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68" w:rsidRDefault="006743C0" w:rsidP="00A45A68">
      <w:pPr>
        <w:spacing w:line="360" w:lineRule="auto"/>
        <w:ind w:firstLine="709"/>
        <w:jc w:val="both"/>
        <w:rPr>
          <w:b/>
          <w:bCs/>
        </w:rPr>
      </w:pPr>
      <w:r w:rsidRPr="00A45A68">
        <w:rPr>
          <w:b/>
          <w:bCs/>
        </w:rPr>
        <w:t>С</w:t>
      </w:r>
      <w:r w:rsidR="00A45A68">
        <w:rPr>
          <w:b/>
          <w:bCs/>
        </w:rPr>
        <w:t>одержание</w:t>
      </w:r>
    </w:p>
    <w:p w:rsidR="00A45A68" w:rsidRPr="00A45A68" w:rsidRDefault="00A45A68" w:rsidP="00A45A68">
      <w:pPr>
        <w:spacing w:line="360" w:lineRule="auto"/>
        <w:ind w:firstLine="709"/>
        <w:jc w:val="both"/>
        <w:rPr>
          <w:b/>
          <w:bCs/>
        </w:rPr>
      </w:pPr>
    </w:p>
    <w:p w:rsidR="000360BE" w:rsidRPr="00A45A68" w:rsidRDefault="000360BE" w:rsidP="00A45A68">
      <w:pPr>
        <w:pStyle w:val="21"/>
        <w:ind w:left="0"/>
        <w:rPr>
          <w:noProof/>
        </w:rPr>
      </w:pPr>
      <w:r w:rsidRPr="00C806C6">
        <w:rPr>
          <w:rStyle w:val="a8"/>
          <w:noProof/>
        </w:rPr>
        <w:t>1. Процесс социализации личности</w:t>
      </w:r>
    </w:p>
    <w:p w:rsidR="000360BE" w:rsidRPr="00A45A68" w:rsidRDefault="000360BE" w:rsidP="00A45A68">
      <w:pPr>
        <w:pStyle w:val="21"/>
        <w:ind w:left="0"/>
        <w:rPr>
          <w:noProof/>
        </w:rPr>
      </w:pPr>
      <w:r w:rsidRPr="00C806C6">
        <w:rPr>
          <w:rStyle w:val="a8"/>
          <w:noProof/>
        </w:rPr>
        <w:t>2. Личность как субъект политики</w:t>
      </w:r>
    </w:p>
    <w:p w:rsidR="006743C0" w:rsidRPr="00A45A68" w:rsidRDefault="000360BE" w:rsidP="00A45A68">
      <w:pPr>
        <w:pStyle w:val="11"/>
        <w:tabs>
          <w:tab w:val="right" w:leader="dot" w:pos="9345"/>
        </w:tabs>
        <w:spacing w:line="360" w:lineRule="auto"/>
        <w:jc w:val="both"/>
      </w:pPr>
      <w:r w:rsidRPr="00C806C6">
        <w:rPr>
          <w:rStyle w:val="a8"/>
          <w:noProof/>
        </w:rPr>
        <w:t>Список литературы</w:t>
      </w:r>
    </w:p>
    <w:p w:rsidR="006743C0" w:rsidRPr="008A64B9" w:rsidRDefault="006743C0" w:rsidP="008A64B9">
      <w:pPr>
        <w:pStyle w:val="1"/>
        <w:spacing w:before="0" w:after="0" w:line="360" w:lineRule="auto"/>
        <w:ind w:firstLine="709"/>
        <w:jc w:val="both"/>
        <w:rPr>
          <w:rFonts w:ascii="Times New Roman" w:hAnsi="Times New Roman" w:cs="Times New Roman"/>
          <w:sz w:val="28"/>
          <w:szCs w:val="28"/>
        </w:rPr>
      </w:pPr>
      <w:r w:rsidRPr="00A45A68">
        <w:br w:type="page"/>
      </w:r>
      <w:bookmarkStart w:id="0" w:name="_Toc227577261"/>
      <w:r w:rsidR="00B51E71" w:rsidRPr="008A64B9">
        <w:rPr>
          <w:rFonts w:ascii="Times New Roman" w:hAnsi="Times New Roman" w:cs="Times New Roman"/>
          <w:sz w:val="28"/>
          <w:szCs w:val="28"/>
        </w:rPr>
        <w:t>1.</w:t>
      </w:r>
      <w:r w:rsidR="000360BE" w:rsidRPr="008A64B9">
        <w:rPr>
          <w:rFonts w:ascii="Times New Roman" w:hAnsi="Times New Roman" w:cs="Times New Roman"/>
          <w:sz w:val="28"/>
          <w:szCs w:val="28"/>
        </w:rPr>
        <w:t xml:space="preserve"> Процесс социализации личности</w:t>
      </w:r>
      <w:bookmarkEnd w:id="0"/>
    </w:p>
    <w:p w:rsidR="008A64B9" w:rsidRDefault="008A64B9" w:rsidP="00A45A68">
      <w:pPr>
        <w:pStyle w:val="a9"/>
        <w:spacing w:before="0" w:beforeAutospacing="0" w:after="0" w:afterAutospacing="0" w:line="360" w:lineRule="auto"/>
        <w:ind w:firstLine="709"/>
        <w:jc w:val="both"/>
        <w:rPr>
          <w:sz w:val="28"/>
          <w:szCs w:val="28"/>
        </w:rPr>
      </w:pP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 видением мира. Человек достигает этого состояния с помощью процесса, который мы называем социализацией. В ходе этого процесса индивид превращается в человеческую личность. Социализация -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принимает участие все окружение индивида: семья, соседи, сверстники в детском заведении, школе, средства массовой информации и т.д.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Для успешной социализации, по Д. Смелзеру, необходимо действие трех фактов: ожидания, изменения поведения и стремления соответствовать этим ожиданиям. Процесс формирования личности, по его мнению, происходит по трем различным стадиям: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1. стадии подражания и копирования детьми поведения взрослых;</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2. игровой стадии, когда дети осознают поведение как исполнение роли;</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3. стадии групповых игр, на которой дети учатся понимать, что от них ждет целая группа людей.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Одним из первых выделил элементы социализации ребенка З. Фрейд. По Фрейду, личность включает три элемента: “ид” - источник энергии, стимулируемый стремлением к удовольствию; “эго” - осуществляющий контроль личности, на основе принципа реальности, и “суперэго”</w:t>
      </w:r>
      <w:r w:rsidR="00BF6EC4">
        <w:rPr>
          <w:sz w:val="28"/>
          <w:szCs w:val="28"/>
        </w:rPr>
        <w:t>,</w:t>
      </w:r>
      <w:r w:rsidRPr="00A45A68">
        <w:rPr>
          <w:sz w:val="28"/>
          <w:szCs w:val="28"/>
        </w:rPr>
        <w:t xml:space="preserve"> или нравственный оценочный элемент. Социализация представляется Фрейдом процессом развертывания врожденных свойств человека, в результате которого происходят становления этих трех составляющих элементов личности. В этом процессе Фрейд выделяет четыре этапа, каждый из которых связан с определенными участками тела, так называемыми эрогенными зонами: оральный, анальный, фаллический и этап половой зрелости.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Французский психолог Ж. Пиаже, сохраняя идею различных стадий в развитии личности, делает акцент на развитии познавательных структур индивида и их последующей перестройке в зависимости от опыта и социального взаимодействия. Эти стадии сменяют одна другую в определенной последовательности: сенсорно-моторная (от рождения до 2 лет), операциональная (от 2 до 7)</w:t>
      </w:r>
      <w:r w:rsidR="00BF6EC4">
        <w:rPr>
          <w:sz w:val="28"/>
          <w:szCs w:val="28"/>
        </w:rPr>
        <w:t>,</w:t>
      </w:r>
      <w:r w:rsidRPr="00A45A68">
        <w:rPr>
          <w:sz w:val="28"/>
          <w:szCs w:val="28"/>
        </w:rPr>
        <w:t xml:space="preserve"> стадия конкретных операций (с 7 до 11)</w:t>
      </w:r>
      <w:r w:rsidR="00BF6EC4">
        <w:rPr>
          <w:sz w:val="28"/>
          <w:szCs w:val="28"/>
        </w:rPr>
        <w:t>,</w:t>
      </w:r>
      <w:r w:rsidRPr="00A45A68">
        <w:rPr>
          <w:sz w:val="28"/>
          <w:szCs w:val="28"/>
        </w:rPr>
        <w:t xml:space="preserve"> стадия формальных операций (с 12 до 15)</w:t>
      </w:r>
      <w:r w:rsidR="008A64B9">
        <w:rPr>
          <w:sz w:val="28"/>
          <w:szCs w:val="28"/>
        </w:rPr>
        <w:t>.</w:t>
      </w:r>
      <w:r w:rsidRPr="00A45A68">
        <w:rPr>
          <w:sz w:val="28"/>
          <w:szCs w:val="28"/>
        </w:rPr>
        <w:t xml:space="preserve">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Многие психологи и социологи подчеркивают, что процесс социализации продолжается в течение всей жизни человека, и утверждают, что социализация взрослых отличается от социализации детей несколькими моментами. Социализация взрослых скорее изменяет внешнее поведение, в то время, как социализация детей формирует ценностные ориентации. Социализация взрослых рассчитана на то, чтобы помочь человеку приобрести определенные навыки, социализация в детстве в большей мере имеет дело с мотивацией поведения. Психолог Р. Гарольд предложил теорию, в которой социализация взрослых рассматривается не как продолжение детской социализации, а как процесс, в котором изживаются психологические приметы детства: отказ от детских мифов (таких, например, как всемогущество авторитета или идея о том, что наши требования должны быть законом для окружающих).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Групповой опыт</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В самом начале жизненного пути человек не имеет своего собственного “Я”</w:t>
      </w:r>
      <w:r w:rsidR="008A64B9">
        <w:rPr>
          <w:sz w:val="28"/>
          <w:szCs w:val="28"/>
        </w:rPr>
        <w:t>.</w:t>
      </w:r>
      <w:r w:rsidRPr="00A45A68">
        <w:rPr>
          <w:sz w:val="28"/>
          <w:szCs w:val="28"/>
        </w:rPr>
        <w:t xml:space="preserve"> Он просто продолжает жизнь эмбриона как части материнского тела. Даже различение физических границ собственного тела от всего остального мира является результатом довольно длительного, последовательного изучения ребенком окружающей среды и последующего открытия того, что шум и движение вокруг его кроватки принадлежат иному миру, а не являются частью его собственного тела, как, например, пальцы или руки.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Обособление личности сначала от физического мира, а затем от социального - довольно сложный процесс, который продолжается всю жизнь. Ребенок учится устанавливать различия между другими людьми по именам. Он осознает, что мужчина - это папа, женщина - это мама. Так постепенно его сознание движется от имен, которые характеризуют статусы (например, статус мужчины), к специфическим именам, обозначающим отдельных индивидов, включая его самого. В возрасте около полутора лет ребенок начинает использовать понятие “Я”, осознавая при этом, что он становится отдельным человеческим существом. Продолжая накапливать социальный опыт, ребенок формирует образы различных личностей и в том числе образ собственного “Я”. Все дальнейшее формирование человека как личности - это построение собственного “Я” на основе постоянного сопоставления себя с другими личностями. Таким образом, осуществляется постепенное создание личности с уникальными внутренними качествами и одновременно с воспринятыми общими для ее социального окружения качествами, которые постигаются через групповое общение, групповой опыт.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То, что личность развивается не просто путем автоматического развертывания природных задатков, доказывает опыт социальной изоляции человеческого индивида. Известны случаи, когда ребенок в детстве был лишен человеческого окружения и воспитывался в среде животных. Изучение восприятия подобными индивидами себя как отдельного существа в окружающем мире показало, что они не имеют собственного “Я”</w:t>
      </w:r>
      <w:r w:rsidR="00BF6EC4">
        <w:rPr>
          <w:sz w:val="28"/>
          <w:szCs w:val="28"/>
        </w:rPr>
        <w:t>,</w:t>
      </w:r>
      <w:r w:rsidRPr="00A45A68">
        <w:rPr>
          <w:sz w:val="28"/>
          <w:szCs w:val="28"/>
        </w:rPr>
        <w:t xml:space="preserve"> так как у них полностью отсутствует представление о себе как об обособленном, отдельном существе в ряду других подобных им существ. Тем более такие индивиды не могут воспринимать свое различие и сходство с другими индивидами. В данном случае человеческое существо не может считаться личностью.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Как же осуществляется формирование личности в ходе группового общения, когда человек осознает свое “Я”? Рассмотрим наиболее известные научные объяснения этого процесса.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Известный американский психолог и социолог Ч. Кули поставил перед собой задачу исследовать процесс постепенного понимания личностью отличия своего “Я” от других личностей. В результате многочисленных исследований он определил, что развитие концепции собственного “Я” происходит в ходе длительного, противоречивого и запутанного процесса и не может осуществляться без участия других личностей, т.е. без социального окружения. Каждый человек, по предположению Ч. Кули, строит свое “Я”, основываясь на воспринятых им реакциях других людей, с которыми он вступает в контакт. Например, девушке ее родители и знакомые говорят, что она хороша собой и прекрасно выглядит. Если эти утверждения повторяются достаточно часто, более или менее постоянно и разными людьми, то девушка, в конечном счете, ощущает себя хорошенькой и действует как красивое создание. Но даже хорошенькая девушка будет чувствовать себя гадким утенком, если с раннего возраста ее родители или знакомые будут разочаровывать ее и относиться к ней, как к некрасивой. А. И. Куприн в рассказе "Синяя звезда" прекрасно описал такую ситуацию, когда девушка, считавшаяся самой уродливой в своей стране, стала считаться первой красавицей после переезда в другую страну.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Такие рассуждения привели Ч. Кули к мысли о том, что личностный “Я” - образ не рождается только в связи с объективными фактами. Самый обычный ребенок, усилия которого оцениваются и вознаграждаются, будет ощущать чувство уверенности в своих силах и собственном таланте, в то время как поистине способный и талантливый ребенок, усилия которого воспринимаются ближайшим окружением как неудачные, ощущает мучительное чувство некомпетентности и его способности могут быть практически парализованы. Именно через отношения с другими, через их оценки каждый человек устанавливает, умный он или глупый, привлекательный или некрасивый, достойный или никчемный.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Это человеческое “Я, открывающееся через реакции других, получило известность как зеркальное “Я” Чарльза Кули, впервые проанализировавшего процесс “Я” - открытия. Ч.</w:t>
      </w:r>
      <w:r w:rsidR="008A64B9">
        <w:rPr>
          <w:sz w:val="28"/>
          <w:szCs w:val="28"/>
        </w:rPr>
        <w:t xml:space="preserve"> </w:t>
      </w:r>
      <w:r w:rsidRPr="00A45A68">
        <w:rPr>
          <w:sz w:val="28"/>
          <w:szCs w:val="28"/>
        </w:rPr>
        <w:t xml:space="preserve">Кули определил три стадии в построении зеркального “Я”: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1. наше восприятие того, как мы смотрим на других;</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2. наше восприятие их мнения по поводу того, как мы смотрим;</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3. наши чувства по поводу этого мнения.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Предположим, что всякий раз, когда вы входите в комнату и направляетесь к группе людей, общающихся между собой, они с вежливыми извинениями быстро расходятся. Если такой результат повторяется несколько раз, то очевидно, что у вас возникает чувство, что о вас в группе дурное мнение, с вами не хотят общаться. Или наоборот, постоянно при вашем появлении группа стремится образовать вокруг вас кружок, ее члены активно общаются с вами. В этом случае анализ их действий, безусловно, положительно скажется на вашем самомнении.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Как отражение в зеркале дает образ физического “Я”, так восприятие реакции других людей на мое поведение или внешность дает образ социального “Я”. Например, я знаю, что талантлив в одних отношениях и бесталанен в других. Это знание приходит из анализа реакций окружающих на мои действия. Маленький ребенок, первые артистические усилия которою критикуются, скоро будет думать, что артистический талант у него отсутствует, в то время как ребенок, чей артистический талант постоянно поддерживается родителями, может поверить в свои способности в этой области. Когда ребенок подрастет, уже другие личности начнут высказывать свои мнения, обнаруживать свои реакции, которые будут отличаться от мнения родителей. В результате может измениться восприяти</w:t>
      </w:r>
      <w:r w:rsidR="000C6485">
        <w:rPr>
          <w:sz w:val="28"/>
          <w:szCs w:val="28"/>
        </w:rPr>
        <w:t>е человеком своих способностей.</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Таким образом, “социальное зеркало” постоянно действует, оно постоянно перед нами и также постоянно изменяется. Эти изменения особенно видны, когда в детстве при оценке своих способностей человек ориентирован на мнение тех, с кем постоянно находится в личном контакте, а затем, подрастая, он уже ориентируется на мнение личностей, хорошо разбирающихся в предмете его способностей. Поэтому можно сказать, что при достижении зрелости личность уделяет наибольшее внимание созданию образа социального “Я” на основании оценок компетентных специалистов.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Развиваясь, личность становится не только более строгой при выборе группы индивидов, выполняющих роль социального зеркала, но и осуществляет отбор образов, оказывающих на нее влияние. Человек всегда оказывает больше внимания одним мнениям и меньше другим, он может даже вообще игнорировать некоторые мнения и реакции по поводу своего поведения. При этом существует возможность неправильного истолкования мнений, или искаженного зеркала. Мы, например, часто поддерживаем приятные высказывания о себе, которые на поверку оказываются просто лестью, или можем отнести брань начальника к неумению или неспособности, в то время как это просто служит проявлением его плохого настроения.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Таким образом, зеркальное “Я”, формирующее личность, вследствие таких искажений никогда полностью не соответствует действительному положению вещей. Американские исследователи Э. Кельвин и В. Хольтсман в 1953 г. опубликовали результаты экспериментов, из которых следует, что существует весьма значительное различие между мнением индивида о своих способностях (исходя из оценок других индивидов) и действительным уровнем этих способностей. Причиной таких различий были, во-первых, отбор личностями выгодных для них мнений окружающих и, во-вторых, отличие между тем, как люди оценивают других публично, и тем, что они действительно о них думают.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Определяя возможность формирования личности, “Я” - образа на основании зеркального “Я”</w:t>
      </w:r>
      <w:r w:rsidR="00BF6EC4">
        <w:rPr>
          <w:sz w:val="28"/>
          <w:szCs w:val="28"/>
        </w:rPr>
        <w:t>,</w:t>
      </w:r>
      <w:r w:rsidRPr="00A45A68">
        <w:rPr>
          <w:sz w:val="28"/>
          <w:szCs w:val="28"/>
        </w:rPr>
        <w:t xml:space="preserve"> Ч. Кули, тем не менее, не учитывал активности личности. В соответствии с его учением личность развивается только благодаря мнениям других, ограничиваясь избирательной ролью. Кроме того, им не установлен механизм восприятия личностью оценок, сделанных другими индивидами, не показано, как осуществляется социализация индивида в группе.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Профессор Чикагского университета, философ, социолог и социальный психолог Дж.</w:t>
      </w:r>
      <w:r w:rsidR="008A64B9">
        <w:rPr>
          <w:sz w:val="28"/>
          <w:szCs w:val="28"/>
        </w:rPr>
        <w:t xml:space="preserve"> </w:t>
      </w:r>
      <w:r w:rsidRPr="00A45A68">
        <w:rPr>
          <w:sz w:val="28"/>
          <w:szCs w:val="28"/>
        </w:rPr>
        <w:t>Мид разработал теорию, в которой объясняется сущность процесса восприятия индивидом других личностей и развита концепция “обобщенного другого”, в известной степени дополняющая и развивающая теорию зеркального “Я”. В соответствии с концепцией Дж.</w:t>
      </w:r>
      <w:r w:rsidR="008A64B9">
        <w:rPr>
          <w:sz w:val="28"/>
          <w:szCs w:val="28"/>
        </w:rPr>
        <w:t xml:space="preserve"> </w:t>
      </w:r>
      <w:r w:rsidRPr="00A45A68">
        <w:rPr>
          <w:sz w:val="28"/>
          <w:szCs w:val="28"/>
        </w:rPr>
        <w:t xml:space="preserve">Мида “обобщенный другой” представляет собой всеобщие ценности и стандарты поведения некоторой группы, которые формируют у членов этой группы индивидуальный “Я” -образ. Индивид в процессе общения как бы встает на место других индивидов и видит себя другой личностью. Он оценивает свои действия и наружность в соответствии с представляемыми оценками его “обобщенного другого”.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Каждый из нас знает ощущение, когда после нелепого случая человек со смущением представляет себе, как он выглядел в глазах остальных. Он ставит себя на их место и представляет, что они думают о нем.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Это осознание “обобщенного другого” развивается через процессы “принятия роли” и “исполнения роли”. Принятие роли - это попытка принять на себя поведение личности в другой ситуации или в другой роли. Участники детских игр принимают на себя различные роли, например, при игре в дом (ты будешь мамой, ты - папой, ты - ребенком). Исполнение роли - это действия, связанные с действительным ролевым поведением, в то время как принятие роли только претендует на игру.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Дж.</w:t>
      </w:r>
      <w:r w:rsidR="008A64B9">
        <w:rPr>
          <w:sz w:val="28"/>
          <w:szCs w:val="28"/>
        </w:rPr>
        <w:t xml:space="preserve"> </w:t>
      </w:r>
      <w:r w:rsidRPr="00A45A68">
        <w:rPr>
          <w:sz w:val="28"/>
          <w:szCs w:val="28"/>
        </w:rPr>
        <w:t>Мид различал три стадии процесса обучения ребенка исполнению взрослых ролей. Первая - подготовительная стадия (в возрасте от 1 до 3 лет), во время которой ребенок имитирует поведение взрослых без какого-либо понимания (например, девочка наказывает куклу)</w:t>
      </w:r>
      <w:r w:rsidR="008A64B9">
        <w:rPr>
          <w:sz w:val="28"/>
          <w:szCs w:val="28"/>
        </w:rPr>
        <w:t>.</w:t>
      </w:r>
      <w:r w:rsidRPr="00A45A68">
        <w:rPr>
          <w:sz w:val="28"/>
          <w:szCs w:val="28"/>
        </w:rPr>
        <w:t xml:space="preserve"> Вторая стадия, называемая игровой (в 3-4 года)</w:t>
      </w:r>
      <w:r w:rsidR="00BF6EC4">
        <w:rPr>
          <w:sz w:val="28"/>
          <w:szCs w:val="28"/>
        </w:rPr>
        <w:t>,</w:t>
      </w:r>
      <w:r w:rsidRPr="00A45A68">
        <w:rPr>
          <w:sz w:val="28"/>
          <w:szCs w:val="28"/>
        </w:rPr>
        <w:t xml:space="preserve"> наступает тогда, когда дети начинают понимать поведение тех, кого они изображают, но исполнение роли еще неустойчиво. В какой-то момент мальчик изображает из себя строителя и укладывает игрушечные блоки один на другой, однако минутой позже он начинает бомбардировать свои постройки, затем становится милиционером, после чего космонавтом. Третья - заключительная стадия (в 4-5 лет и далее)</w:t>
      </w:r>
      <w:r w:rsidR="00BF6EC4">
        <w:rPr>
          <w:sz w:val="28"/>
          <w:szCs w:val="28"/>
        </w:rPr>
        <w:t>,</w:t>
      </w:r>
      <w:r w:rsidRPr="00A45A68">
        <w:rPr>
          <w:sz w:val="28"/>
          <w:szCs w:val="28"/>
        </w:rPr>
        <w:t xml:space="preserve"> в которой ролевое поведение становится собранным и целенаправленным и проявляется способность ощущать роли других актеров. Удачным примером или аналогом такого поведения можно считать игру в футбол, когда в ходе перемещения по полю происходит постоянная смена амплуа игроков. Для взаимодействия с партнерами каждому из игроков необходимо ставить себя на место партнера и представлять себе, что он сделал бы в том или ином игровом эпизоде. Команда возникает и действует только тогда, когда каждый усваивает не только собственную роль, но и роли партнеров.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Два наиболее часто применяемых термина, отражающих ощущение человеком своего собственного “Я” и степень социализации личности - это идентичность и самоуважение.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В истории наблюдаются такие ситуации, когда индивиды ведут тяжелую и часто бесполезную борьбу на каком-либо поприще только из-за того, что они идентифицируют себя с другими индивидами и своим поведением стремятся заслужить их одобрение и повысить свой престиж. Чувство самоуважения также социально обусловлено. Личность уважает себя в зависимости от восприятия того, как она оценивается другими, особенно теми другими, мнение которых для нее особенно важно. Если это восприятие благоприятно, у человека развивается чувство самоуважения. В противном случае он будет считать себя недостойным и неспособным. </w:t>
      </w:r>
    </w:p>
    <w:p w:rsidR="00B51E71" w:rsidRPr="00A45A68" w:rsidRDefault="00B51E71" w:rsidP="00A45A68">
      <w:pPr>
        <w:pStyle w:val="a9"/>
        <w:spacing w:before="0" w:beforeAutospacing="0" w:after="0" w:afterAutospacing="0" w:line="360" w:lineRule="auto"/>
        <w:ind w:firstLine="709"/>
        <w:jc w:val="both"/>
        <w:rPr>
          <w:sz w:val="28"/>
          <w:szCs w:val="28"/>
        </w:rPr>
      </w:pPr>
    </w:p>
    <w:p w:rsidR="00B51E71" w:rsidRPr="00A45A68" w:rsidRDefault="00B51E71" w:rsidP="00A45A68">
      <w:pPr>
        <w:pStyle w:val="2"/>
        <w:spacing w:before="0" w:after="0" w:line="360" w:lineRule="auto"/>
        <w:ind w:firstLine="709"/>
        <w:jc w:val="both"/>
        <w:rPr>
          <w:rFonts w:ascii="Times New Roman" w:hAnsi="Times New Roman" w:cs="Times New Roman"/>
          <w:i w:val="0"/>
          <w:iCs w:val="0"/>
        </w:rPr>
      </w:pPr>
      <w:bookmarkStart w:id="1" w:name="_Toc227577262"/>
      <w:r w:rsidRPr="00A45A68">
        <w:rPr>
          <w:rFonts w:ascii="Times New Roman" w:hAnsi="Times New Roman" w:cs="Times New Roman"/>
          <w:i w:val="0"/>
          <w:iCs w:val="0"/>
        </w:rPr>
        <w:t>2.</w:t>
      </w:r>
      <w:r w:rsidR="000360BE" w:rsidRPr="00A45A68">
        <w:rPr>
          <w:rFonts w:ascii="Times New Roman" w:hAnsi="Times New Roman" w:cs="Times New Roman"/>
          <w:i w:val="0"/>
          <w:iCs w:val="0"/>
        </w:rPr>
        <w:t xml:space="preserve"> Личность как субъект политики</w:t>
      </w:r>
      <w:bookmarkEnd w:id="1"/>
    </w:p>
    <w:p w:rsidR="00B51E71" w:rsidRPr="00A45A68" w:rsidRDefault="00B51E71" w:rsidP="00A45A68">
      <w:pPr>
        <w:spacing w:line="360" w:lineRule="auto"/>
        <w:ind w:firstLine="709"/>
        <w:jc w:val="both"/>
      </w:pP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Что такое личность? Для того, чтобы ответить на этот вопрос, необходимо прежде всего, провести разграничение понятий “человек”</w:t>
      </w:r>
      <w:r w:rsidR="00BF6EC4">
        <w:rPr>
          <w:sz w:val="28"/>
          <w:szCs w:val="28"/>
        </w:rPr>
        <w:t>,</w:t>
      </w:r>
      <w:r w:rsidRPr="00A45A68">
        <w:rPr>
          <w:sz w:val="28"/>
          <w:szCs w:val="28"/>
        </w:rPr>
        <w:t xml:space="preserve"> “индивид”</w:t>
      </w:r>
      <w:r w:rsidR="00BF6EC4">
        <w:rPr>
          <w:sz w:val="28"/>
          <w:szCs w:val="28"/>
        </w:rPr>
        <w:t>,</w:t>
      </w:r>
      <w:r w:rsidRPr="00A45A68">
        <w:rPr>
          <w:sz w:val="28"/>
          <w:szCs w:val="28"/>
        </w:rPr>
        <w:t xml:space="preserve"> “личность”</w:t>
      </w:r>
      <w:r w:rsidR="008A64B9">
        <w:rPr>
          <w:sz w:val="28"/>
          <w:szCs w:val="28"/>
        </w:rPr>
        <w:t>.</w:t>
      </w:r>
      <w:r w:rsidRPr="00A45A68">
        <w:rPr>
          <w:sz w:val="28"/>
          <w:szCs w:val="28"/>
        </w:rPr>
        <w:t xml:space="preserve"> Понятие “человек” употребляется для характеристики всеобщих, присущих всем людям качеств и способностей. Это понятие подчеркивает наличие в мире такой особой исторически развивающейся общности, как человеческий род (homo sapiens)</w:t>
      </w:r>
      <w:r w:rsidR="00BF6EC4">
        <w:rPr>
          <w:sz w:val="28"/>
          <w:szCs w:val="28"/>
        </w:rPr>
        <w:t>,</w:t>
      </w:r>
      <w:r w:rsidRPr="00A45A68">
        <w:rPr>
          <w:sz w:val="28"/>
          <w:szCs w:val="28"/>
        </w:rPr>
        <w:t xml:space="preserve"> человечество, которое отличается от всех иных материальных систем только ему присущим способом жизнедеятельности. Благодаря этому способу жизнедеятельности, человек на всех этапах исторического развития, во всех точках земного шара остается тождественным самому себе, сохраняет определенный онтологический статус.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Итак, существует человечество как специфическая материальная реальность. Но человечество как таковое самостоятельно не существует. Живут и действуют конкретные люди. Существование отдельных представителей человечества выражается понятием “индивид”. Индивид - это единичный представитель человеческого рода, конкретный носитель всех социальных и психологических черт человечества: разума, воли, потребностей, интересов и т.д. Понятие “индивид” в этом случае употребляется в значении “конкретный человек”. При такой постановке вопроса не фиксируются как особенности действия различных биологических факторов (возрастных особенностей, пола, темперамента), так и различия социальных условий жизнедеятельности человека. Однако полностью абстрагироваться от действия этих факторов невозможно. Очевидно, что существуют большие различия между жизнедеятельностью ребенка и взрослого человека, человека первобытного общества и более развитых исторических эпох. Чтобы отразить конкретно-исторические особенности развития человека на различных уровнях его индивидуального и исторического развития, наряду с понятием “индивид” используют и понятие “личность”. Индивид в данном случае рассматривается как отправной момент для формирования личности от исходного состояния для онто- и филогенеза человека, личность - итог развития индивида, наиболее полное воплощение всех человеческих качеств.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Личность является объектом изучения ряда гуманитарных наук, прежде всего, философии, психологии и социологии. Философия рассматривает личность с точки зрения ее положения в мире как субъекта деятельности, познания и творчества. Психология изучает личность в качестве устойчивой целостности психических процессов, свойств и отношений: темперамента, характера, способностей, волевых качеств и т.д. </w:t>
      </w:r>
    </w:p>
    <w:p w:rsidR="000360BE" w:rsidRPr="00A45A68" w:rsidRDefault="000360BE" w:rsidP="00A45A68">
      <w:pPr>
        <w:pStyle w:val="a9"/>
        <w:spacing w:before="0" w:beforeAutospacing="0" w:after="0" w:afterAutospacing="0" w:line="360" w:lineRule="auto"/>
        <w:ind w:firstLine="709"/>
        <w:jc w:val="both"/>
        <w:rPr>
          <w:sz w:val="28"/>
          <w:szCs w:val="28"/>
        </w:rPr>
      </w:pPr>
      <w:r w:rsidRPr="00A45A68">
        <w:rPr>
          <w:sz w:val="28"/>
          <w:szCs w:val="28"/>
        </w:rPr>
        <w:t xml:space="preserve">Социологический же подход выделяет в личности социально-типическое. Основная проблематика социологической теории личности связана с процессом формирования личности и развития ее потребностей в неразрывной связи с функционированием и развитием социальных общностей, изучением закономерной связи личности и общества, личности и группы, регуляции и саморегуляции социального поведения личности. Социология в целом содержит множество теорий личности, которые отличаются друг от друга кардинальными методологическими установками. </w:t>
      </w:r>
    </w:p>
    <w:p w:rsidR="006743C0" w:rsidRPr="00A45A68" w:rsidRDefault="006743C0" w:rsidP="00A45A68">
      <w:pPr>
        <w:pStyle w:val="1"/>
        <w:spacing w:before="0" w:after="0" w:line="360" w:lineRule="auto"/>
        <w:ind w:firstLine="709"/>
        <w:jc w:val="both"/>
        <w:rPr>
          <w:rFonts w:ascii="Times New Roman" w:hAnsi="Times New Roman" w:cs="Times New Roman"/>
          <w:sz w:val="28"/>
          <w:szCs w:val="28"/>
        </w:rPr>
      </w:pPr>
      <w:r w:rsidRPr="00A45A68">
        <w:rPr>
          <w:rFonts w:ascii="Times New Roman" w:hAnsi="Times New Roman" w:cs="Times New Roman"/>
          <w:sz w:val="28"/>
          <w:szCs w:val="28"/>
        </w:rPr>
        <w:br w:type="page"/>
      </w:r>
      <w:bookmarkStart w:id="2" w:name="_Toc227577263"/>
      <w:r w:rsidRPr="00A45A68">
        <w:rPr>
          <w:rFonts w:ascii="Times New Roman" w:hAnsi="Times New Roman" w:cs="Times New Roman"/>
          <w:sz w:val="28"/>
          <w:szCs w:val="28"/>
        </w:rPr>
        <w:t>Список литературы</w:t>
      </w:r>
      <w:bookmarkEnd w:id="2"/>
    </w:p>
    <w:p w:rsidR="00B51E71" w:rsidRPr="00A45A68" w:rsidRDefault="00B51E71" w:rsidP="00A45A68">
      <w:pPr>
        <w:spacing w:line="360" w:lineRule="auto"/>
        <w:ind w:firstLine="709"/>
        <w:jc w:val="both"/>
      </w:pPr>
    </w:p>
    <w:p w:rsidR="000360BE" w:rsidRPr="00A45A68" w:rsidRDefault="000360BE" w:rsidP="008A64B9">
      <w:pPr>
        <w:pStyle w:val="a9"/>
        <w:spacing w:before="0" w:beforeAutospacing="0" w:after="0" w:afterAutospacing="0" w:line="360" w:lineRule="auto"/>
        <w:jc w:val="both"/>
        <w:rPr>
          <w:sz w:val="28"/>
          <w:szCs w:val="28"/>
        </w:rPr>
      </w:pPr>
      <w:r w:rsidRPr="00A45A68">
        <w:rPr>
          <w:sz w:val="28"/>
          <w:szCs w:val="28"/>
        </w:rPr>
        <w:t>1. Радугин А. А., Радугин К. А. Социология: курс лекций. - М.: 1997</w:t>
      </w:r>
      <w:r w:rsidR="008A64B9">
        <w:rPr>
          <w:sz w:val="28"/>
          <w:szCs w:val="28"/>
        </w:rPr>
        <w:t>.</w:t>
      </w:r>
    </w:p>
    <w:p w:rsidR="000360BE" w:rsidRPr="00A45A68" w:rsidRDefault="000360BE" w:rsidP="008A64B9">
      <w:pPr>
        <w:pStyle w:val="a9"/>
        <w:spacing w:before="0" w:beforeAutospacing="0" w:after="0" w:afterAutospacing="0" w:line="360" w:lineRule="auto"/>
        <w:jc w:val="both"/>
        <w:rPr>
          <w:sz w:val="28"/>
          <w:szCs w:val="28"/>
        </w:rPr>
      </w:pPr>
      <w:r w:rsidRPr="00A45A68">
        <w:rPr>
          <w:sz w:val="28"/>
          <w:szCs w:val="28"/>
        </w:rPr>
        <w:t>2. Социология. Словарь-справочник. - М.: 1990</w:t>
      </w:r>
      <w:r w:rsidR="008A64B9">
        <w:rPr>
          <w:sz w:val="28"/>
          <w:szCs w:val="28"/>
        </w:rPr>
        <w:t>.</w:t>
      </w:r>
    </w:p>
    <w:p w:rsidR="000360BE" w:rsidRPr="00A45A68" w:rsidRDefault="000360BE" w:rsidP="008A64B9">
      <w:pPr>
        <w:pStyle w:val="a9"/>
        <w:spacing w:before="0" w:beforeAutospacing="0" w:after="0" w:afterAutospacing="0" w:line="360" w:lineRule="auto"/>
        <w:jc w:val="both"/>
        <w:rPr>
          <w:sz w:val="28"/>
          <w:szCs w:val="28"/>
        </w:rPr>
      </w:pPr>
      <w:r w:rsidRPr="00A45A68">
        <w:rPr>
          <w:sz w:val="28"/>
          <w:szCs w:val="28"/>
        </w:rPr>
        <w:t>3. Тощенко Ж. Т. Социология. Общий курс. - М.: 1999</w:t>
      </w:r>
      <w:r w:rsidR="008A64B9">
        <w:rPr>
          <w:sz w:val="28"/>
          <w:szCs w:val="28"/>
        </w:rPr>
        <w:t>.</w:t>
      </w:r>
    </w:p>
    <w:p w:rsidR="00B51E71" w:rsidRPr="008A64B9" w:rsidRDefault="000360BE" w:rsidP="008A64B9">
      <w:pPr>
        <w:pStyle w:val="a9"/>
        <w:spacing w:before="0" w:beforeAutospacing="0" w:after="0" w:afterAutospacing="0" w:line="360" w:lineRule="auto"/>
        <w:jc w:val="both"/>
        <w:rPr>
          <w:sz w:val="28"/>
          <w:szCs w:val="28"/>
        </w:rPr>
      </w:pPr>
      <w:r w:rsidRPr="008A64B9">
        <w:rPr>
          <w:sz w:val="28"/>
          <w:szCs w:val="28"/>
        </w:rPr>
        <w:t>4. Фролов С. С. Социология: Учебник для высших учебных заведений. - М.: 1998</w:t>
      </w:r>
      <w:r w:rsidR="008A64B9" w:rsidRPr="008A64B9">
        <w:rPr>
          <w:sz w:val="28"/>
          <w:szCs w:val="28"/>
        </w:rPr>
        <w:t>.</w:t>
      </w:r>
      <w:bookmarkStart w:id="3" w:name="_GoBack"/>
      <w:bookmarkEnd w:id="3"/>
    </w:p>
    <w:sectPr w:rsidR="00B51E71" w:rsidRPr="008A64B9" w:rsidSect="000C6485">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E92" w:rsidRDefault="00C27E92">
      <w:r>
        <w:separator/>
      </w:r>
    </w:p>
  </w:endnote>
  <w:endnote w:type="continuationSeparator" w:id="0">
    <w:p w:rsidR="00C27E92" w:rsidRDefault="00C2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0" w:rsidRDefault="00C806C6" w:rsidP="006743C0">
    <w:pPr>
      <w:pStyle w:val="a5"/>
      <w:framePr w:wrap="auto" w:vAnchor="text" w:hAnchor="margin" w:xAlign="right" w:y="1"/>
      <w:rPr>
        <w:rStyle w:val="a7"/>
      </w:rPr>
    </w:pPr>
    <w:r>
      <w:rPr>
        <w:rStyle w:val="a7"/>
        <w:noProof/>
      </w:rPr>
      <w:t>2</w:t>
    </w:r>
  </w:p>
  <w:p w:rsidR="006743C0" w:rsidRDefault="006743C0" w:rsidP="006743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E92" w:rsidRDefault="00C27E92">
      <w:r>
        <w:separator/>
      </w:r>
    </w:p>
  </w:footnote>
  <w:footnote w:type="continuationSeparator" w:id="0">
    <w:p w:rsidR="00C27E92" w:rsidRDefault="00C27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679"/>
    <w:multiLevelType w:val="multilevel"/>
    <w:tmpl w:val="EE6A2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F5"/>
    <w:rsid w:val="00014646"/>
    <w:rsid w:val="000360BE"/>
    <w:rsid w:val="00052590"/>
    <w:rsid w:val="000C6485"/>
    <w:rsid w:val="002063C5"/>
    <w:rsid w:val="002E5C9C"/>
    <w:rsid w:val="006743C0"/>
    <w:rsid w:val="00753934"/>
    <w:rsid w:val="007A1E22"/>
    <w:rsid w:val="008372F7"/>
    <w:rsid w:val="008A64B9"/>
    <w:rsid w:val="00A32910"/>
    <w:rsid w:val="00A34DAA"/>
    <w:rsid w:val="00A45A68"/>
    <w:rsid w:val="00B462F5"/>
    <w:rsid w:val="00B51E71"/>
    <w:rsid w:val="00BF6EC4"/>
    <w:rsid w:val="00C27E92"/>
    <w:rsid w:val="00C806C6"/>
    <w:rsid w:val="00E34F0C"/>
    <w:rsid w:val="00EF1C23"/>
    <w:rsid w:val="00FB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5AE553-24A8-4C89-8011-24FF57CF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6743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743C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6743C0"/>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6743C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743C0"/>
  </w:style>
  <w:style w:type="paragraph" w:styleId="11">
    <w:name w:val="toc 1"/>
    <w:basedOn w:val="a"/>
    <w:next w:val="a"/>
    <w:autoRedefine/>
    <w:uiPriority w:val="99"/>
    <w:semiHidden/>
    <w:rsid w:val="006743C0"/>
  </w:style>
  <w:style w:type="paragraph" w:styleId="21">
    <w:name w:val="toc 2"/>
    <w:basedOn w:val="a"/>
    <w:next w:val="a"/>
    <w:autoRedefine/>
    <w:uiPriority w:val="99"/>
    <w:semiHidden/>
    <w:rsid w:val="000360BE"/>
    <w:pPr>
      <w:tabs>
        <w:tab w:val="right" w:leader="dot" w:pos="9345"/>
      </w:tabs>
      <w:spacing w:line="360" w:lineRule="auto"/>
      <w:ind w:left="278"/>
      <w:jc w:val="both"/>
    </w:pPr>
  </w:style>
  <w:style w:type="character" w:styleId="a8">
    <w:name w:val="Hyperlink"/>
    <w:uiPriority w:val="99"/>
    <w:rsid w:val="006743C0"/>
    <w:rPr>
      <w:color w:val="0000FF"/>
      <w:u w:val="single"/>
    </w:rPr>
  </w:style>
  <w:style w:type="paragraph" w:styleId="3">
    <w:name w:val="Body Text 3"/>
    <w:basedOn w:val="a"/>
    <w:link w:val="30"/>
    <w:uiPriority w:val="99"/>
    <w:rsid w:val="00FB102A"/>
    <w:pPr>
      <w:jc w:val="center"/>
    </w:pPr>
    <w:rPr>
      <w:sz w:val="24"/>
      <w:szCs w:val="24"/>
    </w:rPr>
  </w:style>
  <w:style w:type="character" w:customStyle="1" w:styleId="30">
    <w:name w:val="Основной текст 3 Знак"/>
    <w:link w:val="3"/>
    <w:uiPriority w:val="99"/>
    <w:semiHidden/>
    <w:rPr>
      <w:sz w:val="16"/>
      <w:szCs w:val="16"/>
    </w:rPr>
  </w:style>
  <w:style w:type="paragraph" w:styleId="a9">
    <w:name w:val="Normal (Web)"/>
    <w:basedOn w:val="a"/>
    <w:uiPriority w:val="99"/>
    <w:rsid w:val="000360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11433">
      <w:marLeft w:val="0"/>
      <w:marRight w:val="0"/>
      <w:marTop w:val="0"/>
      <w:marBottom w:val="0"/>
      <w:divBdr>
        <w:top w:val="none" w:sz="0" w:space="0" w:color="auto"/>
        <w:left w:val="none" w:sz="0" w:space="0" w:color="auto"/>
        <w:bottom w:val="none" w:sz="0" w:space="0" w:color="auto"/>
        <w:right w:val="none" w:sz="0" w:space="0" w:color="auto"/>
      </w:divBdr>
    </w:div>
    <w:div w:id="1932011434">
      <w:marLeft w:val="0"/>
      <w:marRight w:val="0"/>
      <w:marTop w:val="0"/>
      <w:marBottom w:val="0"/>
      <w:divBdr>
        <w:top w:val="none" w:sz="0" w:space="0" w:color="auto"/>
        <w:left w:val="none" w:sz="0" w:space="0" w:color="auto"/>
        <w:bottom w:val="none" w:sz="0" w:space="0" w:color="auto"/>
        <w:right w:val="none" w:sz="0" w:space="0" w:color="auto"/>
      </w:divBdr>
    </w:div>
    <w:div w:id="1932011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Words>
  <Characters>15967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22222</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11111</dc:creator>
  <cp:keywords/>
  <dc:description/>
  <cp:lastModifiedBy>admin</cp:lastModifiedBy>
  <cp:revision>2</cp:revision>
  <dcterms:created xsi:type="dcterms:W3CDTF">2014-03-08T01:03:00Z</dcterms:created>
  <dcterms:modified xsi:type="dcterms:W3CDTF">2014-03-08T01:03:00Z</dcterms:modified>
</cp:coreProperties>
</file>