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4B0" w:rsidRDefault="000044B0">
      <w:pPr>
        <w:spacing w:line="360" w:lineRule="auto"/>
        <w:ind w:firstLine="709"/>
        <w:jc w:val="center"/>
        <w:rPr>
          <w:b/>
          <w:bCs/>
          <w:sz w:val="28"/>
          <w:szCs w:val="28"/>
          <w:lang w:val="ru-RU"/>
        </w:rPr>
      </w:pPr>
      <w:r>
        <w:rPr>
          <w:b/>
          <w:bCs/>
          <w:sz w:val="28"/>
          <w:szCs w:val="28"/>
          <w:lang w:val="ru-RU"/>
        </w:rPr>
        <w:t>Новый Гуманитарный Университет Натальи Нестеровой</w:t>
      </w:r>
    </w:p>
    <w:p w:rsidR="000044B0" w:rsidRDefault="000044B0">
      <w:pPr>
        <w:spacing w:line="360" w:lineRule="auto"/>
        <w:ind w:firstLine="709"/>
        <w:jc w:val="both"/>
        <w:rPr>
          <w:lang w:val="ru-RU"/>
        </w:rPr>
      </w:pPr>
    </w:p>
    <w:p w:rsidR="000044B0" w:rsidRDefault="000044B0">
      <w:pPr>
        <w:spacing w:line="360" w:lineRule="auto"/>
        <w:ind w:firstLine="709"/>
        <w:jc w:val="both"/>
        <w:rPr>
          <w:lang w:val="ru-RU"/>
        </w:rPr>
      </w:pPr>
    </w:p>
    <w:p w:rsidR="000044B0" w:rsidRDefault="000044B0">
      <w:pPr>
        <w:spacing w:line="360" w:lineRule="auto"/>
        <w:ind w:firstLine="709"/>
        <w:jc w:val="both"/>
        <w:rPr>
          <w:lang w:val="ru-RU"/>
        </w:rPr>
      </w:pPr>
    </w:p>
    <w:p w:rsidR="000044B0" w:rsidRDefault="000044B0">
      <w:pPr>
        <w:spacing w:line="360" w:lineRule="auto"/>
        <w:ind w:firstLine="709"/>
        <w:jc w:val="right"/>
        <w:rPr>
          <w:b/>
          <w:bCs/>
          <w:i/>
          <w:iCs/>
          <w:lang w:val="ru-RU"/>
        </w:rPr>
      </w:pPr>
      <w:r>
        <w:rPr>
          <w:b/>
          <w:bCs/>
          <w:i/>
          <w:iCs/>
          <w:lang w:val="ru-RU"/>
        </w:rPr>
        <w:t>Факультет туризма и гостиничного бизнеса</w:t>
      </w:r>
    </w:p>
    <w:p w:rsidR="000044B0" w:rsidRDefault="000044B0">
      <w:pPr>
        <w:spacing w:line="360" w:lineRule="auto"/>
        <w:ind w:firstLine="709"/>
        <w:jc w:val="both"/>
        <w:rPr>
          <w:lang w:val="ru-RU"/>
        </w:rPr>
      </w:pPr>
    </w:p>
    <w:p w:rsidR="000044B0" w:rsidRDefault="000044B0">
      <w:pPr>
        <w:spacing w:line="360" w:lineRule="auto"/>
        <w:ind w:firstLine="709"/>
        <w:jc w:val="both"/>
        <w:rPr>
          <w:lang w:val="ru-RU"/>
        </w:rPr>
      </w:pPr>
    </w:p>
    <w:p w:rsidR="000044B0" w:rsidRDefault="000044B0">
      <w:pPr>
        <w:spacing w:line="360" w:lineRule="auto"/>
        <w:ind w:firstLine="709"/>
        <w:jc w:val="both"/>
        <w:rPr>
          <w:lang w:val="ru-RU"/>
        </w:rPr>
      </w:pPr>
    </w:p>
    <w:p w:rsidR="000044B0" w:rsidRDefault="000044B0">
      <w:pPr>
        <w:spacing w:line="360" w:lineRule="auto"/>
        <w:ind w:firstLine="709"/>
        <w:jc w:val="both"/>
        <w:rPr>
          <w:lang w:val="ru-RU"/>
        </w:rPr>
      </w:pPr>
    </w:p>
    <w:p w:rsidR="000044B0" w:rsidRDefault="000044B0">
      <w:pPr>
        <w:spacing w:line="360" w:lineRule="auto"/>
        <w:ind w:firstLine="709"/>
        <w:jc w:val="both"/>
        <w:rPr>
          <w:lang w:val="ru-RU"/>
        </w:rPr>
      </w:pPr>
    </w:p>
    <w:p w:rsidR="000044B0" w:rsidRDefault="000044B0">
      <w:pPr>
        <w:spacing w:line="360" w:lineRule="auto"/>
        <w:ind w:firstLine="709"/>
        <w:jc w:val="both"/>
        <w:rPr>
          <w:lang w:val="ru-RU"/>
        </w:rPr>
      </w:pPr>
    </w:p>
    <w:p w:rsidR="000044B0" w:rsidRDefault="000044B0">
      <w:pPr>
        <w:spacing w:line="360" w:lineRule="auto"/>
        <w:ind w:firstLine="709"/>
        <w:jc w:val="both"/>
        <w:rPr>
          <w:lang w:val="ru-RU"/>
        </w:rPr>
      </w:pPr>
    </w:p>
    <w:p w:rsidR="000044B0" w:rsidRDefault="000044B0">
      <w:pPr>
        <w:spacing w:line="360" w:lineRule="auto"/>
        <w:ind w:firstLine="709"/>
        <w:jc w:val="both"/>
        <w:rPr>
          <w:lang w:val="ru-RU"/>
        </w:rPr>
      </w:pPr>
    </w:p>
    <w:p w:rsidR="000044B0" w:rsidRDefault="000044B0">
      <w:pPr>
        <w:spacing w:line="360" w:lineRule="auto"/>
        <w:ind w:firstLine="709"/>
        <w:jc w:val="center"/>
        <w:rPr>
          <w:b/>
          <w:bCs/>
          <w:sz w:val="28"/>
          <w:szCs w:val="28"/>
        </w:rPr>
      </w:pPr>
      <w:r>
        <w:rPr>
          <w:b/>
          <w:bCs/>
          <w:sz w:val="28"/>
          <w:szCs w:val="28"/>
        </w:rPr>
        <w:t>РЕФЕРАТ</w:t>
      </w:r>
    </w:p>
    <w:p w:rsidR="000044B0" w:rsidRDefault="000044B0">
      <w:pPr>
        <w:spacing w:line="360" w:lineRule="auto"/>
        <w:ind w:firstLine="709"/>
        <w:jc w:val="center"/>
      </w:pPr>
    </w:p>
    <w:p w:rsidR="000044B0" w:rsidRDefault="000044B0">
      <w:pPr>
        <w:spacing w:line="360" w:lineRule="auto"/>
        <w:ind w:firstLine="709"/>
        <w:jc w:val="center"/>
        <w:rPr>
          <w:b/>
          <w:bCs/>
          <w:i/>
          <w:iCs/>
          <w:sz w:val="28"/>
          <w:szCs w:val="28"/>
          <w:lang w:val="ru-RU"/>
        </w:rPr>
      </w:pPr>
      <w:r>
        <w:rPr>
          <w:b/>
          <w:bCs/>
          <w:i/>
          <w:iCs/>
          <w:sz w:val="28"/>
          <w:szCs w:val="28"/>
          <w:lang w:val="ru-RU"/>
        </w:rPr>
        <w:t>по экономике</w:t>
      </w:r>
    </w:p>
    <w:p w:rsidR="000044B0" w:rsidRDefault="000044B0">
      <w:pPr>
        <w:spacing w:line="360" w:lineRule="auto"/>
        <w:ind w:firstLine="709"/>
        <w:jc w:val="center"/>
        <w:rPr>
          <w:lang w:val="ru-RU"/>
        </w:rPr>
      </w:pPr>
    </w:p>
    <w:p w:rsidR="000044B0" w:rsidRDefault="000044B0">
      <w:pPr>
        <w:spacing w:line="360" w:lineRule="auto"/>
        <w:ind w:firstLine="709"/>
        <w:jc w:val="center"/>
        <w:rPr>
          <w:lang w:val="ru-RU"/>
        </w:rPr>
      </w:pPr>
      <w:r>
        <w:rPr>
          <w:lang w:val="ru-RU"/>
        </w:rPr>
        <w:t>на тему:</w:t>
      </w:r>
    </w:p>
    <w:p w:rsidR="000044B0" w:rsidRDefault="000044B0">
      <w:pPr>
        <w:spacing w:line="360" w:lineRule="auto"/>
        <w:ind w:firstLine="709"/>
        <w:jc w:val="center"/>
        <w:rPr>
          <w:b/>
          <w:bCs/>
          <w:sz w:val="32"/>
          <w:szCs w:val="32"/>
          <w:lang w:val="ru-RU"/>
        </w:rPr>
      </w:pPr>
      <w:r>
        <w:rPr>
          <w:b/>
          <w:bCs/>
          <w:sz w:val="32"/>
          <w:szCs w:val="32"/>
          <w:lang w:val="ru-RU"/>
        </w:rPr>
        <w:t>Продвижение товара на рынке</w:t>
      </w:r>
    </w:p>
    <w:p w:rsidR="000044B0" w:rsidRDefault="000044B0">
      <w:pPr>
        <w:spacing w:line="360" w:lineRule="auto"/>
        <w:ind w:firstLine="709"/>
        <w:jc w:val="center"/>
        <w:rPr>
          <w:b/>
          <w:bCs/>
          <w:sz w:val="32"/>
          <w:szCs w:val="32"/>
          <w:lang w:val="ru-RU"/>
        </w:rPr>
      </w:pPr>
    </w:p>
    <w:p w:rsidR="000044B0" w:rsidRDefault="000044B0">
      <w:pPr>
        <w:spacing w:line="360" w:lineRule="auto"/>
        <w:ind w:firstLine="709"/>
        <w:jc w:val="both"/>
        <w:rPr>
          <w:lang w:val="ru-RU"/>
        </w:rPr>
      </w:pPr>
    </w:p>
    <w:p w:rsidR="000044B0" w:rsidRDefault="000044B0">
      <w:pPr>
        <w:spacing w:line="360" w:lineRule="auto"/>
        <w:ind w:firstLine="709"/>
        <w:jc w:val="both"/>
        <w:rPr>
          <w:lang w:val="ru-RU"/>
        </w:rPr>
      </w:pPr>
    </w:p>
    <w:p w:rsidR="000044B0" w:rsidRDefault="000044B0">
      <w:pPr>
        <w:spacing w:line="360" w:lineRule="auto"/>
        <w:ind w:firstLine="709"/>
        <w:jc w:val="both"/>
        <w:rPr>
          <w:lang w:val="ru-RU"/>
        </w:rPr>
      </w:pPr>
    </w:p>
    <w:p w:rsidR="000044B0" w:rsidRDefault="000044B0">
      <w:pPr>
        <w:spacing w:line="360" w:lineRule="auto"/>
        <w:ind w:firstLine="709"/>
        <w:jc w:val="both"/>
        <w:rPr>
          <w:lang w:val="ru-RU"/>
        </w:rPr>
      </w:pPr>
    </w:p>
    <w:p w:rsidR="000044B0" w:rsidRDefault="000044B0">
      <w:pPr>
        <w:spacing w:line="360" w:lineRule="auto"/>
        <w:ind w:firstLine="709"/>
        <w:jc w:val="both"/>
        <w:rPr>
          <w:lang w:val="ru-RU"/>
        </w:rPr>
      </w:pPr>
    </w:p>
    <w:p w:rsidR="000044B0" w:rsidRDefault="000044B0">
      <w:pPr>
        <w:spacing w:line="360" w:lineRule="auto"/>
        <w:ind w:firstLine="709"/>
        <w:jc w:val="both"/>
        <w:rPr>
          <w:lang w:val="ru-RU"/>
        </w:rPr>
      </w:pPr>
    </w:p>
    <w:p w:rsidR="000044B0" w:rsidRDefault="000044B0">
      <w:pPr>
        <w:spacing w:line="360" w:lineRule="auto"/>
        <w:ind w:firstLine="709"/>
        <w:jc w:val="both"/>
        <w:rPr>
          <w:lang w:val="ru-RU"/>
        </w:rPr>
      </w:pPr>
    </w:p>
    <w:p w:rsidR="000044B0" w:rsidRDefault="000044B0">
      <w:pPr>
        <w:spacing w:line="360" w:lineRule="auto"/>
        <w:ind w:firstLine="709"/>
        <w:jc w:val="both"/>
        <w:rPr>
          <w:lang w:val="ru-RU"/>
        </w:rPr>
      </w:pPr>
    </w:p>
    <w:p w:rsidR="000044B0" w:rsidRDefault="000044B0">
      <w:pPr>
        <w:spacing w:line="360" w:lineRule="auto"/>
        <w:ind w:firstLine="709"/>
        <w:jc w:val="center"/>
      </w:pPr>
      <w:r>
        <w:t>Москва</w:t>
      </w:r>
    </w:p>
    <w:p w:rsidR="000044B0" w:rsidRDefault="000044B0">
      <w:pPr>
        <w:spacing w:line="360" w:lineRule="auto"/>
        <w:ind w:firstLine="709"/>
        <w:jc w:val="center"/>
        <w:rPr>
          <w:lang w:val="ru-RU"/>
        </w:rPr>
      </w:pPr>
      <w:r>
        <w:t>2002</w:t>
      </w:r>
    </w:p>
    <w:p w:rsidR="000044B0" w:rsidRDefault="000044B0">
      <w:pPr>
        <w:pStyle w:val="a3"/>
        <w:tabs>
          <w:tab w:val="clear" w:pos="4153"/>
          <w:tab w:val="clear" w:pos="8306"/>
        </w:tabs>
      </w:pPr>
    </w:p>
    <w:p w:rsidR="000044B0" w:rsidRDefault="000044B0"/>
    <w:p w:rsidR="000044B0" w:rsidRDefault="000044B0"/>
    <w:p w:rsidR="000044B0" w:rsidRDefault="000044B0"/>
    <w:p w:rsidR="000044B0" w:rsidRDefault="000044B0"/>
    <w:p w:rsidR="000044B0" w:rsidRDefault="000044B0"/>
    <w:p w:rsidR="000044B0" w:rsidRDefault="000044B0">
      <w:pPr>
        <w:pStyle w:val="4"/>
        <w:jc w:val="center"/>
        <w:rPr>
          <w:sz w:val="32"/>
          <w:szCs w:val="32"/>
        </w:rPr>
      </w:pPr>
      <w:r>
        <w:br w:type="page"/>
      </w:r>
      <w:r>
        <w:rPr>
          <w:sz w:val="32"/>
          <w:szCs w:val="32"/>
        </w:rPr>
        <w:t>Содержание</w:t>
      </w:r>
    </w:p>
    <w:p w:rsidR="000044B0" w:rsidRDefault="000044B0">
      <w:pPr>
        <w:pBdr>
          <w:bottom w:val="single" w:sz="12" w:space="1" w:color="auto"/>
        </w:pBdr>
        <w:tabs>
          <w:tab w:val="left" w:pos="2835"/>
        </w:tabs>
        <w:spacing w:line="360" w:lineRule="auto"/>
        <w:jc w:val="both"/>
        <w:rPr>
          <w:rFonts w:ascii="Times New Roman" w:hAnsi="Times New Roman" w:cs="Times New Roman"/>
          <w:b/>
          <w:bCs/>
          <w:sz w:val="22"/>
          <w:szCs w:val="22"/>
          <w:lang w:val="ru-RU"/>
        </w:rPr>
      </w:pPr>
    </w:p>
    <w:p w:rsidR="000044B0" w:rsidRDefault="000044B0">
      <w:pPr>
        <w:pStyle w:val="11"/>
        <w:tabs>
          <w:tab w:val="right" w:leader="dot" w:pos="9628"/>
        </w:tabs>
        <w:spacing w:line="360" w:lineRule="auto"/>
        <w:rPr>
          <w:rFonts w:ascii="Times New Roman" w:hAnsi="Times New Roman" w:cs="Times New Roman"/>
          <w:b/>
          <w:bCs/>
          <w:sz w:val="24"/>
          <w:szCs w:val="24"/>
          <w:lang w:val="ru-RU"/>
        </w:rPr>
      </w:pPr>
    </w:p>
    <w:p w:rsidR="000044B0" w:rsidRDefault="000044B0">
      <w:pPr>
        <w:pStyle w:val="11"/>
        <w:tabs>
          <w:tab w:val="right" w:leader="dot" w:pos="9628"/>
        </w:tabs>
        <w:spacing w:line="360" w:lineRule="auto"/>
        <w:rPr>
          <w:rFonts w:ascii="Times New Roman" w:hAnsi="Times New Roman" w:cs="Times New Roman"/>
          <w:noProof/>
          <w:sz w:val="28"/>
          <w:szCs w:val="28"/>
          <w:lang w:val="ru-RU"/>
        </w:rPr>
      </w:pPr>
      <w:r>
        <w:rPr>
          <w:noProof/>
          <w:sz w:val="28"/>
          <w:szCs w:val="28"/>
          <w:lang w:val="ru-RU"/>
        </w:rPr>
        <w:t>Методы товародвижения</w:t>
      </w:r>
      <w:r>
        <w:rPr>
          <w:noProof/>
          <w:sz w:val="28"/>
          <w:szCs w:val="28"/>
          <w:lang w:val="ru-RU"/>
        </w:rPr>
        <w:tab/>
        <w:t>4</w:t>
      </w:r>
    </w:p>
    <w:p w:rsidR="000044B0" w:rsidRDefault="000044B0">
      <w:pPr>
        <w:pStyle w:val="11"/>
        <w:tabs>
          <w:tab w:val="right" w:leader="dot" w:pos="9628"/>
        </w:tabs>
        <w:spacing w:line="360" w:lineRule="auto"/>
        <w:rPr>
          <w:rFonts w:ascii="Times New Roman" w:hAnsi="Times New Roman" w:cs="Times New Roman"/>
          <w:noProof/>
          <w:sz w:val="28"/>
          <w:szCs w:val="28"/>
          <w:lang w:val="ru-RU"/>
        </w:rPr>
      </w:pPr>
      <w:r>
        <w:rPr>
          <w:noProof/>
          <w:sz w:val="28"/>
          <w:szCs w:val="28"/>
          <w:lang w:val="ru-RU"/>
        </w:rPr>
        <w:t>Описание фирмы и характеристика товара</w:t>
      </w:r>
      <w:r>
        <w:rPr>
          <w:noProof/>
          <w:sz w:val="28"/>
          <w:szCs w:val="28"/>
          <w:lang w:val="ru-RU"/>
        </w:rPr>
        <w:tab/>
        <w:t>5</w:t>
      </w:r>
    </w:p>
    <w:p w:rsidR="000044B0" w:rsidRDefault="000044B0">
      <w:pPr>
        <w:pStyle w:val="11"/>
        <w:tabs>
          <w:tab w:val="right" w:leader="dot" w:pos="9628"/>
        </w:tabs>
        <w:spacing w:line="360" w:lineRule="auto"/>
        <w:rPr>
          <w:rFonts w:ascii="Times New Roman" w:hAnsi="Times New Roman" w:cs="Times New Roman"/>
          <w:noProof/>
          <w:sz w:val="28"/>
          <w:szCs w:val="28"/>
          <w:lang w:val="ru-RU"/>
        </w:rPr>
      </w:pPr>
      <w:r>
        <w:rPr>
          <w:noProof/>
          <w:sz w:val="28"/>
          <w:szCs w:val="28"/>
          <w:lang w:val="ru-RU"/>
        </w:rPr>
        <w:t>Описание потребителей выпускаемого товара</w:t>
      </w:r>
      <w:r>
        <w:rPr>
          <w:noProof/>
          <w:sz w:val="28"/>
          <w:szCs w:val="28"/>
          <w:lang w:val="ru-RU"/>
        </w:rPr>
        <w:tab/>
        <w:t>6</w:t>
      </w:r>
    </w:p>
    <w:p w:rsidR="000044B0" w:rsidRDefault="000044B0">
      <w:pPr>
        <w:pStyle w:val="11"/>
        <w:tabs>
          <w:tab w:val="right" w:leader="dot" w:pos="9628"/>
        </w:tabs>
        <w:spacing w:line="360" w:lineRule="auto"/>
        <w:rPr>
          <w:rFonts w:ascii="Times New Roman" w:hAnsi="Times New Roman" w:cs="Times New Roman"/>
          <w:noProof/>
          <w:sz w:val="28"/>
          <w:szCs w:val="28"/>
          <w:lang w:val="ru-RU"/>
        </w:rPr>
      </w:pPr>
      <w:r>
        <w:rPr>
          <w:noProof/>
          <w:sz w:val="28"/>
          <w:szCs w:val="28"/>
          <w:lang w:val="ru-RU"/>
        </w:rPr>
        <w:t>Описание конкурентов</w:t>
      </w:r>
      <w:r>
        <w:rPr>
          <w:noProof/>
          <w:sz w:val="28"/>
          <w:szCs w:val="28"/>
          <w:lang w:val="ru-RU"/>
        </w:rPr>
        <w:tab/>
        <w:t>6</w:t>
      </w:r>
    </w:p>
    <w:p w:rsidR="000044B0" w:rsidRDefault="000044B0">
      <w:pPr>
        <w:pStyle w:val="11"/>
        <w:tabs>
          <w:tab w:val="right" w:leader="dot" w:pos="9628"/>
        </w:tabs>
        <w:spacing w:line="360" w:lineRule="auto"/>
        <w:rPr>
          <w:rFonts w:ascii="Times New Roman" w:hAnsi="Times New Roman" w:cs="Times New Roman"/>
          <w:noProof/>
          <w:sz w:val="28"/>
          <w:szCs w:val="28"/>
          <w:lang w:val="ru-RU"/>
        </w:rPr>
      </w:pPr>
      <w:r>
        <w:rPr>
          <w:noProof/>
          <w:sz w:val="28"/>
          <w:szCs w:val="28"/>
          <w:lang w:val="ru-RU"/>
        </w:rPr>
        <w:t>Товарная стратегия</w:t>
      </w:r>
      <w:r>
        <w:rPr>
          <w:noProof/>
          <w:sz w:val="28"/>
          <w:szCs w:val="28"/>
          <w:lang w:val="ru-RU"/>
        </w:rPr>
        <w:tab/>
        <w:t>6</w:t>
      </w:r>
    </w:p>
    <w:p w:rsidR="000044B0" w:rsidRDefault="000044B0">
      <w:pPr>
        <w:pStyle w:val="11"/>
        <w:tabs>
          <w:tab w:val="right" w:leader="dot" w:pos="9628"/>
        </w:tabs>
        <w:spacing w:line="360" w:lineRule="auto"/>
        <w:rPr>
          <w:rFonts w:ascii="Times New Roman" w:hAnsi="Times New Roman" w:cs="Times New Roman"/>
          <w:noProof/>
          <w:sz w:val="28"/>
          <w:szCs w:val="28"/>
          <w:lang w:val="ru-RU"/>
        </w:rPr>
      </w:pPr>
      <w:r>
        <w:rPr>
          <w:noProof/>
          <w:sz w:val="28"/>
          <w:szCs w:val="28"/>
          <w:lang w:val="ru-RU"/>
        </w:rPr>
        <w:t>Планирование маркетинга</w:t>
      </w:r>
      <w:r>
        <w:rPr>
          <w:noProof/>
          <w:sz w:val="28"/>
          <w:szCs w:val="28"/>
          <w:lang w:val="ru-RU"/>
        </w:rPr>
        <w:tab/>
        <w:t>8</w:t>
      </w:r>
    </w:p>
    <w:p w:rsidR="000044B0" w:rsidRDefault="000044B0">
      <w:pPr>
        <w:pStyle w:val="21"/>
        <w:tabs>
          <w:tab w:val="right" w:leader="dot" w:pos="9628"/>
        </w:tabs>
        <w:spacing w:line="360" w:lineRule="auto"/>
        <w:rPr>
          <w:rFonts w:ascii="Times New Roman" w:hAnsi="Times New Roman" w:cs="Times New Roman"/>
          <w:noProof/>
          <w:sz w:val="28"/>
          <w:szCs w:val="28"/>
          <w:lang w:val="ru-RU"/>
        </w:rPr>
      </w:pPr>
      <w:r>
        <w:rPr>
          <w:noProof/>
          <w:sz w:val="28"/>
          <w:szCs w:val="28"/>
          <w:lang w:val="ru-RU"/>
        </w:rPr>
        <w:t>Продвижение и реклама</w:t>
      </w:r>
      <w:r>
        <w:rPr>
          <w:noProof/>
          <w:sz w:val="28"/>
          <w:szCs w:val="28"/>
          <w:lang w:val="ru-RU"/>
        </w:rPr>
        <w:tab/>
        <w:t>8</w:t>
      </w:r>
    </w:p>
    <w:p w:rsidR="000044B0" w:rsidRDefault="000044B0">
      <w:pPr>
        <w:pStyle w:val="21"/>
        <w:tabs>
          <w:tab w:val="right" w:leader="dot" w:pos="9628"/>
        </w:tabs>
        <w:spacing w:line="360" w:lineRule="auto"/>
        <w:rPr>
          <w:rFonts w:ascii="Times New Roman" w:hAnsi="Times New Roman" w:cs="Times New Roman"/>
          <w:noProof/>
          <w:sz w:val="28"/>
          <w:szCs w:val="28"/>
          <w:lang w:val="ru-RU"/>
        </w:rPr>
      </w:pPr>
      <w:r>
        <w:rPr>
          <w:noProof/>
          <w:sz w:val="28"/>
          <w:szCs w:val="28"/>
          <w:lang w:val="ru-RU"/>
        </w:rPr>
        <w:t>Распространение товара</w:t>
      </w:r>
      <w:r>
        <w:rPr>
          <w:noProof/>
          <w:sz w:val="28"/>
          <w:szCs w:val="28"/>
          <w:lang w:val="ru-RU"/>
        </w:rPr>
        <w:tab/>
        <w:t>8</w:t>
      </w:r>
    </w:p>
    <w:p w:rsidR="000044B0" w:rsidRDefault="000044B0">
      <w:pPr>
        <w:pStyle w:val="21"/>
        <w:tabs>
          <w:tab w:val="right" w:leader="dot" w:pos="9628"/>
        </w:tabs>
        <w:spacing w:line="360" w:lineRule="auto"/>
        <w:rPr>
          <w:rFonts w:ascii="Times New Roman" w:hAnsi="Times New Roman" w:cs="Times New Roman"/>
          <w:noProof/>
          <w:sz w:val="28"/>
          <w:szCs w:val="28"/>
          <w:lang w:val="ru-RU"/>
        </w:rPr>
      </w:pPr>
      <w:r>
        <w:rPr>
          <w:noProof/>
          <w:sz w:val="28"/>
          <w:szCs w:val="28"/>
          <w:lang w:val="ru-RU"/>
        </w:rPr>
        <w:t>Маркетинговые исследования</w:t>
      </w:r>
      <w:r>
        <w:rPr>
          <w:noProof/>
          <w:sz w:val="28"/>
          <w:szCs w:val="28"/>
          <w:lang w:val="ru-RU"/>
        </w:rPr>
        <w:tab/>
        <w:t>8</w:t>
      </w:r>
    </w:p>
    <w:p w:rsidR="000044B0" w:rsidRDefault="000044B0">
      <w:pPr>
        <w:pStyle w:val="21"/>
        <w:tabs>
          <w:tab w:val="right" w:leader="dot" w:pos="9628"/>
        </w:tabs>
        <w:spacing w:line="360" w:lineRule="auto"/>
        <w:rPr>
          <w:rFonts w:ascii="Times New Roman" w:hAnsi="Times New Roman" w:cs="Times New Roman"/>
          <w:noProof/>
          <w:sz w:val="28"/>
          <w:szCs w:val="28"/>
          <w:lang w:val="ru-RU"/>
        </w:rPr>
      </w:pPr>
      <w:r>
        <w:rPr>
          <w:noProof/>
          <w:sz w:val="28"/>
          <w:szCs w:val="28"/>
          <w:lang w:val="ru-RU"/>
        </w:rPr>
        <w:t>Затраты на НИОКР</w:t>
      </w:r>
      <w:r>
        <w:rPr>
          <w:noProof/>
          <w:sz w:val="28"/>
          <w:szCs w:val="28"/>
          <w:lang w:val="ru-RU"/>
        </w:rPr>
        <w:tab/>
        <w:t>8</w:t>
      </w:r>
    </w:p>
    <w:p w:rsidR="000044B0" w:rsidRDefault="000044B0">
      <w:pPr>
        <w:pStyle w:val="11"/>
        <w:tabs>
          <w:tab w:val="right" w:leader="dot" w:pos="9628"/>
        </w:tabs>
        <w:spacing w:line="360" w:lineRule="auto"/>
        <w:rPr>
          <w:rFonts w:ascii="Times New Roman" w:hAnsi="Times New Roman" w:cs="Times New Roman"/>
          <w:noProof/>
          <w:sz w:val="28"/>
          <w:szCs w:val="28"/>
          <w:lang w:val="ru-RU"/>
        </w:rPr>
      </w:pPr>
      <w:r>
        <w:rPr>
          <w:noProof/>
          <w:sz w:val="28"/>
          <w:szCs w:val="28"/>
          <w:lang w:val="ru-RU"/>
        </w:rPr>
        <w:t>Ассортиментная политика.</w:t>
      </w:r>
      <w:r>
        <w:rPr>
          <w:noProof/>
          <w:sz w:val="28"/>
          <w:szCs w:val="28"/>
          <w:lang w:val="ru-RU"/>
        </w:rPr>
        <w:tab/>
        <w:t>9</w:t>
      </w:r>
    </w:p>
    <w:p w:rsidR="000044B0" w:rsidRDefault="000044B0">
      <w:pPr>
        <w:pStyle w:val="21"/>
        <w:tabs>
          <w:tab w:val="right" w:leader="dot" w:pos="9628"/>
        </w:tabs>
        <w:spacing w:line="360" w:lineRule="auto"/>
        <w:rPr>
          <w:rFonts w:ascii="Times New Roman" w:hAnsi="Times New Roman" w:cs="Times New Roman"/>
          <w:noProof/>
          <w:sz w:val="28"/>
          <w:szCs w:val="28"/>
          <w:lang w:val="ru-RU"/>
        </w:rPr>
      </w:pPr>
      <w:r>
        <w:rPr>
          <w:noProof/>
          <w:sz w:val="28"/>
          <w:szCs w:val="28"/>
          <w:lang w:val="ru-RU"/>
        </w:rPr>
        <w:t>Жизненный цикл товара</w:t>
      </w:r>
      <w:r>
        <w:rPr>
          <w:noProof/>
          <w:sz w:val="28"/>
          <w:szCs w:val="28"/>
          <w:lang w:val="ru-RU"/>
        </w:rPr>
        <w:tab/>
        <w:t>9</w:t>
      </w:r>
    </w:p>
    <w:p w:rsidR="000044B0" w:rsidRDefault="000044B0">
      <w:pPr>
        <w:pStyle w:val="21"/>
        <w:tabs>
          <w:tab w:val="right" w:leader="dot" w:pos="9628"/>
        </w:tabs>
        <w:spacing w:line="360" w:lineRule="auto"/>
        <w:rPr>
          <w:rFonts w:ascii="Times New Roman" w:hAnsi="Times New Roman" w:cs="Times New Roman"/>
          <w:noProof/>
          <w:sz w:val="28"/>
          <w:szCs w:val="28"/>
          <w:lang w:val="ru-RU"/>
        </w:rPr>
      </w:pPr>
      <w:r>
        <w:rPr>
          <w:noProof/>
          <w:sz w:val="28"/>
          <w:szCs w:val="28"/>
          <w:lang w:val="ru-RU"/>
        </w:rPr>
        <w:t>Планирование ассортимента уже выпускаемой и значение новой продукций</w:t>
      </w:r>
      <w:r>
        <w:rPr>
          <w:noProof/>
          <w:sz w:val="28"/>
          <w:szCs w:val="28"/>
          <w:lang w:val="ru-RU"/>
        </w:rPr>
        <w:tab/>
        <w:t>12</w:t>
      </w:r>
    </w:p>
    <w:p w:rsidR="000044B0" w:rsidRDefault="000044B0">
      <w:pPr>
        <w:pStyle w:val="11"/>
        <w:tabs>
          <w:tab w:val="right" w:leader="dot" w:pos="9628"/>
        </w:tabs>
        <w:spacing w:line="360" w:lineRule="auto"/>
        <w:rPr>
          <w:rFonts w:ascii="Times New Roman" w:hAnsi="Times New Roman" w:cs="Times New Roman"/>
          <w:noProof/>
          <w:sz w:val="28"/>
          <w:szCs w:val="28"/>
          <w:lang w:val="ru-RU"/>
        </w:rPr>
      </w:pPr>
      <w:r>
        <w:rPr>
          <w:noProof/>
          <w:sz w:val="28"/>
          <w:szCs w:val="28"/>
          <w:lang w:val="ru-RU"/>
        </w:rPr>
        <w:t>Литература</w:t>
      </w:r>
      <w:r>
        <w:rPr>
          <w:noProof/>
          <w:sz w:val="28"/>
          <w:szCs w:val="28"/>
        </w:rPr>
        <w:tab/>
        <w:t>14</w:t>
      </w:r>
    </w:p>
    <w:p w:rsidR="000044B0" w:rsidRDefault="000044B0">
      <w:pPr>
        <w:tabs>
          <w:tab w:val="left" w:pos="2835"/>
        </w:tabs>
        <w:spacing w:line="360" w:lineRule="auto"/>
        <w:jc w:val="both"/>
        <w:rPr>
          <w:rFonts w:ascii="Times New Roman" w:hAnsi="Times New Roman" w:cs="Times New Roman"/>
          <w:b/>
          <w:bCs/>
          <w:sz w:val="22"/>
          <w:szCs w:val="22"/>
          <w:lang w:val="ru-RU"/>
        </w:rPr>
      </w:pPr>
    </w:p>
    <w:p w:rsidR="000044B0" w:rsidRDefault="000044B0">
      <w:pPr>
        <w:pStyle w:val="1"/>
        <w:spacing w:line="360" w:lineRule="auto"/>
        <w:jc w:val="center"/>
        <w:rPr>
          <w:lang w:val="ru-RU"/>
        </w:rPr>
      </w:pPr>
      <w:r>
        <w:rPr>
          <w:lang w:val="ru-RU"/>
        </w:rPr>
        <w:br w:type="page"/>
      </w:r>
      <w:bookmarkStart w:id="0" w:name="_Toc67753742"/>
      <w:bookmarkStart w:id="1" w:name="_Toc407990754"/>
      <w:r>
        <w:rPr>
          <w:lang w:val="ru-RU"/>
        </w:rPr>
        <w:t>Методы товародвижения</w:t>
      </w:r>
      <w:bookmarkEnd w:id="0"/>
    </w:p>
    <w:p w:rsidR="000044B0" w:rsidRDefault="000044B0">
      <w:pPr>
        <w:spacing w:line="360" w:lineRule="auto"/>
        <w:rPr>
          <w:lang w:val="ru-RU"/>
        </w:rPr>
      </w:pPr>
    </w:p>
    <w:p w:rsidR="000044B0" w:rsidRDefault="000044B0">
      <w:pPr>
        <w:pStyle w:val="af0"/>
        <w:spacing w:before="0" w:beforeAutospacing="0" w:after="0" w:afterAutospacing="0"/>
        <w:ind w:firstLine="709"/>
        <w:jc w:val="both"/>
        <w:rPr>
          <w:b/>
          <w:bCs/>
        </w:rPr>
      </w:pPr>
      <w:r>
        <w:rPr>
          <w:b/>
          <w:bCs/>
        </w:rPr>
        <w:t>Товародвижение</w:t>
      </w:r>
      <w:r>
        <w:t xml:space="preserve"> – это комплекс хозяйственных операций, обеспечивающих доставку товара с места его производства до места его потребления или продажи. Включает транспортировку, хранение, заключение торговых сделок с покупателем. Товародвижение осуществляется без посредников самим товаропроизводителем (прямой канал товародвижения) или за участием одного или нескольких посредников (косвенный канал). Выбор типа товародвижения зависит от емкости рынка товара и специфических характеристик товара.</w:t>
      </w:r>
      <w:r>
        <w:rPr>
          <w:b/>
          <w:bCs/>
        </w:rPr>
        <w:t xml:space="preserve"> </w:t>
      </w:r>
    </w:p>
    <w:p w:rsidR="000044B0" w:rsidRDefault="000044B0">
      <w:pPr>
        <w:pStyle w:val="af0"/>
        <w:spacing w:before="0" w:beforeAutospacing="0" w:after="0" w:afterAutospacing="0"/>
        <w:ind w:firstLine="709"/>
        <w:jc w:val="both"/>
        <w:rPr>
          <w:b/>
          <w:bCs/>
        </w:rPr>
      </w:pPr>
      <w:r>
        <w:rPr>
          <w:b/>
          <w:bCs/>
        </w:rPr>
        <w:t xml:space="preserve">Методы продвижения товара являются </w:t>
      </w:r>
      <w:r>
        <w:t>творческим вопросом маркетинга. Сейчас часто придумывают новые методы, но, как только какой-то метод становится успешным, он тут же становится известным всем — коммерческую тайну сохранить невозможно. Сейчас все больший интерес уделяется методам стимулирования сбыта по сравнению с прямой рекламой, т.е. можно оценить коммуникационную эффективность рекламы, но конечную эффективность рекламы четко определить нельзя, т.к. на конечное потребительское поведение помимо рекламы влияет много других факторов (появление или уход конкурентов с рынка и т.д.). А реклама — дорогое удовольствие.</w:t>
      </w:r>
      <w:r>
        <w:rPr>
          <w:b/>
          <w:bCs/>
        </w:rPr>
        <w:t xml:space="preserve"> </w:t>
      </w:r>
    </w:p>
    <w:p w:rsidR="000044B0" w:rsidRDefault="000044B0">
      <w:pPr>
        <w:pStyle w:val="af0"/>
        <w:spacing w:before="0" w:beforeAutospacing="0" w:after="0" w:afterAutospacing="0"/>
        <w:ind w:firstLine="709"/>
        <w:jc w:val="both"/>
      </w:pPr>
      <w:r>
        <w:rPr>
          <w:b/>
          <w:bCs/>
        </w:rPr>
        <w:t xml:space="preserve">Проблема организации сбыта </w:t>
      </w:r>
      <w:r>
        <w:t xml:space="preserve">остро стоит в России. Сейчас очень много лишних посредников во многих сбытовых каналах, которые обеспечивают только дополнительные ценовые накрутки в интересах определенных групп, участвующих в этом процессе, т.е. анализ эффективности различных сбытовых схем тоже очень важен и актуален. К этому добавляется получение дополнительных выгод, часто за счет создания различных комбинированных и интегрированных систем, типа вертикальных маркетинговых систем, горизонтальных маркетинговых систем — такие системы широко используются в мировой практике, во многих отраслях промышленности. По сути, это разделение затрат на то же продвижение товара (транспортировка, хранение, организация информационного обмена). </w:t>
      </w:r>
    </w:p>
    <w:p w:rsidR="000044B0" w:rsidRDefault="000044B0">
      <w:pPr>
        <w:pStyle w:val="af0"/>
        <w:spacing w:before="0" w:beforeAutospacing="0" w:after="0" w:afterAutospacing="0"/>
        <w:ind w:firstLine="709"/>
        <w:jc w:val="both"/>
        <w:rPr>
          <w:color w:val="000000"/>
        </w:rPr>
      </w:pPr>
      <w:r>
        <w:rPr>
          <w:color w:val="000000"/>
        </w:rPr>
        <w:t xml:space="preserve">Под </w:t>
      </w:r>
      <w:r>
        <w:rPr>
          <w:b/>
          <w:bCs/>
          <w:i/>
          <w:iCs/>
          <w:color w:val="000000"/>
        </w:rPr>
        <w:t>товародвижением</w:t>
      </w:r>
      <w:r>
        <w:rPr>
          <w:color w:val="000000"/>
        </w:rPr>
        <w:t xml:space="preserve"> в маркетинге подразумевается </w:t>
      </w:r>
      <w:r>
        <w:rPr>
          <w:i/>
          <w:iCs/>
          <w:color w:val="000000"/>
        </w:rPr>
        <w:t>система</w:t>
      </w:r>
      <w:r>
        <w:rPr>
          <w:color w:val="000000"/>
        </w:rPr>
        <w:t xml:space="preserve"> обеспечения доставки продукции к месту продажи или эксплуатации (установки) в </w:t>
      </w:r>
      <w:r>
        <w:rPr>
          <w:i/>
          <w:iCs/>
          <w:color w:val="000000"/>
        </w:rPr>
        <w:t>точно обусловленное время</w:t>
      </w:r>
      <w:r>
        <w:rPr>
          <w:color w:val="000000"/>
        </w:rPr>
        <w:t xml:space="preserve"> и с </w:t>
      </w:r>
      <w:r>
        <w:rPr>
          <w:i/>
          <w:iCs/>
          <w:color w:val="000000"/>
        </w:rPr>
        <w:t>максимально высоким уровнем обслуживания</w:t>
      </w:r>
      <w:r>
        <w:rPr>
          <w:color w:val="000000"/>
        </w:rPr>
        <w:t>. Или же товародвижение - это деятельность по планированию и контролю за перемещением продукции от мест её создания к местам продажи с целью удовлетворения потребностей Потребителей и с выгодой для предприятия. Минимизация расходов на организацию товародвижения при всей её заманчивости для предприятия ни в коем случае не может сказываться на уровне обслуживания.</w:t>
      </w:r>
    </w:p>
    <w:p w:rsidR="000044B0" w:rsidRDefault="000044B0">
      <w:pPr>
        <w:pStyle w:val="af0"/>
        <w:spacing w:before="0" w:beforeAutospacing="0" w:after="0" w:afterAutospacing="0"/>
        <w:ind w:firstLine="709"/>
        <w:jc w:val="both"/>
        <w:rPr>
          <w:color w:val="000000"/>
        </w:rPr>
      </w:pPr>
      <w:r>
        <w:rPr>
          <w:color w:val="000000"/>
        </w:rPr>
        <w:t>Как считает Ф.Котлер</w:t>
      </w:r>
      <w:r>
        <w:rPr>
          <w:rStyle w:val="a8"/>
          <w:color w:val="000000"/>
        </w:rPr>
        <w:footnoteReference w:id="1"/>
      </w:r>
      <w:r>
        <w:rPr>
          <w:color w:val="000000"/>
        </w:rPr>
        <w:t>, уровень обслуживания определяется следующими факторами:</w:t>
      </w:r>
    </w:p>
    <w:p w:rsidR="000044B0" w:rsidRDefault="000044B0">
      <w:pPr>
        <w:numPr>
          <w:ilvl w:val="0"/>
          <w:numId w:val="18"/>
        </w:numPr>
        <w:ind w:left="0"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скоростью выполнения заказа и возможностью осуществления срочной поставки; </w:t>
      </w:r>
    </w:p>
    <w:p w:rsidR="000044B0" w:rsidRDefault="000044B0">
      <w:pPr>
        <w:numPr>
          <w:ilvl w:val="0"/>
          <w:numId w:val="18"/>
        </w:numPr>
        <w:ind w:left="0"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готовностью принять обратно поставленную продукцию, если в ней будет обнаружен дефект, и в кратчайший срок заменить её или компенсировать понесенный Потребителем ущерб; </w:t>
      </w:r>
    </w:p>
    <w:p w:rsidR="000044B0" w:rsidRDefault="000044B0">
      <w:pPr>
        <w:numPr>
          <w:ilvl w:val="0"/>
          <w:numId w:val="18"/>
        </w:numPr>
        <w:ind w:left="0"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хорошо организованной собственной складской сетью и достаточным уровнем запасов продукции по всей номенклатуре; </w:t>
      </w:r>
    </w:p>
    <w:p w:rsidR="000044B0" w:rsidRDefault="000044B0">
      <w:pPr>
        <w:numPr>
          <w:ilvl w:val="0"/>
          <w:numId w:val="18"/>
        </w:numPr>
        <w:ind w:left="0"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высокоэффективной службой сервиса или сопровождения; </w:t>
      </w:r>
    </w:p>
    <w:p w:rsidR="000044B0" w:rsidRDefault="000044B0">
      <w:pPr>
        <w:numPr>
          <w:ilvl w:val="0"/>
          <w:numId w:val="18"/>
        </w:numPr>
        <w:ind w:left="0"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конкурентоспособным уровнем цен по доставке продукции. </w:t>
      </w:r>
    </w:p>
    <w:p w:rsidR="000044B0" w:rsidRDefault="000044B0">
      <w:pPr>
        <w:pStyle w:val="af0"/>
        <w:spacing w:before="0" w:beforeAutospacing="0" w:after="0" w:afterAutospacing="0"/>
        <w:ind w:firstLine="709"/>
        <w:jc w:val="both"/>
        <w:rPr>
          <w:color w:val="000000"/>
        </w:rPr>
      </w:pPr>
      <w:r>
        <w:rPr>
          <w:i/>
          <w:iCs/>
          <w:color w:val="000000"/>
        </w:rPr>
        <w:t>Ни один из этих факторов сам по себе не является решающим для того, чтобы сделать собственную систему товародвижения отличной, но все они в той или иной степени влияют на неё и пренебрежение одним из них может нарушить её нормальное функционирование и отрицательно сказаться на имидже предприятия.</w:t>
      </w:r>
    </w:p>
    <w:p w:rsidR="000044B0" w:rsidRDefault="000044B0">
      <w:pPr>
        <w:pStyle w:val="af0"/>
        <w:spacing w:before="0" w:beforeAutospacing="0" w:after="0" w:afterAutospacing="0"/>
        <w:ind w:firstLine="709"/>
        <w:jc w:val="both"/>
        <w:rPr>
          <w:color w:val="000000"/>
        </w:rPr>
      </w:pPr>
      <w:r>
        <w:rPr>
          <w:color w:val="000000"/>
        </w:rPr>
        <w:t>Перед каждым руководителем предприятия в вопросе организации товародвижения всегда встаёт вопрос: заниматься ли прямой продажей или воспользоваться услугами посредников? Однозначного ответа на все случаи жизни просто не бывает, поэтому рассмотрим основные преимущества и недостатки каждого из этих вариантов.</w:t>
      </w:r>
    </w:p>
    <w:p w:rsidR="000044B0" w:rsidRDefault="000044B0">
      <w:pPr>
        <w:pStyle w:val="af0"/>
        <w:spacing w:before="0" w:beforeAutospacing="0" w:after="0" w:afterAutospacing="0"/>
        <w:ind w:firstLine="709"/>
        <w:jc w:val="both"/>
        <w:rPr>
          <w:color w:val="000000"/>
        </w:rPr>
      </w:pPr>
      <w:r>
        <w:rPr>
          <w:i/>
          <w:iCs/>
          <w:color w:val="000000"/>
        </w:rPr>
        <w:t>Прямой сбыт (канал товародвижения нулевого уровня)</w:t>
      </w:r>
      <w:r>
        <w:rPr>
          <w:color w:val="000000"/>
        </w:rPr>
        <w:t xml:space="preserve"> не предполагает наличия посредников, так как продажа продукции осуществляется непосредственно Потребителям на основе прямых контактов с ними. К ним относится и реализация продукции через собственную торговую сеть, а также продажа по объявлениям СМИ. Этот вариант наиболее часто используется при реализации продукции производственно-технического назначения и реже - товаров народного потребления.</w:t>
      </w:r>
    </w:p>
    <w:p w:rsidR="000044B0" w:rsidRDefault="000044B0">
      <w:pPr>
        <w:pStyle w:val="af0"/>
        <w:spacing w:before="0" w:beforeAutospacing="0" w:after="0" w:afterAutospacing="0"/>
        <w:ind w:firstLine="709"/>
        <w:jc w:val="both"/>
        <w:rPr>
          <w:color w:val="000000"/>
        </w:rPr>
      </w:pPr>
      <w:r>
        <w:rPr>
          <w:i/>
          <w:iCs/>
          <w:color w:val="000000"/>
        </w:rPr>
        <w:t>Косвенный сбыт (многоуровневый канал товародвижения)</w:t>
      </w:r>
      <w:r>
        <w:rPr>
          <w:color w:val="000000"/>
        </w:rPr>
        <w:t xml:space="preserve"> подразумевает продажу продукции через посредников. Выделяют: одно-, двух- и трехуровневые каналы. Количественной характеристикой канала товародвижения наряду с </w:t>
      </w:r>
      <w:r>
        <w:rPr>
          <w:i/>
          <w:iCs/>
          <w:color w:val="000000"/>
        </w:rPr>
        <w:t>длиной</w:t>
      </w:r>
      <w:r>
        <w:rPr>
          <w:color w:val="000000"/>
        </w:rPr>
        <w:t xml:space="preserve"> является и его </w:t>
      </w:r>
      <w:r>
        <w:rPr>
          <w:i/>
          <w:iCs/>
          <w:color w:val="000000"/>
        </w:rPr>
        <w:t>ширина</w:t>
      </w:r>
      <w:r>
        <w:rPr>
          <w:color w:val="000000"/>
        </w:rPr>
        <w:t xml:space="preserve"> - число посредников (оптовых и розничных) на любом этапе реализации продукции предприятия (например, число всех оптовых фирм, закупающих продукцию у производителя). Разновидностями косвенного сбыта являются интенсивный, селективный (выборочный) и эксклюзивный сбыт.</w:t>
      </w:r>
    </w:p>
    <w:p w:rsidR="000044B0" w:rsidRDefault="000044B0">
      <w:pPr>
        <w:pStyle w:val="af0"/>
        <w:spacing w:before="0" w:beforeAutospacing="0" w:after="0" w:afterAutospacing="0"/>
        <w:ind w:firstLine="709"/>
        <w:jc w:val="both"/>
        <w:rPr>
          <w:color w:val="000000"/>
        </w:rPr>
      </w:pPr>
      <w:r>
        <w:rPr>
          <w:i/>
          <w:iCs/>
          <w:color w:val="000000"/>
        </w:rPr>
        <w:t>Интенсивный сбыт</w:t>
      </w:r>
      <w:r>
        <w:rPr>
          <w:color w:val="000000"/>
        </w:rPr>
        <w:t xml:space="preserve"> означает подключение к сбытовой программе всех возможных торговых посредников независимо от формы их деятельности. Основное его преимущество состоит в наличие очень плотной сбытовой сети, а недостаток в том, что наличие большого числа мелких Покупателей усложняет контроль за их платежеспособностью и требует дополнительных средств на рекламу.</w:t>
      </w:r>
    </w:p>
    <w:p w:rsidR="000044B0" w:rsidRDefault="000044B0">
      <w:pPr>
        <w:pStyle w:val="af0"/>
        <w:spacing w:before="0" w:beforeAutospacing="0" w:after="0" w:afterAutospacing="0"/>
        <w:ind w:firstLine="709"/>
        <w:jc w:val="both"/>
        <w:rPr>
          <w:color w:val="000000"/>
        </w:rPr>
      </w:pPr>
      <w:r>
        <w:rPr>
          <w:i/>
          <w:iCs/>
          <w:color w:val="000000"/>
        </w:rPr>
        <w:t>Селективный (выборочный) сбыт</w:t>
      </w:r>
      <w:r>
        <w:rPr>
          <w:color w:val="000000"/>
        </w:rPr>
        <w:t>, наоборот, предусматривает ограничение количества торговых посредников в зависимости от типа Потребителей, возможности обслуживания и организации гарантийного ремонта и сервисного обслуживания продукции. Он используется при реализации технически сложной продукции, требующий специального обслуживания, обеспечения запчастями и специально обученного персонала.</w:t>
      </w:r>
    </w:p>
    <w:p w:rsidR="000044B0" w:rsidRDefault="000044B0">
      <w:pPr>
        <w:pStyle w:val="af0"/>
        <w:spacing w:before="0" w:beforeAutospacing="0" w:after="0" w:afterAutospacing="0"/>
        <w:ind w:firstLine="709"/>
        <w:jc w:val="both"/>
        <w:rPr>
          <w:color w:val="000000"/>
        </w:rPr>
      </w:pPr>
      <w:r>
        <w:rPr>
          <w:color w:val="000000"/>
        </w:rPr>
        <w:t>Прибегая к услугам посредников всегда надо помнить, что чем меньше их, тем больше шансов контролировать ситуацию и осуществлять оперативное взаимодействие с ними. Но с другой стороны, тем больше зависимость предприятия от посредников, что может нанести в перспективе серьезный коммерческий ущерб. Неслучайно на практике используются различные смешанные формы организации товародвижения.</w:t>
      </w:r>
    </w:p>
    <w:p w:rsidR="000044B0" w:rsidRDefault="000044B0">
      <w:pPr>
        <w:spacing w:line="360" w:lineRule="auto"/>
        <w:rPr>
          <w:lang w:val="ru-RU"/>
        </w:rPr>
      </w:pPr>
    </w:p>
    <w:p w:rsidR="000044B0" w:rsidRDefault="000044B0">
      <w:pPr>
        <w:pStyle w:val="1"/>
        <w:spacing w:line="360" w:lineRule="auto"/>
        <w:rPr>
          <w:lang w:val="ru-RU"/>
        </w:rPr>
      </w:pPr>
      <w:bookmarkStart w:id="2" w:name="_Toc67753743"/>
      <w:r>
        <w:rPr>
          <w:lang w:val="ru-RU"/>
        </w:rPr>
        <w:t>Описание фирмы</w:t>
      </w:r>
      <w:bookmarkEnd w:id="1"/>
      <w:r>
        <w:rPr>
          <w:lang w:val="ru-RU"/>
        </w:rPr>
        <w:t xml:space="preserve"> и характеристика товара</w:t>
      </w:r>
      <w:bookmarkEnd w:id="2"/>
    </w:p>
    <w:p w:rsidR="000044B0" w:rsidRDefault="000044B0">
      <w:pPr>
        <w:pStyle w:val="22"/>
        <w:rPr>
          <w:rFonts w:ascii="Times New Roman" w:hAnsi="Times New Roman" w:cs="Times New Roman"/>
        </w:rPr>
      </w:pPr>
      <w:r>
        <w:rPr>
          <w:rFonts w:ascii="Times New Roman" w:hAnsi="Times New Roman" w:cs="Times New Roman"/>
        </w:rPr>
        <w:t xml:space="preserve">Основным родом деятельности фирмы "Стройконструктор" будет производство, монтаж и продажа металлических конструкций. </w:t>
      </w:r>
    </w:p>
    <w:p w:rsidR="000044B0" w:rsidRDefault="000044B0">
      <w:pPr>
        <w:pStyle w:val="22"/>
        <w:tabs>
          <w:tab w:val="clear" w:pos="2835"/>
          <w:tab w:val="left" w:pos="1134"/>
        </w:tabs>
        <w:rPr>
          <w:rFonts w:ascii="Times New Roman" w:hAnsi="Times New Roman" w:cs="Times New Roman"/>
        </w:rPr>
      </w:pPr>
      <w:r>
        <w:rPr>
          <w:rFonts w:ascii="Times New Roman" w:hAnsi="Times New Roman" w:cs="Times New Roman"/>
        </w:rPr>
        <w:t xml:space="preserve">Металлические конструкции представляют собой строительные конструкции, применяемые, как несущие в каркасах зданий и других инженерных сооружениях (стальные металлические конструкции), в большепролётных покрытиях, обшивках стеновых и кровельных панелей (алюминиевые металлические конструкции). </w:t>
      </w:r>
    </w:p>
    <w:p w:rsidR="000044B0" w:rsidRDefault="000044B0">
      <w:pPr>
        <w:tabs>
          <w:tab w:val="left" w:pos="1134"/>
        </w:tabs>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Металлические конструкции обладают следующими характеристиками позволяющими применять их в разнообразных сооружениях:</w:t>
      </w:r>
    </w:p>
    <w:p w:rsidR="000044B0" w:rsidRDefault="000044B0">
      <w:pPr>
        <w:numPr>
          <w:ilvl w:val="0"/>
          <w:numId w:val="7"/>
        </w:numPr>
        <w:tabs>
          <w:tab w:val="clear" w:pos="360"/>
          <w:tab w:val="left" w:pos="851"/>
        </w:tabs>
        <w:ind w:left="851" w:hanging="218"/>
        <w:jc w:val="both"/>
        <w:rPr>
          <w:rFonts w:ascii="Times New Roman" w:hAnsi="Times New Roman" w:cs="Times New Roman"/>
          <w:sz w:val="24"/>
          <w:szCs w:val="24"/>
          <w:lang w:val="ru-RU"/>
        </w:rPr>
      </w:pPr>
      <w:r>
        <w:rPr>
          <w:rFonts w:ascii="Times New Roman" w:hAnsi="Times New Roman" w:cs="Times New Roman"/>
          <w:sz w:val="24"/>
          <w:szCs w:val="24"/>
          <w:lang w:val="ru-RU"/>
        </w:rPr>
        <w:t>Надёжность;</w:t>
      </w:r>
    </w:p>
    <w:p w:rsidR="000044B0" w:rsidRDefault="000044B0">
      <w:pPr>
        <w:numPr>
          <w:ilvl w:val="0"/>
          <w:numId w:val="7"/>
        </w:numPr>
        <w:tabs>
          <w:tab w:val="clear" w:pos="360"/>
          <w:tab w:val="left" w:pos="851"/>
        </w:tabs>
        <w:ind w:left="851" w:hanging="218"/>
        <w:jc w:val="both"/>
        <w:rPr>
          <w:rFonts w:ascii="Times New Roman" w:hAnsi="Times New Roman" w:cs="Times New Roman"/>
          <w:sz w:val="24"/>
          <w:szCs w:val="24"/>
          <w:lang w:val="ru-RU"/>
        </w:rPr>
      </w:pPr>
      <w:r>
        <w:rPr>
          <w:rFonts w:ascii="Times New Roman" w:hAnsi="Times New Roman" w:cs="Times New Roman"/>
          <w:sz w:val="24"/>
          <w:szCs w:val="24"/>
          <w:lang w:val="ru-RU"/>
        </w:rPr>
        <w:t>Лёгкость;</w:t>
      </w:r>
    </w:p>
    <w:p w:rsidR="000044B0" w:rsidRDefault="000044B0">
      <w:pPr>
        <w:numPr>
          <w:ilvl w:val="0"/>
          <w:numId w:val="7"/>
        </w:numPr>
        <w:tabs>
          <w:tab w:val="clear" w:pos="360"/>
          <w:tab w:val="left" w:pos="851"/>
        </w:tabs>
        <w:ind w:left="851" w:hanging="218"/>
        <w:jc w:val="both"/>
        <w:rPr>
          <w:rFonts w:ascii="Times New Roman" w:hAnsi="Times New Roman" w:cs="Times New Roman"/>
          <w:sz w:val="24"/>
          <w:szCs w:val="24"/>
          <w:lang w:val="ru-RU"/>
        </w:rPr>
      </w:pPr>
      <w:r>
        <w:rPr>
          <w:rFonts w:ascii="Times New Roman" w:hAnsi="Times New Roman" w:cs="Times New Roman"/>
          <w:sz w:val="24"/>
          <w:szCs w:val="24"/>
          <w:lang w:val="ru-RU"/>
        </w:rPr>
        <w:t>Непроницаемость.</w:t>
      </w:r>
    </w:p>
    <w:p w:rsidR="000044B0" w:rsidRDefault="000044B0">
      <w:pPr>
        <w:pStyle w:val="1"/>
        <w:spacing w:line="360" w:lineRule="auto"/>
        <w:rPr>
          <w:lang w:val="ru-RU"/>
        </w:rPr>
      </w:pPr>
      <w:bookmarkStart w:id="3" w:name="_Toc67753744"/>
      <w:r>
        <w:rPr>
          <w:lang w:val="ru-RU"/>
        </w:rPr>
        <w:t>Описание потребителей выпускаемого товара</w:t>
      </w:r>
      <w:bookmarkEnd w:id="3"/>
    </w:p>
    <w:p w:rsidR="000044B0" w:rsidRDefault="000044B0">
      <w:pPr>
        <w:tabs>
          <w:tab w:val="left" w:pos="1134"/>
        </w:tabs>
        <w:ind w:firstLine="680"/>
        <w:jc w:val="both"/>
        <w:rPr>
          <w:rFonts w:ascii="Times New Roman" w:hAnsi="Times New Roman" w:cs="Times New Roman"/>
          <w:sz w:val="24"/>
          <w:szCs w:val="24"/>
          <w:lang w:val="ru-RU"/>
        </w:rPr>
      </w:pPr>
      <w:r>
        <w:rPr>
          <w:rFonts w:ascii="Times New Roman" w:hAnsi="Times New Roman" w:cs="Times New Roman"/>
          <w:sz w:val="24"/>
          <w:szCs w:val="24"/>
          <w:lang w:val="ru-RU"/>
        </w:rPr>
        <w:t>Сегментом рынка для товаров, производимых фирмой "Стройконструктор" с географической точки зрения будет рынок города Серпухова Московской области и близко расположенных к нему городов (например, Подольск, Чехов, Щербинка), в которых не существует фирм, занимающихся производством аналогичных товаров.</w:t>
      </w:r>
    </w:p>
    <w:p w:rsidR="000044B0" w:rsidRDefault="000044B0">
      <w:pPr>
        <w:pStyle w:val="ac"/>
        <w:ind w:firstLine="680"/>
        <w:rPr>
          <w:rFonts w:ascii="Times New Roman" w:hAnsi="Times New Roman" w:cs="Times New Roman"/>
        </w:rPr>
      </w:pPr>
      <w:r>
        <w:rPr>
          <w:rFonts w:ascii="Times New Roman" w:hAnsi="Times New Roman" w:cs="Times New Roman"/>
        </w:rPr>
        <w:t>Далее, уже в рамках выделенного сегмента рынка, можно определить покупателей на товар. Их можно разделить на три неравные группы:</w:t>
      </w:r>
    </w:p>
    <w:p w:rsidR="000044B0" w:rsidRDefault="000044B0">
      <w:pPr>
        <w:pStyle w:val="ac"/>
        <w:numPr>
          <w:ilvl w:val="0"/>
          <w:numId w:val="17"/>
        </w:numPr>
        <w:tabs>
          <w:tab w:val="clear" w:pos="885"/>
          <w:tab w:val="clear" w:pos="1134"/>
        </w:tabs>
        <w:ind w:left="1134"/>
        <w:rPr>
          <w:rFonts w:ascii="Times New Roman" w:hAnsi="Times New Roman" w:cs="Times New Roman"/>
        </w:rPr>
      </w:pPr>
      <w:r>
        <w:rPr>
          <w:rFonts w:ascii="Times New Roman" w:hAnsi="Times New Roman" w:cs="Times New Roman"/>
        </w:rPr>
        <w:t>Государственные строительные фирмы, занимающиеся постройкой зданий промышленного назначения, жилых многоэтажных зданий, мостов, эстакад и т.п.;</w:t>
      </w:r>
    </w:p>
    <w:p w:rsidR="000044B0" w:rsidRDefault="000044B0">
      <w:pPr>
        <w:numPr>
          <w:ilvl w:val="0"/>
          <w:numId w:val="17"/>
        </w:numPr>
        <w:tabs>
          <w:tab w:val="clear" w:pos="885"/>
        </w:tabs>
        <w:ind w:left="1134"/>
        <w:jc w:val="both"/>
        <w:rPr>
          <w:rFonts w:ascii="Times New Roman" w:hAnsi="Times New Roman" w:cs="Times New Roman"/>
          <w:sz w:val="24"/>
          <w:szCs w:val="24"/>
          <w:lang w:val="ru-RU"/>
        </w:rPr>
      </w:pPr>
      <w:r>
        <w:rPr>
          <w:rFonts w:ascii="Times New Roman" w:hAnsi="Times New Roman" w:cs="Times New Roman"/>
          <w:sz w:val="24"/>
          <w:szCs w:val="24"/>
          <w:lang w:val="ru-RU"/>
        </w:rPr>
        <w:t>Коммерческие строительные фирмы, занимающиеся аналогичной деятельностью;</w:t>
      </w:r>
    </w:p>
    <w:p w:rsidR="000044B0" w:rsidRDefault="000044B0">
      <w:pPr>
        <w:numPr>
          <w:ilvl w:val="0"/>
          <w:numId w:val="17"/>
        </w:numPr>
        <w:tabs>
          <w:tab w:val="clear" w:pos="885"/>
        </w:tabs>
        <w:ind w:left="1134"/>
        <w:jc w:val="both"/>
        <w:rPr>
          <w:sz w:val="24"/>
          <w:szCs w:val="24"/>
          <w:lang w:val="ru-RU"/>
        </w:rPr>
      </w:pPr>
      <w:r>
        <w:rPr>
          <w:rFonts w:ascii="Times New Roman" w:hAnsi="Times New Roman" w:cs="Times New Roman"/>
          <w:sz w:val="24"/>
          <w:szCs w:val="24"/>
          <w:lang w:val="ru-RU"/>
        </w:rPr>
        <w:t>Люди, ведущие строительство для себя (довольно небольшой сегмент, как правило, это богатые люди, строящие большие дома).</w:t>
      </w:r>
    </w:p>
    <w:p w:rsidR="000044B0" w:rsidRDefault="000044B0">
      <w:pPr>
        <w:tabs>
          <w:tab w:val="left" w:pos="1134"/>
        </w:tabs>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Основными нашими заказчиками будут всевозможные строительные фирмы, ведущие строительство в нашем городе, и использующие в строительстве металлические конструкции.</w:t>
      </w:r>
    </w:p>
    <w:p w:rsidR="000044B0" w:rsidRDefault="000044B0">
      <w:pPr>
        <w:pStyle w:val="24"/>
        <w:rPr>
          <w:sz w:val="24"/>
          <w:szCs w:val="24"/>
        </w:rPr>
      </w:pPr>
      <w:r>
        <w:rPr>
          <w:sz w:val="24"/>
          <w:szCs w:val="24"/>
        </w:rPr>
        <w:t>В последнее время в нашем городе имеет место быстрый рост проводимых строительных компаний. В основном у нас в городе строятся жилые дома, причём в последнее время, так как квартиры могут позволить себе в основном состоятельные люди, особой популярностью пользуются дома с квартирами улучшенной планировки. Это, как правило, двухуровневые квартиры большой площади. Строительство таких квартир невозможно без использования металлических конструкций (декоративные всевозможные лестницы, нестандартные дверные проёмы, арки, изящные балконы и лоджии и пр.). Фирма «Стройконструктор» полностью может удовлетворить потребности такого рода и готова производить любые, нужные заказчикам металлические конструкции.</w:t>
      </w:r>
    </w:p>
    <w:p w:rsidR="000044B0" w:rsidRDefault="000044B0">
      <w:pPr>
        <w:pStyle w:val="1"/>
        <w:spacing w:line="360" w:lineRule="auto"/>
        <w:rPr>
          <w:lang w:val="ru-RU"/>
        </w:rPr>
      </w:pPr>
      <w:bookmarkStart w:id="4" w:name="_Toc67753745"/>
      <w:r>
        <w:rPr>
          <w:lang w:val="ru-RU"/>
        </w:rPr>
        <w:t>Описание конкурентов</w:t>
      </w:r>
      <w:bookmarkEnd w:id="4"/>
    </w:p>
    <w:p w:rsidR="000044B0" w:rsidRDefault="000044B0">
      <w:pPr>
        <w:pStyle w:val="22"/>
        <w:tabs>
          <w:tab w:val="clear" w:pos="2835"/>
          <w:tab w:val="left" w:pos="1134"/>
        </w:tabs>
        <w:rPr>
          <w:rFonts w:ascii="Times New Roman" w:hAnsi="Times New Roman" w:cs="Times New Roman"/>
        </w:rPr>
      </w:pPr>
      <w:r>
        <w:rPr>
          <w:rFonts w:ascii="Times New Roman" w:hAnsi="Times New Roman" w:cs="Times New Roman"/>
        </w:rPr>
        <w:t>Для производства металлоконструкций нужны довольно большие цеха со специальным оборудованием. На данный момент в городе Серпухове помимо цехов представленной фирмы, других не существует. Чтобы построить аналогичное предприятие и запустить его в эксплуатацию нужно как минимум 8-10 лет. Но так как город Серпухов небольшой (населением около 140 тыс.чел.) и фирма "Стройконструктор" практически может сама полностью удовлетворять потребности потребителей, то строительство новых предприятий не выгодно, так как ведёт за собой большие издержки, не считая того, что вновь образовавшейся фирме придётся выходить на старый рынок (рынок представленной фирмы), да ещё и предлагая такой же товар. Правда, можно отнести к конкурентам производителей железобетонных конструкций, но их интересы и фирмы «Стройконструктор» пересекаются редко, потому что покупатель, как правило, не колеблется при выборе между металлическими конструкциями и железобетонными, всё зависит от того, какие функции, выполняемые конструкцией, ему в данном случае нужны. Также конкурентами могут являться аналогичные фирмы, расположенные за пределами Серпухова, но это только в том случае, если «Стройконструктор» будет сильно завышать цену.</w:t>
      </w:r>
    </w:p>
    <w:p w:rsidR="000044B0" w:rsidRDefault="000044B0">
      <w:pPr>
        <w:pStyle w:val="1"/>
        <w:spacing w:line="360" w:lineRule="auto"/>
        <w:rPr>
          <w:lang w:val="ru-RU"/>
        </w:rPr>
      </w:pPr>
      <w:bookmarkStart w:id="5" w:name="_Toc67753746"/>
      <w:r>
        <w:rPr>
          <w:lang w:val="ru-RU"/>
        </w:rPr>
        <w:t>Товарная стратегия</w:t>
      </w:r>
      <w:bookmarkEnd w:id="5"/>
    </w:p>
    <w:p w:rsidR="000044B0" w:rsidRDefault="000044B0">
      <w:pPr>
        <w:pStyle w:val="af0"/>
        <w:spacing w:before="0" w:beforeAutospacing="0" w:after="0" w:afterAutospacing="0"/>
        <w:ind w:firstLine="680"/>
      </w:pPr>
      <w:r>
        <w:t>При планировании объёма выпуска учитывается следующее:</w:t>
      </w:r>
    </w:p>
    <w:p w:rsidR="000044B0" w:rsidRDefault="000044B0">
      <w:pPr>
        <w:tabs>
          <w:tab w:val="left" w:pos="1134"/>
        </w:tabs>
        <w:jc w:val="both"/>
        <w:rPr>
          <w:rFonts w:ascii="Times New Roman" w:hAnsi="Times New Roman" w:cs="Times New Roman"/>
          <w:sz w:val="24"/>
          <w:szCs w:val="24"/>
          <w:lang w:val="ru-RU"/>
        </w:rPr>
      </w:pPr>
      <w:r>
        <w:rPr>
          <w:rFonts w:ascii="Times New Roman" w:hAnsi="Times New Roman" w:cs="Times New Roman"/>
          <w:sz w:val="24"/>
          <w:szCs w:val="24"/>
          <w:lang w:val="ru-RU"/>
        </w:rPr>
        <w:tab/>
        <w:t>1. Потенциальная ёмкость рынка;</w:t>
      </w:r>
    </w:p>
    <w:p w:rsidR="000044B0" w:rsidRDefault="000044B0">
      <w:pPr>
        <w:tabs>
          <w:tab w:val="left" w:pos="1134"/>
        </w:tabs>
        <w:ind w:firstLine="680"/>
        <w:jc w:val="both"/>
        <w:rPr>
          <w:rFonts w:ascii="Times New Roman" w:hAnsi="Times New Roman" w:cs="Times New Roman"/>
          <w:sz w:val="24"/>
          <w:szCs w:val="24"/>
          <w:lang w:val="ru-RU"/>
        </w:rPr>
      </w:pPr>
      <w:r>
        <w:rPr>
          <w:rFonts w:ascii="Times New Roman" w:hAnsi="Times New Roman" w:cs="Times New Roman"/>
          <w:sz w:val="24"/>
          <w:szCs w:val="24"/>
          <w:lang w:val="ru-RU"/>
        </w:rPr>
        <w:tab/>
        <w:t>2. Ёмкость рынка увеличивается;</w:t>
      </w:r>
    </w:p>
    <w:p w:rsidR="000044B0" w:rsidRDefault="000044B0">
      <w:pPr>
        <w:tabs>
          <w:tab w:val="left" w:pos="1134"/>
        </w:tabs>
        <w:ind w:firstLine="680"/>
        <w:jc w:val="both"/>
        <w:rPr>
          <w:rFonts w:ascii="Times New Roman" w:hAnsi="Times New Roman" w:cs="Times New Roman"/>
          <w:sz w:val="22"/>
          <w:szCs w:val="22"/>
          <w:lang w:val="ru-RU"/>
        </w:rPr>
      </w:pPr>
      <w:r>
        <w:rPr>
          <w:rFonts w:ascii="Times New Roman" w:hAnsi="Times New Roman" w:cs="Times New Roman"/>
          <w:sz w:val="24"/>
          <w:szCs w:val="24"/>
          <w:lang w:val="ru-RU"/>
        </w:rPr>
        <w:tab/>
        <w:t>3. Наше производство при полной загрузке может выпускать продукции примерно в два раза больше.</w:t>
      </w:r>
    </w:p>
    <w:p w:rsidR="000044B0" w:rsidRDefault="000044B0">
      <w:pPr>
        <w:pStyle w:val="24"/>
        <w:rPr>
          <w:sz w:val="24"/>
          <w:szCs w:val="24"/>
        </w:rPr>
      </w:pPr>
      <w:r>
        <w:rPr>
          <w:sz w:val="24"/>
          <w:szCs w:val="24"/>
        </w:rPr>
        <w:t>Как видно из выше приведённых факторов, влияющих на объём выпуска, объём выпуска определить довольно сложно:</w:t>
      </w:r>
    </w:p>
    <w:p w:rsidR="000044B0" w:rsidRDefault="000044B0">
      <w:pPr>
        <w:ind w:firstLine="567"/>
        <w:rPr>
          <w:rFonts w:ascii="Times New Roman" w:hAnsi="Times New Roman" w:cs="Times New Roman"/>
          <w:sz w:val="24"/>
          <w:szCs w:val="24"/>
          <w:lang w:val="ru-RU"/>
        </w:rPr>
      </w:pPr>
      <w:r>
        <w:rPr>
          <w:rFonts w:ascii="Times New Roman" w:hAnsi="Times New Roman" w:cs="Times New Roman"/>
          <w:sz w:val="24"/>
          <w:szCs w:val="24"/>
          <w:lang w:val="ru-RU"/>
        </w:rPr>
        <w:t>Опасности, которые могут повлиять на сбыт товара и возможности противодействия им, представлены в следующих таблицах.</w:t>
      </w:r>
    </w:p>
    <w:p w:rsidR="000044B0" w:rsidRDefault="000044B0">
      <w:pPr>
        <w:jc w:val="right"/>
        <w:rPr>
          <w:rFonts w:ascii="Times New Roman" w:hAnsi="Times New Roman" w:cs="Times New Roman"/>
          <w:sz w:val="24"/>
          <w:szCs w:val="24"/>
          <w:lang w:val="ru-RU"/>
        </w:rPr>
      </w:pPr>
      <w:r>
        <w:rPr>
          <w:rFonts w:ascii="Times New Roman" w:hAnsi="Times New Roman" w:cs="Times New Roman"/>
          <w:sz w:val="24"/>
          <w:szCs w:val="24"/>
          <w:lang w:val="ru-RU"/>
        </w:rPr>
        <w:t>Таблица 1.</w:t>
      </w:r>
    </w:p>
    <w:p w:rsidR="000044B0" w:rsidRDefault="000044B0">
      <w:pPr>
        <w:pStyle w:val="5"/>
      </w:pPr>
      <w:r>
        <w:t>Факторы микросреды, влияющие на сбыт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4928"/>
      </w:tblGrid>
      <w:tr w:rsidR="000044B0">
        <w:trPr>
          <w:jc w:val="center"/>
        </w:trPr>
        <w:tc>
          <w:tcPr>
            <w:tcW w:w="4928" w:type="dxa"/>
            <w:shd w:val="clear" w:color="auto" w:fill="E6E6E6"/>
          </w:tcPr>
          <w:p w:rsidR="000044B0" w:rsidRDefault="000044B0">
            <w:pPr>
              <w:tabs>
                <w:tab w:val="left" w:pos="1134"/>
              </w:tabs>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Положительные факторы</w:t>
            </w:r>
          </w:p>
        </w:tc>
        <w:tc>
          <w:tcPr>
            <w:tcW w:w="4928" w:type="dxa"/>
            <w:shd w:val="clear" w:color="auto" w:fill="E6E6E6"/>
          </w:tcPr>
          <w:p w:rsidR="000044B0" w:rsidRDefault="000044B0">
            <w:pPr>
              <w:tabs>
                <w:tab w:val="left" w:pos="1134"/>
              </w:tabs>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Отрицательные факторы</w:t>
            </w:r>
          </w:p>
        </w:tc>
      </w:tr>
      <w:tr w:rsidR="000044B0">
        <w:trPr>
          <w:jc w:val="center"/>
        </w:trPr>
        <w:tc>
          <w:tcPr>
            <w:tcW w:w="4928" w:type="dxa"/>
          </w:tcPr>
          <w:p w:rsidR="000044B0" w:rsidRDefault="000044B0">
            <w:pPr>
              <w:tabs>
                <w:tab w:val="left" w:pos="1134"/>
              </w:tabs>
              <w:rPr>
                <w:rFonts w:ascii="Times New Roman" w:hAnsi="Times New Roman" w:cs="Times New Roman"/>
                <w:sz w:val="24"/>
                <w:szCs w:val="24"/>
                <w:lang w:val="ru-RU"/>
              </w:rPr>
            </w:pPr>
            <w:r>
              <w:rPr>
                <w:rFonts w:ascii="Times New Roman" w:hAnsi="Times New Roman" w:cs="Times New Roman"/>
                <w:sz w:val="24"/>
                <w:szCs w:val="24"/>
                <w:lang w:val="ru-RU"/>
              </w:rPr>
              <w:t>1. Стабильность поставок</w:t>
            </w:r>
          </w:p>
        </w:tc>
        <w:tc>
          <w:tcPr>
            <w:tcW w:w="4928" w:type="dxa"/>
          </w:tcPr>
          <w:p w:rsidR="000044B0" w:rsidRDefault="000044B0">
            <w:pPr>
              <w:tabs>
                <w:tab w:val="left" w:pos="1134"/>
              </w:tabs>
              <w:rPr>
                <w:rFonts w:ascii="Times New Roman" w:hAnsi="Times New Roman" w:cs="Times New Roman"/>
                <w:sz w:val="24"/>
                <w:szCs w:val="24"/>
                <w:lang w:val="ru-RU"/>
              </w:rPr>
            </w:pPr>
            <w:r>
              <w:rPr>
                <w:rFonts w:ascii="Times New Roman" w:hAnsi="Times New Roman" w:cs="Times New Roman"/>
                <w:sz w:val="24"/>
                <w:szCs w:val="24"/>
                <w:lang w:val="ru-RU"/>
              </w:rPr>
              <w:t>1. Нестабильность поставок сырья</w:t>
            </w:r>
          </w:p>
        </w:tc>
      </w:tr>
      <w:tr w:rsidR="000044B0">
        <w:trPr>
          <w:jc w:val="center"/>
        </w:trPr>
        <w:tc>
          <w:tcPr>
            <w:tcW w:w="4928" w:type="dxa"/>
          </w:tcPr>
          <w:p w:rsidR="000044B0" w:rsidRDefault="000044B0">
            <w:pPr>
              <w:tabs>
                <w:tab w:val="left" w:pos="1134"/>
              </w:tabs>
              <w:rPr>
                <w:rFonts w:ascii="Times New Roman" w:hAnsi="Times New Roman" w:cs="Times New Roman"/>
                <w:sz w:val="24"/>
                <w:szCs w:val="24"/>
                <w:lang w:val="ru-RU"/>
              </w:rPr>
            </w:pPr>
            <w:r>
              <w:rPr>
                <w:rFonts w:ascii="Times New Roman" w:hAnsi="Times New Roman" w:cs="Times New Roman"/>
                <w:sz w:val="24"/>
                <w:szCs w:val="24"/>
                <w:lang w:val="ru-RU"/>
              </w:rPr>
              <w:t>2. Бесперебойность работы предприятия</w:t>
            </w:r>
          </w:p>
        </w:tc>
        <w:tc>
          <w:tcPr>
            <w:tcW w:w="4928" w:type="dxa"/>
          </w:tcPr>
          <w:p w:rsidR="000044B0" w:rsidRDefault="000044B0">
            <w:pPr>
              <w:tabs>
                <w:tab w:val="left" w:pos="1134"/>
              </w:tabs>
              <w:rPr>
                <w:rFonts w:ascii="Times New Roman" w:hAnsi="Times New Roman" w:cs="Times New Roman"/>
                <w:sz w:val="24"/>
                <w:szCs w:val="24"/>
                <w:lang w:val="ru-RU"/>
              </w:rPr>
            </w:pPr>
            <w:r>
              <w:rPr>
                <w:rFonts w:ascii="Times New Roman" w:hAnsi="Times New Roman" w:cs="Times New Roman"/>
                <w:sz w:val="24"/>
                <w:szCs w:val="24"/>
                <w:lang w:val="ru-RU"/>
              </w:rPr>
              <w:t>2. Забастовка рабочих нашего предприятия</w:t>
            </w:r>
          </w:p>
        </w:tc>
      </w:tr>
      <w:tr w:rsidR="000044B0">
        <w:trPr>
          <w:jc w:val="center"/>
        </w:trPr>
        <w:tc>
          <w:tcPr>
            <w:tcW w:w="4928" w:type="dxa"/>
          </w:tcPr>
          <w:p w:rsidR="000044B0" w:rsidRDefault="000044B0">
            <w:pPr>
              <w:tabs>
                <w:tab w:val="left" w:pos="1134"/>
              </w:tabs>
              <w:rPr>
                <w:rFonts w:ascii="Times New Roman" w:hAnsi="Times New Roman" w:cs="Times New Roman"/>
                <w:sz w:val="24"/>
                <w:szCs w:val="24"/>
                <w:lang w:val="ru-RU"/>
              </w:rPr>
            </w:pPr>
            <w:r>
              <w:rPr>
                <w:rFonts w:ascii="Times New Roman" w:hAnsi="Times New Roman" w:cs="Times New Roman"/>
                <w:sz w:val="24"/>
                <w:szCs w:val="24"/>
                <w:lang w:val="ru-RU"/>
              </w:rPr>
              <w:t>3. Приобретение новых заказчиков</w:t>
            </w:r>
          </w:p>
        </w:tc>
        <w:tc>
          <w:tcPr>
            <w:tcW w:w="4928" w:type="dxa"/>
          </w:tcPr>
          <w:p w:rsidR="000044B0" w:rsidRDefault="000044B0">
            <w:pPr>
              <w:tabs>
                <w:tab w:val="left" w:pos="1134"/>
              </w:tabs>
              <w:rPr>
                <w:rFonts w:ascii="Times New Roman" w:hAnsi="Times New Roman" w:cs="Times New Roman"/>
                <w:sz w:val="24"/>
                <w:szCs w:val="24"/>
                <w:lang w:val="ru-RU"/>
              </w:rPr>
            </w:pPr>
            <w:r>
              <w:rPr>
                <w:rFonts w:ascii="Times New Roman" w:hAnsi="Times New Roman" w:cs="Times New Roman"/>
                <w:sz w:val="24"/>
                <w:szCs w:val="24"/>
                <w:lang w:val="ru-RU"/>
              </w:rPr>
              <w:t>3. Потеря существующих связей с заказчиками</w:t>
            </w:r>
          </w:p>
        </w:tc>
      </w:tr>
      <w:tr w:rsidR="000044B0">
        <w:trPr>
          <w:jc w:val="center"/>
        </w:trPr>
        <w:tc>
          <w:tcPr>
            <w:tcW w:w="4928" w:type="dxa"/>
          </w:tcPr>
          <w:p w:rsidR="000044B0" w:rsidRDefault="000044B0">
            <w:pPr>
              <w:tabs>
                <w:tab w:val="left" w:pos="1134"/>
              </w:tabs>
              <w:rPr>
                <w:rFonts w:ascii="Times New Roman" w:hAnsi="Times New Roman" w:cs="Times New Roman"/>
                <w:sz w:val="24"/>
                <w:szCs w:val="24"/>
                <w:lang w:val="ru-RU"/>
              </w:rPr>
            </w:pPr>
            <w:r>
              <w:rPr>
                <w:rFonts w:ascii="Times New Roman" w:hAnsi="Times New Roman" w:cs="Times New Roman"/>
                <w:sz w:val="24"/>
                <w:szCs w:val="24"/>
                <w:lang w:val="ru-RU"/>
              </w:rPr>
              <w:t>4. Заказчики удовлетворены качеством нашей продукции</w:t>
            </w:r>
          </w:p>
        </w:tc>
        <w:tc>
          <w:tcPr>
            <w:tcW w:w="4928" w:type="dxa"/>
          </w:tcPr>
          <w:p w:rsidR="000044B0" w:rsidRDefault="000044B0">
            <w:pPr>
              <w:tabs>
                <w:tab w:val="left" w:pos="1134"/>
              </w:tabs>
              <w:rPr>
                <w:rFonts w:ascii="Times New Roman" w:hAnsi="Times New Roman" w:cs="Times New Roman"/>
                <w:sz w:val="24"/>
                <w:szCs w:val="24"/>
                <w:lang w:val="ru-RU"/>
              </w:rPr>
            </w:pPr>
            <w:r>
              <w:rPr>
                <w:rFonts w:ascii="Times New Roman" w:hAnsi="Times New Roman" w:cs="Times New Roman"/>
                <w:sz w:val="24"/>
                <w:szCs w:val="24"/>
                <w:lang w:val="ru-RU"/>
              </w:rPr>
              <w:t>4. Неудовлетворённость заказчика качеством нашей продукции</w:t>
            </w:r>
          </w:p>
        </w:tc>
      </w:tr>
      <w:tr w:rsidR="000044B0">
        <w:trPr>
          <w:jc w:val="center"/>
        </w:trPr>
        <w:tc>
          <w:tcPr>
            <w:tcW w:w="4928" w:type="dxa"/>
          </w:tcPr>
          <w:p w:rsidR="000044B0" w:rsidRDefault="000044B0">
            <w:pPr>
              <w:tabs>
                <w:tab w:val="left" w:pos="1134"/>
              </w:tabs>
              <w:rPr>
                <w:rFonts w:ascii="Times New Roman" w:hAnsi="Times New Roman" w:cs="Times New Roman"/>
                <w:sz w:val="24"/>
                <w:szCs w:val="24"/>
                <w:lang w:val="ru-RU"/>
              </w:rPr>
            </w:pPr>
            <w:r>
              <w:rPr>
                <w:rFonts w:ascii="Times New Roman" w:hAnsi="Times New Roman" w:cs="Times New Roman"/>
                <w:sz w:val="24"/>
                <w:szCs w:val="24"/>
                <w:lang w:val="ru-RU"/>
              </w:rPr>
              <w:t>5. Положительное отношение контактной аудитории</w:t>
            </w:r>
          </w:p>
        </w:tc>
        <w:tc>
          <w:tcPr>
            <w:tcW w:w="4928" w:type="dxa"/>
          </w:tcPr>
          <w:p w:rsidR="000044B0" w:rsidRDefault="000044B0">
            <w:pPr>
              <w:tabs>
                <w:tab w:val="left" w:pos="1134"/>
              </w:tabs>
              <w:rPr>
                <w:rFonts w:ascii="Times New Roman" w:hAnsi="Times New Roman" w:cs="Times New Roman"/>
                <w:sz w:val="24"/>
                <w:szCs w:val="24"/>
                <w:lang w:val="ru-RU"/>
              </w:rPr>
            </w:pPr>
            <w:r>
              <w:rPr>
                <w:rFonts w:ascii="Times New Roman" w:hAnsi="Times New Roman" w:cs="Times New Roman"/>
                <w:sz w:val="24"/>
                <w:szCs w:val="24"/>
                <w:lang w:val="ru-RU"/>
              </w:rPr>
              <w:t>5. Плохое отношение к нам контактной аудитории</w:t>
            </w:r>
          </w:p>
        </w:tc>
      </w:tr>
    </w:tbl>
    <w:p w:rsidR="000044B0" w:rsidRDefault="000044B0">
      <w:pPr>
        <w:tabs>
          <w:tab w:val="left" w:pos="1134"/>
        </w:tabs>
        <w:spacing w:before="12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Уменьшить отрицательное влияние вышеперечисленных факторов можно следующим образом;</w:t>
      </w:r>
    </w:p>
    <w:p w:rsidR="000044B0" w:rsidRDefault="000044B0">
      <w:pPr>
        <w:numPr>
          <w:ilvl w:val="0"/>
          <w:numId w:val="21"/>
        </w:numPr>
        <w:tabs>
          <w:tab w:val="left" w:pos="1134"/>
        </w:tabs>
        <w:jc w:val="both"/>
        <w:rPr>
          <w:rFonts w:ascii="Times New Roman" w:hAnsi="Times New Roman" w:cs="Times New Roman"/>
          <w:sz w:val="24"/>
          <w:szCs w:val="24"/>
          <w:lang w:val="ru-RU"/>
        </w:rPr>
      </w:pPr>
      <w:r>
        <w:rPr>
          <w:rFonts w:ascii="Times New Roman" w:hAnsi="Times New Roman" w:cs="Times New Roman"/>
          <w:sz w:val="24"/>
          <w:szCs w:val="24"/>
          <w:lang w:val="ru-RU"/>
        </w:rPr>
        <w:t>Создать производственные запасы,</w:t>
      </w:r>
    </w:p>
    <w:p w:rsidR="000044B0" w:rsidRDefault="000044B0">
      <w:pPr>
        <w:numPr>
          <w:ilvl w:val="0"/>
          <w:numId w:val="21"/>
        </w:numPr>
        <w:tabs>
          <w:tab w:val="left" w:pos="1134"/>
        </w:tabs>
        <w:jc w:val="both"/>
        <w:rPr>
          <w:rFonts w:ascii="Times New Roman" w:hAnsi="Times New Roman" w:cs="Times New Roman"/>
          <w:sz w:val="24"/>
          <w:szCs w:val="24"/>
          <w:lang w:val="ru-RU"/>
        </w:rPr>
      </w:pPr>
      <w:r>
        <w:rPr>
          <w:rFonts w:ascii="Times New Roman" w:hAnsi="Times New Roman" w:cs="Times New Roman"/>
          <w:sz w:val="24"/>
          <w:szCs w:val="24"/>
          <w:lang w:val="ru-RU"/>
        </w:rPr>
        <w:t>Наладить контакты с новыми поставщиками;</w:t>
      </w:r>
    </w:p>
    <w:p w:rsidR="000044B0" w:rsidRDefault="000044B0">
      <w:pPr>
        <w:numPr>
          <w:ilvl w:val="0"/>
          <w:numId w:val="21"/>
        </w:numPr>
        <w:tabs>
          <w:tab w:val="left" w:pos="1134"/>
        </w:tabs>
        <w:jc w:val="both"/>
        <w:rPr>
          <w:rFonts w:ascii="Times New Roman" w:hAnsi="Times New Roman" w:cs="Times New Roman"/>
          <w:sz w:val="24"/>
          <w:szCs w:val="24"/>
          <w:lang w:val="ru-RU"/>
        </w:rPr>
      </w:pPr>
      <w:r>
        <w:rPr>
          <w:rFonts w:ascii="Times New Roman" w:hAnsi="Times New Roman" w:cs="Times New Roman"/>
          <w:sz w:val="24"/>
          <w:szCs w:val="24"/>
          <w:lang w:val="ru-RU"/>
        </w:rPr>
        <w:t>Постоянно контролировать настроение рабочих,</w:t>
      </w:r>
    </w:p>
    <w:p w:rsidR="000044B0" w:rsidRDefault="000044B0">
      <w:pPr>
        <w:numPr>
          <w:ilvl w:val="0"/>
          <w:numId w:val="21"/>
        </w:numPr>
        <w:tabs>
          <w:tab w:val="left" w:pos="1134"/>
        </w:tabs>
        <w:jc w:val="both"/>
        <w:rPr>
          <w:rFonts w:ascii="Times New Roman" w:hAnsi="Times New Roman" w:cs="Times New Roman"/>
          <w:sz w:val="24"/>
          <w:szCs w:val="24"/>
          <w:lang w:val="ru-RU"/>
        </w:rPr>
      </w:pPr>
      <w:r>
        <w:rPr>
          <w:rFonts w:ascii="Times New Roman" w:hAnsi="Times New Roman" w:cs="Times New Roman"/>
          <w:sz w:val="24"/>
          <w:szCs w:val="24"/>
          <w:lang w:val="ru-RU"/>
        </w:rPr>
        <w:t>Свести к минимум вероятность забастовок;</w:t>
      </w:r>
    </w:p>
    <w:p w:rsidR="000044B0" w:rsidRDefault="000044B0">
      <w:pPr>
        <w:numPr>
          <w:ilvl w:val="0"/>
          <w:numId w:val="21"/>
        </w:numPr>
        <w:tabs>
          <w:tab w:val="left" w:pos="1134"/>
        </w:tabs>
        <w:jc w:val="both"/>
        <w:rPr>
          <w:rFonts w:ascii="Times New Roman" w:hAnsi="Times New Roman" w:cs="Times New Roman"/>
          <w:sz w:val="24"/>
          <w:szCs w:val="24"/>
          <w:lang w:val="ru-RU"/>
        </w:rPr>
      </w:pPr>
      <w:r>
        <w:rPr>
          <w:rFonts w:ascii="Times New Roman" w:hAnsi="Times New Roman" w:cs="Times New Roman"/>
          <w:sz w:val="24"/>
          <w:szCs w:val="24"/>
          <w:lang w:val="ru-RU"/>
        </w:rPr>
        <w:t>Постоянно искать новых связей, но нужно учитывать, что наиболее надёжны старые, проверенные связи;</w:t>
      </w:r>
    </w:p>
    <w:p w:rsidR="000044B0" w:rsidRDefault="000044B0">
      <w:pPr>
        <w:numPr>
          <w:ilvl w:val="0"/>
          <w:numId w:val="21"/>
        </w:numPr>
        <w:tabs>
          <w:tab w:val="left" w:pos="1134"/>
        </w:tabs>
        <w:jc w:val="both"/>
        <w:rPr>
          <w:rFonts w:ascii="Times New Roman" w:hAnsi="Times New Roman" w:cs="Times New Roman"/>
          <w:sz w:val="24"/>
          <w:szCs w:val="24"/>
          <w:lang w:val="ru-RU"/>
        </w:rPr>
      </w:pPr>
      <w:r>
        <w:rPr>
          <w:rFonts w:ascii="Times New Roman" w:hAnsi="Times New Roman" w:cs="Times New Roman"/>
          <w:sz w:val="24"/>
          <w:szCs w:val="24"/>
          <w:lang w:val="ru-RU"/>
        </w:rPr>
        <w:t>Постоянно контролировать качество продукции;</w:t>
      </w:r>
    </w:p>
    <w:p w:rsidR="000044B0" w:rsidRDefault="000044B0">
      <w:pPr>
        <w:numPr>
          <w:ilvl w:val="0"/>
          <w:numId w:val="21"/>
        </w:numPr>
        <w:tabs>
          <w:tab w:val="left" w:pos="1134"/>
        </w:tabs>
        <w:jc w:val="both"/>
        <w:rPr>
          <w:rFonts w:ascii="Times New Roman" w:hAnsi="Times New Roman" w:cs="Times New Roman"/>
          <w:sz w:val="24"/>
          <w:szCs w:val="24"/>
          <w:lang w:val="ru-RU"/>
        </w:rPr>
      </w:pPr>
      <w:r>
        <w:rPr>
          <w:rFonts w:ascii="Times New Roman" w:hAnsi="Times New Roman" w:cs="Times New Roman"/>
          <w:sz w:val="24"/>
          <w:szCs w:val="24"/>
          <w:lang w:val="ru-RU"/>
        </w:rPr>
        <w:t>Действовать по обстоятельствам.</w:t>
      </w:r>
    </w:p>
    <w:p w:rsidR="000044B0" w:rsidRDefault="000044B0">
      <w:pPr>
        <w:tabs>
          <w:tab w:val="left" w:pos="1134"/>
        </w:tabs>
        <w:spacing w:line="360" w:lineRule="auto"/>
        <w:ind w:firstLine="567"/>
        <w:jc w:val="right"/>
        <w:rPr>
          <w:rFonts w:ascii="Times New Roman" w:hAnsi="Times New Roman" w:cs="Times New Roman"/>
          <w:sz w:val="24"/>
          <w:szCs w:val="24"/>
          <w:lang w:val="ru-RU"/>
        </w:rPr>
      </w:pPr>
      <w:r>
        <w:rPr>
          <w:rFonts w:ascii="Times New Roman" w:hAnsi="Times New Roman" w:cs="Times New Roman"/>
          <w:sz w:val="24"/>
          <w:szCs w:val="24"/>
          <w:lang w:val="ru-RU"/>
        </w:rPr>
        <w:t>Таблица 2.</w:t>
      </w:r>
    </w:p>
    <w:p w:rsidR="000044B0" w:rsidRDefault="000044B0">
      <w:pPr>
        <w:tabs>
          <w:tab w:val="left" w:pos="1134"/>
        </w:tabs>
        <w:spacing w:line="360" w:lineRule="auto"/>
        <w:ind w:firstLine="567"/>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Факторы макросреды, влияющие на сбыт</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4928"/>
      </w:tblGrid>
      <w:tr w:rsidR="000044B0">
        <w:tc>
          <w:tcPr>
            <w:tcW w:w="4928" w:type="dxa"/>
            <w:shd w:val="clear" w:color="auto" w:fill="E0E0E0"/>
          </w:tcPr>
          <w:p w:rsidR="000044B0" w:rsidRDefault="000044B0">
            <w:pPr>
              <w:tabs>
                <w:tab w:val="left" w:pos="1134"/>
              </w:tabs>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Положительные факторы</w:t>
            </w:r>
          </w:p>
        </w:tc>
        <w:tc>
          <w:tcPr>
            <w:tcW w:w="4928" w:type="dxa"/>
            <w:shd w:val="clear" w:color="auto" w:fill="E0E0E0"/>
          </w:tcPr>
          <w:p w:rsidR="000044B0" w:rsidRDefault="000044B0">
            <w:pPr>
              <w:tabs>
                <w:tab w:val="left" w:pos="1134"/>
              </w:tabs>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Отрицательные факторы</w:t>
            </w:r>
          </w:p>
        </w:tc>
      </w:tr>
      <w:tr w:rsidR="000044B0">
        <w:tc>
          <w:tcPr>
            <w:tcW w:w="4928" w:type="dxa"/>
          </w:tcPr>
          <w:p w:rsidR="000044B0" w:rsidRDefault="000044B0">
            <w:pPr>
              <w:tabs>
                <w:tab w:val="left" w:pos="1134"/>
              </w:tabs>
              <w:rPr>
                <w:rFonts w:ascii="Times New Roman" w:hAnsi="Times New Roman" w:cs="Times New Roman"/>
                <w:sz w:val="24"/>
                <w:szCs w:val="24"/>
                <w:lang w:val="ru-RU"/>
              </w:rPr>
            </w:pPr>
            <w:r>
              <w:rPr>
                <w:rFonts w:ascii="Times New Roman" w:hAnsi="Times New Roman" w:cs="Times New Roman"/>
                <w:sz w:val="24"/>
                <w:szCs w:val="24"/>
                <w:lang w:val="ru-RU"/>
              </w:rPr>
              <w:t>1. Принятие законов, предусматривающих льготы для производителей</w:t>
            </w:r>
          </w:p>
        </w:tc>
        <w:tc>
          <w:tcPr>
            <w:tcW w:w="4928" w:type="dxa"/>
          </w:tcPr>
          <w:p w:rsidR="000044B0" w:rsidRDefault="000044B0">
            <w:pPr>
              <w:tabs>
                <w:tab w:val="left" w:pos="1134"/>
              </w:tabs>
              <w:rPr>
                <w:rFonts w:ascii="Times New Roman" w:hAnsi="Times New Roman" w:cs="Times New Roman"/>
                <w:sz w:val="24"/>
                <w:szCs w:val="24"/>
                <w:lang w:val="ru-RU"/>
              </w:rPr>
            </w:pPr>
            <w:r>
              <w:rPr>
                <w:rFonts w:ascii="Times New Roman" w:hAnsi="Times New Roman" w:cs="Times New Roman"/>
                <w:sz w:val="24"/>
                <w:szCs w:val="24"/>
                <w:lang w:val="ru-RU"/>
              </w:rPr>
              <w:t>1. Принятие законов, ущемляющих права производителей</w:t>
            </w:r>
          </w:p>
        </w:tc>
      </w:tr>
      <w:tr w:rsidR="000044B0">
        <w:tc>
          <w:tcPr>
            <w:tcW w:w="4928" w:type="dxa"/>
          </w:tcPr>
          <w:p w:rsidR="000044B0" w:rsidRDefault="000044B0">
            <w:pPr>
              <w:tabs>
                <w:tab w:val="left" w:pos="1134"/>
              </w:tabs>
              <w:rPr>
                <w:rFonts w:ascii="Times New Roman" w:hAnsi="Times New Roman" w:cs="Times New Roman"/>
                <w:sz w:val="24"/>
                <w:szCs w:val="24"/>
                <w:lang w:val="ru-RU"/>
              </w:rPr>
            </w:pPr>
            <w:r>
              <w:rPr>
                <w:rFonts w:ascii="Times New Roman" w:hAnsi="Times New Roman" w:cs="Times New Roman"/>
                <w:sz w:val="24"/>
                <w:szCs w:val="24"/>
                <w:lang w:val="ru-RU"/>
              </w:rPr>
              <w:t>2. Наличие тенденции роста строительства жилых домов</w:t>
            </w:r>
          </w:p>
        </w:tc>
        <w:tc>
          <w:tcPr>
            <w:tcW w:w="4928" w:type="dxa"/>
          </w:tcPr>
          <w:p w:rsidR="000044B0" w:rsidRDefault="000044B0">
            <w:pPr>
              <w:tabs>
                <w:tab w:val="left" w:pos="1134"/>
              </w:tabs>
              <w:rPr>
                <w:rFonts w:ascii="Times New Roman" w:hAnsi="Times New Roman" w:cs="Times New Roman"/>
                <w:sz w:val="24"/>
                <w:szCs w:val="24"/>
                <w:lang w:val="ru-RU"/>
              </w:rPr>
            </w:pPr>
            <w:r>
              <w:rPr>
                <w:rFonts w:ascii="Times New Roman" w:hAnsi="Times New Roman" w:cs="Times New Roman"/>
                <w:sz w:val="24"/>
                <w:szCs w:val="24"/>
                <w:lang w:val="ru-RU"/>
              </w:rPr>
              <w:t>2. Наличие тенденции спада строительства жилых домов</w:t>
            </w:r>
          </w:p>
        </w:tc>
      </w:tr>
      <w:tr w:rsidR="000044B0">
        <w:tc>
          <w:tcPr>
            <w:tcW w:w="4928" w:type="dxa"/>
          </w:tcPr>
          <w:p w:rsidR="000044B0" w:rsidRDefault="000044B0">
            <w:pPr>
              <w:tabs>
                <w:tab w:val="left" w:pos="1134"/>
              </w:tabs>
              <w:rPr>
                <w:rFonts w:ascii="Times New Roman" w:hAnsi="Times New Roman" w:cs="Times New Roman"/>
                <w:sz w:val="24"/>
                <w:szCs w:val="24"/>
                <w:lang w:val="ru-RU"/>
              </w:rPr>
            </w:pPr>
            <w:r>
              <w:rPr>
                <w:rFonts w:ascii="Times New Roman" w:hAnsi="Times New Roman" w:cs="Times New Roman"/>
                <w:sz w:val="24"/>
                <w:szCs w:val="24"/>
                <w:lang w:val="ru-RU"/>
              </w:rPr>
              <w:t>3. Потребность в строительстве промышленных зданий</w:t>
            </w:r>
          </w:p>
        </w:tc>
        <w:tc>
          <w:tcPr>
            <w:tcW w:w="4928" w:type="dxa"/>
          </w:tcPr>
          <w:p w:rsidR="000044B0" w:rsidRDefault="000044B0">
            <w:pPr>
              <w:tabs>
                <w:tab w:val="left" w:pos="1134"/>
              </w:tabs>
              <w:rPr>
                <w:rFonts w:ascii="Times New Roman" w:hAnsi="Times New Roman" w:cs="Times New Roman"/>
                <w:sz w:val="24"/>
                <w:szCs w:val="24"/>
                <w:lang w:val="ru-RU"/>
              </w:rPr>
            </w:pPr>
            <w:r>
              <w:rPr>
                <w:rFonts w:ascii="Times New Roman" w:hAnsi="Times New Roman" w:cs="Times New Roman"/>
                <w:sz w:val="24"/>
                <w:szCs w:val="24"/>
                <w:lang w:val="ru-RU"/>
              </w:rPr>
              <w:t>3. Нет надобности в строительстве промышленных зданий</w:t>
            </w:r>
          </w:p>
        </w:tc>
      </w:tr>
      <w:tr w:rsidR="000044B0">
        <w:tc>
          <w:tcPr>
            <w:tcW w:w="4928" w:type="dxa"/>
          </w:tcPr>
          <w:p w:rsidR="000044B0" w:rsidRDefault="000044B0">
            <w:pPr>
              <w:tabs>
                <w:tab w:val="left" w:pos="1134"/>
              </w:tabs>
              <w:rPr>
                <w:rFonts w:ascii="Times New Roman" w:hAnsi="Times New Roman" w:cs="Times New Roman"/>
                <w:sz w:val="24"/>
                <w:szCs w:val="24"/>
                <w:lang w:val="ru-RU"/>
              </w:rPr>
            </w:pPr>
            <w:r>
              <w:rPr>
                <w:rFonts w:ascii="Times New Roman" w:hAnsi="Times New Roman" w:cs="Times New Roman"/>
                <w:sz w:val="24"/>
                <w:szCs w:val="24"/>
                <w:lang w:val="ru-RU"/>
              </w:rPr>
              <w:t>4. Спад инфляции</w:t>
            </w:r>
          </w:p>
        </w:tc>
        <w:tc>
          <w:tcPr>
            <w:tcW w:w="4928" w:type="dxa"/>
          </w:tcPr>
          <w:p w:rsidR="000044B0" w:rsidRDefault="000044B0">
            <w:pPr>
              <w:tabs>
                <w:tab w:val="left" w:pos="1134"/>
              </w:tabs>
              <w:rPr>
                <w:rFonts w:ascii="Times New Roman" w:hAnsi="Times New Roman" w:cs="Times New Roman"/>
                <w:sz w:val="24"/>
                <w:szCs w:val="24"/>
                <w:lang w:val="ru-RU"/>
              </w:rPr>
            </w:pPr>
            <w:r>
              <w:rPr>
                <w:rFonts w:ascii="Times New Roman" w:hAnsi="Times New Roman" w:cs="Times New Roman"/>
                <w:sz w:val="24"/>
                <w:szCs w:val="24"/>
                <w:lang w:val="ru-RU"/>
              </w:rPr>
              <w:t>4. Рост инфляции</w:t>
            </w:r>
          </w:p>
        </w:tc>
      </w:tr>
      <w:tr w:rsidR="000044B0">
        <w:tc>
          <w:tcPr>
            <w:tcW w:w="4928" w:type="dxa"/>
          </w:tcPr>
          <w:p w:rsidR="000044B0" w:rsidRDefault="000044B0">
            <w:pPr>
              <w:tabs>
                <w:tab w:val="left" w:pos="1134"/>
              </w:tabs>
              <w:rPr>
                <w:rFonts w:ascii="Times New Roman" w:hAnsi="Times New Roman" w:cs="Times New Roman"/>
                <w:sz w:val="24"/>
                <w:szCs w:val="24"/>
                <w:lang w:val="ru-RU"/>
              </w:rPr>
            </w:pPr>
            <w:r>
              <w:rPr>
                <w:rFonts w:ascii="Times New Roman" w:hAnsi="Times New Roman" w:cs="Times New Roman"/>
                <w:sz w:val="24"/>
                <w:szCs w:val="24"/>
                <w:lang w:val="ru-RU"/>
              </w:rPr>
              <w:t>5. Дешевение энергии</w:t>
            </w:r>
          </w:p>
        </w:tc>
        <w:tc>
          <w:tcPr>
            <w:tcW w:w="4928" w:type="dxa"/>
          </w:tcPr>
          <w:p w:rsidR="000044B0" w:rsidRDefault="000044B0">
            <w:pPr>
              <w:tabs>
                <w:tab w:val="left" w:pos="1134"/>
              </w:tabs>
              <w:rPr>
                <w:rFonts w:ascii="Times New Roman" w:hAnsi="Times New Roman" w:cs="Times New Roman"/>
                <w:sz w:val="24"/>
                <w:szCs w:val="24"/>
                <w:lang w:val="ru-RU"/>
              </w:rPr>
            </w:pPr>
            <w:r>
              <w:rPr>
                <w:rFonts w:ascii="Times New Roman" w:hAnsi="Times New Roman" w:cs="Times New Roman"/>
                <w:sz w:val="24"/>
                <w:szCs w:val="24"/>
                <w:lang w:val="ru-RU"/>
              </w:rPr>
              <w:t>5. Дорожание энергии (эл., тепл.)</w:t>
            </w:r>
          </w:p>
        </w:tc>
      </w:tr>
      <w:tr w:rsidR="000044B0">
        <w:tc>
          <w:tcPr>
            <w:tcW w:w="4928" w:type="dxa"/>
          </w:tcPr>
          <w:p w:rsidR="000044B0" w:rsidRDefault="000044B0">
            <w:pPr>
              <w:tabs>
                <w:tab w:val="left" w:pos="1134"/>
              </w:tabs>
              <w:rPr>
                <w:rFonts w:ascii="Times New Roman" w:hAnsi="Times New Roman" w:cs="Times New Roman"/>
                <w:sz w:val="24"/>
                <w:szCs w:val="24"/>
                <w:lang w:val="ru-RU"/>
              </w:rPr>
            </w:pPr>
            <w:r>
              <w:rPr>
                <w:rFonts w:ascii="Times New Roman" w:hAnsi="Times New Roman" w:cs="Times New Roman"/>
                <w:sz w:val="24"/>
                <w:szCs w:val="24"/>
                <w:lang w:val="ru-RU"/>
              </w:rPr>
              <w:t>6. Повышение общего уровня покупательной способности</w:t>
            </w:r>
          </w:p>
        </w:tc>
        <w:tc>
          <w:tcPr>
            <w:tcW w:w="4928" w:type="dxa"/>
          </w:tcPr>
          <w:p w:rsidR="000044B0" w:rsidRDefault="000044B0">
            <w:pPr>
              <w:tabs>
                <w:tab w:val="left" w:pos="1134"/>
              </w:tabs>
              <w:rPr>
                <w:rFonts w:ascii="Times New Roman" w:hAnsi="Times New Roman" w:cs="Times New Roman"/>
                <w:sz w:val="24"/>
                <w:szCs w:val="24"/>
                <w:lang w:val="ru-RU"/>
              </w:rPr>
            </w:pPr>
            <w:r>
              <w:rPr>
                <w:rFonts w:ascii="Times New Roman" w:hAnsi="Times New Roman" w:cs="Times New Roman"/>
                <w:sz w:val="24"/>
                <w:szCs w:val="24"/>
                <w:lang w:val="ru-RU"/>
              </w:rPr>
              <w:t>6. Снижение общего уровня покупательной способности</w:t>
            </w:r>
          </w:p>
        </w:tc>
      </w:tr>
    </w:tbl>
    <w:p w:rsidR="000044B0" w:rsidRDefault="000044B0">
      <w:pPr>
        <w:pStyle w:val="24"/>
        <w:spacing w:before="120"/>
        <w:rPr>
          <w:sz w:val="24"/>
          <w:szCs w:val="24"/>
        </w:rPr>
      </w:pPr>
      <w:r>
        <w:rPr>
          <w:sz w:val="24"/>
          <w:szCs w:val="24"/>
        </w:rPr>
        <w:t>При отрицательном влиянии факторов макросреды мы практически не можем ничего предпринять. Если наличие каких-либо отрицательных факторов существует постоянно, то необходимо сменить вид деятельности.</w:t>
      </w:r>
    </w:p>
    <w:p w:rsidR="000044B0" w:rsidRDefault="000044B0">
      <w:pPr>
        <w:tabs>
          <w:tab w:val="left" w:pos="1134"/>
        </w:tabs>
        <w:spacing w:line="360" w:lineRule="auto"/>
        <w:jc w:val="both"/>
        <w:rPr>
          <w:rFonts w:ascii="Times New Roman" w:hAnsi="Times New Roman" w:cs="Times New Roman"/>
          <w:sz w:val="22"/>
          <w:szCs w:val="22"/>
          <w:lang w:val="ru-RU"/>
        </w:rPr>
      </w:pPr>
    </w:p>
    <w:p w:rsidR="000044B0" w:rsidRDefault="000044B0">
      <w:pPr>
        <w:pStyle w:val="1"/>
        <w:spacing w:line="360" w:lineRule="auto"/>
        <w:jc w:val="center"/>
        <w:rPr>
          <w:lang w:val="ru-RU"/>
        </w:rPr>
      </w:pPr>
      <w:bookmarkStart w:id="6" w:name="_Toc67753747"/>
      <w:r>
        <w:rPr>
          <w:lang w:val="ru-RU"/>
        </w:rPr>
        <w:t>Планирование маркетинга</w:t>
      </w:r>
      <w:bookmarkEnd w:id="6"/>
    </w:p>
    <w:p w:rsidR="000044B0" w:rsidRDefault="000044B0">
      <w:pPr>
        <w:pStyle w:val="2"/>
        <w:spacing w:line="360" w:lineRule="auto"/>
        <w:rPr>
          <w:lang w:val="ru-RU"/>
        </w:rPr>
      </w:pPr>
      <w:bookmarkStart w:id="7" w:name="_Toc67753748"/>
      <w:r>
        <w:rPr>
          <w:lang w:val="ru-RU"/>
        </w:rPr>
        <w:t>Продвижение и реклама</w:t>
      </w:r>
      <w:bookmarkEnd w:id="7"/>
    </w:p>
    <w:p w:rsidR="000044B0" w:rsidRDefault="000044B0">
      <w:pPr>
        <w:tabs>
          <w:tab w:val="left" w:pos="1134"/>
        </w:tabs>
        <w:ind w:firstLine="680"/>
        <w:jc w:val="both"/>
        <w:rPr>
          <w:rFonts w:ascii="Times New Roman" w:hAnsi="Times New Roman" w:cs="Times New Roman"/>
          <w:sz w:val="24"/>
          <w:szCs w:val="24"/>
          <w:lang w:val="ru-RU"/>
        </w:rPr>
      </w:pPr>
      <w:r>
        <w:rPr>
          <w:rFonts w:ascii="Times New Roman" w:hAnsi="Times New Roman" w:cs="Times New Roman"/>
          <w:sz w:val="24"/>
          <w:szCs w:val="24"/>
          <w:lang w:val="ru-RU"/>
        </w:rPr>
        <w:t>Предлагаемый фирмой «Стройконструктор» товар является товаром промышленного назначения и у него строго определённые покупатели. Это, прежде всего, строительные фирмы (государственные или частные) и небольшой сегмент покупателей, которые строят дома сами себе. Поэтому рекламную компанию будем, прежде всего, ориентировать на строительные фирмы.</w:t>
      </w:r>
    </w:p>
    <w:p w:rsidR="000044B0" w:rsidRDefault="000044B0">
      <w:pPr>
        <w:tabs>
          <w:tab w:val="left" w:pos="1134"/>
        </w:tabs>
        <w:ind w:firstLine="680"/>
        <w:jc w:val="both"/>
        <w:rPr>
          <w:rFonts w:ascii="Times New Roman" w:hAnsi="Times New Roman" w:cs="Times New Roman"/>
          <w:sz w:val="24"/>
          <w:szCs w:val="24"/>
          <w:lang w:val="ru-RU"/>
        </w:rPr>
      </w:pPr>
      <w:r>
        <w:rPr>
          <w:rFonts w:ascii="Times New Roman" w:hAnsi="Times New Roman" w:cs="Times New Roman"/>
          <w:sz w:val="24"/>
          <w:szCs w:val="24"/>
          <w:lang w:val="ru-RU"/>
        </w:rPr>
        <w:t>Реклама по телевидению не подходит, так как в телевизионной рекламе очень низкая избирательность аудитории и очень высокая стоимость рекламного контакта. Реклама по радио тоже не принесёт желаемого результата - местное радио не имеет популярности, а среди слушателей таких радиостанций, как, например, "Европа +" потенциальных клиентов практически нет.</w:t>
      </w:r>
    </w:p>
    <w:p w:rsidR="000044B0" w:rsidRDefault="000044B0">
      <w:pPr>
        <w:ind w:firstLine="680"/>
        <w:jc w:val="both"/>
        <w:rPr>
          <w:rFonts w:ascii="Times New Roman" w:hAnsi="Times New Roman" w:cs="Times New Roman"/>
          <w:sz w:val="22"/>
          <w:szCs w:val="22"/>
          <w:lang w:val="ru-RU"/>
        </w:rPr>
      </w:pPr>
      <w:r>
        <w:rPr>
          <w:rFonts w:ascii="Times New Roman" w:hAnsi="Times New Roman" w:cs="Times New Roman"/>
          <w:sz w:val="24"/>
          <w:szCs w:val="24"/>
          <w:lang w:val="ru-RU"/>
        </w:rPr>
        <w:t>Наиболее эффективной для нашего товара рекламой является реклама напечатанная в местной газете ("Серпуховские вести" - р</w:t>
      </w:r>
      <w:r>
        <w:rPr>
          <w:rFonts w:ascii="Times New Roman" w:hAnsi="Times New Roman" w:cs="Times New Roman"/>
          <w:color w:val="000000"/>
          <w:sz w:val="24"/>
          <w:szCs w:val="24"/>
          <w:lang w:val="ru-RU"/>
        </w:rPr>
        <w:t>аспространяется в Серпуховском регионе, городах Пущино и Протвино</w:t>
      </w:r>
      <w:r>
        <w:rPr>
          <w:rFonts w:ascii="Times New Roman" w:hAnsi="Times New Roman" w:cs="Times New Roman"/>
          <w:sz w:val="24"/>
          <w:szCs w:val="24"/>
          <w:lang w:val="ru-RU"/>
        </w:rPr>
        <w:t>). Эта реклама относительно недорога (стоимость 10 букв - 30 рублей). Среди сотрудников строительных фирм, ведущих строительство в Серпухове, большинство в нем и проживают, следовательно, велика вероятность того, что они читают местную газету и рекламный контакт может состояться. Также планируется разместить рекламу на щитах. Один рекламный щит будет находиться рядом с основным входом на территорию производства, а другой при въезде в город с Симферопольского шоссе таким образом, чтобы информация на нём была легко читаема для проезжающих мимо.</w:t>
      </w:r>
    </w:p>
    <w:p w:rsidR="000044B0" w:rsidRDefault="000044B0">
      <w:pPr>
        <w:pStyle w:val="2"/>
        <w:spacing w:line="360" w:lineRule="auto"/>
        <w:rPr>
          <w:lang w:val="ru-RU"/>
        </w:rPr>
      </w:pPr>
      <w:bookmarkStart w:id="8" w:name="_Toc67753749"/>
      <w:r>
        <w:rPr>
          <w:lang w:val="ru-RU"/>
        </w:rPr>
        <w:t>Распространение товара</w:t>
      </w:r>
      <w:bookmarkEnd w:id="8"/>
    </w:p>
    <w:p w:rsidR="000044B0" w:rsidRDefault="000044B0">
      <w:pPr>
        <w:tabs>
          <w:tab w:val="left" w:pos="1134"/>
        </w:tabs>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Товар распространяется по каналу прямого маркетинга, так как производимые фирмой металлоконструкции делаются на заказ по чертежам заказчика.</w:t>
      </w:r>
    </w:p>
    <w:p w:rsidR="000044B0" w:rsidRDefault="000044B0">
      <w:pPr>
        <w:pStyle w:val="24"/>
        <w:rPr>
          <w:sz w:val="24"/>
          <w:szCs w:val="24"/>
        </w:rPr>
      </w:pPr>
      <w:r>
        <w:rPr>
          <w:sz w:val="24"/>
          <w:szCs w:val="24"/>
        </w:rPr>
        <w:t>Для готовой продукции, которую заказчик сразу забрать не может, могут потребоваться складские помещения - для этого нужно около 3000 квадратных метров площади. Для этих целей будет использоваться часть производственных площадей (производство на полную мощность не работает, поэтому места достаточно).</w:t>
      </w:r>
    </w:p>
    <w:p w:rsidR="000044B0" w:rsidRDefault="000044B0">
      <w:pPr>
        <w:tabs>
          <w:tab w:val="left" w:pos="1134"/>
        </w:tabs>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Также потребуются производственные запасы для бесперебойной работы, которые будут храниться там же, где и готовую продукцию.</w:t>
      </w:r>
    </w:p>
    <w:p w:rsidR="000044B0" w:rsidRDefault="000044B0">
      <w:pPr>
        <w:pStyle w:val="2"/>
        <w:spacing w:line="360" w:lineRule="auto"/>
        <w:rPr>
          <w:lang w:val="ru-RU"/>
        </w:rPr>
      </w:pPr>
      <w:bookmarkStart w:id="9" w:name="_Toc67753750"/>
      <w:r>
        <w:rPr>
          <w:lang w:val="ru-RU"/>
        </w:rPr>
        <w:t>Маркетинговые исследования</w:t>
      </w:r>
      <w:bookmarkEnd w:id="9"/>
    </w:p>
    <w:p w:rsidR="000044B0" w:rsidRDefault="000044B0">
      <w:pPr>
        <w:pStyle w:val="24"/>
        <w:rPr>
          <w:sz w:val="24"/>
          <w:szCs w:val="24"/>
        </w:rPr>
      </w:pPr>
      <w:r>
        <w:rPr>
          <w:sz w:val="24"/>
          <w:szCs w:val="24"/>
        </w:rPr>
        <w:t>Основные маркетинговые исследования будут проводиться по двум направлениям. Первое: исследования опасностей, влияющих на производство и сбыт продукции, и разработка планов по их предотвращению. Второе: постоянное изучение потенциальной ёмкости рынка, разработка маркетинговых планов, разработка оптимального способа определение цены, выбор поставщиков и т.д.</w:t>
      </w:r>
    </w:p>
    <w:p w:rsidR="000044B0" w:rsidRDefault="000044B0">
      <w:pPr>
        <w:pStyle w:val="2"/>
        <w:spacing w:line="360" w:lineRule="auto"/>
        <w:rPr>
          <w:lang w:val="ru-RU"/>
        </w:rPr>
      </w:pPr>
      <w:bookmarkStart w:id="10" w:name="_Toc67753751"/>
      <w:r>
        <w:rPr>
          <w:lang w:val="ru-RU"/>
        </w:rPr>
        <w:t>Затраты на НИОКР</w:t>
      </w:r>
      <w:bookmarkEnd w:id="10"/>
    </w:p>
    <w:p w:rsidR="000044B0" w:rsidRDefault="000044B0">
      <w:pPr>
        <w:pStyle w:val="22"/>
        <w:tabs>
          <w:tab w:val="clear" w:pos="2835"/>
          <w:tab w:val="left" w:pos="1134"/>
        </w:tabs>
        <w:rPr>
          <w:rFonts w:ascii="Times New Roman" w:hAnsi="Times New Roman" w:cs="Times New Roman"/>
        </w:rPr>
      </w:pPr>
      <w:r>
        <w:rPr>
          <w:rFonts w:ascii="Times New Roman" w:hAnsi="Times New Roman" w:cs="Times New Roman"/>
        </w:rPr>
        <w:t>Затраты на НИОКР – это в данном случае затраты на сбор и проработку информации о последних разработках в области строительства с использованием металлических конструкций, использование накопленных знаний с целью снижения затрат на производство, улучшения качества выпускаемой продукции. Также необходимо прислушиваемся к пожеланиям заказчиков и учитывать их при производстве продукции. Также затраты на НИОКР идут на исследования производства, направленные на его оптимизацию, с целью понижения себестоимости продукции.</w:t>
      </w:r>
    </w:p>
    <w:p w:rsidR="000044B0" w:rsidRDefault="000044B0">
      <w:pPr>
        <w:pStyle w:val="1"/>
        <w:jc w:val="center"/>
        <w:rPr>
          <w:lang w:val="ru-RU"/>
        </w:rPr>
      </w:pPr>
      <w:bookmarkStart w:id="11" w:name="_Toc67753752"/>
      <w:bookmarkStart w:id="12" w:name="_Toc407990759"/>
      <w:r>
        <w:rPr>
          <w:lang w:val="ru-RU"/>
        </w:rPr>
        <w:t>Ассортиментная политика.</w:t>
      </w:r>
      <w:bookmarkEnd w:id="11"/>
      <w:r>
        <w:rPr>
          <w:lang w:val="ru-RU"/>
        </w:rPr>
        <w:t xml:space="preserve"> </w:t>
      </w:r>
    </w:p>
    <w:p w:rsidR="000044B0" w:rsidRDefault="000044B0">
      <w:pPr>
        <w:pStyle w:val="2"/>
        <w:rPr>
          <w:lang w:val="ru-RU"/>
        </w:rPr>
      </w:pPr>
      <w:bookmarkStart w:id="13" w:name="_Toc67753753"/>
      <w:r>
        <w:rPr>
          <w:lang w:val="ru-RU"/>
        </w:rPr>
        <w:t>Жизненный цикл товара</w:t>
      </w:r>
      <w:bookmarkEnd w:id="13"/>
    </w:p>
    <w:p w:rsidR="000044B0" w:rsidRDefault="000044B0">
      <w:pPr>
        <w:ind w:firstLine="720"/>
        <w:jc w:val="both"/>
        <w:rPr>
          <w:rFonts w:ascii="Times New Roman" w:hAnsi="Times New Roman" w:cs="Times New Roman"/>
          <w:sz w:val="24"/>
          <w:szCs w:val="24"/>
          <w:lang w:val="ru-RU"/>
        </w:rPr>
      </w:pPr>
    </w:p>
    <w:p w:rsidR="000044B0" w:rsidRDefault="000044B0">
      <w:pPr>
        <w:ind w:firstLine="720"/>
        <w:jc w:val="both"/>
        <w:rPr>
          <w:rFonts w:ascii="Times New Roman" w:hAnsi="Times New Roman" w:cs="Times New Roman"/>
          <w:sz w:val="24"/>
          <w:szCs w:val="24"/>
          <w:lang w:val="ru-RU"/>
        </w:rPr>
      </w:pPr>
      <w:r>
        <w:rPr>
          <w:rFonts w:ascii="Times New Roman" w:hAnsi="Times New Roman" w:cs="Times New Roman"/>
          <w:b/>
          <w:bCs/>
          <w:sz w:val="24"/>
          <w:szCs w:val="24"/>
          <w:lang w:val="ru-RU"/>
        </w:rPr>
        <w:t>Ассортимент</w:t>
      </w:r>
      <w:r>
        <w:rPr>
          <w:rFonts w:ascii="Times New Roman" w:hAnsi="Times New Roman" w:cs="Times New Roman"/>
          <w:sz w:val="24"/>
          <w:szCs w:val="24"/>
          <w:lang w:val="ru-RU"/>
        </w:rPr>
        <w:t xml:space="preserve"> представляет собой набор различных видов и сортов товаров, предлагаемых на рынке фирмой-изготовителем. Это состав, соотношение отдельных видов изделий в продукции предприятия, отрасли, группе товаров с учетом их качества и сортности.</w:t>
      </w:r>
      <w:r>
        <w:rPr>
          <w:rFonts w:ascii="Times New Roman" w:hAnsi="Times New Roman" w:cs="Times New Roman"/>
          <w:color w:val="000000"/>
          <w:sz w:val="24"/>
          <w:szCs w:val="24"/>
          <w:lang w:val="ru-RU"/>
        </w:rPr>
        <w:t xml:space="preserve"> </w:t>
      </w:r>
      <w:r>
        <w:rPr>
          <w:rFonts w:ascii="Times New Roman" w:hAnsi="Times New Roman" w:cs="Times New Roman"/>
          <w:sz w:val="24"/>
          <w:szCs w:val="24"/>
          <w:lang w:val="ru-RU"/>
        </w:rPr>
        <w:t>Вид товара делится на ассортиментные группы в соответствии с функциональными особенностями, качеством и ценой. Каждая ассортиментная группа состоит из ассортиментных позиций, которые являются простейшей единицей структуры.</w:t>
      </w:r>
    </w:p>
    <w:p w:rsidR="000044B0" w:rsidRDefault="000044B0">
      <w:pPr>
        <w:ind w:firstLine="720"/>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При формировании ассортиментной политики </w:t>
      </w:r>
      <w:r>
        <w:rPr>
          <w:rFonts w:ascii="Times New Roman" w:hAnsi="Times New Roman" w:cs="Times New Roman"/>
          <w:color w:val="000000"/>
          <w:sz w:val="24"/>
          <w:szCs w:val="24"/>
          <w:lang w:val="ru-RU"/>
        </w:rPr>
        <w:t xml:space="preserve">предприятия, прежде всего, необходимо учитывать формирование ассортимента продукции в зависимости от потребностей рынка, финансового состояния предприятия и его стратегических целей. </w:t>
      </w:r>
      <w:r>
        <w:rPr>
          <w:rFonts w:ascii="Times New Roman" w:hAnsi="Times New Roman" w:cs="Times New Roman"/>
          <w:b/>
          <w:bCs/>
          <w:color w:val="000000"/>
          <w:sz w:val="24"/>
          <w:szCs w:val="24"/>
          <w:lang w:val="ru-RU"/>
        </w:rPr>
        <w:t>Ассортиментная</w:t>
      </w:r>
      <w:r>
        <w:rPr>
          <w:rFonts w:ascii="Times New Roman" w:hAnsi="Times New Roman" w:cs="Times New Roman"/>
          <w:color w:val="000000"/>
          <w:sz w:val="24"/>
          <w:szCs w:val="24"/>
          <w:lang w:val="ru-RU"/>
        </w:rPr>
        <w:t xml:space="preserve"> </w:t>
      </w:r>
      <w:r>
        <w:rPr>
          <w:rFonts w:ascii="Times New Roman" w:hAnsi="Times New Roman" w:cs="Times New Roman"/>
          <w:b/>
          <w:bCs/>
          <w:color w:val="000000"/>
          <w:sz w:val="24"/>
          <w:szCs w:val="24"/>
          <w:lang w:val="ru-RU"/>
        </w:rPr>
        <w:t>политика</w:t>
      </w:r>
      <w:r>
        <w:rPr>
          <w:rFonts w:ascii="Times New Roman" w:hAnsi="Times New Roman" w:cs="Times New Roman"/>
          <w:color w:val="000000"/>
          <w:sz w:val="24"/>
          <w:szCs w:val="24"/>
          <w:lang w:val="ru-RU"/>
        </w:rPr>
        <w:t xml:space="preserve"> обычно преследует долгосрочные цели, например, фирма может сохранять свое присутствие на рынке, не приносящее прибыли в настоящий момент, ради будущих успехов. </w:t>
      </w:r>
    </w:p>
    <w:p w:rsidR="000044B0" w:rsidRDefault="000044B0">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Производитель должен четко представлять себе целевые установки покупателя (моделировать "покупочный процесс"). Хорошим инструментом для обоснования решений в области ассортиментной политики на ближайшую и среднесрочную перспективу может служить так называемая </w:t>
      </w:r>
      <w:r>
        <w:rPr>
          <w:rFonts w:ascii="Times New Roman" w:hAnsi="Times New Roman" w:cs="Times New Roman"/>
          <w:i/>
          <w:iCs/>
          <w:sz w:val="24"/>
          <w:szCs w:val="24"/>
          <w:lang w:val="ru-RU"/>
        </w:rPr>
        <w:t>матрица Бостонской консультативной группы</w:t>
      </w:r>
      <w:r>
        <w:rPr>
          <w:rFonts w:ascii="Times New Roman" w:hAnsi="Times New Roman" w:cs="Times New Roman"/>
          <w:sz w:val="24"/>
          <w:szCs w:val="24"/>
          <w:lang w:val="ru-RU"/>
        </w:rPr>
        <w:t xml:space="preserve"> (МБКГ)</w:t>
      </w:r>
      <w:r>
        <w:rPr>
          <w:rStyle w:val="a8"/>
          <w:rFonts w:ascii="Times New Roman" w:hAnsi="Times New Roman" w:cs="Times New Roman"/>
          <w:sz w:val="24"/>
          <w:szCs w:val="24"/>
        </w:rPr>
        <w:footnoteReference w:id="2"/>
      </w:r>
      <w:r>
        <w:rPr>
          <w:rFonts w:ascii="Times New Roman" w:hAnsi="Times New Roman" w:cs="Times New Roman"/>
          <w:sz w:val="24"/>
          <w:szCs w:val="24"/>
          <w:lang w:val="ru-RU"/>
        </w:rPr>
        <w:t xml:space="preserve"> или согласно другому условному названию, </w:t>
      </w:r>
      <w:r>
        <w:rPr>
          <w:rFonts w:ascii="Times New Roman" w:hAnsi="Times New Roman" w:cs="Times New Roman"/>
          <w:i/>
          <w:iCs/>
          <w:sz w:val="24"/>
          <w:szCs w:val="24"/>
          <w:lang w:val="ru-RU"/>
        </w:rPr>
        <w:t xml:space="preserve">"матрица роста и рыночной доли" </w:t>
      </w:r>
      <w:r>
        <w:rPr>
          <w:rStyle w:val="a8"/>
          <w:rFonts w:ascii="Times New Roman" w:hAnsi="Times New Roman" w:cs="Times New Roman"/>
          <w:i/>
          <w:iCs/>
          <w:sz w:val="24"/>
          <w:szCs w:val="24"/>
        </w:rPr>
        <w:footnoteReference w:id="3"/>
      </w:r>
      <w:r>
        <w:rPr>
          <w:rFonts w:ascii="Times New Roman" w:hAnsi="Times New Roman" w:cs="Times New Roman"/>
          <w:i/>
          <w:iCs/>
          <w:sz w:val="24"/>
          <w:szCs w:val="24"/>
          <w:lang w:val="ru-RU"/>
        </w:rPr>
        <w:t>.</w:t>
      </w:r>
      <w:r>
        <w:rPr>
          <w:rFonts w:ascii="Times New Roman" w:hAnsi="Times New Roman" w:cs="Times New Roman"/>
          <w:sz w:val="24"/>
          <w:szCs w:val="24"/>
          <w:lang w:val="ru-RU"/>
        </w:rPr>
        <w:t xml:space="preserve"> Она позволяет оценить позиции тех или иных продуктов (ассортиментных групп) на основе двух параметров: перспектив роста рынка и размера той его доли, на которую может реально рассчитывать производитель. МБКГ - один из методов анализа товарной гаммы и доли фирмы на рынке по отдельным товарным группам. Все виды выпускаемой продукции делятся на четыре категории: </w:t>
      </w:r>
    </w:p>
    <w:p w:rsidR="000044B0" w:rsidRDefault="000044B0">
      <w:pPr>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bCs/>
          <w:sz w:val="24"/>
          <w:szCs w:val="24"/>
          <w:lang w:val="ru-RU"/>
        </w:rPr>
        <w:t>"Звезды"</w:t>
      </w:r>
      <w:r>
        <w:rPr>
          <w:rFonts w:ascii="Times New Roman" w:hAnsi="Times New Roman" w:cs="Times New Roman"/>
          <w:sz w:val="24"/>
          <w:szCs w:val="24"/>
          <w:lang w:val="ru-RU"/>
        </w:rPr>
        <w:t xml:space="preserve"> - товары, спрос на которые интенсивно растет и рыночная доля увеличивается. Продукция "звезд" дает большой доход, но требует и значительных вложений. Для нее характерны высокие темпы роста спроса и большая доля рынка. </w:t>
      </w:r>
    </w:p>
    <w:p w:rsidR="000044B0" w:rsidRDefault="000044B0">
      <w:pPr>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bCs/>
          <w:sz w:val="24"/>
          <w:szCs w:val="24"/>
          <w:lang w:val="ru-RU"/>
        </w:rPr>
        <w:t>"Дойные коровы"</w:t>
      </w:r>
      <w:r>
        <w:rPr>
          <w:rFonts w:ascii="Times New Roman" w:hAnsi="Times New Roman" w:cs="Times New Roman"/>
          <w:sz w:val="24"/>
          <w:szCs w:val="24"/>
          <w:lang w:val="ru-RU"/>
        </w:rPr>
        <w:t xml:space="preserve"> - товары, имеющие значительную рыночную долю, спрос на которые относительно стабилен. Продукция "дойных коров" имеет стабильный спрос (темпы роста рынка низкие) и приносит большую прибыль в силу того, что уже занимает значительную долю рынка. </w:t>
      </w:r>
    </w:p>
    <w:p w:rsidR="000044B0" w:rsidRDefault="000044B0">
      <w:pPr>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bCs/>
          <w:sz w:val="24"/>
          <w:szCs w:val="24"/>
          <w:lang w:val="ru-RU"/>
        </w:rPr>
        <w:t>"Трудные дети" (</w:t>
      </w:r>
      <w:r>
        <w:rPr>
          <w:rFonts w:ascii="Times New Roman" w:hAnsi="Times New Roman" w:cs="Times New Roman"/>
          <w:sz w:val="24"/>
          <w:szCs w:val="24"/>
          <w:lang w:val="ru-RU"/>
        </w:rPr>
        <w:t>или</w:t>
      </w:r>
      <w:r>
        <w:rPr>
          <w:rFonts w:ascii="Times New Roman" w:hAnsi="Times New Roman" w:cs="Times New Roman"/>
          <w:b/>
          <w:bCs/>
          <w:sz w:val="24"/>
          <w:szCs w:val="24"/>
          <w:lang w:val="ru-RU"/>
        </w:rPr>
        <w:t xml:space="preserve"> "вопросы")</w:t>
      </w:r>
      <w:r>
        <w:rPr>
          <w:rFonts w:ascii="Times New Roman" w:hAnsi="Times New Roman" w:cs="Times New Roman"/>
          <w:sz w:val="24"/>
          <w:szCs w:val="24"/>
          <w:lang w:val="ru-RU"/>
        </w:rPr>
        <w:t xml:space="preserve"> - товары, рыночная доля которых мала, но спрос на них растет. Продукция "трудные дети" приносит малый доход, но при некоторых усилиях и дополнительных вложениях может превратиться в "звезду". Приходящаяся на нее доля рынка первоначально невелика, но характеризуется высокими темпами роста. </w:t>
      </w:r>
    </w:p>
    <w:p w:rsidR="000044B0" w:rsidRDefault="000044B0">
      <w:pPr>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b/>
          <w:bCs/>
          <w:sz w:val="24"/>
          <w:szCs w:val="24"/>
          <w:lang w:val="ru-RU"/>
        </w:rPr>
        <w:t>"Собаки" (</w:t>
      </w:r>
      <w:r>
        <w:rPr>
          <w:rFonts w:ascii="Times New Roman" w:hAnsi="Times New Roman" w:cs="Times New Roman"/>
          <w:sz w:val="24"/>
          <w:szCs w:val="24"/>
          <w:lang w:val="ru-RU"/>
        </w:rPr>
        <w:t>или</w:t>
      </w:r>
      <w:r>
        <w:rPr>
          <w:rFonts w:ascii="Times New Roman" w:hAnsi="Times New Roman" w:cs="Times New Roman"/>
          <w:b/>
          <w:bCs/>
          <w:sz w:val="24"/>
          <w:szCs w:val="24"/>
          <w:lang w:val="ru-RU"/>
        </w:rPr>
        <w:t xml:space="preserve"> "дворняжки")</w:t>
      </w:r>
      <w:r>
        <w:rPr>
          <w:rFonts w:ascii="Times New Roman" w:hAnsi="Times New Roman" w:cs="Times New Roman"/>
          <w:sz w:val="24"/>
          <w:szCs w:val="24"/>
          <w:lang w:val="ru-RU"/>
        </w:rPr>
        <w:t xml:space="preserve"> - товары, спрос на которые падает и их рыночная доля незначительна. Продукция "дворняжки" приносит мало прибыли и не имеет перспектив роста рынка. </w:t>
      </w:r>
    </w:p>
    <w:p w:rsidR="000044B0" w:rsidRDefault="000044B0">
      <w:pPr>
        <w:pStyle w:val="ac"/>
        <w:tabs>
          <w:tab w:val="clear" w:pos="1134"/>
        </w:tabs>
        <w:rPr>
          <w:rFonts w:ascii="Times New Roman" w:hAnsi="Times New Roman" w:cs="Times New Roman"/>
        </w:rPr>
      </w:pPr>
      <w:r>
        <w:rPr>
          <w:rFonts w:ascii="Times New Roman" w:hAnsi="Times New Roman" w:cs="Times New Roman"/>
        </w:rPr>
        <w:tab/>
        <w:t>Схематично МБКГ представлена в таблице 3.</w:t>
      </w:r>
    </w:p>
    <w:p w:rsidR="000044B0" w:rsidRDefault="000044B0">
      <w:pPr>
        <w:pStyle w:val="ac"/>
        <w:tabs>
          <w:tab w:val="clear" w:pos="1134"/>
        </w:tabs>
        <w:jc w:val="right"/>
        <w:rPr>
          <w:rFonts w:ascii="Times New Roman" w:hAnsi="Times New Roman" w:cs="Times New Roman"/>
        </w:rPr>
      </w:pPr>
      <w:r>
        <w:br w:type="page"/>
      </w:r>
      <w:r>
        <w:rPr>
          <w:rFonts w:ascii="Times New Roman" w:hAnsi="Times New Roman" w:cs="Times New Roman"/>
        </w:rPr>
        <w:t>Таблица 3</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3260"/>
        <w:gridCol w:w="3402"/>
      </w:tblGrid>
      <w:tr w:rsidR="000044B0">
        <w:trPr>
          <w:cantSplit/>
          <w:trHeight w:val="557"/>
        </w:trPr>
        <w:tc>
          <w:tcPr>
            <w:tcW w:w="1134" w:type="dxa"/>
            <w:gridSpan w:val="2"/>
            <w:vMerge w:val="restart"/>
          </w:tcPr>
          <w:p w:rsidR="000044B0" w:rsidRDefault="000044B0">
            <w:pPr>
              <w:jc w:val="both"/>
              <w:rPr>
                <w:rFonts w:ascii="Times New Roman" w:hAnsi="Times New Roman" w:cs="Times New Roman"/>
                <w:sz w:val="24"/>
                <w:szCs w:val="24"/>
                <w:lang w:val="ru-RU"/>
              </w:rPr>
            </w:pPr>
          </w:p>
        </w:tc>
        <w:tc>
          <w:tcPr>
            <w:tcW w:w="6662" w:type="dxa"/>
            <w:gridSpan w:val="2"/>
            <w:shd w:val="pct5" w:color="auto" w:fill="auto"/>
          </w:tcPr>
          <w:p w:rsidR="000044B0" w:rsidRDefault="000044B0">
            <w:pPr>
              <w:pStyle w:val="6"/>
            </w:pPr>
            <w:r>
              <w:t>Рыночная доля</w:t>
            </w:r>
          </w:p>
        </w:tc>
      </w:tr>
      <w:tr w:rsidR="000044B0">
        <w:trPr>
          <w:cantSplit/>
          <w:trHeight w:val="409"/>
        </w:trPr>
        <w:tc>
          <w:tcPr>
            <w:tcW w:w="1134" w:type="dxa"/>
            <w:gridSpan w:val="2"/>
            <w:vMerge/>
          </w:tcPr>
          <w:p w:rsidR="000044B0" w:rsidRDefault="000044B0">
            <w:pPr>
              <w:jc w:val="both"/>
              <w:rPr>
                <w:rFonts w:ascii="Times New Roman" w:hAnsi="Times New Roman" w:cs="Times New Roman"/>
                <w:sz w:val="24"/>
                <w:szCs w:val="24"/>
                <w:lang w:val="ru-RU"/>
              </w:rPr>
            </w:pPr>
          </w:p>
        </w:tc>
        <w:tc>
          <w:tcPr>
            <w:tcW w:w="3260" w:type="dxa"/>
            <w:vAlign w:val="center"/>
          </w:tcPr>
          <w:p w:rsidR="000044B0" w:rsidRDefault="000044B0">
            <w:pPr>
              <w:jc w:val="center"/>
              <w:rPr>
                <w:rFonts w:ascii="Times New Roman" w:hAnsi="Times New Roman" w:cs="Times New Roman"/>
                <w:lang w:val="ru-RU"/>
              </w:rPr>
            </w:pPr>
            <w:r>
              <w:rPr>
                <w:rFonts w:ascii="Times New Roman" w:hAnsi="Times New Roman" w:cs="Times New Roman"/>
                <w:lang w:val="ru-RU"/>
              </w:rPr>
              <w:t>большая</w:t>
            </w:r>
          </w:p>
        </w:tc>
        <w:tc>
          <w:tcPr>
            <w:tcW w:w="3402" w:type="dxa"/>
            <w:vAlign w:val="center"/>
          </w:tcPr>
          <w:p w:rsidR="000044B0" w:rsidRDefault="000044B0">
            <w:pPr>
              <w:jc w:val="center"/>
              <w:rPr>
                <w:rFonts w:ascii="Times New Roman" w:hAnsi="Times New Roman" w:cs="Times New Roman"/>
                <w:lang w:val="ru-RU"/>
              </w:rPr>
            </w:pPr>
            <w:r>
              <w:rPr>
                <w:rFonts w:ascii="Times New Roman" w:hAnsi="Times New Roman" w:cs="Times New Roman"/>
                <w:lang w:val="ru-RU"/>
              </w:rPr>
              <w:t>маленькая</w:t>
            </w:r>
          </w:p>
        </w:tc>
      </w:tr>
      <w:tr w:rsidR="000044B0">
        <w:trPr>
          <w:cantSplit/>
          <w:trHeight w:val="1140"/>
        </w:trPr>
        <w:tc>
          <w:tcPr>
            <w:tcW w:w="567" w:type="dxa"/>
            <w:vMerge w:val="restart"/>
            <w:shd w:val="pct5" w:color="auto" w:fill="auto"/>
            <w:textDirection w:val="btLr"/>
          </w:tcPr>
          <w:p w:rsidR="000044B0" w:rsidRDefault="000044B0">
            <w:pPr>
              <w:ind w:left="113" w:right="113"/>
              <w:jc w:val="center"/>
              <w:rPr>
                <w:rFonts w:ascii="Times New Roman" w:hAnsi="Times New Roman" w:cs="Times New Roman"/>
                <w:b/>
                <w:bCs/>
                <w:i/>
                <w:iCs/>
                <w:sz w:val="22"/>
                <w:szCs w:val="22"/>
                <w:lang w:val="ru-RU"/>
              </w:rPr>
            </w:pPr>
            <w:r>
              <w:rPr>
                <w:rFonts w:ascii="Times New Roman" w:hAnsi="Times New Roman" w:cs="Times New Roman"/>
                <w:b/>
                <w:bCs/>
                <w:i/>
                <w:iCs/>
                <w:sz w:val="22"/>
                <w:szCs w:val="22"/>
                <w:lang w:val="ru-RU"/>
              </w:rPr>
              <w:t>Рост рыночной доли</w:t>
            </w:r>
          </w:p>
        </w:tc>
        <w:tc>
          <w:tcPr>
            <w:tcW w:w="567" w:type="dxa"/>
            <w:textDirection w:val="btLr"/>
          </w:tcPr>
          <w:p w:rsidR="000044B0" w:rsidRDefault="000044B0">
            <w:pPr>
              <w:ind w:left="113" w:right="113"/>
              <w:jc w:val="center"/>
              <w:rPr>
                <w:rFonts w:ascii="Times New Roman" w:hAnsi="Times New Roman" w:cs="Times New Roman"/>
                <w:lang w:val="ru-RU"/>
              </w:rPr>
            </w:pPr>
            <w:r>
              <w:rPr>
                <w:rFonts w:ascii="Times New Roman" w:hAnsi="Times New Roman" w:cs="Times New Roman"/>
                <w:lang w:val="ru-RU"/>
              </w:rPr>
              <w:t>Большой</w:t>
            </w:r>
          </w:p>
        </w:tc>
        <w:tc>
          <w:tcPr>
            <w:tcW w:w="3260" w:type="dxa"/>
            <w:vAlign w:val="center"/>
          </w:tcPr>
          <w:p w:rsidR="000044B0" w:rsidRDefault="000044B0">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Звезды</w:t>
            </w:r>
          </w:p>
        </w:tc>
        <w:tc>
          <w:tcPr>
            <w:tcW w:w="3402" w:type="dxa"/>
            <w:vAlign w:val="center"/>
          </w:tcPr>
          <w:p w:rsidR="000044B0" w:rsidRDefault="000044B0">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Вопросы</w:t>
            </w:r>
          </w:p>
        </w:tc>
      </w:tr>
      <w:tr w:rsidR="000044B0">
        <w:trPr>
          <w:cantSplit/>
          <w:trHeight w:val="1275"/>
        </w:trPr>
        <w:tc>
          <w:tcPr>
            <w:tcW w:w="567" w:type="dxa"/>
            <w:vMerge/>
            <w:shd w:val="pct5" w:color="auto" w:fill="auto"/>
            <w:textDirection w:val="btLr"/>
          </w:tcPr>
          <w:p w:rsidR="000044B0" w:rsidRDefault="000044B0">
            <w:pPr>
              <w:ind w:left="113" w:right="113"/>
              <w:jc w:val="both"/>
              <w:rPr>
                <w:rFonts w:ascii="Times New Roman" w:hAnsi="Times New Roman" w:cs="Times New Roman"/>
                <w:sz w:val="24"/>
                <w:szCs w:val="24"/>
                <w:lang w:val="ru-RU"/>
              </w:rPr>
            </w:pPr>
          </w:p>
        </w:tc>
        <w:tc>
          <w:tcPr>
            <w:tcW w:w="567" w:type="dxa"/>
            <w:textDirection w:val="btLr"/>
          </w:tcPr>
          <w:p w:rsidR="000044B0" w:rsidRDefault="000044B0">
            <w:pPr>
              <w:ind w:left="113" w:right="113"/>
              <w:jc w:val="center"/>
              <w:rPr>
                <w:rFonts w:ascii="Times New Roman" w:hAnsi="Times New Roman" w:cs="Times New Roman"/>
                <w:lang w:val="ru-RU"/>
              </w:rPr>
            </w:pPr>
            <w:r>
              <w:rPr>
                <w:rFonts w:ascii="Times New Roman" w:hAnsi="Times New Roman" w:cs="Times New Roman"/>
                <w:lang w:val="ru-RU"/>
              </w:rPr>
              <w:t>Маленький</w:t>
            </w:r>
          </w:p>
        </w:tc>
        <w:tc>
          <w:tcPr>
            <w:tcW w:w="3260" w:type="dxa"/>
            <w:vAlign w:val="center"/>
          </w:tcPr>
          <w:p w:rsidR="000044B0" w:rsidRDefault="000044B0">
            <w:pPr>
              <w:pStyle w:val="7"/>
              <w:rPr>
                <w:b w:val="0"/>
                <w:bCs w:val="0"/>
                <w:lang w:val="ru-RU"/>
              </w:rPr>
            </w:pPr>
            <w:r>
              <w:t>Дойные коровы</w:t>
            </w:r>
          </w:p>
        </w:tc>
        <w:tc>
          <w:tcPr>
            <w:tcW w:w="3402" w:type="dxa"/>
            <w:vAlign w:val="center"/>
          </w:tcPr>
          <w:p w:rsidR="000044B0" w:rsidRDefault="000044B0">
            <w:pPr>
              <w:jc w:val="center"/>
              <w:rPr>
                <w:rFonts w:ascii="Times New Roman" w:hAnsi="Times New Roman" w:cs="Times New Roman"/>
                <w:b/>
                <w:bCs/>
                <w:sz w:val="28"/>
                <w:szCs w:val="28"/>
                <w:lang w:val="ru-RU"/>
              </w:rPr>
            </w:pPr>
            <w:r>
              <w:rPr>
                <w:rFonts w:ascii="Times New Roman" w:hAnsi="Times New Roman" w:cs="Times New Roman"/>
                <w:sz w:val="28"/>
                <w:szCs w:val="28"/>
              </w:rPr>
              <w:t>Д</w:t>
            </w:r>
            <w:r>
              <w:rPr>
                <w:rFonts w:ascii="Times New Roman" w:hAnsi="Times New Roman" w:cs="Times New Roman"/>
                <w:b/>
                <w:bCs/>
                <w:sz w:val="28"/>
                <w:szCs w:val="28"/>
              </w:rPr>
              <w:t>ворняжки</w:t>
            </w:r>
          </w:p>
        </w:tc>
      </w:tr>
    </w:tbl>
    <w:p w:rsidR="000044B0" w:rsidRDefault="000044B0">
      <w:pPr>
        <w:jc w:val="both"/>
        <w:rPr>
          <w:rFonts w:ascii="Times New Roman" w:hAnsi="Times New Roman" w:cs="Times New Roman"/>
          <w:sz w:val="24"/>
          <w:szCs w:val="24"/>
          <w:lang w:val="ru-RU"/>
        </w:rPr>
      </w:pPr>
    </w:p>
    <w:p w:rsidR="000044B0" w:rsidRDefault="000044B0">
      <w:pPr>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В классическом случае любой новый товар при его внедрении на рынок представляет собой "вопрос". Небольшая часть этих "вопросов" превращается в "звезды", затем в "дойных коров" и, наконец, в "дворняжек" и выводится из товарной гаммы. В условиях жесткой рыночной конкуренции большинство товаров не переходит из "вопросов" в "звезды" и сразу снимается с производства. </w:t>
      </w:r>
    </w:p>
    <w:p w:rsidR="000044B0" w:rsidRDefault="000044B0">
      <w:pPr>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На основе МБКГ возможно обоснование следующего набора решений в области ассортиментной политики: </w:t>
      </w:r>
    </w:p>
    <w:p w:rsidR="000044B0" w:rsidRDefault="000044B0">
      <w:pPr>
        <w:numPr>
          <w:ilvl w:val="0"/>
          <w:numId w:val="16"/>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"звезды" оберегать и развивать; </w:t>
      </w:r>
    </w:p>
    <w:p w:rsidR="000044B0" w:rsidRDefault="000044B0">
      <w:pPr>
        <w:numPr>
          <w:ilvl w:val="0"/>
          <w:numId w:val="16"/>
        </w:numPr>
        <w:jc w:val="both"/>
        <w:rPr>
          <w:rFonts w:ascii="Times New Roman" w:hAnsi="Times New Roman" w:cs="Times New Roman"/>
          <w:sz w:val="24"/>
          <w:szCs w:val="24"/>
          <w:lang w:val="ru-RU"/>
        </w:rPr>
      </w:pPr>
      <w:r>
        <w:rPr>
          <w:rFonts w:ascii="Times New Roman" w:hAnsi="Times New Roman" w:cs="Times New Roman"/>
          <w:sz w:val="24"/>
          <w:szCs w:val="24"/>
          <w:lang w:val="ru-RU"/>
        </w:rPr>
        <w:t>по возможности избавляться от "дворняжек", если нет особых причин их сохранять;</w:t>
      </w:r>
    </w:p>
    <w:p w:rsidR="000044B0" w:rsidRDefault="000044B0">
      <w:pPr>
        <w:numPr>
          <w:ilvl w:val="0"/>
          <w:numId w:val="16"/>
        </w:numPr>
        <w:jc w:val="both"/>
        <w:rPr>
          <w:rFonts w:ascii="Times New Roman" w:hAnsi="Times New Roman" w:cs="Times New Roman"/>
          <w:sz w:val="24"/>
          <w:szCs w:val="24"/>
          <w:lang w:val="ru-RU"/>
        </w:rPr>
      </w:pPr>
      <w:r>
        <w:rPr>
          <w:rFonts w:ascii="Times New Roman" w:hAnsi="Times New Roman" w:cs="Times New Roman"/>
          <w:sz w:val="24"/>
          <w:szCs w:val="24"/>
          <w:lang w:val="ru-RU"/>
        </w:rPr>
        <w:t>осуществлять жесткий контроль за финансовой стороной производства "дойных коров", используя средства от их реализации на развитие "трудных детей", которые при известных условиях могли бы со временем перейти в категорию "звезд";</w:t>
      </w:r>
    </w:p>
    <w:p w:rsidR="000044B0" w:rsidRDefault="000044B0">
      <w:pPr>
        <w:numPr>
          <w:ilvl w:val="0"/>
          <w:numId w:val="16"/>
        </w:numPr>
        <w:jc w:val="both"/>
        <w:rPr>
          <w:rFonts w:ascii="Times New Roman" w:hAnsi="Times New Roman" w:cs="Times New Roman"/>
          <w:sz w:val="24"/>
          <w:szCs w:val="24"/>
          <w:lang w:val="ru-RU"/>
        </w:rPr>
      </w:pPr>
      <w:r>
        <w:rPr>
          <w:rFonts w:ascii="Times New Roman" w:hAnsi="Times New Roman" w:cs="Times New Roman"/>
          <w:sz w:val="24"/>
          <w:szCs w:val="24"/>
          <w:lang w:val="ru-RU"/>
        </w:rPr>
        <w:t>иметь и осуществлять мероприятия по переводу "звезд" в "дойные коровы" при изменении обстоятельств.</w:t>
      </w:r>
    </w:p>
    <w:p w:rsidR="000044B0" w:rsidRDefault="000044B0">
      <w:pPr>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В маркетинге существует такое понятие, как "жизненный цикл" продукта. Считается, что каждый продукт (товар) в своем развитии проходит ряд стадий: внедрение на рынок, рост, зрелость и спад. Имея представление о том, в какой фазе своего жизненного цикла находится товар, можно более точно принимать решения относительно его позиций в общей ассортиментной политике. </w:t>
      </w:r>
    </w:p>
    <w:p w:rsidR="000044B0" w:rsidRDefault="000044B0">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Объем и продолжительность производства того или иного товара изменяются во времени циклически. Это явление называется жизненным циклом товара. </w:t>
      </w:r>
      <w:r>
        <w:rPr>
          <w:rFonts w:ascii="Times New Roman" w:hAnsi="Times New Roman" w:cs="Times New Roman"/>
          <w:b/>
          <w:bCs/>
          <w:sz w:val="24"/>
          <w:szCs w:val="24"/>
          <w:lang w:val="ru-RU"/>
        </w:rPr>
        <w:t>Жизненный цикл товара</w:t>
      </w:r>
      <w:r>
        <w:rPr>
          <w:rFonts w:ascii="Times New Roman" w:hAnsi="Times New Roman" w:cs="Times New Roman"/>
          <w:sz w:val="24"/>
          <w:szCs w:val="24"/>
          <w:lang w:val="ru-RU"/>
        </w:rPr>
        <w:t xml:space="preserve"> - это время существования товара на рынке, промежуток времени от замысла изделия до снятия его с производства и продажи</w:t>
      </w:r>
      <w:r>
        <w:rPr>
          <w:rStyle w:val="a8"/>
          <w:rFonts w:ascii="Times New Roman" w:hAnsi="Times New Roman" w:cs="Times New Roman"/>
          <w:sz w:val="24"/>
          <w:szCs w:val="24"/>
        </w:rPr>
        <w:footnoteReference w:id="4"/>
      </w:r>
      <w:r>
        <w:rPr>
          <w:rFonts w:ascii="Times New Roman" w:hAnsi="Times New Roman" w:cs="Times New Roman"/>
          <w:sz w:val="24"/>
          <w:szCs w:val="24"/>
          <w:lang w:val="ru-RU"/>
        </w:rPr>
        <w:t>.</w:t>
      </w:r>
    </w:p>
    <w:p w:rsidR="000044B0" w:rsidRDefault="000044B0">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Концепция жизненного цикла товара описывает сбыт продукта, прибыль, конкурентов и стратегию маркетинга с момента поступления товара на рынок и до его снятия с рынка. Она была впервые опубликована Теодором Левиттом</w:t>
      </w:r>
      <w:r>
        <w:rPr>
          <w:rStyle w:val="a8"/>
          <w:rFonts w:ascii="Times New Roman" w:hAnsi="Times New Roman" w:cs="Times New Roman"/>
          <w:sz w:val="24"/>
          <w:szCs w:val="24"/>
        </w:rPr>
        <w:footnoteReference w:id="5"/>
      </w:r>
      <w:r>
        <w:rPr>
          <w:rFonts w:ascii="Times New Roman" w:hAnsi="Times New Roman" w:cs="Times New Roman"/>
          <w:sz w:val="24"/>
          <w:szCs w:val="24"/>
          <w:lang w:val="ru-RU"/>
        </w:rPr>
        <w:t xml:space="preserve"> в 1965 г. Концепция исходит из того, что любой товар рано или поздно вытесняется с рынка другим, более совершенным или дешевым товаром. </w:t>
      </w:r>
    </w:p>
    <w:p w:rsidR="000044B0" w:rsidRDefault="000044B0">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Понятие жизненного цикла товара применяется как к классам товаров, так и к подклассам и даже к определенной модели или торговой марке. Многие экономисты говорят преимущественно о жизненном цикле только товара, почти отрицая наличие жизненного цикла у классов и подклассов товаров.</w:t>
      </w:r>
    </w:p>
    <w:p w:rsidR="000044B0" w:rsidRDefault="000044B0">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Жизненный цикл товара может быть представлен как определенная последовательность стадий существования его на рынке, имеющая определенные рамки. Динамика жизни товара показывает объем продаж в каждое определенное время существования спроса на него.</w:t>
      </w:r>
    </w:p>
    <w:p w:rsidR="000044B0" w:rsidRDefault="000044B0">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Жизненные циклы товаров очень разнообразны, но почти всегда можно выделить основные фазы. В классическом жизненном цикле товара можно выделить пять стадий или фаз:</w:t>
      </w:r>
    </w:p>
    <w:p w:rsidR="000044B0" w:rsidRDefault="000044B0">
      <w:pPr>
        <w:ind w:firstLine="72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Внедрение </w:t>
      </w:r>
      <w:r>
        <w:rPr>
          <w:rFonts w:ascii="Times New Roman" w:hAnsi="Times New Roman" w:cs="Times New Roman"/>
          <w:sz w:val="24"/>
          <w:szCs w:val="24"/>
          <w:lang w:val="ru-RU"/>
        </w:rPr>
        <w:t>или</w:t>
      </w:r>
      <w:r>
        <w:rPr>
          <w:rFonts w:ascii="Times New Roman" w:hAnsi="Times New Roman" w:cs="Times New Roman"/>
          <w:b/>
          <w:bCs/>
          <w:sz w:val="24"/>
          <w:szCs w:val="24"/>
          <w:lang w:val="ru-RU"/>
        </w:rPr>
        <w:t xml:space="preserve"> выход на рынок</w:t>
      </w:r>
      <w:r>
        <w:rPr>
          <w:rFonts w:ascii="Times New Roman" w:hAnsi="Times New Roman" w:cs="Times New Roman"/>
          <w:sz w:val="24"/>
          <w:szCs w:val="24"/>
          <w:lang w:val="ru-RU"/>
        </w:rPr>
        <w:t>. Это фаза появления нового товара на рынке, иногда в виде пробных продаж. Начинается с момента распространения товара и поступления его в продажу. На этой стадии товар еще является новинкой. Технология еще недостаточно освоена. Производитель не определился в выборе производственного процесса. Модификации товара отсутствуют. Цены на товар обычно несколько повышены. Объем реализации очень мал и увеличивается медленно. Сбытовые сети проявляют осторожность по отношению к товару. Темп роста продаж тоже невелик, торговля часто убыточна, а конкуренция - ограничена. Конкуренцию на этой фазе могут составить только товары-заменители. Целью всех маркетинговых мероприятий является создание рынка нового товара. Фирма несет большие расходы, так как на этой фазе большие издержки производства, а расходы на стимулирование сбыта достигают обычно наивысшего уровня. Потребителями здесь являются новаторы, готовые идти на риск в апробировании нового товара. На этой фазе очень высока степень неопределенности. Причем: чем революционнее инновация, тем выше неопределенность.</w:t>
      </w:r>
    </w:p>
    <w:p w:rsidR="000044B0" w:rsidRDefault="000044B0">
      <w:pPr>
        <w:ind w:firstLine="72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Фаза роста. </w:t>
      </w:r>
      <w:r>
        <w:rPr>
          <w:rFonts w:ascii="Times New Roman" w:hAnsi="Times New Roman" w:cs="Times New Roman"/>
          <w:sz w:val="24"/>
          <w:szCs w:val="24"/>
          <w:lang w:val="ru-RU"/>
        </w:rPr>
        <w:t xml:space="preserve">Если товар требуется на рынке, то сбыт начинает существенно расти. На этом этапе обычно происходит признание товара покупателями и быстрое увеличение спроса на него. Охват рынка увеличивается. Информация о новом товаре передается новым покупателям. Увеличивается число модификаций продукта. Конкурирующие фирмы обращают внимание на этот товар и предлагают свои аналогичные. Прибыли довольно высоки, так как рынок приобретает значительное число продуктов, а конкуренция очень ограничена. Посредством интенсивных мероприятий по стимулированию сбыта емкость рынка значительно увеличивается. Цены слегка снижаются, так как производитель производит большой объем продукции по опробованной технологии. Маркетинговые расходы распределяются на возросший объем продукции. Потребителями на этом этапе являются люди, признающие новизну. Растет число повторных и многократных покупок. </w:t>
      </w:r>
    </w:p>
    <w:p w:rsidR="000044B0" w:rsidRDefault="000044B0">
      <w:pPr>
        <w:ind w:firstLine="72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Фаза зрелости. </w:t>
      </w:r>
      <w:r>
        <w:rPr>
          <w:rFonts w:ascii="Times New Roman" w:hAnsi="Times New Roman" w:cs="Times New Roman"/>
          <w:sz w:val="24"/>
          <w:szCs w:val="24"/>
          <w:lang w:val="ru-RU"/>
        </w:rPr>
        <w:t>Характеризуется тем, что большинство покупателей уже приобрело товар. Темпы роста продаж падают. Товар переходит в разряд традиционных. Появляется большое количество модификаций и новых марок. Увеличивается качество товара и отлаженность производства. Совершенствуется сервис. Достигается максимум объема продаж. Снижается прибыль предприятия. Прибыль растет медленно. Появляются запасы товара на складе, обостряется конкуренция. Ценовая конкуренция. Продажи по сниженным ценам. Слабые конкуренты уходят с рынка. Мероприятия по стимулированию сбыта достигают максимума эффективности. Потребители здесь - медленно признающие люди и консерваторы. Этот этап является самым протяженным по времени.</w:t>
      </w:r>
    </w:p>
    <w:p w:rsidR="000044B0" w:rsidRDefault="000044B0">
      <w:pPr>
        <w:ind w:firstLine="720"/>
        <w:jc w:val="both"/>
        <w:rPr>
          <w:rFonts w:ascii="Times New Roman" w:hAnsi="Times New Roman" w:cs="Times New Roman"/>
          <w:sz w:val="24"/>
          <w:szCs w:val="24"/>
          <w:lang w:val="ru-RU"/>
        </w:rPr>
      </w:pPr>
      <w:r>
        <w:rPr>
          <w:rFonts w:ascii="Times New Roman" w:hAnsi="Times New Roman" w:cs="Times New Roman"/>
          <w:b/>
          <w:bCs/>
          <w:sz w:val="24"/>
          <w:szCs w:val="24"/>
          <w:lang w:val="ru-RU"/>
        </w:rPr>
        <w:t>Фаза насыщения.</w:t>
      </w:r>
      <w:r>
        <w:rPr>
          <w:rFonts w:ascii="Times New Roman" w:hAnsi="Times New Roman" w:cs="Times New Roman"/>
          <w:sz w:val="24"/>
          <w:szCs w:val="24"/>
          <w:lang w:val="ru-RU"/>
        </w:rPr>
        <w:t xml:space="preserve"> Рост продаж прекращается. Цена сильно снижается. Но, несмотря на снижение цены и использование других мер воздействия на покупателей, рост продаж прекращается. Охват рынка очень высок. Компании стремятся увеличить свой сектор на рынке. Сбытовая сеть тоже уже не увеличивается. Технология едина. На этом этапе высока вероятность повторного технологического совершенствования товара и технологии. Часто этот этап соединяют с этапом зрелости по той причине, что четкого различия между ними нет.</w:t>
      </w:r>
    </w:p>
    <w:p w:rsidR="000044B0" w:rsidRDefault="000044B0">
      <w:pPr>
        <w:ind w:firstLine="72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Спад. </w:t>
      </w:r>
      <w:r>
        <w:rPr>
          <w:rFonts w:ascii="Times New Roman" w:hAnsi="Times New Roman" w:cs="Times New Roman"/>
          <w:sz w:val="24"/>
          <w:szCs w:val="24"/>
          <w:lang w:val="ru-RU"/>
        </w:rPr>
        <w:t>Спад является периодом резкого снижения продаж и прибыли. Сбыт может упасть до нуля или оставаться на очень низком уровне. Основная причина: появление нового, более совершенного товара или изменение предпочтений потребителей. Многие фирмы уходят с рынка. Ассигнования на стимулирование сбыта уменьшаются или совсем прекращаются. Потребители теряют интерес к товару, а их число сокращается. Основная масса потребителей - консерваторы с низкой платежеспособностью. На этом этапе товар целесообразно снять с производства во избежание больших финансовых потерь.</w:t>
      </w:r>
    </w:p>
    <w:p w:rsidR="000044B0" w:rsidRDefault="000044B0">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Переход от стадии к стадии происходит без резких скачков. Продолжительность цикла и отдельных его фаз зависит от самого товара и конкретного рынка. На жизненный цикл также влияют внешние факторы, такие, как экономика в целом, уровень инфляции, стиль жизни потребителей и т.д. </w:t>
      </w:r>
    </w:p>
    <w:p w:rsidR="000044B0" w:rsidRDefault="000044B0">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Жизненный цикл товара и его стадии можно изобразить графически (ось </w:t>
      </w:r>
      <w:r>
        <w:rPr>
          <w:rFonts w:ascii="Times New Roman" w:hAnsi="Times New Roman" w:cs="Times New Roman"/>
          <w:sz w:val="24"/>
          <w:szCs w:val="24"/>
        </w:rPr>
        <w:t>X</w:t>
      </w:r>
      <w:r>
        <w:rPr>
          <w:rFonts w:ascii="Times New Roman" w:hAnsi="Times New Roman" w:cs="Times New Roman"/>
          <w:sz w:val="24"/>
          <w:szCs w:val="24"/>
          <w:lang w:val="ru-RU"/>
        </w:rPr>
        <w:t xml:space="preserve"> - время, ось </w:t>
      </w:r>
      <w:r>
        <w:rPr>
          <w:rFonts w:ascii="Times New Roman" w:hAnsi="Times New Roman" w:cs="Times New Roman"/>
          <w:sz w:val="24"/>
          <w:szCs w:val="24"/>
        </w:rPr>
        <w:t>Y</w:t>
      </w:r>
      <w:r>
        <w:rPr>
          <w:rFonts w:ascii="Times New Roman" w:hAnsi="Times New Roman" w:cs="Times New Roman"/>
          <w:sz w:val="24"/>
          <w:szCs w:val="24"/>
          <w:lang w:val="ru-RU"/>
        </w:rPr>
        <w:t xml:space="preserve"> - объем продажи товара в данный момент времени (рис. 1))</w:t>
      </w:r>
    </w:p>
    <w:p w:rsidR="000044B0" w:rsidRDefault="00E23FF3">
      <w:pPr>
        <w:spacing w:line="408" w:lineRule="auto"/>
        <w:ind w:firstLine="720"/>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225pt" fillcolor="window">
            <v:imagedata r:id="rId7" o:title=""/>
          </v:shape>
        </w:pict>
      </w:r>
    </w:p>
    <w:p w:rsidR="000044B0" w:rsidRDefault="000044B0">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На рисунке 1 показана традиционная кривая жизненного цикла товара. Она описывает периоды внедрения, роста, зрелости, насыщения и спада. Конечно, график не является математически точными, он лишь схематически отображает жизненный цикл товара.</w:t>
      </w:r>
    </w:p>
    <w:p w:rsidR="000044B0" w:rsidRDefault="000044B0">
      <w:pPr>
        <w:jc w:val="both"/>
        <w:rPr>
          <w:rFonts w:ascii="Times New Roman" w:hAnsi="Times New Roman" w:cs="Times New Roman"/>
          <w:sz w:val="24"/>
          <w:szCs w:val="24"/>
          <w:lang w:val="ru-RU"/>
        </w:rPr>
      </w:pPr>
      <w:r>
        <w:rPr>
          <w:rFonts w:ascii="Times New Roman" w:hAnsi="Times New Roman" w:cs="Times New Roman"/>
          <w:sz w:val="24"/>
          <w:szCs w:val="24"/>
          <w:lang w:val="ru-RU"/>
        </w:rPr>
        <w:tab/>
        <w:t>На первой фазе объем продаж (доля рынка) увеличивается медленно, прибыль невелика или отсутствует. Максимальный объем прибыли товар приносит на стадии роста, несколько меньший, но стабильный - на стадии зрелости.</w:t>
      </w:r>
    </w:p>
    <w:p w:rsidR="000044B0" w:rsidRDefault="000044B0">
      <w:pPr>
        <w:pStyle w:val="32"/>
        <w:rPr>
          <w:rFonts w:ascii="Times New Roman" w:hAnsi="Times New Roman" w:cs="Times New Roman"/>
        </w:rPr>
      </w:pPr>
      <w:r>
        <w:rPr>
          <w:rFonts w:ascii="Times New Roman" w:hAnsi="Times New Roman" w:cs="Times New Roman"/>
        </w:rPr>
        <w:t>Обычно большинство товаров ассортимента, предлагаемого на рынке, находится именно в стадии зрелости. Поэтому, планирование нового ассортимента должно осуществляться с учетом того, что товары, переходящие из стадии зрелости в стадию спада, должны замещаться другими товарами, находящимися на стадии роста. Обычно также именно на стадии зрелости происходит и модернизация товаров, расширение их видового разнообразия внутри ассортиментных групп.</w:t>
      </w:r>
    </w:p>
    <w:p w:rsidR="000044B0" w:rsidRDefault="000044B0">
      <w:pPr>
        <w:pStyle w:val="2"/>
        <w:jc w:val="center"/>
      </w:pPr>
      <w:bookmarkStart w:id="14" w:name="_Toc67753754"/>
      <w:r>
        <w:t>Планирование ассортимента уже выпускаемой и значение новой продукций</w:t>
      </w:r>
      <w:bookmarkEnd w:id="14"/>
    </w:p>
    <w:p w:rsidR="000044B0" w:rsidRDefault="000044B0">
      <w:pPr>
        <w:ind w:firstLine="680"/>
        <w:jc w:val="both"/>
        <w:rPr>
          <w:rFonts w:ascii="Times New Roman" w:hAnsi="Times New Roman" w:cs="Times New Roman"/>
          <w:sz w:val="24"/>
          <w:szCs w:val="24"/>
          <w:lang w:val="ru-RU"/>
        </w:rPr>
      </w:pPr>
      <w:r>
        <w:rPr>
          <w:rFonts w:ascii="Times New Roman" w:hAnsi="Times New Roman" w:cs="Times New Roman"/>
          <w:sz w:val="24"/>
          <w:szCs w:val="24"/>
          <w:lang w:val="ru-RU"/>
        </w:rPr>
        <w:t>Не следует думать, что планирование ассортимента продукции это нечто такое, что относится только к новым изделиям. Хотя внедрение новых изделий, несомненно, имеет первостепенное значение для дальнейшего развития и рентабельной деятельности любого предприятия, необходимо планировать мероприятия. В большинстве случаев освоение новых изделий финансируется за счёт отчисления с выручки от реализации текущей продукции, которую предприятие поставляло на рынок в течение ряда лет и, которую оно надеется продавать ещё на протяжении ряда лет.</w:t>
      </w:r>
    </w:p>
    <w:p w:rsidR="000044B0" w:rsidRDefault="000044B0">
      <w:pPr>
        <w:ind w:firstLine="6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Поиски нового применения и новых рынков для уже существующей продукции необходимы для того, чтобы обеспечить более надежную основу деятельности предприятия. Очевидно, что ассортимент уже выпускаемой продукции может быть расширен, сокращён или заменен. Понятие </w:t>
      </w:r>
      <w:r>
        <w:rPr>
          <w:rFonts w:ascii="Times New Roman" w:hAnsi="Times New Roman" w:cs="Times New Roman"/>
          <w:i/>
          <w:iCs/>
          <w:sz w:val="24"/>
          <w:szCs w:val="24"/>
          <w:lang w:val="ru-RU"/>
        </w:rPr>
        <w:t>"новая продукция"</w:t>
      </w:r>
      <w:r>
        <w:rPr>
          <w:rFonts w:ascii="Times New Roman" w:hAnsi="Times New Roman" w:cs="Times New Roman"/>
          <w:sz w:val="24"/>
          <w:szCs w:val="24"/>
          <w:lang w:val="ru-RU"/>
        </w:rPr>
        <w:t xml:space="preserve"> включает в себя серьёзные изменения в форме, содержании или упаковке продукции, которая имеет значение для потребителя.</w:t>
      </w:r>
    </w:p>
    <w:p w:rsidR="000044B0" w:rsidRDefault="000044B0">
      <w:pPr>
        <w:ind w:firstLine="680"/>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Главный критерий новизны заключается, однако, в том, что новая продукция должна настолько отличаться от существующей, чтобы имеющиеся различия могли служить основой для формирования предпочтительного отношения к ней потребителей. </w:t>
      </w:r>
    </w:p>
    <w:p w:rsidR="000044B0" w:rsidRDefault="000044B0">
      <w:pPr>
        <w:ind w:firstLine="680"/>
        <w:jc w:val="both"/>
        <w:rPr>
          <w:rFonts w:ascii="Times New Roman" w:hAnsi="Times New Roman" w:cs="Times New Roman"/>
          <w:sz w:val="24"/>
          <w:szCs w:val="24"/>
          <w:lang w:val="ru-RU"/>
        </w:rPr>
      </w:pPr>
      <w:r>
        <w:rPr>
          <w:rFonts w:ascii="Times New Roman" w:hAnsi="Times New Roman" w:cs="Times New Roman"/>
          <w:sz w:val="24"/>
          <w:szCs w:val="24"/>
          <w:lang w:val="ru-RU"/>
        </w:rPr>
        <w:t>Изменения в материалах или компонентах, применяемых производителем, сами по себе не дают оснований для квалификации её как "новая продукция", если только эти изменения не будут доведены до сведения потенциального потребителя и не будут использованы в качестве рекламного мотива для характеристики его достоинства.</w:t>
      </w:r>
    </w:p>
    <w:p w:rsidR="000044B0" w:rsidRDefault="000044B0">
      <w:pPr>
        <w:ind w:firstLine="6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Три основные фактора обусловливают введение новой продукции в ассортимент предприятия: </w:t>
      </w:r>
    </w:p>
    <w:p w:rsidR="000044B0" w:rsidRDefault="000044B0">
      <w:pPr>
        <w:numPr>
          <w:ilvl w:val="0"/>
          <w:numId w:val="12"/>
        </w:numPr>
        <w:tabs>
          <w:tab w:val="num" w:pos="720"/>
        </w:tabs>
        <w:ind w:left="0" w:firstLine="68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 xml:space="preserve">Необходимость оградить предприятие от последствий неизбежного процесса устаревания существующей продукции, который вызывается конкуренцией или моральным износом. Снижение рентабельности выпускаемой продукции может быть компенсировано в долгосрочном плане только за счёт введения вместо него нового изделия, которое пользовалось бы спросом у потребителя. Другими словами, введение новой продукции в ассортимент необходимо для защиты уже вложенных в предприятие средств. </w:t>
      </w:r>
    </w:p>
    <w:p w:rsidR="000044B0" w:rsidRDefault="000044B0">
      <w:pPr>
        <w:numPr>
          <w:ilvl w:val="0"/>
          <w:numId w:val="12"/>
        </w:numPr>
        <w:tabs>
          <w:tab w:val="num" w:pos="720"/>
        </w:tabs>
        <w:ind w:left="0" w:firstLine="68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 xml:space="preserve">Необходимость расширять производство более быстрыми темпами, чем это возможно при узком ассортименте выпускаемой продукции, распределять коммерческий риск на более широкий спектр продукции, уменьшить влияние конкуренции на отдельно взятую сферу производства. </w:t>
      </w:r>
    </w:p>
    <w:p w:rsidR="000044B0" w:rsidRDefault="000044B0">
      <w:pPr>
        <w:pStyle w:val="ae"/>
        <w:ind w:left="0" w:firstLine="680"/>
        <w:jc w:val="both"/>
      </w:pPr>
      <w:r>
        <w:rPr>
          <w:i/>
          <w:iCs/>
        </w:rPr>
        <w:t>Вместе с тем, освоение новых видов продукции связано не только с выгодой, но и с определенными опасностями, особенно в тех случаях, когда оно потребует изменений установившейся на предприятии системы сбыта и имеющейся распределительной сети или новых технических знаний, дополнительных специалистов и оборудования.</w:t>
      </w:r>
      <w:r>
        <w:t xml:space="preserve"> </w:t>
      </w:r>
    </w:p>
    <w:p w:rsidR="000044B0" w:rsidRDefault="000044B0">
      <w:pPr>
        <w:numPr>
          <w:ilvl w:val="0"/>
          <w:numId w:val="13"/>
        </w:numPr>
        <w:tabs>
          <w:tab w:val="num" w:pos="720"/>
        </w:tabs>
        <w:ind w:left="0" w:firstLine="68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 xml:space="preserve">Необходимость обеспечить более быстрое и более постепенное увеличение общей рентабельности предприятия, выражающейся отношением прибыли к вложенному капиталу, путём сохранения и увеличения конкурентоспособности, более рационального использования отходов производства, более полного использования производственных мощностей и возможностей персонала. И, как следствие, более равномерное распределение некоторых накладных расходов, уменьшения сезонных и циклических колебаний в уровне производства и сбыта. </w:t>
      </w:r>
    </w:p>
    <w:p w:rsidR="000044B0" w:rsidRDefault="000044B0">
      <w:pPr>
        <w:ind w:firstLine="680"/>
        <w:jc w:val="both"/>
        <w:rPr>
          <w:rFonts w:ascii="Times New Roman" w:hAnsi="Times New Roman" w:cs="Times New Roman"/>
          <w:sz w:val="24"/>
          <w:szCs w:val="24"/>
          <w:lang w:val="ru-RU"/>
        </w:rPr>
      </w:pPr>
      <w:r>
        <w:rPr>
          <w:rFonts w:ascii="Times New Roman" w:hAnsi="Times New Roman" w:cs="Times New Roman"/>
          <w:sz w:val="24"/>
          <w:szCs w:val="24"/>
          <w:lang w:val="ru-RU"/>
        </w:rPr>
        <w:t>Таким образом, создать новую продукцию - значит увидеть нынешние и будущие потребности потребителей, найти эффективный способ их решения и предложить необходимые для этого средства. При чём существенно, чтобы это средство не обладало ни функциональной недостаточностью (в этом случае оно имеет сравнительно невысокую привлекательность для потребителя), ни функциональной избыточностью (в этом случае за него придется дороже платить).</w:t>
      </w:r>
    </w:p>
    <w:p w:rsidR="000044B0" w:rsidRDefault="000044B0">
      <w:pPr>
        <w:ind w:firstLine="680"/>
        <w:jc w:val="both"/>
        <w:rPr>
          <w:lang w:val="ru-RU"/>
        </w:rPr>
      </w:pPr>
      <w:r>
        <w:rPr>
          <w:rFonts w:ascii="Times New Roman" w:hAnsi="Times New Roman" w:cs="Times New Roman"/>
          <w:sz w:val="24"/>
          <w:szCs w:val="24"/>
          <w:lang w:val="ru-RU"/>
        </w:rPr>
        <w:t xml:space="preserve"> </w:t>
      </w:r>
    </w:p>
    <w:p w:rsidR="000044B0" w:rsidRDefault="000044B0">
      <w:pPr>
        <w:pStyle w:val="1"/>
        <w:spacing w:line="360" w:lineRule="auto"/>
        <w:jc w:val="center"/>
        <w:rPr>
          <w:lang w:val="ru-RU"/>
        </w:rPr>
      </w:pPr>
      <w:r>
        <w:rPr>
          <w:lang w:val="ru-RU"/>
        </w:rPr>
        <w:br w:type="page"/>
      </w:r>
      <w:bookmarkStart w:id="15" w:name="_Toc67753755"/>
      <w:r>
        <w:rPr>
          <w:lang w:val="ru-RU"/>
        </w:rPr>
        <w:t>Литература</w:t>
      </w:r>
      <w:bookmarkEnd w:id="12"/>
      <w:bookmarkEnd w:id="15"/>
    </w:p>
    <w:p w:rsidR="000044B0" w:rsidRDefault="000044B0">
      <w:pPr>
        <w:numPr>
          <w:ilvl w:val="0"/>
          <w:numId w:val="22"/>
        </w:numPr>
        <w:spacing w:before="240"/>
        <w:ind w:hanging="885"/>
        <w:rPr>
          <w:rFonts w:ascii="Times New Roman" w:hAnsi="Times New Roman" w:cs="Times New Roman"/>
          <w:color w:val="000000"/>
          <w:sz w:val="24"/>
          <w:szCs w:val="24"/>
          <w:lang w:val="ru-RU"/>
        </w:rPr>
      </w:pPr>
      <w:r w:rsidRPr="00F00613">
        <w:rPr>
          <w:rFonts w:ascii="Times New Roman" w:hAnsi="Times New Roman" w:cs="Times New Roman"/>
          <w:color w:val="000000"/>
          <w:sz w:val="24"/>
          <w:szCs w:val="24"/>
          <w:lang w:val="ru-RU"/>
        </w:rPr>
        <w:t>Горев В.В., Уваров Б.Ю., Филиппов В.В. и др.</w:t>
      </w:r>
      <w:r>
        <w:rPr>
          <w:rFonts w:ascii="Times New Roman" w:hAnsi="Times New Roman" w:cs="Times New Roman"/>
          <w:color w:val="000000"/>
          <w:sz w:val="24"/>
          <w:szCs w:val="24"/>
          <w:lang w:val="ru-RU"/>
        </w:rPr>
        <w:t xml:space="preserve"> Металлические конструкции: В 3 тт: Т. 1: Элементы конструкций: Учебник для строительных вузов Изд. 2-е, перераб., доп., М.: 2001</w:t>
      </w:r>
    </w:p>
    <w:p w:rsidR="000044B0" w:rsidRDefault="000044B0">
      <w:pPr>
        <w:numPr>
          <w:ilvl w:val="0"/>
          <w:numId w:val="22"/>
        </w:numPr>
        <w:spacing w:before="240"/>
        <w:ind w:hanging="88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Кеворков В.В., Леонтьев С.В. Политика и практика маркетинга на предприятии. - М.: УНПК МФТИ, "Школа менеджмента", 1996</w:t>
      </w:r>
    </w:p>
    <w:p w:rsidR="000044B0" w:rsidRDefault="000044B0">
      <w:pPr>
        <w:numPr>
          <w:ilvl w:val="0"/>
          <w:numId w:val="22"/>
        </w:numPr>
        <w:spacing w:before="240"/>
        <w:ind w:hanging="88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Котлер Ф. Основы маркетинга. М.: - Прогресс, 1990 </w:t>
      </w:r>
    </w:p>
    <w:p w:rsidR="000044B0" w:rsidRDefault="000044B0">
      <w:pPr>
        <w:numPr>
          <w:ilvl w:val="0"/>
          <w:numId w:val="22"/>
        </w:numPr>
        <w:spacing w:before="240"/>
        <w:ind w:hanging="88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Маркетинг. Словарь-справочник. </w:t>
      </w:r>
      <w:r>
        <w:rPr>
          <w:rFonts w:ascii="Times New Roman" w:hAnsi="Times New Roman" w:cs="Times New Roman"/>
          <w:color w:val="000000"/>
          <w:sz w:val="24"/>
          <w:szCs w:val="24"/>
        </w:rPr>
        <w:t>Минск, 1993</w:t>
      </w:r>
    </w:p>
    <w:p w:rsidR="000044B0" w:rsidRDefault="000044B0">
      <w:pPr>
        <w:numPr>
          <w:ilvl w:val="0"/>
          <w:numId w:val="22"/>
        </w:numPr>
        <w:spacing w:before="240"/>
        <w:ind w:hanging="885"/>
        <w:rPr>
          <w:rFonts w:ascii="Times New Roman" w:hAnsi="Times New Roman" w:cs="Times New Roman"/>
          <w:color w:val="000000"/>
          <w:sz w:val="24"/>
          <w:szCs w:val="24"/>
          <w:lang w:val="ru-RU"/>
        </w:rPr>
      </w:pPr>
      <w:r>
        <w:rPr>
          <w:rStyle w:val="annottitle1"/>
          <w:rFonts w:ascii="Times New Roman" w:hAnsi="Times New Roman" w:cs="Times New Roman"/>
          <w:color w:val="000000"/>
          <w:sz w:val="24"/>
          <w:szCs w:val="24"/>
          <w:lang w:val="ru-RU"/>
        </w:rPr>
        <w:t xml:space="preserve">Маркетинговый анализ. </w:t>
      </w:r>
      <w:r>
        <w:rPr>
          <w:rFonts w:ascii="Times New Roman" w:hAnsi="Times New Roman" w:cs="Times New Roman"/>
          <w:color w:val="000000"/>
          <w:sz w:val="24"/>
          <w:szCs w:val="24"/>
          <w:lang w:val="ru-RU"/>
        </w:rPr>
        <w:t>Издательство «</w:t>
      </w:r>
      <w:r>
        <w:rPr>
          <w:rStyle w:val="textplus1"/>
          <w:rFonts w:ascii="Times New Roman" w:hAnsi="Times New Roman" w:cs="Times New Roman"/>
          <w:color w:val="000000"/>
          <w:sz w:val="24"/>
          <w:szCs w:val="24"/>
          <w:lang w:val="ru-RU"/>
        </w:rPr>
        <w:t xml:space="preserve">Центр экономики и маркетинга», М:. </w:t>
      </w:r>
      <w:r>
        <w:rPr>
          <w:rFonts w:ascii="Times New Roman" w:hAnsi="Times New Roman" w:cs="Times New Roman"/>
          <w:color w:val="000000"/>
          <w:sz w:val="24"/>
          <w:szCs w:val="24"/>
          <w:lang w:val="ru-RU"/>
        </w:rPr>
        <w:t>2000</w:t>
      </w:r>
    </w:p>
    <w:p w:rsidR="000044B0" w:rsidRDefault="000044B0">
      <w:pPr>
        <w:numPr>
          <w:ilvl w:val="0"/>
          <w:numId w:val="22"/>
        </w:numPr>
        <w:spacing w:before="240"/>
        <w:ind w:hanging="88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Романов А.Н., Корлюгов Ю.Ю., Красильников С.А. Маркетинг. Учебник. Под/ред. Романова А.Н., М.: Банки и биржи, ЮНИТИ, 1997</w:t>
      </w:r>
    </w:p>
    <w:p w:rsidR="000044B0" w:rsidRDefault="000044B0">
      <w:pPr>
        <w:numPr>
          <w:ilvl w:val="0"/>
          <w:numId w:val="22"/>
        </w:numPr>
        <w:spacing w:before="240"/>
        <w:ind w:hanging="88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Уваров Б.Ю., Белый Г.И., Сабуров В.Ф. Металлические конструкции.  Элементы конструкций. Издательство «Высшая школа», М.: 2001</w:t>
      </w:r>
    </w:p>
    <w:p w:rsidR="000044B0" w:rsidRDefault="000044B0">
      <w:pPr>
        <w:numPr>
          <w:ilvl w:val="0"/>
          <w:numId w:val="22"/>
        </w:numPr>
        <w:spacing w:before="240"/>
        <w:ind w:hanging="88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Хайниш С.В., Харченко В.Л. Ассортиментная политика предприятий (из опыта управленческого консультирования). - М.: НИИ Проблем управления, 1997</w:t>
      </w:r>
      <w:bookmarkStart w:id="16" w:name="_GoBack"/>
      <w:bookmarkEnd w:id="16"/>
    </w:p>
    <w:sectPr w:rsidR="000044B0">
      <w:footerReference w:type="default" r:id="rId8"/>
      <w:pgSz w:w="11907" w:h="16840" w:code="9"/>
      <w:pgMar w:top="1134" w:right="851" w:bottom="1134" w:left="1418" w:header="567" w:footer="567"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4C5" w:rsidRDefault="001814C5">
      <w:r>
        <w:separator/>
      </w:r>
    </w:p>
  </w:endnote>
  <w:endnote w:type="continuationSeparator" w:id="0">
    <w:p w:rsidR="001814C5" w:rsidRDefault="0018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4B0" w:rsidRDefault="00F00613">
    <w:pPr>
      <w:pStyle w:val="a9"/>
      <w:framePr w:wrap="auto" w:vAnchor="text" w:hAnchor="margin" w:xAlign="center" w:y="1"/>
      <w:rPr>
        <w:rStyle w:val="a5"/>
      </w:rPr>
    </w:pPr>
    <w:r>
      <w:rPr>
        <w:rStyle w:val="a5"/>
        <w:noProof/>
      </w:rPr>
      <w:t>2</w:t>
    </w:r>
  </w:p>
  <w:p w:rsidR="000044B0" w:rsidRDefault="000044B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4C5" w:rsidRDefault="001814C5">
      <w:r>
        <w:separator/>
      </w:r>
    </w:p>
  </w:footnote>
  <w:footnote w:type="continuationSeparator" w:id="0">
    <w:p w:rsidR="001814C5" w:rsidRDefault="001814C5">
      <w:r>
        <w:continuationSeparator/>
      </w:r>
    </w:p>
  </w:footnote>
  <w:footnote w:id="1">
    <w:p w:rsidR="001814C5" w:rsidRDefault="000044B0">
      <w:pPr>
        <w:pStyle w:val="af0"/>
        <w:ind w:firstLine="0"/>
        <w:jc w:val="both"/>
      </w:pPr>
      <w:r>
        <w:rPr>
          <w:rStyle w:val="a8"/>
          <w:sz w:val="20"/>
          <w:szCs w:val="20"/>
        </w:rPr>
        <w:footnoteRef/>
      </w:r>
      <w:r>
        <w:rPr>
          <w:sz w:val="20"/>
          <w:szCs w:val="20"/>
        </w:rPr>
        <w:t xml:space="preserve"> Котлер Ф. Основы маркетинга. М.: - Прогресс, 1990. </w:t>
      </w:r>
    </w:p>
  </w:footnote>
  <w:footnote w:id="2">
    <w:p w:rsidR="001814C5" w:rsidRDefault="000044B0">
      <w:r>
        <w:rPr>
          <w:rStyle w:val="a8"/>
          <w:rFonts w:ascii="Times New Roman" w:hAnsi="Times New Roman" w:cs="Times New Roman"/>
        </w:rPr>
        <w:footnoteRef/>
      </w:r>
      <w:r>
        <w:rPr>
          <w:rFonts w:ascii="Times New Roman" w:hAnsi="Times New Roman" w:cs="Times New Roman"/>
          <w:lang w:val="ru-RU"/>
        </w:rPr>
        <w:t xml:space="preserve"> Хайниш С.В., Харченко В.Л. Ассортиментная политика предприятий (из опыта управленческого консультирования). - М.: НИИ Проблем управления, 1997, с.174 </w:t>
      </w:r>
    </w:p>
  </w:footnote>
  <w:footnote w:id="3">
    <w:p w:rsidR="001814C5" w:rsidRDefault="000044B0">
      <w:r>
        <w:rPr>
          <w:rStyle w:val="a8"/>
          <w:rFonts w:ascii="Times New Roman" w:hAnsi="Times New Roman" w:cs="Times New Roman"/>
        </w:rPr>
        <w:footnoteRef/>
      </w:r>
      <w:r>
        <w:rPr>
          <w:rFonts w:ascii="Times New Roman" w:hAnsi="Times New Roman" w:cs="Times New Roman"/>
          <w:lang w:val="ru-RU"/>
        </w:rPr>
        <w:t xml:space="preserve"> Кеворков В.В., Леонтьев С.В. Политика и практика маркетинга на предприятии. - М.: УНПК МФТИ, "Школа менеджмента", 1996, с.108 </w:t>
      </w:r>
    </w:p>
  </w:footnote>
  <w:footnote w:id="4">
    <w:p w:rsidR="001814C5" w:rsidRDefault="000044B0">
      <w:pPr>
        <w:pStyle w:val="a6"/>
      </w:pPr>
      <w:r>
        <w:rPr>
          <w:rStyle w:val="a8"/>
          <w:rFonts w:ascii="Times New Roman" w:hAnsi="Times New Roman" w:cs="Times New Roman"/>
        </w:rPr>
        <w:footnoteRef/>
      </w:r>
      <w:r>
        <w:rPr>
          <w:rFonts w:ascii="Times New Roman" w:hAnsi="Times New Roman" w:cs="Times New Roman"/>
          <w:lang w:val="ru-RU"/>
        </w:rPr>
        <w:t xml:space="preserve"> Романов А.Н., Корлюгов Ю.Ю., Красильников С.А. Маркетинг. Учебник. Под ред. Романова А.Н., М.: Банки и биржи, ЮНИТИ, 1997, с.125</w:t>
      </w:r>
    </w:p>
  </w:footnote>
  <w:footnote w:id="5">
    <w:p w:rsidR="001814C5" w:rsidRDefault="000044B0">
      <w:pPr>
        <w:jc w:val="both"/>
      </w:pPr>
      <w:r>
        <w:rPr>
          <w:rStyle w:val="a8"/>
          <w:rFonts w:ascii="Times New Roman" w:hAnsi="Times New Roman" w:cs="Times New Roman"/>
        </w:rPr>
        <w:footnoteRef/>
      </w:r>
      <w:r>
        <w:rPr>
          <w:rFonts w:ascii="Times New Roman" w:hAnsi="Times New Roman" w:cs="Times New Roman"/>
          <w:lang w:val="ru-RU"/>
        </w:rPr>
        <w:t xml:space="preserve"> Теодор Левитт - американский ученый, ведущий профессор экономической школы Гарвард Бизнес Ревью (ГБР), теоретик концептуальных основ маркетинга, создавший две значительные работы "Маркетинговая Майопия" (ГБР, 1960) и "Глобальная организация рынков" (ГБР, 1983).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7236DAA"/>
    <w:multiLevelType w:val="hybridMultilevel"/>
    <w:tmpl w:val="AECA15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8A947B2"/>
    <w:multiLevelType w:val="singleLevel"/>
    <w:tmpl w:val="0419000F"/>
    <w:lvl w:ilvl="0">
      <w:start w:val="1"/>
      <w:numFmt w:val="decimal"/>
      <w:lvlText w:val="%1."/>
      <w:lvlJc w:val="left"/>
      <w:pPr>
        <w:tabs>
          <w:tab w:val="num" w:pos="360"/>
        </w:tabs>
        <w:ind w:left="360" w:hanging="360"/>
      </w:pPr>
    </w:lvl>
  </w:abstractNum>
  <w:abstractNum w:abstractNumId="5">
    <w:nsid w:val="1B4B3B66"/>
    <w:multiLevelType w:val="hybridMultilevel"/>
    <w:tmpl w:val="D084F2DE"/>
    <w:lvl w:ilvl="0" w:tplc="1CDEEB5E">
      <w:start w:val="1"/>
      <w:numFmt w:val="decimal"/>
      <w:lvlText w:val="%1."/>
      <w:lvlJc w:val="left"/>
      <w:pPr>
        <w:tabs>
          <w:tab w:val="num" w:pos="885"/>
        </w:tabs>
        <w:ind w:left="885" w:hanging="52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42D0C54"/>
    <w:multiLevelType w:val="hybridMultilevel"/>
    <w:tmpl w:val="C46E5E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57C4F47"/>
    <w:multiLevelType w:val="hybridMultilevel"/>
    <w:tmpl w:val="2D822F94"/>
    <w:lvl w:ilvl="0" w:tplc="1CDEEB5E">
      <w:start w:val="1"/>
      <w:numFmt w:val="decimal"/>
      <w:lvlText w:val="%1."/>
      <w:lvlJc w:val="left"/>
      <w:pPr>
        <w:tabs>
          <w:tab w:val="num" w:pos="885"/>
        </w:tabs>
        <w:ind w:left="885" w:hanging="52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BFF1D7B"/>
    <w:multiLevelType w:val="singleLevel"/>
    <w:tmpl w:val="0419000F"/>
    <w:lvl w:ilvl="0">
      <w:start w:val="1"/>
      <w:numFmt w:val="decimal"/>
      <w:lvlText w:val="%1."/>
      <w:lvlJc w:val="left"/>
      <w:pPr>
        <w:tabs>
          <w:tab w:val="num" w:pos="360"/>
        </w:tabs>
        <w:ind w:left="360" w:hanging="360"/>
      </w:pPr>
    </w:lvl>
  </w:abstractNum>
  <w:abstractNum w:abstractNumId="9">
    <w:nsid w:val="30450BEF"/>
    <w:multiLevelType w:val="hybridMultilevel"/>
    <w:tmpl w:val="F34A13F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2BD3C1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40611229"/>
    <w:multiLevelType w:val="singleLevel"/>
    <w:tmpl w:val="0419000F"/>
    <w:lvl w:ilvl="0">
      <w:start w:val="1"/>
      <w:numFmt w:val="decimal"/>
      <w:lvlText w:val="%1."/>
      <w:lvlJc w:val="left"/>
      <w:pPr>
        <w:tabs>
          <w:tab w:val="num" w:pos="360"/>
        </w:tabs>
        <w:ind w:left="360" w:hanging="360"/>
      </w:pPr>
    </w:lvl>
  </w:abstractNum>
  <w:abstractNum w:abstractNumId="12">
    <w:nsid w:val="41702F4A"/>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3D56269"/>
    <w:multiLevelType w:val="singleLevel"/>
    <w:tmpl w:val="0419000F"/>
    <w:lvl w:ilvl="0">
      <w:start w:val="1"/>
      <w:numFmt w:val="decimal"/>
      <w:lvlText w:val="%1."/>
      <w:lvlJc w:val="left"/>
      <w:pPr>
        <w:tabs>
          <w:tab w:val="num" w:pos="360"/>
        </w:tabs>
        <w:ind w:left="360" w:hanging="360"/>
      </w:pPr>
    </w:lvl>
  </w:abstractNum>
  <w:abstractNum w:abstractNumId="14">
    <w:nsid w:val="5B005C94"/>
    <w:multiLevelType w:val="hybridMultilevel"/>
    <w:tmpl w:val="2A706DA6"/>
    <w:lvl w:ilvl="0" w:tplc="1CDEEB5E">
      <w:start w:val="1"/>
      <w:numFmt w:val="decimal"/>
      <w:lvlText w:val="%1."/>
      <w:lvlJc w:val="left"/>
      <w:pPr>
        <w:tabs>
          <w:tab w:val="num" w:pos="885"/>
        </w:tabs>
        <w:ind w:left="885" w:hanging="52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F383D7E"/>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637435DE"/>
    <w:multiLevelType w:val="hybridMultilevel"/>
    <w:tmpl w:val="BA40994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B573897"/>
    <w:multiLevelType w:val="hybridMultilevel"/>
    <w:tmpl w:val="8F7AA69C"/>
    <w:lvl w:ilvl="0" w:tplc="1948607A">
      <w:start w:val="1"/>
      <w:numFmt w:val="bullet"/>
      <w:lvlText w:val=""/>
      <w:lvlJc w:val="left"/>
      <w:pPr>
        <w:tabs>
          <w:tab w:val="num" w:pos="720"/>
        </w:tabs>
        <w:ind w:left="720" w:hanging="360"/>
      </w:pPr>
      <w:rPr>
        <w:rFonts w:ascii="Symbol" w:hAnsi="Symbol" w:cs="Symbol" w:hint="default"/>
        <w:sz w:val="20"/>
        <w:szCs w:val="20"/>
      </w:rPr>
    </w:lvl>
    <w:lvl w:ilvl="1" w:tplc="986E4DCA">
      <w:start w:val="1"/>
      <w:numFmt w:val="bullet"/>
      <w:lvlText w:val="o"/>
      <w:lvlJc w:val="left"/>
      <w:pPr>
        <w:tabs>
          <w:tab w:val="num" w:pos="1440"/>
        </w:tabs>
        <w:ind w:left="1440" w:hanging="360"/>
      </w:pPr>
      <w:rPr>
        <w:rFonts w:ascii="Courier New" w:hAnsi="Courier New" w:cs="Courier New" w:hint="default"/>
        <w:sz w:val="20"/>
        <w:szCs w:val="20"/>
      </w:rPr>
    </w:lvl>
    <w:lvl w:ilvl="2" w:tplc="B6020ECE">
      <w:start w:val="1"/>
      <w:numFmt w:val="bullet"/>
      <w:lvlText w:val=""/>
      <w:lvlJc w:val="left"/>
      <w:pPr>
        <w:tabs>
          <w:tab w:val="num" w:pos="2160"/>
        </w:tabs>
        <w:ind w:left="2160" w:hanging="360"/>
      </w:pPr>
      <w:rPr>
        <w:rFonts w:ascii="Wingdings" w:hAnsi="Wingdings" w:cs="Wingdings" w:hint="default"/>
        <w:sz w:val="20"/>
        <w:szCs w:val="20"/>
      </w:rPr>
    </w:lvl>
    <w:lvl w:ilvl="3" w:tplc="750EF558">
      <w:start w:val="1"/>
      <w:numFmt w:val="bullet"/>
      <w:lvlText w:val=""/>
      <w:lvlJc w:val="left"/>
      <w:pPr>
        <w:tabs>
          <w:tab w:val="num" w:pos="2880"/>
        </w:tabs>
        <w:ind w:left="2880" w:hanging="360"/>
      </w:pPr>
      <w:rPr>
        <w:rFonts w:ascii="Wingdings" w:hAnsi="Wingdings" w:cs="Wingdings" w:hint="default"/>
        <w:sz w:val="20"/>
        <w:szCs w:val="20"/>
      </w:rPr>
    </w:lvl>
    <w:lvl w:ilvl="4" w:tplc="EE086E50">
      <w:start w:val="1"/>
      <w:numFmt w:val="bullet"/>
      <w:lvlText w:val=""/>
      <w:lvlJc w:val="left"/>
      <w:pPr>
        <w:tabs>
          <w:tab w:val="num" w:pos="3600"/>
        </w:tabs>
        <w:ind w:left="3600" w:hanging="360"/>
      </w:pPr>
      <w:rPr>
        <w:rFonts w:ascii="Wingdings" w:hAnsi="Wingdings" w:cs="Wingdings" w:hint="default"/>
        <w:sz w:val="20"/>
        <w:szCs w:val="20"/>
      </w:rPr>
    </w:lvl>
    <w:lvl w:ilvl="5" w:tplc="7B468F54">
      <w:start w:val="1"/>
      <w:numFmt w:val="bullet"/>
      <w:lvlText w:val=""/>
      <w:lvlJc w:val="left"/>
      <w:pPr>
        <w:tabs>
          <w:tab w:val="num" w:pos="4320"/>
        </w:tabs>
        <w:ind w:left="4320" w:hanging="360"/>
      </w:pPr>
      <w:rPr>
        <w:rFonts w:ascii="Wingdings" w:hAnsi="Wingdings" w:cs="Wingdings" w:hint="default"/>
        <w:sz w:val="20"/>
        <w:szCs w:val="20"/>
      </w:rPr>
    </w:lvl>
    <w:lvl w:ilvl="6" w:tplc="F10AB740">
      <w:start w:val="1"/>
      <w:numFmt w:val="bullet"/>
      <w:lvlText w:val=""/>
      <w:lvlJc w:val="left"/>
      <w:pPr>
        <w:tabs>
          <w:tab w:val="num" w:pos="5040"/>
        </w:tabs>
        <w:ind w:left="5040" w:hanging="360"/>
      </w:pPr>
      <w:rPr>
        <w:rFonts w:ascii="Wingdings" w:hAnsi="Wingdings" w:cs="Wingdings" w:hint="default"/>
        <w:sz w:val="20"/>
        <w:szCs w:val="20"/>
      </w:rPr>
    </w:lvl>
    <w:lvl w:ilvl="7" w:tplc="AF8E7DD2">
      <w:start w:val="1"/>
      <w:numFmt w:val="bullet"/>
      <w:lvlText w:val=""/>
      <w:lvlJc w:val="left"/>
      <w:pPr>
        <w:tabs>
          <w:tab w:val="num" w:pos="5760"/>
        </w:tabs>
        <w:ind w:left="5760" w:hanging="360"/>
      </w:pPr>
      <w:rPr>
        <w:rFonts w:ascii="Wingdings" w:hAnsi="Wingdings" w:cs="Wingdings" w:hint="default"/>
        <w:sz w:val="20"/>
        <w:szCs w:val="20"/>
      </w:rPr>
    </w:lvl>
    <w:lvl w:ilvl="8" w:tplc="78060B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1FA64D3"/>
    <w:multiLevelType w:val="singleLevel"/>
    <w:tmpl w:val="0419000F"/>
    <w:lvl w:ilvl="0">
      <w:start w:val="1"/>
      <w:numFmt w:val="decimal"/>
      <w:lvlText w:val="%1."/>
      <w:lvlJc w:val="left"/>
      <w:pPr>
        <w:tabs>
          <w:tab w:val="num" w:pos="360"/>
        </w:tabs>
        <w:ind w:left="360" w:hanging="360"/>
      </w:pPr>
    </w:lvl>
  </w:abstractNum>
  <w:abstractNum w:abstractNumId="19">
    <w:nsid w:val="74EC54C8"/>
    <w:multiLevelType w:val="multilevel"/>
    <w:tmpl w:val="8E9EC2A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78941DA4"/>
    <w:multiLevelType w:val="hybridMultilevel"/>
    <w:tmpl w:val="ABC4F00C"/>
    <w:lvl w:ilvl="0" w:tplc="1CDEEB5E">
      <w:start w:val="1"/>
      <w:numFmt w:val="decimal"/>
      <w:lvlText w:val="%1."/>
      <w:lvlJc w:val="left"/>
      <w:pPr>
        <w:tabs>
          <w:tab w:val="num" w:pos="885"/>
        </w:tabs>
        <w:ind w:left="885" w:hanging="52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A0435DA"/>
    <w:multiLevelType w:val="hybridMultilevel"/>
    <w:tmpl w:val="45F403F4"/>
    <w:lvl w:ilvl="0" w:tplc="1CDEEB5E">
      <w:start w:val="1"/>
      <w:numFmt w:val="decimal"/>
      <w:lvlText w:val="%1."/>
      <w:lvlJc w:val="left"/>
      <w:pPr>
        <w:tabs>
          <w:tab w:val="num" w:pos="885"/>
        </w:tabs>
        <w:ind w:left="885" w:hanging="52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12"/>
  </w:num>
  <w:num w:numId="3">
    <w:abstractNumId w:val="13"/>
  </w:num>
  <w:num w:numId="4">
    <w:abstractNumId w:val="8"/>
  </w:num>
  <w:num w:numId="5">
    <w:abstractNumId w:val="11"/>
  </w:num>
  <w:num w:numId="6">
    <w:abstractNumId w:val="18"/>
  </w:num>
  <w:num w:numId="7">
    <w:abstractNumId w:val="10"/>
  </w:num>
  <w:num w:numId="8">
    <w:abstractNumId w:val="15"/>
  </w:num>
  <w:num w:numId="9">
    <w:abstractNumId w:val="6"/>
  </w:num>
  <w:num w:numId="10">
    <w:abstractNumId w:val="3"/>
  </w:num>
  <w:num w:numId="11">
    <w:abstractNumId w:val="1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15">
    <w:abstractNumId w:val="19"/>
  </w:num>
  <w:num w:numId="16">
    <w:abstractNumId w:val="9"/>
  </w:num>
  <w:num w:numId="17">
    <w:abstractNumId w:val="5"/>
  </w:num>
  <w:num w:numId="18">
    <w:abstractNumId w:val="17"/>
  </w:num>
  <w:num w:numId="19">
    <w:abstractNumId w:val="20"/>
  </w:num>
  <w:num w:numId="20">
    <w:abstractNumId w:val="16"/>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9E5"/>
    <w:rsid w:val="000044B0"/>
    <w:rsid w:val="000849E5"/>
    <w:rsid w:val="001814C5"/>
    <w:rsid w:val="0098609C"/>
    <w:rsid w:val="00E23FF3"/>
    <w:rsid w:val="00F00613"/>
    <w:rsid w:val="00F21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0DDCCEF-83C9-4B09-92BF-C9B3C890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lang w:val="en-US"/>
    </w:rPr>
  </w:style>
  <w:style w:type="paragraph" w:styleId="1">
    <w:name w:val="heading 1"/>
    <w:basedOn w:val="a"/>
    <w:next w:val="a"/>
    <w:link w:val="10"/>
    <w:uiPriority w:val="99"/>
    <w:qFormat/>
    <w:pPr>
      <w:keepNext/>
      <w:spacing w:before="240" w:after="60"/>
      <w:outlineLvl w:val="0"/>
    </w:pPr>
    <w:rPr>
      <w:b/>
      <w:bCs/>
      <w:kern w:val="28"/>
      <w:sz w:val="28"/>
      <w:szCs w:val="28"/>
    </w:rPr>
  </w:style>
  <w:style w:type="paragraph" w:styleId="2">
    <w:name w:val="heading 2"/>
    <w:basedOn w:val="a"/>
    <w:next w:val="a"/>
    <w:link w:val="20"/>
    <w:uiPriority w:val="99"/>
    <w:qFormat/>
    <w:pPr>
      <w:keepNext/>
      <w:spacing w:before="240" w:after="60"/>
      <w:outlineLvl w:val="1"/>
    </w:pPr>
    <w:rPr>
      <w:b/>
      <w:bCs/>
      <w:i/>
      <w:iCs/>
      <w:sz w:val="24"/>
      <w:szCs w:val="24"/>
    </w:rPr>
  </w:style>
  <w:style w:type="paragraph" w:styleId="3">
    <w:name w:val="heading 3"/>
    <w:basedOn w:val="a"/>
    <w:next w:val="a"/>
    <w:link w:val="30"/>
    <w:uiPriority w:val="99"/>
    <w:qFormat/>
    <w:pPr>
      <w:keepNext/>
      <w:spacing w:line="408" w:lineRule="auto"/>
      <w:jc w:val="center"/>
      <w:outlineLvl w:val="2"/>
    </w:pPr>
    <w:rPr>
      <w:b/>
      <w:bCs/>
      <w:sz w:val="24"/>
      <w:szCs w:val="24"/>
      <w:lang w:val="ru-RU"/>
    </w:rPr>
  </w:style>
  <w:style w:type="paragraph" w:styleId="4">
    <w:name w:val="heading 4"/>
    <w:basedOn w:val="a"/>
    <w:next w:val="a"/>
    <w:link w:val="40"/>
    <w:uiPriority w:val="99"/>
    <w:qFormat/>
    <w:pPr>
      <w:keepNext/>
      <w:pBdr>
        <w:bottom w:val="single" w:sz="12" w:space="1" w:color="auto"/>
      </w:pBdr>
      <w:tabs>
        <w:tab w:val="left" w:pos="2835"/>
      </w:tabs>
      <w:spacing w:line="360" w:lineRule="auto"/>
      <w:jc w:val="both"/>
      <w:outlineLvl w:val="3"/>
    </w:pPr>
    <w:rPr>
      <w:b/>
      <w:bCs/>
      <w:sz w:val="24"/>
      <w:szCs w:val="24"/>
      <w:lang w:val="ru-RU"/>
    </w:rPr>
  </w:style>
  <w:style w:type="paragraph" w:styleId="5">
    <w:name w:val="heading 5"/>
    <w:basedOn w:val="a"/>
    <w:next w:val="a"/>
    <w:link w:val="50"/>
    <w:uiPriority w:val="99"/>
    <w:qFormat/>
    <w:pPr>
      <w:keepNext/>
      <w:tabs>
        <w:tab w:val="left" w:pos="1134"/>
      </w:tabs>
      <w:spacing w:line="360" w:lineRule="auto"/>
      <w:ind w:firstLine="567"/>
      <w:jc w:val="center"/>
      <w:outlineLvl w:val="4"/>
    </w:pPr>
    <w:rPr>
      <w:b/>
      <w:bCs/>
      <w:sz w:val="24"/>
      <w:szCs w:val="24"/>
      <w:lang w:val="ru-RU"/>
    </w:rPr>
  </w:style>
  <w:style w:type="paragraph" w:styleId="6">
    <w:name w:val="heading 6"/>
    <w:basedOn w:val="a"/>
    <w:next w:val="a"/>
    <w:link w:val="60"/>
    <w:uiPriority w:val="99"/>
    <w:qFormat/>
    <w:pPr>
      <w:keepNext/>
      <w:jc w:val="center"/>
      <w:outlineLvl w:val="5"/>
    </w:pPr>
    <w:rPr>
      <w:b/>
      <w:bCs/>
      <w:i/>
      <w:iCs/>
      <w:sz w:val="22"/>
      <w:szCs w:val="22"/>
      <w:lang w:val="ru-RU"/>
    </w:rPr>
  </w:style>
  <w:style w:type="paragraph" w:styleId="7">
    <w:name w:val="heading 7"/>
    <w:basedOn w:val="a"/>
    <w:next w:val="a"/>
    <w:link w:val="70"/>
    <w:uiPriority w:val="99"/>
    <w:qFormat/>
    <w:pPr>
      <w:keepNext/>
      <w:jc w:val="center"/>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rFonts w:ascii="Calibri" w:eastAsia="Times New Roman" w:hAnsi="Calibri" w:cs="Times New Roman"/>
      <w:b/>
      <w:bCs/>
      <w:sz w:val="28"/>
      <w:szCs w:val="28"/>
      <w:lang w:val="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Pr>
      <w:rFonts w:ascii="Calibri" w:eastAsia="Times New Roman" w:hAnsi="Calibri" w:cs="Times New Roman"/>
      <w:b/>
      <w:bCs/>
      <w:lang w:val="en-US"/>
    </w:rPr>
  </w:style>
  <w:style w:type="character" w:customStyle="1" w:styleId="70">
    <w:name w:val="Заголовок 7 Знак"/>
    <w:link w:val="7"/>
    <w:uiPriority w:val="9"/>
    <w:semiHidden/>
    <w:rPr>
      <w:rFonts w:ascii="Calibri" w:eastAsia="Times New Roman" w:hAnsi="Calibri" w:cs="Times New Roman"/>
      <w:sz w:val="24"/>
      <w:szCs w:val="24"/>
      <w:lang w:val="en-US"/>
    </w:rPr>
  </w:style>
  <w:style w:type="paragraph" w:styleId="a3">
    <w:name w:val="header"/>
    <w:basedOn w:val="a"/>
    <w:link w:val="a4"/>
    <w:uiPriority w:val="99"/>
    <w:pPr>
      <w:tabs>
        <w:tab w:val="center" w:pos="4153"/>
        <w:tab w:val="right" w:pos="8306"/>
      </w:tabs>
    </w:pPr>
  </w:style>
  <w:style w:type="character" w:customStyle="1" w:styleId="a4">
    <w:name w:val="Верхній колонтитул Знак"/>
    <w:link w:val="a3"/>
    <w:uiPriority w:val="99"/>
    <w:semiHidden/>
    <w:rPr>
      <w:rFonts w:ascii="Arial" w:hAnsi="Arial" w:cs="Arial"/>
      <w:sz w:val="20"/>
      <w:szCs w:val="20"/>
      <w:lang w:val="en-US"/>
    </w:rPr>
  </w:style>
  <w:style w:type="character" w:styleId="a5">
    <w:name w:val="page number"/>
    <w:uiPriority w:val="99"/>
  </w:style>
  <w:style w:type="paragraph" w:styleId="a6">
    <w:name w:val="footnote text"/>
    <w:basedOn w:val="a"/>
    <w:link w:val="a7"/>
    <w:uiPriority w:val="99"/>
    <w:semiHidden/>
  </w:style>
  <w:style w:type="character" w:customStyle="1" w:styleId="a7">
    <w:name w:val="Текст виноски Знак"/>
    <w:link w:val="a6"/>
    <w:uiPriority w:val="99"/>
    <w:semiHidden/>
    <w:rPr>
      <w:rFonts w:ascii="Arial" w:hAnsi="Arial" w:cs="Arial"/>
      <w:sz w:val="20"/>
      <w:szCs w:val="20"/>
      <w:lang w:val="en-US"/>
    </w:rPr>
  </w:style>
  <w:style w:type="character" w:styleId="a8">
    <w:name w:val="footnote reference"/>
    <w:uiPriority w:val="99"/>
    <w:semiHidden/>
    <w:rPr>
      <w:vertAlign w:val="superscript"/>
    </w:rPr>
  </w:style>
  <w:style w:type="paragraph" w:styleId="a9">
    <w:name w:val="footer"/>
    <w:basedOn w:val="a"/>
    <w:link w:val="aa"/>
    <w:uiPriority w:val="99"/>
    <w:pPr>
      <w:tabs>
        <w:tab w:val="center" w:pos="4153"/>
        <w:tab w:val="right" w:pos="8306"/>
      </w:tabs>
    </w:pPr>
  </w:style>
  <w:style w:type="character" w:customStyle="1" w:styleId="aa">
    <w:name w:val="Нижній колонтитул Знак"/>
    <w:link w:val="a9"/>
    <w:uiPriority w:val="99"/>
    <w:semiHidden/>
    <w:rPr>
      <w:rFonts w:ascii="Arial" w:hAnsi="Arial" w:cs="Arial"/>
      <w:sz w:val="20"/>
      <w:szCs w:val="20"/>
      <w:lang w:val="en-US"/>
    </w:rPr>
  </w:style>
  <w:style w:type="paragraph" w:styleId="11">
    <w:name w:val="toc 1"/>
    <w:basedOn w:val="a"/>
    <w:next w:val="a"/>
    <w:autoRedefine/>
    <w:uiPriority w:val="99"/>
    <w:semiHidden/>
  </w:style>
  <w:style w:type="paragraph" w:styleId="21">
    <w:name w:val="toc 2"/>
    <w:basedOn w:val="a"/>
    <w:next w:val="a"/>
    <w:autoRedefine/>
    <w:uiPriority w:val="99"/>
    <w:semiHidden/>
    <w:pPr>
      <w:ind w:left="200"/>
    </w:pPr>
  </w:style>
  <w:style w:type="paragraph" w:styleId="31">
    <w:name w:val="toc 3"/>
    <w:basedOn w:val="a"/>
    <w:next w:val="a"/>
    <w:autoRedefine/>
    <w:uiPriority w:val="99"/>
    <w:semiHidden/>
    <w:pPr>
      <w:ind w:left="400"/>
    </w:pPr>
  </w:style>
  <w:style w:type="paragraph" w:styleId="41">
    <w:name w:val="toc 4"/>
    <w:basedOn w:val="a"/>
    <w:next w:val="a"/>
    <w:autoRedefine/>
    <w:uiPriority w:val="99"/>
    <w:semiHidden/>
    <w:pPr>
      <w:ind w:left="600"/>
    </w:pPr>
  </w:style>
  <w:style w:type="paragraph" w:styleId="51">
    <w:name w:val="toc 5"/>
    <w:basedOn w:val="a"/>
    <w:next w:val="a"/>
    <w:autoRedefine/>
    <w:uiPriority w:val="99"/>
    <w:semiHidden/>
    <w:pPr>
      <w:ind w:left="800"/>
    </w:pPr>
  </w:style>
  <w:style w:type="paragraph" w:styleId="61">
    <w:name w:val="toc 6"/>
    <w:basedOn w:val="a"/>
    <w:next w:val="a"/>
    <w:autoRedefine/>
    <w:uiPriority w:val="99"/>
    <w:semiHidden/>
    <w:pPr>
      <w:ind w:left="1000"/>
    </w:pPr>
  </w:style>
  <w:style w:type="paragraph" w:styleId="71">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paragraph" w:styleId="ab">
    <w:name w:val="Block Text"/>
    <w:basedOn w:val="a"/>
    <w:uiPriority w:val="99"/>
    <w:pPr>
      <w:ind w:left="284" w:right="312"/>
      <w:jc w:val="center"/>
    </w:pPr>
    <w:rPr>
      <w:sz w:val="28"/>
      <w:szCs w:val="28"/>
      <w:lang w:val="ru-RU"/>
    </w:rPr>
  </w:style>
  <w:style w:type="paragraph" w:styleId="22">
    <w:name w:val="Body Text 2"/>
    <w:basedOn w:val="a"/>
    <w:link w:val="23"/>
    <w:uiPriority w:val="99"/>
    <w:pPr>
      <w:tabs>
        <w:tab w:val="left" w:pos="2835"/>
      </w:tabs>
      <w:ind w:firstLine="567"/>
      <w:jc w:val="both"/>
    </w:pPr>
    <w:rPr>
      <w:sz w:val="24"/>
      <w:szCs w:val="24"/>
      <w:lang w:val="ru-RU"/>
    </w:rPr>
  </w:style>
  <w:style w:type="character" w:customStyle="1" w:styleId="23">
    <w:name w:val="Основний текст 2 Знак"/>
    <w:link w:val="22"/>
    <w:uiPriority w:val="99"/>
    <w:semiHidden/>
    <w:rPr>
      <w:rFonts w:ascii="Arial" w:hAnsi="Arial" w:cs="Arial"/>
      <w:sz w:val="20"/>
      <w:szCs w:val="20"/>
      <w:lang w:val="en-US"/>
    </w:rPr>
  </w:style>
  <w:style w:type="paragraph" w:styleId="ac">
    <w:name w:val="Body Text"/>
    <w:basedOn w:val="a"/>
    <w:link w:val="ad"/>
    <w:uiPriority w:val="99"/>
    <w:pPr>
      <w:tabs>
        <w:tab w:val="left" w:pos="1134"/>
      </w:tabs>
      <w:jc w:val="both"/>
    </w:pPr>
    <w:rPr>
      <w:sz w:val="24"/>
      <w:szCs w:val="24"/>
      <w:lang w:val="ru-RU"/>
    </w:rPr>
  </w:style>
  <w:style w:type="character" w:customStyle="1" w:styleId="ad">
    <w:name w:val="Основний текст Знак"/>
    <w:link w:val="ac"/>
    <w:uiPriority w:val="99"/>
    <w:semiHidden/>
    <w:rPr>
      <w:rFonts w:ascii="Arial" w:hAnsi="Arial" w:cs="Arial"/>
      <w:sz w:val="20"/>
      <w:szCs w:val="20"/>
      <w:lang w:val="en-US"/>
    </w:rPr>
  </w:style>
  <w:style w:type="paragraph" w:styleId="24">
    <w:name w:val="Body Text Indent 2"/>
    <w:basedOn w:val="a"/>
    <w:link w:val="25"/>
    <w:uiPriority w:val="99"/>
    <w:pPr>
      <w:tabs>
        <w:tab w:val="left" w:pos="1134"/>
      </w:tabs>
      <w:ind w:firstLine="567"/>
      <w:jc w:val="both"/>
    </w:pPr>
    <w:rPr>
      <w:sz w:val="22"/>
      <w:szCs w:val="22"/>
      <w:lang w:val="ru-RU"/>
    </w:rPr>
  </w:style>
  <w:style w:type="character" w:customStyle="1" w:styleId="25">
    <w:name w:val="Основний текст з відступом 2 Знак"/>
    <w:link w:val="24"/>
    <w:uiPriority w:val="99"/>
    <w:semiHidden/>
    <w:rPr>
      <w:rFonts w:ascii="Arial" w:hAnsi="Arial" w:cs="Arial"/>
      <w:sz w:val="20"/>
      <w:szCs w:val="20"/>
      <w:lang w:val="en-US"/>
    </w:rPr>
  </w:style>
  <w:style w:type="paragraph" w:customStyle="1" w:styleId="ae">
    <w:name w:val="Список определений"/>
    <w:basedOn w:val="a"/>
    <w:next w:val="a"/>
    <w:uiPriority w:val="99"/>
    <w:pPr>
      <w:ind w:left="360"/>
    </w:pPr>
    <w:rPr>
      <w:sz w:val="24"/>
      <w:szCs w:val="24"/>
      <w:lang w:val="ru-RU"/>
    </w:rPr>
  </w:style>
  <w:style w:type="paragraph" w:customStyle="1" w:styleId="H2">
    <w:name w:val="H2"/>
    <w:basedOn w:val="a"/>
    <w:next w:val="a"/>
    <w:uiPriority w:val="99"/>
    <w:pPr>
      <w:keepNext/>
      <w:spacing w:before="100" w:after="100"/>
      <w:outlineLvl w:val="2"/>
    </w:pPr>
    <w:rPr>
      <w:b/>
      <w:bCs/>
      <w:sz w:val="36"/>
      <w:szCs w:val="36"/>
      <w:lang w:val="ru-RU"/>
    </w:rPr>
  </w:style>
  <w:style w:type="paragraph" w:styleId="32">
    <w:name w:val="Body Text Indent 3"/>
    <w:basedOn w:val="a"/>
    <w:link w:val="33"/>
    <w:uiPriority w:val="99"/>
    <w:pPr>
      <w:ind w:firstLine="720"/>
    </w:pPr>
    <w:rPr>
      <w:sz w:val="24"/>
      <w:szCs w:val="24"/>
      <w:lang w:val="ru-RU"/>
    </w:rPr>
  </w:style>
  <w:style w:type="character" w:customStyle="1" w:styleId="33">
    <w:name w:val="Основний текст з відступом 3 Знак"/>
    <w:link w:val="32"/>
    <w:uiPriority w:val="99"/>
    <w:semiHidden/>
    <w:rPr>
      <w:rFonts w:ascii="Arial" w:hAnsi="Arial" w:cs="Arial"/>
      <w:sz w:val="16"/>
      <w:szCs w:val="16"/>
      <w:lang w:val="en-US"/>
    </w:rPr>
  </w:style>
  <w:style w:type="character" w:customStyle="1" w:styleId="annottitle1">
    <w:name w:val="annottitle1"/>
    <w:uiPriority w:val="99"/>
    <w:rPr>
      <w:rFonts w:ascii="Arial" w:hAnsi="Arial" w:cs="Arial"/>
      <w:sz w:val="26"/>
      <w:szCs w:val="26"/>
    </w:rPr>
  </w:style>
  <w:style w:type="character" w:styleId="af">
    <w:name w:val="Hyperlink"/>
    <w:uiPriority w:val="99"/>
    <w:rPr>
      <w:rFonts w:ascii="Arial" w:hAnsi="Arial" w:cs="Arial"/>
      <w:color w:val="000000"/>
      <w:sz w:val="18"/>
      <w:szCs w:val="18"/>
      <w:u w:val="none"/>
      <w:effect w:val="none"/>
    </w:rPr>
  </w:style>
  <w:style w:type="character" w:customStyle="1" w:styleId="textplus1">
    <w:name w:val="textplus1"/>
    <w:uiPriority w:val="99"/>
    <w:rPr>
      <w:rFonts w:ascii="Arial" w:hAnsi="Arial" w:cs="Arial"/>
      <w:sz w:val="22"/>
      <w:szCs w:val="22"/>
    </w:rPr>
  </w:style>
  <w:style w:type="paragraph" w:styleId="af0">
    <w:name w:val="Normal (Web)"/>
    <w:basedOn w:val="a"/>
    <w:uiPriority w:val="99"/>
    <w:pPr>
      <w:spacing w:before="100" w:beforeAutospacing="1" w:after="100" w:afterAutospacing="1"/>
      <w:ind w:firstLine="150"/>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4485</Words>
  <Characters>25570</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ОБЩЕЕ ОПИСАНИЕ ФИРМЫ.</vt:lpstr>
    </vt:vector>
  </TitlesOfParts>
  <Company>New World</Company>
  <LinksUpToDate>false</LinksUpToDate>
  <CharactersWithSpaces>29996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ОБЩЕЕ ОПИСАНИЕ ФИРМЫ.</dc:title>
  <dc:subject>Планирование маркетинговых мероприятий для фирмы "СТРОЙИНДУСТРИЯ".</dc:subject>
  <dc:creator>Бондаренко Юрий</dc:creator>
  <cp:keywords/>
  <dc:description/>
  <cp:lastModifiedBy>Irina</cp:lastModifiedBy>
  <cp:revision>2</cp:revision>
  <cp:lastPrinted>2002-03-12T13:31:00Z</cp:lastPrinted>
  <dcterms:created xsi:type="dcterms:W3CDTF">2014-08-10T15:32:00Z</dcterms:created>
  <dcterms:modified xsi:type="dcterms:W3CDTF">2014-08-10T15:32:00Z</dcterms:modified>
</cp:coreProperties>
</file>