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83" w:rsidRDefault="00576783" w:rsidP="00607645">
      <w:pPr>
        <w:ind w:left="284" w:right="284"/>
        <w:jc w:val="center"/>
        <w:rPr>
          <w:sz w:val="28"/>
          <w:szCs w:val="28"/>
        </w:rPr>
      </w:pPr>
    </w:p>
    <w:p w:rsidR="00607645" w:rsidRPr="00607645" w:rsidRDefault="00607645" w:rsidP="00607645">
      <w:pPr>
        <w:ind w:left="284" w:right="284"/>
        <w:jc w:val="center"/>
        <w:rPr>
          <w:sz w:val="28"/>
          <w:szCs w:val="28"/>
        </w:rPr>
      </w:pPr>
    </w:p>
    <w:p w:rsidR="00607645" w:rsidRDefault="00607645" w:rsidP="00607645">
      <w:pPr>
        <w:spacing w:line="360" w:lineRule="auto"/>
        <w:ind w:left="284" w:right="284"/>
        <w:jc w:val="center"/>
      </w:pPr>
    </w:p>
    <w:p w:rsidR="00607645" w:rsidRDefault="00607645" w:rsidP="00607645">
      <w:pPr>
        <w:spacing w:line="360" w:lineRule="auto"/>
        <w:ind w:left="284" w:right="284"/>
        <w:jc w:val="center"/>
      </w:pPr>
    </w:p>
    <w:p w:rsidR="00607645" w:rsidRDefault="00607645" w:rsidP="00607645">
      <w:pPr>
        <w:spacing w:line="360" w:lineRule="auto"/>
        <w:ind w:left="284" w:right="284"/>
        <w:jc w:val="center"/>
      </w:pPr>
    </w:p>
    <w:p w:rsidR="00607645" w:rsidRDefault="00607645" w:rsidP="00607645">
      <w:pPr>
        <w:spacing w:line="360" w:lineRule="auto"/>
        <w:ind w:left="284" w:right="284"/>
        <w:jc w:val="center"/>
      </w:pPr>
    </w:p>
    <w:p w:rsidR="00607645" w:rsidRDefault="00607645" w:rsidP="00607645">
      <w:pPr>
        <w:spacing w:line="360" w:lineRule="auto"/>
        <w:ind w:left="284" w:right="284"/>
        <w:jc w:val="center"/>
      </w:pPr>
    </w:p>
    <w:p w:rsidR="00607645" w:rsidRDefault="00607645" w:rsidP="00607645">
      <w:pPr>
        <w:pStyle w:val="a7"/>
      </w:pPr>
      <w:r>
        <w:t xml:space="preserve">Проект экологического тура </w:t>
      </w:r>
      <w:r w:rsidR="00622272">
        <w:t xml:space="preserve"> </w:t>
      </w:r>
      <w:r w:rsidR="00B40AEF">
        <w:t>«</w:t>
      </w:r>
      <w:r w:rsidR="00622272">
        <w:t>Финляндия</w:t>
      </w:r>
      <w:r w:rsidR="00B40AEF">
        <w:t>»</w:t>
      </w:r>
    </w:p>
    <w:p w:rsidR="00607645" w:rsidRDefault="00607645" w:rsidP="00607645">
      <w:pPr>
        <w:spacing w:line="360" w:lineRule="auto"/>
        <w:ind w:left="284" w:right="284"/>
        <w:jc w:val="center"/>
      </w:pPr>
    </w:p>
    <w:p w:rsidR="00607645" w:rsidRDefault="00607645" w:rsidP="00607645">
      <w:pPr>
        <w:ind w:left="284" w:right="284"/>
        <w:jc w:val="center"/>
        <w:rPr>
          <w:szCs w:val="28"/>
        </w:rPr>
      </w:pPr>
    </w:p>
    <w:p w:rsidR="00607645" w:rsidRDefault="00607645" w:rsidP="00607645">
      <w:pPr>
        <w:ind w:left="284" w:right="284"/>
        <w:jc w:val="center"/>
        <w:rPr>
          <w:szCs w:val="28"/>
        </w:rPr>
      </w:pPr>
    </w:p>
    <w:p w:rsidR="00607645" w:rsidRDefault="00607645" w:rsidP="00607645">
      <w:pPr>
        <w:ind w:left="284" w:right="284"/>
        <w:jc w:val="center"/>
        <w:rPr>
          <w:szCs w:val="28"/>
        </w:rPr>
      </w:pPr>
    </w:p>
    <w:p w:rsidR="00607645" w:rsidRDefault="00607645" w:rsidP="00607645">
      <w:pPr>
        <w:ind w:left="284" w:right="284"/>
        <w:jc w:val="center"/>
        <w:rPr>
          <w:b/>
          <w:bCs/>
          <w:szCs w:val="28"/>
        </w:rPr>
      </w:pPr>
    </w:p>
    <w:p w:rsidR="00607645" w:rsidRPr="00607645" w:rsidRDefault="00607645" w:rsidP="00607645">
      <w:pPr>
        <w:ind w:left="284" w:right="284"/>
        <w:jc w:val="center"/>
        <w:rPr>
          <w:b/>
          <w:bCs/>
          <w:sz w:val="28"/>
          <w:szCs w:val="28"/>
        </w:rPr>
      </w:pPr>
    </w:p>
    <w:p w:rsidR="00607645" w:rsidRPr="00607645" w:rsidRDefault="00607645" w:rsidP="00607645">
      <w:pPr>
        <w:ind w:right="284"/>
        <w:jc w:val="right"/>
        <w:rPr>
          <w:b/>
          <w:bCs/>
          <w:sz w:val="28"/>
          <w:szCs w:val="28"/>
        </w:rPr>
      </w:pPr>
      <w:r w:rsidRPr="00607645">
        <w:rPr>
          <w:b/>
          <w:bCs/>
          <w:sz w:val="28"/>
          <w:szCs w:val="28"/>
        </w:rPr>
        <w:t>Проект подготовили:</w:t>
      </w:r>
    </w:p>
    <w:p w:rsidR="00324B57" w:rsidRPr="00324B57" w:rsidRDefault="00607645" w:rsidP="00607645">
      <w:pPr>
        <w:ind w:left="284" w:right="284"/>
        <w:jc w:val="right"/>
        <w:rPr>
          <w:sz w:val="28"/>
          <w:szCs w:val="28"/>
        </w:rPr>
      </w:pPr>
      <w:r w:rsidRPr="00607645">
        <w:rPr>
          <w:sz w:val="28"/>
          <w:szCs w:val="28"/>
        </w:rPr>
        <w:t xml:space="preserve">студент </w:t>
      </w:r>
      <w:r>
        <w:rPr>
          <w:sz w:val="28"/>
          <w:szCs w:val="28"/>
        </w:rPr>
        <w:t>3</w:t>
      </w:r>
      <w:r w:rsidRPr="00607645">
        <w:rPr>
          <w:sz w:val="28"/>
          <w:szCs w:val="28"/>
        </w:rPr>
        <w:t xml:space="preserve">-го курса </w:t>
      </w:r>
      <w:r w:rsidRPr="00607645">
        <w:rPr>
          <w:sz w:val="28"/>
          <w:szCs w:val="28"/>
        </w:rPr>
        <w:br/>
      </w:r>
      <w:r>
        <w:rPr>
          <w:sz w:val="28"/>
          <w:szCs w:val="28"/>
        </w:rPr>
        <w:t>заоч</w:t>
      </w:r>
      <w:r w:rsidR="00FC35AA">
        <w:rPr>
          <w:sz w:val="28"/>
          <w:szCs w:val="28"/>
        </w:rPr>
        <w:t>ного отделения</w:t>
      </w:r>
      <w:r w:rsidR="00FC35AA">
        <w:rPr>
          <w:sz w:val="28"/>
          <w:szCs w:val="28"/>
        </w:rPr>
        <w:br/>
        <w:t xml:space="preserve">факультета </w:t>
      </w:r>
      <w:r w:rsidR="00FC35AA">
        <w:rPr>
          <w:sz w:val="28"/>
          <w:szCs w:val="28"/>
        </w:rPr>
        <w:br/>
        <w:t xml:space="preserve">кафедры </w:t>
      </w:r>
      <w:r w:rsidRPr="00607645">
        <w:rPr>
          <w:sz w:val="28"/>
          <w:szCs w:val="28"/>
        </w:rPr>
        <w:br/>
      </w:r>
    </w:p>
    <w:p w:rsidR="00607645" w:rsidRPr="00607645" w:rsidRDefault="00607645" w:rsidP="00607645">
      <w:pPr>
        <w:ind w:left="284" w:right="284"/>
        <w:jc w:val="right"/>
        <w:rPr>
          <w:b/>
          <w:bCs/>
          <w:sz w:val="28"/>
          <w:szCs w:val="28"/>
        </w:rPr>
      </w:pPr>
      <w:r w:rsidRPr="00607645">
        <w:rPr>
          <w:b/>
          <w:bCs/>
          <w:sz w:val="28"/>
          <w:szCs w:val="28"/>
        </w:rPr>
        <w:t>Руководитель проекта:</w:t>
      </w:r>
    </w:p>
    <w:p w:rsidR="00607645" w:rsidRDefault="00607645" w:rsidP="00607645">
      <w:pPr>
        <w:pStyle w:val="a6"/>
        <w:spacing w:line="360" w:lineRule="auto"/>
        <w:ind w:right="284"/>
        <w:jc w:val="right"/>
        <w:rPr>
          <w:b w:val="0"/>
          <w:szCs w:val="24"/>
        </w:rPr>
      </w:pPr>
    </w:p>
    <w:p w:rsidR="00607645" w:rsidRDefault="00607645" w:rsidP="00607645">
      <w:pPr>
        <w:pStyle w:val="a6"/>
        <w:spacing w:line="360" w:lineRule="auto"/>
        <w:ind w:right="284"/>
        <w:jc w:val="center"/>
        <w:rPr>
          <w:b w:val="0"/>
          <w:szCs w:val="24"/>
        </w:rPr>
      </w:pPr>
    </w:p>
    <w:p w:rsidR="00607645" w:rsidRDefault="00607645" w:rsidP="00607645">
      <w:pPr>
        <w:pStyle w:val="a6"/>
        <w:spacing w:line="360" w:lineRule="auto"/>
        <w:ind w:right="284"/>
        <w:jc w:val="center"/>
        <w:rPr>
          <w:b w:val="0"/>
          <w:szCs w:val="24"/>
        </w:rPr>
      </w:pPr>
    </w:p>
    <w:p w:rsidR="00607645" w:rsidRDefault="00607645" w:rsidP="00607645">
      <w:pPr>
        <w:pStyle w:val="a6"/>
        <w:spacing w:line="360" w:lineRule="auto"/>
        <w:ind w:right="284"/>
        <w:jc w:val="center"/>
        <w:rPr>
          <w:b w:val="0"/>
          <w:szCs w:val="24"/>
        </w:rPr>
      </w:pPr>
    </w:p>
    <w:p w:rsidR="00607645" w:rsidRDefault="00607645" w:rsidP="00607645">
      <w:pPr>
        <w:pStyle w:val="a6"/>
        <w:spacing w:line="360" w:lineRule="auto"/>
        <w:ind w:right="284"/>
        <w:rPr>
          <w:b w:val="0"/>
          <w:szCs w:val="24"/>
        </w:rPr>
      </w:pPr>
    </w:p>
    <w:p w:rsidR="00607645" w:rsidRDefault="00607645" w:rsidP="00607645">
      <w:pPr>
        <w:pStyle w:val="a6"/>
        <w:spacing w:line="360" w:lineRule="auto"/>
        <w:ind w:right="284"/>
        <w:rPr>
          <w:b w:val="0"/>
          <w:szCs w:val="24"/>
        </w:rPr>
      </w:pPr>
    </w:p>
    <w:p w:rsidR="00607645" w:rsidRDefault="00607645" w:rsidP="00607645">
      <w:pPr>
        <w:pStyle w:val="a6"/>
        <w:spacing w:line="360" w:lineRule="auto"/>
        <w:ind w:right="284"/>
        <w:jc w:val="center"/>
        <w:rPr>
          <w:b w:val="0"/>
          <w:szCs w:val="24"/>
          <w:lang w:val="en-US"/>
        </w:rPr>
      </w:pPr>
    </w:p>
    <w:p w:rsidR="00324B57" w:rsidRDefault="00324B57" w:rsidP="00607645">
      <w:pPr>
        <w:pStyle w:val="a6"/>
        <w:spacing w:line="360" w:lineRule="auto"/>
        <w:ind w:right="284"/>
        <w:jc w:val="center"/>
        <w:rPr>
          <w:b w:val="0"/>
          <w:szCs w:val="24"/>
          <w:lang w:val="en-US"/>
        </w:rPr>
      </w:pPr>
    </w:p>
    <w:p w:rsidR="00324B57" w:rsidRPr="00324B57" w:rsidRDefault="00324B57" w:rsidP="00607645">
      <w:pPr>
        <w:pStyle w:val="a6"/>
        <w:spacing w:line="360" w:lineRule="auto"/>
        <w:ind w:right="284"/>
        <w:jc w:val="center"/>
        <w:rPr>
          <w:b w:val="0"/>
          <w:szCs w:val="24"/>
          <w:lang w:val="en-US"/>
        </w:rPr>
      </w:pPr>
    </w:p>
    <w:p w:rsidR="00607645" w:rsidRDefault="00607645" w:rsidP="00607645">
      <w:pPr>
        <w:pStyle w:val="a6"/>
        <w:spacing w:line="360" w:lineRule="auto"/>
        <w:ind w:right="284"/>
        <w:jc w:val="center"/>
        <w:rPr>
          <w:b w:val="0"/>
          <w:szCs w:val="24"/>
        </w:rPr>
      </w:pPr>
      <w:r>
        <w:rPr>
          <w:b w:val="0"/>
          <w:szCs w:val="24"/>
        </w:rPr>
        <w:t>Санкт-Петербург</w:t>
      </w:r>
    </w:p>
    <w:p w:rsidR="00324B57" w:rsidRPr="00324B57" w:rsidRDefault="00607645" w:rsidP="00324B57">
      <w:pPr>
        <w:pStyle w:val="a6"/>
        <w:spacing w:line="360" w:lineRule="auto"/>
        <w:ind w:right="284"/>
        <w:jc w:val="center"/>
        <w:rPr>
          <w:b w:val="0"/>
          <w:bCs/>
          <w:lang w:val="en-US"/>
        </w:rPr>
      </w:pPr>
      <w:r>
        <w:rPr>
          <w:b w:val="0"/>
          <w:bCs/>
        </w:rPr>
        <w:t>2009г.</w:t>
      </w:r>
    </w:p>
    <w:p w:rsidR="001F312C" w:rsidRDefault="00723751" w:rsidP="00324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791A27" w:rsidRDefault="00791A27">
      <w:pPr>
        <w:rPr>
          <w:b/>
          <w:sz w:val="28"/>
          <w:szCs w:val="28"/>
        </w:rPr>
      </w:pPr>
    </w:p>
    <w:p w:rsidR="00791A27" w:rsidRPr="00791A27" w:rsidRDefault="00791A27">
      <w:pPr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723751" w:rsidRPr="00723751" w:rsidRDefault="00723751">
      <w:pPr>
        <w:rPr>
          <w:sz w:val="28"/>
          <w:szCs w:val="28"/>
        </w:rPr>
      </w:pPr>
    </w:p>
    <w:p w:rsidR="00723751" w:rsidRDefault="00723751" w:rsidP="007237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Объект путешествия и характеристика его рекреационных ресурсов</w:t>
      </w:r>
    </w:p>
    <w:p w:rsidR="00723751" w:rsidRDefault="00723751" w:rsidP="007237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1.1.Туристско – экскурсионный потенциал объекта:</w:t>
      </w:r>
    </w:p>
    <w:p w:rsidR="00723751" w:rsidRDefault="00723751" w:rsidP="007237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7855">
        <w:rPr>
          <w:sz w:val="28"/>
          <w:szCs w:val="28"/>
        </w:rPr>
        <w:t xml:space="preserve"> г</w:t>
      </w:r>
      <w:r>
        <w:rPr>
          <w:sz w:val="28"/>
          <w:szCs w:val="28"/>
        </w:rPr>
        <w:t>еографическое положение;</w:t>
      </w:r>
    </w:p>
    <w:p w:rsidR="00723751" w:rsidRDefault="00723751" w:rsidP="007237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37855">
        <w:rPr>
          <w:sz w:val="28"/>
          <w:szCs w:val="28"/>
        </w:rPr>
        <w:t>к</w:t>
      </w:r>
      <w:r>
        <w:rPr>
          <w:sz w:val="28"/>
          <w:szCs w:val="28"/>
        </w:rPr>
        <w:t>лиматический и природный потенциал объекта;</w:t>
      </w:r>
    </w:p>
    <w:p w:rsidR="00723751" w:rsidRDefault="00C37855" w:rsidP="007237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 и</w:t>
      </w:r>
      <w:r w:rsidR="00723751">
        <w:rPr>
          <w:sz w:val="28"/>
          <w:szCs w:val="28"/>
        </w:rPr>
        <w:t>сторико – культурный потенциал;</w:t>
      </w:r>
    </w:p>
    <w:p w:rsidR="00723751" w:rsidRDefault="00C37855" w:rsidP="007237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 э</w:t>
      </w:r>
      <w:r w:rsidR="00723751">
        <w:rPr>
          <w:sz w:val="28"/>
          <w:szCs w:val="28"/>
        </w:rPr>
        <w:t>кологическое состояние;</w:t>
      </w:r>
    </w:p>
    <w:p w:rsidR="00723751" w:rsidRDefault="00C37855" w:rsidP="007237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 с</w:t>
      </w:r>
      <w:r w:rsidR="00723751">
        <w:rPr>
          <w:sz w:val="28"/>
          <w:szCs w:val="28"/>
        </w:rPr>
        <w:t>оциально – экономическая и политическая ситуация в регионе;</w:t>
      </w:r>
    </w:p>
    <w:p w:rsidR="00723751" w:rsidRDefault="00723751" w:rsidP="007237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1.2. Материально – технический потенциал района</w:t>
      </w:r>
      <w:r w:rsidR="00C37855">
        <w:rPr>
          <w:sz w:val="28"/>
          <w:szCs w:val="28"/>
        </w:rPr>
        <w:t xml:space="preserve"> (уровень развития инфраструктуры).</w:t>
      </w:r>
    </w:p>
    <w:p w:rsidR="00C37855" w:rsidRDefault="00C37855" w:rsidP="007237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 xml:space="preserve"> – анализ объекта путешествия.</w:t>
      </w:r>
    </w:p>
    <w:p w:rsidR="00C37855" w:rsidRDefault="00C37855" w:rsidP="007237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Маркетинговые исследования существующего рынка спроса и предложения на данный вид туризма.</w:t>
      </w:r>
    </w:p>
    <w:p w:rsidR="00C37855" w:rsidRDefault="00C37855" w:rsidP="007237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2.1. Анализ существующих предложений зарубежных и российских туроператоров.</w:t>
      </w:r>
    </w:p>
    <w:p w:rsidR="00C37855" w:rsidRDefault="00C37855" w:rsidP="007237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2.2. Определение целевого рынка:</w:t>
      </w:r>
    </w:p>
    <w:p w:rsidR="00C37855" w:rsidRDefault="00C37855" w:rsidP="007237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 сегментация рынка спроса по географическому критерию;</w:t>
      </w:r>
    </w:p>
    <w:p w:rsidR="00C37855" w:rsidRDefault="00C37855" w:rsidP="007237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 сегментация рынка по социально – демографическому и психологическому критериям;</w:t>
      </w:r>
    </w:p>
    <w:p w:rsidR="00C37855" w:rsidRDefault="00C37855" w:rsidP="007237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 сегментация по нескольким критериям (сезонность, размещение, длительность туристской поездки, использование транспортных средств).</w:t>
      </w:r>
    </w:p>
    <w:p w:rsidR="0065450B" w:rsidRDefault="00C37855" w:rsidP="00C3785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 Разработка общей концепции и программы тура, определение оптимальной цены на продукт и реализация тура</w:t>
      </w:r>
      <w:r w:rsidR="0065450B">
        <w:rPr>
          <w:sz w:val="28"/>
          <w:szCs w:val="28"/>
        </w:rPr>
        <w:t>.</w:t>
      </w: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3.1. Определение турпродукта и маршрута путешествия.</w:t>
      </w: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3.2. Описание услуг, входящих в тур.</w:t>
      </w: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3.3. Разработка программы тура.</w:t>
      </w: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3.4. Технико – экономическое обоснование тура и определение оптимальной цены на турпродукт.</w:t>
      </w: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3.5. Определение верхней и нижней границ цены, системе льгот (скидок).</w:t>
      </w: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3.6. Варианты коммерческих предложений для реализации тура.</w:t>
      </w: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 Разработка рекламной компании тура.</w:t>
      </w: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4.1. Определение критериев и способов позиционирования тура.</w:t>
      </w: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4.2. Разработка рекламного блока для презентаций и рекламы в Интернет.</w:t>
      </w: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Приложение.</w:t>
      </w:r>
    </w:p>
    <w:p w:rsidR="00C37855" w:rsidRDefault="00C37855" w:rsidP="00C3785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</w:p>
    <w:p w:rsidR="00B40AEF" w:rsidRDefault="00B40AEF" w:rsidP="00C37855">
      <w:pPr>
        <w:spacing w:line="360" w:lineRule="auto"/>
        <w:ind w:left="360"/>
        <w:rPr>
          <w:sz w:val="28"/>
          <w:szCs w:val="28"/>
        </w:rPr>
      </w:pP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</w:p>
    <w:p w:rsidR="0065450B" w:rsidRDefault="0065450B" w:rsidP="00C37855">
      <w:pPr>
        <w:spacing w:line="360" w:lineRule="auto"/>
        <w:ind w:left="360"/>
        <w:rPr>
          <w:sz w:val="28"/>
          <w:szCs w:val="28"/>
        </w:rPr>
      </w:pPr>
    </w:p>
    <w:p w:rsidR="0065450B" w:rsidRDefault="00737802" w:rsidP="0073780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737802" w:rsidRDefault="00737802" w:rsidP="007378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Туризм является одной из ведущих и наиболее динамичных отраслей мировой экономики. За быстрые темпы роста он признан экономическим феноменом столетия.</w:t>
      </w:r>
    </w:p>
    <w:p w:rsidR="00737802" w:rsidRDefault="00737802" w:rsidP="007378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Бережное отношение к природе и окружающей среде является одним из привлекательных элементов туризма и путешествий. Туристские гостиницы, кемпинги, курорты, которые расположены среди нетронутой природы и где уделяется должное внимание вопросам экологии, сохранению природного ландшафта и культурного наследия, становятся все более популярными и привлекают новых, экологически сознательных и подготовленных туристов.</w:t>
      </w:r>
    </w:p>
    <w:p w:rsidR="00737802" w:rsidRDefault="00737802" w:rsidP="007378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«Защита окружающей среды должна устоять перед давлением со стороны организаций или лиц, озабоченных только коммерческим успехом или </w:t>
      </w:r>
      <w:r w:rsidR="00B07C72">
        <w:rPr>
          <w:sz w:val="28"/>
          <w:szCs w:val="28"/>
        </w:rPr>
        <w:t>личным обогащением», - сказано в Монреальской декларации по туризму (1996 год). По утверждению Питера Шэклфорда, регионального представителя ВТО в Европе, термин «экотуризм» используется в индустрии туризма уже более 10 лет, однако в это понятие вкладывается разное содержание. В одном случае экотуризм – это путешествия, предпринимаемые в нетронутые человеческой цивилизацией, экологически чистые уголки природы для поддержания экологического равновесия в природе. В другом – термин «экотуризм» рассматривается как ярлык предполагаемого к продаже турпродукта. Но и в том, и в другом случаях экотуризм рассматривается как неотъемлимый элемент устойчивого развития туризма. Известно, что туризм по – разному влияет на окружающую среду. Туриндустрия эксплуатирует природные, культурные и исторические ресурсы страны, нуждается в собственности на землю,</w:t>
      </w:r>
      <w:r w:rsidR="00237A67">
        <w:rPr>
          <w:sz w:val="28"/>
          <w:szCs w:val="28"/>
        </w:rPr>
        <w:t xml:space="preserve"> производит отходы, загрязняет воздух, почву, воду, оказывает мощное антропогенное воздействие на природу.</w:t>
      </w:r>
    </w:p>
    <w:p w:rsidR="00237A67" w:rsidRDefault="00237A67" w:rsidP="007378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и задачами экологического туризма являются:</w:t>
      </w:r>
    </w:p>
    <w:p w:rsidR="00237A67" w:rsidRDefault="00237A67" w:rsidP="007378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экологической культуры участников экотуристской деятельности:</w:t>
      </w:r>
    </w:p>
    <w:p w:rsidR="00237A67" w:rsidRDefault="00237A67" w:rsidP="007378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сохранения этнографического статуса рекреационной территории:</w:t>
      </w:r>
    </w:p>
    <w:p w:rsidR="00237A67" w:rsidRDefault="00237A67" w:rsidP="007378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биологического разнообразия рекреационных природных территорий:</w:t>
      </w:r>
    </w:p>
    <w:p w:rsidR="00237A67" w:rsidRDefault="00237A67" w:rsidP="007378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62F3">
        <w:rPr>
          <w:sz w:val="28"/>
          <w:szCs w:val="28"/>
        </w:rPr>
        <w:t>повы</w:t>
      </w:r>
      <w:r>
        <w:rPr>
          <w:sz w:val="28"/>
          <w:szCs w:val="28"/>
        </w:rPr>
        <w:t>шение уровня экономической устойчивости регионов, вовлеченных в сферу экологического туризма.</w:t>
      </w:r>
    </w:p>
    <w:p w:rsidR="00237A67" w:rsidRDefault="009662F3" w:rsidP="007378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Путешествия, совершаемые в рамках экологического тура, достаточно разнообразны – от небольших познавательных туров для школьников, до регулярных туристических программ в национальных парках. Исследования показали, основным мотивов участия в экологических турах, является желание насладиться первозданной природой. В некоторых странах под экотуризмом понимают поездки с обязательным участием в природоохранительных мероприятиях. По данным ВТО, на долю экотуризма приходится от 7 до 10 % ежегодного дохода всей индустрии туризма. Социальная значимость данного вида туризма заключается, прежде всего, в воспитательном и рекреационном значении. Так, например, в программу туров наряду с посещением экологически чистых районов, включены экскурсии</w:t>
      </w:r>
      <w:r w:rsidR="00791A27">
        <w:rPr>
          <w:sz w:val="28"/>
          <w:szCs w:val="28"/>
        </w:rPr>
        <w:t xml:space="preserve"> в места экологических катастроф. Видение последствий современной цивилизации побуждает человека к бережному отношению к природе, рациональному использованию окружающей среды. Экологические туры рассматриваются специалистами как одно из перспективных направлений развития туризма.</w:t>
      </w:r>
    </w:p>
    <w:p w:rsidR="00791A27" w:rsidRDefault="00791A27" w:rsidP="00737802">
      <w:pPr>
        <w:spacing w:line="360" w:lineRule="auto"/>
        <w:jc w:val="both"/>
        <w:rPr>
          <w:sz w:val="28"/>
          <w:szCs w:val="28"/>
        </w:rPr>
      </w:pPr>
    </w:p>
    <w:p w:rsidR="00791A27" w:rsidRDefault="00791A27" w:rsidP="00737802">
      <w:pPr>
        <w:spacing w:line="360" w:lineRule="auto"/>
        <w:jc w:val="both"/>
        <w:rPr>
          <w:b/>
          <w:sz w:val="28"/>
          <w:szCs w:val="28"/>
        </w:rPr>
      </w:pPr>
    </w:p>
    <w:p w:rsidR="00791A27" w:rsidRDefault="00791A27" w:rsidP="00737802">
      <w:pPr>
        <w:spacing w:line="360" w:lineRule="auto"/>
        <w:jc w:val="both"/>
        <w:rPr>
          <w:b/>
          <w:sz w:val="28"/>
          <w:szCs w:val="28"/>
        </w:rPr>
      </w:pPr>
    </w:p>
    <w:p w:rsidR="00791A27" w:rsidRDefault="00791A27" w:rsidP="00737802">
      <w:pPr>
        <w:spacing w:line="360" w:lineRule="auto"/>
        <w:jc w:val="both"/>
        <w:rPr>
          <w:b/>
          <w:sz w:val="28"/>
          <w:szCs w:val="28"/>
        </w:rPr>
      </w:pPr>
    </w:p>
    <w:p w:rsidR="00791A27" w:rsidRDefault="00791A27" w:rsidP="00737802">
      <w:pPr>
        <w:spacing w:line="360" w:lineRule="auto"/>
        <w:jc w:val="both"/>
        <w:rPr>
          <w:b/>
          <w:sz w:val="28"/>
          <w:szCs w:val="28"/>
        </w:rPr>
      </w:pPr>
    </w:p>
    <w:p w:rsidR="00791A27" w:rsidRDefault="00791A27" w:rsidP="00737802">
      <w:pPr>
        <w:spacing w:line="360" w:lineRule="auto"/>
        <w:jc w:val="both"/>
        <w:rPr>
          <w:b/>
          <w:sz w:val="28"/>
          <w:szCs w:val="28"/>
        </w:rPr>
      </w:pPr>
    </w:p>
    <w:p w:rsidR="00791A27" w:rsidRDefault="00791A27" w:rsidP="00737802">
      <w:pPr>
        <w:spacing w:line="360" w:lineRule="auto"/>
        <w:jc w:val="both"/>
        <w:rPr>
          <w:b/>
          <w:sz w:val="28"/>
          <w:szCs w:val="28"/>
        </w:rPr>
      </w:pPr>
    </w:p>
    <w:p w:rsidR="00791A27" w:rsidRDefault="00791A27" w:rsidP="00737802">
      <w:pPr>
        <w:spacing w:line="360" w:lineRule="auto"/>
        <w:jc w:val="both"/>
        <w:rPr>
          <w:b/>
          <w:sz w:val="28"/>
          <w:szCs w:val="28"/>
        </w:rPr>
      </w:pPr>
    </w:p>
    <w:p w:rsidR="00791A27" w:rsidRDefault="00791A27" w:rsidP="00737802">
      <w:pPr>
        <w:spacing w:line="360" w:lineRule="auto"/>
        <w:jc w:val="both"/>
        <w:rPr>
          <w:b/>
          <w:sz w:val="28"/>
          <w:szCs w:val="28"/>
        </w:rPr>
      </w:pPr>
    </w:p>
    <w:p w:rsidR="00791A27" w:rsidRDefault="00791A27" w:rsidP="00737802">
      <w:pPr>
        <w:spacing w:line="360" w:lineRule="auto"/>
        <w:jc w:val="both"/>
        <w:rPr>
          <w:b/>
          <w:sz w:val="28"/>
          <w:szCs w:val="28"/>
        </w:rPr>
      </w:pPr>
    </w:p>
    <w:p w:rsidR="00791A27" w:rsidRDefault="00791A27" w:rsidP="00737802">
      <w:pPr>
        <w:spacing w:line="360" w:lineRule="auto"/>
        <w:jc w:val="both"/>
        <w:rPr>
          <w:b/>
          <w:sz w:val="28"/>
          <w:szCs w:val="28"/>
        </w:rPr>
      </w:pPr>
    </w:p>
    <w:p w:rsidR="00791A27" w:rsidRDefault="00791A27" w:rsidP="0073780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Объект путешествия и характеристика его рекреационных ресурсов</w:t>
      </w:r>
    </w:p>
    <w:p w:rsidR="00791A27" w:rsidRDefault="00791A27" w:rsidP="007378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Финляндия расположена на севере Европы, имеет общую площадь 338000 кв.км. и занимает 7-ое место по размеру территории. Граничит на западе со Швецией, с Норвегией на севере и с Россией на юге и востоке. Ч</w:t>
      </w:r>
      <w:r w:rsidR="003E549D">
        <w:rPr>
          <w:sz w:val="28"/>
          <w:szCs w:val="28"/>
        </w:rPr>
        <w:t>асто Финляндию называют «С</w:t>
      </w:r>
      <w:r>
        <w:rPr>
          <w:sz w:val="28"/>
          <w:szCs w:val="28"/>
        </w:rPr>
        <w:t xml:space="preserve">траной </w:t>
      </w:r>
      <w:r w:rsidR="003E549D">
        <w:rPr>
          <w:sz w:val="28"/>
          <w:szCs w:val="28"/>
        </w:rPr>
        <w:t>тысячи озер», но на самом деле, их гораздо больше – 187888. Архипелаг Аландских островов также входит в состав страны. Аланды  являются крупнейшим в Европе архипелагом. Треть территории страны находится за полярным кругом. Самая высшая точка (</w:t>
      </w:r>
      <w:smartTag w:uri="urn:schemas-microsoft-com:office:smarttags" w:element="metricconverter">
        <w:smartTagPr>
          <w:attr w:name="ProductID" w:val="1328 м"/>
        </w:smartTagPr>
        <w:r w:rsidR="003E549D">
          <w:rPr>
            <w:sz w:val="28"/>
            <w:szCs w:val="28"/>
          </w:rPr>
          <w:t>1328 м</w:t>
        </w:r>
      </w:smartTag>
      <w:r w:rsidR="003E549D">
        <w:rPr>
          <w:sz w:val="28"/>
          <w:szCs w:val="28"/>
        </w:rPr>
        <w:t xml:space="preserve"> над уровнем моря) Халтитунтури находится в северо-западной части Лапландии. Территория Финляндии в основном низменная. На севере и северо-востоке страны расположены низкогорья и возвышанные гряды средней высоты, 300-</w:t>
      </w:r>
      <w:smartTag w:uri="urn:schemas-microsoft-com:office:smarttags" w:element="metricconverter">
        <w:smartTagPr>
          <w:attr w:name="ProductID" w:val="400 м"/>
        </w:smartTagPr>
        <w:r w:rsidR="003E549D">
          <w:rPr>
            <w:sz w:val="28"/>
            <w:szCs w:val="28"/>
          </w:rPr>
          <w:t>400 м</w:t>
        </w:r>
      </w:smartTag>
      <w:r w:rsidR="003E549D">
        <w:rPr>
          <w:sz w:val="28"/>
          <w:szCs w:val="28"/>
        </w:rPr>
        <w:t xml:space="preserve">. </w:t>
      </w:r>
    </w:p>
    <w:p w:rsidR="003E549D" w:rsidRDefault="003E549D" w:rsidP="007378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Климат в Финляндии мягкий благодаря теплому течению Гольфстрим. Снег обычно выпадает в декабре (в Лапландии – в сентябре) и наиболее обилен в марте. Характерна густая сеть коротких и полноводных рек с многочисленными порогами и водопадами. Около 60 тыс</w:t>
      </w:r>
      <w:r w:rsidR="00782CC0">
        <w:rPr>
          <w:sz w:val="28"/>
          <w:szCs w:val="28"/>
        </w:rPr>
        <w:t>.</w:t>
      </w:r>
      <w:r>
        <w:rPr>
          <w:sz w:val="28"/>
          <w:szCs w:val="28"/>
        </w:rPr>
        <w:t xml:space="preserve"> озер</w:t>
      </w:r>
      <w:r w:rsidR="00782CC0">
        <w:rPr>
          <w:sz w:val="28"/>
          <w:szCs w:val="28"/>
        </w:rPr>
        <w:t xml:space="preserve"> занимают 8% территории страны. Большая часть Финляндии (76%) покрыта лесами, в основном таежными, лишь на юге и юго-западе страны встречаются смешанные леса. До 1</w:t>
      </w:r>
      <w:r w:rsidR="00782CC0" w:rsidRPr="00782CC0">
        <w:rPr>
          <w:sz w:val="28"/>
          <w:szCs w:val="28"/>
        </w:rPr>
        <w:t>/</w:t>
      </w:r>
      <w:r w:rsidR="00782CC0">
        <w:rPr>
          <w:sz w:val="28"/>
          <w:szCs w:val="28"/>
        </w:rPr>
        <w:t>3 площади, включая лесные земли, заболочена. На крайнем севере страны протянулась лесотундра. В стране много национальных заповедников и парков.</w:t>
      </w:r>
    </w:p>
    <w:p w:rsidR="00782CC0" w:rsidRDefault="00782CC0" w:rsidP="0073780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Историко – культурный потенциал страны</w:t>
      </w:r>
      <w:r>
        <w:rPr>
          <w:sz w:val="28"/>
          <w:szCs w:val="28"/>
        </w:rPr>
        <w:t xml:space="preserve"> является основой культурного (познавательного) туризма и включает всю социо-культурную среду с традициями и обычаями, особенностями бытовой и хозяйственной деятельностью. Минимальный набор ресурсов для познавательного туризма может дать любая местность, но для его массового развития требуется определенная концентрация объектов культурного наследия.</w:t>
      </w:r>
      <w:r w:rsidR="00E472F7">
        <w:rPr>
          <w:sz w:val="28"/>
          <w:szCs w:val="28"/>
        </w:rPr>
        <w:t xml:space="preserve"> Культура Финляндии вплоть до </w:t>
      </w:r>
      <w:r w:rsidR="00E472F7">
        <w:rPr>
          <w:sz w:val="28"/>
          <w:szCs w:val="28"/>
          <w:lang w:val="en-US"/>
        </w:rPr>
        <w:t>XX</w:t>
      </w:r>
      <w:r w:rsidR="00E472F7">
        <w:rPr>
          <w:sz w:val="28"/>
          <w:szCs w:val="28"/>
        </w:rPr>
        <w:t xml:space="preserve"> века испытывала значительное шведское влияние. Длительное пребывание в составе России мало отразилось на развитии финской культуры. После обретения независимости в 1917 году финны акцентрировали  внимание на национальной самобытности своего культурного наследия, и </w:t>
      </w:r>
      <w:r w:rsidR="00E472F7" w:rsidRPr="0076198C">
        <w:rPr>
          <w:sz w:val="28"/>
          <w:szCs w:val="28"/>
        </w:rPr>
        <w:t>соответс</w:t>
      </w:r>
      <w:r w:rsidR="0076198C" w:rsidRPr="0076198C">
        <w:rPr>
          <w:sz w:val="28"/>
          <w:szCs w:val="28"/>
        </w:rPr>
        <w:t>т</w:t>
      </w:r>
      <w:r w:rsidR="00E472F7" w:rsidRPr="0076198C">
        <w:rPr>
          <w:sz w:val="28"/>
          <w:szCs w:val="28"/>
        </w:rPr>
        <w:t>венно</w:t>
      </w:r>
      <w:r w:rsidR="00E472F7">
        <w:rPr>
          <w:sz w:val="28"/>
          <w:szCs w:val="28"/>
        </w:rPr>
        <w:t xml:space="preserve"> роль шведской культуры стала снижаться, (исключения составляли районы с преобладанием шведскоязычного населения).</w:t>
      </w:r>
    </w:p>
    <w:p w:rsidR="00E472F7" w:rsidRDefault="00E472F7" w:rsidP="007378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Финляндия – северная страна, 30% территории лежит за полярным кругом. В зимний период – особенно на Новый год и Рождество, очень популярны туры в Лапландию с посещением резиденции Санта-Клауса, катанием на оленьих и собачьих упряжках</w:t>
      </w:r>
      <w:r w:rsidR="0076198C">
        <w:rPr>
          <w:sz w:val="28"/>
          <w:szCs w:val="28"/>
        </w:rPr>
        <w:t xml:space="preserve"> и посещением тропических аквапарков, саун, которых в Финляндии огромное количество.</w:t>
      </w:r>
    </w:p>
    <w:p w:rsidR="0076198C" w:rsidRDefault="0076198C" w:rsidP="007378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наших туристов Финляндия – это безопасная страна, в которой можно удачно совместить городской отдых с отдыхом на природе, хорошая экология, высокий уровень сервиса, русскоговорящий персонал.</w:t>
      </w:r>
    </w:p>
    <w:p w:rsidR="001C160C" w:rsidRPr="00BB3238" w:rsidRDefault="001C160C" w:rsidP="00ED0F85">
      <w:pPr>
        <w:spacing w:line="360" w:lineRule="auto"/>
        <w:jc w:val="both"/>
        <w:rPr>
          <w:sz w:val="28"/>
          <w:szCs w:val="28"/>
        </w:rPr>
      </w:pPr>
      <w:r w:rsidRPr="005362A8">
        <w:rPr>
          <w:sz w:val="28"/>
          <w:szCs w:val="28"/>
        </w:rPr>
        <w:t>В 2002 году на Нью-Йоркском экономическом форуме из 142 стран</w:t>
      </w:r>
      <w:r>
        <w:rPr>
          <w:b/>
          <w:sz w:val="28"/>
          <w:szCs w:val="28"/>
        </w:rPr>
        <w:t xml:space="preserve"> </w:t>
      </w:r>
      <w:r w:rsidR="005362A8">
        <w:rPr>
          <w:b/>
          <w:sz w:val="28"/>
          <w:szCs w:val="28"/>
        </w:rPr>
        <w:t>Финляндия заняла первое место по чистоте экологии</w:t>
      </w:r>
      <w:r w:rsidR="005362A8">
        <w:rPr>
          <w:sz w:val="28"/>
          <w:szCs w:val="28"/>
        </w:rPr>
        <w:t>, при определении индекса экологической устойчивости учитывались плотность населения, количество горных выработок, нефтедобывающих установок, работа экокризисных служб. Хельсинская водопроводная система признана экспертами самой чистой в мире. Она подается по самому длинному в мире (</w:t>
      </w:r>
      <w:smartTag w:uri="urn:schemas-microsoft-com:office:smarttags" w:element="metricconverter">
        <w:smartTagPr>
          <w:attr w:name="ProductID" w:val="124 км"/>
        </w:smartTagPr>
        <w:r w:rsidR="005362A8">
          <w:rPr>
            <w:sz w:val="28"/>
            <w:szCs w:val="28"/>
          </w:rPr>
          <w:t>124 км</w:t>
        </w:r>
      </w:smartTag>
      <w:r w:rsidR="005362A8">
        <w:rPr>
          <w:sz w:val="28"/>
          <w:szCs w:val="28"/>
        </w:rPr>
        <w:t>) туннелю, вырубленному в скалах. Очистные сооружения Хель</w:t>
      </w:r>
      <w:r w:rsidR="00ED0F85">
        <w:rPr>
          <w:sz w:val="28"/>
          <w:szCs w:val="28"/>
        </w:rPr>
        <w:t>синки обрабатывают 330 тыс. кубо</w:t>
      </w:r>
      <w:r w:rsidR="005362A8">
        <w:rPr>
          <w:sz w:val="28"/>
          <w:szCs w:val="28"/>
        </w:rPr>
        <w:t>метров сточных вод в сутки. Высокие показатели туризма в Финляндии во многом обязаны именно чистоте воздуха и водоемов. Эко программы Финляндии опираются на усилие всех слоев общества. В Финляндии успешно развивается энергосберегающая тенденция использования тепла солнечной радиации (строительство жилого района</w:t>
      </w:r>
      <w:r w:rsidR="00BB3238">
        <w:rPr>
          <w:sz w:val="28"/>
          <w:szCs w:val="28"/>
        </w:rPr>
        <w:t xml:space="preserve"> </w:t>
      </w:r>
      <w:r w:rsidR="00BB3238">
        <w:rPr>
          <w:sz w:val="28"/>
          <w:szCs w:val="28"/>
          <w:lang w:val="en-US"/>
        </w:rPr>
        <w:t>VIIRRI</w:t>
      </w:r>
      <w:r w:rsidR="00BB3238" w:rsidRPr="00BB3238">
        <w:rPr>
          <w:sz w:val="28"/>
          <w:szCs w:val="28"/>
        </w:rPr>
        <w:t xml:space="preserve"> </w:t>
      </w:r>
      <w:r w:rsidR="00BB3238">
        <w:rPr>
          <w:sz w:val="28"/>
          <w:szCs w:val="28"/>
        </w:rPr>
        <w:t>–</w:t>
      </w:r>
      <w:r w:rsidR="00BB3238" w:rsidRPr="00BB3238">
        <w:rPr>
          <w:sz w:val="28"/>
          <w:szCs w:val="28"/>
        </w:rPr>
        <w:t xml:space="preserve"> </w:t>
      </w:r>
      <w:r w:rsidR="00BB3238">
        <w:rPr>
          <w:sz w:val="28"/>
          <w:szCs w:val="28"/>
        </w:rPr>
        <w:t>Хельсинки). Основная идея проекта – качество окружающей нас среды – качество нашей жизни.</w:t>
      </w:r>
    </w:p>
    <w:p w:rsidR="00B43017" w:rsidRDefault="0076198C" w:rsidP="0073780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настоящее время Финляндия</w:t>
      </w:r>
      <w:r>
        <w:rPr>
          <w:sz w:val="28"/>
          <w:szCs w:val="28"/>
        </w:rPr>
        <w:t xml:space="preserve"> – демократическая республика. Глава государства – президент, избираемый сроком на 6 лет. Законодательный орган – однопалатный парламент. Территория страны делится на 12 губерний. Официальные языки – финский и шведский. </w:t>
      </w:r>
    </w:p>
    <w:p w:rsidR="0076198C" w:rsidRDefault="0076198C" w:rsidP="007378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Финляндия – развитая индустриально – аграрная страна. Валовой внутренний продукт – 171,7 млрд. долларов. Добываются железная руда, цинк, хром. Имеются огромные запасы древесины. На основе этих ресурсов сформировались ведущие отрасли индустрии (34% ВВП). В сельском хозяйстве (4% ВВП) преобладают мясо-молочное  животноводство.</w:t>
      </w:r>
      <w:r w:rsidR="001C160C">
        <w:rPr>
          <w:sz w:val="28"/>
          <w:szCs w:val="28"/>
        </w:rPr>
        <w:t xml:space="preserve"> Выращивают кормовые травы и зерновые культуры. Сфера услуг обеспечивает 62% ВВП. В последние годы Финляндия становится крупным туристическим центром, ориентированным на активный зимний отдых.</w:t>
      </w:r>
    </w:p>
    <w:p w:rsidR="001C160C" w:rsidRDefault="001C160C" w:rsidP="0073780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Материально – технический потенциал района</w:t>
      </w:r>
    </w:p>
    <w:p w:rsidR="004B0D49" w:rsidRDefault="00BB3238" w:rsidP="007378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Отдых в Финляндии оценило множество туристов из Европы и со всего мира. Привлекательными сторонами отдыха, является спокойная, уютная атмосфера курортов, высокий уровень сервиса и инфраструктуры, а также множество развлечений и дополнительных услуг, доступных туристам. Отдых в Финляндии – возможность совместить знакомство с этой страной и отдых на одном из финских курортов, с традиционно высоким уровнем сервиса и обслуживания. Отдых в Финляндии – городская жизнь и развлечения, зимние виды спорта на горнолыжных курортах, экологически чистые леса и озера страны. Туризм в Финляндии – это коттеджи на горнолыжных курортах и вдали от шумных туристических мест. Туризм и </w:t>
      </w:r>
      <w:r w:rsidR="004B0D49">
        <w:rPr>
          <w:sz w:val="28"/>
          <w:szCs w:val="28"/>
        </w:rPr>
        <w:t>отдых в Финляндии – это традиционное празднование Нового года. Отдых в Финляндии возможен круглый год – рыбалка и отдых на озерах, лыжные курорты, прекрасная экскурсионная программа, отличные аквапарки и парки приключений, и  конечно финская сауна! Увлекательны и верховые прогулки, авторалли на льду, катание на оленях и в собачьих упряжках.</w:t>
      </w:r>
    </w:p>
    <w:p w:rsidR="00BB3238" w:rsidRDefault="004B0D49" w:rsidP="007378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Финляндия – развитая европейская страна. И как у всякой цивилизованной страны уровень развития железнодорожного и автомобильного транспорта достаточно высок. Любые продвижения по стране не представляют особых трудностей. Поезда, электрички, автобусы ходят точно по расписанию. Даже если вам необходимо совершить длительную поездку со многими пересадками – это совсем не сложно. На вокзалах нет толкотни и суеты, много понятной и доступной</w:t>
      </w:r>
      <w:r w:rsidR="00852763">
        <w:rPr>
          <w:sz w:val="28"/>
          <w:szCs w:val="28"/>
        </w:rPr>
        <w:t xml:space="preserve"> информации. В которой без труда разберется турист. В Финляндии имеются 25 аэропортов, через которые осуществляется регулярное пассажирское авиасообщение. Наиболее крупным является аэропорт «Ванта». По уровню обслуживания и безопасности, данный аэропорт ИКАО признало одним из лучших в мире. Основной объем пассажирских перевозок приходится на судоходные компании «Силья Лайн» и «Викинг Лайн». Курсирующие между Финляндией и Швецией гигантские автопаромы, являются сами по себе достопримечательностями, а кроме того – это признанные места проведения деловых мероприятий, развлечений и отдыха.</w:t>
      </w:r>
    </w:p>
    <w:p w:rsidR="00A868F1" w:rsidRDefault="001B2D23" w:rsidP="0073780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>
        <w:rPr>
          <w:b/>
          <w:sz w:val="28"/>
          <w:szCs w:val="28"/>
          <w:lang w:val="en-US"/>
        </w:rPr>
        <w:t>SWO</w:t>
      </w:r>
      <w:r w:rsidR="00A868F1">
        <w:rPr>
          <w:b/>
          <w:sz w:val="28"/>
          <w:szCs w:val="28"/>
          <w:lang w:val="en-US"/>
        </w:rPr>
        <w:t xml:space="preserve">T – </w:t>
      </w:r>
      <w:r w:rsidR="00A868F1">
        <w:rPr>
          <w:b/>
          <w:sz w:val="28"/>
          <w:szCs w:val="28"/>
        </w:rPr>
        <w:t>анализ путешествия</w:t>
      </w:r>
    </w:p>
    <w:p w:rsidR="00274938" w:rsidRPr="00A868F1" w:rsidRDefault="00274938" w:rsidP="00737802">
      <w:pPr>
        <w:spacing w:line="360" w:lineRule="auto"/>
        <w:jc w:val="both"/>
        <w:rPr>
          <w:b/>
          <w:sz w:val="28"/>
          <w:szCs w:val="28"/>
        </w:rPr>
      </w:pPr>
    </w:p>
    <w:tbl>
      <w:tblPr>
        <w:tblStyle w:val="a5"/>
        <w:tblW w:w="4840" w:type="pct"/>
        <w:jc w:val="center"/>
        <w:tblLook w:val="01E0" w:firstRow="1" w:lastRow="1" w:firstColumn="1" w:lastColumn="1" w:noHBand="0" w:noVBand="0"/>
      </w:tblPr>
      <w:tblGrid>
        <w:gridCol w:w="4812"/>
        <w:gridCol w:w="4705"/>
      </w:tblGrid>
      <w:tr w:rsidR="00274938">
        <w:trPr>
          <w:trHeight w:val="481"/>
          <w:jc w:val="center"/>
        </w:trPr>
        <w:tc>
          <w:tcPr>
            <w:tcW w:w="2528" w:type="pct"/>
          </w:tcPr>
          <w:p w:rsidR="00274938" w:rsidRPr="00A868F1" w:rsidRDefault="00274938" w:rsidP="0073780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Сильные стороны</w:t>
            </w:r>
          </w:p>
        </w:tc>
        <w:tc>
          <w:tcPr>
            <w:tcW w:w="2472" w:type="pct"/>
          </w:tcPr>
          <w:p w:rsidR="00A868F1" w:rsidRPr="00A868F1" w:rsidRDefault="00A868F1" w:rsidP="007378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68F1">
              <w:rPr>
                <w:sz w:val="28"/>
                <w:szCs w:val="28"/>
              </w:rPr>
              <w:t>Слаб</w:t>
            </w:r>
            <w:r>
              <w:rPr>
                <w:sz w:val="28"/>
                <w:szCs w:val="28"/>
              </w:rPr>
              <w:t>ые стороны</w:t>
            </w:r>
          </w:p>
        </w:tc>
      </w:tr>
      <w:tr w:rsidR="00274938" w:rsidRPr="00DF54CA">
        <w:trPr>
          <w:trHeight w:val="3870"/>
          <w:jc w:val="center"/>
        </w:trPr>
        <w:tc>
          <w:tcPr>
            <w:tcW w:w="2528" w:type="pct"/>
          </w:tcPr>
          <w:p w:rsidR="00A868F1" w:rsidRDefault="00A868F1" w:rsidP="00DF54C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Близость страны к нам</w:t>
            </w:r>
          </w:p>
          <w:p w:rsidR="00A868F1" w:rsidRDefault="00A868F1" w:rsidP="00DF54C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Развитая туристская инфраструктура</w:t>
            </w:r>
          </w:p>
          <w:p w:rsidR="00A868F1" w:rsidRDefault="00A868F1" w:rsidP="00DF54C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Европейский уровень сервиса</w:t>
            </w:r>
          </w:p>
          <w:p w:rsidR="00A868F1" w:rsidRDefault="00A868F1" w:rsidP="00DF54C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Наилучшая экологическая обстановка</w:t>
            </w:r>
          </w:p>
          <w:p w:rsidR="00A868F1" w:rsidRDefault="00A868F1" w:rsidP="00DF54C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 безопасность низкий уровень</w:t>
            </w:r>
          </w:p>
          <w:p w:rsidR="00A868F1" w:rsidRPr="00A868F1" w:rsidRDefault="00A868F1" w:rsidP="00DF54C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преступности</w:t>
            </w:r>
            <w:r w:rsidR="00B43017">
              <w:rPr>
                <w:sz w:val="28"/>
                <w:szCs w:val="28"/>
              </w:rPr>
              <w:t xml:space="preserve"> </w:t>
            </w:r>
            <w:r w:rsidR="00DF54CA">
              <w:rPr>
                <w:sz w:val="28"/>
                <w:szCs w:val="28"/>
              </w:rPr>
              <w:t>и политическая стабильность</w:t>
            </w:r>
          </w:p>
        </w:tc>
        <w:tc>
          <w:tcPr>
            <w:tcW w:w="2472" w:type="pct"/>
          </w:tcPr>
          <w:p w:rsidR="00A868F1" w:rsidRDefault="00DF54CA" w:rsidP="0073780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Относительная дороговизна услуг</w:t>
            </w:r>
          </w:p>
          <w:p w:rsidR="00DF54CA" w:rsidRDefault="00DF54CA" w:rsidP="0073780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Скучный образ жизни населения</w:t>
            </w:r>
          </w:p>
          <w:p w:rsidR="00DF54CA" w:rsidRDefault="00DF54CA" w:rsidP="0073780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Развлекательные мероприятия в гостиницах могут устраиваться</w:t>
            </w:r>
          </w:p>
          <w:p w:rsidR="00DF54CA" w:rsidRDefault="00DF54CA" w:rsidP="0073780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по праздникам</w:t>
            </w:r>
          </w:p>
          <w:p w:rsidR="00DF54CA" w:rsidRDefault="00DF54CA" w:rsidP="0073780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Дискотеки только в крупных</w:t>
            </w:r>
          </w:p>
          <w:p w:rsidR="00DF54CA" w:rsidRDefault="00DF54CA" w:rsidP="0073780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городах</w:t>
            </w:r>
          </w:p>
          <w:p w:rsidR="00DF54CA" w:rsidRPr="00DF54CA" w:rsidRDefault="00DF54CA" w:rsidP="007378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43017" w:rsidRPr="00DF54CA">
        <w:trPr>
          <w:trHeight w:val="545"/>
          <w:jc w:val="center"/>
        </w:trPr>
        <w:tc>
          <w:tcPr>
            <w:tcW w:w="5000" w:type="pct"/>
            <w:gridSpan w:val="2"/>
          </w:tcPr>
          <w:p w:rsidR="00B43017" w:rsidRDefault="00B43017" w:rsidP="00B430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Обстоятельства которые могут помешать туризму</w:t>
            </w:r>
          </w:p>
        </w:tc>
      </w:tr>
      <w:tr w:rsidR="00B43017" w:rsidRPr="00DF54CA">
        <w:trPr>
          <w:trHeight w:val="539"/>
          <w:jc w:val="center"/>
        </w:trPr>
        <w:tc>
          <w:tcPr>
            <w:tcW w:w="5000" w:type="pct"/>
            <w:gridSpan w:val="2"/>
          </w:tcPr>
          <w:p w:rsidR="00B43017" w:rsidRDefault="00B43017" w:rsidP="0073780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 – экономический кризис</w:t>
            </w:r>
          </w:p>
          <w:p w:rsidR="00B43017" w:rsidRDefault="00B43017" w:rsidP="0073780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</w:t>
            </w:r>
            <w:r w:rsidR="00B943A1">
              <w:rPr>
                <w:sz w:val="28"/>
                <w:szCs w:val="28"/>
              </w:rPr>
              <w:t xml:space="preserve"> общественно-</w:t>
            </w:r>
            <w:r>
              <w:rPr>
                <w:sz w:val="28"/>
                <w:szCs w:val="28"/>
              </w:rPr>
              <w:t xml:space="preserve"> политической обстановки</w:t>
            </w:r>
            <w:r w:rsidR="00B943A1">
              <w:rPr>
                <w:sz w:val="28"/>
                <w:szCs w:val="28"/>
              </w:rPr>
              <w:t xml:space="preserve"> в регионе</w:t>
            </w:r>
          </w:p>
          <w:p w:rsidR="00B943A1" w:rsidRDefault="008A54E0" w:rsidP="00B943A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</w:t>
            </w:r>
            <w:r w:rsidR="00B43017">
              <w:rPr>
                <w:sz w:val="28"/>
                <w:szCs w:val="28"/>
              </w:rPr>
              <w:t xml:space="preserve"> экологии</w:t>
            </w:r>
          </w:p>
          <w:p w:rsidR="00B43017" w:rsidRDefault="00B43017" w:rsidP="00B943A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климата (страдают горно-лыжные курорты</w:t>
            </w:r>
            <w:r w:rsidR="00B943A1">
              <w:rPr>
                <w:sz w:val="28"/>
                <w:szCs w:val="28"/>
              </w:rPr>
              <w:t>)</w:t>
            </w:r>
          </w:p>
        </w:tc>
      </w:tr>
    </w:tbl>
    <w:p w:rsidR="001B2D23" w:rsidRDefault="001B2D23" w:rsidP="00A868F1">
      <w:pPr>
        <w:spacing w:line="360" w:lineRule="auto"/>
        <w:jc w:val="center"/>
        <w:rPr>
          <w:sz w:val="28"/>
          <w:szCs w:val="28"/>
        </w:rPr>
      </w:pPr>
    </w:p>
    <w:p w:rsidR="00DC75E6" w:rsidRDefault="00DC75E6" w:rsidP="00A868F1">
      <w:pPr>
        <w:spacing w:line="360" w:lineRule="auto"/>
        <w:jc w:val="center"/>
        <w:rPr>
          <w:sz w:val="28"/>
          <w:szCs w:val="28"/>
        </w:rPr>
      </w:pPr>
    </w:p>
    <w:p w:rsidR="00DC75E6" w:rsidRDefault="00DC75E6" w:rsidP="00A868F1">
      <w:pPr>
        <w:spacing w:line="360" w:lineRule="auto"/>
        <w:jc w:val="center"/>
        <w:rPr>
          <w:sz w:val="28"/>
          <w:szCs w:val="28"/>
        </w:rPr>
      </w:pPr>
    </w:p>
    <w:p w:rsidR="00DC75E6" w:rsidRDefault="00DC75E6" w:rsidP="00A868F1">
      <w:pPr>
        <w:spacing w:line="360" w:lineRule="auto"/>
        <w:jc w:val="center"/>
        <w:rPr>
          <w:sz w:val="28"/>
          <w:szCs w:val="28"/>
        </w:rPr>
      </w:pPr>
    </w:p>
    <w:p w:rsidR="00DC75E6" w:rsidRDefault="00DC75E6" w:rsidP="00A868F1">
      <w:pPr>
        <w:spacing w:line="360" w:lineRule="auto"/>
        <w:jc w:val="center"/>
        <w:rPr>
          <w:sz w:val="28"/>
          <w:szCs w:val="28"/>
        </w:rPr>
      </w:pPr>
    </w:p>
    <w:p w:rsidR="00DC75E6" w:rsidRDefault="00DC75E6" w:rsidP="00DC75E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Маркетинговые исследования.</w:t>
      </w:r>
    </w:p>
    <w:p w:rsidR="00DC75E6" w:rsidRDefault="00DC75E6" w:rsidP="00DC75E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географическим признакам. </w:t>
      </w:r>
      <w:r>
        <w:rPr>
          <w:sz w:val="28"/>
          <w:szCs w:val="28"/>
        </w:rPr>
        <w:t>При сегментации спроса в зависимости от географических признаков целесообразно рассматривать группы потребителей с одинаковыми или схожими предпочтениями, определяющимися проживанием на той или иной территории. В качестве географического сегмента может рассматриваться целая страна или группа стран, имеющих какую-либо историческую, политическую, этническую или религиозную общность. Следовательно, в зависимости от страны происхождения туристов, их запросов формируется определенный сегмент спроса, позволяющий в связи с этим  корректировать модель поведения, организовывать качественное обслуживание.</w:t>
      </w:r>
    </w:p>
    <w:p w:rsidR="00106AF3" w:rsidRDefault="00DC75E6" w:rsidP="00DC75E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демографическим признакам. </w:t>
      </w:r>
      <w:r>
        <w:rPr>
          <w:sz w:val="28"/>
          <w:szCs w:val="28"/>
        </w:rPr>
        <w:t>Демографические признаки (пол</w:t>
      </w:r>
      <w:r w:rsidR="00C4791C">
        <w:rPr>
          <w:sz w:val="28"/>
          <w:szCs w:val="28"/>
        </w:rPr>
        <w:t xml:space="preserve"> потребителей</w:t>
      </w:r>
      <w:r>
        <w:rPr>
          <w:sz w:val="28"/>
          <w:szCs w:val="28"/>
        </w:rPr>
        <w:t>,</w:t>
      </w:r>
      <w:r w:rsidR="00C4791C">
        <w:rPr>
          <w:sz w:val="28"/>
          <w:szCs w:val="28"/>
        </w:rPr>
        <w:t xml:space="preserve"> их </w:t>
      </w:r>
      <w:r>
        <w:rPr>
          <w:sz w:val="28"/>
          <w:szCs w:val="28"/>
        </w:rPr>
        <w:t>возраст,</w:t>
      </w:r>
      <w:r w:rsidR="00C4791C">
        <w:rPr>
          <w:sz w:val="28"/>
          <w:szCs w:val="28"/>
        </w:rPr>
        <w:t xml:space="preserve"> количество членов семьи) относятся к числу достаточно применяемых. Это обусловлено доступностью характеристик, их устойчивостью во времени, а также наличием между ними и спросом очень тесной взаимосвязи. По возрастному признаку можно выделить следующие сегменты, которым должно соответствовать и разное предложение туристского продукта: дети (до 14 лет), путешествующие как со своими родителями, так и без них,  молодежь (15-24 года), относительно молодые, люди (25-44 года), путешествующие семьями (с детьми), экономически активные люди среднего возраста (45-60 лет), путешествующие без детей, туристы старшего возраста (60 и старше).</w:t>
      </w:r>
    </w:p>
    <w:p w:rsidR="00106AF3" w:rsidRDefault="00106AF3" w:rsidP="00DC75E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социально – экономическим признакам. </w:t>
      </w:r>
      <w:r>
        <w:rPr>
          <w:sz w:val="28"/>
          <w:szCs w:val="28"/>
        </w:rPr>
        <w:t>Социально – экономические признаки предполагают выделение сегментов потребителей на основе общности социальной и профессиональной принадлежности, образования и уровня дохода. Имея в основном высшее образование, они интересуются познавательными поездками, стремясь к смене впечатлений. Здесь представлены две возрастные категории: средний и «третий» возраст. Если лица «третьего» возраста путешествуют в составе групп, то представители среднего возраста предпочитают индивидуальные поездки или поездки небольшими группами друзей и знакомых. У этих людей интерес представляют дальние путешествия продолжительностью 2-3 недели.</w:t>
      </w:r>
    </w:p>
    <w:p w:rsidR="00DC75E6" w:rsidRDefault="00106AF3" w:rsidP="00DC75E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психологическим признакам. </w:t>
      </w:r>
      <w:r w:rsidR="00FF6E9F">
        <w:rPr>
          <w:sz w:val="28"/>
          <w:szCs w:val="28"/>
        </w:rPr>
        <w:t>На этот сегмент влияет «образ жизни» потребителей. «Образ жизни» представляет собой модель жизни личности, которая определяется  увлечениями, поступками, интересами, мнениями, типом отношений с другими людьми и т.д. Интересы демонстрируют предпочтения личности и то, что она считает важным для себя. Это и определяет спрос на определенный продукт.</w:t>
      </w:r>
      <w:r>
        <w:rPr>
          <w:sz w:val="28"/>
          <w:szCs w:val="28"/>
        </w:rPr>
        <w:t xml:space="preserve"> </w:t>
      </w:r>
      <w:r w:rsidR="00EF0ECF">
        <w:rPr>
          <w:sz w:val="28"/>
          <w:szCs w:val="28"/>
        </w:rPr>
        <w:t>В основе психологических признаков лежит учет различных аспектов поведения потребителей, таких как: мотивы поездок, искомые выгоды, степень приверженности фирме, степень готовности приобрести туристский продукт, чувствительность к обслуживанию.</w:t>
      </w:r>
    </w:p>
    <w:p w:rsidR="00EF0ECF" w:rsidRDefault="00EF0ECF" w:rsidP="00DC75E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сезонным признакам</w:t>
      </w:r>
      <w:r w:rsidRPr="00EF0ECF">
        <w:rPr>
          <w:sz w:val="28"/>
          <w:szCs w:val="28"/>
        </w:rPr>
        <w:t xml:space="preserve">. </w:t>
      </w:r>
      <w:r>
        <w:rPr>
          <w:sz w:val="28"/>
          <w:szCs w:val="28"/>
        </w:rPr>
        <w:t>Сезонные коле</w:t>
      </w:r>
      <w:r w:rsidRPr="00EF0ECF">
        <w:rPr>
          <w:sz w:val="28"/>
          <w:szCs w:val="28"/>
        </w:rPr>
        <w:t>бания и климатические</w:t>
      </w:r>
      <w:r>
        <w:rPr>
          <w:b/>
          <w:sz w:val="28"/>
          <w:szCs w:val="28"/>
        </w:rPr>
        <w:t xml:space="preserve"> </w:t>
      </w:r>
      <w:r w:rsidRPr="00EF0ECF">
        <w:rPr>
          <w:sz w:val="28"/>
          <w:szCs w:val="28"/>
        </w:rPr>
        <w:t>условия страны</w:t>
      </w:r>
      <w:r>
        <w:rPr>
          <w:sz w:val="28"/>
          <w:szCs w:val="28"/>
        </w:rPr>
        <w:t xml:space="preserve"> также влияют на туристский спрос. Они имеют следующие особенности: В северном полушарии наибольшая интенсивность спроса приходится на третий квартал года, а также на время рождественских каникул. Туристские сезоны в разных регионах могут не совпадать. В Финляндии широкий выбор комфортного размещения – как в ож</w:t>
      </w:r>
      <w:r w:rsidR="000D5CD7">
        <w:rPr>
          <w:sz w:val="28"/>
          <w:szCs w:val="28"/>
        </w:rPr>
        <w:t>ивленных городских центрах или тихой сельской местности, так и вблизи центров активного досуга на лоне природы. Достаточно много финских отелей расположено в зеленой зоне на берегах озер. В том числе и в городах. В десятках отелей действуют водно-оздоровительные центры, приглашая насладиться водной стихией. Критерии туризма в зависимости от продолжительности пребывания – важная классификация форм туризма. Продолжительные путешествия, как правило, дополняются непродолжительными поездками. К непродолжительным поездкам относятся транзитные поездки, однодневные туры и кратковременный туризм. Транзитный туризм – это остановки туристов по пути следования к месту назначения. Однодневный туризм – это туры продолжительностью в световой день: они не предполагают остановки на ночлег. Особенно важная форма непродолжительного туризма – кратковременный туризм. Он включает в себя деловой туризм и поездки на выходные дни. Независимо от того,</w:t>
      </w:r>
      <w:r w:rsidR="00875339">
        <w:rPr>
          <w:sz w:val="28"/>
          <w:szCs w:val="28"/>
        </w:rPr>
        <w:t xml:space="preserve"> совершаются поездки в деловых или личных целях, средняя продолжительность составляет 2-4 дня, т.е. они включают минимально один, максимально три ночлега. В зависимости от транспортного средства, используемого для перемещения туристов из одного места в другое, различаются следующие формы туризма: авиатуризм, автобусный, железнодорожный, автомобильный и морской.</w:t>
      </w:r>
      <w:r w:rsidR="000D5CD7">
        <w:rPr>
          <w:sz w:val="28"/>
          <w:szCs w:val="28"/>
        </w:rPr>
        <w:t xml:space="preserve"> </w:t>
      </w:r>
    </w:p>
    <w:p w:rsidR="008A54E0" w:rsidRDefault="008A54E0" w:rsidP="00DC75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Разработанный нами экотур рассчитан на любой возраст и независим от времени года, т.е. в любое время года тур будет привлекательным и каждый турист найдет себе отдых по своим желаниям и возможностям.</w:t>
      </w:r>
    </w:p>
    <w:p w:rsidR="007E2514" w:rsidRDefault="007E2514" w:rsidP="00DC75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кратковременный автобусный туризм.</w:t>
      </w:r>
    </w:p>
    <w:p w:rsidR="008A54E0" w:rsidRDefault="008A54E0" w:rsidP="00AE6681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Общая концепция и программа тура, определение оптимальной цены на турпродукт и реализация тура.</w:t>
      </w:r>
    </w:p>
    <w:p w:rsidR="00AE6681" w:rsidRDefault="00AE6681" w:rsidP="00AE6681">
      <w:pPr>
        <w:spacing w:line="360" w:lineRule="auto"/>
        <w:ind w:left="360"/>
        <w:jc w:val="both"/>
        <w:rPr>
          <w:sz w:val="28"/>
          <w:szCs w:val="28"/>
        </w:rPr>
      </w:pPr>
    </w:p>
    <w:p w:rsidR="00AE6681" w:rsidRPr="00AE6681" w:rsidRDefault="00AE6681" w:rsidP="00AE6681">
      <w:pPr>
        <w:spacing w:line="360" w:lineRule="auto"/>
        <w:jc w:val="center"/>
        <w:rPr>
          <w:b/>
          <w:sz w:val="28"/>
          <w:szCs w:val="28"/>
        </w:rPr>
      </w:pPr>
      <w:r w:rsidRPr="00AE6681">
        <w:rPr>
          <w:b/>
          <w:sz w:val="28"/>
          <w:szCs w:val="28"/>
        </w:rPr>
        <w:t>Национальный парк - Лемменйоки</w:t>
      </w:r>
    </w:p>
    <w:p w:rsidR="00AE6681" w:rsidRPr="00AE6681" w:rsidRDefault="00AE6681" w:rsidP="00AE6681">
      <w:pPr>
        <w:spacing w:line="360" w:lineRule="auto"/>
        <w:jc w:val="both"/>
        <w:rPr>
          <w:sz w:val="28"/>
          <w:szCs w:val="28"/>
        </w:rPr>
      </w:pPr>
      <w:r w:rsidRPr="00AE6681">
        <w:rPr>
          <w:sz w:val="28"/>
          <w:szCs w:val="28"/>
        </w:rPr>
        <w:t>Площадь первого финского национального парка Лемменйоки составляет 2850 кв. км. Это самый большой парк не только в Финляндии, но и во всей Европе. Лемменйоки граничит с национальным парком Норвегии Ovre Anarjokka.</w:t>
      </w:r>
    </w:p>
    <w:p w:rsidR="00AE6681" w:rsidRPr="00AE6681" w:rsidRDefault="00AE6681" w:rsidP="00AE6681">
      <w:pPr>
        <w:spacing w:line="360" w:lineRule="auto"/>
        <w:jc w:val="both"/>
        <w:rPr>
          <w:sz w:val="28"/>
          <w:szCs w:val="28"/>
        </w:rPr>
      </w:pPr>
      <w:r w:rsidRPr="00AE6681">
        <w:rPr>
          <w:sz w:val="28"/>
          <w:szCs w:val="28"/>
        </w:rPr>
        <w:t>История национального парка началась еще в древние времена, когда в долине реки Лемменйоки появились первые поселения людей. До сих пор можно увидеть сохранившиеся следы человеческого пребывания в этих местах несколько сотен лет назад. Сам национальный парк Лемменйоки основан в 1956 году. Название парка – Lemmenjoki – в переводе с финского означает «Река любви». А главная река национального парка, которая называется Leammenjohka, переводится как «теплая река». Благодаря восхитительным пейзажам и огромной территории парк стал настоящей сказкой для истинных любителей длительных прогулок на природе. Центральная часть Лемменйоки знаменита тем, что в ней находится крупный центр оленеводства, а также золотые прииски, куда каждый год съезжается около десяти тысяч людей в надежде найти свою частичку золота.</w:t>
      </w:r>
    </w:p>
    <w:p w:rsidR="00AE6681" w:rsidRPr="00AE6681" w:rsidRDefault="00AE6681" w:rsidP="00AE6681">
      <w:pPr>
        <w:spacing w:line="360" w:lineRule="auto"/>
        <w:jc w:val="both"/>
        <w:rPr>
          <w:sz w:val="28"/>
          <w:szCs w:val="28"/>
        </w:rPr>
      </w:pPr>
      <w:r w:rsidRPr="00AE6681">
        <w:rPr>
          <w:sz w:val="28"/>
          <w:szCs w:val="28"/>
        </w:rPr>
        <w:t>В основном дикая природа национального парка представляет собой огромную непроходимую, необитаемую глушь. Все пейзажи парка характеризуют восхитительную северную природу, блистающую своей холодной красотой. Прекрасны виды Лемменйоки: крупные реки чередуются с лесами, горами и трясинами. На севере национального парка можно увидеть обширные березовые леса, покрывающие покатые склоны гор и самые высокие холмы Лемменйоки. На юге господствуют дремучие финские еловые леса. Главной достопримечательностью парка является удивительная долина реки Лемменйоки. Обрамляющие долину сопки возвышаются на шестьсот метров. С вершин сопок видны величественные соседние массивы, Паллас и Саариселькя. Река на протяжении семидесяти километров плавно огибает главные горы парка, Maarestatunturi и Viipustunturi. По берегам реки Лемменйоки произрастают уникальные древние сосновые леса. В сосновых лесах растут восхитительные высокие и низкорослые древние саамские сосны. Затем сосновые леса резко переходят в березовые рощи. Другие реки парка, Kietsimajoki и Vaskojoki, протекают в северной и северно-западной частях национального парка. Обширные болота являются одним из наиболее часто встречающихся пейзажей парка. Некоторые из них являются непроходимыми. На болотах в северной части Лемменйоки можно увидеть большое число небольших морозных холмиков, покрытых дерном, финны называют их «Palsa».</w:t>
      </w:r>
    </w:p>
    <w:p w:rsidR="00AE6681" w:rsidRPr="00AE6681" w:rsidRDefault="00AE6681" w:rsidP="00AE6681">
      <w:pPr>
        <w:spacing w:line="360" w:lineRule="auto"/>
        <w:jc w:val="both"/>
        <w:rPr>
          <w:sz w:val="28"/>
          <w:szCs w:val="28"/>
        </w:rPr>
      </w:pPr>
      <w:r w:rsidRPr="00AE6681">
        <w:rPr>
          <w:sz w:val="28"/>
          <w:szCs w:val="28"/>
        </w:rPr>
        <w:t>Среди особо охраняемых растений парка можно выделить арнику, болотную камнеломку, осоку Хадсон-бей, северного гроздовника, ланцетного гроздовника, дубового папоротника, липучку повислоплодную, василисника, черную осоку, лихниса и альпийскую манжетку.</w:t>
      </w:r>
    </w:p>
    <w:p w:rsidR="00AE6681" w:rsidRPr="00AE6681" w:rsidRDefault="00AE6681" w:rsidP="00AE6681">
      <w:pPr>
        <w:spacing w:line="360" w:lineRule="auto"/>
        <w:jc w:val="both"/>
        <w:rPr>
          <w:sz w:val="28"/>
          <w:szCs w:val="28"/>
        </w:rPr>
      </w:pPr>
      <w:r w:rsidRPr="00AE6681">
        <w:rPr>
          <w:sz w:val="28"/>
          <w:szCs w:val="28"/>
        </w:rPr>
        <w:t>Национальный парк Лемменйоки знаменит тем, что в нем обитают прекрасные стада северных оленей. Эти древнейшие животные парка проживают на западном берегу реки Лемменйоки. В национальном парке было найдено более семиста ловушек, возрастом более двухста лет, которые были предназначены для ловли лесного северного оленя. На территории Лемменйоки находится большой олений питомник, в котором проживает примерно семь с половиной тысяч особей.</w:t>
      </w:r>
    </w:p>
    <w:p w:rsidR="00AE6681" w:rsidRPr="00AE6681" w:rsidRDefault="00AE6681" w:rsidP="00AE6681">
      <w:pPr>
        <w:spacing w:line="360" w:lineRule="auto"/>
        <w:jc w:val="both"/>
        <w:rPr>
          <w:sz w:val="28"/>
          <w:szCs w:val="28"/>
        </w:rPr>
      </w:pPr>
      <w:r w:rsidRPr="00AE6681">
        <w:rPr>
          <w:sz w:val="28"/>
          <w:szCs w:val="28"/>
        </w:rPr>
        <w:t>В лесах парка обитают бурые медведи и золотые орлы. Также в Лемменйоки имеется большая популяция американских лосей, полюбивших арктические условия северной Лапландии. К редким животным национального парка относятся росомаха, выдра, рысь и волк.</w:t>
      </w:r>
    </w:p>
    <w:p w:rsidR="00AE6681" w:rsidRPr="00AE6681" w:rsidRDefault="00AE6681" w:rsidP="00AE6681">
      <w:pPr>
        <w:spacing w:line="360" w:lineRule="auto"/>
        <w:jc w:val="both"/>
        <w:rPr>
          <w:sz w:val="28"/>
          <w:szCs w:val="28"/>
        </w:rPr>
      </w:pPr>
      <w:r w:rsidRPr="00AE6681">
        <w:rPr>
          <w:sz w:val="28"/>
          <w:szCs w:val="28"/>
        </w:rPr>
        <w:t>Несмотря на суровый северный климат даже на самых высоких вершинах Лемменйоки царит бурная птичья жизнь. Главная птица, обитающая в горах и являющаяся редким видом – белая куропатка.</w:t>
      </w:r>
    </w:p>
    <w:p w:rsidR="007E2514" w:rsidRPr="00AE6681" w:rsidRDefault="007E2514" w:rsidP="007E2514">
      <w:pPr>
        <w:spacing w:line="360" w:lineRule="auto"/>
        <w:jc w:val="center"/>
        <w:rPr>
          <w:b/>
          <w:sz w:val="28"/>
          <w:szCs w:val="28"/>
        </w:rPr>
      </w:pPr>
      <w:r w:rsidRPr="00AE6681">
        <w:rPr>
          <w:b/>
          <w:sz w:val="28"/>
          <w:szCs w:val="28"/>
        </w:rPr>
        <w:t>Национальный парк «</w:t>
      </w:r>
      <w:r w:rsidR="00AE6681" w:rsidRPr="00AE6681">
        <w:rPr>
          <w:b/>
          <w:sz w:val="28"/>
          <w:szCs w:val="28"/>
        </w:rPr>
        <w:t>Лемменйоки</w:t>
      </w:r>
      <w:r w:rsidRPr="00AE6681">
        <w:rPr>
          <w:b/>
          <w:sz w:val="28"/>
          <w:szCs w:val="28"/>
        </w:rPr>
        <w:t>» 3дня/ 2 ночи</w:t>
      </w:r>
    </w:p>
    <w:p w:rsidR="007E2514" w:rsidRDefault="00EF5328" w:rsidP="007E25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Отправление из СПБ в 12-00. Микроа</w:t>
      </w:r>
      <w:r w:rsidR="007E2514">
        <w:rPr>
          <w:sz w:val="28"/>
          <w:szCs w:val="28"/>
        </w:rPr>
        <w:t>втобус</w:t>
      </w:r>
      <w:r>
        <w:rPr>
          <w:sz w:val="28"/>
          <w:szCs w:val="28"/>
        </w:rPr>
        <w:t xml:space="preserve"> «Мерседес»</w:t>
      </w:r>
      <w:r w:rsidR="007E2514">
        <w:rPr>
          <w:sz w:val="28"/>
          <w:szCs w:val="28"/>
        </w:rPr>
        <w:t xml:space="preserve"> от гост «Октябрьская» Лиговский пр. 10.</w:t>
      </w:r>
    </w:p>
    <w:p w:rsidR="007E2514" w:rsidRDefault="00BD67B7" w:rsidP="007E25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Программа тура: (пятница – воскресенье)</w:t>
      </w:r>
    </w:p>
    <w:p w:rsidR="00BD67B7" w:rsidRDefault="00BD67B7" w:rsidP="007E2514">
      <w:pPr>
        <w:spacing w:line="360" w:lineRule="auto"/>
        <w:rPr>
          <w:sz w:val="28"/>
          <w:szCs w:val="28"/>
        </w:rPr>
      </w:pPr>
      <w:r w:rsidRPr="00BD67B7">
        <w:rPr>
          <w:b/>
          <w:sz w:val="28"/>
          <w:szCs w:val="28"/>
        </w:rPr>
        <w:t>1-й день.</w:t>
      </w:r>
      <w:r>
        <w:rPr>
          <w:sz w:val="28"/>
          <w:szCs w:val="28"/>
        </w:rPr>
        <w:t xml:space="preserve"> СПБ – «</w:t>
      </w:r>
      <w:r w:rsidR="00B745E8" w:rsidRPr="00B745E8">
        <w:rPr>
          <w:sz w:val="28"/>
          <w:szCs w:val="28"/>
        </w:rPr>
        <w:t>Лемменйоки</w:t>
      </w:r>
      <w:r w:rsidRPr="00B745E8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50 км"/>
        </w:smartTagPr>
        <w:r>
          <w:rPr>
            <w:sz w:val="28"/>
            <w:szCs w:val="28"/>
          </w:rPr>
          <w:t>250 км</w:t>
        </w:r>
      </w:smartTag>
      <w:r>
        <w:rPr>
          <w:sz w:val="28"/>
          <w:szCs w:val="28"/>
        </w:rPr>
        <w:t>)</w:t>
      </w:r>
    </w:p>
    <w:p w:rsidR="000B2CA6" w:rsidRDefault="00BD67B7" w:rsidP="007E25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Переезд из СПБ в</w:t>
      </w:r>
      <w:r w:rsidR="00B745E8" w:rsidRPr="00B745E8">
        <w:rPr>
          <w:b/>
          <w:sz w:val="28"/>
          <w:szCs w:val="28"/>
        </w:rPr>
        <w:t xml:space="preserve"> </w:t>
      </w:r>
      <w:r w:rsidR="00B745E8" w:rsidRPr="00B745E8">
        <w:rPr>
          <w:sz w:val="28"/>
          <w:szCs w:val="28"/>
        </w:rPr>
        <w:t>Лемменйоки</w:t>
      </w:r>
      <w:r>
        <w:rPr>
          <w:sz w:val="28"/>
          <w:szCs w:val="28"/>
        </w:rPr>
        <w:t>. Размещение в кемпинге «</w:t>
      </w:r>
      <w:r w:rsidR="00B745E8">
        <w:rPr>
          <w:sz w:val="28"/>
          <w:szCs w:val="28"/>
        </w:rPr>
        <w:t>Пиланоя</w:t>
      </w:r>
      <w:r>
        <w:rPr>
          <w:sz w:val="28"/>
          <w:szCs w:val="28"/>
        </w:rPr>
        <w:t>».</w:t>
      </w:r>
    </w:p>
    <w:p w:rsidR="00BD67B7" w:rsidRDefault="00BD67B7" w:rsidP="007E25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Уж</w:t>
      </w:r>
      <w:r w:rsidR="000B2CA6">
        <w:rPr>
          <w:sz w:val="28"/>
          <w:szCs w:val="28"/>
        </w:rPr>
        <w:t>ин на природе. (приготовление шашлыка на берегу озера).</w:t>
      </w:r>
      <w:r>
        <w:rPr>
          <w:sz w:val="28"/>
          <w:szCs w:val="28"/>
        </w:rPr>
        <w:t xml:space="preserve"> Ночь в кемпинге.</w:t>
      </w:r>
    </w:p>
    <w:p w:rsidR="00BD67B7" w:rsidRDefault="00BD67B7" w:rsidP="007E251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2-ой день.</w:t>
      </w:r>
      <w:r>
        <w:rPr>
          <w:sz w:val="28"/>
          <w:szCs w:val="28"/>
        </w:rPr>
        <w:t xml:space="preserve"> Завтрак (шведский стол).</w:t>
      </w:r>
    </w:p>
    <w:p w:rsidR="00E2063D" w:rsidRDefault="00E2063D" w:rsidP="007E25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10-00. Обзорная экскурсия по национальному парку</w:t>
      </w:r>
      <w:r w:rsidR="000B2CA6">
        <w:rPr>
          <w:sz w:val="28"/>
          <w:szCs w:val="28"/>
        </w:rPr>
        <w:t xml:space="preserve"> к висячему мосту.</w:t>
      </w:r>
      <w:r>
        <w:rPr>
          <w:sz w:val="28"/>
          <w:szCs w:val="28"/>
        </w:rPr>
        <w:t xml:space="preserve"> (пешеходная) – 2 часа.</w:t>
      </w:r>
    </w:p>
    <w:p w:rsidR="00E2063D" w:rsidRDefault="006629AA" w:rsidP="007E25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12-30. </w:t>
      </w:r>
      <w:r w:rsidR="00E2063D">
        <w:rPr>
          <w:sz w:val="28"/>
          <w:szCs w:val="28"/>
        </w:rPr>
        <w:t>Обед. (</w:t>
      </w:r>
      <w:r>
        <w:rPr>
          <w:sz w:val="28"/>
          <w:szCs w:val="28"/>
        </w:rPr>
        <w:t>н</w:t>
      </w:r>
      <w:r w:rsidR="00E2063D">
        <w:rPr>
          <w:sz w:val="28"/>
          <w:szCs w:val="28"/>
        </w:rPr>
        <w:t>ациональная кухня).</w:t>
      </w:r>
    </w:p>
    <w:p w:rsidR="00E2063D" w:rsidRDefault="00E2063D" w:rsidP="007E25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Свободное время. По желанию – лыжные прогулки (доп. плата), конная прогулка (доп. плата</w:t>
      </w:r>
      <w:r w:rsidR="006629AA">
        <w:rPr>
          <w:sz w:val="28"/>
          <w:szCs w:val="28"/>
        </w:rPr>
        <w:t xml:space="preserve">), катание на санях (доп. </w:t>
      </w:r>
      <w:r w:rsidR="000B2CA6">
        <w:rPr>
          <w:sz w:val="28"/>
          <w:szCs w:val="28"/>
        </w:rPr>
        <w:t>плата</w:t>
      </w:r>
      <w:r w:rsidR="006629AA">
        <w:rPr>
          <w:sz w:val="28"/>
          <w:szCs w:val="28"/>
        </w:rPr>
        <w:t>).</w:t>
      </w:r>
    </w:p>
    <w:p w:rsidR="006629AA" w:rsidRDefault="000B2CA6" w:rsidP="007E25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18-00. У</w:t>
      </w:r>
      <w:r w:rsidR="00B745E8">
        <w:rPr>
          <w:sz w:val="28"/>
          <w:szCs w:val="28"/>
        </w:rPr>
        <w:t>жин в ресторане – живая музыка.</w:t>
      </w:r>
    </w:p>
    <w:p w:rsidR="000B2CA6" w:rsidRDefault="006629AA" w:rsidP="007E25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Свободное время – посещение сауны</w:t>
      </w:r>
      <w:r w:rsidR="000B2CA6">
        <w:rPr>
          <w:sz w:val="28"/>
          <w:szCs w:val="28"/>
        </w:rPr>
        <w:t xml:space="preserve"> с бассейном (доп. плата), бани по-«черному» (доп . плата). Ночь в кемпинге.</w:t>
      </w:r>
    </w:p>
    <w:p w:rsidR="000B2CA6" w:rsidRDefault="000B2CA6" w:rsidP="007E251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3-й день. </w:t>
      </w:r>
      <w:r>
        <w:rPr>
          <w:sz w:val="28"/>
          <w:szCs w:val="28"/>
        </w:rPr>
        <w:t>Завтрак (шведский стол).</w:t>
      </w:r>
    </w:p>
    <w:p w:rsidR="005E3CC6" w:rsidRDefault="005E3CC6" w:rsidP="007E25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09-00. Обзорная пешеходная - 2 часа.</w:t>
      </w:r>
    </w:p>
    <w:p w:rsidR="005E3CC6" w:rsidRDefault="005E3CC6" w:rsidP="007E25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желанию – спортивная рыбалка (доп. оплата).</w:t>
      </w:r>
    </w:p>
    <w:p w:rsidR="005E3CC6" w:rsidRDefault="005E3CC6" w:rsidP="007E25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12-30. Обед. Свободное время.</w:t>
      </w:r>
    </w:p>
    <w:p w:rsidR="005E3CC6" w:rsidRDefault="00F341F0" w:rsidP="007E25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15-00. Отъезд в СПб. Прохожд</w:t>
      </w:r>
      <w:r w:rsidR="00106608">
        <w:rPr>
          <w:sz w:val="28"/>
          <w:szCs w:val="28"/>
        </w:rPr>
        <w:t>е</w:t>
      </w:r>
      <w:r>
        <w:rPr>
          <w:sz w:val="28"/>
          <w:szCs w:val="28"/>
        </w:rPr>
        <w:t>ние государственной границы.</w:t>
      </w:r>
    </w:p>
    <w:p w:rsidR="00F341F0" w:rsidRDefault="00F341F0" w:rsidP="007E25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Окончание программы в 23-00.</w:t>
      </w:r>
    </w:p>
    <w:p w:rsidR="00751531" w:rsidRDefault="00751531" w:rsidP="00510A21">
      <w:pPr>
        <w:spacing w:line="360" w:lineRule="auto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771"/>
        <w:gridCol w:w="3751"/>
      </w:tblGrid>
      <w:tr w:rsidR="00F341F0">
        <w:tc>
          <w:tcPr>
            <w:tcW w:w="0" w:type="auto"/>
          </w:tcPr>
          <w:p w:rsidR="00F341F0" w:rsidRDefault="00F341F0" w:rsidP="00510A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Включено</w:t>
            </w:r>
          </w:p>
        </w:tc>
        <w:tc>
          <w:tcPr>
            <w:tcW w:w="0" w:type="auto"/>
          </w:tcPr>
          <w:p w:rsidR="00F341F0" w:rsidRDefault="00751531" w:rsidP="00510A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 оплачивается</w:t>
            </w:r>
          </w:p>
        </w:tc>
      </w:tr>
      <w:tr w:rsidR="00F341F0">
        <w:tc>
          <w:tcPr>
            <w:tcW w:w="0" w:type="auto"/>
          </w:tcPr>
          <w:p w:rsidR="00F341F0" w:rsidRDefault="00751531" w:rsidP="00510A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341F0">
              <w:rPr>
                <w:sz w:val="28"/>
                <w:szCs w:val="28"/>
              </w:rPr>
              <w:t>втобусное обслуживание</w:t>
            </w:r>
          </w:p>
          <w:p w:rsidR="00F341F0" w:rsidRDefault="00751531" w:rsidP="00510A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F341F0">
              <w:rPr>
                <w:sz w:val="28"/>
                <w:szCs w:val="28"/>
              </w:rPr>
              <w:t>кскурсионное обслуживание</w:t>
            </w:r>
          </w:p>
          <w:p w:rsidR="00F341F0" w:rsidRDefault="00751531" w:rsidP="00510A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341F0">
              <w:rPr>
                <w:sz w:val="28"/>
                <w:szCs w:val="28"/>
              </w:rPr>
              <w:t>азмещение в кемпинге</w:t>
            </w:r>
          </w:p>
          <w:p w:rsidR="00F341F0" w:rsidRDefault="00751531" w:rsidP="00510A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3-х разовое п</w:t>
            </w:r>
            <w:r w:rsidR="00F341F0">
              <w:rPr>
                <w:sz w:val="28"/>
                <w:szCs w:val="28"/>
              </w:rPr>
              <w:t>итание</w:t>
            </w:r>
          </w:p>
          <w:p w:rsidR="00F341F0" w:rsidRDefault="00751531" w:rsidP="00510A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сауна</w:t>
            </w:r>
          </w:p>
          <w:p w:rsidR="00F341F0" w:rsidRDefault="00F341F0" w:rsidP="00510A2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341F0" w:rsidRDefault="00751531" w:rsidP="00510A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консульский сбор- €</w:t>
            </w:r>
            <w:r w:rsidR="00627A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</w:t>
            </w:r>
          </w:p>
          <w:p w:rsidR="00751531" w:rsidRDefault="00751531" w:rsidP="00510A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мед. страховка- €</w:t>
            </w:r>
            <w:r w:rsidR="00627A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  <w:p w:rsidR="00751531" w:rsidRDefault="00510A21" w:rsidP="00510A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катание на санях-</w:t>
            </w:r>
            <w:r w:rsidR="009C14D9">
              <w:rPr>
                <w:sz w:val="28"/>
                <w:szCs w:val="28"/>
              </w:rPr>
              <w:t xml:space="preserve"> €</w:t>
            </w:r>
            <w:r w:rsidR="00B745E8">
              <w:rPr>
                <w:sz w:val="28"/>
                <w:szCs w:val="28"/>
              </w:rPr>
              <w:t xml:space="preserve"> 3</w:t>
            </w:r>
          </w:p>
          <w:p w:rsidR="00510A21" w:rsidRDefault="00510A21" w:rsidP="00510A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прогулки-</w:t>
            </w:r>
            <w:r w:rsidR="009C14D9">
              <w:rPr>
                <w:sz w:val="28"/>
                <w:szCs w:val="28"/>
              </w:rPr>
              <w:t xml:space="preserve"> €</w:t>
            </w:r>
            <w:r w:rsidR="00627A58">
              <w:rPr>
                <w:sz w:val="28"/>
                <w:szCs w:val="28"/>
              </w:rPr>
              <w:t xml:space="preserve"> 5 </w:t>
            </w:r>
          </w:p>
          <w:p w:rsidR="00510A21" w:rsidRPr="00D13F11" w:rsidRDefault="00510A21" w:rsidP="00510A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конные прогулки-</w:t>
            </w:r>
            <w:r w:rsidR="009C14D9">
              <w:rPr>
                <w:sz w:val="28"/>
                <w:szCs w:val="28"/>
              </w:rPr>
              <w:t xml:space="preserve"> €</w:t>
            </w:r>
            <w:r w:rsidR="00627A58">
              <w:rPr>
                <w:sz w:val="28"/>
                <w:szCs w:val="28"/>
              </w:rPr>
              <w:t xml:space="preserve"> </w:t>
            </w:r>
            <w:r w:rsidR="00D13F11" w:rsidRPr="00D13F11">
              <w:rPr>
                <w:sz w:val="28"/>
                <w:szCs w:val="28"/>
              </w:rPr>
              <w:t>7</w:t>
            </w:r>
          </w:p>
          <w:p w:rsidR="00510A21" w:rsidRPr="009C14D9" w:rsidRDefault="00510A21" w:rsidP="00510A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сауна с бассейном-</w:t>
            </w:r>
            <w:r w:rsidR="00627A58">
              <w:rPr>
                <w:sz w:val="28"/>
                <w:szCs w:val="28"/>
              </w:rPr>
              <w:t xml:space="preserve"> € 5</w:t>
            </w:r>
          </w:p>
          <w:p w:rsidR="00510A21" w:rsidRPr="00D13F11" w:rsidRDefault="00510A21" w:rsidP="00510A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баня по-«черному»-</w:t>
            </w:r>
            <w:r w:rsidR="009C14D9">
              <w:rPr>
                <w:sz w:val="28"/>
                <w:szCs w:val="28"/>
              </w:rPr>
              <w:t xml:space="preserve"> €</w:t>
            </w:r>
            <w:r w:rsidR="00D13F11">
              <w:rPr>
                <w:sz w:val="28"/>
                <w:szCs w:val="28"/>
              </w:rPr>
              <w:t xml:space="preserve"> 1</w:t>
            </w:r>
            <w:r w:rsidR="00D13F11" w:rsidRPr="00D13F11">
              <w:rPr>
                <w:sz w:val="28"/>
                <w:szCs w:val="28"/>
              </w:rPr>
              <w:t>0</w:t>
            </w:r>
          </w:p>
          <w:p w:rsidR="00510A21" w:rsidRDefault="00510A21" w:rsidP="00510A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рыбалка-</w:t>
            </w:r>
            <w:r w:rsidR="009C14D9">
              <w:rPr>
                <w:sz w:val="28"/>
                <w:szCs w:val="28"/>
              </w:rPr>
              <w:t xml:space="preserve"> €</w:t>
            </w:r>
            <w:r w:rsidR="00627A58">
              <w:rPr>
                <w:sz w:val="28"/>
                <w:szCs w:val="28"/>
              </w:rPr>
              <w:t xml:space="preserve"> 5</w:t>
            </w:r>
          </w:p>
        </w:tc>
      </w:tr>
    </w:tbl>
    <w:p w:rsidR="00510A21" w:rsidRDefault="00510A21" w:rsidP="00BD67B7">
      <w:pPr>
        <w:spacing w:line="360" w:lineRule="auto"/>
        <w:jc w:val="both"/>
        <w:rPr>
          <w:sz w:val="28"/>
          <w:szCs w:val="28"/>
        </w:rPr>
      </w:pPr>
    </w:p>
    <w:p w:rsidR="00106608" w:rsidRDefault="00106608" w:rsidP="00BD67B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Расчет цены на турпродукт производится исходя из нормативной себестоимости услуг.</w:t>
      </w:r>
    </w:p>
    <w:p w:rsidR="00106608" w:rsidRDefault="00FB4BB3" w:rsidP="00FB4B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1.Общие условия: сроки-3 дня</w:t>
      </w:r>
      <w:r w:rsidRPr="00FB4BB3">
        <w:rPr>
          <w:sz w:val="28"/>
          <w:szCs w:val="28"/>
        </w:rPr>
        <w:t>/</w:t>
      </w:r>
      <w:r>
        <w:rPr>
          <w:sz w:val="28"/>
          <w:szCs w:val="28"/>
        </w:rPr>
        <w:t>2 ночи. Количество туристов, включая гида-10</w:t>
      </w:r>
      <w:r w:rsidR="001E5804">
        <w:rPr>
          <w:sz w:val="28"/>
          <w:szCs w:val="28"/>
        </w:rPr>
        <w:t xml:space="preserve"> человек:</w:t>
      </w:r>
    </w:p>
    <w:p w:rsidR="00FB4BB3" w:rsidRDefault="001E5804" w:rsidP="00FB4B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4BB3">
        <w:rPr>
          <w:sz w:val="28"/>
          <w:szCs w:val="28"/>
        </w:rPr>
        <w:t>итание – все включено</w:t>
      </w:r>
    </w:p>
    <w:p w:rsidR="00FB4BB3" w:rsidRDefault="001E5804" w:rsidP="00FB4B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4BB3">
        <w:rPr>
          <w:sz w:val="28"/>
          <w:szCs w:val="28"/>
        </w:rPr>
        <w:t>роживание – 2-х местные номера со всеми удобствами рядом с Национальным парком.</w:t>
      </w:r>
    </w:p>
    <w:p w:rsidR="00FB4BB3" w:rsidRDefault="001E5804" w:rsidP="00FB4B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B4BB3">
        <w:rPr>
          <w:sz w:val="28"/>
          <w:szCs w:val="28"/>
        </w:rPr>
        <w:t>ранспорт – микроавтобус «Мерседес»</w:t>
      </w:r>
    </w:p>
    <w:p w:rsidR="00FB4BB3" w:rsidRDefault="00FB4BB3" w:rsidP="00FB4B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Смета расходо</w:t>
      </w:r>
      <w:r w:rsidR="001E5804">
        <w:rPr>
          <w:sz w:val="28"/>
          <w:szCs w:val="28"/>
        </w:rPr>
        <w:t>в турфирмы по отправки туристов:</w:t>
      </w:r>
      <w:r>
        <w:rPr>
          <w:sz w:val="28"/>
          <w:szCs w:val="28"/>
        </w:rPr>
        <w:t xml:space="preserve">  </w:t>
      </w:r>
    </w:p>
    <w:p w:rsidR="00FB4BB3" w:rsidRPr="00FB4BB3" w:rsidRDefault="001E5804" w:rsidP="00FB4B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4BB3">
        <w:rPr>
          <w:sz w:val="28"/>
          <w:szCs w:val="28"/>
        </w:rPr>
        <w:t xml:space="preserve">ереезд - € 50 х 10 человек = € 500 </w:t>
      </w:r>
    </w:p>
    <w:p w:rsidR="00ED0F85" w:rsidRDefault="001E5804" w:rsidP="00BD67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4BB3">
        <w:rPr>
          <w:sz w:val="28"/>
          <w:szCs w:val="28"/>
        </w:rPr>
        <w:t>роживание – кемпинг «</w:t>
      </w:r>
      <w:r w:rsidR="00B745E8">
        <w:rPr>
          <w:sz w:val="28"/>
          <w:szCs w:val="28"/>
        </w:rPr>
        <w:t>Пиланоя</w:t>
      </w:r>
      <w:r w:rsidR="00FB4BB3">
        <w:rPr>
          <w:sz w:val="28"/>
          <w:szCs w:val="28"/>
        </w:rPr>
        <w:t>», включая 3-х разовое питание.</w:t>
      </w:r>
    </w:p>
    <w:p w:rsidR="001E5804" w:rsidRDefault="001E5804" w:rsidP="001E58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€ 60 х 2 ночлега х 10 человек = € 1200</w:t>
      </w:r>
      <w:r w:rsidR="005920CB">
        <w:rPr>
          <w:sz w:val="28"/>
          <w:szCs w:val="28"/>
        </w:rPr>
        <w:t>. Итого - € 1700</w:t>
      </w:r>
    </w:p>
    <w:p w:rsidR="001E5804" w:rsidRDefault="001E5804" w:rsidP="001E58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3.Услуги фирмы (бронирование мест в кемпинге, сопровождение группы, переезд) – 10 % от величины расходов:</w:t>
      </w:r>
    </w:p>
    <w:p w:rsidR="001E5804" w:rsidRDefault="001E5804" w:rsidP="001E58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(€ 1700 + € 500) х 10 % = € 2200 х 10% = € 220</w:t>
      </w:r>
    </w:p>
    <w:p w:rsidR="00ED0F85" w:rsidRPr="00FB4BB3" w:rsidRDefault="001E5804" w:rsidP="00BD67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Прибыль фирмы – 10% от величины расходов - € 220 </w:t>
      </w:r>
    </w:p>
    <w:p w:rsidR="00ED0F85" w:rsidRDefault="001E5804" w:rsidP="00BD67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Общая стоимость тура на всю группу</w:t>
      </w:r>
      <w:r w:rsidR="005920CB">
        <w:rPr>
          <w:sz w:val="28"/>
          <w:szCs w:val="28"/>
        </w:rPr>
        <w:t>: € 1700 + € 220 + € 220 = € 2140</w:t>
      </w:r>
    </w:p>
    <w:p w:rsidR="00ED0F85" w:rsidRDefault="005920CB" w:rsidP="00BD67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Стоимость тура на одного человека (расходы на сопровождающего от фирмы делятся на количество туристов в группе, т.е. на 9 человек):</w:t>
      </w:r>
    </w:p>
    <w:p w:rsidR="00ED0F85" w:rsidRDefault="005920CB" w:rsidP="005920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€ 2140 : 9 = € 237</w:t>
      </w:r>
    </w:p>
    <w:p w:rsidR="00ED0F85" w:rsidRDefault="005920CB" w:rsidP="00BD67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На долю отправляющей турфирмы приходится 20,5% общей стоимости тура:</w:t>
      </w:r>
    </w:p>
    <w:p w:rsidR="00ED0F85" w:rsidRDefault="005920CB" w:rsidP="00BD67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€ 220 + € 220 : € 2140 х 100% = € 440 : € 2140 х 100% = 20,5%</w:t>
      </w:r>
    </w:p>
    <w:p w:rsidR="009C14D9" w:rsidRDefault="009C14D9" w:rsidP="00BD67B7">
      <w:pPr>
        <w:spacing w:line="360" w:lineRule="auto"/>
        <w:jc w:val="both"/>
        <w:rPr>
          <w:b/>
          <w:sz w:val="28"/>
          <w:szCs w:val="28"/>
        </w:rPr>
      </w:pPr>
    </w:p>
    <w:p w:rsidR="00ED0F85" w:rsidRDefault="00ED0F85" w:rsidP="00BD67B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3.4. Технико – экономическое обоснование тура и определение оптимальной цены на турпродукт. </w:t>
      </w:r>
      <w:r>
        <w:rPr>
          <w:sz w:val="28"/>
          <w:szCs w:val="28"/>
        </w:rPr>
        <w:t>Это обязательный элемент разработки турпродукта. Заключается в оценке затрат на отдельные товары и услуги, в суммировании издержек на все составляющие тура (транспортные услуги, размещение, питание) и определение общей стоимости турпродукта. Оно помогает определить конечную цену туристской путевки. Цены на услуги – это розничные цены. Ценообразование осуществляется с учетом количества и качества турпродукта, его себестоимости, стадии его жизненного цикла, затрат н</w:t>
      </w:r>
      <w:r w:rsidR="00EF5328">
        <w:rPr>
          <w:sz w:val="28"/>
          <w:szCs w:val="28"/>
        </w:rPr>
        <w:t>а рекламу и другие средства про</w:t>
      </w:r>
      <w:r>
        <w:rPr>
          <w:sz w:val="28"/>
          <w:szCs w:val="28"/>
        </w:rPr>
        <w:t>движения.</w:t>
      </w:r>
      <w:r w:rsidR="00EF5328">
        <w:rPr>
          <w:sz w:val="28"/>
          <w:szCs w:val="28"/>
        </w:rPr>
        <w:t xml:space="preserve"> Ценообразование включает не только определенные цены на турпродукт, но и политику изменения цен, виды скидок, способ оплаты. Цена на туристские услуги имеет два предела: нижний и верхний. Нижним пределом выступает себестоимость произведенного товара (турпакета), а верхний предел определяется спросом на данный товар. Следовательно, величина цены на турпродукт определяется его стоимостью и спросом на этот продукт. Кроме того, на цену турпродукта влияют: класс обслуживания, используемое транспортное средство, форма обслуживания, сезонность, реклама. Также разрабатываются варианты коммерческих предложений для реализации тура, которые направлены на разные категории людей.</w:t>
      </w:r>
    </w:p>
    <w:p w:rsidR="009C14D9" w:rsidRDefault="00EF5328" w:rsidP="00BD67B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Разработка рекламной компании тура. </w:t>
      </w:r>
      <w:r>
        <w:rPr>
          <w:sz w:val="28"/>
          <w:szCs w:val="28"/>
        </w:rPr>
        <w:t xml:space="preserve">Реклама должна быть направлена на определенные сегменты рынка. Это приводит к миниминизации затрат и экономии средств. Для проведения удачной рекламной компании необходимы сегментация рынка и выделение целевой группы людей, на которую будет направлено рекламное обращение. </w:t>
      </w:r>
    </w:p>
    <w:p w:rsidR="009C14D9" w:rsidRDefault="00F375C4" w:rsidP="00BD67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Основными рекламными средствами являются газеты, журналы, радио, телевидение, вывески, каталоги, буклеты, стенды, листовки, рекламные щиты, объявления в транспорте, Интернет.</w:t>
      </w:r>
    </w:p>
    <w:p w:rsidR="00EF5328" w:rsidRDefault="00F375C4" w:rsidP="00BD67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позиционирования товара на рынке, прежде всего необходимо определить позиции конкурентов, выявить параметры, по которым покупатели оценивают турпродукт, и какие характеристики их прежде всего интересуют в товарах конкурентов. Конкурентное позиционирование можно обеспечить себе, опираясь на свойства товара, его оригинальность, качество,</w:t>
      </w:r>
      <w:r w:rsidR="0072181E">
        <w:rPr>
          <w:sz w:val="28"/>
          <w:szCs w:val="28"/>
        </w:rPr>
        <w:t xml:space="preserve"> </w:t>
      </w:r>
      <w:r>
        <w:rPr>
          <w:sz w:val="28"/>
          <w:szCs w:val="28"/>
        </w:rPr>
        <w:t>цену.</w:t>
      </w:r>
    </w:p>
    <w:p w:rsidR="0072181E" w:rsidRDefault="0072181E" w:rsidP="00F375C4">
      <w:pPr>
        <w:spacing w:line="360" w:lineRule="auto"/>
        <w:jc w:val="both"/>
        <w:rPr>
          <w:b/>
          <w:sz w:val="28"/>
          <w:szCs w:val="28"/>
        </w:rPr>
      </w:pPr>
    </w:p>
    <w:p w:rsidR="009C14D9" w:rsidRDefault="009C14D9" w:rsidP="00F375C4">
      <w:pPr>
        <w:spacing w:line="360" w:lineRule="auto"/>
        <w:jc w:val="both"/>
        <w:rPr>
          <w:b/>
          <w:sz w:val="28"/>
          <w:szCs w:val="28"/>
        </w:rPr>
      </w:pPr>
    </w:p>
    <w:p w:rsidR="009C14D9" w:rsidRDefault="009C14D9" w:rsidP="00F375C4">
      <w:pPr>
        <w:spacing w:line="360" w:lineRule="auto"/>
        <w:jc w:val="both"/>
        <w:rPr>
          <w:b/>
          <w:sz w:val="28"/>
          <w:szCs w:val="28"/>
        </w:rPr>
      </w:pPr>
    </w:p>
    <w:p w:rsidR="009C14D9" w:rsidRDefault="009C14D9" w:rsidP="00F375C4">
      <w:pPr>
        <w:spacing w:line="360" w:lineRule="auto"/>
        <w:jc w:val="both"/>
        <w:rPr>
          <w:b/>
          <w:sz w:val="28"/>
          <w:szCs w:val="28"/>
        </w:rPr>
      </w:pPr>
    </w:p>
    <w:p w:rsidR="009C14D9" w:rsidRDefault="009C14D9" w:rsidP="00F375C4">
      <w:pPr>
        <w:spacing w:line="360" w:lineRule="auto"/>
        <w:jc w:val="both"/>
        <w:rPr>
          <w:b/>
          <w:sz w:val="28"/>
          <w:szCs w:val="28"/>
        </w:rPr>
      </w:pPr>
    </w:p>
    <w:p w:rsidR="009C14D9" w:rsidRDefault="009C14D9" w:rsidP="00F375C4">
      <w:pPr>
        <w:spacing w:line="360" w:lineRule="auto"/>
        <w:jc w:val="both"/>
        <w:rPr>
          <w:b/>
          <w:sz w:val="28"/>
          <w:szCs w:val="28"/>
        </w:rPr>
      </w:pPr>
    </w:p>
    <w:p w:rsidR="009C14D9" w:rsidRDefault="009C14D9" w:rsidP="00F375C4">
      <w:pPr>
        <w:spacing w:line="360" w:lineRule="auto"/>
        <w:jc w:val="both"/>
        <w:rPr>
          <w:b/>
          <w:sz w:val="28"/>
          <w:szCs w:val="28"/>
        </w:rPr>
      </w:pPr>
    </w:p>
    <w:p w:rsidR="009C14D9" w:rsidRDefault="009C14D9" w:rsidP="00F375C4">
      <w:pPr>
        <w:spacing w:line="360" w:lineRule="auto"/>
        <w:jc w:val="both"/>
        <w:rPr>
          <w:b/>
          <w:sz w:val="28"/>
          <w:szCs w:val="28"/>
        </w:rPr>
      </w:pPr>
    </w:p>
    <w:p w:rsidR="009C14D9" w:rsidRDefault="009C14D9" w:rsidP="00F375C4">
      <w:pPr>
        <w:spacing w:line="360" w:lineRule="auto"/>
        <w:jc w:val="both"/>
        <w:rPr>
          <w:b/>
          <w:sz w:val="28"/>
          <w:szCs w:val="28"/>
        </w:rPr>
      </w:pPr>
    </w:p>
    <w:p w:rsidR="009C14D9" w:rsidRDefault="009C14D9" w:rsidP="00F375C4">
      <w:pPr>
        <w:spacing w:line="360" w:lineRule="auto"/>
        <w:jc w:val="both"/>
        <w:rPr>
          <w:b/>
          <w:sz w:val="28"/>
          <w:szCs w:val="28"/>
        </w:rPr>
      </w:pPr>
    </w:p>
    <w:p w:rsidR="009C14D9" w:rsidRDefault="009C14D9" w:rsidP="00F375C4">
      <w:pPr>
        <w:spacing w:line="360" w:lineRule="auto"/>
        <w:jc w:val="both"/>
        <w:rPr>
          <w:b/>
          <w:sz w:val="28"/>
          <w:szCs w:val="28"/>
        </w:rPr>
      </w:pPr>
    </w:p>
    <w:p w:rsidR="009C14D9" w:rsidRDefault="009C14D9" w:rsidP="00F375C4">
      <w:pPr>
        <w:spacing w:line="360" w:lineRule="auto"/>
        <w:jc w:val="both"/>
        <w:rPr>
          <w:b/>
          <w:sz w:val="28"/>
          <w:szCs w:val="28"/>
        </w:rPr>
      </w:pPr>
    </w:p>
    <w:p w:rsidR="009C14D9" w:rsidRDefault="009C14D9" w:rsidP="00F375C4">
      <w:pPr>
        <w:spacing w:line="360" w:lineRule="auto"/>
        <w:jc w:val="both"/>
        <w:rPr>
          <w:b/>
          <w:sz w:val="28"/>
          <w:szCs w:val="28"/>
        </w:rPr>
      </w:pPr>
    </w:p>
    <w:p w:rsidR="009C14D9" w:rsidRDefault="009C14D9" w:rsidP="00F375C4">
      <w:pPr>
        <w:spacing w:line="360" w:lineRule="auto"/>
        <w:jc w:val="both"/>
        <w:rPr>
          <w:b/>
          <w:sz w:val="28"/>
          <w:szCs w:val="28"/>
        </w:rPr>
      </w:pPr>
    </w:p>
    <w:p w:rsidR="009C14D9" w:rsidRDefault="009C14D9" w:rsidP="00F375C4">
      <w:pPr>
        <w:spacing w:line="360" w:lineRule="auto"/>
        <w:jc w:val="both"/>
        <w:rPr>
          <w:b/>
          <w:sz w:val="28"/>
          <w:szCs w:val="28"/>
        </w:rPr>
      </w:pPr>
    </w:p>
    <w:p w:rsidR="009C14D9" w:rsidRDefault="009C14D9" w:rsidP="00F375C4">
      <w:pPr>
        <w:spacing w:line="360" w:lineRule="auto"/>
        <w:jc w:val="both"/>
        <w:rPr>
          <w:b/>
          <w:sz w:val="28"/>
          <w:szCs w:val="28"/>
        </w:rPr>
      </w:pPr>
    </w:p>
    <w:p w:rsidR="009C14D9" w:rsidRDefault="009C14D9" w:rsidP="00F375C4">
      <w:pPr>
        <w:spacing w:line="360" w:lineRule="auto"/>
        <w:jc w:val="both"/>
        <w:rPr>
          <w:b/>
          <w:sz w:val="28"/>
          <w:szCs w:val="28"/>
        </w:rPr>
      </w:pPr>
    </w:p>
    <w:p w:rsidR="009C14D9" w:rsidRDefault="009C14D9" w:rsidP="00F375C4">
      <w:pPr>
        <w:spacing w:line="360" w:lineRule="auto"/>
        <w:jc w:val="both"/>
        <w:rPr>
          <w:b/>
          <w:sz w:val="28"/>
          <w:szCs w:val="28"/>
        </w:rPr>
      </w:pPr>
    </w:p>
    <w:p w:rsidR="009C14D9" w:rsidRDefault="009C14D9" w:rsidP="00F375C4">
      <w:pPr>
        <w:spacing w:line="360" w:lineRule="auto"/>
        <w:jc w:val="both"/>
        <w:rPr>
          <w:b/>
          <w:sz w:val="28"/>
          <w:szCs w:val="28"/>
        </w:rPr>
      </w:pPr>
    </w:p>
    <w:p w:rsidR="00B745E8" w:rsidRDefault="00B745E8" w:rsidP="00F375C4">
      <w:pPr>
        <w:spacing w:line="360" w:lineRule="auto"/>
        <w:jc w:val="both"/>
        <w:rPr>
          <w:b/>
          <w:sz w:val="28"/>
          <w:szCs w:val="28"/>
        </w:rPr>
      </w:pPr>
    </w:p>
    <w:p w:rsidR="00B745E8" w:rsidRDefault="00B745E8" w:rsidP="00F375C4">
      <w:pPr>
        <w:spacing w:line="360" w:lineRule="auto"/>
        <w:jc w:val="both"/>
        <w:rPr>
          <w:b/>
          <w:sz w:val="28"/>
          <w:szCs w:val="28"/>
        </w:rPr>
      </w:pPr>
    </w:p>
    <w:p w:rsidR="00B745E8" w:rsidRDefault="00B745E8" w:rsidP="00F375C4">
      <w:pPr>
        <w:spacing w:line="360" w:lineRule="auto"/>
        <w:jc w:val="both"/>
        <w:rPr>
          <w:b/>
          <w:sz w:val="28"/>
          <w:szCs w:val="28"/>
        </w:rPr>
      </w:pPr>
    </w:p>
    <w:p w:rsidR="00F375C4" w:rsidRDefault="00F375C4" w:rsidP="00F375C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C14D9" w:rsidRDefault="0072181E" w:rsidP="00F375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существует множество классификаций в туризме. Но уже можно заметить, что каждый вид туризма по-своему индивидуален, имеет свои особенности. Также следует заметить, что каждый вид туризма должен быть тщательно спланирован, разработан и организован. Обязательно должны учитываться потребности, интересы и особенности участников туристического путешествия. </w:t>
      </w:r>
    </w:p>
    <w:p w:rsidR="009C14D9" w:rsidRDefault="0072181E" w:rsidP="00F375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Спрос на путешествия и туризм определяется одновременно и рыночными механизмами (спросом на туристические, экскурсионные и другие услуги, предложением этих услуг и их распределением), и экзогенными переменными, т.е. факторами, не связанными непосредственно с туризмом и путешествиями, но оказывающими существенное влияние на степень и форму спроса на туристическую деятельность. </w:t>
      </w:r>
    </w:p>
    <w:p w:rsidR="009C14D9" w:rsidRDefault="0072181E" w:rsidP="00F375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Экзогенные факторы включают в себя демографические и социальные изменения, экономические и правовые достижения, развития торговли, транспортной инфраструктуры, информационных</w:t>
      </w:r>
      <w:r w:rsidR="006C547D">
        <w:rPr>
          <w:sz w:val="28"/>
          <w:szCs w:val="28"/>
        </w:rPr>
        <w:t xml:space="preserve"> технологий и повышение безопас</w:t>
      </w:r>
      <w:r>
        <w:rPr>
          <w:sz w:val="28"/>
          <w:szCs w:val="28"/>
        </w:rPr>
        <w:t>ности путешествий</w:t>
      </w:r>
      <w:r w:rsidR="006C547D">
        <w:rPr>
          <w:sz w:val="28"/>
          <w:szCs w:val="28"/>
        </w:rPr>
        <w:t xml:space="preserve">. Следует заметить, что не все особенности клиентов могут обуславливать наличие соответствующего вида туризма. </w:t>
      </w:r>
    </w:p>
    <w:p w:rsidR="0072181E" w:rsidRDefault="006C547D" w:rsidP="00F375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с другой стороны учет таких особенностей, вполне возможно, позволит выявить новые виды туризма.</w:t>
      </w:r>
    </w:p>
    <w:p w:rsidR="006C547D" w:rsidRDefault="006C547D" w:rsidP="00F375C4">
      <w:pPr>
        <w:spacing w:line="360" w:lineRule="auto"/>
        <w:jc w:val="both"/>
        <w:rPr>
          <w:sz w:val="28"/>
          <w:szCs w:val="28"/>
        </w:rPr>
      </w:pPr>
    </w:p>
    <w:p w:rsidR="006C547D" w:rsidRDefault="006C547D" w:rsidP="00F375C4">
      <w:pPr>
        <w:spacing w:line="360" w:lineRule="auto"/>
        <w:jc w:val="both"/>
        <w:rPr>
          <w:sz w:val="28"/>
          <w:szCs w:val="28"/>
        </w:rPr>
      </w:pPr>
    </w:p>
    <w:p w:rsidR="006C547D" w:rsidRDefault="006C547D" w:rsidP="00F375C4">
      <w:pPr>
        <w:spacing w:line="360" w:lineRule="auto"/>
        <w:jc w:val="both"/>
        <w:rPr>
          <w:sz w:val="28"/>
          <w:szCs w:val="28"/>
        </w:rPr>
      </w:pPr>
    </w:p>
    <w:p w:rsidR="006C547D" w:rsidRDefault="006C547D" w:rsidP="00F375C4">
      <w:pPr>
        <w:spacing w:line="360" w:lineRule="auto"/>
        <w:jc w:val="both"/>
        <w:rPr>
          <w:sz w:val="28"/>
          <w:szCs w:val="28"/>
        </w:rPr>
      </w:pPr>
    </w:p>
    <w:p w:rsidR="006C547D" w:rsidRDefault="006C547D" w:rsidP="00F375C4">
      <w:pPr>
        <w:spacing w:line="360" w:lineRule="auto"/>
        <w:jc w:val="both"/>
        <w:rPr>
          <w:sz w:val="28"/>
          <w:szCs w:val="28"/>
        </w:rPr>
      </w:pPr>
    </w:p>
    <w:p w:rsidR="006C547D" w:rsidRDefault="006C547D" w:rsidP="00F375C4">
      <w:pPr>
        <w:spacing w:line="360" w:lineRule="auto"/>
        <w:jc w:val="both"/>
        <w:rPr>
          <w:sz w:val="28"/>
          <w:szCs w:val="28"/>
        </w:rPr>
      </w:pPr>
    </w:p>
    <w:p w:rsidR="006C547D" w:rsidRDefault="006C547D" w:rsidP="00F375C4">
      <w:pPr>
        <w:spacing w:line="360" w:lineRule="auto"/>
        <w:jc w:val="both"/>
        <w:rPr>
          <w:sz w:val="28"/>
          <w:szCs w:val="28"/>
        </w:rPr>
      </w:pPr>
    </w:p>
    <w:p w:rsidR="006C547D" w:rsidRDefault="006C547D" w:rsidP="00F375C4">
      <w:pPr>
        <w:spacing w:line="360" w:lineRule="auto"/>
        <w:jc w:val="both"/>
        <w:rPr>
          <w:sz w:val="28"/>
          <w:szCs w:val="28"/>
        </w:rPr>
      </w:pPr>
    </w:p>
    <w:p w:rsidR="009C14D9" w:rsidRDefault="009C14D9" w:rsidP="00F375C4">
      <w:pPr>
        <w:spacing w:line="360" w:lineRule="auto"/>
        <w:jc w:val="both"/>
        <w:rPr>
          <w:sz w:val="28"/>
          <w:szCs w:val="28"/>
        </w:rPr>
      </w:pPr>
    </w:p>
    <w:p w:rsidR="00B745E8" w:rsidRDefault="00B745E8" w:rsidP="00F375C4">
      <w:pPr>
        <w:spacing w:line="360" w:lineRule="auto"/>
        <w:jc w:val="both"/>
        <w:rPr>
          <w:b/>
          <w:sz w:val="28"/>
          <w:szCs w:val="28"/>
        </w:rPr>
      </w:pPr>
    </w:p>
    <w:p w:rsidR="006C547D" w:rsidRDefault="006C547D" w:rsidP="00F375C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6C547D" w:rsidRDefault="006C547D" w:rsidP="00F375C4">
      <w:pPr>
        <w:spacing w:line="360" w:lineRule="auto"/>
        <w:jc w:val="both"/>
        <w:rPr>
          <w:b/>
          <w:sz w:val="28"/>
          <w:szCs w:val="28"/>
        </w:rPr>
      </w:pPr>
    </w:p>
    <w:p w:rsidR="006C547D" w:rsidRDefault="006C547D" w:rsidP="009C14D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Сергеева Т.К. Экологический туризм: Учебник.-М.:Финансы и статистика, 2004.-360с.: ил.</w:t>
      </w:r>
    </w:p>
    <w:p w:rsidR="006C547D" w:rsidRDefault="006C547D" w:rsidP="006C547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Квартальнов В.А. Туризм: Учебник.-М.: Финансы и статистика, 2004.-320 с.: ил.</w:t>
      </w:r>
    </w:p>
    <w:p w:rsidR="006C547D" w:rsidRDefault="006C547D" w:rsidP="006C547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Биржаков М.Б. Введение в туризм.-Издание 9-е, переработанное и дополненное.-СПб.: «Издательский дом Герда», 2007.-576 с.</w:t>
      </w:r>
    </w:p>
    <w:p w:rsidR="006C547D" w:rsidRPr="006C547D" w:rsidRDefault="006C547D" w:rsidP="006C547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WWW. Aerotravel. ru</w:t>
      </w:r>
    </w:p>
    <w:p w:rsidR="0072181E" w:rsidRDefault="0072181E" w:rsidP="00F375C4">
      <w:pPr>
        <w:spacing w:line="360" w:lineRule="auto"/>
        <w:jc w:val="both"/>
        <w:rPr>
          <w:sz w:val="28"/>
          <w:szCs w:val="28"/>
        </w:rPr>
      </w:pPr>
    </w:p>
    <w:p w:rsidR="00F375C4" w:rsidRPr="00F375C4" w:rsidRDefault="00F375C4" w:rsidP="00F375C4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F375C4" w:rsidRPr="00F375C4" w:rsidSect="00723751">
      <w:footerReference w:type="even" r:id="rId7"/>
      <w:footerReference w:type="default" r:id="rId8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E02" w:rsidRDefault="006D5E02">
      <w:r>
        <w:separator/>
      </w:r>
    </w:p>
  </w:endnote>
  <w:endnote w:type="continuationSeparator" w:id="0">
    <w:p w:rsidR="006D5E02" w:rsidRDefault="006D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751" w:rsidRDefault="00723751" w:rsidP="00F1794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3751" w:rsidRDefault="00723751" w:rsidP="007237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751" w:rsidRDefault="00723751" w:rsidP="00F1794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6783">
      <w:rPr>
        <w:rStyle w:val="a4"/>
        <w:noProof/>
      </w:rPr>
      <w:t>1</w:t>
    </w:r>
    <w:r>
      <w:rPr>
        <w:rStyle w:val="a4"/>
      </w:rPr>
      <w:fldChar w:fldCharType="end"/>
    </w:r>
  </w:p>
  <w:p w:rsidR="00723751" w:rsidRDefault="00723751" w:rsidP="007237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E02" w:rsidRDefault="006D5E02">
      <w:r>
        <w:separator/>
      </w:r>
    </w:p>
  </w:footnote>
  <w:footnote w:type="continuationSeparator" w:id="0">
    <w:p w:rsidR="006D5E02" w:rsidRDefault="006D5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3127"/>
    <w:multiLevelType w:val="hybridMultilevel"/>
    <w:tmpl w:val="7C0E9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2473D"/>
    <w:multiLevelType w:val="hybridMultilevel"/>
    <w:tmpl w:val="B618460E"/>
    <w:lvl w:ilvl="0" w:tplc="DAF20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C27A8"/>
    <w:multiLevelType w:val="hybridMultilevel"/>
    <w:tmpl w:val="AF4CA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C64C91"/>
    <w:multiLevelType w:val="hybridMultilevel"/>
    <w:tmpl w:val="4678ED88"/>
    <w:lvl w:ilvl="0" w:tplc="F9444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6F0B07"/>
    <w:multiLevelType w:val="hybridMultilevel"/>
    <w:tmpl w:val="DD967E60"/>
    <w:lvl w:ilvl="0" w:tplc="88DAB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54255B"/>
    <w:multiLevelType w:val="hybridMultilevel"/>
    <w:tmpl w:val="95B858F2"/>
    <w:lvl w:ilvl="0" w:tplc="A9A80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C70B4"/>
    <w:multiLevelType w:val="hybridMultilevel"/>
    <w:tmpl w:val="437EA4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4132D5"/>
    <w:multiLevelType w:val="hybridMultilevel"/>
    <w:tmpl w:val="9CEA5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6D4B0C"/>
    <w:multiLevelType w:val="hybridMultilevel"/>
    <w:tmpl w:val="C53C1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9142B6"/>
    <w:multiLevelType w:val="multilevel"/>
    <w:tmpl w:val="13A6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751"/>
    <w:rsid w:val="000365CC"/>
    <w:rsid w:val="000B2CA6"/>
    <w:rsid w:val="000D5CD7"/>
    <w:rsid w:val="00106608"/>
    <w:rsid w:val="00106AF3"/>
    <w:rsid w:val="00123575"/>
    <w:rsid w:val="00161EE6"/>
    <w:rsid w:val="001B2D23"/>
    <w:rsid w:val="001C160C"/>
    <w:rsid w:val="001E5804"/>
    <w:rsid w:val="001F312C"/>
    <w:rsid w:val="00237A67"/>
    <w:rsid w:val="00240AB6"/>
    <w:rsid w:val="00274938"/>
    <w:rsid w:val="002C4C8E"/>
    <w:rsid w:val="00324B57"/>
    <w:rsid w:val="00350467"/>
    <w:rsid w:val="003E549D"/>
    <w:rsid w:val="00417080"/>
    <w:rsid w:val="004B0D49"/>
    <w:rsid w:val="004B42E2"/>
    <w:rsid w:val="00502732"/>
    <w:rsid w:val="00510A21"/>
    <w:rsid w:val="00526C75"/>
    <w:rsid w:val="005362A8"/>
    <w:rsid w:val="00576783"/>
    <w:rsid w:val="005920CB"/>
    <w:rsid w:val="005C1EB6"/>
    <w:rsid w:val="005E3CC6"/>
    <w:rsid w:val="00600823"/>
    <w:rsid w:val="00607645"/>
    <w:rsid w:val="00617BAD"/>
    <w:rsid w:val="00622272"/>
    <w:rsid w:val="00627A58"/>
    <w:rsid w:val="00644ACB"/>
    <w:rsid w:val="0065450B"/>
    <w:rsid w:val="006629AA"/>
    <w:rsid w:val="006A47AF"/>
    <w:rsid w:val="006C547D"/>
    <w:rsid w:val="006D31AA"/>
    <w:rsid w:val="006D5E02"/>
    <w:rsid w:val="0072181E"/>
    <w:rsid w:val="00723751"/>
    <w:rsid w:val="00737802"/>
    <w:rsid w:val="00751531"/>
    <w:rsid w:val="0076198C"/>
    <w:rsid w:val="00782CC0"/>
    <w:rsid w:val="00783FFE"/>
    <w:rsid w:val="00791A27"/>
    <w:rsid w:val="007E2514"/>
    <w:rsid w:val="00850D11"/>
    <w:rsid w:val="00852763"/>
    <w:rsid w:val="00875339"/>
    <w:rsid w:val="008A54E0"/>
    <w:rsid w:val="0090699E"/>
    <w:rsid w:val="009662F3"/>
    <w:rsid w:val="009A0883"/>
    <w:rsid w:val="009B731B"/>
    <w:rsid w:val="009C14D9"/>
    <w:rsid w:val="009C38F6"/>
    <w:rsid w:val="00A8340F"/>
    <w:rsid w:val="00A868F1"/>
    <w:rsid w:val="00AB789C"/>
    <w:rsid w:val="00AE6681"/>
    <w:rsid w:val="00B07C72"/>
    <w:rsid w:val="00B40AEF"/>
    <w:rsid w:val="00B43017"/>
    <w:rsid w:val="00B745E8"/>
    <w:rsid w:val="00B943A1"/>
    <w:rsid w:val="00BB3238"/>
    <w:rsid w:val="00BD67B7"/>
    <w:rsid w:val="00C12511"/>
    <w:rsid w:val="00C239C1"/>
    <w:rsid w:val="00C37855"/>
    <w:rsid w:val="00C4791C"/>
    <w:rsid w:val="00D13F11"/>
    <w:rsid w:val="00DB7332"/>
    <w:rsid w:val="00DC75E6"/>
    <w:rsid w:val="00DF54CA"/>
    <w:rsid w:val="00E2063D"/>
    <w:rsid w:val="00E472F7"/>
    <w:rsid w:val="00ED0F85"/>
    <w:rsid w:val="00EF0ECF"/>
    <w:rsid w:val="00EF5328"/>
    <w:rsid w:val="00F0771A"/>
    <w:rsid w:val="00F17947"/>
    <w:rsid w:val="00F341F0"/>
    <w:rsid w:val="00F375C4"/>
    <w:rsid w:val="00F55579"/>
    <w:rsid w:val="00FB4BB3"/>
    <w:rsid w:val="00FC35AA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C6ED4-1C87-44F9-8B97-E7059516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375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23751"/>
  </w:style>
  <w:style w:type="table" w:styleId="a5">
    <w:name w:val="Table Grid"/>
    <w:basedOn w:val="a1"/>
    <w:rsid w:val="00A86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607645"/>
    <w:rPr>
      <w:b/>
      <w:sz w:val="28"/>
      <w:szCs w:val="20"/>
    </w:rPr>
  </w:style>
  <w:style w:type="paragraph" w:styleId="a7">
    <w:name w:val="Block Text"/>
    <w:basedOn w:val="a"/>
    <w:rsid w:val="00607645"/>
    <w:pPr>
      <w:spacing w:line="360" w:lineRule="auto"/>
      <w:ind w:left="284" w:right="284"/>
      <w:jc w:val="center"/>
    </w:pPr>
    <w:rPr>
      <w:b/>
      <w:bCs/>
      <w:sz w:val="32"/>
    </w:rPr>
  </w:style>
  <w:style w:type="paragraph" w:styleId="3">
    <w:name w:val="Body Text Indent 3"/>
    <w:basedOn w:val="a"/>
    <w:rsid w:val="00607645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3928</Words>
  <Characters>22395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UCL</Company>
  <LinksUpToDate>false</LinksUpToDate>
  <CharactersWithSpaces>26271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юрий дуркин</dc:creator>
  <cp:keywords/>
  <dc:description/>
  <cp:lastModifiedBy>Irina</cp:lastModifiedBy>
  <cp:revision>2</cp:revision>
  <cp:lastPrinted>2009-01-17T16:01:00Z</cp:lastPrinted>
  <dcterms:created xsi:type="dcterms:W3CDTF">2014-10-31T07:38:00Z</dcterms:created>
  <dcterms:modified xsi:type="dcterms:W3CDTF">2014-10-31T07:38:00Z</dcterms:modified>
</cp:coreProperties>
</file>