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9" w:rsidRPr="00CA1BBA" w:rsidRDefault="00CA1BBA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A1BBA">
        <w:rPr>
          <w:b/>
          <w:color w:val="000000"/>
          <w:sz w:val="28"/>
          <w:szCs w:val="32"/>
        </w:rPr>
        <w:t>Постановка целей</w:t>
      </w:r>
    </w:p>
    <w:p w:rsidR="001F6329" w:rsidRPr="005D6D95" w:rsidRDefault="001F6329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6329" w:rsidRPr="005D6D95" w:rsidRDefault="001F6329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Общество с ограниченной ответственностью «Здоровье» является коммерческой организацией с разделенным на вклады учредителей уставным капиталом.</w:t>
      </w:r>
      <w:r w:rsidR="00EF2B38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Имущество, созданное за счет вкладов учредителей, а также произведенное или приобретенное Обществом в процессе его деятельности принадлежит ему на праве собственности.</w:t>
      </w:r>
      <w:r w:rsidR="00EF2B38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Общество работает на основе Устава и Учредительного договора, принятых на общем собрании всех его учредителей-собственников.</w:t>
      </w:r>
      <w:r w:rsidR="00A53800" w:rsidRPr="005D6D95">
        <w:rPr>
          <w:color w:val="000000"/>
          <w:sz w:val="28"/>
          <w:szCs w:val="28"/>
        </w:rPr>
        <w:t xml:space="preserve"> Эти документы регламентируют основные виды деятельности фирмы (розничная торговля), права и обязанности учредителей, доли участия прибыли в уставном капитале и др.</w:t>
      </w:r>
    </w:p>
    <w:p w:rsidR="00A53800" w:rsidRPr="005D6D95" w:rsidRDefault="00A53800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Фирма о</w:t>
      </w:r>
      <w:r w:rsidR="008B64B3" w:rsidRPr="005D6D95">
        <w:rPr>
          <w:color w:val="000000"/>
          <w:sz w:val="28"/>
          <w:szCs w:val="28"/>
        </w:rPr>
        <w:t>снована 1 октября 2007 года в городе Москва</w:t>
      </w:r>
      <w:r w:rsidRPr="005D6D95">
        <w:rPr>
          <w:color w:val="000000"/>
          <w:sz w:val="28"/>
          <w:szCs w:val="28"/>
        </w:rPr>
        <w:t>.</w:t>
      </w:r>
    </w:p>
    <w:p w:rsidR="00A53800" w:rsidRPr="005D6D95" w:rsidRDefault="00A53800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Целью Общества является получение прибыли от продажи продукции, поставляемой различными российскими и зарубежными компаниями.</w:t>
      </w:r>
    </w:p>
    <w:p w:rsidR="00A53800" w:rsidRPr="005D6D95" w:rsidRDefault="00A53800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Целью получения займа является закупка медицинских приборов для последующей их реализации. К ним относятся: слуховые аппараты, электронные градусники, электронные приборы для измерения </w:t>
      </w:r>
      <w:r w:rsidR="008B64B3" w:rsidRPr="005D6D95">
        <w:rPr>
          <w:color w:val="000000"/>
          <w:sz w:val="28"/>
          <w:szCs w:val="28"/>
        </w:rPr>
        <w:t xml:space="preserve">артериального </w:t>
      </w:r>
      <w:r w:rsidRPr="005D6D95">
        <w:rPr>
          <w:color w:val="000000"/>
          <w:sz w:val="28"/>
          <w:szCs w:val="28"/>
        </w:rPr>
        <w:t>давления</w:t>
      </w:r>
      <w:r w:rsidR="00A01BD6" w:rsidRPr="005D6D95">
        <w:rPr>
          <w:color w:val="000000"/>
          <w:sz w:val="28"/>
          <w:szCs w:val="28"/>
        </w:rPr>
        <w:t>,</w:t>
      </w:r>
      <w:r w:rsidR="008B64B3" w:rsidRPr="005D6D95">
        <w:rPr>
          <w:color w:val="000000"/>
          <w:sz w:val="28"/>
          <w:szCs w:val="28"/>
        </w:rPr>
        <w:t xml:space="preserve"> </w:t>
      </w:r>
      <w:r w:rsidR="00A01BD6" w:rsidRPr="005D6D95">
        <w:rPr>
          <w:color w:val="000000"/>
          <w:sz w:val="28"/>
          <w:szCs w:val="28"/>
        </w:rPr>
        <w:t>электрические ингаляторы</w:t>
      </w:r>
      <w:r w:rsidRPr="005D6D95">
        <w:rPr>
          <w:color w:val="000000"/>
          <w:sz w:val="28"/>
          <w:szCs w:val="28"/>
        </w:rPr>
        <w:t xml:space="preserve">. Для этой цели нам необходимо получить заемные средства в размере </w:t>
      </w:r>
      <w:r w:rsidR="00800AAD" w:rsidRPr="005D6D95">
        <w:rPr>
          <w:color w:val="000000"/>
          <w:sz w:val="28"/>
          <w:szCs w:val="28"/>
        </w:rPr>
        <w:t>1 млн. рублей</w:t>
      </w:r>
      <w:r w:rsidR="008B64B3" w:rsidRPr="005D6D95">
        <w:rPr>
          <w:color w:val="000000"/>
          <w:sz w:val="28"/>
          <w:szCs w:val="28"/>
        </w:rPr>
        <w:t xml:space="preserve"> под 1</w:t>
      </w:r>
      <w:r w:rsidR="005D6D95" w:rsidRPr="005D6D95">
        <w:rPr>
          <w:color w:val="000000"/>
          <w:sz w:val="28"/>
          <w:szCs w:val="28"/>
        </w:rPr>
        <w:t>4</w:t>
      </w:r>
      <w:r w:rsidR="005D6D95">
        <w:rPr>
          <w:color w:val="000000"/>
          <w:sz w:val="28"/>
          <w:szCs w:val="28"/>
        </w:rPr>
        <w:t>%</w:t>
      </w:r>
      <w:r w:rsidR="008B64B3" w:rsidRPr="005D6D95">
        <w:rPr>
          <w:color w:val="000000"/>
          <w:sz w:val="28"/>
          <w:szCs w:val="28"/>
        </w:rPr>
        <w:t xml:space="preserve"> годовых</w:t>
      </w:r>
      <w:r w:rsidR="00800AAD" w:rsidRPr="005D6D95">
        <w:rPr>
          <w:color w:val="000000"/>
          <w:sz w:val="28"/>
          <w:szCs w:val="28"/>
        </w:rPr>
        <w:t>. Мы рассчитываем на успешную реализацию данной продукции, так как медицинские приборы пользуются</w:t>
      </w:r>
      <w:r w:rsidR="00121DC5" w:rsidRPr="005D6D95">
        <w:rPr>
          <w:color w:val="000000"/>
          <w:sz w:val="28"/>
          <w:szCs w:val="28"/>
        </w:rPr>
        <w:t xml:space="preserve"> стабильно</w:t>
      </w:r>
      <w:r w:rsidR="00800AAD" w:rsidRPr="005D6D95">
        <w:rPr>
          <w:color w:val="000000"/>
          <w:sz w:val="28"/>
          <w:szCs w:val="28"/>
        </w:rPr>
        <w:t xml:space="preserve"> высоким спросом.</w:t>
      </w:r>
    </w:p>
    <w:p w:rsidR="00B8010D" w:rsidRPr="005D6D95" w:rsidRDefault="00EF2B38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Гасить полученный зае</w:t>
      </w:r>
      <w:r w:rsidR="00800AAD" w:rsidRPr="005D6D95">
        <w:rPr>
          <w:color w:val="000000"/>
          <w:sz w:val="28"/>
          <w:szCs w:val="28"/>
        </w:rPr>
        <w:t>м фирма планирует ежемесячно равными долями, через месяц после его получения в течение 2 лет.</w:t>
      </w:r>
    </w:p>
    <w:p w:rsidR="00800AAD" w:rsidRPr="005D6D95" w:rsidRDefault="00800AA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0AAD" w:rsidRPr="00033011" w:rsidRDefault="00033011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33011">
        <w:rPr>
          <w:b/>
          <w:color w:val="000000"/>
          <w:sz w:val="28"/>
          <w:szCs w:val="32"/>
        </w:rPr>
        <w:t>2</w:t>
      </w:r>
      <w:r w:rsidR="001611CC" w:rsidRPr="00033011">
        <w:rPr>
          <w:b/>
          <w:color w:val="000000"/>
          <w:sz w:val="28"/>
          <w:szCs w:val="32"/>
        </w:rPr>
        <w:t>.</w:t>
      </w:r>
      <w:r w:rsidRPr="00033011">
        <w:rPr>
          <w:b/>
          <w:color w:val="000000"/>
          <w:sz w:val="28"/>
          <w:szCs w:val="32"/>
        </w:rPr>
        <w:t xml:space="preserve"> Описание предприятия и отрасли</w:t>
      </w:r>
    </w:p>
    <w:p w:rsidR="00B8010D" w:rsidRPr="005D6D95" w:rsidRDefault="00B8010D" w:rsidP="005D6D9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8010D" w:rsidRPr="005D6D95" w:rsidRDefault="00B8010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Все услуги, предлагаемые фирмой, полностью отвечают требованиям действующего законодательства. Фирма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Здоровье» зарегистрирована согласно действующему законодательству, имеет товарный знак. Фирма основана в 2002 году и занимает прочные позиции на рынке.</w:t>
      </w:r>
    </w:p>
    <w:p w:rsidR="00D61E22" w:rsidRPr="00033011" w:rsidRDefault="00033011" w:rsidP="005D6D95">
      <w:pPr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br w:type="page"/>
      </w:r>
      <w:r w:rsidR="00D61E22" w:rsidRPr="00033011">
        <w:rPr>
          <w:color w:val="000000"/>
          <w:sz w:val="28"/>
        </w:rPr>
        <w:t>Таблица 1</w:t>
      </w:r>
      <w:r w:rsidRPr="00033011">
        <w:rPr>
          <w:color w:val="000000"/>
          <w:sz w:val="28"/>
        </w:rPr>
        <w:t xml:space="preserve">. </w:t>
      </w:r>
      <w:r w:rsidR="00D61E22" w:rsidRPr="005D6D95">
        <w:rPr>
          <w:color w:val="000000"/>
          <w:sz w:val="28"/>
          <w:szCs w:val="28"/>
        </w:rPr>
        <w:t>Фирма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="00D61E22" w:rsidRPr="005D6D95">
        <w:rPr>
          <w:color w:val="000000"/>
          <w:sz w:val="28"/>
          <w:szCs w:val="28"/>
        </w:rPr>
        <w:t>Здоровье» и отрасль,</w:t>
      </w:r>
      <w:r>
        <w:rPr>
          <w:i/>
          <w:color w:val="000000"/>
          <w:sz w:val="28"/>
        </w:rPr>
        <w:t xml:space="preserve"> </w:t>
      </w:r>
      <w:r w:rsidR="00D61E22" w:rsidRPr="005D6D95">
        <w:rPr>
          <w:color w:val="000000"/>
          <w:sz w:val="28"/>
          <w:szCs w:val="28"/>
        </w:rPr>
        <w:t>в которой она занята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572"/>
        <w:gridCol w:w="5725"/>
      </w:tblGrid>
      <w:tr w:rsidR="00D61E22" w:rsidRPr="005D6D95" w:rsidTr="00033011">
        <w:trPr>
          <w:cantSplit/>
          <w:jc w:val="center"/>
        </w:trPr>
        <w:tc>
          <w:tcPr>
            <w:tcW w:w="1921" w:type="pct"/>
          </w:tcPr>
          <w:p w:rsidR="00D61E22" w:rsidRPr="005D6D95" w:rsidRDefault="00D61E22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3079" w:type="pct"/>
          </w:tcPr>
          <w:p w:rsidR="00D61E22" w:rsidRPr="005D6D95" w:rsidRDefault="00D61E22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Характеристика показателя</w:t>
            </w:r>
          </w:p>
        </w:tc>
      </w:tr>
      <w:tr w:rsidR="00D61E22" w:rsidRPr="005D6D95" w:rsidTr="00033011">
        <w:trPr>
          <w:cantSplit/>
          <w:jc w:val="center"/>
        </w:trPr>
        <w:tc>
          <w:tcPr>
            <w:tcW w:w="1921" w:type="pct"/>
          </w:tcPr>
          <w:p w:rsidR="00D61E22" w:rsidRPr="005D6D95" w:rsidRDefault="00D61E22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Организационно-правовая форма предприятия</w:t>
            </w:r>
          </w:p>
        </w:tc>
        <w:tc>
          <w:tcPr>
            <w:tcW w:w="3079" w:type="pct"/>
          </w:tcPr>
          <w:p w:rsidR="00D61E22" w:rsidRPr="005D6D95" w:rsidRDefault="00B8010D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Общество с ограниченной ответственностью</w:t>
            </w:r>
          </w:p>
        </w:tc>
      </w:tr>
      <w:tr w:rsidR="00D61E22" w:rsidRPr="005D6D95" w:rsidTr="00033011">
        <w:trPr>
          <w:cantSplit/>
          <w:jc w:val="center"/>
        </w:trPr>
        <w:tc>
          <w:tcPr>
            <w:tcW w:w="1921" w:type="pct"/>
          </w:tcPr>
          <w:p w:rsidR="00D61E22" w:rsidRPr="005D6D95" w:rsidRDefault="00D61E22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Место регистрации предприятия</w:t>
            </w:r>
          </w:p>
        </w:tc>
        <w:tc>
          <w:tcPr>
            <w:tcW w:w="3079" w:type="pct"/>
          </w:tcPr>
          <w:p w:rsidR="00D61E22" w:rsidRPr="005D6D95" w:rsidRDefault="00B8010D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124460 Москва, Зеленоград, 1</w:t>
            </w:r>
            <w:r w:rsidR="005D6D95">
              <w:rPr>
                <w:color w:val="000000"/>
                <w:sz w:val="20"/>
              </w:rPr>
              <w:t>-</w:t>
            </w:r>
            <w:r w:rsidR="005D6D95" w:rsidRPr="005D6D95">
              <w:rPr>
                <w:color w:val="000000"/>
                <w:sz w:val="20"/>
              </w:rPr>
              <w:t>ы</w:t>
            </w:r>
            <w:r w:rsidRPr="005D6D95">
              <w:rPr>
                <w:color w:val="000000"/>
                <w:sz w:val="20"/>
              </w:rPr>
              <w:t xml:space="preserve">й Западный проезд, </w:t>
            </w:r>
            <w:r w:rsidR="005D6D95" w:rsidRPr="005D6D95">
              <w:rPr>
                <w:color w:val="000000"/>
                <w:sz w:val="20"/>
              </w:rPr>
              <w:t>д.</w:t>
            </w:r>
            <w:r w:rsidR="005D6D95">
              <w:rPr>
                <w:color w:val="000000"/>
                <w:sz w:val="20"/>
              </w:rPr>
              <w:t> </w:t>
            </w:r>
            <w:r w:rsidR="005D6D95" w:rsidRPr="005D6D95">
              <w:rPr>
                <w:color w:val="000000"/>
                <w:sz w:val="20"/>
              </w:rPr>
              <w:t>7</w:t>
            </w:r>
            <w:r w:rsidRPr="005D6D95">
              <w:rPr>
                <w:color w:val="000000"/>
                <w:sz w:val="20"/>
              </w:rPr>
              <w:t xml:space="preserve">, </w:t>
            </w:r>
            <w:r w:rsidR="005D6D95" w:rsidRPr="005D6D95">
              <w:rPr>
                <w:color w:val="000000"/>
                <w:sz w:val="20"/>
              </w:rPr>
              <w:t>стр.</w:t>
            </w:r>
            <w:r w:rsidR="005D6D95">
              <w:rPr>
                <w:color w:val="000000"/>
                <w:sz w:val="20"/>
              </w:rPr>
              <w:t> </w:t>
            </w:r>
            <w:r w:rsidR="005D6D95" w:rsidRPr="005D6D95">
              <w:rPr>
                <w:color w:val="000000"/>
                <w:sz w:val="20"/>
              </w:rPr>
              <w:t>1</w:t>
            </w:r>
            <w:r w:rsidRPr="005D6D95">
              <w:rPr>
                <w:color w:val="000000"/>
                <w:sz w:val="20"/>
              </w:rPr>
              <w:t>.</w:t>
            </w:r>
          </w:p>
        </w:tc>
      </w:tr>
      <w:tr w:rsidR="00D61E22" w:rsidRPr="005D6D95" w:rsidTr="00033011">
        <w:trPr>
          <w:cantSplit/>
          <w:jc w:val="center"/>
        </w:trPr>
        <w:tc>
          <w:tcPr>
            <w:tcW w:w="1921" w:type="pct"/>
          </w:tcPr>
          <w:p w:rsidR="00D61E22" w:rsidRPr="005D6D95" w:rsidRDefault="00D61E22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Изменения, происходящие на предприятии</w:t>
            </w:r>
          </w:p>
        </w:tc>
        <w:tc>
          <w:tcPr>
            <w:tcW w:w="3079" w:type="pct"/>
          </w:tcPr>
          <w:p w:rsidR="00D61E22" w:rsidRPr="005D6D95" w:rsidRDefault="00B8010D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ООО</w:t>
            </w:r>
            <w:r w:rsidR="005D6D95">
              <w:rPr>
                <w:color w:val="000000"/>
                <w:sz w:val="20"/>
              </w:rPr>
              <w:t> </w:t>
            </w:r>
            <w:r w:rsidR="005D6D95" w:rsidRPr="005D6D95">
              <w:rPr>
                <w:color w:val="000000"/>
                <w:sz w:val="20"/>
              </w:rPr>
              <w:t>«</w:t>
            </w:r>
            <w:r w:rsidRPr="005D6D95">
              <w:rPr>
                <w:color w:val="000000"/>
                <w:sz w:val="20"/>
              </w:rPr>
              <w:t>Здоровье» планирует открыть ряд филиалов в Московской области</w:t>
            </w:r>
          </w:p>
        </w:tc>
      </w:tr>
      <w:tr w:rsidR="00D61E22" w:rsidRPr="005D6D95" w:rsidTr="00033011">
        <w:trPr>
          <w:cantSplit/>
          <w:jc w:val="center"/>
        </w:trPr>
        <w:tc>
          <w:tcPr>
            <w:tcW w:w="1921" w:type="pct"/>
          </w:tcPr>
          <w:p w:rsidR="00D61E22" w:rsidRPr="005D6D95" w:rsidRDefault="00D61E22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Дата начала функционирования предприятия</w:t>
            </w:r>
          </w:p>
        </w:tc>
        <w:tc>
          <w:tcPr>
            <w:tcW w:w="3079" w:type="pct"/>
          </w:tcPr>
          <w:p w:rsidR="00D61E22" w:rsidRPr="005D6D95" w:rsidRDefault="00B8010D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1 декабря 2002</w:t>
            </w:r>
            <w:r w:rsidR="005D6D95">
              <w:rPr>
                <w:color w:val="000000"/>
                <w:sz w:val="20"/>
              </w:rPr>
              <w:t> </w:t>
            </w:r>
            <w:r w:rsidR="005D6D95" w:rsidRPr="005D6D95">
              <w:rPr>
                <w:color w:val="000000"/>
                <w:sz w:val="20"/>
              </w:rPr>
              <w:t>г</w:t>
            </w:r>
            <w:r w:rsidRPr="005D6D95">
              <w:rPr>
                <w:color w:val="000000"/>
                <w:sz w:val="20"/>
              </w:rPr>
              <w:t>.</w:t>
            </w:r>
          </w:p>
        </w:tc>
      </w:tr>
      <w:tr w:rsidR="00D61E22" w:rsidRPr="005D6D95" w:rsidTr="00033011">
        <w:trPr>
          <w:cantSplit/>
          <w:jc w:val="center"/>
        </w:trPr>
        <w:tc>
          <w:tcPr>
            <w:tcW w:w="1921" w:type="pct"/>
          </w:tcPr>
          <w:p w:rsidR="00D61E22" w:rsidRPr="005D6D95" w:rsidRDefault="00D61E22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Календарный план работы</w:t>
            </w:r>
          </w:p>
        </w:tc>
        <w:tc>
          <w:tcPr>
            <w:tcW w:w="3079" w:type="pct"/>
          </w:tcPr>
          <w:p w:rsidR="00D61E22" w:rsidRPr="005D6D95" w:rsidRDefault="00D61E22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Аптечные пункты: ежедневно, круглосуточно, в 2 смены.</w:t>
            </w:r>
          </w:p>
          <w:p w:rsidR="00D61E22" w:rsidRPr="005D6D95" w:rsidRDefault="00B8010D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Администрация: ПН-ПТ: 8.30</w:t>
            </w:r>
            <w:r w:rsidR="005D6D95">
              <w:rPr>
                <w:color w:val="000000"/>
                <w:sz w:val="20"/>
              </w:rPr>
              <w:t>–</w:t>
            </w:r>
            <w:r w:rsidR="005D6D95" w:rsidRPr="005D6D95">
              <w:rPr>
                <w:color w:val="000000"/>
                <w:sz w:val="20"/>
              </w:rPr>
              <w:t>1</w:t>
            </w:r>
            <w:r w:rsidRPr="005D6D95">
              <w:rPr>
                <w:color w:val="000000"/>
                <w:sz w:val="20"/>
              </w:rPr>
              <w:t>7.00</w:t>
            </w:r>
          </w:p>
        </w:tc>
      </w:tr>
    </w:tbl>
    <w:p w:rsidR="00033011" w:rsidRDefault="00033011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4B3" w:rsidRPr="005D6D95" w:rsidRDefault="00800AA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Правовая структура предприятия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общество с ограниченной отве</w:t>
      </w:r>
      <w:r w:rsidR="00D61E22" w:rsidRPr="005D6D95">
        <w:rPr>
          <w:color w:val="000000"/>
          <w:sz w:val="28"/>
          <w:szCs w:val="28"/>
        </w:rPr>
        <w:t>тственностью (ООО): см. табл. 1.</w:t>
      </w:r>
    </w:p>
    <w:p w:rsidR="005D6D95" w:rsidRDefault="00800AA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 xml:space="preserve">Здоровье» является сетью аптечных пунктов розничной торговли медикаментами, как химически синтезированных средств, так и </w:t>
      </w:r>
      <w:r w:rsidR="003860BB" w:rsidRPr="005D6D95">
        <w:rPr>
          <w:color w:val="000000"/>
          <w:sz w:val="28"/>
          <w:szCs w:val="28"/>
        </w:rPr>
        <w:t>фитопрепаратов, лекарственных сборов</w:t>
      </w:r>
      <w:r w:rsidRPr="005D6D95">
        <w:rPr>
          <w:color w:val="000000"/>
          <w:sz w:val="28"/>
          <w:szCs w:val="28"/>
        </w:rPr>
        <w:t xml:space="preserve"> </w:t>
      </w:r>
      <w:r w:rsidR="003860BB" w:rsidRPr="005D6D95">
        <w:rPr>
          <w:color w:val="000000"/>
          <w:sz w:val="28"/>
          <w:szCs w:val="28"/>
        </w:rPr>
        <w:t>российских и зарубежных производителей.</w:t>
      </w:r>
    </w:p>
    <w:p w:rsidR="00121DC5" w:rsidRPr="005D6D95" w:rsidRDefault="003860BB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Компания включает в себя пять филиалов, находящихся по адресу: </w:t>
      </w:r>
      <w:r w:rsidR="005D6D95" w:rsidRPr="005D6D95">
        <w:rPr>
          <w:color w:val="000000"/>
          <w:sz w:val="28"/>
          <w:szCs w:val="28"/>
        </w:rPr>
        <w:t>г.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Москва</w:t>
      </w:r>
      <w:r w:rsidR="00A40A15" w:rsidRPr="005D6D95">
        <w:rPr>
          <w:color w:val="000000"/>
          <w:sz w:val="28"/>
          <w:szCs w:val="28"/>
        </w:rPr>
        <w:t>, З</w:t>
      </w:r>
      <w:r w:rsidRPr="005D6D95">
        <w:rPr>
          <w:color w:val="000000"/>
          <w:sz w:val="28"/>
          <w:szCs w:val="28"/>
        </w:rPr>
        <w:t xml:space="preserve">еленоград, </w:t>
      </w:r>
      <w:r w:rsidR="005D6D95" w:rsidRPr="005D6D95">
        <w:rPr>
          <w:color w:val="000000"/>
          <w:sz w:val="28"/>
          <w:szCs w:val="28"/>
        </w:rPr>
        <w:t>корп.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1</w:t>
      </w:r>
      <w:r w:rsidRPr="005D6D95">
        <w:rPr>
          <w:color w:val="000000"/>
          <w:sz w:val="28"/>
          <w:szCs w:val="28"/>
        </w:rPr>
        <w:t>108; корп. 1505; МЖК, корп. 531</w:t>
      </w:r>
      <w:r w:rsidR="00492318" w:rsidRPr="005D6D95">
        <w:rPr>
          <w:color w:val="000000"/>
          <w:sz w:val="28"/>
          <w:szCs w:val="28"/>
        </w:rPr>
        <w:t>; Панфиловский проспект</w:t>
      </w:r>
      <w:r w:rsidR="00A40A15" w:rsidRPr="005D6D95">
        <w:rPr>
          <w:color w:val="000000"/>
          <w:sz w:val="28"/>
          <w:szCs w:val="28"/>
        </w:rPr>
        <w:t>,</w:t>
      </w:r>
      <w:r w:rsidR="00492318" w:rsidRP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д.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1</w:t>
      </w:r>
      <w:r w:rsidR="00492318" w:rsidRPr="005D6D95">
        <w:rPr>
          <w:color w:val="000000"/>
          <w:sz w:val="28"/>
          <w:szCs w:val="28"/>
        </w:rPr>
        <w:t>0; С</w:t>
      </w:r>
      <w:r w:rsidRPr="005D6D95">
        <w:rPr>
          <w:color w:val="000000"/>
          <w:sz w:val="28"/>
          <w:szCs w:val="28"/>
        </w:rPr>
        <w:t xml:space="preserve">авелкинский проезд, </w:t>
      </w:r>
      <w:r w:rsidR="005D6D95" w:rsidRPr="005D6D95">
        <w:rPr>
          <w:color w:val="000000"/>
          <w:sz w:val="28"/>
          <w:szCs w:val="28"/>
        </w:rPr>
        <w:t>д.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4</w:t>
      </w:r>
      <w:r w:rsidRPr="005D6D95">
        <w:rPr>
          <w:color w:val="000000"/>
          <w:sz w:val="28"/>
          <w:szCs w:val="28"/>
        </w:rPr>
        <w:t>.</w:t>
      </w:r>
    </w:p>
    <w:p w:rsidR="00121DC5" w:rsidRPr="005D6D95" w:rsidRDefault="00121DC5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Как и все общества с ограниченной ответственностью,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Здоровье» характеризуется следующими признаками:</w:t>
      </w:r>
    </w:p>
    <w:p w:rsidR="00121DC5" w:rsidRPr="005D6D95" w:rsidRDefault="00121DC5" w:rsidP="005D6D9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Все участники общества отвечают по своим обязательствам только в пределах вкладов;</w:t>
      </w:r>
    </w:p>
    <w:p w:rsidR="00121DC5" w:rsidRPr="005D6D95" w:rsidRDefault="00121DC5" w:rsidP="005D6D9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Вклады могут переходить от собственника к собственнику с согласия других участников общества в порядке, предусмотренным уставом;</w:t>
      </w:r>
    </w:p>
    <w:p w:rsidR="00121DC5" w:rsidRPr="005D6D95" w:rsidRDefault="00121DC5" w:rsidP="005D6D9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Юридическим лицом является как само общество, так и его вклады.</w:t>
      </w:r>
    </w:p>
    <w:p w:rsidR="008B64B3" w:rsidRPr="005D6D95" w:rsidRDefault="008B64B3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Срок окупаемости первоначальных инвестиций составляет 1 год.</w:t>
      </w:r>
    </w:p>
    <w:p w:rsidR="003860BB" w:rsidRPr="005D6D95" w:rsidRDefault="003860BB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Форма ведения бухгалтерского учета на предприятии является централизованной; учет автоматизированный.</w:t>
      </w:r>
    </w:p>
    <w:p w:rsidR="003860BB" w:rsidRPr="005D6D95" w:rsidRDefault="005B72D1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Руководство предприятия</w:t>
      </w:r>
      <w:r w:rsidR="003860BB" w:rsidRPr="005D6D95">
        <w:rPr>
          <w:color w:val="000000"/>
          <w:sz w:val="28"/>
          <w:szCs w:val="28"/>
        </w:rPr>
        <w:t xml:space="preserve"> представлено учредителями, о которых говорилось выше.</w:t>
      </w:r>
      <w:r w:rsidR="00492318" w:rsidRPr="005D6D95">
        <w:rPr>
          <w:color w:val="000000"/>
          <w:sz w:val="28"/>
          <w:szCs w:val="28"/>
        </w:rPr>
        <w:t xml:space="preserve"> В штате бухгалтерии состоят 4 работника, в т.ч. главный бухгалтер.</w:t>
      </w:r>
      <w:r w:rsidR="00F376EA" w:rsidRPr="005D6D95">
        <w:rPr>
          <w:color w:val="000000"/>
          <w:sz w:val="28"/>
          <w:szCs w:val="28"/>
        </w:rPr>
        <w:t xml:space="preserve"> Отдел развития предприятия включает 2</w:t>
      </w:r>
      <w:r w:rsidR="005D6D95">
        <w:rPr>
          <w:color w:val="000000"/>
          <w:sz w:val="28"/>
          <w:szCs w:val="28"/>
        </w:rPr>
        <w:t>-</w:t>
      </w:r>
      <w:r w:rsidR="005D6D95" w:rsidRPr="005D6D95">
        <w:rPr>
          <w:color w:val="000000"/>
          <w:sz w:val="28"/>
          <w:szCs w:val="28"/>
        </w:rPr>
        <w:t>х</w:t>
      </w:r>
      <w:r w:rsidR="00F376EA" w:rsidRPr="005D6D95">
        <w:rPr>
          <w:color w:val="000000"/>
          <w:sz w:val="28"/>
          <w:szCs w:val="28"/>
        </w:rPr>
        <w:t xml:space="preserve"> работников.</w:t>
      </w:r>
      <w:r w:rsidR="00492318" w:rsidRPr="005D6D95">
        <w:rPr>
          <w:color w:val="000000"/>
          <w:sz w:val="28"/>
          <w:szCs w:val="28"/>
        </w:rPr>
        <w:t xml:space="preserve"> В филиалах аптеке заняты провизоры, фармацевты, уборщицы, каждый филиал имеет заведующего. Общая численность рабо</w:t>
      </w:r>
      <w:r w:rsidR="00F376EA" w:rsidRPr="005D6D95">
        <w:rPr>
          <w:color w:val="000000"/>
          <w:sz w:val="28"/>
          <w:szCs w:val="28"/>
        </w:rPr>
        <w:t>тников предприятия составляет 45</w:t>
      </w:r>
      <w:r w:rsidR="00492318" w:rsidRPr="005D6D95">
        <w:rPr>
          <w:color w:val="000000"/>
          <w:sz w:val="28"/>
          <w:szCs w:val="28"/>
        </w:rPr>
        <w:t xml:space="preserve"> человек.</w:t>
      </w:r>
    </w:p>
    <w:p w:rsidR="00121DC5" w:rsidRPr="005D6D95" w:rsidRDefault="00492318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Предприятие застраховано в страховой компании 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РОСНО».</w:t>
      </w:r>
    </w:p>
    <w:p w:rsidR="005B72D1" w:rsidRPr="005D6D95" w:rsidRDefault="005B72D1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Поставщики организации:</w:t>
      </w:r>
    </w:p>
    <w:p w:rsidR="005B72D1" w:rsidRPr="005D6D95" w:rsidRDefault="005B72D1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 xml:space="preserve">Биохимик», 430030, </w:t>
      </w:r>
      <w:r w:rsidR="005D6D95" w:rsidRPr="005D6D95">
        <w:rPr>
          <w:color w:val="000000"/>
          <w:sz w:val="28"/>
          <w:szCs w:val="28"/>
        </w:rPr>
        <w:t>г.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Саранск</w:t>
      </w:r>
      <w:r w:rsidRPr="005D6D95">
        <w:rPr>
          <w:color w:val="000000"/>
          <w:sz w:val="28"/>
          <w:szCs w:val="28"/>
        </w:rPr>
        <w:t>, ул.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Васенко</w:t>
      </w:r>
      <w:r w:rsidRPr="005D6D95">
        <w:rPr>
          <w:color w:val="000000"/>
          <w:sz w:val="28"/>
          <w:szCs w:val="28"/>
        </w:rPr>
        <w:t>, 15А. Тел.</w:t>
      </w:r>
      <w:r w:rsidRPr="005D6D95">
        <w:rPr>
          <w:color w:val="000000"/>
          <w:sz w:val="28"/>
          <w:szCs w:val="28"/>
          <w:lang w:val="en-US"/>
        </w:rPr>
        <w:t>/</w:t>
      </w:r>
      <w:r w:rsidRPr="005D6D95">
        <w:rPr>
          <w:color w:val="000000"/>
          <w:sz w:val="28"/>
          <w:szCs w:val="28"/>
        </w:rPr>
        <w:t>факс: (8342) 47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3</w:t>
      </w:r>
      <w:r w:rsidRPr="005D6D95">
        <w:rPr>
          <w:color w:val="000000"/>
          <w:sz w:val="28"/>
          <w:szCs w:val="28"/>
        </w:rPr>
        <w:t>6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7</w:t>
      </w:r>
      <w:r w:rsidRPr="005D6D95">
        <w:rPr>
          <w:color w:val="000000"/>
          <w:sz w:val="28"/>
          <w:szCs w:val="28"/>
        </w:rPr>
        <w:t>8.</w:t>
      </w:r>
    </w:p>
    <w:p w:rsidR="005B72D1" w:rsidRPr="005D6D95" w:rsidRDefault="005B72D1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Фармстандарт-Уфа ВИТА», 450077, Уфа, ул.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Хуйдабердина,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2</w:t>
      </w:r>
      <w:r w:rsidRPr="005D6D95">
        <w:rPr>
          <w:color w:val="000000"/>
          <w:sz w:val="28"/>
          <w:szCs w:val="28"/>
        </w:rPr>
        <w:t>8, тел.</w:t>
      </w:r>
      <w:r w:rsidRPr="005D6D95">
        <w:rPr>
          <w:color w:val="000000"/>
          <w:sz w:val="28"/>
          <w:szCs w:val="28"/>
          <w:lang w:val="en-US"/>
        </w:rPr>
        <w:t>/</w:t>
      </w:r>
      <w:r w:rsidRPr="005D6D95">
        <w:rPr>
          <w:color w:val="000000"/>
          <w:sz w:val="28"/>
          <w:szCs w:val="28"/>
        </w:rPr>
        <w:t>факс: (347</w:t>
      </w:r>
      <w:r w:rsidR="005D6D95" w:rsidRPr="005D6D95">
        <w:rPr>
          <w:color w:val="000000"/>
          <w:sz w:val="28"/>
          <w:szCs w:val="28"/>
        </w:rPr>
        <w:t>)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2</w:t>
      </w:r>
      <w:r w:rsidRPr="005D6D95">
        <w:rPr>
          <w:color w:val="000000"/>
          <w:sz w:val="28"/>
          <w:szCs w:val="28"/>
        </w:rPr>
        <w:t>72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9</w:t>
      </w:r>
      <w:r w:rsidRPr="005D6D95">
        <w:rPr>
          <w:color w:val="000000"/>
          <w:sz w:val="28"/>
          <w:szCs w:val="28"/>
        </w:rPr>
        <w:t>2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8</w:t>
      </w:r>
      <w:r w:rsidRPr="005D6D95">
        <w:rPr>
          <w:color w:val="000000"/>
          <w:sz w:val="28"/>
          <w:szCs w:val="28"/>
        </w:rPr>
        <w:t>5.</w:t>
      </w:r>
    </w:p>
    <w:p w:rsidR="005B72D1" w:rsidRPr="005D6D95" w:rsidRDefault="005B72D1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ЗАО «Московская фармацевтическая фабрика». 125239, Москва, фармацевтический проезд,</w:t>
      </w:r>
      <w:r w:rsidR="00750065" w:rsidRP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д.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1</w:t>
      </w:r>
      <w:r w:rsidR="00750065" w:rsidRPr="005D6D95">
        <w:rPr>
          <w:color w:val="000000"/>
          <w:sz w:val="28"/>
          <w:szCs w:val="28"/>
        </w:rPr>
        <w:t>. Тел.: (495</w:t>
      </w:r>
      <w:r w:rsidR="005D6D95" w:rsidRPr="005D6D95">
        <w:rPr>
          <w:color w:val="000000"/>
          <w:sz w:val="28"/>
          <w:szCs w:val="28"/>
        </w:rPr>
        <w:t>)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9</w:t>
      </w:r>
      <w:r w:rsidR="00750065" w:rsidRPr="005D6D95">
        <w:rPr>
          <w:color w:val="000000"/>
          <w:sz w:val="28"/>
          <w:szCs w:val="28"/>
        </w:rPr>
        <w:t>56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0</w:t>
      </w:r>
      <w:r w:rsidR="00750065" w:rsidRPr="005D6D95">
        <w:rPr>
          <w:color w:val="000000"/>
          <w:sz w:val="28"/>
          <w:szCs w:val="28"/>
        </w:rPr>
        <w:t>5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7</w:t>
      </w:r>
      <w:r w:rsidR="00750065" w:rsidRPr="005D6D95">
        <w:rPr>
          <w:color w:val="000000"/>
          <w:sz w:val="28"/>
          <w:szCs w:val="28"/>
        </w:rPr>
        <w:t>1, факс: (495</w:t>
      </w:r>
      <w:r w:rsidR="005D6D95" w:rsidRPr="005D6D95">
        <w:rPr>
          <w:color w:val="000000"/>
          <w:sz w:val="28"/>
          <w:szCs w:val="28"/>
        </w:rPr>
        <w:t>)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4</w:t>
      </w:r>
      <w:r w:rsidR="00750065" w:rsidRPr="005D6D95">
        <w:rPr>
          <w:color w:val="000000"/>
          <w:sz w:val="28"/>
          <w:szCs w:val="28"/>
        </w:rPr>
        <w:t>594112</w:t>
      </w:r>
    </w:p>
    <w:p w:rsidR="00750065" w:rsidRPr="005D6D95" w:rsidRDefault="00750065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 xml:space="preserve">Верофарм», </w:t>
      </w:r>
      <w:r w:rsidR="005D6D95" w:rsidRPr="005D6D95">
        <w:rPr>
          <w:color w:val="000000"/>
          <w:sz w:val="28"/>
          <w:szCs w:val="28"/>
        </w:rPr>
        <w:t>г.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Воронеж</w:t>
      </w:r>
      <w:r w:rsidRPr="005D6D95">
        <w:rPr>
          <w:color w:val="000000"/>
          <w:sz w:val="28"/>
          <w:szCs w:val="28"/>
        </w:rPr>
        <w:t>, ул.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Кольцовская</w:t>
      </w:r>
      <w:r w:rsidRPr="005D6D95">
        <w:rPr>
          <w:color w:val="000000"/>
          <w:sz w:val="28"/>
          <w:szCs w:val="28"/>
        </w:rPr>
        <w:t>, 80. Факс: (4732</w:t>
      </w:r>
      <w:r w:rsidR="005D6D95" w:rsidRPr="005D6D95">
        <w:rPr>
          <w:color w:val="000000"/>
          <w:sz w:val="28"/>
          <w:szCs w:val="28"/>
        </w:rPr>
        <w:t>)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7</w:t>
      </w:r>
      <w:r w:rsidRPr="005D6D95">
        <w:rPr>
          <w:color w:val="000000"/>
          <w:sz w:val="28"/>
          <w:szCs w:val="28"/>
        </w:rPr>
        <w:t>79490</w:t>
      </w:r>
    </w:p>
    <w:p w:rsidR="00750065" w:rsidRPr="005D6D95" w:rsidRDefault="00750065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 xml:space="preserve">Розфарм». Тверская обл., Конаковский район, пгт Редкино, </w:t>
      </w:r>
      <w:r w:rsidR="005D6D95" w:rsidRPr="005D6D95">
        <w:rPr>
          <w:color w:val="000000"/>
          <w:sz w:val="28"/>
          <w:szCs w:val="28"/>
        </w:rPr>
        <w:t>ул.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Заводская</w:t>
      </w:r>
      <w:r w:rsidRPr="005D6D95">
        <w:rPr>
          <w:color w:val="000000"/>
          <w:sz w:val="28"/>
          <w:szCs w:val="28"/>
        </w:rPr>
        <w:t>, 1. Тел</w:t>
      </w:r>
      <w:r w:rsidRPr="005D6D95">
        <w:rPr>
          <w:color w:val="000000"/>
          <w:sz w:val="28"/>
          <w:szCs w:val="28"/>
          <w:lang w:val="en-US"/>
        </w:rPr>
        <w:t>/</w:t>
      </w:r>
      <w:r w:rsidRPr="005D6D95">
        <w:rPr>
          <w:color w:val="000000"/>
          <w:sz w:val="28"/>
          <w:szCs w:val="28"/>
        </w:rPr>
        <w:t>факс: (48242</w:t>
      </w:r>
      <w:r w:rsidR="005D6D95" w:rsidRPr="005D6D95">
        <w:rPr>
          <w:color w:val="000000"/>
          <w:sz w:val="28"/>
          <w:szCs w:val="28"/>
        </w:rPr>
        <w:t>)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5</w:t>
      </w:r>
      <w:r w:rsidRPr="005D6D95">
        <w:rPr>
          <w:color w:val="000000"/>
          <w:sz w:val="28"/>
          <w:szCs w:val="28"/>
        </w:rPr>
        <w:t>8189.</w:t>
      </w:r>
    </w:p>
    <w:p w:rsidR="00750065" w:rsidRPr="005D6D95" w:rsidRDefault="00750065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Пабяницкий фармацевтический з-д Польфа, ул.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Пилсудского</w:t>
      </w:r>
      <w:r w:rsidRPr="005D6D95">
        <w:rPr>
          <w:color w:val="000000"/>
          <w:sz w:val="28"/>
          <w:szCs w:val="28"/>
        </w:rPr>
        <w:t xml:space="preserve"> 5, 95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2</w:t>
      </w:r>
      <w:r w:rsidRPr="005D6D95">
        <w:rPr>
          <w:color w:val="000000"/>
          <w:sz w:val="28"/>
          <w:szCs w:val="28"/>
        </w:rPr>
        <w:t>00 Пабянице, Польша.</w:t>
      </w:r>
    </w:p>
    <w:p w:rsidR="00750065" w:rsidRPr="005D6D95" w:rsidRDefault="00750065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«ЭГИС Фармасьютикалс Лтд.», Венгрия. 1106 Будапешт.</w:t>
      </w:r>
    </w:p>
    <w:p w:rsidR="00750065" w:rsidRPr="005D6D95" w:rsidRDefault="00750065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 xml:space="preserve">Щелковский витаминный завод», </w:t>
      </w:r>
      <w:r w:rsidR="005D6D95" w:rsidRPr="005D6D95">
        <w:rPr>
          <w:color w:val="000000"/>
          <w:sz w:val="28"/>
          <w:szCs w:val="28"/>
        </w:rPr>
        <w:t>г.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Щелково</w:t>
      </w:r>
      <w:r w:rsidRPr="005D6D95">
        <w:rPr>
          <w:color w:val="000000"/>
          <w:sz w:val="28"/>
          <w:szCs w:val="28"/>
        </w:rPr>
        <w:t>, ул.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Фабричная</w:t>
      </w:r>
      <w:r w:rsidRPr="005D6D95">
        <w:rPr>
          <w:color w:val="000000"/>
          <w:sz w:val="28"/>
          <w:szCs w:val="28"/>
        </w:rPr>
        <w:t>, 2, тел. (495</w:t>
      </w:r>
      <w:r w:rsidR="005D6D95" w:rsidRPr="005D6D95">
        <w:rPr>
          <w:color w:val="000000"/>
          <w:sz w:val="28"/>
          <w:szCs w:val="28"/>
        </w:rPr>
        <w:t>)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9</w:t>
      </w:r>
      <w:r w:rsidRPr="005D6D95">
        <w:rPr>
          <w:color w:val="000000"/>
          <w:sz w:val="28"/>
          <w:szCs w:val="28"/>
        </w:rPr>
        <w:t>33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4</w:t>
      </w:r>
      <w:r w:rsidRPr="005D6D95">
        <w:rPr>
          <w:color w:val="000000"/>
          <w:sz w:val="28"/>
          <w:szCs w:val="28"/>
        </w:rPr>
        <w:t>8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6</w:t>
      </w:r>
      <w:r w:rsidR="00F376EA" w:rsidRPr="005D6D95">
        <w:rPr>
          <w:color w:val="000000"/>
          <w:sz w:val="28"/>
          <w:szCs w:val="28"/>
        </w:rPr>
        <w:t>2, Факс: (495</w:t>
      </w:r>
      <w:r w:rsidR="005D6D95" w:rsidRPr="005D6D95">
        <w:rPr>
          <w:color w:val="000000"/>
          <w:sz w:val="28"/>
          <w:szCs w:val="28"/>
        </w:rPr>
        <w:t>)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9</w:t>
      </w:r>
      <w:r w:rsidR="00F376EA" w:rsidRPr="005D6D95">
        <w:rPr>
          <w:color w:val="000000"/>
          <w:sz w:val="28"/>
          <w:szCs w:val="28"/>
        </w:rPr>
        <w:t>33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4</w:t>
      </w:r>
      <w:r w:rsidR="00F376EA" w:rsidRPr="005D6D95">
        <w:rPr>
          <w:color w:val="000000"/>
          <w:sz w:val="28"/>
          <w:szCs w:val="28"/>
        </w:rPr>
        <w:t>8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6</w:t>
      </w:r>
      <w:r w:rsidR="00F376EA" w:rsidRPr="005D6D95">
        <w:rPr>
          <w:color w:val="000000"/>
          <w:sz w:val="28"/>
          <w:szCs w:val="28"/>
        </w:rPr>
        <w:t>3.</w:t>
      </w:r>
    </w:p>
    <w:p w:rsidR="00F376EA" w:rsidRPr="005D6D95" w:rsidRDefault="00F376EA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 xml:space="preserve">Татхимфармпрепараты». 422091, Россия, </w:t>
      </w:r>
      <w:r w:rsidR="005D6D95" w:rsidRPr="005D6D95">
        <w:rPr>
          <w:color w:val="000000"/>
          <w:sz w:val="28"/>
          <w:szCs w:val="28"/>
        </w:rPr>
        <w:t>г.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Казань</w:t>
      </w:r>
      <w:r w:rsidRPr="005D6D95">
        <w:rPr>
          <w:color w:val="000000"/>
          <w:sz w:val="28"/>
          <w:szCs w:val="28"/>
        </w:rPr>
        <w:t>, ул.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Беломорская</w:t>
      </w:r>
      <w:r w:rsidRPr="005D6D95">
        <w:rPr>
          <w:color w:val="000000"/>
          <w:sz w:val="28"/>
          <w:szCs w:val="28"/>
        </w:rPr>
        <w:t>, 260 (843), тел. 571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8</w:t>
      </w:r>
      <w:r w:rsidRPr="005D6D95">
        <w:rPr>
          <w:color w:val="000000"/>
          <w:sz w:val="28"/>
          <w:szCs w:val="28"/>
        </w:rPr>
        <w:t>5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3</w:t>
      </w:r>
      <w:r w:rsidRPr="005D6D95">
        <w:rPr>
          <w:color w:val="000000"/>
          <w:sz w:val="28"/>
          <w:szCs w:val="28"/>
        </w:rPr>
        <w:t>8.</w:t>
      </w:r>
    </w:p>
    <w:p w:rsidR="00F376EA" w:rsidRPr="005D6D95" w:rsidRDefault="00F376EA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ЗАО «Производственная фармацевтическая компания Обновление». 630071, </w:t>
      </w:r>
      <w:r w:rsidR="005D6D95" w:rsidRPr="005D6D95">
        <w:rPr>
          <w:color w:val="000000"/>
          <w:sz w:val="28"/>
          <w:szCs w:val="28"/>
        </w:rPr>
        <w:t>г.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Новосибирск</w:t>
      </w:r>
      <w:r w:rsidRPr="005D6D95">
        <w:rPr>
          <w:color w:val="000000"/>
          <w:sz w:val="28"/>
          <w:szCs w:val="28"/>
        </w:rPr>
        <w:t>, ул.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Станционная</w:t>
      </w:r>
      <w:r w:rsidRPr="005D6D95">
        <w:rPr>
          <w:color w:val="000000"/>
          <w:sz w:val="28"/>
          <w:szCs w:val="28"/>
        </w:rPr>
        <w:t>, 80, тел. (383</w:t>
      </w:r>
      <w:r w:rsidR="005D6D95" w:rsidRPr="005D6D95">
        <w:rPr>
          <w:color w:val="000000"/>
          <w:sz w:val="28"/>
          <w:szCs w:val="28"/>
        </w:rPr>
        <w:t>)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3</w:t>
      </w:r>
      <w:r w:rsidRPr="005D6D95">
        <w:rPr>
          <w:color w:val="000000"/>
          <w:sz w:val="28"/>
          <w:szCs w:val="28"/>
        </w:rPr>
        <w:t>59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1</w:t>
      </w:r>
      <w:r w:rsidRPr="005D6D95">
        <w:rPr>
          <w:color w:val="000000"/>
          <w:sz w:val="28"/>
          <w:szCs w:val="28"/>
        </w:rPr>
        <w:t>1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9</w:t>
      </w:r>
      <w:r w:rsidRPr="005D6D95">
        <w:rPr>
          <w:color w:val="000000"/>
          <w:sz w:val="28"/>
          <w:szCs w:val="28"/>
        </w:rPr>
        <w:t>9.</w:t>
      </w:r>
    </w:p>
    <w:p w:rsidR="00F376EA" w:rsidRPr="005D6D95" w:rsidRDefault="00F376EA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 xml:space="preserve">Дальхимфарм». 680001, </w:t>
      </w:r>
      <w:r w:rsidR="005D6D95" w:rsidRPr="005D6D95">
        <w:rPr>
          <w:color w:val="000000"/>
          <w:sz w:val="28"/>
          <w:szCs w:val="28"/>
        </w:rPr>
        <w:t>г.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Хабаровск</w:t>
      </w:r>
      <w:r w:rsidRPr="005D6D95">
        <w:rPr>
          <w:color w:val="000000"/>
          <w:sz w:val="28"/>
          <w:szCs w:val="28"/>
        </w:rPr>
        <w:t>, ул.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Ташкентская</w:t>
      </w:r>
      <w:r w:rsidRPr="005D6D95">
        <w:rPr>
          <w:color w:val="000000"/>
          <w:sz w:val="28"/>
          <w:szCs w:val="28"/>
        </w:rPr>
        <w:t>, 22, тел.</w:t>
      </w:r>
      <w:r w:rsidRPr="005D6D95">
        <w:rPr>
          <w:color w:val="000000"/>
          <w:sz w:val="28"/>
          <w:szCs w:val="28"/>
          <w:lang w:val="en-US"/>
        </w:rPr>
        <w:t>/</w:t>
      </w:r>
      <w:r w:rsidRPr="005D6D95">
        <w:rPr>
          <w:color w:val="000000"/>
          <w:sz w:val="28"/>
          <w:szCs w:val="28"/>
        </w:rPr>
        <w:t>факс (4212</w:t>
      </w:r>
      <w:r w:rsidR="005D6D95" w:rsidRPr="005D6D95">
        <w:rPr>
          <w:color w:val="000000"/>
          <w:sz w:val="28"/>
          <w:szCs w:val="28"/>
        </w:rPr>
        <w:t>)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5</w:t>
      </w:r>
      <w:r w:rsidRPr="005D6D95">
        <w:rPr>
          <w:color w:val="000000"/>
          <w:sz w:val="28"/>
          <w:szCs w:val="28"/>
        </w:rPr>
        <w:t>3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9</w:t>
      </w:r>
      <w:r w:rsidRPr="005D6D95">
        <w:rPr>
          <w:color w:val="000000"/>
          <w:sz w:val="28"/>
          <w:szCs w:val="28"/>
        </w:rPr>
        <w:t>1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8</w:t>
      </w:r>
      <w:r w:rsidRPr="005D6D95">
        <w:rPr>
          <w:color w:val="000000"/>
          <w:sz w:val="28"/>
          <w:szCs w:val="28"/>
        </w:rPr>
        <w:t>6.</w:t>
      </w:r>
    </w:p>
    <w:p w:rsidR="001611CC" w:rsidRPr="005D6D95" w:rsidRDefault="005F33D7" w:rsidP="005D6D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Поставщиком медицинской техники является </w:t>
      </w:r>
      <w:r w:rsidRPr="005D6D95">
        <w:rPr>
          <w:color w:val="000000"/>
          <w:sz w:val="28"/>
          <w:szCs w:val="28"/>
          <w:lang w:val="en-US"/>
        </w:rPr>
        <w:t>OMRON</w:t>
      </w:r>
      <w:r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  <w:lang w:val="en-US"/>
        </w:rPr>
        <w:t>Healthcare</w:t>
      </w:r>
      <w:r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  <w:lang w:val="en-US"/>
        </w:rPr>
        <w:t>Co</w:t>
      </w:r>
      <w:r w:rsidRPr="005D6D95">
        <w:rPr>
          <w:color w:val="000000"/>
          <w:sz w:val="28"/>
          <w:szCs w:val="28"/>
        </w:rPr>
        <w:t xml:space="preserve">., </w:t>
      </w:r>
      <w:r w:rsidRPr="005D6D95">
        <w:rPr>
          <w:color w:val="000000"/>
          <w:sz w:val="28"/>
          <w:szCs w:val="28"/>
          <w:lang w:val="en-US"/>
        </w:rPr>
        <w:t>Ltd</w:t>
      </w:r>
      <w:r w:rsidRPr="005D6D95">
        <w:rPr>
          <w:color w:val="000000"/>
          <w:sz w:val="28"/>
          <w:szCs w:val="28"/>
        </w:rPr>
        <w:t xml:space="preserve">., </w:t>
      </w:r>
      <w:r w:rsidRPr="005D6D95">
        <w:rPr>
          <w:color w:val="000000"/>
          <w:sz w:val="28"/>
          <w:szCs w:val="28"/>
          <w:lang w:val="en-US"/>
        </w:rPr>
        <w:t>Japan</w:t>
      </w:r>
      <w:r w:rsidRPr="005D6D95">
        <w:rPr>
          <w:color w:val="000000"/>
          <w:sz w:val="28"/>
          <w:szCs w:val="28"/>
        </w:rPr>
        <w:t>, 24, 615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0</w:t>
      </w:r>
      <w:r w:rsidRPr="005D6D95">
        <w:rPr>
          <w:color w:val="000000"/>
          <w:sz w:val="28"/>
          <w:szCs w:val="28"/>
        </w:rPr>
        <w:t>084.</w:t>
      </w:r>
    </w:p>
    <w:p w:rsidR="005D6D95" w:rsidRPr="00033011" w:rsidRDefault="005D6D95" w:rsidP="005D6D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611CC" w:rsidRPr="00033011" w:rsidRDefault="00033011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33011">
        <w:rPr>
          <w:b/>
          <w:color w:val="000000"/>
          <w:sz w:val="28"/>
          <w:szCs w:val="32"/>
        </w:rPr>
        <w:t>3</w:t>
      </w:r>
      <w:r w:rsidR="001611CC" w:rsidRPr="00033011">
        <w:rPr>
          <w:b/>
          <w:color w:val="000000"/>
          <w:sz w:val="28"/>
          <w:szCs w:val="32"/>
        </w:rPr>
        <w:t>. Х</w:t>
      </w:r>
      <w:r w:rsidRPr="00033011">
        <w:rPr>
          <w:b/>
          <w:color w:val="000000"/>
          <w:sz w:val="28"/>
          <w:szCs w:val="32"/>
        </w:rPr>
        <w:t>арактеристика услуг и продукции</w:t>
      </w:r>
    </w:p>
    <w:p w:rsidR="001611CC" w:rsidRPr="005D6D95" w:rsidRDefault="001611CC" w:rsidP="005D6D9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611CC" w:rsidRPr="005D6D95" w:rsidRDefault="001611CC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Имеет место услуга доставки лекарств на дом и система предварительных заказов медикаментов.</w:t>
      </w:r>
    </w:p>
    <w:p w:rsidR="001611CC" w:rsidRPr="005D6D95" w:rsidRDefault="001611CC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Здоровье» осуществляет реализацию различных лекарственных средств, преимущественно отечественного производства, а также лекарственных сборов, биологически активных добавок, лечебной косметики как российских, так и зарубежных производителей.</w:t>
      </w:r>
    </w:p>
    <w:p w:rsidR="001611CC" w:rsidRPr="005D6D95" w:rsidRDefault="001611CC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Фирмой предполагается закупка современной медицинской техники</w:t>
      </w:r>
      <w:r w:rsidR="00411A3F" w:rsidRPr="005D6D95">
        <w:rPr>
          <w:color w:val="000000"/>
          <w:sz w:val="28"/>
          <w:szCs w:val="28"/>
        </w:rPr>
        <w:t xml:space="preserve"> производства японской фирмы </w:t>
      </w:r>
      <w:r w:rsidR="00411A3F" w:rsidRPr="005D6D95">
        <w:rPr>
          <w:color w:val="000000"/>
          <w:sz w:val="28"/>
          <w:szCs w:val="28"/>
          <w:lang w:val="en-US"/>
        </w:rPr>
        <w:t>OMRON</w:t>
      </w:r>
      <w:r w:rsidR="00411A3F" w:rsidRPr="005D6D95">
        <w:rPr>
          <w:color w:val="000000"/>
          <w:sz w:val="28"/>
          <w:szCs w:val="28"/>
        </w:rPr>
        <w:t>, пользующейся традиционно высоким спросом для последующей ее реализации.</w:t>
      </w:r>
    </w:p>
    <w:p w:rsidR="00411A3F" w:rsidRPr="005D6D95" w:rsidRDefault="00411A3F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Ассортимент закупаемой</w:t>
      </w:r>
      <w:r w:rsidR="00EF2B38" w:rsidRPr="005D6D95">
        <w:rPr>
          <w:color w:val="000000"/>
          <w:sz w:val="28"/>
          <w:szCs w:val="28"/>
        </w:rPr>
        <w:t xml:space="preserve"> техники представлен в таблице 2</w:t>
      </w:r>
      <w:r w:rsidRPr="005D6D95">
        <w:rPr>
          <w:color w:val="000000"/>
          <w:sz w:val="28"/>
          <w:szCs w:val="28"/>
        </w:rPr>
        <w:t>.</w:t>
      </w:r>
    </w:p>
    <w:p w:rsidR="00411A3F" w:rsidRPr="005D6D95" w:rsidRDefault="00411A3F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A3F" w:rsidRPr="00033011" w:rsidRDefault="00D61E22" w:rsidP="005D6D9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33011">
        <w:rPr>
          <w:color w:val="000000"/>
          <w:sz w:val="28"/>
          <w:szCs w:val="28"/>
        </w:rPr>
        <w:t>Таблица 2</w:t>
      </w:r>
      <w:r w:rsidR="00033011">
        <w:rPr>
          <w:i/>
          <w:color w:val="000000"/>
          <w:sz w:val="28"/>
          <w:szCs w:val="28"/>
        </w:rPr>
        <w:t xml:space="preserve">. </w:t>
      </w:r>
      <w:r w:rsidR="00411A3F" w:rsidRPr="005D6D95">
        <w:rPr>
          <w:color w:val="000000"/>
          <w:sz w:val="28"/>
          <w:szCs w:val="28"/>
        </w:rPr>
        <w:t>Виды медицинских приборов,</w:t>
      </w:r>
      <w:r w:rsidR="00033011">
        <w:rPr>
          <w:i/>
          <w:color w:val="000000"/>
          <w:sz w:val="28"/>
          <w:szCs w:val="28"/>
        </w:rPr>
        <w:t xml:space="preserve"> </w:t>
      </w:r>
      <w:r w:rsidR="00411A3F" w:rsidRPr="005D6D95">
        <w:rPr>
          <w:color w:val="000000"/>
          <w:sz w:val="28"/>
          <w:szCs w:val="28"/>
        </w:rPr>
        <w:t>предполагаемых к закупке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52"/>
        <w:gridCol w:w="2640"/>
        <w:gridCol w:w="6205"/>
      </w:tblGrid>
      <w:tr w:rsidR="00033011" w:rsidRPr="005D6D95" w:rsidTr="00033011">
        <w:trPr>
          <w:cantSplit/>
          <w:jc w:val="center"/>
        </w:trPr>
        <w:tc>
          <w:tcPr>
            <w:tcW w:w="243" w:type="pct"/>
          </w:tcPr>
          <w:p w:rsidR="00411A3F" w:rsidRPr="005D6D95" w:rsidRDefault="00411A3F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№</w:t>
            </w:r>
          </w:p>
        </w:tc>
        <w:tc>
          <w:tcPr>
            <w:tcW w:w="1420" w:type="pct"/>
          </w:tcPr>
          <w:p w:rsidR="00411A3F" w:rsidRPr="005D6D95" w:rsidRDefault="00411A3F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Медицинский прибор</w:t>
            </w:r>
          </w:p>
        </w:tc>
        <w:tc>
          <w:tcPr>
            <w:tcW w:w="3338" w:type="pct"/>
          </w:tcPr>
          <w:p w:rsidR="00411A3F" w:rsidRPr="005D6D95" w:rsidRDefault="00411A3F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Назначение, характеристики</w:t>
            </w:r>
          </w:p>
        </w:tc>
      </w:tr>
      <w:tr w:rsidR="00033011" w:rsidRPr="005D6D95" w:rsidTr="00033011">
        <w:trPr>
          <w:cantSplit/>
          <w:jc w:val="center"/>
        </w:trPr>
        <w:tc>
          <w:tcPr>
            <w:tcW w:w="243" w:type="pct"/>
          </w:tcPr>
          <w:p w:rsidR="00411A3F" w:rsidRPr="005D6D95" w:rsidRDefault="00411A3F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1</w:t>
            </w:r>
          </w:p>
        </w:tc>
        <w:tc>
          <w:tcPr>
            <w:tcW w:w="1420" w:type="pct"/>
          </w:tcPr>
          <w:p w:rsidR="00411A3F" w:rsidRPr="005D6D95" w:rsidRDefault="00411A3F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 xml:space="preserve">Измеритель артериального давления и частоты пульса автоматический (на запястье). Модель </w:t>
            </w:r>
            <w:r w:rsidRPr="005D6D95">
              <w:rPr>
                <w:color w:val="000000"/>
                <w:sz w:val="20"/>
                <w:lang w:val="en-US"/>
              </w:rPr>
              <w:t>OMRON RX</w:t>
            </w:r>
            <w:r w:rsidR="005D6D95">
              <w:rPr>
                <w:color w:val="000000"/>
                <w:sz w:val="20"/>
                <w:lang w:val="en-US"/>
              </w:rPr>
              <w:t>-</w:t>
            </w:r>
            <w:r w:rsidR="005D6D95" w:rsidRPr="005D6D95">
              <w:rPr>
                <w:color w:val="000000"/>
                <w:sz w:val="20"/>
                <w:lang w:val="en-US"/>
              </w:rPr>
              <w:t>3</w:t>
            </w:r>
            <w:r w:rsidRPr="005D6D95">
              <w:rPr>
                <w:color w:val="000000"/>
                <w:sz w:val="20"/>
                <w:lang w:val="en-US"/>
              </w:rPr>
              <w:t xml:space="preserve"> </w:t>
            </w:r>
            <w:r w:rsidRPr="005D6D95">
              <w:rPr>
                <w:color w:val="000000"/>
                <w:sz w:val="20"/>
              </w:rPr>
              <w:t>(НЕМ</w:t>
            </w:r>
            <w:r w:rsidR="005D6D95">
              <w:rPr>
                <w:color w:val="000000"/>
                <w:sz w:val="20"/>
              </w:rPr>
              <w:t>-</w:t>
            </w:r>
            <w:r w:rsidR="005D6D95" w:rsidRPr="005D6D95">
              <w:rPr>
                <w:color w:val="000000"/>
                <w:sz w:val="20"/>
              </w:rPr>
              <w:t>6</w:t>
            </w:r>
            <w:r w:rsidRPr="005D6D95">
              <w:rPr>
                <w:color w:val="000000"/>
                <w:sz w:val="20"/>
              </w:rPr>
              <w:t>40</w:t>
            </w:r>
            <w:r w:rsidR="005D6D95">
              <w:rPr>
                <w:color w:val="000000"/>
                <w:sz w:val="20"/>
              </w:rPr>
              <w:t>-</w:t>
            </w:r>
            <w:r w:rsidR="005D6D95" w:rsidRPr="005D6D95">
              <w:rPr>
                <w:color w:val="000000"/>
                <w:sz w:val="20"/>
              </w:rPr>
              <w:t>Е</w:t>
            </w:r>
            <w:r w:rsidRPr="005D6D95">
              <w:rPr>
                <w:color w:val="000000"/>
                <w:sz w:val="20"/>
              </w:rPr>
              <w:t>)</w:t>
            </w:r>
          </w:p>
        </w:tc>
        <w:tc>
          <w:tcPr>
            <w:tcW w:w="3338" w:type="pct"/>
          </w:tcPr>
          <w:p w:rsidR="00411A3F" w:rsidRPr="005D6D95" w:rsidRDefault="00F42FA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Данный измеритель измеряет артериальное давление на запястье без использования груши и стетоскопа. Результаты измерения автоматически сохраняются в памяти прибора</w:t>
            </w:r>
          </w:p>
        </w:tc>
      </w:tr>
      <w:tr w:rsidR="00033011" w:rsidRPr="005D6D95" w:rsidTr="00033011">
        <w:trPr>
          <w:cantSplit/>
          <w:jc w:val="center"/>
        </w:trPr>
        <w:tc>
          <w:tcPr>
            <w:tcW w:w="243" w:type="pct"/>
          </w:tcPr>
          <w:p w:rsidR="00411A3F" w:rsidRPr="005D6D95" w:rsidRDefault="00411A3F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2</w:t>
            </w:r>
          </w:p>
        </w:tc>
        <w:tc>
          <w:tcPr>
            <w:tcW w:w="1420" w:type="pct"/>
          </w:tcPr>
          <w:p w:rsidR="00411A3F" w:rsidRPr="005D6D95" w:rsidRDefault="00F42FA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 xml:space="preserve">Ингаляторы </w:t>
            </w:r>
            <w:r w:rsidRPr="005D6D95">
              <w:rPr>
                <w:color w:val="000000"/>
                <w:sz w:val="20"/>
                <w:lang w:val="en-US"/>
              </w:rPr>
              <w:t>OMRON</w:t>
            </w:r>
            <w:r w:rsidRPr="005D6D95">
              <w:rPr>
                <w:color w:val="000000"/>
                <w:sz w:val="20"/>
              </w:rPr>
              <w:t xml:space="preserve"> для ингаляционного лечения</w:t>
            </w:r>
          </w:p>
        </w:tc>
        <w:tc>
          <w:tcPr>
            <w:tcW w:w="3338" w:type="pct"/>
          </w:tcPr>
          <w:p w:rsidR="00411A3F" w:rsidRPr="005D6D95" w:rsidRDefault="00F42FA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Одним из эффективных способов лечения бронхиальной астмы и аллергии является ингаляторная терапия. Использование данного прибора сводит к минимуму неблагоприятные побочные явления лекарства. Это происходит за счет попадания препарата непосредственно к органам дыхания, минуя кровь</w:t>
            </w:r>
          </w:p>
        </w:tc>
      </w:tr>
      <w:tr w:rsidR="00033011" w:rsidRPr="005D6D95" w:rsidTr="00033011">
        <w:trPr>
          <w:cantSplit/>
          <w:jc w:val="center"/>
        </w:trPr>
        <w:tc>
          <w:tcPr>
            <w:tcW w:w="243" w:type="pct"/>
          </w:tcPr>
          <w:p w:rsidR="00411A3F" w:rsidRPr="005D6D95" w:rsidRDefault="00411A3F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3</w:t>
            </w:r>
          </w:p>
        </w:tc>
        <w:tc>
          <w:tcPr>
            <w:tcW w:w="1420" w:type="pct"/>
          </w:tcPr>
          <w:p w:rsidR="00411A3F" w:rsidRPr="005D6D95" w:rsidRDefault="00F42FA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 xml:space="preserve">Определитель жировых отложений </w:t>
            </w:r>
            <w:r w:rsidRPr="005D6D95">
              <w:rPr>
                <w:color w:val="000000"/>
                <w:sz w:val="20"/>
                <w:lang w:val="en-US"/>
              </w:rPr>
              <w:t>OMRON</w:t>
            </w:r>
            <w:r w:rsidRPr="005D6D95">
              <w:rPr>
                <w:color w:val="000000"/>
                <w:sz w:val="20"/>
              </w:rPr>
              <w:t xml:space="preserve"> </w:t>
            </w:r>
            <w:r w:rsidRPr="005D6D95">
              <w:rPr>
                <w:color w:val="000000"/>
                <w:sz w:val="20"/>
                <w:lang w:val="en-US"/>
              </w:rPr>
              <w:t>BF</w:t>
            </w:r>
            <w:r w:rsidRPr="005D6D95">
              <w:rPr>
                <w:color w:val="000000"/>
                <w:sz w:val="20"/>
              </w:rPr>
              <w:t xml:space="preserve"> 306</w:t>
            </w:r>
          </w:p>
        </w:tc>
        <w:tc>
          <w:tcPr>
            <w:tcW w:w="3338" w:type="pct"/>
          </w:tcPr>
          <w:p w:rsidR="00411A3F" w:rsidRPr="005D6D95" w:rsidRDefault="00F42FA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Позволяет узнать точное количество и процентное содержание жира в организме</w:t>
            </w:r>
          </w:p>
        </w:tc>
      </w:tr>
      <w:tr w:rsidR="00033011" w:rsidRPr="005D6D95" w:rsidTr="00033011">
        <w:trPr>
          <w:cantSplit/>
          <w:jc w:val="center"/>
        </w:trPr>
        <w:tc>
          <w:tcPr>
            <w:tcW w:w="243" w:type="pct"/>
          </w:tcPr>
          <w:p w:rsidR="00411A3F" w:rsidRPr="005D6D95" w:rsidRDefault="00411A3F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4</w:t>
            </w:r>
          </w:p>
        </w:tc>
        <w:tc>
          <w:tcPr>
            <w:tcW w:w="1420" w:type="pct"/>
          </w:tcPr>
          <w:p w:rsidR="00411A3F" w:rsidRPr="005D6D95" w:rsidRDefault="00F42FA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Компактные шагомеры</w:t>
            </w:r>
            <w:r w:rsidR="005D6D95" w:rsidRPr="005D6D95">
              <w:rPr>
                <w:color w:val="000000"/>
                <w:sz w:val="20"/>
              </w:rPr>
              <w:t xml:space="preserve"> </w:t>
            </w:r>
            <w:r w:rsidR="005F33D7" w:rsidRPr="005D6D95">
              <w:rPr>
                <w:color w:val="000000"/>
                <w:sz w:val="20"/>
                <w:lang w:val="en-US"/>
              </w:rPr>
              <w:t>OMRON</w:t>
            </w:r>
          </w:p>
        </w:tc>
        <w:tc>
          <w:tcPr>
            <w:tcW w:w="3338" w:type="pct"/>
          </w:tcPr>
          <w:p w:rsidR="00411A3F" w:rsidRPr="005D6D95" w:rsidRDefault="005F33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Показывают, сколько было сделано шагов и истрачено калорий при беге или пеших прогулок в течение дня</w:t>
            </w:r>
          </w:p>
        </w:tc>
      </w:tr>
      <w:tr w:rsidR="00033011" w:rsidRPr="005D6D95" w:rsidTr="00033011">
        <w:trPr>
          <w:cantSplit/>
          <w:jc w:val="center"/>
        </w:trPr>
        <w:tc>
          <w:tcPr>
            <w:tcW w:w="243" w:type="pct"/>
          </w:tcPr>
          <w:p w:rsidR="00411A3F" w:rsidRPr="005D6D95" w:rsidRDefault="00411A3F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5</w:t>
            </w:r>
          </w:p>
        </w:tc>
        <w:tc>
          <w:tcPr>
            <w:tcW w:w="1420" w:type="pct"/>
          </w:tcPr>
          <w:p w:rsidR="00411A3F" w:rsidRPr="005D6D95" w:rsidRDefault="005F33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 xml:space="preserve">Медицинские массажеры </w:t>
            </w:r>
            <w:r w:rsidRPr="005D6D95">
              <w:rPr>
                <w:color w:val="000000"/>
                <w:sz w:val="20"/>
                <w:lang w:val="en-US"/>
              </w:rPr>
              <w:t>OMRON</w:t>
            </w:r>
          </w:p>
        </w:tc>
        <w:tc>
          <w:tcPr>
            <w:tcW w:w="3338" w:type="pct"/>
          </w:tcPr>
          <w:p w:rsidR="00411A3F" w:rsidRPr="005D6D95" w:rsidRDefault="005F33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Применяются для миотерапии при: мышечной боли; мышечной усталости; напряжении в мышцах</w:t>
            </w:r>
          </w:p>
        </w:tc>
      </w:tr>
      <w:tr w:rsidR="00033011" w:rsidRPr="005D6D95" w:rsidTr="00033011">
        <w:trPr>
          <w:cantSplit/>
          <w:jc w:val="center"/>
        </w:trPr>
        <w:tc>
          <w:tcPr>
            <w:tcW w:w="243" w:type="pct"/>
          </w:tcPr>
          <w:p w:rsidR="00411A3F" w:rsidRPr="005D6D95" w:rsidRDefault="00411A3F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6</w:t>
            </w:r>
          </w:p>
        </w:tc>
        <w:tc>
          <w:tcPr>
            <w:tcW w:w="1420" w:type="pct"/>
          </w:tcPr>
          <w:p w:rsidR="00411A3F" w:rsidRPr="005D6D95" w:rsidRDefault="005F33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 xml:space="preserve">Электронные термометры </w:t>
            </w:r>
            <w:r w:rsidRPr="005D6D95">
              <w:rPr>
                <w:color w:val="000000"/>
                <w:sz w:val="20"/>
                <w:lang w:val="en-US"/>
              </w:rPr>
              <w:t>OMRON</w:t>
            </w:r>
          </w:p>
        </w:tc>
        <w:tc>
          <w:tcPr>
            <w:tcW w:w="3338" w:type="pct"/>
          </w:tcPr>
          <w:p w:rsidR="00411A3F" w:rsidRPr="005D6D95" w:rsidRDefault="005F33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Применяются для измерения температуры у детей, безопасны для ребенка, не содержат вредных веществ и не бьются</w:t>
            </w:r>
          </w:p>
        </w:tc>
      </w:tr>
    </w:tbl>
    <w:p w:rsidR="005F33D7" w:rsidRPr="005D6D95" w:rsidRDefault="005F33D7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3D7" w:rsidRPr="005D6D95" w:rsidRDefault="005F33D7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Следует отметить, что медицинская техника зарегистрирована в установленном законодательство РФ порядке:</w:t>
      </w:r>
    </w:p>
    <w:p w:rsidR="005F33D7" w:rsidRPr="005D6D95" w:rsidRDefault="008C59ED" w:rsidP="005D6D9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Министерство здравоохранения РФ: Регистрационное удостоверение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 xml:space="preserve">МЗ РФ </w:t>
      </w:r>
      <w:r w:rsidR="005D6D95">
        <w:rPr>
          <w:color w:val="000000"/>
          <w:sz w:val="28"/>
          <w:szCs w:val="28"/>
        </w:rPr>
        <w:t>№</w:t>
      </w:r>
      <w:r w:rsidR="005D6D95" w:rsidRPr="005D6D95">
        <w:rPr>
          <w:color w:val="000000"/>
          <w:sz w:val="28"/>
          <w:szCs w:val="28"/>
        </w:rPr>
        <w:t>2</w:t>
      </w:r>
      <w:r w:rsidRPr="005D6D95">
        <w:rPr>
          <w:color w:val="000000"/>
          <w:sz w:val="28"/>
          <w:szCs w:val="28"/>
        </w:rPr>
        <w:t>004/669 от 25.06.04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г</w:t>
      </w:r>
      <w:r w:rsidRPr="005D6D95">
        <w:rPr>
          <w:color w:val="000000"/>
          <w:sz w:val="28"/>
          <w:szCs w:val="28"/>
        </w:rPr>
        <w:t>.</w:t>
      </w:r>
    </w:p>
    <w:p w:rsidR="008C59ED" w:rsidRPr="005D6D95" w:rsidRDefault="008C59ED" w:rsidP="005D6D9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Госстандарт РФ: Орган по сертификации средств информатизации, приборостроения, медицинской техники и электрооборудования (ОС «Сертинформ ВНИИНМАШ»). Сертификат соответствия </w:t>
      </w:r>
      <w:r w:rsidR="005D6D95">
        <w:rPr>
          <w:color w:val="000000"/>
          <w:sz w:val="28"/>
          <w:szCs w:val="28"/>
        </w:rPr>
        <w:t>№</w:t>
      </w:r>
      <w:r w:rsidR="005D6D95" w:rsidRPr="005D6D95">
        <w:rPr>
          <w:color w:val="000000"/>
          <w:sz w:val="28"/>
          <w:szCs w:val="28"/>
        </w:rPr>
        <w:t>Р</w:t>
      </w:r>
      <w:r w:rsidRPr="005D6D95">
        <w:rPr>
          <w:color w:val="000000"/>
          <w:sz w:val="28"/>
          <w:szCs w:val="28"/>
        </w:rPr>
        <w:t xml:space="preserve">ОСС </w:t>
      </w:r>
      <w:r w:rsidRPr="005D6D95">
        <w:rPr>
          <w:color w:val="000000"/>
          <w:sz w:val="28"/>
          <w:szCs w:val="28"/>
          <w:lang w:val="en-US"/>
        </w:rPr>
        <w:t>JP</w:t>
      </w:r>
      <w:r w:rsidRPr="005D6D95">
        <w:rPr>
          <w:color w:val="000000"/>
          <w:sz w:val="28"/>
          <w:szCs w:val="28"/>
        </w:rPr>
        <w:t>. МЕ20А02282 от 11.03.05</w:t>
      </w:r>
      <w:r w:rsidR="005D6D95" w:rsidRPr="005D6D95">
        <w:rPr>
          <w:color w:val="000000"/>
          <w:sz w:val="28"/>
          <w:szCs w:val="28"/>
        </w:rPr>
        <w:t>.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Со</w:t>
      </w:r>
      <w:r w:rsidRPr="005D6D95">
        <w:rPr>
          <w:color w:val="000000"/>
          <w:sz w:val="28"/>
          <w:szCs w:val="28"/>
        </w:rPr>
        <w:t>ответствует требованиям ГОСТ Р 28703, ГОСТ Р 50267, ГОСТ Р 50444.</w:t>
      </w:r>
    </w:p>
    <w:p w:rsidR="00121DC5" w:rsidRPr="005D6D95" w:rsidRDefault="008C59ED" w:rsidP="005D6D9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Государственный комитет РФ по стандартизации, метрологии и сертификации: зарегистрирован в Государственном реестре средств измерения под </w:t>
      </w:r>
      <w:r w:rsidR="005D6D95">
        <w:rPr>
          <w:color w:val="000000"/>
          <w:sz w:val="28"/>
          <w:szCs w:val="28"/>
        </w:rPr>
        <w:t>№</w:t>
      </w:r>
      <w:r w:rsidR="005D6D95" w:rsidRPr="005D6D95">
        <w:rPr>
          <w:color w:val="000000"/>
          <w:sz w:val="28"/>
          <w:szCs w:val="28"/>
        </w:rPr>
        <w:t>2</w:t>
      </w:r>
      <w:r w:rsidRPr="005D6D95">
        <w:rPr>
          <w:color w:val="000000"/>
          <w:sz w:val="28"/>
          <w:szCs w:val="28"/>
        </w:rPr>
        <w:t>7766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0</w:t>
      </w:r>
      <w:r w:rsidRPr="005D6D95">
        <w:rPr>
          <w:color w:val="000000"/>
          <w:sz w:val="28"/>
          <w:szCs w:val="28"/>
        </w:rPr>
        <w:t>4.</w:t>
      </w:r>
    </w:p>
    <w:p w:rsidR="001F6329" w:rsidRPr="005D6D95" w:rsidRDefault="001F6329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6329" w:rsidRPr="00033011" w:rsidRDefault="00033011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33011">
        <w:rPr>
          <w:b/>
          <w:color w:val="000000"/>
          <w:sz w:val="28"/>
          <w:szCs w:val="32"/>
        </w:rPr>
        <w:t>4</w:t>
      </w:r>
      <w:r w:rsidR="001611CC" w:rsidRPr="00033011">
        <w:rPr>
          <w:b/>
          <w:color w:val="000000"/>
          <w:sz w:val="28"/>
          <w:szCs w:val="32"/>
        </w:rPr>
        <w:t xml:space="preserve">. </w:t>
      </w:r>
      <w:r w:rsidRPr="00033011">
        <w:rPr>
          <w:b/>
          <w:color w:val="000000"/>
          <w:sz w:val="28"/>
          <w:szCs w:val="32"/>
        </w:rPr>
        <w:t>Маркетинг</w:t>
      </w:r>
    </w:p>
    <w:p w:rsidR="00492318" w:rsidRPr="005D6D95" w:rsidRDefault="00492318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318" w:rsidRPr="005D6D95" w:rsidRDefault="00A01BD6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Рынок, на котором функционирует предприятие-рынок услуг.</w:t>
      </w:r>
    </w:p>
    <w:p w:rsidR="00C955D7" w:rsidRPr="005D6D95" w:rsidRDefault="00121DC5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Сфера услуг является одной из самых перспективных, быстро развивающихся отраслей экономики.</w:t>
      </w:r>
    </w:p>
    <w:p w:rsidR="00121DC5" w:rsidRPr="005D6D95" w:rsidRDefault="00121DC5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В нашей стране сфера услуг обгоняет производственную сферу</w:t>
      </w:r>
      <w:r w:rsidR="00552B66" w:rsidRPr="005D6D95">
        <w:rPr>
          <w:color w:val="000000"/>
          <w:sz w:val="28"/>
          <w:szCs w:val="28"/>
        </w:rPr>
        <w:t xml:space="preserve"> по темпам роста и по появлению новых видов услуг, по ее приспособлению к потребностям рынка и потребителей.</w:t>
      </w:r>
    </w:p>
    <w:p w:rsidR="00C955D7" w:rsidRPr="005D6D95" w:rsidRDefault="00552B66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Спрос на реализуемую продукцию стабильно растет.</w:t>
      </w:r>
    </w:p>
    <w:p w:rsidR="00A01BD6" w:rsidRPr="005D6D95" w:rsidRDefault="00A01BD6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Оценка рынка произведена путем сбора статистической информации. Руководители имеющихся в регионе аптек выступили в качестве независимых экспертов, оценивающих качество продукции различных фирм-поставщиков техники. Статистические данные таковы: 7</w:t>
      </w:r>
      <w:r w:rsidR="005D6D95" w:rsidRPr="005D6D95">
        <w:rPr>
          <w:color w:val="000000"/>
          <w:sz w:val="28"/>
          <w:szCs w:val="28"/>
        </w:rPr>
        <w:t>4</w:t>
      </w:r>
      <w:r w:rsidR="005D6D95">
        <w:rPr>
          <w:color w:val="000000"/>
          <w:sz w:val="28"/>
          <w:szCs w:val="28"/>
        </w:rPr>
        <w:t>%</w:t>
      </w:r>
      <w:r w:rsidRPr="005D6D95">
        <w:rPr>
          <w:color w:val="000000"/>
          <w:sz w:val="28"/>
          <w:szCs w:val="28"/>
        </w:rPr>
        <w:t xml:space="preserve"> опрошенных указали, что наилучшее по всем показателям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японское медицинское оборудование, закупка которого планируется сетью аптек «Здоровье».</w:t>
      </w:r>
    </w:p>
    <w:p w:rsidR="00A01BD6" w:rsidRPr="005D6D95" w:rsidRDefault="00A01BD6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Конкурентами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Здоровье» являются: 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Медиа</w:t>
      </w:r>
      <w:r w:rsidR="00552B66" w:rsidRPr="005D6D95">
        <w:rPr>
          <w:color w:val="000000"/>
          <w:sz w:val="28"/>
          <w:szCs w:val="28"/>
        </w:rPr>
        <w:t>л», ЗАО «Аптека на Центральном»,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="00552B66" w:rsidRPr="005D6D95">
        <w:rPr>
          <w:color w:val="000000"/>
          <w:sz w:val="28"/>
          <w:szCs w:val="28"/>
        </w:rPr>
        <w:t>Домашняя аптека»,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="00552B66" w:rsidRPr="005D6D95">
        <w:rPr>
          <w:color w:val="000000"/>
          <w:sz w:val="28"/>
          <w:szCs w:val="28"/>
        </w:rPr>
        <w:t>Ригла», 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="00552B66" w:rsidRPr="005D6D95">
        <w:rPr>
          <w:color w:val="000000"/>
          <w:sz w:val="28"/>
          <w:szCs w:val="28"/>
        </w:rPr>
        <w:t>ГорЗдрав»,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="00552B66" w:rsidRPr="005D6D95">
        <w:rPr>
          <w:color w:val="000000"/>
          <w:sz w:val="28"/>
          <w:szCs w:val="28"/>
        </w:rPr>
        <w:t>Лавка здоровья»</w:t>
      </w:r>
    </w:p>
    <w:p w:rsidR="00A40A15" w:rsidRPr="005D6D95" w:rsidRDefault="00A01BD6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Метод распределения продукции</w:t>
      </w:r>
      <w:r w:rsidR="006A4CF9" w:rsidRPr="005D6D95">
        <w:rPr>
          <w:color w:val="000000"/>
          <w:sz w:val="28"/>
          <w:szCs w:val="28"/>
        </w:rPr>
        <w:t xml:space="preserve">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через розничную сеть.</w:t>
      </w:r>
    </w:p>
    <w:p w:rsidR="00A40A15" w:rsidRPr="005D6D95" w:rsidRDefault="00A40A15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1. Покупатель продукции. Рынок сбыта продаваемой продукции очень разнообразен: он охватывает большое число физических лиц, преимущественно пенсионеров и инвалидов.</w:t>
      </w:r>
    </w:p>
    <w:p w:rsidR="00A40A15" w:rsidRPr="005D6D95" w:rsidRDefault="00A40A15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2. Объем рынка. В настоящее время покупателями продукции являются физические лица </w:t>
      </w:r>
      <w:r w:rsidR="005D6D95" w:rsidRPr="005D6D95">
        <w:rPr>
          <w:color w:val="000000"/>
          <w:sz w:val="28"/>
          <w:szCs w:val="28"/>
        </w:rPr>
        <w:t>г.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Зеленограда</w:t>
      </w:r>
      <w:r w:rsidRPr="005D6D95">
        <w:rPr>
          <w:color w:val="000000"/>
          <w:sz w:val="28"/>
          <w:szCs w:val="28"/>
        </w:rPr>
        <w:t>.</w:t>
      </w:r>
      <w:r w:rsidR="003A7A77" w:rsidRPr="005D6D95">
        <w:rPr>
          <w:color w:val="000000"/>
          <w:sz w:val="28"/>
          <w:szCs w:val="28"/>
        </w:rPr>
        <w:t xml:space="preserve"> В дальнейшем планируется выход в Московскую область.</w:t>
      </w:r>
    </w:p>
    <w:p w:rsidR="003A7A77" w:rsidRPr="005D6D95" w:rsidRDefault="003A7A77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3. Потенциал роста рынка. За счет открытия нескольких торговых точек в различных районах Подмосковья в ближайшие 3 года планируется увеличение объемов продаж на 3</w:t>
      </w:r>
      <w:r w:rsidR="005D6D95" w:rsidRPr="005D6D95">
        <w:rPr>
          <w:color w:val="000000"/>
          <w:sz w:val="28"/>
          <w:szCs w:val="28"/>
        </w:rPr>
        <w:t>0</w:t>
      </w:r>
      <w:r w:rsidR="005D6D95">
        <w:rPr>
          <w:color w:val="000000"/>
          <w:sz w:val="28"/>
          <w:szCs w:val="28"/>
        </w:rPr>
        <w:t>%</w:t>
      </w:r>
      <w:r w:rsidRPr="005D6D95">
        <w:rPr>
          <w:color w:val="000000"/>
          <w:sz w:val="28"/>
          <w:szCs w:val="28"/>
        </w:rPr>
        <w:t>.</w:t>
      </w:r>
    </w:p>
    <w:p w:rsidR="003A7A77" w:rsidRPr="005D6D95" w:rsidRDefault="003A7A77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4. Установление цен на продукцию. Цены на продукцию, реализуемую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 xml:space="preserve">Здоровье» устанавливают, исходя из оптовых цен, установленных поставщиками на основании сравнительных анализов цен конкурентов. Соблюдается главная цель деятельности предприятия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получение максимальной прибыли.</w:t>
      </w:r>
    </w:p>
    <w:p w:rsidR="003A7A77" w:rsidRPr="005D6D95" w:rsidRDefault="003A7A77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5. Соотношение цен на продукцию предприятия и цен конкурирующих фирм. В результате сравнительного анализа цены на товары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Здоровье» было выявлено, что они равны ценам на продукцию конкурентов, однако, в отличие от ряда конкурентов, на продукцию устанавливаются скидки, о конкретном размере которых будет говориться ниже.</w:t>
      </w:r>
    </w:p>
    <w:p w:rsidR="00A5592D" w:rsidRPr="005D6D95" w:rsidRDefault="00A5592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6. Разработка рекламы. В настоящее время из-за недостатка денежных средств рекламу разрабатывают сотрудники отдела развития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Здоровье». В дальнейшем для разработки рекламных роликов планируется привлекать рекламные компании.</w:t>
      </w:r>
    </w:p>
    <w:p w:rsidR="00C955D7" w:rsidRPr="005D6D95" w:rsidRDefault="00A5592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7. Фирменные знаки. У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Здоровье» разработан фирменный логотип и эмблема.</w:t>
      </w:r>
    </w:p>
    <w:p w:rsidR="006A4CF9" w:rsidRPr="005D6D95" w:rsidRDefault="006A4CF9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Продаваемая продукция относится к товарам личного пользования (изделия длительного пользования). Привлечение покупателей будет осуществляться посредством рекламы в печатных изданиях, скидок на продукцию. Качество нашей продукции полностью соответствует общепринятым нормам, чему имеются подтверждающие документы.</w:t>
      </w:r>
    </w:p>
    <w:p w:rsidR="00C955D7" w:rsidRPr="005D6D95" w:rsidRDefault="00C955D7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Реклама фирмы производится посредством газет, наружной рекламы, радио, реклама на месте продажи. Цели рекламной кампании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привлечение новых покупателей, оповещение о предоставляемых скидках на товары.</w:t>
      </w:r>
    </w:p>
    <w:p w:rsidR="00A5592D" w:rsidRPr="005D6D95" w:rsidRDefault="00C955D7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Выделение групп и основных характеристик применяемых средств рекламы приведено в таблице 3.</w:t>
      </w:r>
    </w:p>
    <w:p w:rsidR="00033011" w:rsidRDefault="00033011" w:rsidP="005D6D9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955D7" w:rsidRPr="005D6D95" w:rsidRDefault="00411A3F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3011">
        <w:rPr>
          <w:color w:val="000000"/>
          <w:sz w:val="28"/>
          <w:szCs w:val="28"/>
        </w:rPr>
        <w:t xml:space="preserve">Таблица </w:t>
      </w:r>
      <w:r w:rsidR="00886644" w:rsidRPr="00033011">
        <w:rPr>
          <w:color w:val="000000"/>
          <w:sz w:val="28"/>
          <w:szCs w:val="28"/>
        </w:rPr>
        <w:t>3</w:t>
      </w:r>
      <w:r w:rsidR="00033011">
        <w:rPr>
          <w:color w:val="000000"/>
          <w:sz w:val="28"/>
          <w:szCs w:val="28"/>
        </w:rPr>
        <w:t xml:space="preserve">. </w:t>
      </w:r>
      <w:r w:rsidR="00C955D7" w:rsidRPr="005D6D95">
        <w:rPr>
          <w:color w:val="000000"/>
          <w:sz w:val="28"/>
          <w:szCs w:val="28"/>
        </w:rPr>
        <w:t>Основные виды применяемых</w:t>
      </w:r>
      <w:r w:rsidR="00033011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средств рекламы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076"/>
        <w:gridCol w:w="5041"/>
        <w:gridCol w:w="3180"/>
      </w:tblGrid>
      <w:tr w:rsidR="00C955D7" w:rsidRPr="005D6D95" w:rsidTr="00033011">
        <w:trPr>
          <w:cantSplit/>
          <w:jc w:val="center"/>
        </w:trPr>
        <w:tc>
          <w:tcPr>
            <w:tcW w:w="565" w:type="pct"/>
          </w:tcPr>
          <w:p w:rsidR="005D6D95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Средство</w:t>
            </w:r>
          </w:p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рекламы</w:t>
            </w:r>
          </w:p>
        </w:tc>
        <w:tc>
          <w:tcPr>
            <w:tcW w:w="2718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Преимущества</w:t>
            </w:r>
          </w:p>
        </w:tc>
        <w:tc>
          <w:tcPr>
            <w:tcW w:w="1717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Ограничения</w:t>
            </w:r>
          </w:p>
        </w:tc>
      </w:tr>
      <w:tr w:rsidR="00C955D7" w:rsidRPr="005D6D95" w:rsidTr="00033011">
        <w:trPr>
          <w:cantSplit/>
          <w:jc w:val="center"/>
        </w:trPr>
        <w:tc>
          <w:tcPr>
            <w:tcW w:w="565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Газеты</w:t>
            </w:r>
          </w:p>
        </w:tc>
        <w:tc>
          <w:tcPr>
            <w:tcW w:w="2718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Оперативность, гибкость, многочисленность аудитории, высокий авторитет на местном рынке. Относительно низкие расходы на один контакт. Возможность привлечь покупателей в лице пенсионеров</w:t>
            </w:r>
          </w:p>
        </w:tc>
        <w:tc>
          <w:tcPr>
            <w:tcW w:w="1717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Кратковременность существования, невысокое качество печати, помещается рядом с рекламой других отправителей</w:t>
            </w:r>
          </w:p>
        </w:tc>
      </w:tr>
      <w:tr w:rsidR="00C955D7" w:rsidRPr="005D6D95" w:rsidTr="00033011">
        <w:trPr>
          <w:cantSplit/>
          <w:jc w:val="center"/>
        </w:trPr>
        <w:tc>
          <w:tcPr>
            <w:tcW w:w="565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Радио</w:t>
            </w:r>
          </w:p>
        </w:tc>
        <w:tc>
          <w:tcPr>
            <w:tcW w:w="2718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Массовость аудитории, относительно низкая стоимость одного рекламного контакта</w:t>
            </w:r>
          </w:p>
        </w:tc>
        <w:tc>
          <w:tcPr>
            <w:tcW w:w="1717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Представление только звуковыми средствами</w:t>
            </w:r>
          </w:p>
        </w:tc>
      </w:tr>
      <w:tr w:rsidR="00C955D7" w:rsidRPr="005D6D95" w:rsidTr="00033011">
        <w:trPr>
          <w:cantSplit/>
          <w:jc w:val="center"/>
        </w:trPr>
        <w:tc>
          <w:tcPr>
            <w:tcW w:w="565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Наружная реклама</w:t>
            </w:r>
          </w:p>
        </w:tc>
        <w:tc>
          <w:tcPr>
            <w:tcW w:w="2718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Гибкость, высокая частота повторных контактов, яркость и высокое качество, слабая конкуренция</w:t>
            </w:r>
          </w:p>
        </w:tc>
        <w:tc>
          <w:tcPr>
            <w:tcW w:w="1717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Большие ограничения творческого характера</w:t>
            </w:r>
          </w:p>
        </w:tc>
      </w:tr>
      <w:tr w:rsidR="00C955D7" w:rsidRPr="005D6D95" w:rsidTr="00033011">
        <w:trPr>
          <w:cantSplit/>
          <w:jc w:val="center"/>
        </w:trPr>
        <w:tc>
          <w:tcPr>
            <w:tcW w:w="565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Реклама на месте продажи</w:t>
            </w:r>
          </w:p>
        </w:tc>
        <w:tc>
          <w:tcPr>
            <w:tcW w:w="2718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Гибкость, относительно высокая эффективность за счет того, что можно здесь же приобрести рекламируемый товар, функциональность некоторых носителей (например, упаковки)</w:t>
            </w:r>
          </w:p>
        </w:tc>
        <w:tc>
          <w:tcPr>
            <w:tcW w:w="1717" w:type="pct"/>
          </w:tcPr>
          <w:p w:rsidR="00C955D7" w:rsidRPr="005D6D95" w:rsidRDefault="00C955D7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Требует дополнительных знаний и навыков в деле оформления витрин и внутри магазинных выкладок</w:t>
            </w:r>
          </w:p>
        </w:tc>
      </w:tr>
    </w:tbl>
    <w:p w:rsidR="00033011" w:rsidRDefault="00033011" w:rsidP="005D6D9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52B66" w:rsidRPr="00033011" w:rsidRDefault="00033011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33011">
        <w:rPr>
          <w:b/>
          <w:color w:val="000000"/>
          <w:sz w:val="28"/>
          <w:szCs w:val="32"/>
        </w:rPr>
        <w:t>5. Финансовая стратегия</w:t>
      </w:r>
    </w:p>
    <w:p w:rsidR="006A4CF9" w:rsidRPr="005D6D95" w:rsidRDefault="006A4CF9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5CD" w:rsidRPr="005D6D95" w:rsidRDefault="006A4CF9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На заемные средства планируется закупка партии медицинской техники.</w:t>
      </w:r>
      <w:r w:rsidR="00403329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Прибыль от реализации продукции будет распределена между учредителями пропорционально их вкладам</w:t>
      </w:r>
      <w:r w:rsidR="00403329" w:rsidRPr="005D6D95">
        <w:rPr>
          <w:color w:val="000000"/>
          <w:sz w:val="28"/>
          <w:szCs w:val="28"/>
        </w:rPr>
        <w:t xml:space="preserve"> после осуществления необходимых затрат (оплата труда работников, налоговые отчисления и др.). Заемные средства будут возвращены в положенные сроки согласно установленной процентной ставке.</w:t>
      </w:r>
    </w:p>
    <w:p w:rsidR="00325425" w:rsidRP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Безубыточность работы предприятия зависит от многих факторов; для анализа безубыточности необходимо определить точку безубыточности, </w:t>
      </w:r>
      <w:r w:rsidR="005D6D95">
        <w:rPr>
          <w:color w:val="000000"/>
          <w:sz w:val="28"/>
          <w:szCs w:val="28"/>
        </w:rPr>
        <w:t>т.е.</w:t>
      </w:r>
      <w:r w:rsidRPr="005D6D95">
        <w:rPr>
          <w:color w:val="000000"/>
          <w:sz w:val="28"/>
          <w:szCs w:val="28"/>
        </w:rPr>
        <w:t xml:space="preserve"> самоокупаемость предприятия. Точкой безубыточности является такой объем реализации, при котором полученные доходы обеспечивают возмещение всех затрат и расходов, но не дают возможности получать прибыль.</w:t>
      </w:r>
    </w:p>
    <w:p w:rsidR="006229D0" w:rsidRPr="005D6D95" w:rsidRDefault="00E325CD" w:rsidP="005D6D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  <w:u w:val="single"/>
        </w:rPr>
        <w:t>Расчет простой нормы прибыли проекта</w:t>
      </w:r>
      <w:r w:rsidR="006229D0" w:rsidRPr="005D6D95">
        <w:rPr>
          <w:color w:val="000000"/>
          <w:sz w:val="28"/>
          <w:szCs w:val="28"/>
        </w:rPr>
        <w:t xml:space="preserve"> (данны</w:t>
      </w:r>
      <w:r w:rsidR="00886644" w:rsidRPr="005D6D95">
        <w:rPr>
          <w:color w:val="000000"/>
          <w:sz w:val="28"/>
          <w:szCs w:val="28"/>
        </w:rPr>
        <w:t xml:space="preserve">е для расчета приведены в </w:t>
      </w:r>
      <w:r w:rsidR="005D6D95" w:rsidRPr="005D6D95">
        <w:rPr>
          <w:color w:val="000000"/>
          <w:sz w:val="28"/>
          <w:szCs w:val="28"/>
        </w:rPr>
        <w:t>табл.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4</w:t>
      </w:r>
      <w:r w:rsidR="006229D0" w:rsidRPr="005D6D95">
        <w:rPr>
          <w:color w:val="000000"/>
          <w:sz w:val="28"/>
          <w:szCs w:val="28"/>
        </w:rPr>
        <w:t>).</w:t>
      </w:r>
    </w:p>
    <w:p w:rsidR="00033011" w:rsidRDefault="00033011" w:rsidP="005D6D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b/>
          <w:color w:val="000000"/>
          <w:sz w:val="28"/>
          <w:szCs w:val="28"/>
        </w:rPr>
        <w:t>ПНП=ЧП/ОИИ</w:t>
      </w:r>
      <w:r w:rsidRPr="005D6D95">
        <w:rPr>
          <w:color w:val="000000"/>
          <w:sz w:val="28"/>
          <w:szCs w:val="28"/>
        </w:rPr>
        <w:t>, где:</w:t>
      </w:r>
    </w:p>
    <w:p w:rsidR="00033011" w:rsidRDefault="00033011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29D0" w:rsidRP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ЧП</w:t>
      </w:r>
      <w:r w:rsidR="006229D0" w:rsidRPr="005D6D95">
        <w:rPr>
          <w:color w:val="000000"/>
          <w:sz w:val="28"/>
          <w:szCs w:val="28"/>
        </w:rPr>
        <w:t xml:space="preserve">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чистая прибыль предприятия (год.);</w:t>
      </w:r>
    </w:p>
    <w:p w:rsidR="00325425" w:rsidRP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ОИИ</w:t>
      </w:r>
      <w:r w:rsidR="006229D0" w:rsidRPr="005D6D95">
        <w:rPr>
          <w:color w:val="000000"/>
          <w:sz w:val="28"/>
          <w:szCs w:val="28"/>
        </w:rPr>
        <w:t xml:space="preserve">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общие инвестиционные издержки.</w:t>
      </w:r>
    </w:p>
    <w:p w:rsidR="00E325CD" w:rsidRPr="005D6D95" w:rsidRDefault="002D646F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ПНП=</w:t>
      </w:r>
      <w:r w:rsidR="005D6D95" w:rsidRPr="005D6D95">
        <w:rPr>
          <w:color w:val="000000"/>
          <w:sz w:val="28"/>
          <w:szCs w:val="28"/>
        </w:rPr>
        <w:t>4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млн.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руб</w:t>
      </w:r>
      <w:r w:rsidR="005D6D95">
        <w:rPr>
          <w:color w:val="000000"/>
          <w:sz w:val="28"/>
          <w:szCs w:val="28"/>
        </w:rPr>
        <w:t>.</w:t>
      </w:r>
      <w:r w:rsidR="005D6D95" w:rsidRPr="005D6D95">
        <w:rPr>
          <w:color w:val="000000"/>
          <w:sz w:val="28"/>
          <w:szCs w:val="28"/>
        </w:rPr>
        <w:t>/1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млн.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руб</w:t>
      </w:r>
      <w:r w:rsidR="005D6D95">
        <w:rPr>
          <w:color w:val="000000"/>
          <w:sz w:val="28"/>
          <w:szCs w:val="28"/>
        </w:rPr>
        <w:t>.</w:t>
      </w:r>
      <w:r w:rsidR="005D6D95" w:rsidRPr="005D6D95">
        <w:rPr>
          <w:color w:val="000000"/>
          <w:sz w:val="28"/>
          <w:szCs w:val="28"/>
        </w:rPr>
        <w:t>=</w:t>
      </w:r>
      <w:r w:rsidRPr="005D6D95">
        <w:rPr>
          <w:color w:val="000000"/>
          <w:sz w:val="28"/>
          <w:szCs w:val="28"/>
        </w:rPr>
        <w:t>4</w:t>
      </w:r>
    </w:p>
    <w:p w:rsidR="0016486E" w:rsidRP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D6D95">
        <w:rPr>
          <w:color w:val="000000"/>
          <w:sz w:val="28"/>
          <w:szCs w:val="28"/>
          <w:u w:val="single"/>
        </w:rPr>
        <w:t>Ра</w:t>
      </w:r>
      <w:r w:rsidR="006229D0" w:rsidRPr="005D6D95">
        <w:rPr>
          <w:color w:val="000000"/>
          <w:sz w:val="28"/>
          <w:szCs w:val="28"/>
          <w:u w:val="single"/>
        </w:rPr>
        <w:t>счет простого срока окупаемости.</w:t>
      </w:r>
    </w:p>
    <w:p w:rsidR="00033011" w:rsidRDefault="00033011" w:rsidP="005D6D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b/>
          <w:color w:val="000000"/>
          <w:sz w:val="28"/>
          <w:szCs w:val="28"/>
        </w:rPr>
        <w:t>ПСО=ОИИ/(ЧП+АО)</w:t>
      </w:r>
      <w:r w:rsidRPr="005D6D95">
        <w:rPr>
          <w:color w:val="000000"/>
          <w:sz w:val="28"/>
          <w:szCs w:val="28"/>
        </w:rPr>
        <w:t>, где:</w:t>
      </w:r>
    </w:p>
    <w:p w:rsidR="00033011" w:rsidRDefault="00033011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5425" w:rsidRP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АО</w:t>
      </w:r>
      <w:r w:rsidR="006229D0" w:rsidRPr="005D6D95">
        <w:rPr>
          <w:color w:val="000000"/>
          <w:sz w:val="28"/>
          <w:szCs w:val="28"/>
        </w:rPr>
        <w:t xml:space="preserve">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амортизационные отчисления.</w:t>
      </w:r>
    </w:p>
    <w:p w:rsidR="00E325CD" w:rsidRP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ПСО=</w:t>
      </w:r>
      <w:r w:rsidR="005D6D95" w:rsidRPr="005D6D95">
        <w:rPr>
          <w:color w:val="000000"/>
          <w:sz w:val="28"/>
          <w:szCs w:val="28"/>
        </w:rPr>
        <w:t>1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млн.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руб</w:t>
      </w:r>
      <w:r w:rsidR="005D6D95">
        <w:rPr>
          <w:color w:val="000000"/>
          <w:sz w:val="28"/>
          <w:szCs w:val="28"/>
        </w:rPr>
        <w:t>.</w:t>
      </w:r>
      <w:r w:rsidR="005D6D95" w:rsidRPr="005D6D95">
        <w:rPr>
          <w:color w:val="000000"/>
          <w:sz w:val="28"/>
          <w:szCs w:val="28"/>
        </w:rPr>
        <w:t>/</w:t>
      </w:r>
      <w:r w:rsidRPr="005D6D95">
        <w:rPr>
          <w:color w:val="000000"/>
          <w:sz w:val="28"/>
          <w:szCs w:val="28"/>
        </w:rPr>
        <w:t>(</w:t>
      </w:r>
      <w:r w:rsidR="005D6D95" w:rsidRPr="005D6D95">
        <w:rPr>
          <w:color w:val="000000"/>
          <w:sz w:val="28"/>
          <w:szCs w:val="28"/>
        </w:rPr>
        <w:t>9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млн.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руб</w:t>
      </w:r>
      <w:r w:rsidR="005D6D95">
        <w:rPr>
          <w:color w:val="000000"/>
          <w:sz w:val="28"/>
          <w:szCs w:val="28"/>
        </w:rPr>
        <w:t>.</w:t>
      </w:r>
      <w:r w:rsidR="005D6D95" w:rsidRPr="005D6D95">
        <w:rPr>
          <w:color w:val="000000"/>
          <w:sz w:val="28"/>
          <w:szCs w:val="28"/>
        </w:rPr>
        <w:t>+1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млн.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руб</w:t>
      </w:r>
      <w:r w:rsidR="005D6D95">
        <w:rPr>
          <w:color w:val="000000"/>
          <w:sz w:val="28"/>
          <w:szCs w:val="28"/>
        </w:rPr>
        <w:t>.</w:t>
      </w:r>
      <w:r w:rsidR="005D6D95" w:rsidRPr="005D6D95">
        <w:rPr>
          <w:color w:val="000000"/>
          <w:sz w:val="28"/>
          <w:szCs w:val="28"/>
        </w:rPr>
        <w:t>)</w:t>
      </w:r>
      <w:r w:rsidRPr="005D6D95">
        <w:rPr>
          <w:color w:val="000000"/>
          <w:sz w:val="28"/>
          <w:szCs w:val="28"/>
        </w:rPr>
        <w:t>=0,1</w:t>
      </w:r>
    </w:p>
    <w:p w:rsidR="0016486E" w:rsidRP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  <w:u w:val="single"/>
        </w:rPr>
        <w:t>Расчет точки безубыточности проекта</w:t>
      </w:r>
      <w:r w:rsidR="006229D0" w:rsidRPr="005D6D95">
        <w:rPr>
          <w:color w:val="000000"/>
          <w:sz w:val="28"/>
          <w:szCs w:val="28"/>
          <w:u w:val="single"/>
        </w:rPr>
        <w:t>.</w:t>
      </w:r>
    </w:p>
    <w:p w:rsidR="00033011" w:rsidRDefault="00033011" w:rsidP="005D6D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b/>
          <w:color w:val="000000"/>
          <w:sz w:val="28"/>
          <w:szCs w:val="28"/>
        </w:rPr>
        <w:t xml:space="preserve">ТБ=(СС-УПЗ)/(ВР-УПЗ), </w:t>
      </w:r>
      <w:r w:rsidRPr="005D6D95">
        <w:rPr>
          <w:color w:val="000000"/>
          <w:sz w:val="28"/>
          <w:szCs w:val="28"/>
        </w:rPr>
        <w:t>где:</w:t>
      </w:r>
    </w:p>
    <w:p w:rsidR="00033011" w:rsidRDefault="00033011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6D95" w:rsidRDefault="006229D0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СС-себестоимость продукции;</w:t>
      </w:r>
    </w:p>
    <w:p w:rsidR="005D6D95" w:rsidRDefault="006229D0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УПЗ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условно-переменные затраты;</w:t>
      </w:r>
    </w:p>
    <w:p w:rsidR="00325425" w:rsidRP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ВР</w:t>
      </w:r>
      <w:r w:rsidR="006229D0" w:rsidRPr="005D6D95">
        <w:rPr>
          <w:color w:val="000000"/>
          <w:sz w:val="28"/>
          <w:szCs w:val="28"/>
        </w:rPr>
        <w:t xml:space="preserve"> 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выручка от реализации.</w:t>
      </w:r>
    </w:p>
    <w:p w:rsidR="007F6D2E" w:rsidRPr="005D6D95" w:rsidRDefault="00E325C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ТБ=(</w:t>
      </w:r>
      <w:r w:rsidR="005D6D95" w:rsidRPr="005D6D95">
        <w:rPr>
          <w:color w:val="000000"/>
          <w:sz w:val="28"/>
          <w:szCs w:val="28"/>
        </w:rPr>
        <w:t>8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млн</w:t>
      </w:r>
      <w:r w:rsidRPr="005D6D95">
        <w:rPr>
          <w:color w:val="000000"/>
          <w:sz w:val="28"/>
          <w:szCs w:val="28"/>
        </w:rPr>
        <w:t xml:space="preserve">. </w:t>
      </w:r>
      <w:r w:rsidR="005D6D95" w:rsidRPr="005D6D95">
        <w:rPr>
          <w:color w:val="000000"/>
          <w:sz w:val="28"/>
          <w:szCs w:val="28"/>
        </w:rPr>
        <w:t>руб</w:t>
      </w:r>
      <w:r w:rsidR="005D6D95">
        <w:rPr>
          <w:color w:val="000000"/>
          <w:sz w:val="28"/>
          <w:szCs w:val="28"/>
        </w:rPr>
        <w:t>.-</w:t>
      </w:r>
      <w:r w:rsidR="005D6D95" w:rsidRPr="005D6D95">
        <w:rPr>
          <w:color w:val="000000"/>
          <w:sz w:val="28"/>
          <w:szCs w:val="28"/>
        </w:rPr>
        <w:t>7000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руб</w:t>
      </w:r>
      <w:r w:rsidR="005D6D95">
        <w:rPr>
          <w:color w:val="000000"/>
          <w:sz w:val="28"/>
          <w:szCs w:val="28"/>
        </w:rPr>
        <w:t>.</w:t>
      </w:r>
      <w:r w:rsidR="005D6D95" w:rsidRPr="005D6D95">
        <w:rPr>
          <w:color w:val="000000"/>
          <w:sz w:val="28"/>
          <w:szCs w:val="28"/>
        </w:rPr>
        <w:t>)</w:t>
      </w:r>
      <w:r w:rsidRPr="005D6D95">
        <w:rPr>
          <w:color w:val="000000"/>
          <w:sz w:val="28"/>
          <w:szCs w:val="28"/>
        </w:rPr>
        <w:t>/(</w:t>
      </w:r>
      <w:r w:rsidR="005D6D95" w:rsidRPr="005D6D95">
        <w:rPr>
          <w:color w:val="000000"/>
          <w:sz w:val="28"/>
          <w:szCs w:val="28"/>
        </w:rPr>
        <w:t>9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млн.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руб</w:t>
      </w:r>
      <w:r w:rsidR="005D6D95">
        <w:rPr>
          <w:color w:val="000000"/>
          <w:sz w:val="28"/>
          <w:szCs w:val="28"/>
        </w:rPr>
        <w:t>.-</w:t>
      </w:r>
      <w:r w:rsidR="005D6D95" w:rsidRPr="005D6D95">
        <w:rPr>
          <w:color w:val="000000"/>
          <w:sz w:val="28"/>
          <w:szCs w:val="28"/>
        </w:rPr>
        <w:t>2000000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руб</w:t>
      </w:r>
      <w:r w:rsidR="005D6D95">
        <w:rPr>
          <w:color w:val="000000"/>
          <w:sz w:val="28"/>
          <w:szCs w:val="28"/>
        </w:rPr>
        <w:t>.</w:t>
      </w:r>
      <w:r w:rsidR="005D6D95" w:rsidRPr="005D6D95">
        <w:rPr>
          <w:color w:val="000000"/>
          <w:sz w:val="28"/>
          <w:szCs w:val="28"/>
        </w:rPr>
        <w:t>)</w:t>
      </w:r>
      <w:r w:rsidRPr="005D6D95">
        <w:rPr>
          <w:color w:val="000000"/>
          <w:sz w:val="28"/>
          <w:szCs w:val="28"/>
        </w:rPr>
        <w:t>=11,4</w:t>
      </w:r>
      <w:r w:rsidR="005D6D95" w:rsidRPr="005D6D95">
        <w:rPr>
          <w:color w:val="000000"/>
          <w:sz w:val="28"/>
          <w:szCs w:val="28"/>
        </w:rPr>
        <w:t>2</w:t>
      </w:r>
      <w:r w:rsidR="005D6D95">
        <w:rPr>
          <w:color w:val="000000"/>
          <w:sz w:val="28"/>
          <w:szCs w:val="28"/>
        </w:rPr>
        <w:t>%</w:t>
      </w:r>
      <w:r w:rsidRPr="005D6D95">
        <w:rPr>
          <w:color w:val="000000"/>
          <w:sz w:val="28"/>
          <w:szCs w:val="28"/>
        </w:rPr>
        <w:t xml:space="preserve"> к объему продукции</w:t>
      </w:r>
    </w:p>
    <w:p w:rsidR="00D8675C" w:rsidRPr="005D6D95" w:rsidRDefault="00D8675C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675C" w:rsidRPr="00033011" w:rsidRDefault="00886644" w:rsidP="005D6D9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33011">
        <w:rPr>
          <w:color w:val="000000"/>
          <w:sz w:val="28"/>
          <w:szCs w:val="28"/>
        </w:rPr>
        <w:t>Таблица 4</w:t>
      </w:r>
      <w:r w:rsidR="00033011" w:rsidRPr="00033011">
        <w:rPr>
          <w:color w:val="000000"/>
          <w:sz w:val="28"/>
          <w:szCs w:val="28"/>
        </w:rPr>
        <w:t>.</w:t>
      </w:r>
      <w:r w:rsidR="00033011">
        <w:rPr>
          <w:i/>
          <w:color w:val="000000"/>
          <w:sz w:val="28"/>
          <w:szCs w:val="28"/>
        </w:rPr>
        <w:t xml:space="preserve"> </w:t>
      </w:r>
      <w:r w:rsidR="00D8675C" w:rsidRPr="005D6D95">
        <w:rPr>
          <w:color w:val="000000"/>
          <w:sz w:val="28"/>
          <w:szCs w:val="28"/>
        </w:rPr>
        <w:t>Финансовые данные,</w:t>
      </w:r>
      <w:r w:rsidR="00033011">
        <w:rPr>
          <w:i/>
          <w:color w:val="000000"/>
          <w:sz w:val="28"/>
          <w:szCs w:val="28"/>
        </w:rPr>
        <w:t xml:space="preserve"> </w:t>
      </w:r>
      <w:r w:rsidR="00D8675C" w:rsidRPr="005D6D95">
        <w:rPr>
          <w:color w:val="000000"/>
          <w:sz w:val="28"/>
          <w:szCs w:val="28"/>
        </w:rPr>
        <w:t>необходимые для расчета точки безубыточности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419"/>
        <w:gridCol w:w="4397"/>
        <w:gridCol w:w="3481"/>
      </w:tblGrid>
      <w:tr w:rsidR="00D8675C" w:rsidRPr="005D6D95" w:rsidTr="005D6D95">
        <w:trPr>
          <w:cantSplit/>
          <w:jc w:val="center"/>
        </w:trPr>
        <w:tc>
          <w:tcPr>
            <w:tcW w:w="763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№№</w:t>
            </w:r>
          </w:p>
        </w:tc>
        <w:tc>
          <w:tcPr>
            <w:tcW w:w="2365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Статьи калькуляции</w:t>
            </w:r>
          </w:p>
        </w:tc>
        <w:tc>
          <w:tcPr>
            <w:tcW w:w="1872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Показатели</w:t>
            </w:r>
          </w:p>
        </w:tc>
      </w:tr>
      <w:tr w:rsidR="00D8675C" w:rsidRPr="005D6D95" w:rsidTr="005D6D95">
        <w:trPr>
          <w:cantSplit/>
          <w:jc w:val="center"/>
        </w:trPr>
        <w:tc>
          <w:tcPr>
            <w:tcW w:w="763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1</w:t>
            </w:r>
          </w:p>
        </w:tc>
        <w:tc>
          <w:tcPr>
            <w:tcW w:w="2365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Выручка от реализации</w:t>
            </w:r>
          </w:p>
        </w:tc>
        <w:tc>
          <w:tcPr>
            <w:tcW w:w="1872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9 млн. руб.</w:t>
            </w:r>
          </w:p>
        </w:tc>
      </w:tr>
      <w:tr w:rsidR="00D8675C" w:rsidRPr="005D6D95" w:rsidTr="005D6D95">
        <w:trPr>
          <w:cantSplit/>
          <w:jc w:val="center"/>
        </w:trPr>
        <w:tc>
          <w:tcPr>
            <w:tcW w:w="763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2</w:t>
            </w:r>
          </w:p>
        </w:tc>
        <w:tc>
          <w:tcPr>
            <w:tcW w:w="2365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Чистая прибыль предприятия</w:t>
            </w:r>
          </w:p>
        </w:tc>
        <w:tc>
          <w:tcPr>
            <w:tcW w:w="1872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4 млн. руб.</w:t>
            </w:r>
          </w:p>
        </w:tc>
      </w:tr>
      <w:tr w:rsidR="00D8675C" w:rsidRPr="005D6D95" w:rsidTr="005D6D95">
        <w:trPr>
          <w:cantSplit/>
          <w:jc w:val="center"/>
        </w:trPr>
        <w:tc>
          <w:tcPr>
            <w:tcW w:w="763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3</w:t>
            </w:r>
          </w:p>
        </w:tc>
        <w:tc>
          <w:tcPr>
            <w:tcW w:w="2365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Общие инвестиционные издержки</w:t>
            </w:r>
          </w:p>
        </w:tc>
        <w:tc>
          <w:tcPr>
            <w:tcW w:w="1872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1 млн. руб.</w:t>
            </w:r>
          </w:p>
        </w:tc>
      </w:tr>
      <w:tr w:rsidR="00D8675C" w:rsidRPr="005D6D95" w:rsidTr="005D6D95">
        <w:trPr>
          <w:cantSplit/>
          <w:jc w:val="center"/>
        </w:trPr>
        <w:tc>
          <w:tcPr>
            <w:tcW w:w="763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4</w:t>
            </w:r>
          </w:p>
        </w:tc>
        <w:tc>
          <w:tcPr>
            <w:tcW w:w="2365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Амортизационные отчисления</w:t>
            </w:r>
          </w:p>
        </w:tc>
        <w:tc>
          <w:tcPr>
            <w:tcW w:w="1872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1 млн. руб.</w:t>
            </w:r>
          </w:p>
        </w:tc>
      </w:tr>
      <w:tr w:rsidR="00D8675C" w:rsidRPr="005D6D95" w:rsidTr="005D6D95">
        <w:trPr>
          <w:cantSplit/>
          <w:jc w:val="center"/>
        </w:trPr>
        <w:tc>
          <w:tcPr>
            <w:tcW w:w="763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5</w:t>
            </w:r>
          </w:p>
        </w:tc>
        <w:tc>
          <w:tcPr>
            <w:tcW w:w="2365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Себестоимость продукции</w:t>
            </w:r>
          </w:p>
        </w:tc>
        <w:tc>
          <w:tcPr>
            <w:tcW w:w="1872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8 млн. руб.</w:t>
            </w:r>
          </w:p>
        </w:tc>
      </w:tr>
      <w:tr w:rsidR="00D8675C" w:rsidRPr="005D6D95" w:rsidTr="005D6D95">
        <w:trPr>
          <w:cantSplit/>
          <w:jc w:val="center"/>
        </w:trPr>
        <w:tc>
          <w:tcPr>
            <w:tcW w:w="763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6</w:t>
            </w:r>
          </w:p>
        </w:tc>
        <w:tc>
          <w:tcPr>
            <w:tcW w:w="2365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Условно-переменные затраты</w:t>
            </w:r>
          </w:p>
        </w:tc>
        <w:tc>
          <w:tcPr>
            <w:tcW w:w="1872" w:type="pct"/>
          </w:tcPr>
          <w:p w:rsidR="00D8675C" w:rsidRPr="005D6D95" w:rsidRDefault="00D8675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2 млн. руб.</w:t>
            </w:r>
          </w:p>
        </w:tc>
      </w:tr>
    </w:tbl>
    <w:p w:rsidR="00D8675C" w:rsidRPr="005D6D95" w:rsidRDefault="00D8675C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10D" w:rsidRPr="005D6D95" w:rsidRDefault="00425DCC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 xml:space="preserve">Ниже приведен агрегированный баланс предприятия, </w:t>
      </w:r>
      <w:r w:rsidR="005D6D95">
        <w:rPr>
          <w:color w:val="000000"/>
          <w:sz w:val="28"/>
          <w:szCs w:val="28"/>
        </w:rPr>
        <w:t>т.е.</w:t>
      </w:r>
      <w:r w:rsidRPr="005D6D95">
        <w:rPr>
          <w:color w:val="000000"/>
          <w:sz w:val="28"/>
          <w:szCs w:val="28"/>
        </w:rPr>
        <w:t xml:space="preserve"> баланс, приближенный к стандартам международной финансовой отчетности.</w:t>
      </w:r>
    </w:p>
    <w:p w:rsidR="005D6D95" w:rsidRDefault="005D6D95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DCC" w:rsidRPr="00033011" w:rsidRDefault="00886644" w:rsidP="005D6D9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33011">
        <w:rPr>
          <w:color w:val="000000"/>
          <w:sz w:val="28"/>
          <w:szCs w:val="28"/>
        </w:rPr>
        <w:t>Таблица 5</w:t>
      </w:r>
      <w:r w:rsidR="00033011" w:rsidRPr="00033011">
        <w:rPr>
          <w:color w:val="000000"/>
          <w:sz w:val="28"/>
          <w:szCs w:val="28"/>
        </w:rPr>
        <w:t>.</w:t>
      </w:r>
      <w:r w:rsidR="00033011">
        <w:rPr>
          <w:i/>
          <w:color w:val="000000"/>
          <w:sz w:val="28"/>
          <w:szCs w:val="28"/>
        </w:rPr>
        <w:t xml:space="preserve"> </w:t>
      </w:r>
      <w:r w:rsidR="00425DCC" w:rsidRPr="005D6D95">
        <w:rPr>
          <w:color w:val="000000"/>
          <w:sz w:val="28"/>
          <w:szCs w:val="28"/>
        </w:rPr>
        <w:t>Баланс предприятия за 2008 год.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507"/>
        <w:gridCol w:w="2043"/>
        <w:gridCol w:w="2704"/>
        <w:gridCol w:w="2043"/>
      </w:tblGrid>
      <w:tr w:rsidR="00425DCC" w:rsidRPr="005D6D95" w:rsidTr="00033011">
        <w:trPr>
          <w:cantSplit/>
          <w:jc w:val="center"/>
        </w:trPr>
        <w:tc>
          <w:tcPr>
            <w:tcW w:w="1348" w:type="pct"/>
          </w:tcPr>
          <w:p w:rsidR="00425DCC" w:rsidRPr="005D6D95" w:rsidRDefault="00425DC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Активы</w:t>
            </w:r>
          </w:p>
        </w:tc>
        <w:tc>
          <w:tcPr>
            <w:tcW w:w="1099" w:type="pct"/>
          </w:tcPr>
          <w:p w:rsidR="00425DCC" w:rsidRPr="005D6D95" w:rsidRDefault="00425DC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Сумма (</w:t>
            </w:r>
            <w:r w:rsidR="00442950" w:rsidRPr="005D6D95">
              <w:rPr>
                <w:color w:val="000000"/>
                <w:sz w:val="20"/>
              </w:rPr>
              <w:t>тыс</w:t>
            </w:r>
            <w:r w:rsidRPr="005D6D95">
              <w:rPr>
                <w:color w:val="000000"/>
                <w:sz w:val="20"/>
              </w:rPr>
              <w:t>. руб.)</w:t>
            </w:r>
          </w:p>
        </w:tc>
        <w:tc>
          <w:tcPr>
            <w:tcW w:w="1454" w:type="pct"/>
          </w:tcPr>
          <w:p w:rsidR="00425DCC" w:rsidRPr="005D6D95" w:rsidRDefault="00425DC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Пассивы</w:t>
            </w:r>
          </w:p>
        </w:tc>
        <w:tc>
          <w:tcPr>
            <w:tcW w:w="1099" w:type="pct"/>
          </w:tcPr>
          <w:p w:rsidR="00425DCC" w:rsidRPr="005D6D95" w:rsidRDefault="00425DC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Сумма (</w:t>
            </w:r>
            <w:r w:rsidR="00442950" w:rsidRPr="005D6D95">
              <w:rPr>
                <w:color w:val="000000"/>
                <w:sz w:val="20"/>
              </w:rPr>
              <w:t>тыс</w:t>
            </w:r>
            <w:r w:rsidRPr="005D6D95">
              <w:rPr>
                <w:color w:val="000000"/>
                <w:sz w:val="20"/>
              </w:rPr>
              <w:t>.</w:t>
            </w:r>
            <w:r w:rsidR="00442950" w:rsidRPr="005D6D95">
              <w:rPr>
                <w:color w:val="000000"/>
                <w:sz w:val="20"/>
              </w:rPr>
              <w:t xml:space="preserve"> </w:t>
            </w:r>
            <w:r w:rsidRPr="005D6D95">
              <w:rPr>
                <w:color w:val="000000"/>
                <w:sz w:val="20"/>
              </w:rPr>
              <w:t>руб</w:t>
            </w:r>
            <w:r w:rsidR="00442950" w:rsidRPr="005D6D95">
              <w:rPr>
                <w:color w:val="000000"/>
                <w:sz w:val="20"/>
              </w:rPr>
              <w:t>.</w:t>
            </w:r>
            <w:r w:rsidRPr="005D6D95">
              <w:rPr>
                <w:color w:val="000000"/>
                <w:sz w:val="20"/>
              </w:rPr>
              <w:t>)</w:t>
            </w:r>
          </w:p>
        </w:tc>
      </w:tr>
      <w:tr w:rsidR="00425DCC" w:rsidRPr="005D6D95" w:rsidTr="00033011">
        <w:trPr>
          <w:cantSplit/>
          <w:jc w:val="center"/>
        </w:trPr>
        <w:tc>
          <w:tcPr>
            <w:tcW w:w="1348" w:type="pct"/>
          </w:tcPr>
          <w:p w:rsidR="00425DCC" w:rsidRPr="005D6D95" w:rsidRDefault="00425DC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Оборотные средства текущие активы</w:t>
            </w:r>
          </w:p>
        </w:tc>
        <w:tc>
          <w:tcPr>
            <w:tcW w:w="1099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8000</w:t>
            </w:r>
          </w:p>
        </w:tc>
        <w:tc>
          <w:tcPr>
            <w:tcW w:w="1454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Краткосрочные обязательства</w:t>
            </w:r>
          </w:p>
        </w:tc>
        <w:tc>
          <w:tcPr>
            <w:tcW w:w="1099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1000</w:t>
            </w:r>
          </w:p>
        </w:tc>
      </w:tr>
      <w:tr w:rsidR="00425DCC" w:rsidRPr="005D6D95" w:rsidTr="00033011">
        <w:trPr>
          <w:cantSplit/>
          <w:jc w:val="center"/>
        </w:trPr>
        <w:tc>
          <w:tcPr>
            <w:tcW w:w="1348" w:type="pct"/>
          </w:tcPr>
          <w:p w:rsidR="00425DCC" w:rsidRPr="005D6D95" w:rsidRDefault="00425DCC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Основные средства постоянные активы</w:t>
            </w:r>
          </w:p>
        </w:tc>
        <w:tc>
          <w:tcPr>
            <w:tcW w:w="1099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4000</w:t>
            </w:r>
          </w:p>
        </w:tc>
        <w:tc>
          <w:tcPr>
            <w:tcW w:w="1454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Долгосрочные обязательства</w:t>
            </w:r>
          </w:p>
        </w:tc>
        <w:tc>
          <w:tcPr>
            <w:tcW w:w="1099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3000</w:t>
            </w:r>
          </w:p>
        </w:tc>
      </w:tr>
      <w:tr w:rsidR="00425DCC" w:rsidRPr="005D6D95" w:rsidTr="00033011">
        <w:trPr>
          <w:cantSplit/>
          <w:jc w:val="center"/>
        </w:trPr>
        <w:tc>
          <w:tcPr>
            <w:tcW w:w="1348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Другие (нематериальные активы)</w:t>
            </w:r>
          </w:p>
        </w:tc>
        <w:tc>
          <w:tcPr>
            <w:tcW w:w="1099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300</w:t>
            </w:r>
          </w:p>
        </w:tc>
        <w:tc>
          <w:tcPr>
            <w:tcW w:w="1454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Собственный (акционерный) капитал</w:t>
            </w:r>
          </w:p>
        </w:tc>
        <w:tc>
          <w:tcPr>
            <w:tcW w:w="1099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8300</w:t>
            </w:r>
          </w:p>
        </w:tc>
      </w:tr>
      <w:tr w:rsidR="00425DCC" w:rsidRPr="005D6D95" w:rsidTr="00033011">
        <w:trPr>
          <w:cantSplit/>
          <w:jc w:val="center"/>
        </w:trPr>
        <w:tc>
          <w:tcPr>
            <w:tcW w:w="1348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Итого активов</w:t>
            </w:r>
          </w:p>
        </w:tc>
        <w:tc>
          <w:tcPr>
            <w:tcW w:w="1099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12 300</w:t>
            </w:r>
          </w:p>
        </w:tc>
        <w:tc>
          <w:tcPr>
            <w:tcW w:w="1454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Итого пассивов</w:t>
            </w:r>
          </w:p>
        </w:tc>
        <w:tc>
          <w:tcPr>
            <w:tcW w:w="1099" w:type="pct"/>
          </w:tcPr>
          <w:p w:rsidR="00425DCC" w:rsidRPr="005D6D95" w:rsidRDefault="00442950" w:rsidP="005D6D9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6D95">
              <w:rPr>
                <w:color w:val="000000"/>
                <w:sz w:val="20"/>
              </w:rPr>
              <w:t>12 300</w:t>
            </w:r>
          </w:p>
        </w:tc>
      </w:tr>
    </w:tbl>
    <w:p w:rsidR="00425DCC" w:rsidRPr="005D6D95" w:rsidRDefault="00425DCC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5CD" w:rsidRPr="005D6D95" w:rsidRDefault="00A5592D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Финансовые показатели, необходимые для целостной характеристики финансового состояния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Здоровье», такие, как показатели финансовой устойчивости, платежеспособности, приводятся в приложениях 1, 2</w:t>
      </w:r>
      <w:r w:rsidR="00886644" w:rsidRPr="005D6D95">
        <w:rPr>
          <w:color w:val="000000"/>
          <w:sz w:val="28"/>
          <w:szCs w:val="28"/>
        </w:rPr>
        <w:t>.</w:t>
      </w:r>
    </w:p>
    <w:p w:rsidR="00281232" w:rsidRPr="005D6D95" w:rsidRDefault="00281232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329" w:rsidRPr="00033011" w:rsidRDefault="00033011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033011">
        <w:rPr>
          <w:b/>
          <w:color w:val="000000"/>
          <w:sz w:val="28"/>
          <w:szCs w:val="32"/>
        </w:rPr>
        <w:t>6</w:t>
      </w:r>
      <w:r w:rsidR="00403329" w:rsidRPr="00033011">
        <w:rPr>
          <w:b/>
          <w:color w:val="000000"/>
          <w:sz w:val="28"/>
          <w:szCs w:val="32"/>
        </w:rPr>
        <w:t>. Конкурен</w:t>
      </w:r>
      <w:r w:rsidRPr="00033011">
        <w:rPr>
          <w:b/>
          <w:color w:val="000000"/>
          <w:sz w:val="28"/>
          <w:szCs w:val="32"/>
        </w:rPr>
        <w:t>ция и конкурентное преимущество</w:t>
      </w:r>
    </w:p>
    <w:p w:rsidR="00403329" w:rsidRPr="005D6D95" w:rsidRDefault="00403329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329" w:rsidRPr="005D6D95" w:rsidRDefault="00403329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Конкурентами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Здоровье» являются: 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Медиа</w:t>
      </w:r>
      <w:r w:rsidR="006229D0" w:rsidRPr="005D6D95">
        <w:rPr>
          <w:color w:val="000000"/>
          <w:sz w:val="28"/>
          <w:szCs w:val="28"/>
        </w:rPr>
        <w:t>л», ЗАО «Аптека на Центральном»,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="006229D0" w:rsidRPr="005D6D95">
        <w:rPr>
          <w:color w:val="000000"/>
          <w:sz w:val="28"/>
          <w:szCs w:val="28"/>
        </w:rPr>
        <w:t>Ригла», 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="00552B66" w:rsidRPr="005D6D95">
        <w:rPr>
          <w:color w:val="000000"/>
          <w:sz w:val="28"/>
          <w:szCs w:val="28"/>
        </w:rPr>
        <w:t>ГорЗдрав»,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="00552B66" w:rsidRPr="005D6D95">
        <w:rPr>
          <w:color w:val="000000"/>
          <w:sz w:val="28"/>
          <w:szCs w:val="28"/>
        </w:rPr>
        <w:t>Лавка здоровья»,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="00552B66" w:rsidRPr="005D6D95">
        <w:rPr>
          <w:color w:val="000000"/>
          <w:sz w:val="28"/>
          <w:szCs w:val="28"/>
        </w:rPr>
        <w:t>Домашняя аптека».</w:t>
      </w:r>
    </w:p>
    <w:p w:rsidR="00C955D7" w:rsidRPr="005D6D95" w:rsidRDefault="00C955D7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У фирм ЗАО «Аптека на Центральном»,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Ригла» режим работы не является круглосуточным: ПН-СБ: 7.00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2</w:t>
      </w:r>
      <w:r w:rsidRPr="005D6D95">
        <w:rPr>
          <w:color w:val="000000"/>
          <w:sz w:val="28"/>
          <w:szCs w:val="28"/>
        </w:rPr>
        <w:t>2.00; ВС</w:t>
      </w:r>
      <w:r w:rsidR="005D6D95">
        <w:rPr>
          <w:color w:val="000000"/>
          <w:sz w:val="28"/>
          <w:szCs w:val="28"/>
        </w:rPr>
        <w:t>-</w:t>
      </w:r>
      <w:r w:rsidR="005D6D95" w:rsidRPr="005D6D95">
        <w:rPr>
          <w:color w:val="000000"/>
          <w:sz w:val="28"/>
          <w:szCs w:val="28"/>
        </w:rPr>
        <w:t>8</w:t>
      </w:r>
      <w:r w:rsidRPr="005D6D95">
        <w:rPr>
          <w:color w:val="000000"/>
          <w:sz w:val="28"/>
          <w:szCs w:val="28"/>
        </w:rPr>
        <w:t>.00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1</w:t>
      </w:r>
      <w:r w:rsidRPr="005D6D95">
        <w:rPr>
          <w:color w:val="000000"/>
          <w:sz w:val="28"/>
          <w:szCs w:val="28"/>
        </w:rPr>
        <w:t>8.00. ОАО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ГорЗдрав» имеет режим следующий работы: ПН-СБ: 7.00</w:t>
      </w:r>
      <w:r w:rsidR="005D6D95">
        <w:rPr>
          <w:color w:val="000000"/>
          <w:sz w:val="28"/>
          <w:szCs w:val="28"/>
        </w:rPr>
        <w:t>–</w:t>
      </w:r>
      <w:r w:rsidR="005D6D95" w:rsidRPr="005D6D95">
        <w:rPr>
          <w:color w:val="000000"/>
          <w:sz w:val="28"/>
          <w:szCs w:val="28"/>
        </w:rPr>
        <w:t>2</w:t>
      </w:r>
      <w:r w:rsidRPr="005D6D95">
        <w:rPr>
          <w:color w:val="000000"/>
          <w:sz w:val="28"/>
          <w:szCs w:val="28"/>
        </w:rPr>
        <w:t>1.00, ВС-выходной.</w:t>
      </w:r>
    </w:p>
    <w:p w:rsidR="00403329" w:rsidRPr="005D6D95" w:rsidRDefault="00403329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Конкурентными преимуществами являются: качество товара и более низкая цена на продукцию, предоставляемые скидки, а также внимательное, предупредительное отношение персонала к покупателям. Имеет место услуга доставки лекарств на дом и система предварительных заказов медикаментов.</w:t>
      </w:r>
    </w:p>
    <w:p w:rsidR="00CD2AD1" w:rsidRPr="005D6D95" w:rsidRDefault="00552B66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Также к конкурентным преимуществам можно отнести выгодное местоположение: все аптечные пункты находятся в местах с большой проходимостью покупателей. Режим работы аптек круглосуточный, без перерывов на обед и выходных.</w:t>
      </w:r>
    </w:p>
    <w:p w:rsidR="00627984" w:rsidRPr="005D6D95" w:rsidRDefault="00627984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7984" w:rsidRPr="00033011" w:rsidRDefault="00033011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33011">
        <w:rPr>
          <w:b/>
          <w:color w:val="000000"/>
          <w:sz w:val="28"/>
          <w:szCs w:val="32"/>
        </w:rPr>
        <w:t>6</w:t>
      </w:r>
      <w:r>
        <w:rPr>
          <w:b/>
          <w:color w:val="000000"/>
          <w:sz w:val="28"/>
          <w:szCs w:val="32"/>
        </w:rPr>
        <w:t>. Потенциальные риски</w:t>
      </w:r>
    </w:p>
    <w:p w:rsidR="002A0CD1" w:rsidRPr="005D6D95" w:rsidRDefault="002A0CD1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6D95" w:rsidRDefault="00627984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Основные затраты связаны с приобретением товаров у поставщика с целью последующей их реализации. Возможным риском является отсутствие спроса на данную продукцию; решением этой проблемы является предоставление гибкой системы скидок, проведение рекламных акций.</w:t>
      </w:r>
    </w:p>
    <w:p w:rsidR="00033011" w:rsidRDefault="00033011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011" w:rsidRDefault="00033011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6644" w:rsidRPr="005D6D95" w:rsidRDefault="005D6D95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D261B7" w:rsidRPr="005D6D95">
        <w:rPr>
          <w:b/>
          <w:color w:val="000000"/>
          <w:sz w:val="28"/>
          <w:szCs w:val="32"/>
        </w:rPr>
        <w:t>Заключение</w:t>
      </w:r>
    </w:p>
    <w:p w:rsidR="00D261B7" w:rsidRPr="005D6D95" w:rsidRDefault="00D261B7" w:rsidP="005D6D9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D6D95" w:rsidRDefault="00D261B7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Бизнес-план позволяет объективно оценить результаты рыночной деятельности предприятия и принять проектно-инвестиционные решения в соответствии с потребностями рынка.</w:t>
      </w:r>
    </w:p>
    <w:p w:rsidR="00D261B7" w:rsidRPr="005D6D95" w:rsidRDefault="00D261B7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В нем характеризуются основные аспекты предприятия, анализируются проблемы и методы их решений.</w:t>
      </w:r>
    </w:p>
    <w:p w:rsidR="00886644" w:rsidRPr="005D6D95" w:rsidRDefault="00886644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Данная сеть позволяет удовлетворять покупательский спрос на различные медика</w:t>
      </w:r>
      <w:r w:rsidR="0023104B" w:rsidRPr="005D6D95">
        <w:rPr>
          <w:color w:val="000000"/>
          <w:sz w:val="28"/>
          <w:szCs w:val="28"/>
        </w:rPr>
        <w:t>менты, а также на лечебную косметику, товары для здоровья.</w:t>
      </w:r>
    </w:p>
    <w:p w:rsidR="00D8675C" w:rsidRPr="005D6D95" w:rsidRDefault="0023104B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Сеть аптек ООО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«</w:t>
      </w:r>
      <w:r w:rsidRPr="005D6D95">
        <w:rPr>
          <w:color w:val="000000"/>
          <w:sz w:val="28"/>
          <w:szCs w:val="28"/>
        </w:rPr>
        <w:t>Здоровье» обладает такими конкурентными преимуществами, как качество товара и более низкая цена на продукцию, предоставляемые скидки, а также внимательное, предупредительное отношение персонала к покупателям. Имеет место услуга доставки лекарств на дом и система предварительных заказов медикаментов. Также к конкурентным преимуществам можно отнести выгодное местоположение: все аптечные пункты находятся в местах с большой проходимостью покупателей.</w:t>
      </w:r>
    </w:p>
    <w:p w:rsidR="00D261B7" w:rsidRPr="005D6D95" w:rsidRDefault="0023104B" w:rsidP="005D6D9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Срок окупаемости первоначальных инвестиций составляет 1 год.</w:t>
      </w:r>
    </w:p>
    <w:p w:rsidR="00D261B7" w:rsidRPr="005D6D95" w:rsidRDefault="008F7104" w:rsidP="005D6D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Ожидаемая прибыль составляет 3 млн. руб.</w:t>
      </w:r>
    </w:p>
    <w:p w:rsidR="005D6D95" w:rsidRDefault="005D6D95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D6D95" w:rsidRDefault="005D6D95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261B7" w:rsidRPr="005D6D95" w:rsidRDefault="005D6D95" w:rsidP="005D6D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55102" w:rsidRPr="005D6D95">
        <w:rPr>
          <w:b/>
          <w:color w:val="000000"/>
          <w:sz w:val="28"/>
          <w:szCs w:val="32"/>
        </w:rPr>
        <w:t>Список литературы</w:t>
      </w:r>
      <w:r w:rsidR="008F7104" w:rsidRPr="005D6D95">
        <w:rPr>
          <w:b/>
          <w:color w:val="000000"/>
          <w:sz w:val="28"/>
          <w:szCs w:val="32"/>
        </w:rPr>
        <w:t>:</w:t>
      </w:r>
    </w:p>
    <w:p w:rsidR="00D55102" w:rsidRPr="005D6D95" w:rsidRDefault="00D55102" w:rsidP="005D6D9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55102" w:rsidRPr="005D6D95" w:rsidRDefault="005D6D95" w:rsidP="005D6D95">
      <w:pPr>
        <w:numPr>
          <w:ilvl w:val="0"/>
          <w:numId w:val="7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5D6D95">
        <w:rPr>
          <w:color w:val="000000"/>
          <w:sz w:val="28"/>
          <w:szCs w:val="28"/>
        </w:rPr>
        <w:t>Акуленок</w:t>
      </w:r>
      <w:r>
        <w:rPr>
          <w:color w:val="000000"/>
          <w:sz w:val="28"/>
          <w:szCs w:val="28"/>
        </w:rPr>
        <w:t> </w:t>
      </w:r>
      <w:r w:rsidRPr="005D6D95">
        <w:rPr>
          <w:color w:val="000000"/>
          <w:sz w:val="28"/>
          <w:szCs w:val="28"/>
        </w:rPr>
        <w:t>Д.Н.</w:t>
      </w:r>
      <w:r w:rsidR="00D55102" w:rsidRPr="005D6D9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Юбуров</w:t>
      </w:r>
      <w:r>
        <w:rPr>
          <w:color w:val="000000"/>
          <w:sz w:val="28"/>
          <w:szCs w:val="28"/>
        </w:rPr>
        <w:t> </w:t>
      </w:r>
      <w:r w:rsidRPr="005D6D95">
        <w:rPr>
          <w:color w:val="000000"/>
          <w:sz w:val="28"/>
          <w:szCs w:val="28"/>
        </w:rPr>
        <w:t>В.П.</w:t>
      </w:r>
      <w:r w:rsidR="00D55102" w:rsidRPr="005D6D9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Морошкин</w:t>
      </w:r>
      <w:r>
        <w:rPr>
          <w:color w:val="000000"/>
          <w:sz w:val="28"/>
          <w:szCs w:val="28"/>
        </w:rPr>
        <w:t> </w:t>
      </w:r>
      <w:r w:rsidRPr="005D6D95">
        <w:rPr>
          <w:color w:val="000000"/>
          <w:sz w:val="28"/>
          <w:szCs w:val="28"/>
        </w:rPr>
        <w:t>В.А.</w:t>
      </w:r>
      <w:r w:rsidR="00D55102" w:rsidRPr="005D6D95">
        <w:rPr>
          <w:color w:val="000000"/>
          <w:sz w:val="28"/>
          <w:szCs w:val="28"/>
        </w:rPr>
        <w:t xml:space="preserve">, </w:t>
      </w:r>
      <w:r w:rsidRPr="005D6D95">
        <w:rPr>
          <w:color w:val="000000"/>
          <w:sz w:val="28"/>
          <w:szCs w:val="28"/>
        </w:rPr>
        <w:t>Новиков</w:t>
      </w:r>
      <w:r>
        <w:rPr>
          <w:color w:val="000000"/>
          <w:sz w:val="28"/>
          <w:szCs w:val="28"/>
        </w:rPr>
        <w:t> </w:t>
      </w:r>
      <w:r w:rsidRPr="005D6D95">
        <w:rPr>
          <w:color w:val="000000"/>
          <w:sz w:val="28"/>
          <w:szCs w:val="28"/>
        </w:rPr>
        <w:t>О.К.</w:t>
      </w:r>
    </w:p>
    <w:p w:rsidR="00D55102" w:rsidRPr="005D6D95" w:rsidRDefault="00D55102" w:rsidP="005D6D95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5D6D95">
        <w:rPr>
          <w:color w:val="000000"/>
          <w:sz w:val="28"/>
          <w:szCs w:val="28"/>
        </w:rPr>
        <w:t>Бизнес-план фирмы: Комментарий к методике составления. Реальный пример.</w:t>
      </w:r>
      <w:r w:rsidR="005D6D95">
        <w:rPr>
          <w:color w:val="000000"/>
          <w:sz w:val="28"/>
          <w:szCs w:val="28"/>
        </w:rPr>
        <w:t> 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М</w:t>
      </w:r>
      <w:r w:rsidR="005D6D95" w:rsidRPr="005D6D95">
        <w:rPr>
          <w:color w:val="000000"/>
          <w:sz w:val="28"/>
          <w:szCs w:val="28"/>
        </w:rPr>
        <w:t>.,</w:t>
      </w:r>
      <w:r w:rsidR="005D6D95">
        <w:rPr>
          <w:color w:val="000000"/>
          <w:sz w:val="28"/>
          <w:szCs w:val="28"/>
        </w:rPr>
        <w:t xml:space="preserve"> </w:t>
      </w:r>
      <w:r w:rsidR="005D6D95" w:rsidRPr="005D6D95">
        <w:rPr>
          <w:color w:val="000000"/>
          <w:sz w:val="28"/>
          <w:szCs w:val="28"/>
        </w:rPr>
        <w:t>2</w:t>
      </w:r>
      <w:r w:rsidR="008F7104" w:rsidRPr="005D6D95">
        <w:rPr>
          <w:color w:val="000000"/>
          <w:sz w:val="28"/>
          <w:szCs w:val="28"/>
        </w:rPr>
        <w:t>000</w:t>
      </w:r>
      <w:r w:rsidRPr="005D6D95">
        <w:rPr>
          <w:color w:val="000000"/>
          <w:sz w:val="28"/>
          <w:szCs w:val="28"/>
        </w:rPr>
        <w:t>.</w:t>
      </w:r>
    </w:p>
    <w:p w:rsidR="00D55102" w:rsidRPr="005D6D95" w:rsidRDefault="005D6D95" w:rsidP="005D6D95">
      <w:pPr>
        <w:numPr>
          <w:ilvl w:val="0"/>
          <w:numId w:val="7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5D6D95">
        <w:rPr>
          <w:color w:val="000000"/>
          <w:sz w:val="28"/>
          <w:szCs w:val="28"/>
        </w:rPr>
        <w:t>Балабанов</w:t>
      </w:r>
      <w:r>
        <w:rPr>
          <w:color w:val="000000"/>
          <w:sz w:val="28"/>
          <w:szCs w:val="28"/>
        </w:rPr>
        <w:t> </w:t>
      </w:r>
      <w:r w:rsidRPr="005D6D95">
        <w:rPr>
          <w:color w:val="000000"/>
          <w:sz w:val="28"/>
          <w:szCs w:val="28"/>
        </w:rPr>
        <w:t>И.Т.</w:t>
      </w:r>
      <w:r>
        <w:rPr>
          <w:color w:val="000000"/>
          <w:sz w:val="28"/>
          <w:szCs w:val="28"/>
        </w:rPr>
        <w:t> </w:t>
      </w:r>
      <w:r w:rsidRPr="005D6D95">
        <w:rPr>
          <w:color w:val="000000"/>
          <w:sz w:val="28"/>
          <w:szCs w:val="28"/>
        </w:rPr>
        <w:t>Основы</w:t>
      </w:r>
      <w:r w:rsidR="00D55102" w:rsidRPr="005D6D95">
        <w:rPr>
          <w:color w:val="000000"/>
          <w:sz w:val="28"/>
          <w:szCs w:val="28"/>
        </w:rPr>
        <w:t xml:space="preserve"> финансового менеджмента /Уч. пособие,</w:t>
      </w:r>
      <w:r w:rsidR="00325425" w:rsidRPr="005D6D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6D95">
        <w:rPr>
          <w:color w:val="000000"/>
          <w:sz w:val="28"/>
          <w:szCs w:val="28"/>
        </w:rPr>
        <w:t xml:space="preserve"> </w:t>
      </w:r>
      <w:r w:rsidR="00325425" w:rsidRPr="005D6D95">
        <w:rPr>
          <w:color w:val="000000"/>
          <w:sz w:val="28"/>
          <w:szCs w:val="28"/>
        </w:rPr>
        <w:t>М</w:t>
      </w:r>
      <w:r w:rsidR="00D55102" w:rsidRPr="005D6D95">
        <w:rPr>
          <w:color w:val="000000"/>
          <w:sz w:val="28"/>
          <w:szCs w:val="28"/>
        </w:rPr>
        <w:t>.: Финансы и статистика.</w:t>
      </w:r>
      <w:r>
        <w:rPr>
          <w:color w:val="000000"/>
          <w:sz w:val="28"/>
          <w:szCs w:val="28"/>
        </w:rPr>
        <w:t xml:space="preserve"> – </w:t>
      </w:r>
      <w:r w:rsidRPr="005D6D95">
        <w:rPr>
          <w:color w:val="000000"/>
          <w:sz w:val="28"/>
          <w:szCs w:val="28"/>
        </w:rPr>
        <w:t>2006</w:t>
      </w:r>
      <w:r w:rsidR="00D55102" w:rsidRPr="005D6D95">
        <w:rPr>
          <w:color w:val="000000"/>
          <w:sz w:val="28"/>
          <w:szCs w:val="28"/>
        </w:rPr>
        <w:t>.</w:t>
      </w:r>
    </w:p>
    <w:p w:rsidR="00D55102" w:rsidRPr="005D6D95" w:rsidRDefault="005D6D95" w:rsidP="005D6D95">
      <w:pPr>
        <w:numPr>
          <w:ilvl w:val="0"/>
          <w:numId w:val="7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5D6D95">
        <w:rPr>
          <w:color w:val="000000"/>
          <w:sz w:val="28"/>
          <w:szCs w:val="28"/>
        </w:rPr>
        <w:t>Бирман</w:t>
      </w:r>
      <w:r>
        <w:rPr>
          <w:color w:val="000000"/>
          <w:sz w:val="28"/>
          <w:szCs w:val="28"/>
        </w:rPr>
        <w:t> </w:t>
      </w:r>
      <w:r w:rsidRPr="005D6D95">
        <w:rPr>
          <w:color w:val="000000"/>
          <w:sz w:val="28"/>
          <w:szCs w:val="28"/>
        </w:rPr>
        <w:t>Г.</w:t>
      </w:r>
      <w:r w:rsidR="00D55102" w:rsidRPr="005D6D95">
        <w:rPr>
          <w:color w:val="000000"/>
          <w:sz w:val="28"/>
          <w:szCs w:val="28"/>
        </w:rPr>
        <w:t>, Шмидт С. Экономический анализ инвестиционных проектов / Пер. с англ. Под ред</w:t>
      </w:r>
      <w:r w:rsidR="00325425" w:rsidRPr="005D6D95">
        <w:rPr>
          <w:color w:val="000000"/>
          <w:sz w:val="28"/>
          <w:szCs w:val="28"/>
        </w:rPr>
        <w:t>.</w:t>
      </w:r>
      <w:r w:rsidR="00D55102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Л.П.</w:t>
      </w:r>
      <w:r>
        <w:rPr>
          <w:color w:val="000000"/>
          <w:sz w:val="28"/>
          <w:szCs w:val="28"/>
        </w:rPr>
        <w:t> </w:t>
      </w:r>
      <w:r w:rsidRPr="005D6D95">
        <w:rPr>
          <w:color w:val="000000"/>
          <w:sz w:val="28"/>
          <w:szCs w:val="28"/>
        </w:rPr>
        <w:t>Белых</w:t>
      </w:r>
      <w:r w:rsidR="00D55102" w:rsidRPr="005D6D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5D6D95">
        <w:rPr>
          <w:color w:val="000000"/>
          <w:sz w:val="28"/>
          <w:szCs w:val="28"/>
        </w:rPr>
        <w:t xml:space="preserve"> </w:t>
      </w:r>
      <w:r w:rsidR="00D55102" w:rsidRPr="005D6D95">
        <w:rPr>
          <w:color w:val="000000"/>
          <w:sz w:val="28"/>
          <w:szCs w:val="28"/>
        </w:rPr>
        <w:t>М.: Банки и биржи. Изд. объед. «ЮНИТИ».</w:t>
      </w:r>
      <w:r>
        <w:rPr>
          <w:color w:val="000000"/>
          <w:sz w:val="28"/>
          <w:szCs w:val="28"/>
        </w:rPr>
        <w:t xml:space="preserve"> – </w:t>
      </w:r>
      <w:r w:rsidRPr="005D6D95">
        <w:rPr>
          <w:color w:val="000000"/>
          <w:sz w:val="28"/>
          <w:szCs w:val="28"/>
        </w:rPr>
        <w:t>2008</w:t>
      </w:r>
      <w:r w:rsidR="00D55102" w:rsidRPr="005D6D95">
        <w:rPr>
          <w:color w:val="000000"/>
          <w:sz w:val="28"/>
          <w:szCs w:val="28"/>
        </w:rPr>
        <w:t>.</w:t>
      </w:r>
    </w:p>
    <w:p w:rsidR="00D55102" w:rsidRPr="005D6D95" w:rsidRDefault="00D55102" w:rsidP="005D6D95">
      <w:pPr>
        <w:numPr>
          <w:ilvl w:val="0"/>
          <w:numId w:val="7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5D6D95">
        <w:rPr>
          <w:color w:val="000000"/>
          <w:sz w:val="28"/>
          <w:szCs w:val="28"/>
        </w:rPr>
        <w:t xml:space="preserve">Ван </w:t>
      </w:r>
      <w:r w:rsidR="005D6D95" w:rsidRPr="005D6D95">
        <w:rPr>
          <w:color w:val="000000"/>
          <w:sz w:val="28"/>
          <w:szCs w:val="28"/>
        </w:rPr>
        <w:t>Хорн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Дж.К.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Основы</w:t>
      </w:r>
      <w:r w:rsidRPr="005D6D95">
        <w:rPr>
          <w:color w:val="000000"/>
          <w:sz w:val="28"/>
          <w:szCs w:val="28"/>
        </w:rPr>
        <w:t xml:space="preserve"> управления финансами.</w:t>
      </w:r>
      <w:r w:rsidR="005D6D95">
        <w:rPr>
          <w:color w:val="000000"/>
          <w:sz w:val="28"/>
          <w:szCs w:val="28"/>
        </w:rPr>
        <w:t> –</w:t>
      </w:r>
      <w:r w:rsidR="005D6D95" w:rsidRPr="005D6D95">
        <w:rPr>
          <w:color w:val="000000"/>
          <w:sz w:val="28"/>
          <w:szCs w:val="28"/>
        </w:rPr>
        <w:t xml:space="preserve"> </w:t>
      </w:r>
      <w:r w:rsidRPr="005D6D95">
        <w:rPr>
          <w:color w:val="000000"/>
          <w:sz w:val="28"/>
          <w:szCs w:val="28"/>
        </w:rPr>
        <w:t>М.: Финансы и статистика.</w:t>
      </w:r>
      <w:r w:rsidR="005D6D95">
        <w:rPr>
          <w:color w:val="000000"/>
          <w:sz w:val="28"/>
          <w:szCs w:val="28"/>
        </w:rPr>
        <w:t xml:space="preserve"> – </w:t>
      </w:r>
      <w:r w:rsidR="005D6D95" w:rsidRPr="005D6D95">
        <w:rPr>
          <w:color w:val="000000"/>
          <w:sz w:val="28"/>
          <w:szCs w:val="28"/>
        </w:rPr>
        <w:t>2008</w:t>
      </w:r>
      <w:r w:rsidRPr="005D6D95">
        <w:rPr>
          <w:color w:val="000000"/>
          <w:sz w:val="28"/>
          <w:szCs w:val="28"/>
        </w:rPr>
        <w:t>.</w:t>
      </w:r>
    </w:p>
    <w:p w:rsidR="00D55102" w:rsidRPr="005D6D95" w:rsidRDefault="00D55102" w:rsidP="005D6D95">
      <w:pPr>
        <w:numPr>
          <w:ilvl w:val="0"/>
          <w:numId w:val="7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5D6D95">
        <w:rPr>
          <w:color w:val="000000"/>
          <w:sz w:val="28"/>
          <w:szCs w:val="28"/>
        </w:rPr>
        <w:t>Введение в рыночную экономику</w:t>
      </w:r>
      <w:r w:rsidR="00325425" w:rsidRPr="005D6D95">
        <w:rPr>
          <w:color w:val="000000"/>
          <w:sz w:val="28"/>
          <w:szCs w:val="28"/>
        </w:rPr>
        <w:t>. / П</w:t>
      </w:r>
      <w:r w:rsidRPr="005D6D95">
        <w:rPr>
          <w:color w:val="000000"/>
          <w:sz w:val="28"/>
          <w:szCs w:val="28"/>
        </w:rPr>
        <w:t xml:space="preserve">од ред. </w:t>
      </w:r>
      <w:r w:rsidR="005D6D95" w:rsidRPr="005D6D95">
        <w:rPr>
          <w:color w:val="000000"/>
          <w:sz w:val="28"/>
          <w:szCs w:val="28"/>
        </w:rPr>
        <w:t>А.Я.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Лившица</w:t>
      </w:r>
      <w:r w:rsidR="00325425" w:rsidRPr="005D6D95">
        <w:rPr>
          <w:color w:val="000000"/>
          <w:sz w:val="28"/>
          <w:szCs w:val="28"/>
        </w:rPr>
        <w:t xml:space="preserve">, </w:t>
      </w:r>
      <w:r w:rsidR="005D6D95" w:rsidRPr="005D6D95">
        <w:rPr>
          <w:color w:val="000000"/>
          <w:sz w:val="28"/>
          <w:szCs w:val="28"/>
        </w:rPr>
        <w:t>И.Н.</w:t>
      </w:r>
      <w:r w:rsidR="005D6D95">
        <w:rPr>
          <w:color w:val="000000"/>
          <w:sz w:val="28"/>
          <w:szCs w:val="28"/>
        </w:rPr>
        <w:t> </w:t>
      </w:r>
      <w:r w:rsidR="005D6D95" w:rsidRPr="005D6D95">
        <w:rPr>
          <w:color w:val="000000"/>
          <w:sz w:val="28"/>
          <w:szCs w:val="28"/>
        </w:rPr>
        <w:t>Никулиной</w:t>
      </w:r>
      <w:r w:rsidR="00325425" w:rsidRPr="005D6D95">
        <w:rPr>
          <w:color w:val="000000"/>
          <w:sz w:val="28"/>
          <w:szCs w:val="28"/>
        </w:rPr>
        <w:t>.</w:t>
      </w:r>
      <w:r w:rsidR="005D6D95">
        <w:rPr>
          <w:color w:val="000000"/>
          <w:sz w:val="28"/>
          <w:szCs w:val="28"/>
        </w:rPr>
        <w:t> –</w:t>
      </w:r>
      <w:r w:rsidR="005D6D95" w:rsidRPr="005D6D95">
        <w:rPr>
          <w:color w:val="000000"/>
          <w:sz w:val="28"/>
          <w:szCs w:val="28"/>
        </w:rPr>
        <w:t xml:space="preserve"> </w:t>
      </w:r>
      <w:r w:rsidR="00325425" w:rsidRPr="005D6D95">
        <w:rPr>
          <w:color w:val="000000"/>
          <w:sz w:val="28"/>
          <w:szCs w:val="28"/>
        </w:rPr>
        <w:t>М.: Высшая школа.</w:t>
      </w:r>
      <w:r w:rsidR="005D6D95">
        <w:rPr>
          <w:color w:val="000000"/>
          <w:sz w:val="28"/>
          <w:szCs w:val="28"/>
        </w:rPr>
        <w:t xml:space="preserve"> – </w:t>
      </w:r>
      <w:r w:rsidR="005D6D95" w:rsidRPr="005D6D95">
        <w:rPr>
          <w:color w:val="000000"/>
          <w:sz w:val="28"/>
          <w:szCs w:val="28"/>
        </w:rPr>
        <w:t>2007</w:t>
      </w:r>
      <w:r w:rsidR="00325425" w:rsidRPr="005D6D95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D55102" w:rsidRPr="005D6D95" w:rsidSect="005D6D95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CA" w:rsidRDefault="003505CA">
      <w:r>
        <w:separator/>
      </w:r>
    </w:p>
  </w:endnote>
  <w:endnote w:type="continuationSeparator" w:id="0">
    <w:p w:rsidR="003505CA" w:rsidRDefault="0035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29" w:rsidRDefault="001F6329" w:rsidP="001817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329" w:rsidRDefault="001F63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29" w:rsidRDefault="001F6329" w:rsidP="001817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94C">
      <w:rPr>
        <w:rStyle w:val="a5"/>
        <w:noProof/>
      </w:rPr>
      <w:t>11</w:t>
    </w:r>
    <w:r>
      <w:rPr>
        <w:rStyle w:val="a5"/>
      </w:rPr>
      <w:fldChar w:fldCharType="end"/>
    </w:r>
  </w:p>
  <w:p w:rsidR="001F6329" w:rsidRDefault="001F63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CA" w:rsidRDefault="003505CA">
      <w:r>
        <w:separator/>
      </w:r>
    </w:p>
  </w:footnote>
  <w:footnote w:type="continuationSeparator" w:id="0">
    <w:p w:rsidR="003505CA" w:rsidRDefault="0035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935"/>
    <w:multiLevelType w:val="multilevel"/>
    <w:tmpl w:val="8DCA282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>
    <w:nsid w:val="07EA3FE7"/>
    <w:multiLevelType w:val="hybridMultilevel"/>
    <w:tmpl w:val="877636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CDE335E"/>
    <w:multiLevelType w:val="hybridMultilevel"/>
    <w:tmpl w:val="294241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C3C0549"/>
    <w:multiLevelType w:val="hybridMultilevel"/>
    <w:tmpl w:val="EF3C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9303AA"/>
    <w:multiLevelType w:val="hybridMultilevel"/>
    <w:tmpl w:val="8FF66F7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5">
    <w:nsid w:val="6403090C"/>
    <w:multiLevelType w:val="hybridMultilevel"/>
    <w:tmpl w:val="8DCA2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6">
    <w:nsid w:val="6C15374F"/>
    <w:multiLevelType w:val="hybridMultilevel"/>
    <w:tmpl w:val="384AC3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9DB"/>
    <w:rsid w:val="00007763"/>
    <w:rsid w:val="00033011"/>
    <w:rsid w:val="00121DC5"/>
    <w:rsid w:val="001611CC"/>
    <w:rsid w:val="0016486E"/>
    <w:rsid w:val="00181722"/>
    <w:rsid w:val="001F6329"/>
    <w:rsid w:val="0023104B"/>
    <w:rsid w:val="00243BCF"/>
    <w:rsid w:val="0026758D"/>
    <w:rsid w:val="00281232"/>
    <w:rsid w:val="002844B1"/>
    <w:rsid w:val="002A0CD1"/>
    <w:rsid w:val="002D646F"/>
    <w:rsid w:val="002F35FE"/>
    <w:rsid w:val="00325425"/>
    <w:rsid w:val="003505CA"/>
    <w:rsid w:val="003860BB"/>
    <w:rsid w:val="003A7A77"/>
    <w:rsid w:val="003E205E"/>
    <w:rsid w:val="00403329"/>
    <w:rsid w:val="00406312"/>
    <w:rsid w:val="00411A3F"/>
    <w:rsid w:val="00425DCC"/>
    <w:rsid w:val="00442950"/>
    <w:rsid w:val="00492318"/>
    <w:rsid w:val="00552B66"/>
    <w:rsid w:val="005B07B4"/>
    <w:rsid w:val="005B72D1"/>
    <w:rsid w:val="005D3F61"/>
    <w:rsid w:val="005D6D95"/>
    <w:rsid w:val="005F33D7"/>
    <w:rsid w:val="00605AED"/>
    <w:rsid w:val="006149B5"/>
    <w:rsid w:val="006229D0"/>
    <w:rsid w:val="00627984"/>
    <w:rsid w:val="006A4CF9"/>
    <w:rsid w:val="006F2A09"/>
    <w:rsid w:val="00750065"/>
    <w:rsid w:val="007F6D2E"/>
    <w:rsid w:val="00800AAD"/>
    <w:rsid w:val="00886644"/>
    <w:rsid w:val="008B64B3"/>
    <w:rsid w:val="008C59ED"/>
    <w:rsid w:val="008F7104"/>
    <w:rsid w:val="0099394C"/>
    <w:rsid w:val="009C4C39"/>
    <w:rsid w:val="00A01BD6"/>
    <w:rsid w:val="00A0389F"/>
    <w:rsid w:val="00A40A15"/>
    <w:rsid w:val="00A53800"/>
    <w:rsid w:val="00A5592D"/>
    <w:rsid w:val="00A770B5"/>
    <w:rsid w:val="00A83560"/>
    <w:rsid w:val="00AE1278"/>
    <w:rsid w:val="00AE18F5"/>
    <w:rsid w:val="00B8010D"/>
    <w:rsid w:val="00C955D7"/>
    <w:rsid w:val="00CA1BBA"/>
    <w:rsid w:val="00CA51FB"/>
    <w:rsid w:val="00CC49DB"/>
    <w:rsid w:val="00CD2AD1"/>
    <w:rsid w:val="00CE5E4F"/>
    <w:rsid w:val="00D261B7"/>
    <w:rsid w:val="00D55102"/>
    <w:rsid w:val="00D61E22"/>
    <w:rsid w:val="00D8675C"/>
    <w:rsid w:val="00E16046"/>
    <w:rsid w:val="00E325CD"/>
    <w:rsid w:val="00EB3AD1"/>
    <w:rsid w:val="00EF2B38"/>
    <w:rsid w:val="00F376EA"/>
    <w:rsid w:val="00F42FAC"/>
    <w:rsid w:val="00F50077"/>
    <w:rsid w:val="00FB00E4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2D8E04-4194-4473-B710-3AA97ECB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63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F6329"/>
    <w:rPr>
      <w:rFonts w:cs="Times New Roman"/>
    </w:rPr>
  </w:style>
  <w:style w:type="table" w:styleId="a6">
    <w:name w:val="Table Grid"/>
    <w:basedOn w:val="a1"/>
    <w:uiPriority w:val="99"/>
    <w:rsid w:val="006229D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5D6D95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2435</Words>
  <Characters>13885</Characters>
  <Application>Microsoft Office Word</Application>
  <DocSecurity>0</DocSecurity>
  <Lines>115</Lines>
  <Paragraphs>32</Paragraphs>
  <ScaleCrop>false</ScaleCrop>
  <Company>1</Company>
  <LinksUpToDate>false</LinksUpToDate>
  <CharactersWithSpaces>16288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Политехнический колледж №50</dc:title>
  <dc:subject/>
  <dc:creator>1</dc:creator>
  <cp:keywords/>
  <dc:description/>
  <cp:lastModifiedBy>admin</cp:lastModifiedBy>
  <cp:revision>2</cp:revision>
  <dcterms:created xsi:type="dcterms:W3CDTF">2014-05-11T12:39:00Z</dcterms:created>
  <dcterms:modified xsi:type="dcterms:W3CDTF">2014-05-11T12:39:00Z</dcterms:modified>
</cp:coreProperties>
</file>