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49" w:rsidRDefault="00AE2749" w:rsidP="00471D2E">
      <w:pPr>
        <w:rPr>
          <w:b/>
          <w:sz w:val="32"/>
          <w:szCs w:val="32"/>
          <w:lang w:val="en-US"/>
        </w:rPr>
      </w:pPr>
    </w:p>
    <w:p w:rsidR="00357189" w:rsidRDefault="00357189" w:rsidP="00471D2E">
      <w:pPr>
        <w:rPr>
          <w:b/>
          <w:sz w:val="32"/>
          <w:szCs w:val="32"/>
          <w:lang w:val="en-US"/>
        </w:rPr>
      </w:pPr>
    </w:p>
    <w:p w:rsidR="00357189" w:rsidRDefault="00357189" w:rsidP="00BC7E8C">
      <w:pPr>
        <w:jc w:val="center"/>
        <w:rPr>
          <w:b/>
          <w:sz w:val="28"/>
          <w:szCs w:val="28"/>
        </w:rPr>
      </w:pPr>
    </w:p>
    <w:p w:rsidR="00357189" w:rsidRPr="00AC56DB" w:rsidRDefault="00357189" w:rsidP="00BC7E8C">
      <w:pPr>
        <w:jc w:val="center"/>
        <w:rPr>
          <w:sz w:val="32"/>
          <w:szCs w:val="32"/>
        </w:rPr>
      </w:pPr>
      <w:r w:rsidRPr="00AC56DB">
        <w:rPr>
          <w:sz w:val="32"/>
          <w:szCs w:val="32"/>
        </w:rPr>
        <w:t>Федеральное агентство по образованию РФ</w:t>
      </w:r>
    </w:p>
    <w:p w:rsidR="00357189" w:rsidRPr="00AC56DB" w:rsidRDefault="00357189" w:rsidP="00BC7E8C">
      <w:pPr>
        <w:jc w:val="center"/>
        <w:rPr>
          <w:sz w:val="32"/>
          <w:szCs w:val="32"/>
        </w:rPr>
      </w:pPr>
    </w:p>
    <w:p w:rsidR="00357189" w:rsidRDefault="00357189" w:rsidP="00BC7E8C">
      <w:pPr>
        <w:jc w:val="center"/>
        <w:rPr>
          <w:sz w:val="28"/>
          <w:szCs w:val="28"/>
        </w:rPr>
      </w:pPr>
    </w:p>
    <w:p w:rsidR="00357189" w:rsidRDefault="00357189" w:rsidP="00BC7E8C">
      <w:pPr>
        <w:jc w:val="center"/>
        <w:rPr>
          <w:sz w:val="28"/>
          <w:szCs w:val="28"/>
        </w:rPr>
      </w:pPr>
      <w:r>
        <w:rPr>
          <w:sz w:val="28"/>
          <w:szCs w:val="28"/>
        </w:rPr>
        <w:t>Рязанский Государственный Радиотехнический Университет</w:t>
      </w:r>
    </w:p>
    <w:p w:rsidR="00357189" w:rsidRDefault="00357189" w:rsidP="00BC7E8C">
      <w:pPr>
        <w:jc w:val="center"/>
        <w:rPr>
          <w:sz w:val="28"/>
          <w:szCs w:val="28"/>
        </w:rPr>
      </w:pPr>
    </w:p>
    <w:p w:rsidR="00357189" w:rsidRDefault="00357189" w:rsidP="00BC7E8C">
      <w:pPr>
        <w:jc w:val="center"/>
        <w:rPr>
          <w:sz w:val="28"/>
          <w:szCs w:val="28"/>
        </w:rPr>
      </w:pPr>
    </w:p>
    <w:p w:rsidR="00357189" w:rsidRDefault="00357189" w:rsidP="00BC7E8C">
      <w:pPr>
        <w:jc w:val="center"/>
        <w:rPr>
          <w:sz w:val="32"/>
          <w:szCs w:val="32"/>
        </w:rPr>
      </w:pPr>
      <w:r w:rsidRPr="00AC56DB">
        <w:rPr>
          <w:sz w:val="32"/>
          <w:szCs w:val="32"/>
        </w:rPr>
        <w:t>Кафедра РУС</w:t>
      </w:r>
    </w:p>
    <w:p w:rsidR="00357189" w:rsidRDefault="00357189" w:rsidP="00BC7E8C">
      <w:pPr>
        <w:jc w:val="center"/>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center"/>
        <w:rPr>
          <w:sz w:val="32"/>
          <w:szCs w:val="32"/>
        </w:rPr>
      </w:pPr>
    </w:p>
    <w:p w:rsidR="00357189" w:rsidRPr="00AC56DB" w:rsidRDefault="00357189" w:rsidP="00BC7E8C">
      <w:pPr>
        <w:jc w:val="center"/>
        <w:rPr>
          <w:b/>
          <w:sz w:val="32"/>
          <w:szCs w:val="32"/>
        </w:rPr>
      </w:pPr>
      <w:r w:rsidRPr="00AC56DB">
        <w:rPr>
          <w:b/>
          <w:sz w:val="32"/>
          <w:szCs w:val="32"/>
        </w:rPr>
        <w:t>Пояснительная записка к</w:t>
      </w:r>
    </w:p>
    <w:p w:rsidR="00357189" w:rsidRPr="00AC56DB" w:rsidRDefault="00357189" w:rsidP="00BC7E8C">
      <w:pPr>
        <w:jc w:val="center"/>
        <w:rPr>
          <w:b/>
          <w:sz w:val="32"/>
          <w:szCs w:val="32"/>
        </w:rPr>
      </w:pPr>
      <w:r w:rsidRPr="00AC56DB">
        <w:rPr>
          <w:b/>
          <w:sz w:val="32"/>
          <w:szCs w:val="32"/>
        </w:rPr>
        <w:t>КУРСОВОМУ ПРОЕКТУ</w:t>
      </w:r>
    </w:p>
    <w:p w:rsidR="00357189" w:rsidRDefault="00357189" w:rsidP="00BC7E8C">
      <w:pPr>
        <w:jc w:val="center"/>
        <w:rPr>
          <w:sz w:val="32"/>
          <w:szCs w:val="32"/>
        </w:rPr>
      </w:pPr>
      <w:r w:rsidRPr="00AC56DB">
        <w:rPr>
          <w:b/>
          <w:sz w:val="32"/>
          <w:szCs w:val="32"/>
        </w:rPr>
        <w:t>на тему: «Проектирование аналоговых систем передач</w:t>
      </w:r>
      <w:r>
        <w:rPr>
          <w:sz w:val="32"/>
          <w:szCs w:val="32"/>
        </w:rPr>
        <w:t>»</w:t>
      </w:r>
    </w:p>
    <w:p w:rsidR="00357189" w:rsidRDefault="00357189" w:rsidP="00BC7E8C">
      <w:pPr>
        <w:jc w:val="center"/>
        <w:rPr>
          <w:sz w:val="32"/>
          <w:szCs w:val="32"/>
        </w:rPr>
      </w:pPr>
    </w:p>
    <w:p w:rsidR="00357189" w:rsidRDefault="00357189" w:rsidP="00BC7E8C">
      <w:pPr>
        <w:jc w:val="center"/>
        <w:rPr>
          <w:sz w:val="32"/>
          <w:szCs w:val="32"/>
        </w:rPr>
      </w:pPr>
    </w:p>
    <w:p w:rsidR="00357189" w:rsidRDefault="00357189" w:rsidP="00BC7E8C">
      <w:pPr>
        <w:jc w:val="center"/>
        <w:rPr>
          <w:sz w:val="32"/>
          <w:szCs w:val="32"/>
        </w:rPr>
      </w:pPr>
      <w:r>
        <w:rPr>
          <w:sz w:val="32"/>
          <w:szCs w:val="32"/>
        </w:rPr>
        <w:t>по курсу: «Многоканальные системы передачи».</w:t>
      </w: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Pr="00745BD4" w:rsidRDefault="00357189" w:rsidP="00BC7E8C">
      <w:pPr>
        <w:ind w:left="6946"/>
        <w:rPr>
          <w:sz w:val="28"/>
          <w:szCs w:val="28"/>
        </w:rPr>
      </w:pPr>
      <w:r>
        <w:rPr>
          <w:sz w:val="28"/>
          <w:szCs w:val="28"/>
        </w:rPr>
        <w:t>Выполнил: ст. гр. 7</w:t>
      </w:r>
      <w:r w:rsidRPr="00745BD4">
        <w:rPr>
          <w:sz w:val="28"/>
          <w:szCs w:val="28"/>
        </w:rPr>
        <w:t>18</w:t>
      </w:r>
    </w:p>
    <w:p w:rsidR="00357189" w:rsidRPr="005B4CA5" w:rsidRDefault="00357189" w:rsidP="00BC7E8C">
      <w:pPr>
        <w:ind w:left="6946"/>
        <w:rPr>
          <w:sz w:val="28"/>
          <w:szCs w:val="28"/>
        </w:rPr>
      </w:pPr>
      <w:r>
        <w:rPr>
          <w:sz w:val="28"/>
          <w:szCs w:val="28"/>
        </w:rPr>
        <w:t>Пучков Р.О.</w:t>
      </w:r>
    </w:p>
    <w:p w:rsidR="00357189" w:rsidRPr="00745BD4" w:rsidRDefault="00357189" w:rsidP="00BC7E8C">
      <w:pPr>
        <w:ind w:left="6946"/>
        <w:rPr>
          <w:sz w:val="28"/>
          <w:szCs w:val="28"/>
        </w:rPr>
      </w:pPr>
      <w:r>
        <w:rPr>
          <w:sz w:val="28"/>
          <w:szCs w:val="28"/>
        </w:rPr>
        <w:t>Проверил:</w:t>
      </w:r>
    </w:p>
    <w:p w:rsidR="00357189" w:rsidRPr="00745BD4" w:rsidRDefault="00357189" w:rsidP="00BC7E8C">
      <w:pPr>
        <w:ind w:left="6946"/>
        <w:rPr>
          <w:sz w:val="28"/>
          <w:szCs w:val="28"/>
        </w:rPr>
      </w:pPr>
      <w:r w:rsidRPr="00745BD4">
        <w:rPr>
          <w:sz w:val="28"/>
          <w:szCs w:val="28"/>
        </w:rPr>
        <w:t>Казаков Ю. К.</w:t>
      </w:r>
    </w:p>
    <w:p w:rsidR="00357189" w:rsidRPr="00745BD4" w:rsidRDefault="00357189" w:rsidP="00BC7E8C">
      <w:pPr>
        <w:rPr>
          <w:sz w:val="28"/>
          <w:szCs w:val="28"/>
        </w:rPr>
      </w:pPr>
    </w:p>
    <w:p w:rsidR="00357189" w:rsidRPr="00745BD4" w:rsidRDefault="00357189" w:rsidP="00BC7E8C">
      <w:pPr>
        <w:jc w:val="both"/>
        <w:rPr>
          <w:sz w:val="28"/>
          <w:szCs w:val="28"/>
        </w:rPr>
      </w:pPr>
    </w:p>
    <w:p w:rsidR="00357189" w:rsidRPr="00745BD4" w:rsidRDefault="00357189" w:rsidP="00BC7E8C">
      <w:pPr>
        <w:jc w:val="both"/>
        <w:rPr>
          <w:sz w:val="28"/>
          <w:szCs w:val="28"/>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both"/>
        <w:rPr>
          <w:sz w:val="32"/>
          <w:szCs w:val="32"/>
        </w:rPr>
      </w:pPr>
    </w:p>
    <w:p w:rsidR="00357189" w:rsidRDefault="00357189" w:rsidP="00BC7E8C">
      <w:pPr>
        <w:jc w:val="center"/>
        <w:rPr>
          <w:sz w:val="28"/>
          <w:szCs w:val="28"/>
          <w:lang w:val="en-US"/>
        </w:rPr>
      </w:pPr>
      <w:r>
        <w:rPr>
          <w:sz w:val="28"/>
          <w:szCs w:val="28"/>
        </w:rPr>
        <w:t>Рязань 2010</w:t>
      </w:r>
      <w:r w:rsidRPr="00745BD4">
        <w:rPr>
          <w:sz w:val="28"/>
          <w:szCs w:val="28"/>
        </w:rPr>
        <w:t xml:space="preserve"> г.</w:t>
      </w:r>
    </w:p>
    <w:p w:rsidR="00357189" w:rsidRPr="00BC7E8C" w:rsidRDefault="00357189" w:rsidP="00BC7E8C">
      <w:pPr>
        <w:jc w:val="center"/>
        <w:rPr>
          <w:sz w:val="28"/>
          <w:szCs w:val="28"/>
        </w:rPr>
      </w:pPr>
      <w:r w:rsidRPr="007D4458">
        <w:rPr>
          <w:b/>
          <w:sz w:val="32"/>
          <w:szCs w:val="32"/>
        </w:rPr>
        <w:t>Содержание</w:t>
      </w:r>
    </w:p>
    <w:p w:rsidR="00357189" w:rsidRDefault="00357189" w:rsidP="00E0373B">
      <w:pPr>
        <w:jc w:val="center"/>
        <w:rPr>
          <w:b/>
          <w:sz w:val="32"/>
          <w:szCs w:val="32"/>
        </w:rPr>
      </w:pPr>
    </w:p>
    <w:p w:rsidR="00357189" w:rsidRDefault="00357189" w:rsidP="00E0373B">
      <w:pPr>
        <w:jc w:val="both"/>
        <w:rPr>
          <w:sz w:val="28"/>
          <w:szCs w:val="28"/>
        </w:rPr>
      </w:pPr>
      <w:r w:rsidRPr="007D4458">
        <w:rPr>
          <w:sz w:val="28"/>
          <w:szCs w:val="28"/>
        </w:rPr>
        <w:t>Введение</w:t>
      </w:r>
    </w:p>
    <w:p w:rsidR="00357189" w:rsidRPr="007D4458" w:rsidRDefault="00357189" w:rsidP="00E0373B">
      <w:pPr>
        <w:jc w:val="both"/>
        <w:rPr>
          <w:sz w:val="28"/>
          <w:szCs w:val="28"/>
        </w:rPr>
      </w:pPr>
      <w:r>
        <w:rPr>
          <w:sz w:val="28"/>
          <w:szCs w:val="28"/>
        </w:rPr>
        <w:t xml:space="preserve">1. Эскизное проектирование аналоговых систем передачи </w:t>
      </w:r>
    </w:p>
    <w:p w:rsidR="00357189" w:rsidRPr="007D4458" w:rsidRDefault="00357189" w:rsidP="00E0373B">
      <w:pPr>
        <w:rPr>
          <w:sz w:val="28"/>
          <w:szCs w:val="28"/>
        </w:rPr>
      </w:pPr>
      <w:r>
        <w:rPr>
          <w:sz w:val="28"/>
          <w:szCs w:val="28"/>
        </w:rPr>
        <w:t xml:space="preserve">   1.1. Исходные данные при проектировании</w:t>
      </w:r>
    </w:p>
    <w:p w:rsidR="00357189" w:rsidRDefault="00357189" w:rsidP="00E0373B">
      <w:pPr>
        <w:jc w:val="both"/>
        <w:rPr>
          <w:sz w:val="28"/>
          <w:szCs w:val="28"/>
          <w:lang w:val="en-US"/>
        </w:rPr>
      </w:pPr>
      <w:r w:rsidRPr="007D4458">
        <w:rPr>
          <w:sz w:val="28"/>
          <w:szCs w:val="28"/>
        </w:rPr>
        <w:t xml:space="preserve">   1.2.</w:t>
      </w:r>
      <w:r>
        <w:rPr>
          <w:sz w:val="28"/>
          <w:szCs w:val="28"/>
        </w:rPr>
        <w:t xml:space="preserve"> Выбор трассы магистрали</w:t>
      </w:r>
    </w:p>
    <w:p w:rsidR="00357189" w:rsidRDefault="00357189" w:rsidP="00E0373B">
      <w:pPr>
        <w:jc w:val="both"/>
        <w:rPr>
          <w:sz w:val="28"/>
          <w:szCs w:val="28"/>
        </w:rPr>
      </w:pPr>
      <w:r>
        <w:t xml:space="preserve">    </w:t>
      </w:r>
      <w:r>
        <w:rPr>
          <w:sz w:val="28"/>
          <w:szCs w:val="28"/>
        </w:rPr>
        <w:t>1.</w:t>
      </w:r>
      <w:r w:rsidRPr="007D4458">
        <w:rPr>
          <w:sz w:val="28"/>
          <w:szCs w:val="28"/>
        </w:rPr>
        <w:t>3.</w:t>
      </w:r>
      <w:r>
        <w:rPr>
          <w:sz w:val="28"/>
          <w:szCs w:val="28"/>
        </w:rPr>
        <w:t xml:space="preserve"> Выбор аппаратуры уплотнения и построение схемы организации </w:t>
      </w:r>
    </w:p>
    <w:p w:rsidR="00357189" w:rsidRDefault="00357189" w:rsidP="00E0373B">
      <w:pPr>
        <w:jc w:val="both"/>
        <w:rPr>
          <w:sz w:val="28"/>
          <w:szCs w:val="28"/>
        </w:rPr>
      </w:pPr>
      <w:r>
        <w:rPr>
          <w:sz w:val="28"/>
          <w:szCs w:val="28"/>
        </w:rPr>
        <w:t xml:space="preserve">          связи</w:t>
      </w:r>
    </w:p>
    <w:p w:rsidR="00357189" w:rsidRDefault="00357189" w:rsidP="00E0373B">
      <w:pPr>
        <w:jc w:val="both"/>
        <w:rPr>
          <w:sz w:val="28"/>
          <w:szCs w:val="28"/>
        </w:rPr>
      </w:pPr>
      <w:r>
        <w:rPr>
          <w:sz w:val="28"/>
          <w:szCs w:val="28"/>
        </w:rPr>
        <w:t xml:space="preserve">   1.4. Определение линейного спектра и выбор типа кабеля</w:t>
      </w:r>
    </w:p>
    <w:p w:rsidR="00357189" w:rsidRDefault="00357189" w:rsidP="00E0373B">
      <w:pPr>
        <w:jc w:val="both"/>
        <w:rPr>
          <w:sz w:val="28"/>
          <w:szCs w:val="28"/>
        </w:rPr>
      </w:pPr>
      <w:r>
        <w:rPr>
          <w:sz w:val="28"/>
          <w:szCs w:val="28"/>
        </w:rPr>
        <w:t xml:space="preserve">   1.5. Составление схемы преобразования частот</w:t>
      </w:r>
    </w:p>
    <w:p w:rsidR="00357189" w:rsidRDefault="00357189" w:rsidP="00E0373B">
      <w:pPr>
        <w:jc w:val="both"/>
        <w:rPr>
          <w:sz w:val="28"/>
          <w:szCs w:val="28"/>
        </w:rPr>
      </w:pPr>
      <w:r>
        <w:rPr>
          <w:sz w:val="28"/>
          <w:szCs w:val="28"/>
        </w:rPr>
        <w:t>2. Оценка параметров загрузки каналов и групповых трактов АСП</w:t>
      </w:r>
    </w:p>
    <w:p w:rsidR="00357189" w:rsidRDefault="00357189" w:rsidP="00E0373B">
      <w:pPr>
        <w:jc w:val="both"/>
        <w:rPr>
          <w:sz w:val="28"/>
          <w:szCs w:val="28"/>
        </w:rPr>
      </w:pPr>
      <w:r>
        <w:rPr>
          <w:sz w:val="28"/>
          <w:szCs w:val="28"/>
        </w:rPr>
        <w:t xml:space="preserve">    2.1. Оценка средней мощности группового сигнала</w:t>
      </w:r>
    </w:p>
    <w:p w:rsidR="00357189" w:rsidRDefault="00357189" w:rsidP="00E0373B">
      <w:pPr>
        <w:jc w:val="both"/>
        <w:rPr>
          <w:sz w:val="28"/>
          <w:szCs w:val="28"/>
        </w:rPr>
      </w:pPr>
      <w:r>
        <w:rPr>
          <w:sz w:val="28"/>
          <w:szCs w:val="28"/>
        </w:rPr>
        <w:t xml:space="preserve">    2.2. Оценка пиковой мощности группового сигнала</w:t>
      </w:r>
    </w:p>
    <w:p w:rsidR="00357189" w:rsidRDefault="00357189" w:rsidP="00E0373B">
      <w:pPr>
        <w:jc w:val="both"/>
        <w:rPr>
          <w:sz w:val="28"/>
          <w:szCs w:val="28"/>
        </w:rPr>
      </w:pPr>
      <w:r>
        <w:rPr>
          <w:sz w:val="28"/>
          <w:szCs w:val="28"/>
        </w:rPr>
        <w:t>3. Определение параметров линейного тракта</w:t>
      </w:r>
    </w:p>
    <w:p w:rsidR="00357189" w:rsidRDefault="00357189" w:rsidP="00E0373B">
      <w:pPr>
        <w:jc w:val="both"/>
        <w:rPr>
          <w:sz w:val="28"/>
          <w:szCs w:val="28"/>
        </w:rPr>
      </w:pPr>
      <w:r>
        <w:rPr>
          <w:sz w:val="28"/>
          <w:szCs w:val="28"/>
        </w:rPr>
        <w:t xml:space="preserve">    3.1 Определение уровня передачи</w:t>
      </w:r>
    </w:p>
    <w:p w:rsidR="00357189" w:rsidRDefault="00357189" w:rsidP="00E0373B">
      <w:pPr>
        <w:jc w:val="both"/>
        <w:rPr>
          <w:sz w:val="28"/>
          <w:szCs w:val="28"/>
        </w:rPr>
      </w:pPr>
      <w:r>
        <w:rPr>
          <w:sz w:val="28"/>
          <w:szCs w:val="28"/>
        </w:rPr>
        <w:t xml:space="preserve">    3.2. Расчет номинальной длины усилительного участка</w:t>
      </w:r>
    </w:p>
    <w:p w:rsidR="00357189" w:rsidRDefault="00357189" w:rsidP="00E0373B">
      <w:pPr>
        <w:jc w:val="both"/>
        <w:rPr>
          <w:sz w:val="28"/>
          <w:szCs w:val="28"/>
        </w:rPr>
      </w:pPr>
      <w:r>
        <w:rPr>
          <w:sz w:val="28"/>
          <w:szCs w:val="28"/>
        </w:rPr>
        <w:t xml:space="preserve">    3.3 Размещение усилительных пунктов на магистрали</w:t>
      </w:r>
    </w:p>
    <w:p w:rsidR="00357189" w:rsidRDefault="00357189" w:rsidP="00E0373B">
      <w:pPr>
        <w:jc w:val="both"/>
        <w:rPr>
          <w:sz w:val="28"/>
          <w:szCs w:val="28"/>
        </w:rPr>
      </w:pPr>
      <w:r>
        <w:rPr>
          <w:sz w:val="28"/>
          <w:szCs w:val="28"/>
        </w:rPr>
        <w:t xml:space="preserve">    3.4. Расчет и построение диаграммы уровней</w:t>
      </w:r>
    </w:p>
    <w:p w:rsidR="00357189" w:rsidRDefault="00357189" w:rsidP="00E0373B">
      <w:pPr>
        <w:jc w:val="both"/>
        <w:rPr>
          <w:sz w:val="28"/>
          <w:szCs w:val="28"/>
        </w:rPr>
      </w:pPr>
      <w:r>
        <w:rPr>
          <w:sz w:val="28"/>
          <w:szCs w:val="28"/>
        </w:rPr>
        <w:t xml:space="preserve">    3.5. влияние разброса длин усилительных участков</w:t>
      </w:r>
    </w:p>
    <w:p w:rsidR="00357189" w:rsidRDefault="00357189" w:rsidP="00E0373B">
      <w:pPr>
        <w:jc w:val="both"/>
        <w:rPr>
          <w:sz w:val="28"/>
          <w:szCs w:val="28"/>
        </w:rPr>
      </w:pPr>
      <w:r>
        <w:rPr>
          <w:sz w:val="28"/>
          <w:szCs w:val="28"/>
        </w:rPr>
        <w:t>4. Помехи в каналах и трактах АСП и их нормирование</w:t>
      </w:r>
    </w:p>
    <w:p w:rsidR="00357189" w:rsidRDefault="00357189" w:rsidP="00E0373B">
      <w:pPr>
        <w:jc w:val="both"/>
        <w:rPr>
          <w:sz w:val="28"/>
          <w:szCs w:val="28"/>
        </w:rPr>
      </w:pPr>
      <w:r>
        <w:rPr>
          <w:sz w:val="28"/>
          <w:szCs w:val="28"/>
        </w:rPr>
        <w:t xml:space="preserve">    4.1. Эталонные гипотетические цепи</w:t>
      </w:r>
    </w:p>
    <w:p w:rsidR="00357189" w:rsidRDefault="00357189" w:rsidP="00E0373B">
      <w:pPr>
        <w:jc w:val="both"/>
        <w:rPr>
          <w:sz w:val="28"/>
          <w:szCs w:val="28"/>
        </w:rPr>
      </w:pPr>
      <w:r>
        <w:rPr>
          <w:sz w:val="28"/>
          <w:szCs w:val="28"/>
        </w:rPr>
        <w:t xml:space="preserve">    4.2. Расчет допустимой мощности помех</w:t>
      </w:r>
    </w:p>
    <w:p w:rsidR="00357189" w:rsidRDefault="00357189" w:rsidP="00E0373B">
      <w:pPr>
        <w:jc w:val="both"/>
        <w:rPr>
          <w:sz w:val="28"/>
          <w:szCs w:val="28"/>
        </w:rPr>
      </w:pPr>
      <w:r>
        <w:rPr>
          <w:sz w:val="28"/>
          <w:szCs w:val="28"/>
        </w:rPr>
        <w:t xml:space="preserve">    4.3. Расчет ожидаемой мощности собственных помех</w:t>
      </w:r>
    </w:p>
    <w:p w:rsidR="00357189" w:rsidRDefault="00357189" w:rsidP="00E0373B">
      <w:pPr>
        <w:jc w:val="both"/>
        <w:rPr>
          <w:sz w:val="28"/>
          <w:szCs w:val="28"/>
        </w:rPr>
      </w:pPr>
      <w:r>
        <w:rPr>
          <w:sz w:val="28"/>
          <w:szCs w:val="28"/>
        </w:rPr>
        <w:t xml:space="preserve">    4.4. Расчет ожидаемой мощности помех от нелинейных переходов</w:t>
      </w:r>
    </w:p>
    <w:p w:rsidR="00357189" w:rsidRDefault="00357189" w:rsidP="00E0373B">
      <w:pPr>
        <w:jc w:val="both"/>
        <w:rPr>
          <w:sz w:val="28"/>
          <w:szCs w:val="28"/>
        </w:rPr>
      </w:pPr>
      <w:r>
        <w:rPr>
          <w:sz w:val="28"/>
          <w:szCs w:val="28"/>
        </w:rPr>
        <w:t xml:space="preserve">    4.5. Расчет суммарной ожидаемой мощности помех в канале</w:t>
      </w:r>
    </w:p>
    <w:p w:rsidR="00357189" w:rsidRDefault="00357189" w:rsidP="00E0373B">
      <w:pPr>
        <w:jc w:val="both"/>
        <w:rPr>
          <w:sz w:val="28"/>
          <w:szCs w:val="28"/>
        </w:rPr>
      </w:pPr>
      <w:r>
        <w:rPr>
          <w:sz w:val="28"/>
          <w:szCs w:val="28"/>
        </w:rPr>
        <w:t xml:space="preserve">    4.6. Влияние погрешности настройки АСП на помехозащищенность     </w:t>
      </w:r>
    </w:p>
    <w:p w:rsidR="00357189" w:rsidRDefault="00357189" w:rsidP="00E0373B">
      <w:pPr>
        <w:jc w:val="both"/>
        <w:rPr>
          <w:sz w:val="28"/>
          <w:szCs w:val="28"/>
        </w:rPr>
      </w:pPr>
      <w:r>
        <w:rPr>
          <w:sz w:val="28"/>
          <w:szCs w:val="28"/>
        </w:rPr>
        <w:t xml:space="preserve">           каналов</w:t>
      </w:r>
    </w:p>
    <w:p w:rsidR="00357189" w:rsidRDefault="00357189" w:rsidP="00E0373B">
      <w:pPr>
        <w:jc w:val="both"/>
        <w:rPr>
          <w:sz w:val="28"/>
          <w:szCs w:val="28"/>
        </w:rPr>
      </w:pPr>
      <w:r>
        <w:rPr>
          <w:sz w:val="28"/>
          <w:szCs w:val="28"/>
        </w:rPr>
        <w:t>5. Предыскажение уровня предачи</w:t>
      </w:r>
    </w:p>
    <w:p w:rsidR="00357189" w:rsidRDefault="00357189" w:rsidP="00E0373B">
      <w:pPr>
        <w:jc w:val="both"/>
        <w:rPr>
          <w:sz w:val="28"/>
          <w:szCs w:val="28"/>
        </w:rPr>
      </w:pPr>
      <w:r>
        <w:rPr>
          <w:sz w:val="28"/>
          <w:szCs w:val="28"/>
        </w:rPr>
        <w:t xml:space="preserve">    5.1. Влияние предыскажений уровня передачи</w:t>
      </w:r>
    </w:p>
    <w:p w:rsidR="00357189" w:rsidRDefault="00357189" w:rsidP="00E0373B">
      <w:pPr>
        <w:jc w:val="both"/>
        <w:rPr>
          <w:sz w:val="28"/>
          <w:szCs w:val="28"/>
        </w:rPr>
      </w:pPr>
      <w:r>
        <w:rPr>
          <w:sz w:val="28"/>
          <w:szCs w:val="28"/>
        </w:rPr>
        <w:t xml:space="preserve">    5.2. Влияние предыскажений уровня передачи на среднюю мощность  </w:t>
      </w:r>
    </w:p>
    <w:p w:rsidR="00357189" w:rsidRDefault="00357189" w:rsidP="00E0373B">
      <w:pPr>
        <w:jc w:val="both"/>
        <w:rPr>
          <w:sz w:val="28"/>
          <w:szCs w:val="28"/>
        </w:rPr>
      </w:pPr>
      <w:r>
        <w:rPr>
          <w:sz w:val="28"/>
          <w:szCs w:val="28"/>
        </w:rPr>
        <w:t xml:space="preserve">           Нелинейных помех</w:t>
      </w:r>
    </w:p>
    <w:p w:rsidR="00357189" w:rsidRDefault="00357189" w:rsidP="00E0373B">
      <w:pPr>
        <w:jc w:val="both"/>
        <w:rPr>
          <w:sz w:val="28"/>
          <w:szCs w:val="28"/>
        </w:rPr>
      </w:pPr>
      <w:r>
        <w:rPr>
          <w:sz w:val="28"/>
          <w:szCs w:val="28"/>
        </w:rPr>
        <w:t>6. Построение структурной схемы радиоаппаратуры</w:t>
      </w:r>
    </w:p>
    <w:p w:rsidR="00357189" w:rsidRDefault="00357189" w:rsidP="00E0373B">
      <w:pPr>
        <w:jc w:val="both"/>
        <w:rPr>
          <w:sz w:val="28"/>
          <w:szCs w:val="28"/>
        </w:rPr>
      </w:pPr>
      <w:r>
        <w:rPr>
          <w:sz w:val="28"/>
          <w:szCs w:val="28"/>
        </w:rPr>
        <w:t xml:space="preserve">    6.1. Состав и назначение аппаратуры ОП</w:t>
      </w:r>
    </w:p>
    <w:p w:rsidR="00357189" w:rsidRDefault="00357189" w:rsidP="00E0373B">
      <w:pPr>
        <w:jc w:val="both"/>
        <w:rPr>
          <w:sz w:val="28"/>
          <w:szCs w:val="28"/>
        </w:rPr>
      </w:pPr>
      <w:r>
        <w:rPr>
          <w:sz w:val="28"/>
          <w:szCs w:val="28"/>
        </w:rPr>
        <w:t xml:space="preserve">     6.2. Состав и назначение аппаратуры ОЛТ</w:t>
      </w:r>
    </w:p>
    <w:p w:rsidR="00357189" w:rsidRDefault="00357189" w:rsidP="00E0373B">
      <w:pPr>
        <w:jc w:val="both"/>
        <w:rPr>
          <w:sz w:val="28"/>
          <w:szCs w:val="28"/>
        </w:rPr>
      </w:pPr>
      <w:r>
        <w:rPr>
          <w:sz w:val="28"/>
          <w:szCs w:val="28"/>
        </w:rPr>
        <w:t>7. Оценка надежности АСП</w:t>
      </w:r>
    </w:p>
    <w:p w:rsidR="00357189" w:rsidRDefault="00357189" w:rsidP="00E0373B">
      <w:pPr>
        <w:jc w:val="both"/>
        <w:rPr>
          <w:sz w:val="28"/>
          <w:szCs w:val="28"/>
        </w:rPr>
      </w:pPr>
      <w:r>
        <w:rPr>
          <w:sz w:val="28"/>
          <w:szCs w:val="28"/>
        </w:rPr>
        <w:t>Заключение</w:t>
      </w:r>
    </w:p>
    <w:p w:rsidR="00357189" w:rsidRPr="00BC3A9A" w:rsidRDefault="00357189" w:rsidP="00E0373B">
      <w:pPr>
        <w:rPr>
          <w:sz w:val="28"/>
          <w:szCs w:val="28"/>
          <w:lang w:val="en-US"/>
        </w:rPr>
      </w:pPr>
      <w:r>
        <w:rPr>
          <w:sz w:val="28"/>
          <w:szCs w:val="28"/>
        </w:rPr>
        <w:t>Список используемой литературы</w:t>
      </w:r>
    </w:p>
    <w:p w:rsidR="00357189" w:rsidRPr="00FA6BB5" w:rsidRDefault="00357189" w:rsidP="00A02F79">
      <w:pPr>
        <w:rPr>
          <w:sz w:val="28"/>
          <w:szCs w:val="28"/>
        </w:rPr>
      </w:pPr>
    </w:p>
    <w:p w:rsidR="00357189" w:rsidRPr="00A02F79" w:rsidRDefault="00357189" w:rsidP="00E0373B">
      <w:pPr>
        <w:rPr>
          <w:sz w:val="28"/>
          <w:szCs w:val="28"/>
          <w:lang w:val="en-US"/>
        </w:rPr>
      </w:pPr>
    </w:p>
    <w:p w:rsidR="00357189" w:rsidRDefault="00357189" w:rsidP="009B74ED">
      <w:pPr>
        <w:jc w:val="center"/>
        <w:rPr>
          <w:b/>
          <w:sz w:val="32"/>
          <w:szCs w:val="32"/>
        </w:rPr>
      </w:pPr>
    </w:p>
    <w:p w:rsidR="00357189" w:rsidRDefault="00357189" w:rsidP="009B74ED">
      <w:pPr>
        <w:jc w:val="center"/>
        <w:rPr>
          <w:b/>
          <w:sz w:val="32"/>
          <w:szCs w:val="32"/>
        </w:rPr>
      </w:pPr>
    </w:p>
    <w:p w:rsidR="00357189" w:rsidRDefault="00357189" w:rsidP="009B74ED">
      <w:pPr>
        <w:jc w:val="center"/>
        <w:rPr>
          <w:b/>
          <w:sz w:val="32"/>
          <w:szCs w:val="32"/>
        </w:rPr>
      </w:pPr>
    </w:p>
    <w:p w:rsidR="00357189" w:rsidRDefault="00357189" w:rsidP="009B74ED">
      <w:pPr>
        <w:jc w:val="center"/>
        <w:rPr>
          <w:b/>
          <w:sz w:val="32"/>
          <w:szCs w:val="32"/>
          <w:u w:val="single"/>
          <w:lang w:val="en-US"/>
        </w:rPr>
      </w:pPr>
    </w:p>
    <w:p w:rsidR="00357189" w:rsidRDefault="00357189" w:rsidP="009B74ED">
      <w:pPr>
        <w:jc w:val="center"/>
        <w:rPr>
          <w:b/>
          <w:sz w:val="32"/>
          <w:szCs w:val="32"/>
          <w:u w:val="single"/>
          <w:lang w:val="en-US"/>
        </w:rPr>
      </w:pPr>
    </w:p>
    <w:p w:rsidR="00357189" w:rsidRPr="00C74C81" w:rsidRDefault="00357189" w:rsidP="00CF28CA">
      <w:pPr>
        <w:jc w:val="center"/>
        <w:rPr>
          <w:b/>
          <w:sz w:val="32"/>
          <w:szCs w:val="32"/>
          <w:u w:val="single"/>
        </w:rPr>
      </w:pPr>
      <w:r w:rsidRPr="00C74C81">
        <w:rPr>
          <w:b/>
          <w:sz w:val="32"/>
          <w:szCs w:val="32"/>
          <w:u w:val="single"/>
        </w:rPr>
        <w:t>Введение</w:t>
      </w:r>
    </w:p>
    <w:p w:rsidR="00357189" w:rsidRPr="00F41EBF" w:rsidRDefault="00357189" w:rsidP="00FF7D08">
      <w:pPr>
        <w:jc w:val="both"/>
        <w:rPr>
          <w:sz w:val="28"/>
          <w:szCs w:val="28"/>
          <w:u w:val="single"/>
        </w:rPr>
      </w:pPr>
    </w:p>
    <w:p w:rsidR="00357189" w:rsidRPr="00F41EBF" w:rsidRDefault="00357189" w:rsidP="009272A5">
      <w:pPr>
        <w:spacing w:line="360" w:lineRule="auto"/>
        <w:ind w:firstLine="539"/>
        <w:jc w:val="both"/>
        <w:rPr>
          <w:sz w:val="28"/>
          <w:szCs w:val="28"/>
        </w:rPr>
      </w:pPr>
      <w:r w:rsidRPr="00F41EBF">
        <w:rPr>
          <w:sz w:val="28"/>
          <w:szCs w:val="28"/>
        </w:rPr>
        <w:t xml:space="preserve">Главной задачей электросвязи является дальнейшее ускоренное развитие и повышение надежности работы </w:t>
      </w:r>
      <w:r>
        <w:rPr>
          <w:sz w:val="28"/>
          <w:szCs w:val="28"/>
        </w:rPr>
        <w:t>взаимоувязанной сети связи РФ (ВСС РФ</w:t>
      </w:r>
      <w:r w:rsidRPr="00F41EBF">
        <w:rPr>
          <w:sz w:val="28"/>
          <w:szCs w:val="28"/>
        </w:rPr>
        <w:t>) на базе новейших достижений науки и техники. Эта сеть представляет собой единый комплекс технических средств электросвязи, обеспечивающих передачу всех видов сообщений: телефонных, телеграфных, радио- и звукового вещания, телевидения и т</w:t>
      </w:r>
      <w:r>
        <w:rPr>
          <w:sz w:val="28"/>
          <w:szCs w:val="28"/>
        </w:rPr>
        <w:t>ак далее.</w:t>
      </w:r>
    </w:p>
    <w:p w:rsidR="00357189" w:rsidRPr="00F41EBF" w:rsidRDefault="00357189" w:rsidP="009272A5">
      <w:pPr>
        <w:spacing w:line="360" w:lineRule="auto"/>
        <w:ind w:firstLine="539"/>
        <w:jc w:val="both"/>
        <w:rPr>
          <w:sz w:val="28"/>
          <w:szCs w:val="28"/>
        </w:rPr>
      </w:pPr>
      <w:r w:rsidRPr="00F41EBF">
        <w:rPr>
          <w:sz w:val="28"/>
          <w:szCs w:val="28"/>
        </w:rPr>
        <w:t xml:space="preserve">Основой </w:t>
      </w:r>
      <w:r>
        <w:rPr>
          <w:sz w:val="28"/>
          <w:szCs w:val="28"/>
        </w:rPr>
        <w:t>В</w:t>
      </w:r>
      <w:r w:rsidRPr="00F41EBF">
        <w:rPr>
          <w:sz w:val="28"/>
          <w:szCs w:val="28"/>
        </w:rPr>
        <w:t xml:space="preserve">СС является первичная сеть связи, представляющая собой совокупность сетевых узлов и станций, линий и систем передачи и образующая сеть типовых каналов передачи и групповых трактов. На основе первичной сети строится вторичная сеть, которая доводит сигналы до потребителей – абонентских оконечных устройств через свои средства коммуникаций – коммуникационные узлы и станции. Параметры информационных сигналов, поступающих от оконечных устройств вторичных, согласно рекомендациям МККТТ, должны соответствовать параметрам типовых каналов и трактов первичной сети. </w:t>
      </w:r>
    </w:p>
    <w:p w:rsidR="00357189" w:rsidRPr="00F41EBF" w:rsidRDefault="00357189" w:rsidP="009272A5">
      <w:pPr>
        <w:spacing w:line="360" w:lineRule="auto"/>
        <w:ind w:firstLine="539"/>
        <w:jc w:val="both"/>
        <w:rPr>
          <w:sz w:val="28"/>
          <w:szCs w:val="28"/>
        </w:rPr>
      </w:pPr>
      <w:r w:rsidRPr="00F41EBF">
        <w:rPr>
          <w:sz w:val="28"/>
          <w:szCs w:val="28"/>
        </w:rPr>
        <w:t>Образование типовых каналов и групповых тракто</w:t>
      </w:r>
      <w:r>
        <w:rPr>
          <w:sz w:val="28"/>
          <w:szCs w:val="28"/>
        </w:rPr>
        <w:t>в возможно на базе разнообразных</w:t>
      </w:r>
      <w:r w:rsidRPr="00F41EBF">
        <w:rPr>
          <w:sz w:val="28"/>
          <w:szCs w:val="28"/>
        </w:rPr>
        <w:t xml:space="preserve"> систем передачи </w:t>
      </w:r>
      <w:r>
        <w:rPr>
          <w:sz w:val="28"/>
          <w:szCs w:val="28"/>
        </w:rPr>
        <w:t>В</w:t>
      </w:r>
      <w:r w:rsidRPr="00F41EBF">
        <w:rPr>
          <w:sz w:val="28"/>
          <w:szCs w:val="28"/>
        </w:rPr>
        <w:t>СС. Наиболее широкое распространение получили проводные аналоговые системы передачи (АСП) на основе частотного разделения каналов (ЧРК).</w:t>
      </w:r>
    </w:p>
    <w:p w:rsidR="00357189" w:rsidRPr="00F41EBF" w:rsidRDefault="00357189" w:rsidP="009272A5">
      <w:pPr>
        <w:spacing w:line="360" w:lineRule="auto"/>
        <w:ind w:firstLine="539"/>
        <w:jc w:val="both"/>
        <w:rPr>
          <w:sz w:val="28"/>
          <w:szCs w:val="28"/>
        </w:rPr>
      </w:pPr>
      <w:r>
        <w:rPr>
          <w:sz w:val="28"/>
          <w:szCs w:val="28"/>
        </w:rPr>
        <w:t>Целью данной курсовой работы является проектирование аналоговой системы связи в соответствии с техническим заданием. В процессе выполнения работы необходимо будет выбрать подходящую аппаратуру уплотнения, для которой и будет произведен расчет. В этом расчете необходимо будет отразить и рассчитать оценку параметров линейного тракта, ожидаемой и допустимой мощности помех в каналах и трактах АСП, оценку параметров загрузки системы, оценку надежности АСП и так далее. Итогом работы будем выступать плакат, который обобщит произведенные расчеты и будет отражать основные структурные элементы выбранной аппаратуры уплотнения, а также формирование спектров передаваемых групп сигналов.</w:t>
      </w:r>
    </w:p>
    <w:p w:rsidR="00357189" w:rsidRDefault="00357189" w:rsidP="00FF7D08">
      <w:pPr>
        <w:jc w:val="both"/>
        <w:rPr>
          <w:b/>
          <w:sz w:val="28"/>
          <w:szCs w:val="28"/>
        </w:rPr>
      </w:pPr>
    </w:p>
    <w:p w:rsidR="00357189" w:rsidRDefault="00357189" w:rsidP="008D354B">
      <w:pPr>
        <w:jc w:val="both"/>
        <w:rPr>
          <w:sz w:val="28"/>
          <w:szCs w:val="28"/>
        </w:rPr>
      </w:pPr>
    </w:p>
    <w:p w:rsidR="00357189" w:rsidRPr="008B3AFF" w:rsidRDefault="00357189" w:rsidP="00BC7E8C">
      <w:pPr>
        <w:pStyle w:val="1"/>
        <w:jc w:val="center"/>
        <w:rPr>
          <w:rFonts w:ascii="Times New Roman" w:hAnsi="Times New Roman"/>
        </w:rPr>
      </w:pPr>
      <w:bookmarkStart w:id="0" w:name="_Toc276919796"/>
      <w:r w:rsidRPr="008B3AFF">
        <w:rPr>
          <w:rFonts w:ascii="Times New Roman" w:hAnsi="Times New Roman"/>
        </w:rPr>
        <w:t>1. Эскизное проектирование АСП</w:t>
      </w:r>
      <w:bookmarkEnd w:id="0"/>
    </w:p>
    <w:p w:rsidR="00357189" w:rsidRPr="00F41EBF" w:rsidRDefault="00357189" w:rsidP="00BC7E8C">
      <w:pPr>
        <w:jc w:val="both"/>
        <w:rPr>
          <w:sz w:val="28"/>
          <w:szCs w:val="28"/>
        </w:rPr>
      </w:pPr>
    </w:p>
    <w:p w:rsidR="00357189" w:rsidRPr="008B3AFF" w:rsidRDefault="00357189" w:rsidP="00BC7E8C">
      <w:pPr>
        <w:pStyle w:val="1"/>
        <w:numPr>
          <w:ilvl w:val="1"/>
          <w:numId w:val="32"/>
        </w:numPr>
        <w:rPr>
          <w:rFonts w:ascii="Times New Roman" w:hAnsi="Times New Roman"/>
          <w:sz w:val="28"/>
          <w:szCs w:val="28"/>
        </w:rPr>
      </w:pPr>
      <w:bookmarkStart w:id="1" w:name="_Toc276919797"/>
      <w:r w:rsidRPr="008B3AFF">
        <w:rPr>
          <w:rFonts w:ascii="Times New Roman" w:hAnsi="Times New Roman"/>
          <w:sz w:val="28"/>
          <w:szCs w:val="28"/>
        </w:rPr>
        <w:t>Исходные данные для проектирования</w:t>
      </w:r>
      <w:bookmarkEnd w:id="1"/>
    </w:p>
    <w:p w:rsidR="00357189" w:rsidRPr="00F41EBF" w:rsidRDefault="00357189" w:rsidP="00BC7E8C">
      <w:pPr>
        <w:jc w:val="both"/>
        <w:rPr>
          <w:sz w:val="28"/>
          <w:szCs w:val="28"/>
          <w:u w:val="single"/>
        </w:rPr>
      </w:pPr>
    </w:p>
    <w:p w:rsidR="00357189" w:rsidRPr="00F41EBF" w:rsidRDefault="00357189" w:rsidP="00BC7E8C">
      <w:pPr>
        <w:jc w:val="both"/>
        <w:rPr>
          <w:sz w:val="28"/>
          <w:szCs w:val="28"/>
        </w:rPr>
      </w:pPr>
      <w:r>
        <w:rPr>
          <w:sz w:val="28"/>
          <w:szCs w:val="28"/>
        </w:rPr>
        <w:t>Исходные</w:t>
      </w:r>
      <w:r w:rsidRPr="00F41EBF">
        <w:rPr>
          <w:sz w:val="28"/>
          <w:szCs w:val="28"/>
        </w:rPr>
        <w:t xml:space="preserve"> данные</w:t>
      </w:r>
      <w:r>
        <w:rPr>
          <w:sz w:val="28"/>
          <w:szCs w:val="28"/>
        </w:rPr>
        <w:t xml:space="preserve"> при проектировании АСП</w:t>
      </w:r>
      <w:r w:rsidRPr="00F41EBF">
        <w:rPr>
          <w:sz w:val="28"/>
          <w:szCs w:val="28"/>
        </w:rPr>
        <w:t>:</w:t>
      </w:r>
    </w:p>
    <w:p w:rsidR="00357189" w:rsidRPr="00F41EBF" w:rsidRDefault="00357189" w:rsidP="00BC7E8C">
      <w:pPr>
        <w:jc w:val="both"/>
        <w:rPr>
          <w:sz w:val="28"/>
          <w:szCs w:val="28"/>
        </w:rPr>
      </w:pPr>
      <w:r w:rsidRPr="00F41EBF">
        <w:rPr>
          <w:sz w:val="28"/>
          <w:szCs w:val="28"/>
        </w:rPr>
        <w:t xml:space="preserve">- информационная емкость, определяемая числом каналов ТЧ: </w:t>
      </w:r>
      <w:r w:rsidRPr="00F41EBF">
        <w:rPr>
          <w:sz w:val="28"/>
          <w:szCs w:val="28"/>
          <w:lang w:val="en-US"/>
        </w:rPr>
        <w:t>N</w:t>
      </w:r>
      <w:r w:rsidRPr="00F41EBF">
        <w:rPr>
          <w:sz w:val="28"/>
          <w:szCs w:val="28"/>
        </w:rPr>
        <w:t xml:space="preserve"> = </w:t>
      </w:r>
      <w:r>
        <w:rPr>
          <w:sz w:val="28"/>
          <w:szCs w:val="28"/>
        </w:rPr>
        <w:t>1000</w:t>
      </w:r>
      <w:r w:rsidRPr="00F41EBF">
        <w:rPr>
          <w:sz w:val="28"/>
          <w:szCs w:val="28"/>
        </w:rPr>
        <w:t>;</w:t>
      </w:r>
    </w:p>
    <w:p w:rsidR="00357189" w:rsidRPr="00F41EBF" w:rsidRDefault="00357189" w:rsidP="00BC7E8C">
      <w:pPr>
        <w:jc w:val="both"/>
        <w:rPr>
          <w:sz w:val="28"/>
          <w:szCs w:val="28"/>
        </w:rPr>
      </w:pPr>
      <w:r w:rsidRPr="00F41EBF">
        <w:rPr>
          <w:sz w:val="28"/>
          <w:szCs w:val="28"/>
        </w:rPr>
        <w:t xml:space="preserve">- оконечные пункты магистрали, </w:t>
      </w:r>
      <w:r>
        <w:rPr>
          <w:sz w:val="28"/>
          <w:szCs w:val="28"/>
        </w:rPr>
        <w:t>определяющие длину трассы: Москва</w:t>
      </w:r>
      <w:r w:rsidRPr="00F41EBF">
        <w:rPr>
          <w:sz w:val="28"/>
          <w:szCs w:val="28"/>
        </w:rPr>
        <w:t xml:space="preserve"> –</w:t>
      </w:r>
      <w:r>
        <w:rPr>
          <w:sz w:val="28"/>
          <w:szCs w:val="28"/>
        </w:rPr>
        <w:t xml:space="preserve"> Пенза</w:t>
      </w:r>
      <w:r w:rsidRPr="00F41EBF">
        <w:rPr>
          <w:sz w:val="28"/>
          <w:szCs w:val="28"/>
        </w:rPr>
        <w:t>.</w:t>
      </w:r>
    </w:p>
    <w:p w:rsidR="00357189" w:rsidRPr="00F41EBF" w:rsidRDefault="00357189" w:rsidP="00BC7E8C">
      <w:pPr>
        <w:jc w:val="both"/>
        <w:rPr>
          <w:sz w:val="28"/>
          <w:szCs w:val="28"/>
        </w:rPr>
      </w:pPr>
    </w:p>
    <w:p w:rsidR="00357189" w:rsidRPr="008B3AFF" w:rsidRDefault="00357189" w:rsidP="00BC7E8C">
      <w:pPr>
        <w:pStyle w:val="1"/>
        <w:numPr>
          <w:ilvl w:val="1"/>
          <w:numId w:val="32"/>
        </w:numPr>
        <w:rPr>
          <w:rFonts w:ascii="Times New Roman" w:hAnsi="Times New Roman"/>
          <w:sz w:val="28"/>
          <w:szCs w:val="28"/>
          <w:lang w:val="en-US"/>
        </w:rPr>
      </w:pPr>
      <w:bookmarkStart w:id="2" w:name="_Toc276919798"/>
      <w:r w:rsidRPr="008B3AFF">
        <w:rPr>
          <w:rFonts w:ascii="Times New Roman" w:hAnsi="Times New Roman"/>
          <w:sz w:val="28"/>
          <w:szCs w:val="28"/>
        </w:rPr>
        <w:t>Выбор трассы магистрали</w:t>
      </w:r>
      <w:bookmarkEnd w:id="2"/>
    </w:p>
    <w:p w:rsidR="00357189" w:rsidRPr="002820C4" w:rsidRDefault="00357189" w:rsidP="00BC7E8C">
      <w:pPr>
        <w:jc w:val="both"/>
        <w:rPr>
          <w:b/>
          <w:i/>
          <w:sz w:val="28"/>
          <w:szCs w:val="28"/>
        </w:rPr>
      </w:pPr>
    </w:p>
    <w:p w:rsidR="00357189" w:rsidRPr="00F41EBF" w:rsidRDefault="00357189" w:rsidP="00BC7E8C">
      <w:pPr>
        <w:jc w:val="both"/>
        <w:rPr>
          <w:sz w:val="28"/>
          <w:szCs w:val="28"/>
        </w:rPr>
      </w:pPr>
      <w:r w:rsidRPr="00F41EBF">
        <w:rPr>
          <w:sz w:val="28"/>
          <w:szCs w:val="28"/>
        </w:rPr>
        <w:t>Трасса линии передачи прокладывается так, чтобы при обеспечении связью всех пунктов затраты на сооружение и эксплуатацию магистрали были минимальными.</w:t>
      </w:r>
    </w:p>
    <w:p w:rsidR="00357189" w:rsidRPr="00F41EBF" w:rsidRDefault="00357189" w:rsidP="00BC7E8C">
      <w:pPr>
        <w:jc w:val="both"/>
        <w:rPr>
          <w:sz w:val="28"/>
          <w:szCs w:val="28"/>
        </w:rPr>
      </w:pPr>
      <w:r w:rsidRPr="00F41EBF">
        <w:rPr>
          <w:sz w:val="28"/>
          <w:szCs w:val="28"/>
        </w:rPr>
        <w:t>Трасса магистрали выбирается, как</w:t>
      </w:r>
      <w:r>
        <w:rPr>
          <w:sz w:val="28"/>
          <w:szCs w:val="28"/>
        </w:rPr>
        <w:t xml:space="preserve"> правило, вдоль шоссейных и желе</w:t>
      </w:r>
      <w:r w:rsidRPr="00F41EBF">
        <w:rPr>
          <w:sz w:val="28"/>
          <w:szCs w:val="28"/>
        </w:rPr>
        <w:t>зных дорог, чтобы обеспечить удобное эксплуатационное обслуживание линейных сооружений связи, проходит через населенные пункты, в которых можно разместить обслуживаемые усилительные пункты (ОУП).</w:t>
      </w:r>
    </w:p>
    <w:p w:rsidR="00357189" w:rsidRPr="00F41EBF" w:rsidRDefault="00357189" w:rsidP="00BC7E8C">
      <w:pPr>
        <w:jc w:val="both"/>
        <w:rPr>
          <w:sz w:val="28"/>
          <w:szCs w:val="28"/>
        </w:rPr>
      </w:pPr>
      <w:r w:rsidRPr="00F41EBF">
        <w:rPr>
          <w:sz w:val="28"/>
          <w:szCs w:val="28"/>
        </w:rPr>
        <w:t>При сравнении вариантов трасс учитываются следующие факторы: протяженность трассы, необходимое количество каналов между различными пунктами, рельеф местности, энерговооруженность промежуточных пунктов и т. п.</w:t>
      </w:r>
    </w:p>
    <w:p w:rsidR="00357189" w:rsidRPr="003D0F0A" w:rsidRDefault="00357189" w:rsidP="00BC7E8C">
      <w:pPr>
        <w:jc w:val="both"/>
        <w:rPr>
          <w:sz w:val="28"/>
          <w:szCs w:val="28"/>
        </w:rPr>
      </w:pPr>
      <w:r w:rsidRPr="00F41EBF">
        <w:rPr>
          <w:sz w:val="28"/>
          <w:szCs w:val="28"/>
        </w:rPr>
        <w:t xml:space="preserve">Электрическая длина кабеля равна 101% от длины трассы. </w:t>
      </w:r>
    </w:p>
    <w:p w:rsidR="00357189" w:rsidRDefault="00357189" w:rsidP="00BC7E8C">
      <w:pPr>
        <w:jc w:val="both"/>
        <w:rPr>
          <w:sz w:val="28"/>
          <w:szCs w:val="28"/>
        </w:rPr>
      </w:pPr>
    </w:p>
    <w:p w:rsidR="00357189" w:rsidRDefault="002A5DB4" w:rsidP="00BC7E8C">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8" o:spid="_x0000_i1025" type="#_x0000_t75" alt="gazrally-map_1" style="width:346.5pt;height:269.25pt;visibility:visible" o:bordertopcolor="black" o:borderleftcolor="black" o:borderbottomcolor="black" o:borderrightcolor="black">
            <v:imagedata r:id="rId7" o:title="" croptop="12225f" cropbottom="6680f" cropright="32504f"/>
            <w10:bordertop type="single" width="4"/>
            <w10:borderleft type="single" width="4"/>
            <w10:borderbottom type="single" width="4"/>
            <w10:borderright type="single" width="4"/>
          </v:shape>
        </w:pict>
      </w:r>
    </w:p>
    <w:p w:rsidR="00357189" w:rsidRPr="005F6B2E" w:rsidRDefault="00357189" w:rsidP="00BC7E8C">
      <w:pPr>
        <w:jc w:val="both"/>
        <w:rPr>
          <w:sz w:val="28"/>
          <w:szCs w:val="28"/>
        </w:rPr>
      </w:pPr>
    </w:p>
    <w:p w:rsidR="00357189" w:rsidRDefault="00357189" w:rsidP="00BC7E8C">
      <w:pPr>
        <w:jc w:val="both"/>
        <w:rPr>
          <w:sz w:val="28"/>
          <w:szCs w:val="28"/>
        </w:rPr>
      </w:pPr>
    </w:p>
    <w:p w:rsidR="00357189" w:rsidRDefault="00357189" w:rsidP="00BC7E8C">
      <w:pPr>
        <w:jc w:val="center"/>
        <w:rPr>
          <w:sz w:val="28"/>
          <w:szCs w:val="28"/>
        </w:rPr>
      </w:pPr>
      <w:r>
        <w:rPr>
          <w:sz w:val="28"/>
          <w:szCs w:val="28"/>
        </w:rPr>
        <w:t>Рис. 1.Схема трассы Москва – Пенза</w:t>
      </w:r>
    </w:p>
    <w:p w:rsidR="00357189" w:rsidRPr="005B4CA5" w:rsidRDefault="00357189" w:rsidP="00BC7E8C">
      <w:pPr>
        <w:pStyle w:val="1"/>
        <w:numPr>
          <w:ilvl w:val="1"/>
          <w:numId w:val="34"/>
        </w:numPr>
        <w:rPr>
          <w:rFonts w:ascii="Times New Roman" w:hAnsi="Times New Roman"/>
          <w:sz w:val="28"/>
          <w:szCs w:val="28"/>
        </w:rPr>
      </w:pPr>
      <w:bookmarkStart w:id="3" w:name="_Toc276919799"/>
      <w:r w:rsidRPr="005B4CA5">
        <w:rPr>
          <w:rFonts w:ascii="Times New Roman" w:hAnsi="Times New Roman"/>
          <w:sz w:val="28"/>
          <w:szCs w:val="28"/>
        </w:rPr>
        <w:t>Выбор аппаратуры уплотнения и построение схемы организации связи</w:t>
      </w:r>
      <w:bookmarkEnd w:id="3"/>
    </w:p>
    <w:p w:rsidR="00357189" w:rsidRPr="00F41EBF" w:rsidRDefault="00357189" w:rsidP="00BC7E8C">
      <w:pPr>
        <w:jc w:val="both"/>
        <w:rPr>
          <w:sz w:val="28"/>
          <w:szCs w:val="28"/>
        </w:rPr>
      </w:pPr>
    </w:p>
    <w:p w:rsidR="00357189" w:rsidRDefault="00357189" w:rsidP="00BC7E8C">
      <w:pPr>
        <w:jc w:val="both"/>
        <w:rPr>
          <w:sz w:val="28"/>
          <w:szCs w:val="28"/>
        </w:rPr>
      </w:pPr>
      <w:r w:rsidRPr="00F41EBF">
        <w:rPr>
          <w:sz w:val="28"/>
          <w:szCs w:val="28"/>
        </w:rPr>
        <w:t>В соответствии с выбранной трассой осуществляются выбор аппаратуры уплотнения и построение схемы организации связи. При этом необходимо знать назначение проектируемой связи, требуемую дальность связи  и</w:t>
      </w:r>
      <w:r>
        <w:rPr>
          <w:sz w:val="28"/>
          <w:szCs w:val="28"/>
        </w:rPr>
        <w:t xml:space="preserve"> </w:t>
      </w:r>
      <w:r w:rsidRPr="00F41EBF">
        <w:rPr>
          <w:sz w:val="28"/>
          <w:szCs w:val="28"/>
        </w:rPr>
        <w:t>количество каналов между оконечными и промежуточными пунктами.</w:t>
      </w:r>
    </w:p>
    <w:p w:rsidR="00357189" w:rsidRDefault="00357189" w:rsidP="00BC7E8C">
      <w:pPr>
        <w:jc w:val="both"/>
        <w:rPr>
          <w:sz w:val="28"/>
          <w:szCs w:val="28"/>
        </w:rPr>
      </w:pPr>
    </w:p>
    <w:p w:rsidR="00357189" w:rsidRPr="002C37AD" w:rsidRDefault="002A5DB4" w:rsidP="00BC7E8C">
      <w:pPr>
        <w:jc w:val="center"/>
        <w:rPr>
          <w:sz w:val="28"/>
          <w:szCs w:val="28"/>
        </w:rPr>
      </w:pPr>
      <w:r>
        <w:rPr>
          <w:noProof/>
          <w:sz w:val="28"/>
          <w:szCs w:val="28"/>
        </w:rPr>
        <w:pict>
          <v:shape id="Рисунок 210" o:spid="_x0000_i1026" type="#_x0000_t75" style="width:201.75pt;height:122.25pt;visibility:visible">
            <v:imagedata r:id="rId8" o:title="" croptop="34522f" cropbottom="10918f" cropleft="19913f" cropright="18678f"/>
          </v:shape>
        </w:pict>
      </w:r>
    </w:p>
    <w:p w:rsidR="00357189" w:rsidRDefault="00357189" w:rsidP="00BC7E8C">
      <w:pPr>
        <w:ind w:firstLine="708"/>
        <w:rPr>
          <w:sz w:val="28"/>
          <w:szCs w:val="28"/>
        </w:rPr>
      </w:pPr>
      <w:r>
        <w:rPr>
          <w:sz w:val="28"/>
          <w:szCs w:val="28"/>
        </w:rPr>
        <w:t xml:space="preserve">                  </w:t>
      </w:r>
      <w:r w:rsidRPr="00F41EBF">
        <w:rPr>
          <w:sz w:val="28"/>
          <w:szCs w:val="28"/>
        </w:rPr>
        <w:t>Рис. 2. Схема условного размещения пунктов связи</w:t>
      </w:r>
    </w:p>
    <w:p w:rsidR="00357189" w:rsidRPr="00F41EBF" w:rsidRDefault="00357189" w:rsidP="00BC7E8C">
      <w:pPr>
        <w:ind w:firstLine="708"/>
        <w:jc w:val="center"/>
        <w:rPr>
          <w:sz w:val="28"/>
          <w:szCs w:val="28"/>
        </w:rPr>
      </w:pPr>
    </w:p>
    <w:p w:rsidR="00357189" w:rsidRPr="00F41EBF" w:rsidRDefault="00357189" w:rsidP="00BC7E8C">
      <w:pPr>
        <w:jc w:val="both"/>
        <w:rPr>
          <w:sz w:val="28"/>
          <w:szCs w:val="28"/>
        </w:rPr>
      </w:pPr>
      <w:r w:rsidRPr="00F41EBF">
        <w:rPr>
          <w:sz w:val="28"/>
          <w:szCs w:val="28"/>
        </w:rPr>
        <w:t xml:space="preserve">Расстояние между </w:t>
      </w:r>
      <w:r>
        <w:rPr>
          <w:sz w:val="28"/>
          <w:szCs w:val="28"/>
        </w:rPr>
        <w:t xml:space="preserve">Москвой </w:t>
      </w:r>
      <w:r w:rsidRPr="00F41EBF">
        <w:rPr>
          <w:sz w:val="28"/>
          <w:szCs w:val="28"/>
        </w:rPr>
        <w:t>и</w:t>
      </w:r>
      <w:r>
        <w:rPr>
          <w:sz w:val="28"/>
          <w:szCs w:val="28"/>
        </w:rPr>
        <w:t xml:space="preserve"> Пензой</w:t>
      </w:r>
      <w:r w:rsidRPr="00F41EBF">
        <w:rPr>
          <w:sz w:val="28"/>
          <w:szCs w:val="28"/>
        </w:rPr>
        <w:t xml:space="preserve"> составляет </w:t>
      </w:r>
      <w:r w:rsidRPr="00F41EBF">
        <w:rPr>
          <w:position w:val="-6"/>
          <w:sz w:val="28"/>
          <w:szCs w:val="28"/>
        </w:rPr>
        <w:object w:dxaOrig="1100" w:dyaOrig="279">
          <v:shape id="_x0000_i1027" type="#_x0000_t75" style="width:54.75pt;height:14.25pt" o:ole="">
            <v:imagedata r:id="rId9" o:title=""/>
          </v:shape>
          <o:OLEObject Type="Embed" ProgID="Equation.3" ShapeID="_x0000_i1027" DrawAspect="Content" ObjectID="_1457672155" r:id="rId10"/>
        </w:object>
      </w:r>
      <w:r w:rsidRPr="00F41EBF">
        <w:rPr>
          <w:sz w:val="28"/>
          <w:szCs w:val="28"/>
        </w:rPr>
        <w:t xml:space="preserve">, а электрическая длина кабеля при этом </w:t>
      </w:r>
      <w:r w:rsidRPr="00F41EBF">
        <w:rPr>
          <w:position w:val="-6"/>
          <w:sz w:val="28"/>
          <w:szCs w:val="28"/>
        </w:rPr>
        <w:object w:dxaOrig="2400" w:dyaOrig="279">
          <v:shape id="_x0000_i1028" type="#_x0000_t75" style="width:120pt;height:14.25pt" o:ole="">
            <v:imagedata r:id="rId11" o:title=""/>
          </v:shape>
          <o:OLEObject Type="Embed" ProgID="Equation.3" ShapeID="_x0000_i1028" DrawAspect="Content" ObjectID="_1457672156" r:id="rId12"/>
        </w:object>
      </w:r>
      <w:r w:rsidRPr="00F41EBF">
        <w:rPr>
          <w:sz w:val="28"/>
          <w:szCs w:val="28"/>
        </w:rPr>
        <w:t xml:space="preserve"> </w:t>
      </w:r>
    </w:p>
    <w:p w:rsidR="00357189" w:rsidRPr="00F41EBF" w:rsidRDefault="00357189" w:rsidP="00BC7E8C">
      <w:pPr>
        <w:jc w:val="both"/>
        <w:rPr>
          <w:sz w:val="28"/>
          <w:szCs w:val="28"/>
        </w:rPr>
      </w:pPr>
      <w:r w:rsidRPr="00F41EBF">
        <w:rPr>
          <w:sz w:val="28"/>
          <w:szCs w:val="28"/>
        </w:rPr>
        <w:t>В качестве вариантов аппаратуры уплотнения будем рас</w:t>
      </w:r>
      <w:r>
        <w:rPr>
          <w:sz w:val="28"/>
          <w:szCs w:val="28"/>
        </w:rPr>
        <w:t>сматривать системы передачи К-1020 (1-ый вариант) и К-1920</w:t>
      </w:r>
      <w:r w:rsidRPr="00F41EBF">
        <w:rPr>
          <w:sz w:val="28"/>
          <w:szCs w:val="28"/>
        </w:rPr>
        <w:t xml:space="preserve"> (2-ой вариант).</w:t>
      </w:r>
    </w:p>
    <w:p w:rsidR="00357189" w:rsidRPr="00F41EBF" w:rsidRDefault="00357189" w:rsidP="00BC7E8C">
      <w:pPr>
        <w:jc w:val="both"/>
        <w:rPr>
          <w:sz w:val="28"/>
          <w:szCs w:val="28"/>
        </w:rPr>
      </w:pPr>
      <w:r w:rsidRPr="00F41EBF">
        <w:rPr>
          <w:sz w:val="28"/>
          <w:szCs w:val="28"/>
        </w:rPr>
        <w:t>Рассчитаем экономическую эффективность этих вариантов.</w:t>
      </w:r>
    </w:p>
    <w:p w:rsidR="00357189" w:rsidRPr="00F41EBF" w:rsidRDefault="00357189" w:rsidP="00BC7E8C">
      <w:pPr>
        <w:jc w:val="both"/>
        <w:rPr>
          <w:sz w:val="28"/>
          <w:szCs w:val="28"/>
        </w:rPr>
      </w:pPr>
      <w:r w:rsidRPr="00F41EBF">
        <w:rPr>
          <w:sz w:val="28"/>
          <w:szCs w:val="28"/>
        </w:rPr>
        <w:t xml:space="preserve">Значения показателей для КОО оконечных станций для всех вариантов могут быть приняты как: </w:t>
      </w:r>
    </w:p>
    <w:p w:rsidR="00357189" w:rsidRPr="00F41EBF" w:rsidRDefault="00357189" w:rsidP="00BC7E8C">
      <w:pPr>
        <w:jc w:val="both"/>
        <w:rPr>
          <w:sz w:val="28"/>
          <w:szCs w:val="28"/>
        </w:rPr>
      </w:pPr>
      <w:r w:rsidRPr="000F5D78">
        <w:rPr>
          <w:position w:val="-18"/>
          <w:sz w:val="28"/>
          <w:szCs w:val="28"/>
          <w:lang w:val="en-US"/>
        </w:rPr>
        <w:object w:dxaOrig="2000" w:dyaOrig="520">
          <v:shape id="_x0000_i1029" type="#_x0000_t75" style="width:99pt;height:26.25pt" o:ole="">
            <v:imagedata r:id="rId13" o:title=""/>
          </v:shape>
          <o:OLEObject Type="Embed" ProgID="Equation.3" ShapeID="_x0000_i1029" DrawAspect="Content" ObjectID="_1457672157" r:id="rId14"/>
        </w:object>
      </w:r>
      <w:r w:rsidRPr="00F41EBF">
        <w:rPr>
          <w:sz w:val="28"/>
          <w:szCs w:val="28"/>
        </w:rPr>
        <w:t xml:space="preserve">; </w:t>
      </w:r>
      <w:r w:rsidRPr="000F5D78">
        <w:rPr>
          <w:position w:val="-18"/>
          <w:sz w:val="28"/>
          <w:szCs w:val="28"/>
          <w:lang w:val="en-US"/>
        </w:rPr>
        <w:object w:dxaOrig="2000" w:dyaOrig="520">
          <v:shape id="_x0000_i1030" type="#_x0000_t75" style="width:99pt;height:26.25pt" o:ole="">
            <v:imagedata r:id="rId15" o:title=""/>
          </v:shape>
          <o:OLEObject Type="Embed" ProgID="Equation.3" ShapeID="_x0000_i1030" DrawAspect="Content" ObjectID="_1457672158" r:id="rId16"/>
        </w:object>
      </w:r>
      <w:r w:rsidRPr="00F41EBF">
        <w:rPr>
          <w:sz w:val="28"/>
          <w:szCs w:val="28"/>
        </w:rPr>
        <w:t>.</w:t>
      </w:r>
    </w:p>
    <w:p w:rsidR="00357189" w:rsidRPr="00F41EBF" w:rsidRDefault="00357189" w:rsidP="00BC7E8C">
      <w:pPr>
        <w:jc w:val="both"/>
        <w:rPr>
          <w:sz w:val="28"/>
          <w:szCs w:val="28"/>
        </w:rPr>
      </w:pPr>
      <w:r w:rsidRPr="00F41EBF">
        <w:rPr>
          <w:sz w:val="28"/>
          <w:szCs w:val="28"/>
        </w:rPr>
        <w:t xml:space="preserve">Нормированный коэффициент эффективности </w:t>
      </w:r>
      <w:r w:rsidRPr="00F41EBF">
        <w:rPr>
          <w:position w:val="-10"/>
          <w:sz w:val="28"/>
          <w:szCs w:val="28"/>
          <w:lang w:val="en-US"/>
        </w:rPr>
        <w:object w:dxaOrig="880" w:dyaOrig="300">
          <v:shape id="_x0000_i1031" type="#_x0000_t75" style="width:44.25pt;height:15pt" o:ole="">
            <v:imagedata r:id="rId17" o:title=""/>
          </v:shape>
          <o:OLEObject Type="Embed" ProgID="Equation.3" ShapeID="_x0000_i1031" DrawAspect="Content" ObjectID="_1457672159" r:id="rId18"/>
        </w:object>
      </w:r>
      <w:r w:rsidRPr="00F41EBF">
        <w:rPr>
          <w:sz w:val="28"/>
          <w:szCs w:val="28"/>
        </w:rPr>
        <w:t xml:space="preserve">. </w:t>
      </w:r>
    </w:p>
    <w:p w:rsidR="00357189" w:rsidRPr="00F41EBF" w:rsidRDefault="00357189" w:rsidP="00BC7E8C">
      <w:pPr>
        <w:jc w:val="both"/>
        <w:rPr>
          <w:sz w:val="28"/>
          <w:szCs w:val="28"/>
        </w:rPr>
      </w:pPr>
      <w:r w:rsidRPr="00F41EBF">
        <w:rPr>
          <w:sz w:val="28"/>
          <w:szCs w:val="28"/>
        </w:rPr>
        <w:t>Для первого варианта:</w:t>
      </w:r>
    </w:p>
    <w:p w:rsidR="00357189" w:rsidRPr="00F41EBF" w:rsidRDefault="00357189" w:rsidP="00BC7E8C">
      <w:pPr>
        <w:jc w:val="both"/>
        <w:rPr>
          <w:sz w:val="28"/>
          <w:szCs w:val="28"/>
        </w:rPr>
      </w:pPr>
      <w:r w:rsidRPr="00F41EBF">
        <w:rPr>
          <w:sz w:val="28"/>
          <w:szCs w:val="28"/>
        </w:rPr>
        <w:t>Удельные капитальные затраты на один телефонный канал можно оценить как:</w:t>
      </w:r>
    </w:p>
    <w:p w:rsidR="00357189" w:rsidRPr="00F41EBF" w:rsidRDefault="00357189" w:rsidP="00BC7E8C">
      <w:pPr>
        <w:jc w:val="both"/>
        <w:rPr>
          <w:sz w:val="28"/>
          <w:szCs w:val="28"/>
        </w:rPr>
      </w:pPr>
      <w:r w:rsidRPr="009335C0">
        <w:rPr>
          <w:position w:val="-24"/>
          <w:sz w:val="28"/>
          <w:szCs w:val="28"/>
          <w:lang w:val="en-US"/>
        </w:rPr>
        <w:object w:dxaOrig="4360" w:dyaOrig="620">
          <v:shape id="_x0000_i1032" type="#_x0000_t75" style="width:218.25pt;height:30.75pt" o:ole="">
            <v:imagedata r:id="rId19" o:title=""/>
          </v:shape>
          <o:OLEObject Type="Embed" ProgID="Equation.3" ShapeID="_x0000_i1032" DrawAspect="Content" ObjectID="_1457672160" r:id="rId20"/>
        </w:object>
      </w:r>
      <w:r w:rsidRPr="00F41EBF">
        <w:rPr>
          <w:sz w:val="28"/>
          <w:szCs w:val="28"/>
        </w:rPr>
        <w:t>.</w:t>
      </w:r>
    </w:p>
    <w:p w:rsidR="00357189" w:rsidRPr="00F41EBF" w:rsidRDefault="00357189" w:rsidP="00BC7E8C">
      <w:pPr>
        <w:jc w:val="both"/>
        <w:rPr>
          <w:sz w:val="28"/>
          <w:szCs w:val="28"/>
        </w:rPr>
      </w:pPr>
      <w:r w:rsidRPr="00F41EBF">
        <w:rPr>
          <w:sz w:val="28"/>
          <w:szCs w:val="28"/>
        </w:rPr>
        <w:t>Годовые эксплуатационные затраты на один телефонный канал:</w:t>
      </w:r>
    </w:p>
    <w:p w:rsidR="00357189" w:rsidRPr="00F41EBF" w:rsidRDefault="00357189" w:rsidP="00BC7E8C">
      <w:pPr>
        <w:jc w:val="both"/>
        <w:rPr>
          <w:sz w:val="28"/>
          <w:szCs w:val="28"/>
        </w:rPr>
      </w:pPr>
      <w:r w:rsidRPr="009335C0">
        <w:rPr>
          <w:position w:val="-24"/>
          <w:sz w:val="28"/>
          <w:szCs w:val="28"/>
          <w:lang w:val="en-US"/>
        </w:rPr>
        <w:object w:dxaOrig="4320" w:dyaOrig="620">
          <v:shape id="_x0000_i1033" type="#_x0000_t75" style="width:3in;height:30.75pt" o:ole="">
            <v:imagedata r:id="rId21" o:title=""/>
          </v:shape>
          <o:OLEObject Type="Embed" ProgID="Equation.3" ShapeID="_x0000_i1033" DrawAspect="Content" ObjectID="_1457672161" r:id="rId22"/>
        </w:object>
      </w:r>
      <w:r w:rsidRPr="00F41EBF">
        <w:rPr>
          <w:sz w:val="28"/>
          <w:szCs w:val="28"/>
        </w:rPr>
        <w:t>.</w:t>
      </w:r>
    </w:p>
    <w:p w:rsidR="00357189" w:rsidRPr="00F41EBF" w:rsidRDefault="00357189" w:rsidP="00BC7E8C">
      <w:pPr>
        <w:jc w:val="both"/>
        <w:rPr>
          <w:sz w:val="28"/>
          <w:szCs w:val="28"/>
        </w:rPr>
      </w:pPr>
      <w:r w:rsidRPr="00F41EBF">
        <w:rPr>
          <w:sz w:val="28"/>
          <w:szCs w:val="28"/>
        </w:rPr>
        <w:t>Наименьшая сумма приведенных затрат:</w:t>
      </w:r>
    </w:p>
    <w:p w:rsidR="00357189" w:rsidRPr="00F41EBF" w:rsidRDefault="00357189" w:rsidP="00BC7E8C">
      <w:pPr>
        <w:jc w:val="both"/>
        <w:rPr>
          <w:sz w:val="28"/>
          <w:szCs w:val="28"/>
        </w:rPr>
      </w:pPr>
      <w:r w:rsidRPr="009335C0">
        <w:rPr>
          <w:position w:val="-18"/>
          <w:sz w:val="28"/>
          <w:szCs w:val="28"/>
          <w:lang w:val="en-US"/>
        </w:rPr>
        <w:object w:dxaOrig="4660" w:dyaOrig="520">
          <v:shape id="_x0000_i1034" type="#_x0000_t75" style="width:233.25pt;height:26.25pt" o:ole="">
            <v:imagedata r:id="rId23" o:title=""/>
          </v:shape>
          <o:OLEObject Type="Embed" ProgID="Equation.3" ShapeID="_x0000_i1034" DrawAspect="Content" ObjectID="_1457672162" r:id="rId24"/>
        </w:object>
      </w:r>
      <w:r w:rsidRPr="00F41EBF">
        <w:rPr>
          <w:sz w:val="28"/>
          <w:szCs w:val="28"/>
        </w:rPr>
        <w:t>.</w:t>
      </w:r>
    </w:p>
    <w:p w:rsidR="00357189" w:rsidRPr="00F41EBF" w:rsidRDefault="00357189" w:rsidP="00BC7E8C">
      <w:pPr>
        <w:jc w:val="both"/>
        <w:rPr>
          <w:sz w:val="28"/>
          <w:szCs w:val="28"/>
        </w:rPr>
      </w:pPr>
      <w:r w:rsidRPr="00F41EBF">
        <w:rPr>
          <w:sz w:val="28"/>
          <w:szCs w:val="28"/>
        </w:rPr>
        <w:t>Для второго варианта:</w:t>
      </w:r>
    </w:p>
    <w:p w:rsidR="00357189" w:rsidRPr="00F41EBF" w:rsidRDefault="00357189" w:rsidP="00BC7E8C">
      <w:pPr>
        <w:jc w:val="both"/>
        <w:rPr>
          <w:sz w:val="28"/>
          <w:szCs w:val="28"/>
        </w:rPr>
      </w:pPr>
      <w:r w:rsidRPr="00F41EBF">
        <w:rPr>
          <w:sz w:val="28"/>
          <w:szCs w:val="28"/>
        </w:rPr>
        <w:t>Удельные капитальные затраты на один телефонный канал можно оценить как:</w:t>
      </w:r>
    </w:p>
    <w:p w:rsidR="00357189" w:rsidRPr="00F41EBF" w:rsidRDefault="00357189" w:rsidP="00BC7E8C">
      <w:pPr>
        <w:jc w:val="both"/>
        <w:rPr>
          <w:sz w:val="28"/>
          <w:szCs w:val="28"/>
        </w:rPr>
      </w:pPr>
      <w:r w:rsidRPr="009335C0">
        <w:rPr>
          <w:position w:val="-24"/>
          <w:sz w:val="28"/>
          <w:szCs w:val="28"/>
          <w:lang w:val="en-US"/>
        </w:rPr>
        <w:object w:dxaOrig="4500" w:dyaOrig="620">
          <v:shape id="_x0000_i1035" type="#_x0000_t75" style="width:225pt;height:30.75pt" o:ole="">
            <v:imagedata r:id="rId25" o:title=""/>
          </v:shape>
          <o:OLEObject Type="Embed" ProgID="Equation.3" ShapeID="_x0000_i1035" DrawAspect="Content" ObjectID="_1457672163" r:id="rId26"/>
        </w:object>
      </w:r>
      <w:r w:rsidRPr="00F41EBF">
        <w:rPr>
          <w:sz w:val="28"/>
          <w:szCs w:val="28"/>
        </w:rPr>
        <w:t>.</w:t>
      </w:r>
    </w:p>
    <w:p w:rsidR="00357189" w:rsidRPr="00F41EBF" w:rsidRDefault="00357189" w:rsidP="00BC7E8C">
      <w:pPr>
        <w:jc w:val="both"/>
        <w:rPr>
          <w:sz w:val="28"/>
          <w:szCs w:val="28"/>
        </w:rPr>
      </w:pPr>
      <w:r w:rsidRPr="00F41EBF">
        <w:rPr>
          <w:sz w:val="28"/>
          <w:szCs w:val="28"/>
        </w:rPr>
        <w:t>Годовые эксплуатационные затраты на один телефонный канал:</w:t>
      </w:r>
    </w:p>
    <w:p w:rsidR="00357189" w:rsidRPr="00F41EBF" w:rsidRDefault="00357189" w:rsidP="00BC7E8C">
      <w:pPr>
        <w:jc w:val="both"/>
        <w:rPr>
          <w:sz w:val="28"/>
          <w:szCs w:val="28"/>
        </w:rPr>
      </w:pPr>
      <w:r w:rsidRPr="009335C0">
        <w:rPr>
          <w:position w:val="-24"/>
          <w:sz w:val="28"/>
          <w:szCs w:val="28"/>
          <w:lang w:val="en-US"/>
        </w:rPr>
        <w:object w:dxaOrig="4340" w:dyaOrig="620">
          <v:shape id="_x0000_i1036" type="#_x0000_t75" style="width:214.5pt;height:30.75pt" o:ole="">
            <v:imagedata r:id="rId27" o:title=""/>
          </v:shape>
          <o:OLEObject Type="Embed" ProgID="Equation.3" ShapeID="_x0000_i1036" DrawAspect="Content" ObjectID="_1457672164" r:id="rId28"/>
        </w:object>
      </w:r>
      <w:r w:rsidRPr="00F41EBF">
        <w:rPr>
          <w:sz w:val="28"/>
          <w:szCs w:val="28"/>
        </w:rPr>
        <w:t>.</w:t>
      </w:r>
    </w:p>
    <w:p w:rsidR="00357189" w:rsidRPr="00F41EBF" w:rsidRDefault="00357189" w:rsidP="00BC7E8C">
      <w:pPr>
        <w:jc w:val="both"/>
        <w:rPr>
          <w:sz w:val="28"/>
          <w:szCs w:val="28"/>
        </w:rPr>
      </w:pPr>
      <w:r w:rsidRPr="00F41EBF">
        <w:rPr>
          <w:sz w:val="28"/>
          <w:szCs w:val="28"/>
        </w:rPr>
        <w:t>Наименьшая сумма приведенных затрат:</w:t>
      </w:r>
    </w:p>
    <w:p w:rsidR="00357189" w:rsidRPr="00F41EBF" w:rsidRDefault="00357189" w:rsidP="00BC7E8C">
      <w:pPr>
        <w:jc w:val="both"/>
        <w:rPr>
          <w:sz w:val="28"/>
          <w:szCs w:val="28"/>
        </w:rPr>
      </w:pPr>
      <w:r w:rsidRPr="009335C0">
        <w:rPr>
          <w:position w:val="-18"/>
          <w:sz w:val="28"/>
          <w:szCs w:val="28"/>
          <w:lang w:val="en-US"/>
        </w:rPr>
        <w:object w:dxaOrig="4840" w:dyaOrig="520">
          <v:shape id="_x0000_i1037" type="#_x0000_t75" style="width:242.25pt;height:26.25pt" o:ole="">
            <v:imagedata r:id="rId29" o:title=""/>
          </v:shape>
          <o:OLEObject Type="Embed" ProgID="Equation.3" ShapeID="_x0000_i1037" DrawAspect="Content" ObjectID="_1457672165" r:id="rId30"/>
        </w:object>
      </w:r>
    </w:p>
    <w:p w:rsidR="00357189" w:rsidRPr="00F41EBF" w:rsidRDefault="00357189" w:rsidP="00BC7E8C">
      <w:pPr>
        <w:jc w:val="both"/>
        <w:rPr>
          <w:sz w:val="28"/>
          <w:szCs w:val="28"/>
        </w:rPr>
      </w:pPr>
      <w:r w:rsidRPr="00F41EBF">
        <w:rPr>
          <w:sz w:val="28"/>
          <w:szCs w:val="28"/>
        </w:rPr>
        <w:t>Сводная таблица расчета:</w:t>
      </w:r>
    </w:p>
    <w:p w:rsidR="00357189" w:rsidRPr="00F41EBF" w:rsidRDefault="00357189" w:rsidP="00BC7E8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1"/>
        <w:gridCol w:w="851"/>
        <w:gridCol w:w="851"/>
        <w:gridCol w:w="851"/>
        <w:gridCol w:w="851"/>
        <w:gridCol w:w="851"/>
        <w:gridCol w:w="1126"/>
      </w:tblGrid>
      <w:tr w:rsidR="00357189" w:rsidRPr="00F41EBF" w:rsidTr="006A6A75">
        <w:trPr>
          <w:trHeight w:val="533"/>
        </w:trPr>
        <w:tc>
          <w:tcPr>
            <w:tcW w:w="2268" w:type="dxa"/>
            <w:vAlign w:val="center"/>
          </w:tcPr>
          <w:p w:rsidR="00357189" w:rsidRPr="00F41EBF" w:rsidRDefault="00357189" w:rsidP="006A6A75">
            <w:pPr>
              <w:jc w:val="both"/>
              <w:rPr>
                <w:sz w:val="28"/>
                <w:szCs w:val="28"/>
              </w:rPr>
            </w:pPr>
            <w:r w:rsidRPr="00F41EBF">
              <w:rPr>
                <w:sz w:val="28"/>
                <w:szCs w:val="28"/>
              </w:rPr>
              <w:t>Номер варианта</w:t>
            </w:r>
          </w:p>
        </w:tc>
        <w:tc>
          <w:tcPr>
            <w:tcW w:w="851" w:type="dxa"/>
            <w:vAlign w:val="center"/>
          </w:tcPr>
          <w:p w:rsidR="00357189" w:rsidRPr="00F41EBF" w:rsidRDefault="00357189" w:rsidP="006A6A75">
            <w:pPr>
              <w:jc w:val="both"/>
              <w:rPr>
                <w:sz w:val="28"/>
                <w:szCs w:val="28"/>
                <w:lang w:val="en-US"/>
              </w:rPr>
            </w:pPr>
            <w:r w:rsidRPr="00F41EBF">
              <w:rPr>
                <w:position w:val="-10"/>
                <w:sz w:val="28"/>
                <w:szCs w:val="28"/>
                <w:lang w:val="en-US"/>
              </w:rPr>
              <w:object w:dxaOrig="580" w:dyaOrig="300">
                <v:shape id="_x0000_i1038" type="#_x0000_t75" style="width:29.25pt;height:15pt" o:ole="">
                  <v:imagedata r:id="rId31" o:title=""/>
                </v:shape>
                <o:OLEObject Type="Embed" ProgID="Equation.3" ShapeID="_x0000_i1038" DrawAspect="Content" ObjectID="_1457672166" r:id="rId32"/>
              </w:object>
            </w:r>
          </w:p>
        </w:tc>
        <w:tc>
          <w:tcPr>
            <w:tcW w:w="851" w:type="dxa"/>
            <w:vAlign w:val="center"/>
          </w:tcPr>
          <w:p w:rsidR="00357189" w:rsidRPr="00F41EBF" w:rsidRDefault="00357189" w:rsidP="006A6A75">
            <w:pPr>
              <w:jc w:val="both"/>
              <w:rPr>
                <w:sz w:val="28"/>
                <w:szCs w:val="28"/>
                <w:lang w:val="en-US"/>
              </w:rPr>
            </w:pPr>
            <w:r w:rsidRPr="00F41EBF">
              <w:rPr>
                <w:position w:val="-10"/>
                <w:sz w:val="28"/>
                <w:szCs w:val="28"/>
                <w:lang w:val="en-US"/>
              </w:rPr>
              <w:object w:dxaOrig="560" w:dyaOrig="300">
                <v:shape id="_x0000_i1039" type="#_x0000_t75" style="width:27.75pt;height:15pt" o:ole="">
                  <v:imagedata r:id="rId33" o:title=""/>
                </v:shape>
                <o:OLEObject Type="Embed" ProgID="Equation.3" ShapeID="_x0000_i1039" DrawAspect="Content" ObjectID="_1457672167" r:id="rId34"/>
              </w:object>
            </w:r>
          </w:p>
        </w:tc>
        <w:tc>
          <w:tcPr>
            <w:tcW w:w="851" w:type="dxa"/>
            <w:vAlign w:val="center"/>
          </w:tcPr>
          <w:p w:rsidR="00357189" w:rsidRPr="00F41EBF" w:rsidRDefault="00357189" w:rsidP="006A6A75">
            <w:pPr>
              <w:jc w:val="both"/>
              <w:rPr>
                <w:sz w:val="28"/>
                <w:szCs w:val="28"/>
                <w:lang w:val="en-US"/>
              </w:rPr>
            </w:pPr>
            <w:r w:rsidRPr="00F41EBF">
              <w:rPr>
                <w:position w:val="-12"/>
                <w:sz w:val="28"/>
                <w:szCs w:val="28"/>
                <w:lang w:val="en-US"/>
              </w:rPr>
              <w:object w:dxaOrig="580" w:dyaOrig="320">
                <v:shape id="_x0000_i1040" type="#_x0000_t75" style="width:29.25pt;height:15.75pt" o:ole="">
                  <v:imagedata r:id="rId35" o:title=""/>
                </v:shape>
                <o:OLEObject Type="Embed" ProgID="Equation.3" ShapeID="_x0000_i1040" DrawAspect="Content" ObjectID="_1457672168" r:id="rId36"/>
              </w:object>
            </w:r>
          </w:p>
        </w:tc>
        <w:tc>
          <w:tcPr>
            <w:tcW w:w="851" w:type="dxa"/>
            <w:vAlign w:val="center"/>
          </w:tcPr>
          <w:p w:rsidR="00357189" w:rsidRPr="00F41EBF" w:rsidRDefault="00357189" w:rsidP="006A6A75">
            <w:pPr>
              <w:jc w:val="both"/>
              <w:rPr>
                <w:sz w:val="28"/>
                <w:szCs w:val="28"/>
                <w:lang w:val="en-US"/>
              </w:rPr>
            </w:pPr>
            <w:r w:rsidRPr="00F41EBF">
              <w:rPr>
                <w:position w:val="-12"/>
                <w:sz w:val="28"/>
                <w:szCs w:val="28"/>
                <w:lang w:val="en-US"/>
              </w:rPr>
              <w:object w:dxaOrig="560" w:dyaOrig="320">
                <v:shape id="_x0000_i1041" type="#_x0000_t75" style="width:27.75pt;height:15.75pt" o:ole="">
                  <v:imagedata r:id="rId37" o:title=""/>
                </v:shape>
                <o:OLEObject Type="Embed" ProgID="Equation.3" ShapeID="_x0000_i1041" DrawAspect="Content" ObjectID="_1457672169" r:id="rId38"/>
              </w:object>
            </w:r>
          </w:p>
        </w:tc>
        <w:tc>
          <w:tcPr>
            <w:tcW w:w="851" w:type="dxa"/>
            <w:vAlign w:val="center"/>
          </w:tcPr>
          <w:p w:rsidR="00357189" w:rsidRPr="00F41EBF" w:rsidRDefault="00357189" w:rsidP="006A6A75">
            <w:pPr>
              <w:jc w:val="both"/>
              <w:rPr>
                <w:sz w:val="28"/>
                <w:szCs w:val="28"/>
                <w:lang w:val="en-US"/>
              </w:rPr>
            </w:pPr>
            <w:r w:rsidRPr="00F41EBF">
              <w:rPr>
                <w:position w:val="-10"/>
                <w:sz w:val="28"/>
                <w:szCs w:val="28"/>
                <w:lang w:val="en-US"/>
              </w:rPr>
              <w:object w:dxaOrig="460" w:dyaOrig="300">
                <v:shape id="_x0000_i1042" type="#_x0000_t75" style="width:23.25pt;height:15pt" o:ole="">
                  <v:imagedata r:id="rId39" o:title=""/>
                </v:shape>
                <o:OLEObject Type="Embed" ProgID="Equation.3" ShapeID="_x0000_i1042" DrawAspect="Content" ObjectID="_1457672170" r:id="rId40"/>
              </w:object>
            </w:r>
          </w:p>
        </w:tc>
        <w:tc>
          <w:tcPr>
            <w:tcW w:w="851" w:type="dxa"/>
            <w:vAlign w:val="center"/>
          </w:tcPr>
          <w:p w:rsidR="00357189" w:rsidRPr="00F41EBF" w:rsidRDefault="00357189" w:rsidP="006A6A75">
            <w:pPr>
              <w:jc w:val="both"/>
              <w:rPr>
                <w:sz w:val="28"/>
                <w:szCs w:val="28"/>
                <w:lang w:val="en-US"/>
              </w:rPr>
            </w:pPr>
            <w:r w:rsidRPr="00F41EBF">
              <w:rPr>
                <w:position w:val="-10"/>
                <w:sz w:val="28"/>
                <w:szCs w:val="28"/>
                <w:lang w:val="en-US"/>
              </w:rPr>
              <w:object w:dxaOrig="440" w:dyaOrig="300">
                <v:shape id="_x0000_i1043" type="#_x0000_t75" style="width:21.75pt;height:15pt" o:ole="">
                  <v:imagedata r:id="rId41" o:title=""/>
                </v:shape>
                <o:OLEObject Type="Embed" ProgID="Equation.3" ShapeID="_x0000_i1043" DrawAspect="Content" ObjectID="_1457672171" r:id="rId42"/>
              </w:object>
            </w:r>
          </w:p>
        </w:tc>
        <w:tc>
          <w:tcPr>
            <w:tcW w:w="851" w:type="dxa"/>
            <w:vAlign w:val="center"/>
          </w:tcPr>
          <w:p w:rsidR="00357189" w:rsidRPr="00F41EBF" w:rsidRDefault="00357189" w:rsidP="006A6A75">
            <w:pPr>
              <w:jc w:val="both"/>
              <w:rPr>
                <w:sz w:val="28"/>
                <w:szCs w:val="28"/>
                <w:lang w:val="en-US"/>
              </w:rPr>
            </w:pPr>
            <w:r w:rsidRPr="00F41EBF">
              <w:rPr>
                <w:position w:val="-10"/>
                <w:sz w:val="28"/>
                <w:szCs w:val="28"/>
                <w:lang w:val="en-US"/>
              </w:rPr>
              <w:object w:dxaOrig="320" w:dyaOrig="300">
                <v:shape id="_x0000_i1044" type="#_x0000_t75" style="width:15.75pt;height:15pt" o:ole="">
                  <v:imagedata r:id="rId43" o:title=""/>
                </v:shape>
                <o:OLEObject Type="Embed" ProgID="Equation.3" ShapeID="_x0000_i1044" DrawAspect="Content" ObjectID="_1457672172" r:id="rId44"/>
              </w:object>
            </w:r>
          </w:p>
        </w:tc>
      </w:tr>
      <w:tr w:rsidR="00357189" w:rsidRPr="00F41EBF" w:rsidTr="006A6A75">
        <w:tc>
          <w:tcPr>
            <w:tcW w:w="2268" w:type="dxa"/>
          </w:tcPr>
          <w:p w:rsidR="00357189" w:rsidRPr="00F41EBF" w:rsidRDefault="00357189" w:rsidP="006A6A75">
            <w:pPr>
              <w:jc w:val="both"/>
              <w:rPr>
                <w:sz w:val="28"/>
                <w:szCs w:val="28"/>
              </w:rPr>
            </w:pPr>
            <w:r>
              <w:rPr>
                <w:sz w:val="28"/>
                <w:szCs w:val="28"/>
              </w:rPr>
              <w:t>1 вар. (К-10</w:t>
            </w:r>
            <w:r w:rsidRPr="00F41EBF">
              <w:rPr>
                <w:sz w:val="28"/>
                <w:szCs w:val="28"/>
              </w:rPr>
              <w:t>20)</w:t>
            </w:r>
          </w:p>
        </w:tc>
        <w:tc>
          <w:tcPr>
            <w:tcW w:w="851" w:type="dxa"/>
          </w:tcPr>
          <w:p w:rsidR="00357189" w:rsidRPr="00F41EBF" w:rsidRDefault="00357189" w:rsidP="006A6A75">
            <w:pPr>
              <w:jc w:val="both"/>
              <w:rPr>
                <w:sz w:val="28"/>
                <w:szCs w:val="28"/>
              </w:rPr>
            </w:pPr>
            <w:r w:rsidRPr="00F41EBF">
              <w:rPr>
                <w:sz w:val="28"/>
                <w:szCs w:val="28"/>
              </w:rPr>
              <w:t>190</w:t>
            </w:r>
          </w:p>
        </w:tc>
        <w:tc>
          <w:tcPr>
            <w:tcW w:w="851" w:type="dxa"/>
          </w:tcPr>
          <w:p w:rsidR="00357189" w:rsidRPr="00F41EBF" w:rsidRDefault="00357189" w:rsidP="006A6A75">
            <w:pPr>
              <w:jc w:val="both"/>
              <w:rPr>
                <w:sz w:val="28"/>
                <w:szCs w:val="28"/>
              </w:rPr>
            </w:pPr>
            <w:r w:rsidRPr="00F41EBF">
              <w:rPr>
                <w:sz w:val="28"/>
                <w:szCs w:val="28"/>
              </w:rPr>
              <w:t>230</w:t>
            </w:r>
          </w:p>
        </w:tc>
        <w:tc>
          <w:tcPr>
            <w:tcW w:w="851" w:type="dxa"/>
          </w:tcPr>
          <w:p w:rsidR="00357189" w:rsidRPr="00F41EBF" w:rsidRDefault="00357189" w:rsidP="006A6A75">
            <w:pPr>
              <w:jc w:val="both"/>
              <w:rPr>
                <w:sz w:val="28"/>
                <w:szCs w:val="28"/>
              </w:rPr>
            </w:pPr>
            <w:r>
              <w:rPr>
                <w:sz w:val="28"/>
                <w:szCs w:val="28"/>
              </w:rPr>
              <w:t>400</w:t>
            </w:r>
          </w:p>
        </w:tc>
        <w:tc>
          <w:tcPr>
            <w:tcW w:w="851" w:type="dxa"/>
          </w:tcPr>
          <w:p w:rsidR="00357189" w:rsidRPr="00F41EBF" w:rsidRDefault="00357189" w:rsidP="006A6A75">
            <w:pPr>
              <w:jc w:val="both"/>
              <w:rPr>
                <w:sz w:val="28"/>
                <w:szCs w:val="28"/>
              </w:rPr>
            </w:pPr>
            <w:r>
              <w:rPr>
                <w:sz w:val="28"/>
                <w:szCs w:val="28"/>
              </w:rPr>
              <w:t>76</w:t>
            </w:r>
          </w:p>
        </w:tc>
        <w:tc>
          <w:tcPr>
            <w:tcW w:w="851" w:type="dxa"/>
          </w:tcPr>
          <w:p w:rsidR="00357189" w:rsidRPr="00F41EBF" w:rsidRDefault="00357189" w:rsidP="006A6A75">
            <w:pPr>
              <w:jc w:val="both"/>
              <w:rPr>
                <w:sz w:val="28"/>
                <w:szCs w:val="28"/>
              </w:rPr>
            </w:pPr>
            <w:r>
              <w:rPr>
                <w:sz w:val="28"/>
                <w:szCs w:val="28"/>
              </w:rPr>
              <w:t>10</w:t>
            </w:r>
          </w:p>
        </w:tc>
        <w:tc>
          <w:tcPr>
            <w:tcW w:w="851" w:type="dxa"/>
          </w:tcPr>
          <w:p w:rsidR="00357189" w:rsidRPr="00F41EBF" w:rsidRDefault="00357189" w:rsidP="006A6A75">
            <w:pPr>
              <w:jc w:val="both"/>
              <w:rPr>
                <w:sz w:val="28"/>
                <w:szCs w:val="28"/>
              </w:rPr>
            </w:pPr>
            <w:r>
              <w:rPr>
                <w:sz w:val="28"/>
                <w:szCs w:val="28"/>
              </w:rPr>
              <w:t>0.7</w:t>
            </w:r>
          </w:p>
        </w:tc>
        <w:tc>
          <w:tcPr>
            <w:tcW w:w="851" w:type="dxa"/>
          </w:tcPr>
          <w:p w:rsidR="00357189" w:rsidRPr="00F41EBF" w:rsidRDefault="00357189" w:rsidP="006A6A75">
            <w:pPr>
              <w:jc w:val="both"/>
              <w:rPr>
                <w:sz w:val="28"/>
                <w:szCs w:val="28"/>
              </w:rPr>
            </w:pPr>
            <w:r>
              <w:rPr>
                <w:sz w:val="28"/>
                <w:szCs w:val="28"/>
              </w:rPr>
              <w:t>1874.25</w:t>
            </w:r>
          </w:p>
        </w:tc>
      </w:tr>
      <w:tr w:rsidR="00357189" w:rsidRPr="00F41EBF" w:rsidTr="006A6A75">
        <w:tc>
          <w:tcPr>
            <w:tcW w:w="2268" w:type="dxa"/>
          </w:tcPr>
          <w:p w:rsidR="00357189" w:rsidRPr="00F41EBF" w:rsidRDefault="00357189" w:rsidP="006A6A75">
            <w:pPr>
              <w:jc w:val="both"/>
              <w:rPr>
                <w:sz w:val="28"/>
                <w:szCs w:val="28"/>
              </w:rPr>
            </w:pPr>
            <w:r>
              <w:rPr>
                <w:sz w:val="28"/>
                <w:szCs w:val="28"/>
              </w:rPr>
              <w:t>2 вар. (К-192</w:t>
            </w:r>
            <w:r w:rsidRPr="00F41EBF">
              <w:rPr>
                <w:sz w:val="28"/>
                <w:szCs w:val="28"/>
              </w:rPr>
              <w:t>0)</w:t>
            </w:r>
          </w:p>
        </w:tc>
        <w:tc>
          <w:tcPr>
            <w:tcW w:w="851" w:type="dxa"/>
          </w:tcPr>
          <w:p w:rsidR="00357189" w:rsidRPr="00F41EBF" w:rsidRDefault="00357189" w:rsidP="006A6A75">
            <w:pPr>
              <w:jc w:val="both"/>
              <w:rPr>
                <w:sz w:val="28"/>
                <w:szCs w:val="28"/>
              </w:rPr>
            </w:pPr>
            <w:r w:rsidRPr="00F41EBF">
              <w:rPr>
                <w:sz w:val="28"/>
                <w:szCs w:val="28"/>
              </w:rPr>
              <w:t>190</w:t>
            </w:r>
          </w:p>
        </w:tc>
        <w:tc>
          <w:tcPr>
            <w:tcW w:w="851" w:type="dxa"/>
          </w:tcPr>
          <w:p w:rsidR="00357189" w:rsidRPr="00F41EBF" w:rsidRDefault="00357189" w:rsidP="006A6A75">
            <w:pPr>
              <w:jc w:val="both"/>
              <w:rPr>
                <w:sz w:val="28"/>
                <w:szCs w:val="28"/>
              </w:rPr>
            </w:pPr>
            <w:r w:rsidRPr="00F41EBF">
              <w:rPr>
                <w:sz w:val="28"/>
                <w:szCs w:val="28"/>
              </w:rPr>
              <w:t>230</w:t>
            </w:r>
          </w:p>
        </w:tc>
        <w:tc>
          <w:tcPr>
            <w:tcW w:w="851" w:type="dxa"/>
          </w:tcPr>
          <w:p w:rsidR="00357189" w:rsidRPr="00F41EBF" w:rsidRDefault="00357189" w:rsidP="006A6A75">
            <w:pPr>
              <w:jc w:val="both"/>
              <w:rPr>
                <w:sz w:val="28"/>
                <w:szCs w:val="28"/>
              </w:rPr>
            </w:pPr>
            <w:r>
              <w:rPr>
                <w:sz w:val="28"/>
                <w:szCs w:val="28"/>
              </w:rPr>
              <w:t>300</w:t>
            </w:r>
          </w:p>
        </w:tc>
        <w:tc>
          <w:tcPr>
            <w:tcW w:w="851" w:type="dxa"/>
          </w:tcPr>
          <w:p w:rsidR="00357189" w:rsidRPr="00F41EBF" w:rsidRDefault="00357189" w:rsidP="006A6A75">
            <w:pPr>
              <w:jc w:val="both"/>
              <w:rPr>
                <w:sz w:val="28"/>
                <w:szCs w:val="28"/>
              </w:rPr>
            </w:pPr>
            <w:r>
              <w:rPr>
                <w:sz w:val="28"/>
                <w:szCs w:val="28"/>
              </w:rPr>
              <w:t>65</w:t>
            </w:r>
          </w:p>
        </w:tc>
        <w:tc>
          <w:tcPr>
            <w:tcW w:w="851" w:type="dxa"/>
          </w:tcPr>
          <w:p w:rsidR="00357189" w:rsidRPr="00F41EBF" w:rsidRDefault="00357189" w:rsidP="006A6A75">
            <w:pPr>
              <w:jc w:val="both"/>
              <w:rPr>
                <w:sz w:val="28"/>
                <w:szCs w:val="28"/>
              </w:rPr>
            </w:pPr>
            <w:r>
              <w:rPr>
                <w:sz w:val="28"/>
                <w:szCs w:val="28"/>
              </w:rPr>
              <w:t>10</w:t>
            </w:r>
          </w:p>
        </w:tc>
        <w:tc>
          <w:tcPr>
            <w:tcW w:w="851" w:type="dxa"/>
          </w:tcPr>
          <w:p w:rsidR="00357189" w:rsidRPr="00F41EBF" w:rsidRDefault="00357189" w:rsidP="006A6A75">
            <w:pPr>
              <w:jc w:val="both"/>
              <w:rPr>
                <w:sz w:val="28"/>
                <w:szCs w:val="28"/>
              </w:rPr>
            </w:pPr>
            <w:r>
              <w:rPr>
                <w:sz w:val="28"/>
                <w:szCs w:val="28"/>
              </w:rPr>
              <w:t>0.7</w:t>
            </w:r>
          </w:p>
        </w:tc>
        <w:tc>
          <w:tcPr>
            <w:tcW w:w="851" w:type="dxa"/>
          </w:tcPr>
          <w:p w:rsidR="00357189" w:rsidRPr="00F41EBF" w:rsidRDefault="00357189" w:rsidP="006A6A75">
            <w:pPr>
              <w:jc w:val="both"/>
              <w:rPr>
                <w:sz w:val="28"/>
                <w:szCs w:val="28"/>
              </w:rPr>
            </w:pPr>
            <w:r>
              <w:rPr>
                <w:sz w:val="28"/>
                <w:szCs w:val="28"/>
              </w:rPr>
              <w:t>2125.62</w:t>
            </w:r>
          </w:p>
        </w:tc>
      </w:tr>
    </w:tbl>
    <w:p w:rsidR="00357189" w:rsidRPr="00F41EBF" w:rsidRDefault="00357189" w:rsidP="00BC7E8C">
      <w:pPr>
        <w:jc w:val="both"/>
        <w:rPr>
          <w:sz w:val="28"/>
          <w:szCs w:val="28"/>
        </w:rPr>
      </w:pPr>
    </w:p>
    <w:p w:rsidR="00357189" w:rsidRPr="00F41EBF" w:rsidRDefault="00357189" w:rsidP="00BC7E8C">
      <w:pPr>
        <w:jc w:val="both"/>
        <w:rPr>
          <w:sz w:val="28"/>
          <w:szCs w:val="28"/>
        </w:rPr>
      </w:pPr>
      <w:r>
        <w:rPr>
          <w:sz w:val="28"/>
          <w:szCs w:val="28"/>
        </w:rPr>
        <w:t xml:space="preserve">Из расчетов видно, </w:t>
      </w:r>
      <w:r w:rsidRPr="00F41EBF">
        <w:rPr>
          <w:sz w:val="28"/>
          <w:szCs w:val="28"/>
        </w:rPr>
        <w:t xml:space="preserve">что наиболее </w:t>
      </w:r>
      <w:r>
        <w:rPr>
          <w:sz w:val="28"/>
          <w:szCs w:val="28"/>
        </w:rPr>
        <w:t xml:space="preserve">целесообразным следует считать </w:t>
      </w:r>
      <w:r>
        <w:rPr>
          <w:sz w:val="28"/>
          <w:szCs w:val="28"/>
          <w:lang w:val="en-US"/>
        </w:rPr>
        <w:t>1</w:t>
      </w:r>
      <w:r>
        <w:rPr>
          <w:sz w:val="28"/>
          <w:szCs w:val="28"/>
        </w:rPr>
        <w:t>-ы</w:t>
      </w:r>
      <w:r w:rsidRPr="00F41EBF">
        <w:rPr>
          <w:sz w:val="28"/>
          <w:szCs w:val="28"/>
        </w:rPr>
        <w:t>й вариант, т. е. построение АСП на основе системы связи К-</w:t>
      </w:r>
      <w:r>
        <w:rPr>
          <w:sz w:val="28"/>
          <w:szCs w:val="28"/>
        </w:rPr>
        <w:t>1</w:t>
      </w:r>
      <w:r>
        <w:rPr>
          <w:sz w:val="28"/>
          <w:szCs w:val="28"/>
          <w:lang w:val="en-US"/>
        </w:rPr>
        <w:t>0</w:t>
      </w:r>
      <w:r>
        <w:rPr>
          <w:sz w:val="28"/>
          <w:szCs w:val="28"/>
        </w:rPr>
        <w:t>20</w:t>
      </w:r>
      <w:r w:rsidRPr="00F41EBF">
        <w:rPr>
          <w:sz w:val="28"/>
          <w:szCs w:val="28"/>
        </w:rPr>
        <w:t>.</w:t>
      </w:r>
    </w:p>
    <w:p w:rsidR="00357189" w:rsidRPr="00F41EBF" w:rsidRDefault="00357189" w:rsidP="00BC7E8C">
      <w:pPr>
        <w:jc w:val="both"/>
        <w:rPr>
          <w:sz w:val="28"/>
          <w:szCs w:val="28"/>
        </w:rPr>
      </w:pPr>
    </w:p>
    <w:p w:rsidR="00357189" w:rsidRPr="00BC7E8C" w:rsidRDefault="00357189" w:rsidP="00065998">
      <w:pPr>
        <w:jc w:val="both"/>
        <w:rPr>
          <w:sz w:val="28"/>
          <w:szCs w:val="28"/>
          <w:lang w:val="en-US"/>
        </w:rPr>
      </w:pPr>
    </w:p>
    <w:p w:rsidR="00357189" w:rsidRPr="008D354B" w:rsidRDefault="00357189" w:rsidP="008D354B">
      <w:pPr>
        <w:numPr>
          <w:ilvl w:val="1"/>
          <w:numId w:val="31"/>
        </w:numPr>
        <w:jc w:val="both"/>
        <w:rPr>
          <w:b/>
          <w:i/>
          <w:sz w:val="28"/>
          <w:szCs w:val="28"/>
        </w:rPr>
      </w:pPr>
      <w:r>
        <w:rPr>
          <w:b/>
          <w:i/>
          <w:sz w:val="28"/>
          <w:szCs w:val="28"/>
        </w:rPr>
        <w:t xml:space="preserve"> </w:t>
      </w:r>
      <w:r w:rsidRPr="008D354B">
        <w:rPr>
          <w:b/>
          <w:i/>
          <w:sz w:val="28"/>
          <w:szCs w:val="28"/>
        </w:rPr>
        <w:t>Определение линейного спектра и выбор типа кабеля</w:t>
      </w:r>
    </w:p>
    <w:p w:rsidR="00357189" w:rsidRPr="00F41EBF" w:rsidRDefault="00357189" w:rsidP="00065998">
      <w:pPr>
        <w:jc w:val="both"/>
        <w:rPr>
          <w:sz w:val="28"/>
          <w:szCs w:val="28"/>
        </w:rPr>
      </w:pPr>
    </w:p>
    <w:p w:rsidR="00357189" w:rsidRPr="00F41EBF" w:rsidRDefault="00357189" w:rsidP="00065998">
      <w:pPr>
        <w:ind w:firstLine="540"/>
        <w:jc w:val="both"/>
        <w:rPr>
          <w:sz w:val="28"/>
          <w:szCs w:val="28"/>
        </w:rPr>
      </w:pPr>
      <w:r w:rsidRPr="00F41EBF">
        <w:rPr>
          <w:sz w:val="28"/>
          <w:szCs w:val="28"/>
        </w:rPr>
        <w:t xml:space="preserve">Линейный спектр системы определяется заданным числом каналов и выбранным типом аппаратуры уплотнения. В соответствии с этим определяется полоса частот, занимаемая линейным спектром (число каналов считаем </w:t>
      </w:r>
      <w:r w:rsidRPr="00F41EBF">
        <w:rPr>
          <w:sz w:val="28"/>
          <w:szCs w:val="28"/>
          <w:lang w:val="en-US"/>
        </w:rPr>
        <w:t>N</w:t>
      </w:r>
      <w:r>
        <w:rPr>
          <w:sz w:val="28"/>
          <w:szCs w:val="28"/>
        </w:rPr>
        <w:t xml:space="preserve"> = 1020</w:t>
      </w:r>
      <w:r w:rsidRPr="00F41EBF">
        <w:rPr>
          <w:sz w:val="28"/>
          <w:szCs w:val="28"/>
        </w:rPr>
        <w:t>):</w:t>
      </w:r>
    </w:p>
    <w:p w:rsidR="00357189" w:rsidRPr="00F41EBF" w:rsidRDefault="00357189" w:rsidP="00065998">
      <w:pPr>
        <w:jc w:val="both"/>
        <w:rPr>
          <w:sz w:val="28"/>
          <w:szCs w:val="28"/>
        </w:rPr>
      </w:pPr>
      <w:r w:rsidRPr="00F41EBF">
        <w:rPr>
          <w:position w:val="-10"/>
          <w:sz w:val="28"/>
          <w:szCs w:val="28"/>
        </w:rPr>
        <w:object w:dxaOrig="3280" w:dyaOrig="320">
          <v:shape id="_x0000_i1045" type="#_x0000_t75" style="width:164.25pt;height:15.75pt" o:ole="">
            <v:imagedata r:id="rId45" o:title=""/>
          </v:shape>
          <o:OLEObject Type="Embed" ProgID="Equation.3" ShapeID="_x0000_i1045" DrawAspect="Content" ObjectID="_1457672173" r:id="rId46"/>
        </w:object>
      </w:r>
      <w:r w:rsidRPr="00F41EBF">
        <w:rPr>
          <w:sz w:val="28"/>
          <w:szCs w:val="28"/>
        </w:rPr>
        <w:t>.</w:t>
      </w:r>
    </w:p>
    <w:p w:rsidR="00357189" w:rsidRDefault="00357189" w:rsidP="00065998">
      <w:pPr>
        <w:jc w:val="both"/>
        <w:rPr>
          <w:sz w:val="28"/>
          <w:szCs w:val="28"/>
        </w:rPr>
      </w:pPr>
      <w:r w:rsidRPr="00F41EBF">
        <w:rPr>
          <w:sz w:val="28"/>
          <w:szCs w:val="28"/>
        </w:rPr>
        <w:t xml:space="preserve">Нижняя граничная частота: </w:t>
      </w:r>
      <w:r w:rsidRPr="007F2213">
        <w:rPr>
          <w:position w:val="-24"/>
          <w:sz w:val="28"/>
          <w:szCs w:val="28"/>
          <w:lang w:val="en-US"/>
        </w:rPr>
        <w:object w:dxaOrig="2680" w:dyaOrig="620">
          <v:shape id="_x0000_i1046" type="#_x0000_t75" style="width:141.75pt;height:33pt" o:ole="">
            <v:imagedata r:id="rId47" o:title=""/>
          </v:shape>
          <o:OLEObject Type="Embed" ProgID="Equation.3" ShapeID="_x0000_i1046" DrawAspect="Content" ObjectID="_1457672174" r:id="rId48"/>
        </w:object>
      </w:r>
      <w:r w:rsidRPr="00F41EBF">
        <w:rPr>
          <w:sz w:val="28"/>
          <w:szCs w:val="28"/>
        </w:rPr>
        <w:t>.</w:t>
      </w:r>
      <w:r w:rsidRPr="007D749C">
        <w:rPr>
          <w:sz w:val="28"/>
          <w:szCs w:val="28"/>
        </w:rPr>
        <w:t xml:space="preserve"> </w:t>
      </w:r>
    </w:p>
    <w:p w:rsidR="00357189" w:rsidRPr="00F41EBF" w:rsidRDefault="00357189" w:rsidP="00065998">
      <w:pPr>
        <w:jc w:val="both"/>
        <w:rPr>
          <w:sz w:val="28"/>
          <w:szCs w:val="28"/>
        </w:rPr>
      </w:pPr>
      <w:r w:rsidRPr="008D6CFC">
        <w:rPr>
          <w:position w:val="-12"/>
        </w:rPr>
        <w:object w:dxaOrig="1440" w:dyaOrig="360">
          <v:shape id="_x0000_i1047" type="#_x0000_t75" style="width:1in;height:18pt" o:ole="">
            <v:imagedata r:id="rId49" o:title=""/>
          </v:shape>
          <o:OLEObject Type="Embed" ProgID="Equation.3" ShapeID="_x0000_i1047" DrawAspect="Content" ObjectID="_1457672175" r:id="rId50"/>
        </w:object>
      </w:r>
      <w:r>
        <w:rPr>
          <w:sz w:val="28"/>
          <w:szCs w:val="28"/>
        </w:rPr>
        <w:t>, тогда в</w:t>
      </w:r>
      <w:r w:rsidRPr="00F41EBF">
        <w:rPr>
          <w:sz w:val="28"/>
          <w:szCs w:val="28"/>
        </w:rPr>
        <w:t>ерхняя граничная частота</w:t>
      </w:r>
      <w:r>
        <w:rPr>
          <w:sz w:val="28"/>
          <w:szCs w:val="28"/>
        </w:rPr>
        <w:t xml:space="preserve"> будет вычисляться по формуле</w:t>
      </w:r>
      <w:r w:rsidRPr="00F41EBF">
        <w:rPr>
          <w:sz w:val="28"/>
          <w:szCs w:val="28"/>
        </w:rPr>
        <w:t xml:space="preserve">: </w:t>
      </w:r>
      <w:r w:rsidRPr="0072527A">
        <w:rPr>
          <w:position w:val="-12"/>
          <w:sz w:val="28"/>
          <w:szCs w:val="28"/>
        </w:rPr>
        <w:object w:dxaOrig="4060" w:dyaOrig="360">
          <v:shape id="_x0000_i1048" type="#_x0000_t75" style="width:235.5pt;height:21pt" o:ole="">
            <v:imagedata r:id="rId51" o:title=""/>
          </v:shape>
          <o:OLEObject Type="Embed" ProgID="Equation.3" ShapeID="_x0000_i1048" DrawAspect="Content" ObjectID="_1457672176" r:id="rId52"/>
        </w:object>
      </w:r>
      <w:r w:rsidRPr="00F41EBF">
        <w:rPr>
          <w:sz w:val="28"/>
          <w:szCs w:val="28"/>
        </w:rPr>
        <w:t>.</w:t>
      </w:r>
    </w:p>
    <w:p w:rsidR="00357189" w:rsidRPr="00065998" w:rsidRDefault="00357189" w:rsidP="00065998">
      <w:pPr>
        <w:ind w:firstLine="540"/>
        <w:jc w:val="both"/>
        <w:rPr>
          <w:sz w:val="28"/>
          <w:szCs w:val="28"/>
        </w:rPr>
        <w:sectPr w:rsidR="00357189" w:rsidRPr="00065998" w:rsidSect="00065998">
          <w:headerReference w:type="even" r:id="rId53"/>
          <w:footerReference w:type="even" r:id="rId54"/>
          <w:footerReference w:type="default" r:id="rId55"/>
          <w:type w:val="continuous"/>
          <w:pgSz w:w="11906" w:h="16838"/>
          <w:pgMar w:top="851" w:right="567" w:bottom="851" w:left="1260" w:header="709" w:footer="709" w:gutter="0"/>
          <w:pgNumType w:fmt="numberInDash" w:start="2"/>
          <w:cols w:space="708"/>
          <w:docGrid w:linePitch="360"/>
        </w:sectPr>
      </w:pPr>
      <w:r w:rsidRPr="00F41EBF">
        <w:rPr>
          <w:sz w:val="28"/>
          <w:szCs w:val="28"/>
        </w:rPr>
        <w:t>По полосе пропускания и</w:t>
      </w:r>
      <w:r>
        <w:rPr>
          <w:sz w:val="28"/>
          <w:szCs w:val="28"/>
        </w:rPr>
        <w:t xml:space="preserve">, </w:t>
      </w:r>
      <w:r w:rsidRPr="00F41EBF">
        <w:rPr>
          <w:sz w:val="28"/>
          <w:szCs w:val="28"/>
        </w:rPr>
        <w:t>ориентировочно</w:t>
      </w:r>
      <w:r>
        <w:rPr>
          <w:sz w:val="28"/>
          <w:szCs w:val="28"/>
        </w:rPr>
        <w:t>,</w:t>
      </w:r>
      <w:r w:rsidRPr="00F41EBF">
        <w:rPr>
          <w:sz w:val="28"/>
          <w:szCs w:val="28"/>
        </w:rPr>
        <w:t xml:space="preserve"> по нижней границе спектра выберем тип кабеля. Выбираем коаксиальный кабель КМ-4 (2.6</w:t>
      </w:r>
      <w:r w:rsidRPr="00F41EBF">
        <w:rPr>
          <w:sz w:val="28"/>
          <w:szCs w:val="28"/>
          <w:lang w:val="en-US"/>
        </w:rPr>
        <w:t>x</w:t>
      </w:r>
      <w:r>
        <w:rPr>
          <w:sz w:val="28"/>
          <w:szCs w:val="28"/>
        </w:rPr>
        <w:t>9.4 мм)</w:t>
      </w:r>
    </w:p>
    <w:p w:rsidR="00357189" w:rsidRPr="00F41EBF" w:rsidRDefault="00357189" w:rsidP="00147EF2">
      <w:pPr>
        <w:autoSpaceDE w:val="0"/>
        <w:autoSpaceDN w:val="0"/>
        <w:adjustRightInd w:val="0"/>
        <w:rPr>
          <w:sz w:val="28"/>
          <w:szCs w:val="28"/>
        </w:rPr>
      </w:pPr>
      <w:r w:rsidRPr="002C139F">
        <w:rPr>
          <w:sz w:val="28"/>
          <w:szCs w:val="28"/>
        </w:rPr>
        <w:t xml:space="preserve"> </w:t>
      </w:r>
    </w:p>
    <w:p w:rsidR="00357189" w:rsidRPr="00F41EBF" w:rsidRDefault="00357189" w:rsidP="00065998">
      <w:pPr>
        <w:ind w:firstLine="540"/>
        <w:jc w:val="both"/>
        <w:rPr>
          <w:sz w:val="28"/>
          <w:szCs w:val="28"/>
        </w:rPr>
      </w:pPr>
    </w:p>
    <w:p w:rsidR="00357189" w:rsidRPr="007F2213" w:rsidRDefault="00357189" w:rsidP="008D354B">
      <w:pPr>
        <w:jc w:val="both"/>
        <w:rPr>
          <w:b/>
          <w:i/>
          <w:sz w:val="28"/>
          <w:szCs w:val="28"/>
        </w:rPr>
      </w:pPr>
      <w:r>
        <w:rPr>
          <w:b/>
          <w:i/>
          <w:sz w:val="28"/>
          <w:szCs w:val="28"/>
        </w:rPr>
        <w:t>1.5</w:t>
      </w:r>
      <w:r w:rsidRPr="007F2213">
        <w:rPr>
          <w:b/>
          <w:i/>
          <w:sz w:val="28"/>
          <w:szCs w:val="28"/>
        </w:rPr>
        <w:t>Составление схемы преобразования частот</w:t>
      </w:r>
    </w:p>
    <w:p w:rsidR="00357189" w:rsidRPr="00F41EBF" w:rsidRDefault="00357189" w:rsidP="00065998">
      <w:pPr>
        <w:jc w:val="both"/>
        <w:rPr>
          <w:sz w:val="28"/>
          <w:szCs w:val="28"/>
        </w:rPr>
      </w:pPr>
    </w:p>
    <w:p w:rsidR="00357189" w:rsidRPr="00F41EBF" w:rsidRDefault="00357189" w:rsidP="00065998">
      <w:pPr>
        <w:ind w:firstLine="540"/>
        <w:jc w:val="both"/>
        <w:rPr>
          <w:sz w:val="28"/>
          <w:szCs w:val="28"/>
        </w:rPr>
      </w:pPr>
      <w:r w:rsidRPr="00F41EBF">
        <w:rPr>
          <w:sz w:val="28"/>
          <w:szCs w:val="28"/>
        </w:rPr>
        <w:t>Многоканальная система передачи с частотным разделением каналов должна быть построена по групповому принципу. Разработку схемы преобразования частот следует начинать с формирования стандартных первичных групп.</w:t>
      </w:r>
    </w:p>
    <w:p w:rsidR="00357189" w:rsidRPr="00F41EBF" w:rsidRDefault="00357189" w:rsidP="00065998">
      <w:pPr>
        <w:ind w:firstLine="540"/>
        <w:jc w:val="both"/>
        <w:rPr>
          <w:sz w:val="28"/>
          <w:szCs w:val="28"/>
        </w:rPr>
      </w:pPr>
      <w:r w:rsidRPr="00F41EBF">
        <w:rPr>
          <w:sz w:val="28"/>
          <w:szCs w:val="28"/>
        </w:rPr>
        <w:t>Основным видом формиров</w:t>
      </w:r>
      <w:r>
        <w:rPr>
          <w:sz w:val="28"/>
          <w:szCs w:val="28"/>
        </w:rPr>
        <w:t>а</w:t>
      </w:r>
      <w:r w:rsidRPr="00F41EBF">
        <w:rPr>
          <w:sz w:val="28"/>
          <w:szCs w:val="28"/>
        </w:rPr>
        <w:t xml:space="preserve">ния первичных групп в отечественной аппаратуре является прямое одноступенчатое преобразование. В этом случае из </w:t>
      </w:r>
      <w:r w:rsidRPr="00F41EBF">
        <w:rPr>
          <w:sz w:val="28"/>
          <w:szCs w:val="28"/>
          <w:lang w:val="en-US"/>
        </w:rPr>
        <w:t>N</w:t>
      </w:r>
      <w:r w:rsidRPr="00F41EBF">
        <w:rPr>
          <w:sz w:val="28"/>
          <w:szCs w:val="28"/>
        </w:rPr>
        <w:t xml:space="preserve"> каналов формируется </w:t>
      </w:r>
      <w:r w:rsidRPr="00F41EBF">
        <w:rPr>
          <w:sz w:val="28"/>
          <w:szCs w:val="28"/>
          <w:lang w:val="en-US"/>
        </w:rPr>
        <w:t>N</w:t>
      </w:r>
      <w:r>
        <w:rPr>
          <w:sz w:val="28"/>
          <w:szCs w:val="28"/>
        </w:rPr>
        <w:t>/12=85</w:t>
      </w:r>
      <w:r w:rsidRPr="00F41EBF">
        <w:rPr>
          <w:sz w:val="28"/>
          <w:szCs w:val="28"/>
        </w:rPr>
        <w:t xml:space="preserve"> стандартных первичных групп со спектрами 60÷108 кГц.</w:t>
      </w:r>
      <w:r>
        <w:rPr>
          <w:sz w:val="28"/>
          <w:szCs w:val="28"/>
        </w:rPr>
        <w:t xml:space="preserve"> В качестве индивидуальных несущих частот используются частоты</w:t>
      </w:r>
      <w:r w:rsidRPr="00F41EBF">
        <w:rPr>
          <w:sz w:val="28"/>
          <w:szCs w:val="28"/>
        </w:rPr>
        <w:t xml:space="preserve"> </w:t>
      </w:r>
    </w:p>
    <w:p w:rsidR="00357189" w:rsidRDefault="00357189" w:rsidP="00065998">
      <w:pPr>
        <w:jc w:val="both"/>
        <w:rPr>
          <w:sz w:val="28"/>
          <w:szCs w:val="28"/>
        </w:rPr>
      </w:pPr>
      <w:r w:rsidRPr="00F41EBF">
        <w:rPr>
          <w:position w:val="-10"/>
          <w:sz w:val="28"/>
          <w:szCs w:val="28"/>
        </w:rPr>
        <w:object w:dxaOrig="1939" w:dyaOrig="300">
          <v:shape id="_x0000_i1049" type="#_x0000_t75" style="width:96pt;height:15pt" o:ole="">
            <v:imagedata r:id="rId56" o:title=""/>
          </v:shape>
          <o:OLEObject Type="Embed" ProgID="Equation.3" ShapeID="_x0000_i1049" DrawAspect="Content" ObjectID="_1457672177" r:id="rId57"/>
        </w:object>
      </w:r>
      <w:r w:rsidRPr="00F41EBF">
        <w:rPr>
          <w:sz w:val="28"/>
          <w:szCs w:val="28"/>
        </w:rPr>
        <w:t>,</w:t>
      </w:r>
    </w:p>
    <w:p w:rsidR="00357189" w:rsidRPr="00F41EBF" w:rsidRDefault="00357189" w:rsidP="00065998">
      <w:pPr>
        <w:jc w:val="both"/>
        <w:rPr>
          <w:sz w:val="28"/>
          <w:szCs w:val="28"/>
        </w:rPr>
      </w:pPr>
      <w:r w:rsidRPr="00F41EBF">
        <w:rPr>
          <w:sz w:val="28"/>
          <w:szCs w:val="28"/>
        </w:rPr>
        <w:t xml:space="preserve"> где </w:t>
      </w:r>
      <w:r w:rsidRPr="00F41EBF">
        <w:rPr>
          <w:position w:val="-6"/>
          <w:sz w:val="28"/>
          <w:szCs w:val="28"/>
        </w:rPr>
        <w:object w:dxaOrig="180" w:dyaOrig="200">
          <v:shape id="_x0000_i1050" type="#_x0000_t75" style="width:9pt;height:9.75pt" o:ole="">
            <v:imagedata r:id="rId58" o:title=""/>
          </v:shape>
          <o:OLEObject Type="Embed" ProgID="Equation.3" ShapeID="_x0000_i1050" DrawAspect="Content" ObjectID="_1457672178" r:id="rId59"/>
        </w:object>
      </w:r>
      <w:r w:rsidRPr="00F41EBF">
        <w:rPr>
          <w:sz w:val="28"/>
          <w:szCs w:val="28"/>
        </w:rPr>
        <w:t xml:space="preserve"> - номер телефонного канала в первичной группе (ПГ).</w:t>
      </w:r>
    </w:p>
    <w:tbl>
      <w:tblPr>
        <w:tblW w:w="0" w:type="auto"/>
        <w:tblLook w:val="01E0" w:firstRow="1" w:lastRow="1" w:firstColumn="1" w:lastColumn="1" w:noHBand="0" w:noVBand="0"/>
      </w:tblPr>
      <w:tblGrid>
        <w:gridCol w:w="5146"/>
        <w:gridCol w:w="5149"/>
      </w:tblGrid>
      <w:tr w:rsidR="00357189" w:rsidRPr="00065998" w:rsidTr="00605D0C">
        <w:tc>
          <w:tcPr>
            <w:tcW w:w="5146" w:type="dxa"/>
          </w:tcPr>
          <w:p w:rsidR="00357189" w:rsidRPr="00065998" w:rsidRDefault="00357189" w:rsidP="00605D0C">
            <w:pPr>
              <w:jc w:val="both"/>
              <w:rPr>
                <w:sz w:val="28"/>
                <w:szCs w:val="28"/>
              </w:rPr>
            </w:pPr>
          </w:p>
        </w:tc>
        <w:tc>
          <w:tcPr>
            <w:tcW w:w="5149" w:type="dxa"/>
          </w:tcPr>
          <w:p w:rsidR="00357189" w:rsidRPr="00065998" w:rsidRDefault="00357189" w:rsidP="00605D0C">
            <w:pPr>
              <w:jc w:val="both"/>
              <w:rPr>
                <w:sz w:val="28"/>
                <w:szCs w:val="28"/>
              </w:rPr>
            </w:pPr>
          </w:p>
        </w:tc>
      </w:tr>
      <w:tr w:rsidR="00357189" w:rsidRPr="00F41EBF" w:rsidTr="00605D0C">
        <w:tc>
          <w:tcPr>
            <w:tcW w:w="5146"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60" w:dyaOrig="240">
                <v:shape id="_x0000_i1051" type="#_x0000_t75" style="width:23.25pt;height:12pt" o:ole="">
                  <v:imagedata r:id="rId60" o:title=""/>
                </v:shape>
                <o:OLEObject Type="Embed" ProgID="Equation.3" ShapeID="_x0000_i1051" DrawAspect="Content" ObjectID="_1457672179" r:id="rId61"/>
              </w:object>
            </w:r>
            <w:r w:rsidRPr="00F41EBF">
              <w:rPr>
                <w:sz w:val="28"/>
                <w:szCs w:val="28"/>
              </w:rPr>
              <w:t xml:space="preserve"> </w:t>
            </w:r>
            <w:r w:rsidRPr="00B45DE7">
              <w:rPr>
                <w:position w:val="-12"/>
                <w:sz w:val="28"/>
                <w:szCs w:val="28"/>
              </w:rPr>
              <w:object w:dxaOrig="3320" w:dyaOrig="360">
                <v:shape id="_x0000_i1052" type="#_x0000_t75" style="width:164.25pt;height:18pt" o:ole="">
                  <v:imagedata r:id="rId62" o:title=""/>
                </v:shape>
                <o:OLEObject Type="Embed" ProgID="Equation.3" ShapeID="_x0000_i1052" DrawAspect="Content" ObjectID="_1457672180" r:id="rId63"/>
              </w:object>
            </w:r>
            <w:r w:rsidRPr="00F41EBF">
              <w:rPr>
                <w:sz w:val="28"/>
                <w:szCs w:val="28"/>
              </w:rPr>
              <w:t>;</w:t>
            </w:r>
          </w:p>
        </w:tc>
        <w:tc>
          <w:tcPr>
            <w:tcW w:w="5149"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53" type="#_x0000_t75" style="width:24pt;height:12pt" o:ole="">
                  <v:imagedata r:id="rId64" o:title=""/>
                </v:shape>
                <o:OLEObject Type="Embed" ProgID="Equation.3" ShapeID="_x0000_i1053" DrawAspect="Content" ObjectID="_1457672181" r:id="rId65"/>
              </w:object>
            </w:r>
            <w:r w:rsidRPr="00F41EBF">
              <w:rPr>
                <w:sz w:val="28"/>
                <w:szCs w:val="28"/>
              </w:rPr>
              <w:t xml:space="preserve"> </w:t>
            </w:r>
            <w:r w:rsidRPr="00B45DE7">
              <w:rPr>
                <w:position w:val="-12"/>
                <w:sz w:val="28"/>
                <w:szCs w:val="28"/>
              </w:rPr>
              <w:object w:dxaOrig="3320" w:dyaOrig="360">
                <v:shape id="_x0000_i1054" type="#_x0000_t75" style="width:164.25pt;height:18pt" o:ole="">
                  <v:imagedata r:id="rId66" o:title=""/>
                </v:shape>
                <o:OLEObject Type="Embed" ProgID="Equation.3" ShapeID="_x0000_i1054" DrawAspect="Content" ObjectID="_1457672182" r:id="rId67"/>
              </w:object>
            </w:r>
            <w:r w:rsidRPr="00F41EBF">
              <w:rPr>
                <w:sz w:val="28"/>
                <w:szCs w:val="28"/>
              </w:rPr>
              <w:t>;</w:t>
            </w:r>
          </w:p>
        </w:tc>
      </w:tr>
      <w:tr w:rsidR="00357189" w:rsidRPr="00F41EBF" w:rsidTr="00605D0C">
        <w:tc>
          <w:tcPr>
            <w:tcW w:w="5146"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55" type="#_x0000_t75" style="width:24pt;height:12pt" o:ole="">
                  <v:imagedata r:id="rId68" o:title=""/>
                </v:shape>
                <o:OLEObject Type="Embed" ProgID="Equation.3" ShapeID="_x0000_i1055" DrawAspect="Content" ObjectID="_1457672183" r:id="rId69"/>
              </w:object>
            </w:r>
            <w:r w:rsidRPr="00F41EBF">
              <w:rPr>
                <w:sz w:val="28"/>
                <w:szCs w:val="28"/>
              </w:rPr>
              <w:t xml:space="preserve"> </w:t>
            </w:r>
            <w:r w:rsidRPr="00B45DE7">
              <w:rPr>
                <w:position w:val="-12"/>
                <w:sz w:val="28"/>
                <w:szCs w:val="28"/>
              </w:rPr>
              <w:object w:dxaOrig="3420" w:dyaOrig="360">
                <v:shape id="_x0000_i1056" type="#_x0000_t75" style="width:171pt;height:18pt" o:ole="">
                  <v:imagedata r:id="rId70" o:title=""/>
                </v:shape>
                <o:OLEObject Type="Embed" ProgID="Equation.3" ShapeID="_x0000_i1056" DrawAspect="Content" ObjectID="_1457672184" r:id="rId71"/>
              </w:object>
            </w:r>
            <w:r w:rsidRPr="00F41EBF">
              <w:rPr>
                <w:sz w:val="28"/>
                <w:szCs w:val="28"/>
              </w:rPr>
              <w:t>;</w:t>
            </w:r>
          </w:p>
        </w:tc>
        <w:tc>
          <w:tcPr>
            <w:tcW w:w="5149"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57" type="#_x0000_t75" style="width:24pt;height:12pt" o:ole="">
                  <v:imagedata r:id="rId72" o:title=""/>
                </v:shape>
                <o:OLEObject Type="Embed" ProgID="Equation.3" ShapeID="_x0000_i1057" DrawAspect="Content" ObjectID="_1457672185" r:id="rId73"/>
              </w:object>
            </w:r>
            <w:r w:rsidRPr="00F41EBF">
              <w:rPr>
                <w:sz w:val="28"/>
                <w:szCs w:val="28"/>
              </w:rPr>
              <w:t xml:space="preserve"> </w:t>
            </w:r>
            <w:r w:rsidRPr="00B45DE7">
              <w:rPr>
                <w:position w:val="-12"/>
                <w:sz w:val="28"/>
                <w:szCs w:val="28"/>
              </w:rPr>
              <w:object w:dxaOrig="3280" w:dyaOrig="360">
                <v:shape id="_x0000_i1058" type="#_x0000_t75" style="width:164.25pt;height:18pt" o:ole="">
                  <v:imagedata r:id="rId74" o:title=""/>
                </v:shape>
                <o:OLEObject Type="Embed" ProgID="Equation.3" ShapeID="_x0000_i1058" DrawAspect="Content" ObjectID="_1457672186" r:id="rId75"/>
              </w:object>
            </w:r>
            <w:r w:rsidRPr="00F41EBF">
              <w:rPr>
                <w:sz w:val="28"/>
                <w:szCs w:val="28"/>
              </w:rPr>
              <w:t>;</w:t>
            </w:r>
          </w:p>
        </w:tc>
      </w:tr>
      <w:tr w:rsidR="00357189" w:rsidRPr="00F41EBF" w:rsidTr="00605D0C">
        <w:tc>
          <w:tcPr>
            <w:tcW w:w="5146"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59" type="#_x0000_t75" style="width:24pt;height:12pt" o:ole="">
                  <v:imagedata r:id="rId76" o:title=""/>
                </v:shape>
                <o:OLEObject Type="Embed" ProgID="Equation.3" ShapeID="_x0000_i1059" DrawAspect="Content" ObjectID="_1457672187" r:id="rId77"/>
              </w:object>
            </w:r>
            <w:r w:rsidRPr="00F41EBF">
              <w:rPr>
                <w:sz w:val="28"/>
                <w:szCs w:val="28"/>
              </w:rPr>
              <w:t xml:space="preserve"> </w:t>
            </w:r>
            <w:r w:rsidRPr="00B45DE7">
              <w:rPr>
                <w:position w:val="-12"/>
                <w:sz w:val="28"/>
                <w:szCs w:val="28"/>
              </w:rPr>
              <w:object w:dxaOrig="3379" w:dyaOrig="360">
                <v:shape id="_x0000_i1060" type="#_x0000_t75" style="width:167.25pt;height:18pt" o:ole="">
                  <v:imagedata r:id="rId78" o:title=""/>
                </v:shape>
                <o:OLEObject Type="Embed" ProgID="Equation.3" ShapeID="_x0000_i1060" DrawAspect="Content" ObjectID="_1457672188" r:id="rId79"/>
              </w:object>
            </w:r>
            <w:r w:rsidRPr="00F41EBF">
              <w:rPr>
                <w:sz w:val="28"/>
                <w:szCs w:val="28"/>
              </w:rPr>
              <w:t>;</w:t>
            </w:r>
          </w:p>
        </w:tc>
        <w:tc>
          <w:tcPr>
            <w:tcW w:w="5149"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61" type="#_x0000_t75" style="width:24pt;height:12pt" o:ole="">
                  <v:imagedata r:id="rId80" o:title=""/>
                </v:shape>
                <o:OLEObject Type="Embed" ProgID="Equation.3" ShapeID="_x0000_i1061" DrawAspect="Content" ObjectID="_1457672189" r:id="rId81"/>
              </w:object>
            </w:r>
            <w:r w:rsidRPr="00F41EBF">
              <w:rPr>
                <w:sz w:val="28"/>
                <w:szCs w:val="28"/>
              </w:rPr>
              <w:t xml:space="preserve"> </w:t>
            </w:r>
            <w:r w:rsidRPr="00B45DE7">
              <w:rPr>
                <w:position w:val="-12"/>
                <w:sz w:val="28"/>
                <w:szCs w:val="28"/>
              </w:rPr>
              <w:object w:dxaOrig="3300" w:dyaOrig="360">
                <v:shape id="_x0000_i1062" type="#_x0000_t75" style="width:165pt;height:18pt" o:ole="">
                  <v:imagedata r:id="rId82" o:title=""/>
                </v:shape>
                <o:OLEObject Type="Embed" ProgID="Equation.3" ShapeID="_x0000_i1062" DrawAspect="Content" ObjectID="_1457672190" r:id="rId83"/>
              </w:object>
            </w:r>
            <w:r w:rsidRPr="00F41EBF">
              <w:rPr>
                <w:sz w:val="28"/>
                <w:szCs w:val="28"/>
              </w:rPr>
              <w:t>;</w:t>
            </w:r>
          </w:p>
        </w:tc>
      </w:tr>
      <w:tr w:rsidR="00357189" w:rsidRPr="00F41EBF" w:rsidTr="00605D0C">
        <w:tc>
          <w:tcPr>
            <w:tcW w:w="5146"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63" type="#_x0000_t75" style="width:24pt;height:12pt" o:ole="">
                  <v:imagedata r:id="rId84" o:title=""/>
                </v:shape>
                <o:OLEObject Type="Embed" ProgID="Equation.3" ShapeID="_x0000_i1063" DrawAspect="Content" ObjectID="_1457672191" r:id="rId85"/>
              </w:object>
            </w:r>
            <w:r w:rsidRPr="00F41EBF">
              <w:rPr>
                <w:sz w:val="28"/>
                <w:szCs w:val="28"/>
              </w:rPr>
              <w:t xml:space="preserve"> </w:t>
            </w:r>
            <w:r w:rsidRPr="00B45DE7">
              <w:rPr>
                <w:position w:val="-12"/>
                <w:sz w:val="28"/>
                <w:szCs w:val="28"/>
              </w:rPr>
              <w:object w:dxaOrig="3280" w:dyaOrig="360">
                <v:shape id="_x0000_i1064" type="#_x0000_t75" style="width:164.25pt;height:18pt" o:ole="">
                  <v:imagedata r:id="rId86" o:title=""/>
                </v:shape>
                <o:OLEObject Type="Embed" ProgID="Equation.3" ShapeID="_x0000_i1064" DrawAspect="Content" ObjectID="_1457672192" r:id="rId87"/>
              </w:object>
            </w:r>
            <w:r w:rsidRPr="00F41EBF">
              <w:rPr>
                <w:sz w:val="28"/>
                <w:szCs w:val="28"/>
              </w:rPr>
              <w:t>;</w:t>
            </w:r>
          </w:p>
        </w:tc>
        <w:tc>
          <w:tcPr>
            <w:tcW w:w="5149"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560" w:dyaOrig="240">
                <v:shape id="_x0000_i1065" type="#_x0000_t75" style="width:27.75pt;height:12pt" o:ole="">
                  <v:imagedata r:id="rId88" o:title=""/>
                </v:shape>
                <o:OLEObject Type="Embed" ProgID="Equation.3" ShapeID="_x0000_i1065" DrawAspect="Content" ObjectID="_1457672193" r:id="rId89"/>
              </w:object>
            </w:r>
            <w:r w:rsidRPr="00F41EBF">
              <w:rPr>
                <w:sz w:val="28"/>
                <w:szCs w:val="28"/>
              </w:rPr>
              <w:t xml:space="preserve"> </w:t>
            </w:r>
            <w:r w:rsidRPr="00B45DE7">
              <w:rPr>
                <w:position w:val="-12"/>
                <w:sz w:val="28"/>
                <w:szCs w:val="28"/>
              </w:rPr>
              <w:object w:dxaOrig="3480" w:dyaOrig="360">
                <v:shape id="_x0000_i1066" type="#_x0000_t75" style="width:174pt;height:18pt" o:ole="">
                  <v:imagedata r:id="rId90" o:title=""/>
                </v:shape>
                <o:OLEObject Type="Embed" ProgID="Equation.3" ShapeID="_x0000_i1066" DrawAspect="Content" ObjectID="_1457672194" r:id="rId91"/>
              </w:object>
            </w:r>
            <w:r w:rsidRPr="00F41EBF">
              <w:rPr>
                <w:sz w:val="28"/>
                <w:szCs w:val="28"/>
              </w:rPr>
              <w:t>;</w:t>
            </w:r>
          </w:p>
        </w:tc>
      </w:tr>
      <w:tr w:rsidR="00357189" w:rsidRPr="00F41EBF" w:rsidTr="00605D0C">
        <w:tc>
          <w:tcPr>
            <w:tcW w:w="5146"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67" type="#_x0000_t75" style="width:24pt;height:12pt" o:ole="">
                  <v:imagedata r:id="rId92" o:title=""/>
                </v:shape>
                <o:OLEObject Type="Embed" ProgID="Equation.3" ShapeID="_x0000_i1067" DrawAspect="Content" ObjectID="_1457672195" r:id="rId93"/>
              </w:object>
            </w:r>
            <w:r w:rsidRPr="00F41EBF">
              <w:rPr>
                <w:sz w:val="28"/>
                <w:szCs w:val="28"/>
              </w:rPr>
              <w:t xml:space="preserve"> </w:t>
            </w:r>
            <w:r w:rsidRPr="00B45DE7">
              <w:rPr>
                <w:position w:val="-12"/>
                <w:sz w:val="28"/>
                <w:szCs w:val="28"/>
              </w:rPr>
              <w:object w:dxaOrig="3300" w:dyaOrig="360">
                <v:shape id="_x0000_i1068" type="#_x0000_t75" style="width:165pt;height:18pt" o:ole="">
                  <v:imagedata r:id="rId94" o:title=""/>
                </v:shape>
                <o:OLEObject Type="Embed" ProgID="Equation.3" ShapeID="_x0000_i1068" DrawAspect="Content" ObjectID="_1457672196" r:id="rId95"/>
              </w:object>
            </w:r>
            <w:r w:rsidRPr="00F41EBF">
              <w:rPr>
                <w:sz w:val="28"/>
                <w:szCs w:val="28"/>
              </w:rPr>
              <w:t>;</w:t>
            </w:r>
          </w:p>
        </w:tc>
        <w:tc>
          <w:tcPr>
            <w:tcW w:w="5149"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540" w:dyaOrig="240">
                <v:shape id="_x0000_i1069" type="#_x0000_t75" style="width:27pt;height:12pt" o:ole="">
                  <v:imagedata r:id="rId96" o:title=""/>
                </v:shape>
                <o:OLEObject Type="Embed" ProgID="Equation.3" ShapeID="_x0000_i1069" DrawAspect="Content" ObjectID="_1457672197" r:id="rId97"/>
              </w:object>
            </w:r>
            <w:r w:rsidRPr="00F41EBF">
              <w:rPr>
                <w:sz w:val="28"/>
                <w:szCs w:val="28"/>
              </w:rPr>
              <w:t xml:space="preserve"> </w:t>
            </w:r>
            <w:r w:rsidRPr="00B45DE7">
              <w:rPr>
                <w:position w:val="-12"/>
                <w:sz w:val="28"/>
                <w:szCs w:val="28"/>
              </w:rPr>
              <w:object w:dxaOrig="3460" w:dyaOrig="360">
                <v:shape id="_x0000_i1070" type="#_x0000_t75" style="width:173.25pt;height:18pt" o:ole="">
                  <v:imagedata r:id="rId98" o:title=""/>
                </v:shape>
                <o:OLEObject Type="Embed" ProgID="Equation.3" ShapeID="_x0000_i1070" DrawAspect="Content" ObjectID="_1457672198" r:id="rId99"/>
              </w:object>
            </w:r>
            <w:r w:rsidRPr="00F41EBF">
              <w:rPr>
                <w:sz w:val="28"/>
                <w:szCs w:val="28"/>
              </w:rPr>
              <w:t>;</w:t>
            </w:r>
          </w:p>
        </w:tc>
      </w:tr>
      <w:tr w:rsidR="00357189" w:rsidRPr="00F41EBF" w:rsidTr="00605D0C">
        <w:tc>
          <w:tcPr>
            <w:tcW w:w="5146"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480" w:dyaOrig="240">
                <v:shape id="_x0000_i1071" type="#_x0000_t75" style="width:24pt;height:12pt" o:ole="">
                  <v:imagedata r:id="rId100" o:title=""/>
                </v:shape>
                <o:OLEObject Type="Embed" ProgID="Equation.3" ShapeID="_x0000_i1071" DrawAspect="Content" ObjectID="_1457672199" r:id="rId101"/>
              </w:object>
            </w:r>
            <w:r w:rsidRPr="00F41EBF">
              <w:rPr>
                <w:sz w:val="28"/>
                <w:szCs w:val="28"/>
              </w:rPr>
              <w:t xml:space="preserve"> </w:t>
            </w:r>
            <w:r w:rsidRPr="00B45DE7">
              <w:rPr>
                <w:position w:val="-12"/>
                <w:sz w:val="28"/>
                <w:szCs w:val="28"/>
              </w:rPr>
              <w:object w:dxaOrig="3300" w:dyaOrig="360">
                <v:shape id="_x0000_i1072" type="#_x0000_t75" style="width:165pt;height:18pt" o:ole="">
                  <v:imagedata r:id="rId102" o:title=""/>
                </v:shape>
                <o:OLEObject Type="Embed" ProgID="Equation.3" ShapeID="_x0000_i1072" DrawAspect="Content" ObjectID="_1457672200" r:id="rId103"/>
              </w:object>
            </w:r>
            <w:r w:rsidRPr="00F41EBF">
              <w:rPr>
                <w:sz w:val="28"/>
                <w:szCs w:val="28"/>
              </w:rPr>
              <w:t>;</w:t>
            </w:r>
          </w:p>
        </w:tc>
        <w:tc>
          <w:tcPr>
            <w:tcW w:w="5149" w:type="dxa"/>
          </w:tcPr>
          <w:p w:rsidR="00357189" w:rsidRPr="00F41EBF" w:rsidRDefault="00357189" w:rsidP="00605D0C">
            <w:pPr>
              <w:rPr>
                <w:sz w:val="28"/>
                <w:szCs w:val="28"/>
                <w:lang w:val="en-US"/>
              </w:rPr>
            </w:pPr>
            <w:r w:rsidRPr="00F41EBF">
              <w:rPr>
                <w:sz w:val="28"/>
                <w:szCs w:val="28"/>
              </w:rPr>
              <w:t xml:space="preserve">При </w:t>
            </w:r>
            <w:r w:rsidRPr="00F41EBF">
              <w:rPr>
                <w:position w:val="-6"/>
                <w:sz w:val="28"/>
                <w:szCs w:val="28"/>
              </w:rPr>
              <w:object w:dxaOrig="560" w:dyaOrig="240">
                <v:shape id="_x0000_i1073" type="#_x0000_t75" style="width:27.75pt;height:12pt" o:ole="">
                  <v:imagedata r:id="rId104" o:title=""/>
                </v:shape>
                <o:OLEObject Type="Embed" ProgID="Equation.3" ShapeID="_x0000_i1073" DrawAspect="Content" ObjectID="_1457672201" r:id="rId105"/>
              </w:object>
            </w:r>
            <w:r w:rsidRPr="00F41EBF">
              <w:rPr>
                <w:sz w:val="28"/>
                <w:szCs w:val="28"/>
              </w:rPr>
              <w:t xml:space="preserve"> </w:t>
            </w:r>
            <w:r w:rsidRPr="00B45DE7">
              <w:rPr>
                <w:position w:val="-12"/>
                <w:sz w:val="28"/>
                <w:szCs w:val="28"/>
              </w:rPr>
              <w:object w:dxaOrig="3480" w:dyaOrig="360">
                <v:shape id="_x0000_i1074" type="#_x0000_t75" style="width:174pt;height:18pt" o:ole="">
                  <v:imagedata r:id="rId106" o:title=""/>
                </v:shape>
                <o:OLEObject Type="Embed" ProgID="Equation.3" ShapeID="_x0000_i1074" DrawAspect="Content" ObjectID="_1457672202" r:id="rId107"/>
              </w:object>
            </w:r>
            <w:r w:rsidRPr="00F41EBF">
              <w:rPr>
                <w:sz w:val="28"/>
                <w:szCs w:val="28"/>
                <w:lang w:val="en-US"/>
              </w:rPr>
              <w:t>.</w:t>
            </w:r>
          </w:p>
        </w:tc>
      </w:tr>
    </w:tbl>
    <w:p w:rsidR="00357189" w:rsidRPr="00F41EBF" w:rsidRDefault="00357189" w:rsidP="00065998">
      <w:pPr>
        <w:ind w:firstLine="540"/>
        <w:jc w:val="both"/>
        <w:rPr>
          <w:sz w:val="28"/>
          <w:szCs w:val="28"/>
        </w:rPr>
      </w:pPr>
      <w:r w:rsidRPr="00F41EBF">
        <w:rPr>
          <w:sz w:val="28"/>
          <w:szCs w:val="28"/>
        </w:rPr>
        <w:t xml:space="preserve">При проектировании систем с большим числом каналов возникает необходимость в формировании вторичных, третичных и т. д. групп. </w:t>
      </w:r>
    </w:p>
    <w:p w:rsidR="00357189" w:rsidRPr="00F41EBF" w:rsidRDefault="00357189" w:rsidP="00065998">
      <w:pPr>
        <w:ind w:firstLine="540"/>
        <w:jc w:val="both"/>
        <w:rPr>
          <w:sz w:val="28"/>
          <w:szCs w:val="28"/>
        </w:rPr>
      </w:pPr>
      <w:r w:rsidRPr="00F41EBF">
        <w:rPr>
          <w:sz w:val="28"/>
          <w:szCs w:val="28"/>
        </w:rPr>
        <w:t>Вторичная группа формируется из пяти первичных групп. Границы спектра основной вторичной группы 312÷552 кГц, ширина полосы 240 кГц.</w:t>
      </w:r>
    </w:p>
    <w:p w:rsidR="00357189" w:rsidRPr="00F41EBF" w:rsidRDefault="00357189" w:rsidP="00065998">
      <w:pPr>
        <w:ind w:firstLine="540"/>
        <w:jc w:val="both"/>
        <w:rPr>
          <w:sz w:val="28"/>
          <w:szCs w:val="28"/>
        </w:rPr>
      </w:pPr>
      <w:r w:rsidRPr="00F41EBF">
        <w:rPr>
          <w:sz w:val="28"/>
          <w:szCs w:val="28"/>
        </w:rPr>
        <w:t>Прямой порядок следования первичных групп во вторичной образуется путем преобразования пяти первичных групп несущими</w:t>
      </w:r>
      <w:r>
        <w:rPr>
          <w:sz w:val="28"/>
          <w:szCs w:val="28"/>
        </w:rPr>
        <w:t xml:space="preserve"> частотами</w:t>
      </w:r>
    </w:p>
    <w:p w:rsidR="00357189" w:rsidRDefault="00357189" w:rsidP="00065998">
      <w:pPr>
        <w:jc w:val="both"/>
        <w:rPr>
          <w:sz w:val="28"/>
          <w:szCs w:val="28"/>
        </w:rPr>
      </w:pPr>
      <w:r w:rsidRPr="00F41EBF">
        <w:rPr>
          <w:position w:val="-10"/>
          <w:sz w:val="28"/>
          <w:szCs w:val="28"/>
        </w:rPr>
        <w:object w:dxaOrig="2420" w:dyaOrig="300">
          <v:shape id="_x0000_i1075" type="#_x0000_t75" style="width:120pt;height:15pt" o:ole="">
            <v:imagedata r:id="rId108" o:title=""/>
          </v:shape>
          <o:OLEObject Type="Embed" ProgID="Equation.3" ShapeID="_x0000_i1075" DrawAspect="Content" ObjectID="_1457672203" r:id="rId109"/>
        </w:object>
      </w:r>
      <w:r w:rsidRPr="00F41EBF">
        <w:rPr>
          <w:sz w:val="28"/>
          <w:szCs w:val="28"/>
        </w:rPr>
        <w:t>,</w:t>
      </w:r>
    </w:p>
    <w:p w:rsidR="00357189" w:rsidRPr="00F41EBF" w:rsidRDefault="00357189" w:rsidP="00065998">
      <w:pPr>
        <w:jc w:val="both"/>
        <w:rPr>
          <w:sz w:val="28"/>
          <w:szCs w:val="28"/>
        </w:rPr>
      </w:pPr>
      <w:r w:rsidRPr="00F41EBF">
        <w:rPr>
          <w:sz w:val="28"/>
          <w:szCs w:val="28"/>
        </w:rPr>
        <w:t xml:space="preserve"> где </w:t>
      </w:r>
      <w:r w:rsidRPr="00F41EBF">
        <w:rPr>
          <w:position w:val="-10"/>
          <w:sz w:val="28"/>
          <w:szCs w:val="28"/>
        </w:rPr>
        <w:object w:dxaOrig="880" w:dyaOrig="300">
          <v:shape id="_x0000_i1076" type="#_x0000_t75" style="width:44.25pt;height:15pt" o:ole="">
            <v:imagedata r:id="rId110" o:title=""/>
          </v:shape>
          <o:OLEObject Type="Embed" ProgID="Equation.3" ShapeID="_x0000_i1076" DrawAspect="Content" ObjectID="_1457672204" r:id="rId111"/>
        </w:object>
      </w:r>
      <w:r w:rsidRPr="00F41EBF">
        <w:rPr>
          <w:sz w:val="28"/>
          <w:szCs w:val="28"/>
        </w:rPr>
        <w:t xml:space="preserve"> - номер первичной группы во вторичной.</w:t>
      </w:r>
    </w:p>
    <w:tbl>
      <w:tblPr>
        <w:tblW w:w="0" w:type="auto"/>
        <w:tblLook w:val="01E0" w:firstRow="1" w:lastRow="1" w:firstColumn="1" w:lastColumn="1" w:noHBand="0" w:noVBand="0"/>
      </w:tblPr>
      <w:tblGrid>
        <w:gridCol w:w="4608"/>
      </w:tblGrid>
      <w:tr w:rsidR="00357189" w:rsidRPr="00F41EBF" w:rsidTr="00605D0C">
        <w:tc>
          <w:tcPr>
            <w:tcW w:w="460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20" w:dyaOrig="300">
                <v:shape id="_x0000_i1077" type="#_x0000_t75" style="width:30.75pt;height:15pt" o:ole="">
                  <v:imagedata r:id="rId112" o:title=""/>
                </v:shape>
                <o:OLEObject Type="Embed" ProgID="Equation.3" ShapeID="_x0000_i1077" DrawAspect="Content" ObjectID="_1457672205" r:id="rId113"/>
              </w:object>
            </w:r>
            <w:r w:rsidRPr="00F41EBF">
              <w:rPr>
                <w:sz w:val="28"/>
                <w:szCs w:val="28"/>
              </w:rPr>
              <w:t xml:space="preserve"> </w:t>
            </w:r>
            <w:r w:rsidRPr="00F41EBF">
              <w:rPr>
                <w:position w:val="-10"/>
                <w:sz w:val="28"/>
                <w:szCs w:val="28"/>
              </w:rPr>
              <w:object w:dxaOrig="2820" w:dyaOrig="300">
                <v:shape id="_x0000_i1078" type="#_x0000_t75" style="width:141pt;height:15pt" o:ole="">
                  <v:imagedata r:id="rId114" o:title=""/>
                </v:shape>
                <o:OLEObject Type="Embed" ProgID="Equation.3" ShapeID="_x0000_i1078" DrawAspect="Content" ObjectID="_1457672206" r:id="rId115"/>
              </w:object>
            </w:r>
            <w:r w:rsidRPr="00F41EBF">
              <w:rPr>
                <w:sz w:val="28"/>
                <w:szCs w:val="28"/>
              </w:rPr>
              <w:t>;</w:t>
            </w:r>
          </w:p>
        </w:tc>
      </w:tr>
      <w:tr w:rsidR="00357189" w:rsidRPr="00F41EBF" w:rsidTr="00605D0C">
        <w:tc>
          <w:tcPr>
            <w:tcW w:w="460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60" w:dyaOrig="300">
                <v:shape id="_x0000_i1079" type="#_x0000_t75" style="width:33pt;height:15pt" o:ole="">
                  <v:imagedata r:id="rId116" o:title=""/>
                </v:shape>
                <o:OLEObject Type="Embed" ProgID="Equation.3" ShapeID="_x0000_i1079" DrawAspect="Content" ObjectID="_1457672207" r:id="rId117"/>
              </w:object>
            </w:r>
            <w:r w:rsidRPr="00F41EBF">
              <w:rPr>
                <w:sz w:val="28"/>
                <w:szCs w:val="28"/>
              </w:rPr>
              <w:t xml:space="preserve"> </w:t>
            </w:r>
            <w:r w:rsidRPr="00F41EBF">
              <w:rPr>
                <w:position w:val="-10"/>
                <w:sz w:val="28"/>
                <w:szCs w:val="28"/>
              </w:rPr>
              <w:object w:dxaOrig="2900" w:dyaOrig="300">
                <v:shape id="_x0000_i1080" type="#_x0000_t75" style="width:143.25pt;height:15pt" o:ole="">
                  <v:imagedata r:id="rId118" o:title=""/>
                </v:shape>
                <o:OLEObject Type="Embed" ProgID="Equation.3" ShapeID="_x0000_i1080" DrawAspect="Content" ObjectID="_1457672208" r:id="rId119"/>
              </w:object>
            </w:r>
            <w:r w:rsidRPr="00F41EBF">
              <w:rPr>
                <w:sz w:val="28"/>
                <w:szCs w:val="28"/>
              </w:rPr>
              <w:t>;</w:t>
            </w:r>
          </w:p>
        </w:tc>
      </w:tr>
      <w:tr w:rsidR="00357189" w:rsidRPr="00F41EBF" w:rsidTr="00605D0C">
        <w:tc>
          <w:tcPr>
            <w:tcW w:w="460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39" w:dyaOrig="300">
                <v:shape id="_x0000_i1081" type="#_x0000_t75" style="width:32.25pt;height:15pt" o:ole="">
                  <v:imagedata r:id="rId120" o:title=""/>
                </v:shape>
                <o:OLEObject Type="Embed" ProgID="Equation.3" ShapeID="_x0000_i1081" DrawAspect="Content" ObjectID="_1457672209" r:id="rId121"/>
              </w:object>
            </w:r>
            <w:r w:rsidRPr="00F41EBF">
              <w:rPr>
                <w:sz w:val="28"/>
                <w:szCs w:val="28"/>
              </w:rPr>
              <w:t xml:space="preserve"> </w:t>
            </w:r>
            <w:r w:rsidRPr="00F41EBF">
              <w:rPr>
                <w:position w:val="-10"/>
                <w:sz w:val="28"/>
                <w:szCs w:val="28"/>
              </w:rPr>
              <w:object w:dxaOrig="2880" w:dyaOrig="300">
                <v:shape id="_x0000_i1082" type="#_x0000_t75" style="width:2in;height:15pt" o:ole="">
                  <v:imagedata r:id="rId122" o:title=""/>
                </v:shape>
                <o:OLEObject Type="Embed" ProgID="Equation.3" ShapeID="_x0000_i1082" DrawAspect="Content" ObjectID="_1457672210" r:id="rId123"/>
              </w:object>
            </w:r>
            <w:r w:rsidRPr="00F41EBF">
              <w:rPr>
                <w:sz w:val="28"/>
                <w:szCs w:val="28"/>
              </w:rPr>
              <w:t>;</w:t>
            </w:r>
          </w:p>
        </w:tc>
      </w:tr>
      <w:tr w:rsidR="00357189" w:rsidRPr="00F41EBF" w:rsidTr="00605D0C">
        <w:tc>
          <w:tcPr>
            <w:tcW w:w="460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60" w:dyaOrig="300">
                <v:shape id="_x0000_i1083" type="#_x0000_t75" style="width:33pt;height:15pt" o:ole="">
                  <v:imagedata r:id="rId124" o:title=""/>
                </v:shape>
                <o:OLEObject Type="Embed" ProgID="Equation.3" ShapeID="_x0000_i1083" DrawAspect="Content" ObjectID="_1457672211" r:id="rId125"/>
              </w:object>
            </w:r>
            <w:r w:rsidRPr="00F41EBF">
              <w:rPr>
                <w:sz w:val="28"/>
                <w:szCs w:val="28"/>
              </w:rPr>
              <w:t xml:space="preserve"> </w:t>
            </w:r>
            <w:r w:rsidRPr="00F41EBF">
              <w:rPr>
                <w:position w:val="-10"/>
                <w:sz w:val="28"/>
                <w:szCs w:val="28"/>
              </w:rPr>
              <w:object w:dxaOrig="2900" w:dyaOrig="300">
                <v:shape id="_x0000_i1084" type="#_x0000_t75" style="width:143.25pt;height:15pt" o:ole="">
                  <v:imagedata r:id="rId126" o:title=""/>
                </v:shape>
                <o:OLEObject Type="Embed" ProgID="Equation.3" ShapeID="_x0000_i1084" DrawAspect="Content" ObjectID="_1457672212" r:id="rId127"/>
              </w:object>
            </w:r>
            <w:r w:rsidRPr="00F41EBF">
              <w:rPr>
                <w:sz w:val="28"/>
                <w:szCs w:val="28"/>
              </w:rPr>
              <w:t>;</w:t>
            </w:r>
          </w:p>
        </w:tc>
      </w:tr>
      <w:tr w:rsidR="00357189" w:rsidRPr="00F41EBF" w:rsidTr="00605D0C">
        <w:tc>
          <w:tcPr>
            <w:tcW w:w="460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39" w:dyaOrig="300">
                <v:shape id="_x0000_i1085" type="#_x0000_t75" style="width:32.25pt;height:15pt" o:ole="">
                  <v:imagedata r:id="rId128" o:title=""/>
                </v:shape>
                <o:OLEObject Type="Embed" ProgID="Equation.3" ShapeID="_x0000_i1085" DrawAspect="Content" ObjectID="_1457672213" r:id="rId129"/>
              </w:object>
            </w:r>
            <w:r w:rsidRPr="00F41EBF">
              <w:rPr>
                <w:sz w:val="28"/>
                <w:szCs w:val="28"/>
              </w:rPr>
              <w:t xml:space="preserve"> </w:t>
            </w:r>
            <w:r w:rsidRPr="00F41EBF">
              <w:rPr>
                <w:position w:val="-10"/>
                <w:sz w:val="28"/>
                <w:szCs w:val="28"/>
              </w:rPr>
              <w:object w:dxaOrig="2880" w:dyaOrig="300">
                <v:shape id="_x0000_i1086" type="#_x0000_t75" style="width:2in;height:15pt" o:ole="">
                  <v:imagedata r:id="rId130" o:title=""/>
                </v:shape>
                <o:OLEObject Type="Embed" ProgID="Equation.3" ShapeID="_x0000_i1086" DrawAspect="Content" ObjectID="_1457672214" r:id="rId131"/>
              </w:object>
            </w:r>
            <w:r w:rsidRPr="00F41EBF">
              <w:rPr>
                <w:sz w:val="28"/>
                <w:szCs w:val="28"/>
              </w:rPr>
              <w:t>.</w:t>
            </w:r>
          </w:p>
        </w:tc>
      </w:tr>
    </w:tbl>
    <w:p w:rsidR="00357189" w:rsidRPr="00E0373B" w:rsidRDefault="00357189" w:rsidP="00D95266">
      <w:pPr>
        <w:ind w:firstLine="540"/>
        <w:jc w:val="both"/>
        <w:rPr>
          <w:sz w:val="28"/>
          <w:szCs w:val="28"/>
        </w:rPr>
      </w:pPr>
      <w:r w:rsidRPr="00F41EBF">
        <w:rPr>
          <w:sz w:val="28"/>
          <w:szCs w:val="28"/>
        </w:rPr>
        <w:t>Третичная группа формируется из пяти вторичных групп. Границы спе</w:t>
      </w:r>
      <w:r>
        <w:rPr>
          <w:sz w:val="28"/>
          <w:szCs w:val="28"/>
        </w:rPr>
        <w:t>ктра основной т</w:t>
      </w:r>
      <w:r w:rsidRPr="00F41EBF">
        <w:rPr>
          <w:sz w:val="28"/>
          <w:szCs w:val="28"/>
        </w:rPr>
        <w:t>р</w:t>
      </w:r>
      <w:r>
        <w:rPr>
          <w:sz w:val="28"/>
          <w:szCs w:val="28"/>
        </w:rPr>
        <w:t>е</w:t>
      </w:r>
      <w:r w:rsidRPr="00F41EBF">
        <w:rPr>
          <w:sz w:val="28"/>
          <w:szCs w:val="28"/>
        </w:rPr>
        <w:t xml:space="preserve">тичной группы 812÷2044 кГц. Ширина полосы частот 1232 кГц. Интервал частот между несущими, с помощью которых вторичные группы преобразуются в третичные, на 8 кГц больше, чем полосы частот вторичных групп. Несущие определяются из выражения </w:t>
      </w:r>
    </w:p>
    <w:p w:rsidR="00357189" w:rsidRDefault="00357189" w:rsidP="00065998">
      <w:pPr>
        <w:jc w:val="both"/>
        <w:rPr>
          <w:sz w:val="28"/>
          <w:szCs w:val="28"/>
        </w:rPr>
      </w:pPr>
      <w:r w:rsidRPr="00F41EBF">
        <w:rPr>
          <w:position w:val="-10"/>
          <w:sz w:val="28"/>
          <w:szCs w:val="28"/>
        </w:rPr>
        <w:object w:dxaOrig="2540" w:dyaOrig="300">
          <v:shape id="_x0000_i1087" type="#_x0000_t75" style="width:126pt;height:15pt" o:ole="">
            <v:imagedata r:id="rId132" o:title=""/>
          </v:shape>
          <o:OLEObject Type="Embed" ProgID="Equation.3" ShapeID="_x0000_i1087" DrawAspect="Content" ObjectID="_1457672215" r:id="rId133"/>
        </w:object>
      </w:r>
      <w:r w:rsidRPr="00F41EBF">
        <w:rPr>
          <w:sz w:val="28"/>
          <w:szCs w:val="28"/>
        </w:rPr>
        <w:t>,</w:t>
      </w:r>
    </w:p>
    <w:p w:rsidR="00357189" w:rsidRPr="00F41EBF" w:rsidRDefault="00357189" w:rsidP="00065998">
      <w:pPr>
        <w:jc w:val="both"/>
        <w:rPr>
          <w:sz w:val="28"/>
          <w:szCs w:val="28"/>
        </w:rPr>
      </w:pPr>
      <w:r w:rsidRPr="00F41EBF">
        <w:rPr>
          <w:sz w:val="28"/>
          <w:szCs w:val="28"/>
        </w:rPr>
        <w:t xml:space="preserve"> где </w:t>
      </w:r>
      <w:r w:rsidRPr="00F41EBF">
        <w:rPr>
          <w:position w:val="-10"/>
          <w:sz w:val="28"/>
          <w:szCs w:val="28"/>
        </w:rPr>
        <w:object w:dxaOrig="900" w:dyaOrig="300">
          <v:shape id="_x0000_i1088" type="#_x0000_t75" style="width:45pt;height:15pt" o:ole="">
            <v:imagedata r:id="rId134" o:title=""/>
          </v:shape>
          <o:OLEObject Type="Embed" ProgID="Equation.3" ShapeID="_x0000_i1088" DrawAspect="Content" ObjectID="_1457672216" r:id="rId135"/>
        </w:object>
      </w:r>
      <w:r w:rsidRPr="00F41EBF">
        <w:rPr>
          <w:sz w:val="28"/>
          <w:szCs w:val="28"/>
        </w:rPr>
        <w:t xml:space="preserve"> - номер вторичной группы в третичной.</w:t>
      </w:r>
    </w:p>
    <w:tbl>
      <w:tblPr>
        <w:tblW w:w="0" w:type="auto"/>
        <w:tblLook w:val="01E0" w:firstRow="1" w:lastRow="1" w:firstColumn="1" w:lastColumn="1" w:noHBand="0" w:noVBand="0"/>
      </w:tblPr>
      <w:tblGrid>
        <w:gridCol w:w="5148"/>
      </w:tblGrid>
      <w:tr w:rsidR="00357189" w:rsidRPr="00F41EBF" w:rsidTr="00605D0C">
        <w:tc>
          <w:tcPr>
            <w:tcW w:w="514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39" w:dyaOrig="300">
                <v:shape id="_x0000_i1089" type="#_x0000_t75" style="width:32.25pt;height:15pt" o:ole="">
                  <v:imagedata r:id="rId136" o:title=""/>
                </v:shape>
                <o:OLEObject Type="Embed" ProgID="Equation.3" ShapeID="_x0000_i1089" DrawAspect="Content" ObjectID="_1457672217" r:id="rId137"/>
              </w:object>
            </w:r>
            <w:r w:rsidRPr="00F41EBF">
              <w:rPr>
                <w:sz w:val="28"/>
                <w:szCs w:val="28"/>
              </w:rPr>
              <w:t xml:space="preserve"> </w:t>
            </w:r>
            <w:r w:rsidRPr="00F41EBF">
              <w:rPr>
                <w:position w:val="-10"/>
                <w:sz w:val="28"/>
                <w:szCs w:val="28"/>
              </w:rPr>
              <w:object w:dxaOrig="3180" w:dyaOrig="300">
                <v:shape id="_x0000_i1090" type="#_x0000_t75" style="width:159pt;height:15pt" o:ole="">
                  <v:imagedata r:id="rId138" o:title=""/>
                </v:shape>
                <o:OLEObject Type="Embed" ProgID="Equation.3" ShapeID="_x0000_i1090" DrawAspect="Content" ObjectID="_1457672218" r:id="rId139"/>
              </w:object>
            </w:r>
            <w:r w:rsidRPr="00F41EBF">
              <w:rPr>
                <w:sz w:val="28"/>
                <w:szCs w:val="28"/>
              </w:rPr>
              <w:t>;</w:t>
            </w:r>
          </w:p>
        </w:tc>
      </w:tr>
      <w:tr w:rsidR="00357189" w:rsidRPr="00F41EBF" w:rsidTr="00605D0C">
        <w:tc>
          <w:tcPr>
            <w:tcW w:w="514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20" w:dyaOrig="300">
                <v:shape id="_x0000_i1091" type="#_x0000_t75" style="width:30.75pt;height:15pt" o:ole="">
                  <v:imagedata r:id="rId140" o:title=""/>
                </v:shape>
                <o:OLEObject Type="Embed" ProgID="Equation.3" ShapeID="_x0000_i1091" DrawAspect="Content" ObjectID="_1457672219" r:id="rId141"/>
              </w:object>
            </w:r>
            <w:r w:rsidRPr="00F41EBF">
              <w:rPr>
                <w:sz w:val="28"/>
                <w:szCs w:val="28"/>
              </w:rPr>
              <w:t xml:space="preserve"> </w:t>
            </w:r>
            <w:r w:rsidRPr="00F41EBF">
              <w:rPr>
                <w:position w:val="-10"/>
                <w:sz w:val="28"/>
                <w:szCs w:val="28"/>
              </w:rPr>
              <w:object w:dxaOrig="3159" w:dyaOrig="300">
                <v:shape id="_x0000_i1092" type="#_x0000_t75" style="width:158.25pt;height:15pt" o:ole="">
                  <v:imagedata r:id="rId142" o:title=""/>
                </v:shape>
                <o:OLEObject Type="Embed" ProgID="Equation.3" ShapeID="_x0000_i1092" DrawAspect="Content" ObjectID="_1457672220" r:id="rId143"/>
              </w:object>
            </w:r>
            <w:r w:rsidRPr="00F41EBF">
              <w:rPr>
                <w:sz w:val="28"/>
                <w:szCs w:val="28"/>
              </w:rPr>
              <w:t>;</w:t>
            </w:r>
          </w:p>
        </w:tc>
      </w:tr>
      <w:tr w:rsidR="00357189" w:rsidRPr="00F41EBF" w:rsidTr="00605D0C">
        <w:tc>
          <w:tcPr>
            <w:tcW w:w="514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39" w:dyaOrig="300">
                <v:shape id="_x0000_i1093" type="#_x0000_t75" style="width:32.25pt;height:15pt" o:ole="">
                  <v:imagedata r:id="rId144" o:title=""/>
                </v:shape>
                <o:OLEObject Type="Embed" ProgID="Equation.3" ShapeID="_x0000_i1093" DrawAspect="Content" ObjectID="_1457672221" r:id="rId145"/>
              </w:object>
            </w:r>
            <w:r w:rsidRPr="00F41EBF">
              <w:rPr>
                <w:sz w:val="28"/>
                <w:szCs w:val="28"/>
              </w:rPr>
              <w:t xml:space="preserve"> </w:t>
            </w:r>
            <w:r w:rsidRPr="00F41EBF">
              <w:rPr>
                <w:position w:val="-10"/>
                <w:sz w:val="28"/>
                <w:szCs w:val="28"/>
              </w:rPr>
              <w:object w:dxaOrig="3180" w:dyaOrig="300">
                <v:shape id="_x0000_i1094" type="#_x0000_t75" style="width:159pt;height:15pt" o:ole="">
                  <v:imagedata r:id="rId146" o:title=""/>
                </v:shape>
                <o:OLEObject Type="Embed" ProgID="Equation.3" ShapeID="_x0000_i1094" DrawAspect="Content" ObjectID="_1457672222" r:id="rId147"/>
              </w:object>
            </w:r>
            <w:r w:rsidRPr="00F41EBF">
              <w:rPr>
                <w:sz w:val="28"/>
                <w:szCs w:val="28"/>
              </w:rPr>
              <w:t>;</w:t>
            </w:r>
          </w:p>
        </w:tc>
      </w:tr>
      <w:tr w:rsidR="00357189" w:rsidRPr="00F41EBF" w:rsidTr="00605D0C">
        <w:tc>
          <w:tcPr>
            <w:tcW w:w="514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39" w:dyaOrig="300">
                <v:shape id="_x0000_i1095" type="#_x0000_t75" style="width:32.25pt;height:15pt" o:ole="">
                  <v:imagedata r:id="rId148" o:title=""/>
                </v:shape>
                <o:OLEObject Type="Embed" ProgID="Equation.3" ShapeID="_x0000_i1095" DrawAspect="Content" ObjectID="_1457672223" r:id="rId149"/>
              </w:object>
            </w:r>
            <w:r w:rsidRPr="00F41EBF">
              <w:rPr>
                <w:sz w:val="28"/>
                <w:szCs w:val="28"/>
              </w:rPr>
              <w:t xml:space="preserve"> </w:t>
            </w:r>
            <w:r w:rsidRPr="00F41EBF">
              <w:rPr>
                <w:position w:val="-10"/>
                <w:sz w:val="28"/>
                <w:szCs w:val="28"/>
              </w:rPr>
              <w:object w:dxaOrig="3180" w:dyaOrig="300">
                <v:shape id="_x0000_i1096" type="#_x0000_t75" style="width:159pt;height:19.5pt" o:ole="">
                  <v:imagedata r:id="rId150" o:title=""/>
                </v:shape>
                <o:OLEObject Type="Embed" ProgID="Equation.3" ShapeID="_x0000_i1096" DrawAspect="Content" ObjectID="_1457672224" r:id="rId151"/>
              </w:object>
            </w:r>
            <w:r w:rsidRPr="00F41EBF">
              <w:rPr>
                <w:sz w:val="28"/>
                <w:szCs w:val="28"/>
              </w:rPr>
              <w:t>;</w:t>
            </w:r>
          </w:p>
        </w:tc>
      </w:tr>
      <w:tr w:rsidR="00357189" w:rsidRPr="00F41EBF" w:rsidTr="00605D0C">
        <w:tc>
          <w:tcPr>
            <w:tcW w:w="5148" w:type="dxa"/>
          </w:tcPr>
          <w:p w:rsidR="00357189" w:rsidRPr="00F41EBF" w:rsidRDefault="00357189" w:rsidP="00605D0C">
            <w:pPr>
              <w:jc w:val="both"/>
              <w:rPr>
                <w:sz w:val="28"/>
                <w:szCs w:val="28"/>
                <w:lang w:val="en-US"/>
              </w:rPr>
            </w:pPr>
            <w:r w:rsidRPr="00F41EBF">
              <w:rPr>
                <w:sz w:val="28"/>
                <w:szCs w:val="28"/>
              </w:rPr>
              <w:t xml:space="preserve">При </w:t>
            </w:r>
            <w:r w:rsidRPr="00F41EBF">
              <w:rPr>
                <w:position w:val="-10"/>
                <w:sz w:val="28"/>
                <w:szCs w:val="28"/>
              </w:rPr>
              <w:object w:dxaOrig="620" w:dyaOrig="300">
                <v:shape id="_x0000_i1097" type="#_x0000_t75" style="width:30.75pt;height:15pt" o:ole="">
                  <v:imagedata r:id="rId152" o:title=""/>
                </v:shape>
                <o:OLEObject Type="Embed" ProgID="Equation.3" ShapeID="_x0000_i1097" DrawAspect="Content" ObjectID="_1457672225" r:id="rId153"/>
              </w:object>
            </w:r>
            <w:r w:rsidRPr="00F41EBF">
              <w:rPr>
                <w:sz w:val="28"/>
                <w:szCs w:val="28"/>
              </w:rPr>
              <w:t xml:space="preserve"> </w:t>
            </w:r>
            <w:r w:rsidRPr="00F41EBF">
              <w:rPr>
                <w:position w:val="-10"/>
                <w:sz w:val="28"/>
                <w:szCs w:val="28"/>
              </w:rPr>
              <w:object w:dxaOrig="3140" w:dyaOrig="300">
                <v:shape id="_x0000_i1098" type="#_x0000_t75" style="width:155.25pt;height:15pt" o:ole="">
                  <v:imagedata r:id="rId154" o:title=""/>
                </v:shape>
                <o:OLEObject Type="Embed" ProgID="Equation.3" ShapeID="_x0000_i1098" DrawAspect="Content" ObjectID="_1457672226" r:id="rId155"/>
              </w:object>
            </w:r>
            <w:r w:rsidRPr="00F41EBF">
              <w:rPr>
                <w:sz w:val="28"/>
                <w:szCs w:val="28"/>
              </w:rPr>
              <w:t>.</w:t>
            </w:r>
          </w:p>
        </w:tc>
      </w:tr>
    </w:tbl>
    <w:p w:rsidR="00357189" w:rsidRDefault="00357189" w:rsidP="00065998">
      <w:pPr>
        <w:ind w:firstLine="540"/>
        <w:jc w:val="both"/>
        <w:rPr>
          <w:sz w:val="28"/>
          <w:szCs w:val="28"/>
        </w:rPr>
      </w:pPr>
    </w:p>
    <w:p w:rsidR="00357189" w:rsidRPr="00F41EBF" w:rsidRDefault="00357189" w:rsidP="00065998">
      <w:pPr>
        <w:ind w:firstLine="540"/>
        <w:jc w:val="both"/>
        <w:rPr>
          <w:sz w:val="28"/>
          <w:szCs w:val="28"/>
        </w:rPr>
      </w:pPr>
    </w:p>
    <w:p w:rsidR="00357189" w:rsidRPr="00F41EBF" w:rsidRDefault="00357189" w:rsidP="00065998">
      <w:pPr>
        <w:jc w:val="center"/>
        <w:rPr>
          <w:sz w:val="28"/>
          <w:szCs w:val="28"/>
        </w:rPr>
      </w:pPr>
    </w:p>
    <w:p w:rsidR="00357189" w:rsidRPr="00F41EBF" w:rsidRDefault="00357189" w:rsidP="00065998">
      <w:pPr>
        <w:jc w:val="both"/>
        <w:rPr>
          <w:sz w:val="28"/>
          <w:szCs w:val="28"/>
        </w:rPr>
      </w:pPr>
    </w:p>
    <w:p w:rsidR="00357189" w:rsidRDefault="00357189" w:rsidP="00065998">
      <w:pPr>
        <w:jc w:val="center"/>
        <w:rPr>
          <w:sz w:val="20"/>
          <w:szCs w:val="20"/>
        </w:rPr>
      </w:pPr>
    </w:p>
    <w:p w:rsidR="00357189" w:rsidRDefault="00357189" w:rsidP="00065998">
      <w:pPr>
        <w:jc w:val="center"/>
        <w:rPr>
          <w:sz w:val="20"/>
          <w:szCs w:val="20"/>
        </w:rPr>
      </w:pPr>
    </w:p>
    <w:p w:rsidR="00357189" w:rsidRDefault="00357189" w:rsidP="00065998">
      <w:pPr>
        <w:jc w:val="center"/>
        <w:rPr>
          <w:sz w:val="20"/>
          <w:szCs w:val="20"/>
        </w:rPr>
      </w:pPr>
    </w:p>
    <w:p w:rsidR="00357189" w:rsidRDefault="00357189" w:rsidP="00065998">
      <w:pPr>
        <w:jc w:val="center"/>
        <w:rPr>
          <w:sz w:val="20"/>
          <w:szCs w:val="20"/>
        </w:rPr>
      </w:pPr>
    </w:p>
    <w:p w:rsidR="00357189" w:rsidRDefault="00357189" w:rsidP="00065998">
      <w:pPr>
        <w:jc w:val="center"/>
        <w:rPr>
          <w:sz w:val="20"/>
          <w:szCs w:val="20"/>
        </w:rPr>
      </w:pPr>
    </w:p>
    <w:p w:rsidR="00357189" w:rsidRDefault="00357189" w:rsidP="00065998">
      <w:pPr>
        <w:jc w:val="cente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BC7E8C">
      <w:pPr>
        <w:rPr>
          <w:sz w:val="20"/>
          <w:szCs w:val="20"/>
        </w:rPr>
      </w:pPr>
    </w:p>
    <w:p w:rsidR="00357189" w:rsidRDefault="00357189" w:rsidP="00065998">
      <w:pPr>
        <w:jc w:val="center"/>
        <w:rPr>
          <w:sz w:val="20"/>
          <w:szCs w:val="20"/>
        </w:rPr>
      </w:pPr>
    </w:p>
    <w:p w:rsidR="00357189" w:rsidRDefault="00357189" w:rsidP="00065998">
      <w:pPr>
        <w:jc w:val="center"/>
        <w:rPr>
          <w:sz w:val="20"/>
          <w:szCs w:val="20"/>
        </w:rPr>
      </w:pPr>
    </w:p>
    <w:p w:rsidR="00357189" w:rsidRPr="00304BB8" w:rsidRDefault="00357189" w:rsidP="00065998">
      <w:pPr>
        <w:jc w:val="both"/>
        <w:rPr>
          <w:sz w:val="28"/>
          <w:szCs w:val="28"/>
        </w:rPr>
      </w:pPr>
    </w:p>
    <w:p w:rsidR="00357189" w:rsidRPr="008F248A" w:rsidRDefault="00357189" w:rsidP="00065998">
      <w:pPr>
        <w:jc w:val="both"/>
        <w:rPr>
          <w:b/>
          <w:sz w:val="32"/>
          <w:szCs w:val="32"/>
          <w:u w:val="single"/>
        </w:rPr>
      </w:pPr>
      <w:r w:rsidRPr="00F41EBF">
        <w:rPr>
          <w:b/>
          <w:sz w:val="28"/>
          <w:szCs w:val="28"/>
        </w:rPr>
        <w:t>2</w:t>
      </w:r>
      <w:r w:rsidRPr="008F248A">
        <w:rPr>
          <w:b/>
          <w:sz w:val="32"/>
          <w:szCs w:val="32"/>
        </w:rPr>
        <w:t>. Оценка параметров загрузки каналов и групповых трактов АСП</w:t>
      </w:r>
    </w:p>
    <w:p w:rsidR="00357189" w:rsidRPr="008F248A" w:rsidRDefault="00357189" w:rsidP="00065998">
      <w:pPr>
        <w:jc w:val="both"/>
        <w:rPr>
          <w:b/>
          <w:sz w:val="32"/>
          <w:szCs w:val="32"/>
          <w:u w:val="single"/>
        </w:rPr>
      </w:pPr>
    </w:p>
    <w:p w:rsidR="00357189" w:rsidRPr="008F248A" w:rsidRDefault="00357189" w:rsidP="00065998">
      <w:pPr>
        <w:numPr>
          <w:ilvl w:val="1"/>
          <w:numId w:val="8"/>
        </w:numPr>
        <w:jc w:val="both"/>
        <w:rPr>
          <w:b/>
          <w:i/>
          <w:sz w:val="28"/>
          <w:szCs w:val="28"/>
        </w:rPr>
      </w:pPr>
      <w:r w:rsidRPr="008F248A">
        <w:rPr>
          <w:b/>
          <w:i/>
          <w:sz w:val="28"/>
          <w:szCs w:val="28"/>
        </w:rPr>
        <w:t>Оценка средней мощности группового сигнала</w:t>
      </w:r>
    </w:p>
    <w:p w:rsidR="00357189" w:rsidRPr="00F41EBF" w:rsidRDefault="00357189" w:rsidP="00065998">
      <w:pPr>
        <w:jc w:val="both"/>
        <w:rPr>
          <w:sz w:val="28"/>
          <w:szCs w:val="28"/>
          <w:u w:val="single"/>
        </w:rPr>
      </w:pPr>
    </w:p>
    <w:p w:rsidR="00357189" w:rsidRPr="00F41EBF" w:rsidRDefault="00357189" w:rsidP="00065998">
      <w:pPr>
        <w:ind w:firstLine="540"/>
        <w:jc w:val="both"/>
        <w:rPr>
          <w:sz w:val="28"/>
          <w:szCs w:val="28"/>
        </w:rPr>
      </w:pPr>
      <w:r w:rsidRPr="00F41EBF">
        <w:rPr>
          <w:sz w:val="28"/>
          <w:szCs w:val="28"/>
        </w:rPr>
        <w:t>Уровень средней мощности группового сигнала зависит от числа активных каналов, поэтому МККТТ рекомендует вести расчет по следующей эмпирической формуле:</w:t>
      </w:r>
    </w:p>
    <w:p w:rsidR="00357189" w:rsidRPr="0062698B" w:rsidRDefault="00357189" w:rsidP="00065998">
      <w:pPr>
        <w:jc w:val="both"/>
        <w:rPr>
          <w:sz w:val="44"/>
          <w:szCs w:val="44"/>
        </w:rPr>
      </w:pPr>
      <w:r w:rsidRPr="0062698B">
        <w:rPr>
          <w:position w:val="-14"/>
          <w:sz w:val="44"/>
          <w:szCs w:val="44"/>
          <w:lang w:val="en-US"/>
        </w:rPr>
        <w:object w:dxaOrig="2079" w:dyaOrig="380">
          <v:shape id="_x0000_i1099" type="#_x0000_t75" style="width:104.25pt;height:18.75pt" o:ole="">
            <v:imagedata r:id="rId156" o:title=""/>
          </v:shape>
          <o:OLEObject Type="Embed" ProgID="Equation.3" ShapeID="_x0000_i1099" DrawAspect="Content" ObjectID="_1457672227" r:id="rId157"/>
        </w:object>
      </w:r>
      <w:r w:rsidRPr="0062698B">
        <w:rPr>
          <w:sz w:val="28"/>
          <w:szCs w:val="28"/>
        </w:rPr>
        <w:t>,</w:t>
      </w:r>
      <w:r w:rsidRPr="0062698B">
        <w:rPr>
          <w:sz w:val="44"/>
          <w:szCs w:val="44"/>
        </w:rPr>
        <w:t xml:space="preserve"> </w:t>
      </w:r>
      <w:r w:rsidRPr="0062698B">
        <w:rPr>
          <w:sz w:val="28"/>
          <w:szCs w:val="28"/>
        </w:rPr>
        <w:t>для</w:t>
      </w:r>
      <w:r w:rsidRPr="0062698B">
        <w:rPr>
          <w:sz w:val="44"/>
          <w:szCs w:val="44"/>
        </w:rPr>
        <w:t xml:space="preserve"> </w:t>
      </w:r>
      <w:r w:rsidRPr="0062698B">
        <w:rPr>
          <w:position w:val="-6"/>
          <w:sz w:val="44"/>
          <w:szCs w:val="44"/>
        </w:rPr>
        <w:object w:dxaOrig="1620" w:dyaOrig="279">
          <v:shape id="_x0000_i1100" type="#_x0000_t75" style="width:76.5pt;height:13.5pt" o:ole="">
            <v:imagedata r:id="rId158" o:title=""/>
          </v:shape>
          <o:OLEObject Type="Embed" ProgID="Equation.3" ShapeID="_x0000_i1100" DrawAspect="Content" ObjectID="_1457672228" r:id="rId159"/>
        </w:object>
      </w:r>
    </w:p>
    <w:p w:rsidR="00357189" w:rsidRPr="00F41EBF" w:rsidRDefault="00357189" w:rsidP="00065998">
      <w:pPr>
        <w:jc w:val="both"/>
        <w:rPr>
          <w:sz w:val="28"/>
          <w:szCs w:val="28"/>
        </w:rPr>
      </w:pPr>
      <w:r w:rsidRPr="0062698B">
        <w:rPr>
          <w:position w:val="-14"/>
          <w:sz w:val="44"/>
          <w:szCs w:val="44"/>
          <w:lang w:val="en-US"/>
        </w:rPr>
        <w:object w:dxaOrig="5380" w:dyaOrig="380">
          <v:shape id="_x0000_i1101" type="#_x0000_t75" style="width:269.25pt;height:18.75pt" o:ole="">
            <v:imagedata r:id="rId160" o:title=""/>
          </v:shape>
          <o:OLEObject Type="Embed" ProgID="Equation.3" ShapeID="_x0000_i1101" DrawAspect="Content" ObjectID="_1457672229" r:id="rId161"/>
        </w:object>
      </w:r>
      <w:r w:rsidRPr="00F41EBF">
        <w:rPr>
          <w:sz w:val="28"/>
          <w:szCs w:val="28"/>
        </w:rPr>
        <w:t>.</w:t>
      </w:r>
    </w:p>
    <w:p w:rsidR="00357189" w:rsidRPr="00F41EBF" w:rsidRDefault="00357189" w:rsidP="00065998">
      <w:pPr>
        <w:ind w:firstLine="540"/>
        <w:jc w:val="both"/>
        <w:rPr>
          <w:sz w:val="28"/>
          <w:szCs w:val="28"/>
        </w:rPr>
      </w:pPr>
      <w:r w:rsidRPr="00F41EBF">
        <w:rPr>
          <w:sz w:val="28"/>
          <w:szCs w:val="28"/>
        </w:rPr>
        <w:t xml:space="preserve">По известному уровню средней мощности </w:t>
      </w:r>
      <w:r w:rsidRPr="00F41EBF">
        <w:rPr>
          <w:position w:val="-14"/>
          <w:sz w:val="28"/>
          <w:szCs w:val="28"/>
          <w:lang w:val="en-US"/>
        </w:rPr>
        <w:object w:dxaOrig="340" w:dyaOrig="340">
          <v:shape id="_x0000_i1102" type="#_x0000_t75" style="width:17.25pt;height:17.25pt" o:ole="">
            <v:imagedata r:id="rId162" o:title=""/>
          </v:shape>
          <o:OLEObject Type="Embed" ProgID="Equation.3" ShapeID="_x0000_i1102" DrawAspect="Content" ObjectID="_1457672230" r:id="rId163"/>
        </w:object>
      </w:r>
      <w:r w:rsidRPr="00F41EBF">
        <w:rPr>
          <w:sz w:val="28"/>
          <w:szCs w:val="28"/>
        </w:rPr>
        <w:t xml:space="preserve"> определяется средняя мощность группового сигнала в ТНОУ:</w:t>
      </w:r>
    </w:p>
    <w:p w:rsidR="00357189" w:rsidRPr="0062698B" w:rsidRDefault="00357189" w:rsidP="00065998">
      <w:pPr>
        <w:jc w:val="both"/>
        <w:rPr>
          <w:sz w:val="28"/>
          <w:szCs w:val="28"/>
          <w:lang w:val="en-US"/>
        </w:rPr>
      </w:pPr>
      <w:r w:rsidRPr="0062698B">
        <w:rPr>
          <w:position w:val="-14"/>
          <w:sz w:val="44"/>
          <w:szCs w:val="44"/>
        </w:rPr>
        <w:object w:dxaOrig="1920" w:dyaOrig="420">
          <v:shape id="_x0000_i1103" type="#_x0000_t75" style="width:96pt;height:21pt" o:ole="">
            <v:imagedata r:id="rId164" o:title=""/>
          </v:shape>
          <o:OLEObject Type="Embed" ProgID="Equation.3" ShapeID="_x0000_i1103" DrawAspect="Content" ObjectID="_1457672231" r:id="rId165"/>
        </w:object>
      </w:r>
      <w:r w:rsidRPr="0062698B">
        <w:rPr>
          <w:sz w:val="28"/>
          <w:szCs w:val="28"/>
          <w:lang w:val="en-US"/>
        </w:rPr>
        <w:t>;</w:t>
      </w:r>
    </w:p>
    <w:p w:rsidR="00357189" w:rsidRPr="0062698B" w:rsidRDefault="00357189" w:rsidP="00065998">
      <w:pPr>
        <w:jc w:val="both"/>
        <w:rPr>
          <w:sz w:val="40"/>
          <w:szCs w:val="40"/>
          <w:u w:val="single"/>
          <w:lang w:val="en-US"/>
        </w:rPr>
      </w:pPr>
      <w:r w:rsidRPr="0062698B">
        <w:rPr>
          <w:position w:val="-14"/>
          <w:sz w:val="44"/>
          <w:szCs w:val="44"/>
        </w:rPr>
        <w:object w:dxaOrig="2900" w:dyaOrig="480">
          <v:shape id="_x0000_i1104" type="#_x0000_t75" style="width:143.25pt;height:24pt" o:ole="">
            <v:imagedata r:id="rId166" o:title=""/>
          </v:shape>
          <o:OLEObject Type="Embed" ProgID="Equation.3" ShapeID="_x0000_i1104" DrawAspect="Content" ObjectID="_1457672232" r:id="rId167"/>
        </w:object>
      </w:r>
      <w:r w:rsidRPr="0062698B">
        <w:rPr>
          <w:sz w:val="40"/>
          <w:szCs w:val="40"/>
          <w:lang w:val="en-US"/>
        </w:rPr>
        <w:t>.</w:t>
      </w:r>
    </w:p>
    <w:p w:rsidR="00357189" w:rsidRDefault="00357189" w:rsidP="00065998">
      <w:pPr>
        <w:jc w:val="both"/>
        <w:rPr>
          <w:sz w:val="28"/>
          <w:szCs w:val="28"/>
          <w:u w:val="single"/>
        </w:rPr>
      </w:pPr>
    </w:p>
    <w:p w:rsidR="00357189" w:rsidRDefault="00357189" w:rsidP="00065998">
      <w:pPr>
        <w:jc w:val="both"/>
        <w:rPr>
          <w:sz w:val="28"/>
          <w:szCs w:val="28"/>
          <w:u w:val="single"/>
        </w:rPr>
      </w:pPr>
    </w:p>
    <w:p w:rsidR="00357189" w:rsidRPr="00147EF2" w:rsidRDefault="00357189" w:rsidP="00065998">
      <w:pPr>
        <w:jc w:val="both"/>
        <w:rPr>
          <w:sz w:val="28"/>
          <w:szCs w:val="28"/>
          <w:u w:val="single"/>
        </w:rPr>
      </w:pPr>
    </w:p>
    <w:p w:rsidR="00357189" w:rsidRPr="0062698B" w:rsidRDefault="00357189" w:rsidP="00065998">
      <w:pPr>
        <w:numPr>
          <w:ilvl w:val="1"/>
          <w:numId w:val="2"/>
        </w:numPr>
        <w:jc w:val="both"/>
        <w:rPr>
          <w:b/>
          <w:i/>
          <w:sz w:val="28"/>
          <w:szCs w:val="28"/>
        </w:rPr>
      </w:pPr>
      <w:r w:rsidRPr="0062698B">
        <w:rPr>
          <w:b/>
          <w:i/>
          <w:sz w:val="28"/>
          <w:szCs w:val="28"/>
        </w:rPr>
        <w:t>Оценка пиковой мощности группового сигнала</w:t>
      </w:r>
    </w:p>
    <w:p w:rsidR="00357189" w:rsidRPr="0062698B" w:rsidRDefault="00357189" w:rsidP="00065998">
      <w:pPr>
        <w:jc w:val="both"/>
        <w:rPr>
          <w:b/>
          <w:i/>
          <w:sz w:val="28"/>
          <w:szCs w:val="28"/>
        </w:rPr>
      </w:pPr>
    </w:p>
    <w:p w:rsidR="00357189" w:rsidRPr="00F41EBF" w:rsidRDefault="00357189" w:rsidP="00065998">
      <w:pPr>
        <w:ind w:firstLine="540"/>
        <w:jc w:val="both"/>
        <w:rPr>
          <w:sz w:val="28"/>
          <w:szCs w:val="28"/>
        </w:rPr>
      </w:pPr>
      <w:r w:rsidRPr="00F41EBF">
        <w:rPr>
          <w:sz w:val="28"/>
          <w:szCs w:val="28"/>
        </w:rPr>
        <w:t>Уровень пиковой мощности в ТНОУ:</w:t>
      </w:r>
    </w:p>
    <w:p w:rsidR="00357189" w:rsidRPr="00F41EBF" w:rsidRDefault="00357189" w:rsidP="00065998">
      <w:pPr>
        <w:jc w:val="both"/>
        <w:rPr>
          <w:sz w:val="28"/>
          <w:szCs w:val="28"/>
        </w:rPr>
      </w:pPr>
      <w:r w:rsidRPr="0062698B">
        <w:rPr>
          <w:position w:val="-14"/>
          <w:sz w:val="44"/>
          <w:szCs w:val="44"/>
          <w:lang w:val="en-US"/>
        </w:rPr>
        <w:object w:dxaOrig="6480" w:dyaOrig="380">
          <v:shape id="_x0000_i1105" type="#_x0000_t75" style="width:324pt;height:18.75pt" o:ole="">
            <v:imagedata r:id="rId168" o:title=""/>
          </v:shape>
          <o:OLEObject Type="Embed" ProgID="Equation.3" ShapeID="_x0000_i1105" DrawAspect="Content" ObjectID="_1457672233" r:id="rId169"/>
        </w:object>
      </w:r>
      <w:r w:rsidRPr="00F41EBF">
        <w:rPr>
          <w:sz w:val="28"/>
          <w:szCs w:val="28"/>
        </w:rPr>
        <w:t>.</w:t>
      </w:r>
    </w:p>
    <w:p w:rsidR="00357189" w:rsidRPr="00065998" w:rsidRDefault="00357189" w:rsidP="00065998">
      <w:pPr>
        <w:ind w:firstLine="540"/>
        <w:jc w:val="both"/>
        <w:rPr>
          <w:sz w:val="28"/>
          <w:szCs w:val="28"/>
        </w:rPr>
      </w:pPr>
      <w:r w:rsidRPr="00F41EBF">
        <w:rPr>
          <w:sz w:val="28"/>
          <w:szCs w:val="28"/>
        </w:rPr>
        <w:t>Пиковая мощность в этой точке:</w:t>
      </w:r>
    </w:p>
    <w:p w:rsidR="00357189" w:rsidRPr="00F41EBF" w:rsidRDefault="00357189" w:rsidP="00065998">
      <w:pPr>
        <w:jc w:val="both"/>
        <w:rPr>
          <w:sz w:val="28"/>
          <w:szCs w:val="28"/>
        </w:rPr>
      </w:pPr>
      <w:r w:rsidRPr="0062698B">
        <w:rPr>
          <w:position w:val="-12"/>
          <w:sz w:val="44"/>
          <w:szCs w:val="44"/>
        </w:rPr>
        <w:object w:dxaOrig="4200" w:dyaOrig="380">
          <v:shape id="_x0000_i1106" type="#_x0000_t75" style="width:210pt;height:18.75pt" o:ole="">
            <v:imagedata r:id="rId170" o:title=""/>
          </v:shape>
          <o:OLEObject Type="Embed" ProgID="Equation.3" ShapeID="_x0000_i1106" DrawAspect="Content" ObjectID="_1457672234" r:id="rId171"/>
        </w:object>
      </w:r>
      <w:r w:rsidRPr="00F41EBF">
        <w:rPr>
          <w:sz w:val="28"/>
          <w:szCs w:val="28"/>
        </w:rPr>
        <w:t>.</w:t>
      </w:r>
    </w:p>
    <w:p w:rsidR="00357189" w:rsidRDefault="00357189" w:rsidP="00065998">
      <w:pPr>
        <w:ind w:firstLine="540"/>
        <w:jc w:val="both"/>
        <w:rPr>
          <w:sz w:val="28"/>
          <w:szCs w:val="28"/>
        </w:rPr>
      </w:pPr>
      <w:r w:rsidRPr="00F41EBF">
        <w:rPr>
          <w:sz w:val="28"/>
          <w:szCs w:val="28"/>
        </w:rPr>
        <w:t>Пик-фактор группового сигнала:</w:t>
      </w:r>
    </w:p>
    <w:p w:rsidR="00357189" w:rsidRPr="00F41EBF" w:rsidRDefault="00357189" w:rsidP="00065998">
      <w:pPr>
        <w:ind w:firstLine="540"/>
        <w:jc w:val="both"/>
        <w:rPr>
          <w:b/>
          <w:sz w:val="28"/>
          <w:szCs w:val="28"/>
          <w:u w:val="single"/>
        </w:rPr>
      </w:pPr>
      <w:r w:rsidRPr="001F185B">
        <w:rPr>
          <w:position w:val="-34"/>
          <w:sz w:val="28"/>
          <w:szCs w:val="28"/>
          <w:lang w:val="en-US"/>
        </w:rPr>
        <w:object w:dxaOrig="3320" w:dyaOrig="780">
          <v:shape id="_x0000_i1107" type="#_x0000_t75" style="width:164.25pt;height:39pt" o:ole="">
            <v:imagedata r:id="rId172" o:title=""/>
          </v:shape>
          <o:OLEObject Type="Embed" ProgID="Equation.3" ShapeID="_x0000_i1107" DrawAspect="Content" ObjectID="_1457672235" r:id="rId173"/>
        </w:object>
      </w:r>
    </w:p>
    <w:p w:rsidR="00357189" w:rsidRPr="00065998" w:rsidRDefault="00357189" w:rsidP="00065998">
      <w:pPr>
        <w:jc w:val="both"/>
        <w:rPr>
          <w:b/>
          <w:sz w:val="28"/>
          <w:szCs w:val="28"/>
          <w:u w:val="single"/>
        </w:rPr>
      </w:pPr>
    </w:p>
    <w:p w:rsidR="00357189" w:rsidRPr="001F185B" w:rsidRDefault="00357189" w:rsidP="00065998">
      <w:pPr>
        <w:jc w:val="both"/>
        <w:rPr>
          <w:b/>
          <w:sz w:val="32"/>
          <w:szCs w:val="32"/>
        </w:rPr>
      </w:pPr>
      <w:r w:rsidRPr="001F185B">
        <w:rPr>
          <w:b/>
          <w:sz w:val="32"/>
          <w:szCs w:val="32"/>
        </w:rPr>
        <w:t>3. Определение параметров линейного тракта</w:t>
      </w:r>
    </w:p>
    <w:p w:rsidR="00357189" w:rsidRPr="001F185B" w:rsidRDefault="00357189" w:rsidP="00065998">
      <w:pPr>
        <w:jc w:val="both"/>
        <w:rPr>
          <w:sz w:val="32"/>
          <w:szCs w:val="32"/>
        </w:rPr>
      </w:pPr>
    </w:p>
    <w:p w:rsidR="00357189" w:rsidRPr="001F185B" w:rsidRDefault="00357189" w:rsidP="00065998">
      <w:pPr>
        <w:numPr>
          <w:ilvl w:val="1"/>
          <w:numId w:val="3"/>
        </w:numPr>
        <w:tabs>
          <w:tab w:val="clear" w:pos="1080"/>
          <w:tab w:val="num" w:pos="720"/>
        </w:tabs>
        <w:ind w:left="720" w:hanging="720"/>
        <w:jc w:val="both"/>
        <w:rPr>
          <w:b/>
          <w:i/>
          <w:sz w:val="28"/>
          <w:szCs w:val="28"/>
        </w:rPr>
      </w:pPr>
      <w:r w:rsidRPr="001F185B">
        <w:rPr>
          <w:b/>
          <w:i/>
          <w:sz w:val="28"/>
          <w:szCs w:val="28"/>
        </w:rPr>
        <w:t>Определение уровня передачи</w:t>
      </w:r>
    </w:p>
    <w:p w:rsidR="00357189" w:rsidRPr="001F185B" w:rsidRDefault="00357189" w:rsidP="00065998">
      <w:pPr>
        <w:jc w:val="both"/>
        <w:rPr>
          <w:b/>
          <w:i/>
          <w:sz w:val="28"/>
          <w:szCs w:val="28"/>
        </w:rPr>
      </w:pPr>
    </w:p>
    <w:p w:rsidR="00357189" w:rsidRPr="00F41EBF" w:rsidRDefault="00357189" w:rsidP="00065998">
      <w:pPr>
        <w:ind w:firstLine="540"/>
        <w:jc w:val="both"/>
        <w:rPr>
          <w:sz w:val="28"/>
          <w:szCs w:val="28"/>
        </w:rPr>
      </w:pPr>
      <w:r w:rsidRPr="00F41EBF">
        <w:rPr>
          <w:sz w:val="28"/>
          <w:szCs w:val="28"/>
        </w:rPr>
        <w:t>Уровни передачи на выходе усилителей оконечных и промежуточных станций определяются многими факторами: загрузкой линейного тракта; максимальной неискаженной мощностью на выходе усилителя, зависящей от типа транзисторов выходных каскадов; величиной собственных помех, приведенных ко входу усилителя; точностью работы устройств коррекции и АРУ; возможностями дистанционного питания НУП и т. п.</w:t>
      </w:r>
    </w:p>
    <w:p w:rsidR="00357189" w:rsidRPr="00F41EBF" w:rsidRDefault="00357189" w:rsidP="00065998">
      <w:pPr>
        <w:ind w:firstLine="540"/>
        <w:jc w:val="both"/>
        <w:rPr>
          <w:sz w:val="28"/>
          <w:szCs w:val="28"/>
        </w:rPr>
      </w:pPr>
      <w:r w:rsidRPr="00F41EBF">
        <w:rPr>
          <w:sz w:val="28"/>
          <w:szCs w:val="28"/>
        </w:rPr>
        <w:t>Расчет номинального уровня передачи ведется исходя из условия допустимой перегрузки аппаратуры канала передачи, т. е. по заданной величине неискаженной мощности на выходе линейных усилителей.</w:t>
      </w:r>
    </w:p>
    <w:p w:rsidR="00357189" w:rsidRDefault="00357189" w:rsidP="00D95266">
      <w:pPr>
        <w:ind w:firstLine="540"/>
        <w:jc w:val="both"/>
        <w:rPr>
          <w:sz w:val="28"/>
          <w:szCs w:val="28"/>
        </w:rPr>
      </w:pPr>
      <w:r w:rsidRPr="00F41EBF">
        <w:rPr>
          <w:sz w:val="28"/>
          <w:szCs w:val="28"/>
        </w:rPr>
        <w:t>Оборудование линейного тракта АСП с целью создания экономичного усилителя с достаточно высокими затуханиями нелинейности рассчитывается таким образом, чтобы максимальная неискаженная мощность не превышала порога перегрузки.</w:t>
      </w:r>
    </w:p>
    <w:p w:rsidR="00357189" w:rsidRPr="00F41EBF" w:rsidRDefault="00357189" w:rsidP="00D95266">
      <w:pPr>
        <w:ind w:firstLine="540"/>
        <w:jc w:val="both"/>
        <w:rPr>
          <w:sz w:val="28"/>
          <w:szCs w:val="28"/>
        </w:rPr>
      </w:pPr>
      <w:r w:rsidRPr="00F41EBF">
        <w:rPr>
          <w:sz w:val="28"/>
          <w:szCs w:val="28"/>
        </w:rPr>
        <w:t xml:space="preserve">При числе каналов </w:t>
      </w:r>
      <w:r w:rsidRPr="00F41EBF">
        <w:rPr>
          <w:sz w:val="28"/>
          <w:szCs w:val="28"/>
          <w:lang w:val="en-US"/>
        </w:rPr>
        <w:t>N</w:t>
      </w:r>
      <w:r w:rsidRPr="00F41EBF">
        <w:rPr>
          <w:sz w:val="28"/>
          <w:szCs w:val="28"/>
        </w:rPr>
        <w:t xml:space="preserve"> = </w:t>
      </w:r>
      <w:r>
        <w:rPr>
          <w:sz w:val="28"/>
          <w:szCs w:val="28"/>
        </w:rPr>
        <w:t>1020</w:t>
      </w:r>
      <w:r w:rsidRPr="00F41EBF">
        <w:rPr>
          <w:sz w:val="28"/>
          <w:szCs w:val="28"/>
        </w:rPr>
        <w:t xml:space="preserve">, значение уровня максимальной неискаженной информации </w:t>
      </w:r>
      <w:r w:rsidRPr="00F41EBF">
        <w:rPr>
          <w:position w:val="-14"/>
          <w:sz w:val="28"/>
          <w:szCs w:val="28"/>
        </w:rPr>
        <w:object w:dxaOrig="1640" w:dyaOrig="380">
          <v:shape id="_x0000_i1108" type="#_x0000_t75" style="width:81pt;height:18.75pt" o:ole="">
            <v:imagedata r:id="rId174" o:title=""/>
          </v:shape>
          <o:OLEObject Type="Embed" ProgID="Equation.3" ShapeID="_x0000_i1108" DrawAspect="Content" ObjectID="_1457672236" r:id="rId175"/>
        </w:object>
      </w:r>
      <w:r w:rsidRPr="00F41EBF">
        <w:rPr>
          <w:sz w:val="28"/>
          <w:szCs w:val="28"/>
        </w:rPr>
        <w:t>.</w:t>
      </w:r>
    </w:p>
    <w:p w:rsidR="00357189" w:rsidRPr="00F41EBF" w:rsidRDefault="00357189" w:rsidP="00065998">
      <w:pPr>
        <w:ind w:firstLine="540"/>
        <w:jc w:val="both"/>
        <w:rPr>
          <w:sz w:val="28"/>
          <w:szCs w:val="28"/>
        </w:rPr>
      </w:pPr>
      <w:r w:rsidRPr="00F41EBF">
        <w:rPr>
          <w:sz w:val="28"/>
          <w:szCs w:val="28"/>
        </w:rPr>
        <w:t xml:space="preserve">Пик-фактор группового сигнала </w:t>
      </w:r>
      <w:r w:rsidRPr="00BB11AF">
        <w:rPr>
          <w:position w:val="-12"/>
          <w:sz w:val="28"/>
          <w:szCs w:val="28"/>
        </w:rPr>
        <w:object w:dxaOrig="1640" w:dyaOrig="360">
          <v:shape id="_x0000_i1109" type="#_x0000_t75" style="width:81pt;height:18pt" o:ole="">
            <v:imagedata r:id="rId176" o:title=""/>
          </v:shape>
          <o:OLEObject Type="Embed" ProgID="Equation.3" ShapeID="_x0000_i1109" DrawAspect="Content" ObjectID="_1457672237" r:id="rId177"/>
        </w:object>
      </w:r>
      <w:r w:rsidRPr="00F41EBF">
        <w:rPr>
          <w:sz w:val="28"/>
          <w:szCs w:val="28"/>
        </w:rPr>
        <w:t xml:space="preserve"> </w:t>
      </w:r>
    </w:p>
    <w:p w:rsidR="00357189" w:rsidRPr="00F41EBF" w:rsidRDefault="00357189" w:rsidP="00065998">
      <w:pPr>
        <w:ind w:firstLine="540"/>
        <w:jc w:val="both"/>
        <w:rPr>
          <w:sz w:val="28"/>
          <w:szCs w:val="28"/>
        </w:rPr>
      </w:pPr>
      <w:r w:rsidRPr="00F41EBF">
        <w:rPr>
          <w:sz w:val="28"/>
          <w:szCs w:val="28"/>
        </w:rPr>
        <w:t xml:space="preserve">Полагаем, что погрешность установки диаграммы уровней при передаче за счет неточности работы АРУ: </w:t>
      </w:r>
      <w:r w:rsidRPr="00F41EBF">
        <w:rPr>
          <w:position w:val="-14"/>
          <w:sz w:val="28"/>
          <w:szCs w:val="28"/>
        </w:rPr>
        <w:object w:dxaOrig="1400" w:dyaOrig="380">
          <v:shape id="_x0000_i1110" type="#_x0000_t75" style="width:69pt;height:18.75pt" o:ole="">
            <v:imagedata r:id="rId178" o:title=""/>
          </v:shape>
          <o:OLEObject Type="Embed" ProgID="Equation.3" ShapeID="_x0000_i1110" DrawAspect="Content" ObjectID="_1457672238" r:id="rId179"/>
        </w:object>
      </w:r>
      <w:r w:rsidRPr="00F41EBF">
        <w:rPr>
          <w:sz w:val="28"/>
          <w:szCs w:val="28"/>
        </w:rPr>
        <w:t xml:space="preserve">, превышение максимальной неискаженной мощности над пиковой: </w:t>
      </w:r>
      <w:r w:rsidRPr="00BB11AF">
        <w:rPr>
          <w:position w:val="-12"/>
          <w:sz w:val="28"/>
          <w:szCs w:val="28"/>
        </w:rPr>
        <w:object w:dxaOrig="1400" w:dyaOrig="360">
          <v:shape id="_x0000_i1111" type="#_x0000_t75" style="width:69pt;height:18pt" o:ole="">
            <v:imagedata r:id="rId180" o:title=""/>
          </v:shape>
          <o:OLEObject Type="Embed" ProgID="Equation.3" ShapeID="_x0000_i1111" DrawAspect="Content" ObjectID="_1457672239" r:id="rId181"/>
        </w:object>
      </w:r>
      <w:r w:rsidRPr="00F41EBF">
        <w:rPr>
          <w:sz w:val="28"/>
          <w:szCs w:val="28"/>
        </w:rPr>
        <w:t>.</w:t>
      </w:r>
    </w:p>
    <w:p w:rsidR="00357189" w:rsidRPr="00F41EBF" w:rsidRDefault="00357189" w:rsidP="00065998">
      <w:pPr>
        <w:ind w:firstLine="540"/>
        <w:jc w:val="both"/>
        <w:rPr>
          <w:sz w:val="28"/>
          <w:szCs w:val="28"/>
        </w:rPr>
      </w:pPr>
      <w:r w:rsidRPr="00F41EBF">
        <w:rPr>
          <w:sz w:val="28"/>
          <w:szCs w:val="28"/>
        </w:rPr>
        <w:t>Превышение уровня пиковой мощности в ТНОУ над средней:</w:t>
      </w:r>
      <w:r w:rsidRPr="00BB11AF">
        <w:rPr>
          <w:position w:val="-12"/>
          <w:sz w:val="28"/>
          <w:szCs w:val="28"/>
        </w:rPr>
        <w:object w:dxaOrig="4020" w:dyaOrig="360">
          <v:shape id="_x0000_i1112" type="#_x0000_t75" style="width:201pt;height:18pt" o:ole="">
            <v:imagedata r:id="rId182" o:title=""/>
          </v:shape>
          <o:OLEObject Type="Embed" ProgID="Equation.3" ShapeID="_x0000_i1112" DrawAspect="Content" ObjectID="_1457672240" r:id="rId183"/>
        </w:object>
      </w:r>
      <w:r w:rsidRPr="00F41EBF">
        <w:rPr>
          <w:sz w:val="28"/>
          <w:szCs w:val="28"/>
        </w:rPr>
        <w:t>.</w:t>
      </w:r>
    </w:p>
    <w:p w:rsidR="00357189" w:rsidRDefault="00357189" w:rsidP="00065998">
      <w:pPr>
        <w:ind w:firstLine="540"/>
        <w:jc w:val="both"/>
        <w:rPr>
          <w:sz w:val="28"/>
          <w:szCs w:val="28"/>
        </w:rPr>
      </w:pPr>
      <w:r w:rsidRPr="00F41EBF">
        <w:rPr>
          <w:sz w:val="28"/>
          <w:szCs w:val="28"/>
        </w:rPr>
        <w:t>Тогда уровень передачи на выходе линейного усилителя в случае работы АСП без</w:t>
      </w:r>
      <w:r>
        <w:rPr>
          <w:sz w:val="28"/>
          <w:szCs w:val="28"/>
        </w:rPr>
        <w:t xml:space="preserve"> предыскажений равен:</w:t>
      </w:r>
    </w:p>
    <w:p w:rsidR="00357189" w:rsidRPr="00F41EBF" w:rsidRDefault="00357189" w:rsidP="00065998">
      <w:pPr>
        <w:ind w:firstLine="540"/>
        <w:jc w:val="both"/>
        <w:rPr>
          <w:sz w:val="28"/>
          <w:szCs w:val="28"/>
        </w:rPr>
      </w:pPr>
      <w:r w:rsidRPr="00F41EBF">
        <w:rPr>
          <w:position w:val="-14"/>
          <w:sz w:val="28"/>
          <w:szCs w:val="28"/>
        </w:rPr>
        <w:object w:dxaOrig="8700" w:dyaOrig="380">
          <v:shape id="_x0000_i1113" type="#_x0000_t75" style="width:435pt;height:18.75pt" o:ole="">
            <v:imagedata r:id="rId184" o:title=""/>
          </v:shape>
          <o:OLEObject Type="Embed" ProgID="Equation.3" ShapeID="_x0000_i1113" DrawAspect="Content" ObjectID="_1457672241" r:id="rId185"/>
        </w:object>
      </w:r>
      <w:r w:rsidRPr="00F41EBF">
        <w:rPr>
          <w:sz w:val="28"/>
          <w:szCs w:val="28"/>
        </w:rPr>
        <w:t>.</w:t>
      </w:r>
    </w:p>
    <w:p w:rsidR="00357189" w:rsidRPr="00F41EBF" w:rsidRDefault="00357189" w:rsidP="00065998">
      <w:pPr>
        <w:ind w:firstLine="540"/>
        <w:jc w:val="both"/>
        <w:rPr>
          <w:sz w:val="28"/>
          <w:szCs w:val="28"/>
        </w:rPr>
      </w:pPr>
      <w:r w:rsidRPr="00F41EBF">
        <w:rPr>
          <w:sz w:val="28"/>
          <w:szCs w:val="28"/>
        </w:rPr>
        <w:t>При работе АСП с предыскажением уровней передачи пик-фактор многоканального сигнала изменяется. Значение перекоса при работе АСП с предыскажениями равно:</w:t>
      </w:r>
    </w:p>
    <w:p w:rsidR="00357189" w:rsidRPr="00F41EBF" w:rsidRDefault="00357189" w:rsidP="00065998">
      <w:pPr>
        <w:ind w:firstLine="540"/>
        <w:jc w:val="both"/>
        <w:rPr>
          <w:sz w:val="28"/>
          <w:szCs w:val="28"/>
        </w:rPr>
      </w:pPr>
      <w:r w:rsidRPr="00F41EBF">
        <w:rPr>
          <w:position w:val="-10"/>
          <w:sz w:val="28"/>
          <w:szCs w:val="28"/>
          <w:lang w:val="en-US"/>
        </w:rPr>
        <w:object w:dxaOrig="1600" w:dyaOrig="300">
          <v:shape id="_x0000_i1114" type="#_x0000_t75" style="width:80.25pt;height:15pt" o:ole="">
            <v:imagedata r:id="rId186" o:title=""/>
          </v:shape>
          <o:OLEObject Type="Embed" ProgID="Equation.3" ShapeID="_x0000_i1114" DrawAspect="Content" ObjectID="_1457672242" r:id="rId187"/>
        </w:object>
      </w:r>
      <w:r w:rsidRPr="00F41EBF">
        <w:rPr>
          <w:sz w:val="28"/>
          <w:szCs w:val="28"/>
        </w:rPr>
        <w:t xml:space="preserve"> - разность километрических затуханий в линии на верхней и нижней частотах линейного спектра (</w:t>
      </w:r>
      <w:r w:rsidRPr="007F5D05">
        <w:rPr>
          <w:position w:val="-12"/>
          <w:sz w:val="28"/>
          <w:szCs w:val="28"/>
        </w:rPr>
        <w:object w:dxaOrig="1480" w:dyaOrig="360">
          <v:shape id="_x0000_i1115" type="#_x0000_t75" style="width:74.25pt;height:18pt" o:ole="">
            <v:imagedata r:id="rId188" o:title=""/>
          </v:shape>
          <o:OLEObject Type="Embed" ProgID="Equation.3" ShapeID="_x0000_i1115" DrawAspect="Content" ObjectID="_1457672243" r:id="rId189"/>
        </w:object>
      </w:r>
      <w:r w:rsidRPr="00F41EBF">
        <w:rPr>
          <w:sz w:val="28"/>
          <w:szCs w:val="28"/>
        </w:rPr>
        <w:t>,</w:t>
      </w:r>
      <w:r w:rsidRPr="007F5D05">
        <w:rPr>
          <w:position w:val="-12"/>
          <w:sz w:val="28"/>
          <w:szCs w:val="28"/>
        </w:rPr>
        <w:object w:dxaOrig="1579" w:dyaOrig="360">
          <v:shape id="_x0000_i1116" type="#_x0000_t75" style="width:78pt;height:18pt" o:ole="">
            <v:imagedata r:id="rId190" o:title=""/>
          </v:shape>
          <o:OLEObject Type="Embed" ProgID="Equation.3" ShapeID="_x0000_i1116" DrawAspect="Content" ObjectID="_1457672244" r:id="rId191"/>
        </w:object>
      </w:r>
      <w:r w:rsidRPr="00F41EBF">
        <w:rPr>
          <w:sz w:val="28"/>
          <w:szCs w:val="28"/>
        </w:rPr>
        <w:t>).</w:t>
      </w:r>
    </w:p>
    <w:p w:rsidR="00357189" w:rsidRPr="00065998" w:rsidRDefault="00357189" w:rsidP="00065998">
      <w:pPr>
        <w:ind w:firstLine="540"/>
        <w:jc w:val="both"/>
        <w:rPr>
          <w:sz w:val="28"/>
          <w:szCs w:val="28"/>
        </w:rPr>
      </w:pPr>
      <w:r w:rsidRPr="001F185B">
        <w:rPr>
          <w:position w:val="-18"/>
          <w:sz w:val="28"/>
          <w:szCs w:val="28"/>
          <w:lang w:val="en-US"/>
        </w:rPr>
        <w:object w:dxaOrig="1880" w:dyaOrig="480">
          <v:shape id="_x0000_i1117" type="#_x0000_t75" style="width:93pt;height:24pt" o:ole="">
            <v:imagedata r:id="rId192" o:title=""/>
          </v:shape>
          <o:OLEObject Type="Embed" ProgID="Equation.3" ShapeID="_x0000_i1117" DrawAspect="Content" ObjectID="_1457672245" r:id="rId193"/>
        </w:object>
      </w:r>
      <w:r w:rsidRPr="00065998">
        <w:rPr>
          <w:sz w:val="28"/>
          <w:szCs w:val="28"/>
        </w:rPr>
        <w:t xml:space="preserve">; </w:t>
      </w:r>
      <w:r w:rsidRPr="001F185B">
        <w:rPr>
          <w:position w:val="-18"/>
          <w:sz w:val="28"/>
          <w:szCs w:val="28"/>
          <w:lang w:val="en-US"/>
        </w:rPr>
        <w:object w:dxaOrig="1880" w:dyaOrig="480">
          <v:shape id="_x0000_i1118" type="#_x0000_t75" style="width:93pt;height:24pt" o:ole="">
            <v:imagedata r:id="rId194" o:title=""/>
          </v:shape>
          <o:OLEObject Type="Embed" ProgID="Equation.3" ShapeID="_x0000_i1118" DrawAspect="Content" ObjectID="_1457672246" r:id="rId195"/>
        </w:object>
      </w:r>
      <w:r w:rsidRPr="00065998">
        <w:rPr>
          <w:sz w:val="28"/>
          <w:szCs w:val="28"/>
        </w:rPr>
        <w:t>;</w:t>
      </w:r>
    </w:p>
    <w:p w:rsidR="00357189" w:rsidRPr="00065998" w:rsidRDefault="00357189" w:rsidP="00065998">
      <w:pPr>
        <w:ind w:firstLine="540"/>
        <w:jc w:val="both"/>
        <w:rPr>
          <w:sz w:val="28"/>
          <w:szCs w:val="28"/>
        </w:rPr>
      </w:pPr>
      <w:r w:rsidRPr="001F185B">
        <w:rPr>
          <w:position w:val="-12"/>
          <w:sz w:val="28"/>
          <w:szCs w:val="28"/>
          <w:lang w:val="en-US"/>
        </w:rPr>
        <w:object w:dxaOrig="3879" w:dyaOrig="360">
          <v:shape id="_x0000_i1119" type="#_x0000_t75" style="width:194.25pt;height:18pt" o:ole="">
            <v:imagedata r:id="rId196" o:title=""/>
          </v:shape>
          <o:OLEObject Type="Embed" ProgID="Equation.3" ShapeID="_x0000_i1119" DrawAspect="Content" ObjectID="_1457672247" r:id="rId197"/>
        </w:object>
      </w:r>
      <w:r w:rsidRPr="00065998">
        <w:rPr>
          <w:sz w:val="28"/>
          <w:szCs w:val="28"/>
        </w:rPr>
        <w:t>.</w:t>
      </w:r>
    </w:p>
    <w:p w:rsidR="00357189" w:rsidRPr="00F41EBF" w:rsidRDefault="00357189" w:rsidP="00065998">
      <w:pPr>
        <w:ind w:firstLine="540"/>
        <w:jc w:val="both"/>
        <w:rPr>
          <w:sz w:val="28"/>
          <w:szCs w:val="28"/>
        </w:rPr>
      </w:pPr>
      <w:r w:rsidRPr="00F41EBF">
        <w:rPr>
          <w:sz w:val="28"/>
          <w:szCs w:val="28"/>
        </w:rPr>
        <w:t>Величина, характеризующая изменение средней мощности сигнала при введении предыскажений при неизменном уровне передачи по верхнему каналу:</w:t>
      </w:r>
    </w:p>
    <w:p w:rsidR="00357189" w:rsidRPr="00F41EBF" w:rsidRDefault="00357189" w:rsidP="00065998">
      <w:pPr>
        <w:ind w:firstLine="540"/>
        <w:jc w:val="both"/>
        <w:rPr>
          <w:sz w:val="28"/>
          <w:szCs w:val="28"/>
        </w:rPr>
      </w:pPr>
      <w:r w:rsidRPr="001F185B">
        <w:rPr>
          <w:position w:val="-28"/>
          <w:sz w:val="28"/>
          <w:szCs w:val="28"/>
        </w:rPr>
        <w:object w:dxaOrig="4000" w:dyaOrig="700">
          <v:shape id="_x0000_i1120" type="#_x0000_t75" style="width:200.25pt;height:35.25pt" o:ole="">
            <v:imagedata r:id="rId198" o:title=""/>
          </v:shape>
          <o:OLEObject Type="Embed" ProgID="Equation.3" ShapeID="_x0000_i1120" DrawAspect="Content" ObjectID="_1457672248" r:id="rId199"/>
        </w:object>
      </w:r>
      <w:r w:rsidRPr="00F41EBF">
        <w:rPr>
          <w:sz w:val="28"/>
          <w:szCs w:val="28"/>
        </w:rPr>
        <w:t>.</w:t>
      </w:r>
    </w:p>
    <w:p w:rsidR="00357189" w:rsidRPr="00726969" w:rsidRDefault="00357189" w:rsidP="00065998">
      <w:pPr>
        <w:ind w:firstLine="540"/>
        <w:jc w:val="both"/>
        <w:rPr>
          <w:sz w:val="28"/>
          <w:szCs w:val="28"/>
        </w:rPr>
      </w:pPr>
      <w:r>
        <w:rPr>
          <w:sz w:val="28"/>
          <w:szCs w:val="28"/>
        </w:rPr>
        <w:t xml:space="preserve"> У</w:t>
      </w:r>
      <w:r w:rsidRPr="00F41EBF">
        <w:rPr>
          <w:sz w:val="28"/>
          <w:szCs w:val="28"/>
        </w:rPr>
        <w:t>ровень передачи при наличии предыскажений:</w:t>
      </w:r>
    </w:p>
    <w:p w:rsidR="00357189" w:rsidRPr="00F41EBF" w:rsidRDefault="00357189" w:rsidP="00065998">
      <w:pPr>
        <w:ind w:firstLine="540"/>
        <w:jc w:val="both"/>
        <w:rPr>
          <w:sz w:val="28"/>
          <w:szCs w:val="28"/>
        </w:rPr>
      </w:pPr>
      <w:r w:rsidRPr="00F41EBF">
        <w:rPr>
          <w:position w:val="-14"/>
          <w:sz w:val="28"/>
          <w:szCs w:val="28"/>
          <w:lang w:val="en-US"/>
        </w:rPr>
        <w:object w:dxaOrig="6640" w:dyaOrig="380">
          <v:shape id="_x0000_i1121" type="#_x0000_t75" style="width:332.25pt;height:18.75pt" o:ole="">
            <v:imagedata r:id="rId200" o:title=""/>
          </v:shape>
          <o:OLEObject Type="Embed" ProgID="Equation.3" ShapeID="_x0000_i1121" DrawAspect="Content" ObjectID="_1457672249" r:id="rId201"/>
        </w:object>
      </w:r>
      <w:r w:rsidRPr="00F41EBF">
        <w:rPr>
          <w:sz w:val="28"/>
          <w:szCs w:val="28"/>
        </w:rPr>
        <w:t>.</w:t>
      </w:r>
    </w:p>
    <w:p w:rsidR="00357189" w:rsidRPr="00F41EBF" w:rsidRDefault="00357189" w:rsidP="00065998">
      <w:pPr>
        <w:jc w:val="both"/>
        <w:rPr>
          <w:sz w:val="28"/>
          <w:szCs w:val="28"/>
          <w:u w:val="single"/>
        </w:rPr>
      </w:pPr>
    </w:p>
    <w:p w:rsidR="00357189" w:rsidRPr="00726969" w:rsidRDefault="00357189" w:rsidP="00065998">
      <w:pPr>
        <w:numPr>
          <w:ilvl w:val="1"/>
          <w:numId w:val="4"/>
        </w:numPr>
        <w:jc w:val="both"/>
        <w:rPr>
          <w:b/>
          <w:i/>
          <w:sz w:val="28"/>
          <w:szCs w:val="28"/>
        </w:rPr>
      </w:pPr>
      <w:r w:rsidRPr="00726969">
        <w:rPr>
          <w:b/>
          <w:i/>
          <w:sz w:val="28"/>
          <w:szCs w:val="28"/>
        </w:rPr>
        <w:t>Расчет номинальной длины усилительного участка</w:t>
      </w:r>
    </w:p>
    <w:p w:rsidR="00357189" w:rsidRPr="00726969" w:rsidRDefault="00357189" w:rsidP="00065998">
      <w:pPr>
        <w:jc w:val="both"/>
        <w:rPr>
          <w:b/>
          <w:i/>
          <w:sz w:val="28"/>
          <w:szCs w:val="28"/>
        </w:rPr>
      </w:pPr>
    </w:p>
    <w:p w:rsidR="00357189" w:rsidRPr="00F41EBF" w:rsidRDefault="00357189" w:rsidP="00065998">
      <w:pPr>
        <w:ind w:firstLine="540"/>
        <w:jc w:val="both"/>
        <w:rPr>
          <w:sz w:val="28"/>
          <w:szCs w:val="28"/>
        </w:rPr>
      </w:pPr>
      <w:r w:rsidRPr="00F41EBF">
        <w:rPr>
          <w:sz w:val="28"/>
          <w:szCs w:val="28"/>
        </w:rPr>
        <w:t>Выбор длины усилительного участка, а следовательно, и номинального усиления линейных усилителей определяется технико-экономическими показателями и заданным качеством каналов и трактов разрабатываемых АСП.</w:t>
      </w:r>
    </w:p>
    <w:p w:rsidR="00357189" w:rsidRPr="00F41EBF" w:rsidRDefault="00357189" w:rsidP="00065998">
      <w:pPr>
        <w:ind w:firstLine="540"/>
        <w:jc w:val="both"/>
        <w:rPr>
          <w:sz w:val="28"/>
          <w:szCs w:val="28"/>
        </w:rPr>
      </w:pPr>
      <w:r w:rsidRPr="00F41EBF">
        <w:rPr>
          <w:sz w:val="28"/>
          <w:szCs w:val="28"/>
        </w:rPr>
        <w:t>При расчете номинальной длины усилительных участков будем исходить из равенства допустимых и ожидаемых собственных помех, рекомендованных ЭГЦ, поскольку мощность остальных составляющих помех в меньшей степени зависит от длины усилительных участков.</w:t>
      </w:r>
    </w:p>
    <w:p w:rsidR="00357189" w:rsidRPr="00F41EBF" w:rsidRDefault="00357189" w:rsidP="00065998">
      <w:pPr>
        <w:ind w:firstLine="540"/>
        <w:jc w:val="both"/>
        <w:rPr>
          <w:sz w:val="28"/>
          <w:szCs w:val="28"/>
        </w:rPr>
      </w:pPr>
      <w:r w:rsidRPr="00F41EBF">
        <w:rPr>
          <w:sz w:val="28"/>
          <w:szCs w:val="28"/>
        </w:rPr>
        <w:t xml:space="preserve">Собственные помехи в кабельной магистрали определяются: абсолютным уровнем собственных помех </w:t>
      </w:r>
      <w:r w:rsidRPr="00F41EBF">
        <w:rPr>
          <w:position w:val="-10"/>
          <w:sz w:val="28"/>
          <w:szCs w:val="28"/>
        </w:rPr>
        <w:object w:dxaOrig="340" w:dyaOrig="300">
          <v:shape id="_x0000_i1122" type="#_x0000_t75" style="width:17.25pt;height:15pt" o:ole="">
            <v:imagedata r:id="rId202" o:title=""/>
          </v:shape>
          <o:OLEObject Type="Embed" ProgID="Equation.3" ShapeID="_x0000_i1122" DrawAspect="Content" ObjectID="_1457672250" r:id="rId203"/>
        </w:object>
      </w:r>
      <w:r w:rsidRPr="00F41EBF">
        <w:rPr>
          <w:sz w:val="28"/>
          <w:szCs w:val="28"/>
        </w:rPr>
        <w:t xml:space="preserve">, приведенных ко входу усилителей; числом усилительных участков </w:t>
      </w:r>
      <w:r w:rsidRPr="00F41EBF">
        <w:rPr>
          <w:position w:val="-24"/>
          <w:sz w:val="28"/>
          <w:szCs w:val="28"/>
        </w:rPr>
        <w:object w:dxaOrig="800" w:dyaOrig="499">
          <v:shape id="_x0000_i1123" type="#_x0000_t75" style="width:39.75pt;height:24.75pt" o:ole="">
            <v:imagedata r:id="rId204" o:title=""/>
          </v:shape>
          <o:OLEObject Type="Embed" ProgID="Equation.3" ShapeID="_x0000_i1123" DrawAspect="Content" ObjectID="_1457672251" r:id="rId205"/>
        </w:object>
      </w:r>
      <w:r w:rsidRPr="00F41EBF">
        <w:rPr>
          <w:sz w:val="28"/>
          <w:szCs w:val="28"/>
        </w:rPr>
        <w:t xml:space="preserve">; усилением усилителей </w:t>
      </w:r>
      <w:r w:rsidRPr="00F41EBF">
        <w:rPr>
          <w:position w:val="-14"/>
          <w:sz w:val="28"/>
          <w:szCs w:val="28"/>
        </w:rPr>
        <w:object w:dxaOrig="400" w:dyaOrig="380">
          <v:shape id="_x0000_i1124" type="#_x0000_t75" style="width:20.25pt;height:18.75pt" o:ole="">
            <v:imagedata r:id="rId206" o:title=""/>
          </v:shape>
          <o:OLEObject Type="Embed" ProgID="Equation.3" ShapeID="_x0000_i1124" DrawAspect="Content" ObjectID="_1457672252" r:id="rId207"/>
        </w:object>
      </w:r>
      <w:r w:rsidRPr="00F41EBF">
        <w:rPr>
          <w:sz w:val="28"/>
          <w:szCs w:val="28"/>
        </w:rPr>
        <w:t xml:space="preserve">, равным затуханию прилегающего участка магистрали </w:t>
      </w:r>
      <w:r w:rsidRPr="00F41EBF">
        <w:rPr>
          <w:position w:val="-14"/>
          <w:sz w:val="28"/>
          <w:szCs w:val="28"/>
        </w:rPr>
        <w:object w:dxaOrig="700" w:dyaOrig="340">
          <v:shape id="_x0000_i1125" type="#_x0000_t75" style="width:35.25pt;height:17.25pt" o:ole="">
            <v:imagedata r:id="rId208" o:title=""/>
          </v:shape>
          <o:OLEObject Type="Embed" ProgID="Equation.3" ShapeID="_x0000_i1125" DrawAspect="Content" ObjectID="_1457672253" r:id="rId209"/>
        </w:object>
      </w:r>
      <w:r w:rsidRPr="00F41EBF">
        <w:rPr>
          <w:sz w:val="28"/>
          <w:szCs w:val="28"/>
        </w:rPr>
        <w:t xml:space="preserve">; уровнем передачи на выходе усилителя </w:t>
      </w:r>
      <w:r w:rsidRPr="00F41EBF">
        <w:rPr>
          <w:position w:val="-14"/>
          <w:sz w:val="28"/>
          <w:szCs w:val="28"/>
        </w:rPr>
        <w:object w:dxaOrig="420" w:dyaOrig="340">
          <v:shape id="_x0000_i1126" type="#_x0000_t75" style="width:21pt;height:17.25pt" o:ole="">
            <v:imagedata r:id="rId210" o:title=""/>
          </v:shape>
          <o:OLEObject Type="Embed" ProgID="Equation.3" ShapeID="_x0000_i1126" DrawAspect="Content" ObjectID="_1457672254" r:id="rId211"/>
        </w:object>
      </w:r>
      <w:r w:rsidRPr="00F41EBF">
        <w:rPr>
          <w:sz w:val="28"/>
          <w:szCs w:val="28"/>
        </w:rPr>
        <w:t>.</w:t>
      </w:r>
    </w:p>
    <w:p w:rsidR="00357189" w:rsidRPr="00F41EBF" w:rsidRDefault="00357189" w:rsidP="00065998">
      <w:pPr>
        <w:ind w:firstLine="540"/>
        <w:jc w:val="both"/>
        <w:rPr>
          <w:sz w:val="28"/>
          <w:szCs w:val="28"/>
        </w:rPr>
      </w:pPr>
      <w:r w:rsidRPr="00F41EBF">
        <w:rPr>
          <w:sz w:val="28"/>
          <w:szCs w:val="28"/>
        </w:rPr>
        <w:t xml:space="preserve">Для линии коаксиального кабеля весомый коэффициент </w:t>
      </w:r>
      <w:r w:rsidRPr="00F41EBF">
        <w:rPr>
          <w:position w:val="-10"/>
          <w:sz w:val="28"/>
          <w:szCs w:val="28"/>
        </w:rPr>
        <w:object w:dxaOrig="160" w:dyaOrig="300">
          <v:shape id="_x0000_i1127" type="#_x0000_t75" style="width:8.25pt;height:15pt" o:ole="">
            <v:imagedata r:id="rId212" o:title=""/>
          </v:shape>
          <o:OLEObject Type="Embed" ProgID="Equation.3" ShapeID="_x0000_i1127" DrawAspect="Content" ObjectID="_1457672255" r:id="rId213"/>
        </w:object>
      </w:r>
      <w:r w:rsidRPr="00F41EBF">
        <w:rPr>
          <w:position w:val="-6"/>
          <w:sz w:val="28"/>
          <w:szCs w:val="28"/>
        </w:rPr>
        <w:object w:dxaOrig="639" w:dyaOrig="260">
          <v:shape id="_x0000_i1128" type="#_x0000_t75" style="width:32.25pt;height:12.75pt" o:ole="">
            <v:imagedata r:id="rId214" o:title=""/>
          </v:shape>
          <o:OLEObject Type="Embed" ProgID="Equation.3" ShapeID="_x0000_i1128" DrawAspect="Content" ObjectID="_1457672256" r:id="rId215"/>
        </w:object>
      </w:r>
      <w:r w:rsidRPr="00F41EBF">
        <w:rPr>
          <w:sz w:val="28"/>
          <w:szCs w:val="28"/>
        </w:rPr>
        <w:t xml:space="preserve">, псофометрический коэффициент </w:t>
      </w:r>
      <w:r w:rsidRPr="00F41EBF">
        <w:rPr>
          <w:position w:val="-10"/>
          <w:sz w:val="28"/>
          <w:szCs w:val="28"/>
        </w:rPr>
        <w:object w:dxaOrig="820" w:dyaOrig="300">
          <v:shape id="_x0000_i1129" type="#_x0000_t75" style="width:41.25pt;height:15pt" o:ole="">
            <v:imagedata r:id="rId216" o:title=""/>
          </v:shape>
          <o:OLEObject Type="Embed" ProgID="Equation.3" ShapeID="_x0000_i1129" DrawAspect="Content" ObjectID="_1457672257" r:id="rId217"/>
        </w:object>
      </w:r>
      <w:r w:rsidRPr="00F41EBF">
        <w:rPr>
          <w:sz w:val="28"/>
          <w:szCs w:val="28"/>
        </w:rPr>
        <w:t>.</w:t>
      </w:r>
    </w:p>
    <w:p w:rsidR="00357189" w:rsidRPr="00F41EBF" w:rsidRDefault="00357189" w:rsidP="00065998">
      <w:pPr>
        <w:ind w:firstLine="540"/>
        <w:jc w:val="both"/>
        <w:rPr>
          <w:sz w:val="28"/>
          <w:szCs w:val="28"/>
        </w:rPr>
      </w:pPr>
      <w:r w:rsidRPr="00F41EBF">
        <w:rPr>
          <w:sz w:val="28"/>
          <w:szCs w:val="28"/>
        </w:rPr>
        <w:t xml:space="preserve">Километрическое затухание кабеля при </w:t>
      </w:r>
      <w:r w:rsidRPr="00F41EBF">
        <w:rPr>
          <w:position w:val="-6"/>
          <w:sz w:val="28"/>
          <w:szCs w:val="28"/>
        </w:rPr>
        <w:object w:dxaOrig="920" w:dyaOrig="320">
          <v:shape id="_x0000_i1130" type="#_x0000_t75" style="width:45.75pt;height:15.75pt" o:ole="">
            <v:imagedata r:id="rId218" o:title=""/>
          </v:shape>
          <o:OLEObject Type="Embed" ProgID="Equation.3" ShapeID="_x0000_i1130" DrawAspect="Content" ObjectID="_1457672258" r:id="rId219"/>
        </w:object>
      </w:r>
      <w:r w:rsidRPr="00F41EBF">
        <w:rPr>
          <w:sz w:val="28"/>
          <w:szCs w:val="28"/>
        </w:rPr>
        <w:t xml:space="preserve">: </w:t>
      </w:r>
      <w:r w:rsidRPr="00726969">
        <w:rPr>
          <w:position w:val="-12"/>
          <w:sz w:val="28"/>
          <w:szCs w:val="28"/>
        </w:rPr>
        <w:object w:dxaOrig="1380" w:dyaOrig="360">
          <v:shape id="_x0000_i1131" type="#_x0000_t75" style="width:69pt;height:18pt" o:ole="">
            <v:imagedata r:id="rId220" o:title=""/>
          </v:shape>
          <o:OLEObject Type="Embed" ProgID="Equation.3" ShapeID="_x0000_i1131" DrawAspect="Content" ObjectID="_1457672259" r:id="rId221"/>
        </w:object>
      </w:r>
      <w:r w:rsidRPr="00F41EBF">
        <w:rPr>
          <w:sz w:val="28"/>
          <w:szCs w:val="28"/>
        </w:rPr>
        <w:t>.</w:t>
      </w:r>
    </w:p>
    <w:p w:rsidR="00357189" w:rsidRPr="00F41EBF" w:rsidRDefault="00357189" w:rsidP="00D95266">
      <w:pPr>
        <w:ind w:firstLine="540"/>
        <w:jc w:val="both"/>
        <w:rPr>
          <w:sz w:val="28"/>
          <w:szCs w:val="28"/>
        </w:rPr>
      </w:pPr>
      <w:r w:rsidRPr="00F41EBF">
        <w:rPr>
          <w:sz w:val="28"/>
          <w:szCs w:val="28"/>
        </w:rPr>
        <w:t xml:space="preserve">Температурный коэффициент затухания: </w:t>
      </w:r>
      <w:r w:rsidRPr="00D1159C">
        <w:rPr>
          <w:position w:val="-22"/>
          <w:sz w:val="28"/>
          <w:szCs w:val="28"/>
          <w:lang w:val="en-US"/>
        </w:rPr>
        <w:object w:dxaOrig="1980" w:dyaOrig="520">
          <v:shape id="_x0000_i1132" type="#_x0000_t75" style="width:99pt;height:26.25pt" o:ole="">
            <v:imagedata r:id="rId222" o:title=""/>
          </v:shape>
          <o:OLEObject Type="Embed" ProgID="Equation.3" ShapeID="_x0000_i1132" DrawAspect="Content" ObjectID="_1457672260" r:id="rId223"/>
        </w:object>
      </w:r>
      <w:r w:rsidRPr="00F41EBF">
        <w:rPr>
          <w:sz w:val="28"/>
          <w:szCs w:val="28"/>
        </w:rPr>
        <w:t>.</w:t>
      </w:r>
    </w:p>
    <w:p w:rsidR="00357189" w:rsidRDefault="00357189" w:rsidP="00065998">
      <w:pPr>
        <w:ind w:firstLine="540"/>
        <w:rPr>
          <w:sz w:val="28"/>
          <w:szCs w:val="28"/>
        </w:rPr>
      </w:pPr>
      <w:r>
        <w:rPr>
          <w:sz w:val="28"/>
          <w:szCs w:val="28"/>
        </w:rPr>
        <w:t>Мощность собственных помех</w:t>
      </w:r>
      <w:r w:rsidRPr="00D1159C">
        <w:rPr>
          <w:sz w:val="28"/>
          <w:szCs w:val="28"/>
        </w:rPr>
        <w:t xml:space="preserve"> </w:t>
      </w:r>
      <w:r>
        <w:rPr>
          <w:sz w:val="28"/>
          <w:szCs w:val="28"/>
        </w:rPr>
        <w:t>в канале для ТНОУ</w:t>
      </w:r>
    </w:p>
    <w:p w:rsidR="00357189" w:rsidRDefault="00357189" w:rsidP="00065998">
      <w:pPr>
        <w:rPr>
          <w:sz w:val="28"/>
          <w:szCs w:val="28"/>
        </w:rPr>
      </w:pPr>
      <w:r w:rsidRPr="007404D3">
        <w:rPr>
          <w:position w:val="-30"/>
          <w:sz w:val="28"/>
          <w:szCs w:val="28"/>
        </w:rPr>
        <w:object w:dxaOrig="5860" w:dyaOrig="720">
          <v:shape id="_x0000_i1133" type="#_x0000_t75" style="width:293.25pt;height:36pt" o:ole="">
            <v:imagedata r:id="rId224" o:title=""/>
          </v:shape>
          <o:OLEObject Type="Embed" ProgID="Equation.3" ShapeID="_x0000_i1133" DrawAspect="Content" ObjectID="_1457672261" r:id="rId225"/>
        </w:object>
      </w:r>
      <w:r w:rsidRPr="00F41EBF">
        <w:rPr>
          <w:sz w:val="28"/>
          <w:szCs w:val="28"/>
        </w:rPr>
        <w:t>;</w:t>
      </w:r>
    </w:p>
    <w:p w:rsidR="00357189" w:rsidRPr="00F41EBF" w:rsidRDefault="00357189" w:rsidP="00065998">
      <w:pPr>
        <w:ind w:firstLine="708"/>
        <w:rPr>
          <w:sz w:val="28"/>
          <w:szCs w:val="28"/>
        </w:rPr>
      </w:pPr>
      <w:r>
        <w:rPr>
          <w:sz w:val="28"/>
          <w:szCs w:val="28"/>
        </w:rPr>
        <w:t>Допустимая защищенность от собственных помех в ТНОУ</w:t>
      </w:r>
    </w:p>
    <w:p w:rsidR="00357189" w:rsidRPr="007404D3" w:rsidRDefault="00357189" w:rsidP="00065998">
      <w:pPr>
        <w:jc w:val="both"/>
        <w:rPr>
          <w:sz w:val="28"/>
          <w:szCs w:val="28"/>
        </w:rPr>
      </w:pPr>
      <w:r w:rsidRPr="007404D3">
        <w:rPr>
          <w:position w:val="-12"/>
          <w:sz w:val="28"/>
          <w:szCs w:val="28"/>
          <w:lang w:val="en-US"/>
        </w:rPr>
        <w:object w:dxaOrig="4780" w:dyaOrig="380">
          <v:shape id="_x0000_i1134" type="#_x0000_t75" style="width:239.25pt;height:18.75pt" o:ole="">
            <v:imagedata r:id="rId226" o:title=""/>
          </v:shape>
          <o:OLEObject Type="Embed" ProgID="Equation.3" ShapeID="_x0000_i1134" DrawAspect="Content" ObjectID="_1457672262" r:id="rId227"/>
        </w:object>
      </w:r>
      <w:r w:rsidRPr="007404D3">
        <w:rPr>
          <w:sz w:val="28"/>
          <w:szCs w:val="28"/>
        </w:rPr>
        <w:t>.</w:t>
      </w:r>
    </w:p>
    <w:p w:rsidR="00357189" w:rsidRPr="00531D36" w:rsidRDefault="00357189" w:rsidP="00065998">
      <w:pPr>
        <w:jc w:val="both"/>
        <w:rPr>
          <w:sz w:val="28"/>
          <w:szCs w:val="28"/>
        </w:rPr>
      </w:pPr>
      <w:r w:rsidRPr="00F41EBF">
        <w:rPr>
          <w:sz w:val="28"/>
          <w:szCs w:val="28"/>
        </w:rPr>
        <w:t>Уровень собственных помех в канале в ТНОУ:</w:t>
      </w:r>
    </w:p>
    <w:p w:rsidR="00357189" w:rsidRPr="008B5FB0" w:rsidRDefault="00357189" w:rsidP="00065998">
      <w:pPr>
        <w:jc w:val="both"/>
        <w:rPr>
          <w:sz w:val="28"/>
          <w:szCs w:val="28"/>
        </w:rPr>
      </w:pPr>
      <w:r w:rsidRPr="00B60AD5">
        <w:rPr>
          <w:position w:val="-12"/>
        </w:rPr>
        <w:object w:dxaOrig="1600" w:dyaOrig="360">
          <v:shape id="_x0000_i1135" type="#_x0000_t75" style="width:80.25pt;height:18pt" o:ole="">
            <v:imagedata r:id="rId228" o:title=""/>
          </v:shape>
          <o:OLEObject Type="Embed" ProgID="Equation.3" ShapeID="_x0000_i1135" DrawAspect="Content" ObjectID="_1457672263" r:id="rId229"/>
        </w:object>
      </w:r>
    </w:p>
    <w:p w:rsidR="00357189" w:rsidRPr="00F41EBF" w:rsidRDefault="00357189" w:rsidP="00065998">
      <w:pPr>
        <w:ind w:firstLine="540"/>
        <w:jc w:val="both"/>
        <w:rPr>
          <w:sz w:val="28"/>
          <w:szCs w:val="28"/>
        </w:rPr>
      </w:pPr>
      <w:r w:rsidRPr="00F41EBF">
        <w:rPr>
          <w:sz w:val="28"/>
          <w:szCs w:val="28"/>
        </w:rPr>
        <w:t xml:space="preserve">Километрическое затухание кабеля для </w:t>
      </w:r>
      <w:r w:rsidRPr="007404D3">
        <w:rPr>
          <w:position w:val="-14"/>
          <w:sz w:val="28"/>
          <w:szCs w:val="28"/>
        </w:rPr>
        <w:object w:dxaOrig="960" w:dyaOrig="400">
          <v:shape id="_x0000_i1136" type="#_x0000_t75" style="width:48pt;height:20.25pt" o:ole="">
            <v:imagedata r:id="rId230" o:title=""/>
          </v:shape>
          <o:OLEObject Type="Embed" ProgID="Equation.3" ShapeID="_x0000_i1136" DrawAspect="Content" ObjectID="_1457672264" r:id="rId231"/>
        </w:object>
      </w:r>
      <w:r w:rsidRPr="00F41EBF">
        <w:rPr>
          <w:sz w:val="28"/>
          <w:szCs w:val="28"/>
        </w:rPr>
        <w:t xml:space="preserve">: </w:t>
      </w:r>
      <w:r w:rsidRPr="007404D3">
        <w:rPr>
          <w:position w:val="-18"/>
          <w:sz w:val="28"/>
          <w:szCs w:val="28"/>
          <w:lang w:val="en-US"/>
        </w:rPr>
        <w:object w:dxaOrig="6880" w:dyaOrig="480">
          <v:shape id="_x0000_i1137" type="#_x0000_t75" style="width:344.25pt;height:24pt" o:ole="">
            <v:imagedata r:id="rId232" o:title=""/>
          </v:shape>
          <o:OLEObject Type="Embed" ProgID="Equation.3" ShapeID="_x0000_i1137" DrawAspect="Content" ObjectID="_1457672265" r:id="rId233"/>
        </w:object>
      </w:r>
      <w:r w:rsidRPr="00F41EBF">
        <w:rPr>
          <w:sz w:val="28"/>
          <w:szCs w:val="28"/>
        </w:rPr>
        <w:t>.</w:t>
      </w:r>
    </w:p>
    <w:p w:rsidR="00357189" w:rsidRPr="00F41EBF" w:rsidRDefault="00357189" w:rsidP="00065998">
      <w:pPr>
        <w:ind w:firstLine="540"/>
        <w:jc w:val="both"/>
        <w:rPr>
          <w:sz w:val="28"/>
          <w:szCs w:val="28"/>
        </w:rPr>
      </w:pPr>
      <w:r w:rsidRPr="00F41EBF">
        <w:rPr>
          <w:sz w:val="28"/>
          <w:szCs w:val="28"/>
        </w:rPr>
        <w:t>Условие, определяющее равенство ожидаемой и допустимой защищенности канала АСП от собственных помех для усилительных участков, имеет вид:</w:t>
      </w:r>
    </w:p>
    <w:p w:rsidR="00357189" w:rsidRPr="009D50E6" w:rsidRDefault="00357189" w:rsidP="00065998">
      <w:pPr>
        <w:jc w:val="both"/>
        <w:rPr>
          <w:sz w:val="28"/>
          <w:szCs w:val="28"/>
          <w:lang w:val="en-US"/>
        </w:rPr>
      </w:pPr>
      <w:r w:rsidRPr="009D50E6">
        <w:rPr>
          <w:position w:val="-28"/>
          <w:sz w:val="28"/>
          <w:szCs w:val="28"/>
        </w:rPr>
        <w:object w:dxaOrig="5179" w:dyaOrig="680">
          <v:shape id="_x0000_i1138" type="#_x0000_t75" style="width:256.5pt;height:33.75pt" o:ole="">
            <v:imagedata r:id="rId234" o:title=""/>
          </v:shape>
          <o:OLEObject Type="Embed" ProgID="Equation.3" ShapeID="_x0000_i1138" DrawAspect="Content" ObjectID="_1457672266" r:id="rId235"/>
        </w:object>
      </w:r>
      <w:r w:rsidRPr="00F41EBF">
        <w:rPr>
          <w:sz w:val="28"/>
          <w:szCs w:val="28"/>
        </w:rPr>
        <w:t>.</w:t>
      </w:r>
    </w:p>
    <w:p w:rsidR="00357189" w:rsidRDefault="00357189" w:rsidP="00065998">
      <w:pPr>
        <w:jc w:val="both"/>
      </w:pPr>
      <w:r w:rsidRPr="008B5FB0">
        <w:rPr>
          <w:position w:val="-28"/>
        </w:rPr>
        <w:object w:dxaOrig="5920" w:dyaOrig="680">
          <v:shape id="_x0000_i1139" type="#_x0000_t75" style="width:296.25pt;height:33.75pt" o:ole="">
            <v:imagedata r:id="rId236" o:title=""/>
          </v:shape>
          <o:OLEObject Type="Embed" ProgID="Equation.3" ShapeID="_x0000_i1139" DrawAspect="Content" ObjectID="_1457672267" r:id="rId237"/>
        </w:object>
      </w:r>
    </w:p>
    <w:p w:rsidR="00357189" w:rsidRPr="00A72B25" w:rsidRDefault="002A5DB4" w:rsidP="00A72B25">
      <w:pPr>
        <w:framePr w:w="8145" w:h="6120" w:wrap="auto" w:vAnchor="text" w:hAnchor="text" w:x="81" w:y="1"/>
        <w:autoSpaceDE w:val="0"/>
        <w:autoSpaceDN w:val="0"/>
        <w:adjustRightInd w:val="0"/>
        <w:rPr>
          <w:rFonts w:ascii="Arial" w:hAnsi="Arial" w:cs="Arial"/>
          <w:sz w:val="20"/>
          <w:szCs w:val="20"/>
        </w:rPr>
      </w:pPr>
      <w:r>
        <w:rPr>
          <w:rFonts w:ascii="Arial" w:hAnsi="Arial" w:cs="Arial"/>
          <w:noProof/>
          <w:position w:val="-612"/>
          <w:sz w:val="20"/>
          <w:szCs w:val="20"/>
        </w:rPr>
        <w:pict>
          <v:shape id="Рисунок 370" o:spid="_x0000_i1140" type="#_x0000_t75" style="width:392.25pt;height:306pt;visibility:visible">
            <v:imagedata r:id="rId238" o:title=""/>
          </v:shape>
        </w:pict>
      </w: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Default="00357189" w:rsidP="00065998">
      <w:pPr>
        <w:jc w:val="both"/>
        <w:rPr>
          <w:sz w:val="28"/>
          <w:szCs w:val="28"/>
        </w:rPr>
      </w:pPr>
    </w:p>
    <w:p w:rsidR="00357189" w:rsidRPr="00F41EBF" w:rsidRDefault="00357189" w:rsidP="00A72B25">
      <w:pPr>
        <w:jc w:val="both"/>
        <w:rPr>
          <w:sz w:val="28"/>
          <w:szCs w:val="28"/>
        </w:rPr>
      </w:pPr>
      <w:r>
        <w:rPr>
          <w:sz w:val="28"/>
          <w:szCs w:val="28"/>
        </w:rPr>
        <w:t xml:space="preserve">Рис. </w:t>
      </w:r>
      <w:r w:rsidRPr="00F41EBF">
        <w:rPr>
          <w:sz w:val="28"/>
          <w:szCs w:val="28"/>
        </w:rPr>
        <w:t xml:space="preserve">. Графическое решение вышеприведенного уравнения </w:t>
      </w:r>
    </w:p>
    <w:p w:rsidR="00357189" w:rsidRDefault="00357189" w:rsidP="00065998">
      <w:pPr>
        <w:jc w:val="both"/>
        <w:rPr>
          <w:sz w:val="28"/>
          <w:szCs w:val="28"/>
        </w:rPr>
      </w:pPr>
    </w:p>
    <w:p w:rsidR="00357189" w:rsidRPr="008457A9" w:rsidRDefault="00357189" w:rsidP="00065998">
      <w:pPr>
        <w:jc w:val="both"/>
        <w:rPr>
          <w:lang w:val="en-US"/>
        </w:rPr>
      </w:pPr>
      <w:r w:rsidRPr="00F41EBF">
        <w:rPr>
          <w:position w:val="-14"/>
          <w:sz w:val="28"/>
          <w:szCs w:val="28"/>
          <w:lang w:val="en-US"/>
        </w:rPr>
        <w:object w:dxaOrig="1420" w:dyaOrig="380">
          <v:shape id="_x0000_i1141" type="#_x0000_t75" style="width:71.25pt;height:18.75pt" o:ole="">
            <v:imagedata r:id="rId239" o:title=""/>
          </v:shape>
          <o:OLEObject Type="Embed" ProgID="Equation.3" ShapeID="_x0000_i1141" DrawAspect="Content" ObjectID="_1457672268" r:id="rId240"/>
        </w:object>
      </w:r>
      <w:r w:rsidRPr="00F41EBF">
        <w:rPr>
          <w:sz w:val="28"/>
          <w:szCs w:val="28"/>
        </w:rPr>
        <w:t xml:space="preserve"> - проектная длина усилительного участка.</w:t>
      </w:r>
    </w:p>
    <w:p w:rsidR="00357189" w:rsidRDefault="00357189" w:rsidP="00065998">
      <w:pPr>
        <w:jc w:val="both"/>
        <w:rPr>
          <w:sz w:val="28"/>
          <w:szCs w:val="28"/>
        </w:rPr>
      </w:pPr>
    </w:p>
    <w:p w:rsidR="00357189" w:rsidRPr="008B3AFF" w:rsidRDefault="00357189" w:rsidP="00BC7E8C">
      <w:pPr>
        <w:pStyle w:val="1"/>
        <w:numPr>
          <w:ilvl w:val="1"/>
          <w:numId w:val="33"/>
        </w:numPr>
        <w:rPr>
          <w:rFonts w:ascii="Times New Roman" w:hAnsi="Times New Roman"/>
          <w:sz w:val="28"/>
          <w:szCs w:val="28"/>
        </w:rPr>
      </w:pPr>
      <w:bookmarkStart w:id="4" w:name="_Toc276919808"/>
      <w:r w:rsidRPr="008B3AFF">
        <w:rPr>
          <w:rFonts w:ascii="Times New Roman" w:hAnsi="Times New Roman"/>
          <w:sz w:val="28"/>
          <w:szCs w:val="28"/>
        </w:rPr>
        <w:t>Размещение усилительных пунктов магистрали</w:t>
      </w:r>
      <w:bookmarkEnd w:id="4"/>
      <w:r>
        <w:rPr>
          <w:rFonts w:ascii="Times New Roman" w:hAnsi="Times New Roman"/>
          <w:sz w:val="28"/>
          <w:szCs w:val="28"/>
        </w:rPr>
        <w:t xml:space="preserve"> </w:t>
      </w:r>
    </w:p>
    <w:p w:rsidR="00357189" w:rsidRPr="00F41EBF" w:rsidRDefault="00357189" w:rsidP="00A72B25">
      <w:pPr>
        <w:jc w:val="both"/>
        <w:rPr>
          <w:sz w:val="28"/>
          <w:szCs w:val="28"/>
          <w:u w:val="single"/>
        </w:rPr>
      </w:pPr>
    </w:p>
    <w:p w:rsidR="00357189" w:rsidRPr="00F41EBF" w:rsidRDefault="00357189" w:rsidP="00A72B25">
      <w:pPr>
        <w:jc w:val="both"/>
        <w:rPr>
          <w:sz w:val="28"/>
          <w:szCs w:val="28"/>
        </w:rPr>
      </w:pPr>
      <w:r w:rsidRPr="00F41EBF">
        <w:rPr>
          <w:sz w:val="28"/>
          <w:szCs w:val="28"/>
        </w:rPr>
        <w:t>Все усилительные пункты на магистрали разделяются на оконечные пункты (ОП), обслуживаемые усилительные пункты (ОУП) и необслуживаемые усилительные пункты (НУП). При размещении обслуживаемых пунктов следует исходить из максимально допустимого расстояния между ними.</w:t>
      </w:r>
    </w:p>
    <w:p w:rsidR="00357189" w:rsidRPr="00F41EBF" w:rsidRDefault="00357189" w:rsidP="00A72B25">
      <w:pPr>
        <w:jc w:val="both"/>
        <w:rPr>
          <w:sz w:val="28"/>
          <w:szCs w:val="28"/>
        </w:rPr>
      </w:pPr>
      <w:r w:rsidRPr="00F41EBF">
        <w:rPr>
          <w:sz w:val="28"/>
          <w:szCs w:val="28"/>
        </w:rPr>
        <w:t>Максимальное число НУП между ОУП для системы К-</w:t>
      </w:r>
      <w:r>
        <w:rPr>
          <w:sz w:val="28"/>
          <w:szCs w:val="28"/>
        </w:rPr>
        <w:t>1020</w:t>
      </w:r>
      <w:r w:rsidRPr="00F41EBF">
        <w:rPr>
          <w:sz w:val="28"/>
          <w:szCs w:val="28"/>
        </w:rPr>
        <w:t xml:space="preserve"> равно: </w:t>
      </w:r>
      <w:r w:rsidRPr="0017226D">
        <w:rPr>
          <w:position w:val="-14"/>
          <w:sz w:val="28"/>
          <w:szCs w:val="28"/>
        </w:rPr>
        <w:object w:dxaOrig="940" w:dyaOrig="380">
          <v:shape id="_x0000_i1142" type="#_x0000_t75" style="width:45.75pt;height:19.5pt" o:ole="">
            <v:imagedata r:id="rId241" o:title=""/>
          </v:shape>
          <o:OLEObject Type="Embed" ProgID="Equation.3" ShapeID="_x0000_i1142" DrawAspect="Content" ObjectID="_1457672269" r:id="rId242"/>
        </w:object>
      </w:r>
      <w:r w:rsidRPr="00F41EBF">
        <w:rPr>
          <w:sz w:val="28"/>
          <w:szCs w:val="28"/>
        </w:rPr>
        <w:t>.</w:t>
      </w:r>
    </w:p>
    <w:p w:rsidR="00357189" w:rsidRPr="00F41EBF" w:rsidRDefault="00357189" w:rsidP="00A72B25">
      <w:pPr>
        <w:jc w:val="both"/>
        <w:rPr>
          <w:sz w:val="28"/>
          <w:szCs w:val="28"/>
        </w:rPr>
      </w:pPr>
      <w:r w:rsidRPr="00F41EBF">
        <w:rPr>
          <w:sz w:val="28"/>
          <w:szCs w:val="28"/>
        </w:rPr>
        <w:t>Стоимость строительства и эксплуатации ОУП велика, поэтому расстояния между ними желательно делать максимально большими. Обычно ОУП размещают в крупных населенных пунктах, в которых намечается выделение каналов. Для размещения ОУП находят населенные пункты, имеющие бытовые условия для обслуживающего персонала и достаточную эне</w:t>
      </w:r>
      <w:r>
        <w:rPr>
          <w:sz w:val="28"/>
          <w:szCs w:val="28"/>
        </w:rPr>
        <w:t>ргетическую базу. Расстояние между ОУП не должно превышать величину</w:t>
      </w:r>
    </w:p>
    <w:p w:rsidR="00357189" w:rsidRPr="00F41EBF" w:rsidRDefault="00357189" w:rsidP="00A72B25">
      <w:pPr>
        <w:jc w:val="both"/>
        <w:rPr>
          <w:sz w:val="28"/>
          <w:szCs w:val="28"/>
        </w:rPr>
      </w:pPr>
      <w:r w:rsidRPr="00F41EBF">
        <w:rPr>
          <w:position w:val="-14"/>
          <w:sz w:val="28"/>
          <w:szCs w:val="28"/>
          <w:lang w:val="en-US"/>
        </w:rPr>
        <w:object w:dxaOrig="2700" w:dyaOrig="380">
          <v:shape id="_x0000_i1143" type="#_x0000_t75" style="width:135pt;height:19.5pt" o:ole="">
            <v:imagedata r:id="rId243" o:title=""/>
          </v:shape>
          <o:OLEObject Type="Embed" ProgID="Equation.3" ShapeID="_x0000_i1143" DrawAspect="Content" ObjectID="_1457672270" r:id="rId244"/>
        </w:object>
      </w:r>
      <w:r w:rsidRPr="00F41EBF">
        <w:rPr>
          <w:sz w:val="28"/>
          <w:szCs w:val="28"/>
        </w:rPr>
        <w:t>.</w:t>
      </w:r>
    </w:p>
    <w:p w:rsidR="00357189" w:rsidRPr="00F41EBF" w:rsidRDefault="00357189" w:rsidP="00A72B25">
      <w:pPr>
        <w:jc w:val="both"/>
        <w:rPr>
          <w:sz w:val="28"/>
          <w:szCs w:val="28"/>
        </w:rPr>
      </w:pPr>
      <w:r w:rsidRPr="00F41EBF">
        <w:rPr>
          <w:sz w:val="28"/>
          <w:szCs w:val="28"/>
        </w:rPr>
        <w:t>Температурное изменение километрического затухания кабеля на контрольной частоте плоской регулировки при максимальной изменении температуры почвы:</w:t>
      </w:r>
      <w:r w:rsidRPr="00155AED">
        <w:rPr>
          <w:position w:val="-28"/>
          <w:sz w:val="28"/>
          <w:szCs w:val="28"/>
          <w:lang w:val="en-US"/>
        </w:rPr>
        <w:object w:dxaOrig="180" w:dyaOrig="680">
          <v:shape id="_x0000_i1144" type="#_x0000_t75" style="width:9pt;height:33.75pt" o:ole="">
            <v:imagedata r:id="rId245" o:title=""/>
          </v:shape>
          <o:OLEObject Type="Embed" ProgID="Equation.3" ShapeID="_x0000_i1144" DrawAspect="Content" ObjectID="_1457672271" r:id="rId246"/>
        </w:object>
      </w:r>
    </w:p>
    <w:p w:rsidR="00357189" w:rsidRPr="00155AED" w:rsidRDefault="00357189" w:rsidP="00A72B25">
      <w:pPr>
        <w:jc w:val="both"/>
        <w:rPr>
          <w:sz w:val="28"/>
          <w:szCs w:val="28"/>
        </w:rPr>
      </w:pPr>
      <w:r w:rsidRPr="001C4AC8">
        <w:rPr>
          <w:position w:val="-18"/>
          <w:sz w:val="28"/>
          <w:szCs w:val="28"/>
          <w:lang w:val="en-US"/>
        </w:rPr>
        <w:object w:dxaOrig="6440" w:dyaOrig="480">
          <v:shape id="_x0000_i1145" type="#_x0000_t75" style="width:318.75pt;height:24pt" o:ole="">
            <v:imagedata r:id="rId247" o:title=""/>
          </v:shape>
          <o:OLEObject Type="Embed" ProgID="Equation.3" ShapeID="_x0000_i1145" DrawAspect="Content" ObjectID="_1457672272" r:id="rId248"/>
        </w:object>
      </w:r>
    </w:p>
    <w:p w:rsidR="00357189" w:rsidRPr="00F41EBF" w:rsidRDefault="00357189" w:rsidP="00A72B25">
      <w:pPr>
        <w:jc w:val="both"/>
        <w:rPr>
          <w:sz w:val="28"/>
          <w:szCs w:val="28"/>
        </w:rPr>
      </w:pPr>
      <w:r w:rsidRPr="00F41EBF">
        <w:rPr>
          <w:sz w:val="28"/>
          <w:szCs w:val="28"/>
        </w:rPr>
        <w:t>Допустимое число НУП с грунтовой АРУ на секции плоско-наклонного регулирования:</w:t>
      </w:r>
    </w:p>
    <w:p w:rsidR="00357189" w:rsidRPr="00F41EBF" w:rsidRDefault="00357189" w:rsidP="00A72B25">
      <w:pPr>
        <w:jc w:val="both"/>
        <w:rPr>
          <w:sz w:val="28"/>
          <w:szCs w:val="28"/>
        </w:rPr>
      </w:pPr>
      <w:r w:rsidRPr="00F41EBF">
        <w:rPr>
          <w:position w:val="-6"/>
          <w:sz w:val="28"/>
          <w:szCs w:val="28"/>
          <w:lang w:val="en-US"/>
        </w:rPr>
        <w:object w:dxaOrig="580" w:dyaOrig="279">
          <v:shape id="_x0000_i1146" type="#_x0000_t75" style="width:29.25pt;height:13.5pt" o:ole="">
            <v:imagedata r:id="rId249" o:title=""/>
          </v:shape>
          <o:OLEObject Type="Embed" ProgID="Equation.3" ShapeID="_x0000_i1146" DrawAspect="Content" ObjectID="_1457672273" r:id="rId250"/>
        </w:object>
      </w:r>
      <w:r w:rsidRPr="00F41EBF">
        <w:rPr>
          <w:sz w:val="28"/>
          <w:szCs w:val="28"/>
        </w:rPr>
        <w:t>.</w:t>
      </w:r>
    </w:p>
    <w:p w:rsidR="00357189" w:rsidRDefault="00357189" w:rsidP="00A72B25">
      <w:pPr>
        <w:jc w:val="both"/>
        <w:rPr>
          <w:sz w:val="28"/>
          <w:szCs w:val="28"/>
        </w:rPr>
      </w:pPr>
      <w:r w:rsidRPr="00F41EBF">
        <w:rPr>
          <w:sz w:val="28"/>
          <w:szCs w:val="28"/>
        </w:rPr>
        <w:t>Изменение усиления ОУП в результате действия соответ</w:t>
      </w:r>
      <w:r>
        <w:rPr>
          <w:sz w:val="28"/>
          <w:szCs w:val="28"/>
        </w:rPr>
        <w:t>ственно плоской и грунтовой АРУ</w:t>
      </w:r>
    </w:p>
    <w:p w:rsidR="00357189" w:rsidRPr="00F41EBF" w:rsidRDefault="00357189" w:rsidP="00A72B25">
      <w:pPr>
        <w:jc w:val="both"/>
        <w:rPr>
          <w:sz w:val="28"/>
          <w:szCs w:val="28"/>
        </w:rPr>
      </w:pPr>
      <w:r w:rsidRPr="00F41EBF">
        <w:rPr>
          <w:sz w:val="28"/>
          <w:szCs w:val="28"/>
        </w:rPr>
        <w:t xml:space="preserve"> </w:t>
      </w:r>
      <w:r w:rsidRPr="001C4AC8">
        <w:rPr>
          <w:position w:val="-12"/>
          <w:sz w:val="28"/>
          <w:szCs w:val="28"/>
        </w:rPr>
        <w:object w:dxaOrig="1359" w:dyaOrig="360">
          <v:shape id="_x0000_i1147" type="#_x0000_t75" style="width:68.25pt;height:18pt" o:ole="">
            <v:imagedata r:id="rId251" o:title=""/>
          </v:shape>
          <o:OLEObject Type="Embed" ProgID="Equation.3" ShapeID="_x0000_i1147" DrawAspect="Content" ObjectID="_1457672274" r:id="rId252"/>
        </w:object>
      </w:r>
      <w:r w:rsidRPr="00F41EBF">
        <w:rPr>
          <w:sz w:val="28"/>
          <w:szCs w:val="28"/>
        </w:rPr>
        <w:t xml:space="preserve">; </w:t>
      </w:r>
      <w:r w:rsidRPr="00F41EBF">
        <w:rPr>
          <w:position w:val="-14"/>
          <w:sz w:val="28"/>
          <w:szCs w:val="28"/>
        </w:rPr>
        <w:object w:dxaOrig="1340" w:dyaOrig="380">
          <v:shape id="_x0000_i1148" type="#_x0000_t75" style="width:66.75pt;height:18.75pt" o:ole="">
            <v:imagedata r:id="rId253" o:title=""/>
          </v:shape>
          <o:OLEObject Type="Embed" ProgID="Equation.3" ShapeID="_x0000_i1148" DrawAspect="Content" ObjectID="_1457672275" r:id="rId254"/>
        </w:object>
      </w:r>
      <w:r w:rsidRPr="00F41EBF">
        <w:rPr>
          <w:sz w:val="28"/>
          <w:szCs w:val="28"/>
        </w:rPr>
        <w:t>.</w:t>
      </w:r>
    </w:p>
    <w:p w:rsidR="00357189" w:rsidRPr="00F41EBF" w:rsidRDefault="00357189" w:rsidP="00A72B25">
      <w:pPr>
        <w:jc w:val="both"/>
        <w:rPr>
          <w:sz w:val="28"/>
          <w:szCs w:val="28"/>
        </w:rPr>
      </w:pPr>
      <w:r w:rsidRPr="00F41EBF">
        <w:rPr>
          <w:sz w:val="28"/>
          <w:szCs w:val="28"/>
        </w:rPr>
        <w:t>Максимальная протяженность секции плоско-наклонного регулирования:</w:t>
      </w:r>
    </w:p>
    <w:p w:rsidR="00357189" w:rsidRPr="00F41EBF" w:rsidRDefault="00357189" w:rsidP="00A72B25">
      <w:pPr>
        <w:jc w:val="both"/>
        <w:rPr>
          <w:sz w:val="28"/>
          <w:szCs w:val="28"/>
        </w:rPr>
      </w:pPr>
      <w:r w:rsidRPr="001C4AC8">
        <w:rPr>
          <w:position w:val="-30"/>
          <w:sz w:val="28"/>
          <w:szCs w:val="28"/>
          <w:lang w:val="en-US"/>
        </w:rPr>
        <w:object w:dxaOrig="4860" w:dyaOrig="720">
          <v:shape id="_x0000_i1149" type="#_x0000_t75" style="width:243pt;height:36pt" o:ole="">
            <v:imagedata r:id="rId255" o:title=""/>
          </v:shape>
          <o:OLEObject Type="Embed" ProgID="Equation.3" ShapeID="_x0000_i1149" DrawAspect="Content" ObjectID="_1457672276" r:id="rId256"/>
        </w:object>
      </w:r>
    </w:p>
    <w:p w:rsidR="00357189" w:rsidRPr="00F41EBF" w:rsidRDefault="00357189" w:rsidP="00A72B25">
      <w:pPr>
        <w:jc w:val="both"/>
        <w:rPr>
          <w:sz w:val="28"/>
          <w:szCs w:val="28"/>
        </w:rPr>
      </w:pPr>
      <w:r w:rsidRPr="00F41EBF">
        <w:rPr>
          <w:sz w:val="28"/>
          <w:szCs w:val="28"/>
        </w:rPr>
        <w:t xml:space="preserve">Необслуживаемые усилительные пункты размещают равномерно на расстоянии </w:t>
      </w:r>
      <w:r w:rsidRPr="00F41EBF">
        <w:rPr>
          <w:position w:val="-14"/>
          <w:sz w:val="28"/>
          <w:szCs w:val="28"/>
        </w:rPr>
        <w:object w:dxaOrig="279" w:dyaOrig="340">
          <v:shape id="_x0000_i1150" type="#_x0000_t75" style="width:14.25pt;height:17.25pt" o:ole="">
            <v:imagedata r:id="rId257" o:title=""/>
          </v:shape>
          <o:OLEObject Type="Embed" ProgID="Equation.3" ShapeID="_x0000_i1150" DrawAspect="Content" ObjectID="_1457672277" r:id="rId258"/>
        </w:object>
      </w:r>
      <w:r w:rsidRPr="00F41EBF">
        <w:rPr>
          <w:sz w:val="28"/>
          <w:szCs w:val="28"/>
        </w:rPr>
        <w:t xml:space="preserve"> друг от друга.</w:t>
      </w:r>
    </w:p>
    <w:p w:rsidR="00357189" w:rsidRPr="00F41EBF" w:rsidRDefault="00357189" w:rsidP="00A72B25">
      <w:pPr>
        <w:jc w:val="both"/>
        <w:rPr>
          <w:sz w:val="28"/>
          <w:szCs w:val="28"/>
        </w:rPr>
      </w:pPr>
      <w:r w:rsidRPr="00F41EBF">
        <w:rPr>
          <w:sz w:val="28"/>
          <w:szCs w:val="28"/>
        </w:rPr>
        <w:t>Электрическая длина</w:t>
      </w:r>
      <w:r>
        <w:rPr>
          <w:sz w:val="28"/>
          <w:szCs w:val="28"/>
        </w:rPr>
        <w:t xml:space="preserve"> кабеля  равна 630·1.01=636</w:t>
      </w:r>
      <w:r w:rsidRPr="00F41EBF">
        <w:rPr>
          <w:sz w:val="28"/>
          <w:szCs w:val="28"/>
        </w:rPr>
        <w:t xml:space="preserve"> км.</w:t>
      </w:r>
    </w:p>
    <w:p w:rsidR="00357189" w:rsidRPr="00F91C19" w:rsidRDefault="00357189" w:rsidP="00A72B25">
      <w:pPr>
        <w:jc w:val="both"/>
        <w:rPr>
          <w:sz w:val="28"/>
          <w:szCs w:val="28"/>
        </w:rPr>
      </w:pPr>
      <w:r w:rsidRPr="00F91C19">
        <w:rPr>
          <w:sz w:val="28"/>
          <w:szCs w:val="28"/>
        </w:rPr>
        <w:t>106 усилительных участков и один укороченный 5. к нему добавляем 1 эквивалентную линию в 1 км</w:t>
      </w:r>
      <w:r>
        <w:rPr>
          <w:sz w:val="28"/>
          <w:szCs w:val="28"/>
        </w:rPr>
        <w:t xml:space="preserve">. </w:t>
      </w:r>
      <w:r>
        <w:t>Всего 107.</w:t>
      </w:r>
    </w:p>
    <w:p w:rsidR="00357189" w:rsidRPr="008B3AFF" w:rsidRDefault="00357189" w:rsidP="00A72B25">
      <w:pPr>
        <w:pStyle w:val="1"/>
        <w:numPr>
          <w:ilvl w:val="1"/>
          <w:numId w:val="33"/>
        </w:numPr>
        <w:rPr>
          <w:rFonts w:ascii="Times New Roman" w:hAnsi="Times New Roman"/>
          <w:sz w:val="28"/>
          <w:szCs w:val="28"/>
        </w:rPr>
      </w:pPr>
      <w:bookmarkStart w:id="5" w:name="_Toc276919809"/>
      <w:r w:rsidRPr="008B3AFF">
        <w:rPr>
          <w:rFonts w:ascii="Times New Roman" w:hAnsi="Times New Roman"/>
          <w:sz w:val="28"/>
          <w:szCs w:val="28"/>
        </w:rPr>
        <w:t>Расчет и построение диаграммы уровней</w:t>
      </w:r>
      <w:bookmarkEnd w:id="5"/>
    </w:p>
    <w:p w:rsidR="00357189" w:rsidRPr="00F41EBF" w:rsidRDefault="00357189" w:rsidP="00A72B25">
      <w:pPr>
        <w:jc w:val="both"/>
        <w:rPr>
          <w:sz w:val="28"/>
          <w:szCs w:val="28"/>
          <w:u w:val="single"/>
        </w:rPr>
      </w:pPr>
    </w:p>
    <w:p w:rsidR="00357189" w:rsidRPr="00F41EBF" w:rsidRDefault="00357189" w:rsidP="00A72B25">
      <w:pPr>
        <w:jc w:val="both"/>
        <w:rPr>
          <w:sz w:val="28"/>
          <w:szCs w:val="28"/>
        </w:rPr>
      </w:pPr>
      <w:r w:rsidRPr="00F41EBF">
        <w:rPr>
          <w:sz w:val="28"/>
          <w:szCs w:val="28"/>
        </w:rPr>
        <w:t>При проектировании магистрали рассчитывают и строят внешнюю диаграмму уровней. Диаграмма уровней является одной из главных паспортных характеристик на проектируемую магистраль. Она необходима для рас</w:t>
      </w:r>
      <w:r>
        <w:rPr>
          <w:sz w:val="28"/>
          <w:szCs w:val="28"/>
        </w:rPr>
        <w:t>чета ожидаемой мощности помех, п</w:t>
      </w:r>
      <w:r w:rsidRPr="00F41EBF">
        <w:rPr>
          <w:sz w:val="28"/>
          <w:szCs w:val="28"/>
        </w:rPr>
        <w:t>о ней можно составить представление об изменениях относительных или измерительных уровней.</w:t>
      </w:r>
    </w:p>
    <w:p w:rsidR="00357189" w:rsidRPr="00F41EBF" w:rsidRDefault="00357189" w:rsidP="00A72B25">
      <w:pPr>
        <w:jc w:val="both"/>
        <w:rPr>
          <w:sz w:val="28"/>
          <w:szCs w:val="28"/>
        </w:rPr>
      </w:pPr>
      <w:r w:rsidRPr="00F41EBF">
        <w:rPr>
          <w:sz w:val="28"/>
          <w:szCs w:val="28"/>
        </w:rPr>
        <w:t>Диаграмма уровней строится для наиболее тяжелых условий работы верхнего по частоте канала систем передачи. Наиболее тяжелым условиям соответствует максимальная температура грунта. При этом затухание кабеля максимально, уровни приема наиболее низкие, мощность собственных помех в конце канала наибольшая, мощность помех от нелинейных переходов также максимальна.</w:t>
      </w:r>
    </w:p>
    <w:p w:rsidR="00357189" w:rsidRPr="00F41EBF" w:rsidRDefault="00357189" w:rsidP="00A72B25">
      <w:pPr>
        <w:jc w:val="both"/>
        <w:rPr>
          <w:sz w:val="28"/>
          <w:szCs w:val="28"/>
        </w:rPr>
      </w:pPr>
      <w:r w:rsidRPr="00F41EBF">
        <w:rPr>
          <w:sz w:val="28"/>
          <w:szCs w:val="28"/>
        </w:rPr>
        <w:t>Километрическое затухание кабеля для средней температуры:</w:t>
      </w:r>
    </w:p>
    <w:p w:rsidR="00357189" w:rsidRPr="00F41EBF" w:rsidRDefault="00357189" w:rsidP="00A72B25">
      <w:pPr>
        <w:jc w:val="both"/>
        <w:rPr>
          <w:sz w:val="28"/>
          <w:szCs w:val="28"/>
          <w:lang w:val="en-US"/>
        </w:rPr>
      </w:pPr>
      <w:r w:rsidRPr="00B673FA">
        <w:rPr>
          <w:position w:val="-18"/>
          <w:sz w:val="28"/>
          <w:szCs w:val="28"/>
          <w:lang w:val="en-US"/>
        </w:rPr>
        <w:object w:dxaOrig="6820" w:dyaOrig="480">
          <v:shape id="_x0000_i1151" type="#_x0000_t75" style="width:341.25pt;height:24pt" o:ole="">
            <v:imagedata r:id="rId259" o:title=""/>
          </v:shape>
          <o:OLEObject Type="Embed" ProgID="Equation.3" ShapeID="_x0000_i1151" DrawAspect="Content" ObjectID="_1457672278" r:id="rId260"/>
        </w:object>
      </w:r>
    </w:p>
    <w:p w:rsidR="00357189" w:rsidRPr="003D0F0A" w:rsidRDefault="00357189" w:rsidP="00A72B25">
      <w:pPr>
        <w:jc w:val="both"/>
        <w:rPr>
          <w:sz w:val="28"/>
          <w:szCs w:val="28"/>
        </w:rPr>
      </w:pPr>
      <w:r>
        <w:rPr>
          <w:sz w:val="28"/>
          <w:szCs w:val="28"/>
        </w:rPr>
        <w:t>С</w:t>
      </w:r>
      <w:r w:rsidRPr="00F41EBF">
        <w:rPr>
          <w:sz w:val="28"/>
          <w:szCs w:val="28"/>
        </w:rPr>
        <w:t>обственное затухание кабеля</w:t>
      </w:r>
      <w:r w:rsidRPr="003D0F0A">
        <w:rPr>
          <w:sz w:val="28"/>
          <w:szCs w:val="28"/>
        </w:rPr>
        <w:t>:</w:t>
      </w:r>
    </w:p>
    <w:p w:rsidR="00357189" w:rsidRPr="00F41EBF" w:rsidRDefault="00357189" w:rsidP="00A72B25">
      <w:pPr>
        <w:jc w:val="both"/>
        <w:rPr>
          <w:sz w:val="28"/>
          <w:szCs w:val="28"/>
        </w:rPr>
      </w:pPr>
      <w:r w:rsidRPr="00F41EBF">
        <w:rPr>
          <w:position w:val="-14"/>
          <w:sz w:val="28"/>
          <w:szCs w:val="28"/>
          <w:lang w:val="en-US"/>
        </w:rPr>
        <w:object w:dxaOrig="3500" w:dyaOrig="380">
          <v:shape id="_x0000_i1152" type="#_x0000_t75" style="width:173.25pt;height:18.75pt" o:ole="">
            <v:imagedata r:id="rId261" o:title=""/>
          </v:shape>
          <o:OLEObject Type="Embed" ProgID="Equation.3" ShapeID="_x0000_i1152" DrawAspect="Content" ObjectID="_1457672279" r:id="rId262"/>
        </w:object>
      </w:r>
      <w:r w:rsidRPr="00F41EBF">
        <w:rPr>
          <w:sz w:val="28"/>
          <w:szCs w:val="28"/>
        </w:rPr>
        <w:t>.</w:t>
      </w:r>
    </w:p>
    <w:p w:rsidR="00357189" w:rsidRPr="00F41EBF" w:rsidRDefault="00357189" w:rsidP="00A72B25">
      <w:pPr>
        <w:jc w:val="both"/>
        <w:rPr>
          <w:sz w:val="28"/>
          <w:szCs w:val="28"/>
        </w:rPr>
      </w:pPr>
      <w:r w:rsidRPr="00F41EBF">
        <w:rPr>
          <w:sz w:val="28"/>
          <w:szCs w:val="28"/>
        </w:rPr>
        <w:t>Затухание станционных устройств:</w:t>
      </w:r>
    </w:p>
    <w:p w:rsidR="00357189" w:rsidRPr="00F41EBF" w:rsidRDefault="00357189" w:rsidP="00A72B25">
      <w:pPr>
        <w:jc w:val="both"/>
        <w:rPr>
          <w:sz w:val="28"/>
          <w:szCs w:val="28"/>
        </w:rPr>
      </w:pPr>
      <w:r w:rsidRPr="00F41EBF">
        <w:rPr>
          <w:position w:val="-14"/>
          <w:sz w:val="28"/>
          <w:szCs w:val="28"/>
          <w:lang w:val="en-US"/>
        </w:rPr>
        <w:object w:dxaOrig="4700" w:dyaOrig="380">
          <v:shape id="_x0000_i1153" type="#_x0000_t75" style="width:234.75pt;height:18.75pt" o:ole="">
            <v:imagedata r:id="rId263" o:title=""/>
          </v:shape>
          <o:OLEObject Type="Embed" ProgID="Equation.3" ShapeID="_x0000_i1153" DrawAspect="Content" ObjectID="_1457672280" r:id="rId264"/>
        </w:object>
      </w:r>
      <w:r w:rsidRPr="00F41EBF">
        <w:rPr>
          <w:sz w:val="28"/>
          <w:szCs w:val="28"/>
        </w:rPr>
        <w:t>.</w:t>
      </w:r>
    </w:p>
    <w:p w:rsidR="00357189" w:rsidRPr="00F41EBF" w:rsidRDefault="00357189" w:rsidP="00A72B25">
      <w:pPr>
        <w:jc w:val="both"/>
        <w:rPr>
          <w:sz w:val="28"/>
          <w:szCs w:val="28"/>
        </w:rPr>
      </w:pPr>
      <w:r>
        <w:rPr>
          <w:sz w:val="28"/>
          <w:szCs w:val="28"/>
        </w:rPr>
        <w:t xml:space="preserve"> З</w:t>
      </w:r>
      <w:r w:rsidRPr="00F41EBF">
        <w:rPr>
          <w:sz w:val="28"/>
          <w:szCs w:val="28"/>
        </w:rPr>
        <w:t>атухание усилительного участка:</w:t>
      </w:r>
    </w:p>
    <w:p w:rsidR="00357189" w:rsidRPr="00F41EBF" w:rsidRDefault="00357189" w:rsidP="00A72B25">
      <w:pPr>
        <w:jc w:val="both"/>
        <w:rPr>
          <w:sz w:val="28"/>
          <w:szCs w:val="28"/>
        </w:rPr>
      </w:pPr>
      <w:r w:rsidRPr="00F41EBF">
        <w:rPr>
          <w:position w:val="-14"/>
          <w:sz w:val="28"/>
          <w:szCs w:val="28"/>
          <w:lang w:val="en-US"/>
        </w:rPr>
        <w:object w:dxaOrig="4160" w:dyaOrig="380">
          <v:shape id="_x0000_i1154" type="#_x0000_t75" style="width:206.25pt;height:19.5pt" o:ole="">
            <v:imagedata r:id="rId265" o:title=""/>
          </v:shape>
          <o:OLEObject Type="Embed" ProgID="Equation.3" ShapeID="_x0000_i1154" DrawAspect="Content" ObjectID="_1457672281" r:id="rId266"/>
        </w:object>
      </w:r>
      <w:r w:rsidRPr="00F41EBF">
        <w:rPr>
          <w:sz w:val="28"/>
          <w:szCs w:val="28"/>
        </w:rPr>
        <w:t>.</w:t>
      </w:r>
    </w:p>
    <w:p w:rsidR="00357189" w:rsidRPr="00F41EBF" w:rsidRDefault="00357189" w:rsidP="00A72B25">
      <w:pPr>
        <w:jc w:val="both"/>
        <w:rPr>
          <w:sz w:val="28"/>
          <w:szCs w:val="28"/>
        </w:rPr>
      </w:pPr>
      <w:r w:rsidRPr="00F41EBF">
        <w:rPr>
          <w:sz w:val="28"/>
          <w:szCs w:val="28"/>
        </w:rPr>
        <w:t>Километрическое затухание при максимальной температуре:</w:t>
      </w:r>
    </w:p>
    <w:p w:rsidR="00357189" w:rsidRPr="00F41EBF" w:rsidRDefault="00357189" w:rsidP="00A72B25">
      <w:pPr>
        <w:jc w:val="both"/>
        <w:rPr>
          <w:sz w:val="28"/>
          <w:szCs w:val="28"/>
        </w:rPr>
      </w:pPr>
      <w:r w:rsidRPr="00B673FA">
        <w:rPr>
          <w:position w:val="-18"/>
          <w:sz w:val="28"/>
          <w:szCs w:val="28"/>
          <w:lang w:val="en-US"/>
        </w:rPr>
        <w:object w:dxaOrig="7240" w:dyaOrig="480">
          <v:shape id="_x0000_i1155" type="#_x0000_t75" style="width:362.25pt;height:24pt" o:ole="">
            <v:imagedata r:id="rId267" o:title=""/>
          </v:shape>
          <o:OLEObject Type="Embed" ProgID="Equation.3" ShapeID="_x0000_i1155" DrawAspect="Content" ObjectID="_1457672282" r:id="rId268"/>
        </w:object>
      </w:r>
      <w:r w:rsidRPr="00F41EBF">
        <w:rPr>
          <w:sz w:val="28"/>
          <w:szCs w:val="28"/>
        </w:rPr>
        <w:t>.</w:t>
      </w:r>
    </w:p>
    <w:p w:rsidR="00357189" w:rsidRPr="00F41EBF" w:rsidRDefault="00357189" w:rsidP="00A72B25">
      <w:pPr>
        <w:jc w:val="both"/>
        <w:rPr>
          <w:sz w:val="28"/>
          <w:szCs w:val="28"/>
        </w:rPr>
      </w:pPr>
      <w:r w:rsidRPr="00F41EBF">
        <w:rPr>
          <w:sz w:val="28"/>
          <w:szCs w:val="28"/>
        </w:rPr>
        <w:t>Километрическое затухание при минимальной температуре:</w:t>
      </w:r>
    </w:p>
    <w:p w:rsidR="00357189" w:rsidRPr="00F41EBF" w:rsidRDefault="00357189" w:rsidP="00A72B25">
      <w:pPr>
        <w:jc w:val="both"/>
        <w:rPr>
          <w:sz w:val="28"/>
          <w:szCs w:val="28"/>
        </w:rPr>
      </w:pPr>
      <w:r w:rsidRPr="00B673FA">
        <w:rPr>
          <w:position w:val="-18"/>
          <w:sz w:val="28"/>
          <w:szCs w:val="28"/>
          <w:lang w:val="en-US"/>
        </w:rPr>
        <w:object w:dxaOrig="7100" w:dyaOrig="480">
          <v:shape id="_x0000_i1156" type="#_x0000_t75" style="width:351.75pt;height:24pt" o:ole="">
            <v:imagedata r:id="rId269" o:title=""/>
          </v:shape>
          <o:OLEObject Type="Embed" ProgID="Equation.3" ShapeID="_x0000_i1156" DrawAspect="Content" ObjectID="_1457672283" r:id="rId270"/>
        </w:object>
      </w:r>
      <w:r w:rsidRPr="00F41EBF">
        <w:rPr>
          <w:sz w:val="28"/>
          <w:szCs w:val="28"/>
        </w:rPr>
        <w:t>.</w:t>
      </w:r>
    </w:p>
    <w:p w:rsidR="00357189" w:rsidRPr="00F41EBF" w:rsidRDefault="00357189" w:rsidP="00A72B25">
      <w:pPr>
        <w:jc w:val="both"/>
        <w:rPr>
          <w:sz w:val="28"/>
          <w:szCs w:val="28"/>
        </w:rPr>
      </w:pPr>
      <w:r w:rsidRPr="00F41EBF">
        <w:rPr>
          <w:sz w:val="28"/>
          <w:szCs w:val="28"/>
        </w:rPr>
        <w:t>Значения максимально и минимально возможных затуханий:</w:t>
      </w:r>
    </w:p>
    <w:p w:rsidR="00357189" w:rsidRPr="006860F9" w:rsidRDefault="00357189" w:rsidP="00A72B25">
      <w:pPr>
        <w:jc w:val="both"/>
        <w:rPr>
          <w:sz w:val="28"/>
          <w:szCs w:val="28"/>
        </w:rPr>
      </w:pPr>
      <w:r w:rsidRPr="00F41EBF">
        <w:rPr>
          <w:position w:val="-14"/>
          <w:sz w:val="28"/>
          <w:szCs w:val="28"/>
          <w:lang w:val="en-US"/>
        </w:rPr>
        <w:object w:dxaOrig="3920" w:dyaOrig="380">
          <v:shape id="_x0000_i1157" type="#_x0000_t75" style="width:194.25pt;height:18.75pt" o:ole="">
            <v:imagedata r:id="rId271" o:title=""/>
          </v:shape>
          <o:OLEObject Type="Embed" ProgID="Equation.3" ShapeID="_x0000_i1157" DrawAspect="Content" ObjectID="_1457672284" r:id="rId272"/>
        </w:object>
      </w:r>
      <w:r w:rsidRPr="006860F9">
        <w:rPr>
          <w:sz w:val="28"/>
          <w:szCs w:val="28"/>
        </w:rPr>
        <w:t>;</w:t>
      </w:r>
    </w:p>
    <w:p w:rsidR="00357189" w:rsidRPr="006860F9" w:rsidRDefault="00357189" w:rsidP="00A72B25">
      <w:pPr>
        <w:jc w:val="both"/>
        <w:rPr>
          <w:sz w:val="28"/>
          <w:szCs w:val="28"/>
        </w:rPr>
      </w:pPr>
      <w:r w:rsidRPr="00F41EBF">
        <w:rPr>
          <w:position w:val="-14"/>
          <w:sz w:val="28"/>
          <w:szCs w:val="28"/>
          <w:lang w:val="en-US"/>
        </w:rPr>
        <w:object w:dxaOrig="3739" w:dyaOrig="380">
          <v:shape id="_x0000_i1158" type="#_x0000_t75" style="width:185.25pt;height:18.75pt" o:ole="">
            <v:imagedata r:id="rId273" o:title=""/>
          </v:shape>
          <o:OLEObject Type="Embed" ProgID="Equation.3" ShapeID="_x0000_i1158" DrawAspect="Content" ObjectID="_1457672285" r:id="rId274"/>
        </w:object>
      </w:r>
      <w:r w:rsidRPr="006860F9">
        <w:rPr>
          <w:sz w:val="28"/>
          <w:szCs w:val="28"/>
        </w:rPr>
        <w:t>.</w:t>
      </w:r>
    </w:p>
    <w:p w:rsidR="00357189" w:rsidRPr="00F41EBF" w:rsidRDefault="00357189" w:rsidP="00A72B25">
      <w:pPr>
        <w:jc w:val="both"/>
        <w:rPr>
          <w:sz w:val="28"/>
          <w:szCs w:val="28"/>
        </w:rPr>
      </w:pPr>
      <w:r>
        <w:rPr>
          <w:sz w:val="28"/>
          <w:szCs w:val="28"/>
        </w:rPr>
        <w:t xml:space="preserve"> Уровень приема на входе пос</w:t>
      </w:r>
      <w:r w:rsidRPr="00F41EBF">
        <w:rPr>
          <w:sz w:val="28"/>
          <w:szCs w:val="28"/>
        </w:rPr>
        <w:t>ледующего усилительного участка:</w:t>
      </w:r>
    </w:p>
    <w:p w:rsidR="00357189" w:rsidRPr="00F41EBF" w:rsidRDefault="00357189" w:rsidP="00A72B25">
      <w:pPr>
        <w:jc w:val="both"/>
        <w:rPr>
          <w:sz w:val="28"/>
          <w:szCs w:val="28"/>
        </w:rPr>
      </w:pPr>
      <w:r w:rsidRPr="00F41EBF">
        <w:rPr>
          <w:position w:val="-14"/>
          <w:sz w:val="28"/>
          <w:szCs w:val="28"/>
          <w:lang w:val="en-US"/>
        </w:rPr>
        <w:object w:dxaOrig="5040" w:dyaOrig="380">
          <v:shape id="_x0000_i1159" type="#_x0000_t75" style="width:252pt;height:18.75pt" o:ole="">
            <v:imagedata r:id="rId275" o:title=""/>
          </v:shape>
          <o:OLEObject Type="Embed" ProgID="Equation.3" ShapeID="_x0000_i1159" DrawAspect="Content" ObjectID="_1457672286" r:id="rId276"/>
        </w:object>
      </w:r>
      <w:r w:rsidRPr="00F41EBF">
        <w:rPr>
          <w:sz w:val="28"/>
          <w:szCs w:val="28"/>
        </w:rPr>
        <w:t>.</w:t>
      </w:r>
    </w:p>
    <w:p w:rsidR="00357189" w:rsidRPr="00F41EBF" w:rsidRDefault="00357189" w:rsidP="00A72B25">
      <w:pPr>
        <w:jc w:val="both"/>
        <w:rPr>
          <w:sz w:val="28"/>
          <w:szCs w:val="28"/>
        </w:rPr>
      </w:pPr>
      <w:r w:rsidRPr="00F41EBF">
        <w:rPr>
          <w:sz w:val="28"/>
          <w:szCs w:val="28"/>
        </w:rPr>
        <w:t>Установочное усиление НУП:</w:t>
      </w:r>
    </w:p>
    <w:p w:rsidR="00357189" w:rsidRPr="00F41EBF" w:rsidRDefault="00357189" w:rsidP="00A72B25">
      <w:pPr>
        <w:jc w:val="both"/>
        <w:rPr>
          <w:sz w:val="28"/>
          <w:szCs w:val="28"/>
        </w:rPr>
      </w:pPr>
      <w:r w:rsidRPr="00F41EBF">
        <w:rPr>
          <w:position w:val="-14"/>
          <w:sz w:val="28"/>
          <w:szCs w:val="28"/>
          <w:lang w:val="en-US"/>
        </w:rPr>
        <w:object w:dxaOrig="4400" w:dyaOrig="380">
          <v:shape id="_x0000_i1160" type="#_x0000_t75" style="width:219.75pt;height:18.75pt" o:ole="">
            <v:imagedata r:id="rId277" o:title=""/>
          </v:shape>
          <o:OLEObject Type="Embed" ProgID="Equation.3" ShapeID="_x0000_i1160" DrawAspect="Content" ObjectID="_1457672287" r:id="rId278"/>
        </w:object>
      </w:r>
      <w:r w:rsidRPr="00F41EBF">
        <w:rPr>
          <w:sz w:val="28"/>
          <w:szCs w:val="28"/>
        </w:rPr>
        <w:t>.</w:t>
      </w:r>
    </w:p>
    <w:p w:rsidR="00357189" w:rsidRPr="00F41EBF" w:rsidRDefault="00357189" w:rsidP="00A72B25">
      <w:pPr>
        <w:jc w:val="both"/>
        <w:rPr>
          <w:sz w:val="28"/>
          <w:szCs w:val="28"/>
        </w:rPr>
      </w:pPr>
      <w:r w:rsidRPr="006860F9">
        <w:rPr>
          <w:position w:val="-12"/>
          <w:sz w:val="28"/>
          <w:szCs w:val="28"/>
          <w:lang w:val="en-US"/>
        </w:rPr>
        <w:object w:dxaOrig="3820" w:dyaOrig="360">
          <v:shape id="_x0000_i1161" type="#_x0000_t75" style="width:189pt;height:18pt" o:ole="">
            <v:imagedata r:id="rId279" o:title=""/>
          </v:shape>
          <o:OLEObject Type="Embed" ProgID="Equation.3" ShapeID="_x0000_i1161" DrawAspect="Content" ObjectID="_1457672288" r:id="rId280"/>
        </w:object>
      </w:r>
      <w:r w:rsidRPr="00F41EBF">
        <w:rPr>
          <w:sz w:val="28"/>
          <w:szCs w:val="28"/>
        </w:rPr>
        <w:t>.</w:t>
      </w:r>
    </w:p>
    <w:p w:rsidR="00357189" w:rsidRPr="00F41EBF" w:rsidRDefault="00357189" w:rsidP="00A72B25">
      <w:pPr>
        <w:jc w:val="both"/>
        <w:rPr>
          <w:sz w:val="28"/>
          <w:szCs w:val="28"/>
        </w:rPr>
      </w:pPr>
      <w:r w:rsidRPr="00F41EBF">
        <w:rPr>
          <w:position w:val="-14"/>
          <w:sz w:val="28"/>
          <w:szCs w:val="28"/>
          <w:lang w:val="en-US"/>
        </w:rPr>
        <w:object w:dxaOrig="2980" w:dyaOrig="380">
          <v:shape id="_x0000_i1162" type="#_x0000_t75" style="width:147.75pt;height:19.5pt" o:ole="">
            <v:imagedata r:id="rId281" o:title=""/>
          </v:shape>
          <o:OLEObject Type="Embed" ProgID="Equation.3" ShapeID="_x0000_i1162" DrawAspect="Content" ObjectID="_1457672289" r:id="rId282"/>
        </w:object>
      </w:r>
      <w:r w:rsidRPr="00F41EBF">
        <w:rPr>
          <w:sz w:val="28"/>
          <w:szCs w:val="28"/>
        </w:rPr>
        <w:t xml:space="preserve"> - исходящий уровень будет выше номинального на величину </w:t>
      </w:r>
      <w:r w:rsidRPr="00F41EBF">
        <w:rPr>
          <w:position w:val="-6"/>
          <w:sz w:val="28"/>
          <w:szCs w:val="28"/>
        </w:rPr>
        <w:object w:dxaOrig="300" w:dyaOrig="240">
          <v:shape id="_x0000_i1163" type="#_x0000_t75" style="width:15pt;height:12pt" o:ole="">
            <v:imagedata r:id="rId283" o:title=""/>
          </v:shape>
          <o:OLEObject Type="Embed" ProgID="Equation.3" ShapeID="_x0000_i1163" DrawAspect="Content" ObjectID="_1457672290" r:id="rId284"/>
        </w:object>
      </w:r>
      <w:r w:rsidRPr="00F41EBF">
        <w:rPr>
          <w:sz w:val="28"/>
          <w:szCs w:val="28"/>
        </w:rPr>
        <w:t>.</w:t>
      </w:r>
    </w:p>
    <w:p w:rsidR="00357189" w:rsidRPr="00F41EBF" w:rsidRDefault="00357189" w:rsidP="00A72B25">
      <w:pPr>
        <w:jc w:val="both"/>
        <w:rPr>
          <w:sz w:val="28"/>
          <w:szCs w:val="28"/>
        </w:rPr>
      </w:pPr>
      <w:r w:rsidRPr="00F41EBF">
        <w:rPr>
          <w:position w:val="-14"/>
          <w:sz w:val="28"/>
          <w:szCs w:val="28"/>
        </w:rPr>
        <w:object w:dxaOrig="4480" w:dyaOrig="380">
          <v:shape id="_x0000_i1164" type="#_x0000_t75" style="width:224.25pt;height:18.75pt" o:ole="">
            <v:imagedata r:id="rId285" o:title=""/>
          </v:shape>
          <o:OLEObject Type="Embed" ProgID="Equation.3" ShapeID="_x0000_i1164" DrawAspect="Content" ObjectID="_1457672291" r:id="rId286"/>
        </w:object>
      </w:r>
      <w:r w:rsidRPr="00F41EBF">
        <w:rPr>
          <w:sz w:val="28"/>
          <w:szCs w:val="28"/>
        </w:rPr>
        <w:t>.</w:t>
      </w:r>
    </w:p>
    <w:p w:rsidR="00357189" w:rsidRDefault="00357189" w:rsidP="00A72B25">
      <w:pPr>
        <w:jc w:val="both"/>
        <w:rPr>
          <w:sz w:val="28"/>
          <w:szCs w:val="28"/>
        </w:rPr>
      </w:pPr>
      <w:r w:rsidRPr="00F41EBF">
        <w:rPr>
          <w:position w:val="-14"/>
          <w:sz w:val="28"/>
          <w:szCs w:val="28"/>
        </w:rPr>
        <w:object w:dxaOrig="5660" w:dyaOrig="380">
          <v:shape id="_x0000_i1165" type="#_x0000_t75" style="width:280.5pt;height:18.75pt" o:ole="">
            <v:imagedata r:id="rId287" o:title=""/>
          </v:shape>
          <o:OLEObject Type="Embed" ProgID="Equation.3" ShapeID="_x0000_i1165" DrawAspect="Content" ObjectID="_1457672292" r:id="rId288"/>
        </w:object>
      </w:r>
      <w:r w:rsidRPr="00F41EBF">
        <w:rPr>
          <w:sz w:val="28"/>
          <w:szCs w:val="28"/>
        </w:rPr>
        <w:t>.</w:t>
      </w:r>
    </w:p>
    <w:p w:rsidR="00357189" w:rsidRPr="00F41EBF" w:rsidRDefault="00357189" w:rsidP="00A72B25">
      <w:pPr>
        <w:jc w:val="both"/>
        <w:rPr>
          <w:sz w:val="28"/>
          <w:szCs w:val="28"/>
        </w:rPr>
      </w:pPr>
    </w:p>
    <w:p w:rsidR="00357189" w:rsidRPr="00F41EBF" w:rsidRDefault="002A5DB4" w:rsidP="00A72B25">
      <w:pPr>
        <w:jc w:val="both"/>
        <w:rPr>
          <w:sz w:val="28"/>
          <w:szCs w:val="28"/>
        </w:rPr>
      </w:pPr>
      <w:r>
        <w:rPr>
          <w:noProof/>
          <w:sz w:val="28"/>
          <w:szCs w:val="28"/>
        </w:rPr>
        <w:pict>
          <v:shape id="Рисунок 511" o:spid="_x0000_i1166" type="#_x0000_t75" alt="Диаграмма уровней 3" style="width:410.25pt;height:232.5pt;visibility:visible">
            <v:imagedata r:id="rId289" o:title=""/>
          </v:shape>
        </w:pict>
      </w:r>
    </w:p>
    <w:p w:rsidR="00357189" w:rsidRPr="00F41EBF" w:rsidRDefault="00357189" w:rsidP="00A72B25">
      <w:pPr>
        <w:jc w:val="both"/>
        <w:rPr>
          <w:sz w:val="28"/>
          <w:szCs w:val="28"/>
        </w:rPr>
      </w:pPr>
    </w:p>
    <w:p w:rsidR="00357189" w:rsidRPr="00F41EBF" w:rsidRDefault="00357189" w:rsidP="00A72B25">
      <w:pPr>
        <w:jc w:val="both"/>
        <w:rPr>
          <w:sz w:val="28"/>
          <w:szCs w:val="28"/>
        </w:rPr>
      </w:pPr>
    </w:p>
    <w:p w:rsidR="00357189" w:rsidRPr="00F41EBF" w:rsidRDefault="00357189" w:rsidP="00A72B25">
      <w:pPr>
        <w:jc w:val="both"/>
        <w:rPr>
          <w:sz w:val="28"/>
          <w:szCs w:val="28"/>
        </w:rPr>
      </w:pPr>
      <w:r w:rsidRPr="00F41EBF">
        <w:rPr>
          <w:sz w:val="28"/>
          <w:szCs w:val="28"/>
        </w:rPr>
        <w:t>Рис. 5. Диаграмма уровней магистрали</w:t>
      </w:r>
    </w:p>
    <w:p w:rsidR="00357189" w:rsidRPr="00F41EBF" w:rsidRDefault="00357189" w:rsidP="00A72B25">
      <w:pPr>
        <w:jc w:val="both"/>
        <w:rPr>
          <w:sz w:val="28"/>
          <w:szCs w:val="28"/>
        </w:rPr>
      </w:pPr>
    </w:p>
    <w:p w:rsidR="00357189" w:rsidRPr="008B3AFF" w:rsidRDefault="00357189" w:rsidP="00A72B25">
      <w:pPr>
        <w:pStyle w:val="1"/>
        <w:numPr>
          <w:ilvl w:val="1"/>
          <w:numId w:val="33"/>
        </w:numPr>
        <w:rPr>
          <w:rFonts w:ascii="Times New Roman" w:hAnsi="Times New Roman"/>
          <w:sz w:val="28"/>
          <w:szCs w:val="28"/>
        </w:rPr>
      </w:pPr>
      <w:bookmarkStart w:id="6" w:name="_Toc276919810"/>
      <w:r w:rsidRPr="008B3AFF">
        <w:rPr>
          <w:rFonts w:ascii="Times New Roman" w:hAnsi="Times New Roman"/>
          <w:sz w:val="28"/>
          <w:szCs w:val="28"/>
        </w:rPr>
        <w:t>Влияние разброса длин усилительных участков на величину помех в канале</w:t>
      </w:r>
      <w:bookmarkEnd w:id="6"/>
    </w:p>
    <w:p w:rsidR="00357189" w:rsidRPr="00F41EBF" w:rsidRDefault="00357189" w:rsidP="00A72B25">
      <w:pPr>
        <w:jc w:val="both"/>
        <w:rPr>
          <w:sz w:val="28"/>
          <w:szCs w:val="28"/>
          <w:u w:val="single"/>
        </w:rPr>
      </w:pPr>
    </w:p>
    <w:p w:rsidR="00357189" w:rsidRPr="00F41EBF" w:rsidRDefault="00357189" w:rsidP="00A72B25">
      <w:pPr>
        <w:jc w:val="both"/>
        <w:rPr>
          <w:sz w:val="28"/>
          <w:szCs w:val="28"/>
        </w:rPr>
      </w:pPr>
      <w:r w:rsidRPr="00F41EBF">
        <w:rPr>
          <w:sz w:val="28"/>
          <w:szCs w:val="28"/>
        </w:rPr>
        <w:t>При проектировании и строительстве линий передач всегда стремятся к равномерному размещению усилительных пунктов на магистрали при номинальной длине усилительных участков, обеспечивающих минимум помех в конце канала. Однако выполнить это не всегда возможно, и поэтому будет иметь место разброс длин усилительных участков относительно их номинального значения, что приводит к увеличению мощности помех.</w:t>
      </w:r>
    </w:p>
    <w:p w:rsidR="00357189" w:rsidRPr="00F41EBF" w:rsidRDefault="00357189" w:rsidP="00A72B25">
      <w:pPr>
        <w:jc w:val="both"/>
        <w:rPr>
          <w:sz w:val="28"/>
          <w:szCs w:val="28"/>
        </w:rPr>
      </w:pPr>
      <w:r w:rsidRPr="00F41EBF">
        <w:rPr>
          <w:sz w:val="28"/>
          <w:szCs w:val="28"/>
        </w:rPr>
        <w:t>Увеличение мощности собственных помех из-за разброса длин усилительных участков можно оценить потерей помехозащищенности.</w:t>
      </w:r>
    </w:p>
    <w:p w:rsidR="00357189" w:rsidRPr="00F41EBF" w:rsidRDefault="00357189" w:rsidP="00A72B25">
      <w:pPr>
        <w:jc w:val="both"/>
        <w:rPr>
          <w:sz w:val="28"/>
          <w:szCs w:val="28"/>
        </w:rPr>
      </w:pPr>
      <w:r w:rsidRPr="00F41EBF">
        <w:rPr>
          <w:sz w:val="28"/>
          <w:szCs w:val="28"/>
        </w:rPr>
        <w:t xml:space="preserve">Максимально допустимый разброс затуханий усилительных участков: </w:t>
      </w:r>
      <w:r w:rsidRPr="00AD6D4E">
        <w:rPr>
          <w:position w:val="-12"/>
          <w:sz w:val="28"/>
          <w:szCs w:val="28"/>
          <w:lang w:val="en-US"/>
        </w:rPr>
        <w:object w:dxaOrig="1280" w:dyaOrig="360">
          <v:shape id="_x0000_i1167" type="#_x0000_t75" style="width:63pt;height:18pt" o:ole="">
            <v:imagedata r:id="rId290" o:title=""/>
          </v:shape>
          <o:OLEObject Type="Embed" ProgID="Equation.3" ShapeID="_x0000_i1167" DrawAspect="Content" ObjectID="_1457672293" r:id="rId291"/>
        </w:object>
      </w:r>
      <w:r w:rsidRPr="00F41EBF">
        <w:rPr>
          <w:sz w:val="28"/>
          <w:szCs w:val="28"/>
        </w:rPr>
        <w:t>.</w:t>
      </w:r>
    </w:p>
    <w:p w:rsidR="00357189" w:rsidRPr="00F41EBF" w:rsidRDefault="00357189" w:rsidP="00A72B25">
      <w:pPr>
        <w:jc w:val="both"/>
        <w:rPr>
          <w:sz w:val="28"/>
          <w:szCs w:val="28"/>
        </w:rPr>
      </w:pPr>
      <w:r>
        <w:rPr>
          <w:sz w:val="28"/>
          <w:szCs w:val="28"/>
        </w:rPr>
        <w:t xml:space="preserve"> П</w:t>
      </w:r>
      <w:r w:rsidRPr="00F41EBF">
        <w:rPr>
          <w:sz w:val="28"/>
          <w:szCs w:val="28"/>
        </w:rPr>
        <w:t xml:space="preserve">отеря </w:t>
      </w:r>
      <w:r>
        <w:rPr>
          <w:sz w:val="28"/>
          <w:szCs w:val="28"/>
        </w:rPr>
        <w:t>помехозащищенности</w:t>
      </w:r>
      <w:r w:rsidRPr="00F41EBF">
        <w:rPr>
          <w:sz w:val="28"/>
          <w:szCs w:val="28"/>
        </w:rPr>
        <w:t xml:space="preserve"> равна:</w:t>
      </w:r>
    </w:p>
    <w:p w:rsidR="00357189" w:rsidRPr="001B09F9" w:rsidRDefault="00357189" w:rsidP="00A72B25">
      <w:pPr>
        <w:jc w:val="both"/>
        <w:rPr>
          <w:sz w:val="28"/>
          <w:szCs w:val="28"/>
        </w:rPr>
      </w:pPr>
      <w:r w:rsidRPr="00AD6D4E">
        <w:rPr>
          <w:position w:val="-32"/>
          <w:sz w:val="28"/>
          <w:szCs w:val="28"/>
          <w:lang w:val="en-US"/>
        </w:rPr>
        <w:object w:dxaOrig="4200" w:dyaOrig="760">
          <v:shape id="_x0000_i1168" type="#_x0000_t75" style="width:210pt;height:38.25pt" o:ole="">
            <v:imagedata r:id="rId292" o:title=""/>
          </v:shape>
          <o:OLEObject Type="Embed" ProgID="Equation.3" ShapeID="_x0000_i1168" DrawAspect="Content" ObjectID="_1457672294" r:id="rId293"/>
        </w:object>
      </w:r>
      <w:r w:rsidRPr="00F41EBF">
        <w:rPr>
          <w:sz w:val="28"/>
          <w:szCs w:val="28"/>
        </w:rPr>
        <w:t>.</w:t>
      </w:r>
    </w:p>
    <w:p w:rsidR="00357189" w:rsidRPr="008B3AFF" w:rsidRDefault="00357189" w:rsidP="00A72B25">
      <w:pPr>
        <w:pStyle w:val="1"/>
        <w:numPr>
          <w:ilvl w:val="0"/>
          <w:numId w:val="33"/>
        </w:numPr>
        <w:rPr>
          <w:rFonts w:ascii="Times New Roman" w:hAnsi="Times New Roman"/>
        </w:rPr>
      </w:pPr>
      <w:bookmarkStart w:id="7" w:name="_Toc276919811"/>
      <w:r w:rsidRPr="008B3AFF">
        <w:rPr>
          <w:rFonts w:ascii="Times New Roman" w:hAnsi="Times New Roman"/>
        </w:rPr>
        <w:t>Помехи в каналах и трактах АСП и их нормирование</w:t>
      </w:r>
      <w:bookmarkEnd w:id="7"/>
    </w:p>
    <w:p w:rsidR="00357189" w:rsidRPr="00F41EBF" w:rsidRDefault="00357189" w:rsidP="00A72B25">
      <w:pPr>
        <w:jc w:val="both"/>
        <w:rPr>
          <w:b/>
          <w:sz w:val="28"/>
          <w:szCs w:val="28"/>
          <w:u w:val="single"/>
        </w:rPr>
      </w:pPr>
    </w:p>
    <w:p w:rsidR="00357189" w:rsidRDefault="00357189" w:rsidP="00A72B25">
      <w:pPr>
        <w:jc w:val="both"/>
        <w:rPr>
          <w:sz w:val="28"/>
          <w:szCs w:val="28"/>
        </w:rPr>
      </w:pPr>
      <w:r w:rsidRPr="00F41EBF">
        <w:rPr>
          <w:sz w:val="28"/>
          <w:szCs w:val="28"/>
        </w:rPr>
        <w:t>Правильность расстановки усилительных пунктов на магистрали проверяется путем расчета ожидаемой мощности помех линейного тракта и сравнения ее с допустимой. Помехи линейного тракта систем передачи по сим</w:t>
      </w:r>
      <w:r>
        <w:rPr>
          <w:sz w:val="28"/>
          <w:szCs w:val="28"/>
        </w:rPr>
        <w:t>метричным кабелям складываются и</w:t>
      </w:r>
      <w:r w:rsidRPr="00F41EBF">
        <w:rPr>
          <w:sz w:val="28"/>
          <w:szCs w:val="28"/>
        </w:rPr>
        <w:t>з помех от линейных и нелинейных переходов и из собственных помех. Для систем передачи по КК мощностью помех от линейных переходов можно пренебречь.</w:t>
      </w:r>
    </w:p>
    <w:p w:rsidR="00357189" w:rsidRPr="00F41EBF" w:rsidRDefault="00357189" w:rsidP="00A72B25">
      <w:pPr>
        <w:jc w:val="both"/>
        <w:rPr>
          <w:b/>
          <w:sz w:val="28"/>
          <w:szCs w:val="28"/>
          <w:u w:val="single"/>
        </w:rPr>
      </w:pPr>
    </w:p>
    <w:p w:rsidR="00357189" w:rsidRPr="00753853" w:rsidRDefault="00357189" w:rsidP="00A72B25">
      <w:pPr>
        <w:pStyle w:val="1"/>
        <w:numPr>
          <w:ilvl w:val="1"/>
          <w:numId w:val="33"/>
        </w:numPr>
        <w:rPr>
          <w:rFonts w:ascii="Times New Roman" w:hAnsi="Times New Roman"/>
          <w:sz w:val="28"/>
          <w:szCs w:val="28"/>
        </w:rPr>
      </w:pPr>
      <w:bookmarkStart w:id="8" w:name="_Toc276919812"/>
      <w:r w:rsidRPr="00753853">
        <w:rPr>
          <w:rFonts w:ascii="Times New Roman" w:hAnsi="Times New Roman"/>
          <w:sz w:val="28"/>
          <w:szCs w:val="28"/>
        </w:rPr>
        <w:t>Эталонные гипотетические цепи</w:t>
      </w:r>
      <w:bookmarkEnd w:id="8"/>
    </w:p>
    <w:p w:rsidR="00357189" w:rsidRPr="00691800" w:rsidRDefault="00357189" w:rsidP="00A72B25">
      <w:pPr>
        <w:jc w:val="both"/>
        <w:rPr>
          <w:b/>
          <w:i/>
          <w:sz w:val="28"/>
          <w:szCs w:val="28"/>
        </w:rPr>
      </w:pPr>
    </w:p>
    <w:p w:rsidR="00357189" w:rsidRPr="00F41EBF" w:rsidRDefault="00357189" w:rsidP="00A72B25">
      <w:pPr>
        <w:jc w:val="both"/>
        <w:rPr>
          <w:sz w:val="28"/>
          <w:szCs w:val="28"/>
        </w:rPr>
      </w:pPr>
      <w:r w:rsidRPr="00F41EBF">
        <w:rPr>
          <w:sz w:val="28"/>
          <w:szCs w:val="28"/>
        </w:rPr>
        <w:t>Основой расчета шумовых характеристик составных частей АСП служат эталонные гипотетические цепи (ЭГЦ), которые ставятся в соответствие реальным</w:t>
      </w:r>
      <w:r>
        <w:rPr>
          <w:sz w:val="28"/>
          <w:szCs w:val="28"/>
        </w:rPr>
        <w:t xml:space="preserve"> магистралям.</w:t>
      </w:r>
    </w:p>
    <w:p w:rsidR="00357189" w:rsidRPr="00F41EBF" w:rsidRDefault="00357189" w:rsidP="00A72B25">
      <w:pPr>
        <w:jc w:val="both"/>
        <w:rPr>
          <w:sz w:val="28"/>
          <w:szCs w:val="28"/>
        </w:rPr>
      </w:pPr>
      <w:r w:rsidRPr="00F41EBF">
        <w:rPr>
          <w:sz w:val="28"/>
          <w:szCs w:val="28"/>
        </w:rPr>
        <w:t>Эталонные гипотетические цепи необходимы для определения таких показателей АСП, как допустимые тепловые помехи на входе линейных усилителей, номинальная длина усилительных участков, уровни передач, затухания нелинейности по гармоникам и т. п.</w:t>
      </w:r>
    </w:p>
    <w:p w:rsidR="00357189" w:rsidRPr="00F41EBF" w:rsidRDefault="00357189" w:rsidP="00A72B25">
      <w:pPr>
        <w:jc w:val="both"/>
        <w:rPr>
          <w:sz w:val="28"/>
          <w:szCs w:val="28"/>
        </w:rPr>
      </w:pPr>
      <w:r w:rsidRPr="00F41EBF">
        <w:rPr>
          <w:sz w:val="28"/>
          <w:szCs w:val="28"/>
        </w:rPr>
        <w:t>Помехи в каналах АСП слагаются из помех линейного тракта и помех оконечных и переприемных станций. Помехи линейного тракта</w:t>
      </w:r>
      <w:r>
        <w:rPr>
          <w:sz w:val="28"/>
          <w:szCs w:val="28"/>
        </w:rPr>
        <w:t xml:space="preserve"> </w:t>
      </w:r>
      <w:r w:rsidRPr="00F41EBF">
        <w:rPr>
          <w:sz w:val="28"/>
          <w:szCs w:val="28"/>
        </w:rPr>
        <w:t>состоят из собственных помех, помех линейных и нелинейных переходов.</w:t>
      </w:r>
    </w:p>
    <w:p w:rsidR="00357189" w:rsidRPr="00F41EBF" w:rsidRDefault="00357189" w:rsidP="00A72B25">
      <w:pPr>
        <w:jc w:val="both"/>
        <w:rPr>
          <w:sz w:val="28"/>
          <w:szCs w:val="28"/>
        </w:rPr>
      </w:pPr>
      <w:r w:rsidRPr="00F41EBF">
        <w:rPr>
          <w:sz w:val="28"/>
          <w:szCs w:val="28"/>
        </w:rPr>
        <w:t>Собственные помехи состоят из тепловых шумов и шумов транзисторов. Причиной помех линейных переходов</w:t>
      </w:r>
      <w:r w:rsidRPr="00691800">
        <w:rPr>
          <w:sz w:val="28"/>
          <w:szCs w:val="28"/>
        </w:rPr>
        <w:t xml:space="preserve"> </w:t>
      </w:r>
      <w:r w:rsidRPr="00F41EBF">
        <w:rPr>
          <w:sz w:val="28"/>
          <w:szCs w:val="28"/>
        </w:rPr>
        <w:t>являются электромагнитные связи</w:t>
      </w:r>
      <w:r>
        <w:rPr>
          <w:sz w:val="28"/>
          <w:szCs w:val="28"/>
        </w:rPr>
        <w:t xml:space="preserve"> </w:t>
      </w:r>
      <w:r w:rsidRPr="00F41EBF">
        <w:rPr>
          <w:sz w:val="28"/>
          <w:szCs w:val="28"/>
        </w:rPr>
        <w:t>между отдельными цепями. Помехи нелинейных переходов обусловлены нелинейностью амплитудных характеристик групповых линейных усилителей.</w:t>
      </w:r>
    </w:p>
    <w:p w:rsidR="00357189" w:rsidRPr="00F41EBF" w:rsidRDefault="00357189" w:rsidP="00A72B25">
      <w:pPr>
        <w:jc w:val="both"/>
        <w:rPr>
          <w:sz w:val="28"/>
          <w:szCs w:val="28"/>
        </w:rPr>
      </w:pPr>
      <w:r w:rsidRPr="00F41EBF">
        <w:rPr>
          <w:sz w:val="28"/>
          <w:szCs w:val="28"/>
        </w:rPr>
        <w:t>Величина помех в каналах АСП зависит от структуры и протяженности линейного тракта.</w:t>
      </w:r>
    </w:p>
    <w:p w:rsidR="00357189" w:rsidRPr="00691800" w:rsidRDefault="00357189" w:rsidP="00A72B25">
      <w:pPr>
        <w:jc w:val="both"/>
        <w:rPr>
          <w:sz w:val="28"/>
          <w:szCs w:val="28"/>
        </w:rPr>
      </w:pPr>
      <w:r w:rsidRPr="00F41EBF">
        <w:rPr>
          <w:sz w:val="28"/>
          <w:szCs w:val="28"/>
        </w:rPr>
        <w:t>Для коаксиального кабеля мощности помех равны следующим значениям:</w:t>
      </w:r>
    </w:p>
    <w:p w:rsidR="00357189" w:rsidRPr="00F41EBF" w:rsidRDefault="00357189" w:rsidP="00A72B25">
      <w:pPr>
        <w:numPr>
          <w:ilvl w:val="0"/>
          <w:numId w:val="6"/>
        </w:numPr>
        <w:tabs>
          <w:tab w:val="clear" w:pos="720"/>
          <w:tab w:val="num" w:pos="540"/>
        </w:tabs>
        <w:ind w:left="540" w:firstLine="0"/>
        <w:jc w:val="both"/>
        <w:rPr>
          <w:sz w:val="28"/>
          <w:szCs w:val="28"/>
        </w:rPr>
      </w:pPr>
      <w:r w:rsidRPr="00F41EBF">
        <w:rPr>
          <w:sz w:val="28"/>
          <w:szCs w:val="28"/>
        </w:rPr>
        <w:t xml:space="preserve">мощность помех линейного тракта: </w:t>
      </w:r>
      <w:r w:rsidRPr="00691800">
        <w:rPr>
          <w:position w:val="-12"/>
          <w:sz w:val="28"/>
          <w:szCs w:val="28"/>
          <w:lang w:val="en-US"/>
        </w:rPr>
        <w:object w:dxaOrig="3460" w:dyaOrig="360">
          <v:shape id="_x0000_i1169" type="#_x0000_t75" style="width:173.25pt;height:18pt" o:ole="">
            <v:imagedata r:id="rId294" o:title=""/>
          </v:shape>
          <o:OLEObject Type="Embed" ProgID="Equation.3" ShapeID="_x0000_i1169" DrawAspect="Content" ObjectID="_1457672295" r:id="rId295"/>
        </w:object>
      </w:r>
      <w:r w:rsidRPr="00F41EBF">
        <w:rPr>
          <w:sz w:val="28"/>
          <w:szCs w:val="28"/>
        </w:rPr>
        <w:t>;</w:t>
      </w:r>
    </w:p>
    <w:p w:rsidR="00357189" w:rsidRPr="00F41EBF" w:rsidRDefault="00357189" w:rsidP="00A72B25">
      <w:pPr>
        <w:numPr>
          <w:ilvl w:val="0"/>
          <w:numId w:val="6"/>
        </w:numPr>
        <w:tabs>
          <w:tab w:val="clear" w:pos="720"/>
          <w:tab w:val="num" w:pos="540"/>
        </w:tabs>
        <w:ind w:left="540" w:firstLine="0"/>
        <w:jc w:val="both"/>
        <w:rPr>
          <w:sz w:val="28"/>
          <w:szCs w:val="28"/>
        </w:rPr>
      </w:pPr>
      <w:r w:rsidRPr="00F41EBF">
        <w:rPr>
          <w:sz w:val="28"/>
          <w:szCs w:val="28"/>
        </w:rPr>
        <w:t xml:space="preserve">мощность собственных помех: </w:t>
      </w:r>
      <w:r w:rsidRPr="00691800">
        <w:rPr>
          <w:position w:val="-12"/>
          <w:sz w:val="28"/>
          <w:szCs w:val="28"/>
          <w:lang w:val="en-US"/>
        </w:rPr>
        <w:object w:dxaOrig="3519" w:dyaOrig="360">
          <v:shape id="_x0000_i1170" type="#_x0000_t75" style="width:176.25pt;height:18pt" o:ole="">
            <v:imagedata r:id="rId296" o:title=""/>
          </v:shape>
          <o:OLEObject Type="Embed" ProgID="Equation.3" ShapeID="_x0000_i1170" DrawAspect="Content" ObjectID="_1457672296" r:id="rId297"/>
        </w:object>
      </w:r>
      <w:r w:rsidRPr="00F41EBF">
        <w:rPr>
          <w:sz w:val="28"/>
          <w:szCs w:val="28"/>
        </w:rPr>
        <w:t>;</w:t>
      </w:r>
    </w:p>
    <w:p w:rsidR="00357189" w:rsidRPr="00F41EBF" w:rsidRDefault="00357189" w:rsidP="00A72B25">
      <w:pPr>
        <w:numPr>
          <w:ilvl w:val="0"/>
          <w:numId w:val="6"/>
        </w:numPr>
        <w:tabs>
          <w:tab w:val="clear" w:pos="720"/>
          <w:tab w:val="num" w:pos="540"/>
        </w:tabs>
        <w:ind w:left="540" w:firstLine="0"/>
        <w:jc w:val="both"/>
        <w:rPr>
          <w:sz w:val="28"/>
          <w:szCs w:val="28"/>
        </w:rPr>
      </w:pPr>
      <w:r w:rsidRPr="00F41EBF">
        <w:rPr>
          <w:sz w:val="28"/>
          <w:szCs w:val="28"/>
        </w:rPr>
        <w:t xml:space="preserve">мощность помех нелинейных переходов: </w:t>
      </w:r>
      <w:r w:rsidRPr="00691800">
        <w:rPr>
          <w:position w:val="-12"/>
          <w:sz w:val="28"/>
          <w:szCs w:val="28"/>
          <w:lang w:val="en-US"/>
        </w:rPr>
        <w:object w:dxaOrig="3640" w:dyaOrig="360">
          <v:shape id="_x0000_i1171" type="#_x0000_t75" style="width:182.25pt;height:18pt" o:ole="">
            <v:imagedata r:id="rId298" o:title=""/>
          </v:shape>
          <o:OLEObject Type="Embed" ProgID="Equation.3" ShapeID="_x0000_i1171" DrawAspect="Content" ObjectID="_1457672297" r:id="rId299"/>
        </w:object>
      </w:r>
      <w:r w:rsidRPr="00F41EBF">
        <w:rPr>
          <w:sz w:val="28"/>
          <w:szCs w:val="28"/>
        </w:rPr>
        <w:t xml:space="preserve">. </w:t>
      </w:r>
    </w:p>
    <w:p w:rsidR="00357189" w:rsidRPr="00F41EBF" w:rsidRDefault="00357189" w:rsidP="00A72B25">
      <w:pPr>
        <w:jc w:val="both"/>
        <w:rPr>
          <w:sz w:val="28"/>
          <w:szCs w:val="28"/>
        </w:rPr>
      </w:pPr>
    </w:p>
    <w:p w:rsidR="00357189" w:rsidRPr="00753853" w:rsidRDefault="00357189" w:rsidP="00A72B25">
      <w:pPr>
        <w:pStyle w:val="1"/>
        <w:numPr>
          <w:ilvl w:val="1"/>
          <w:numId w:val="33"/>
        </w:numPr>
        <w:rPr>
          <w:rFonts w:ascii="Times New Roman" w:hAnsi="Times New Roman"/>
          <w:sz w:val="28"/>
          <w:szCs w:val="28"/>
        </w:rPr>
      </w:pPr>
      <w:bookmarkStart w:id="9" w:name="_Toc276919813"/>
      <w:r w:rsidRPr="00753853">
        <w:rPr>
          <w:rFonts w:ascii="Times New Roman" w:hAnsi="Times New Roman"/>
          <w:sz w:val="28"/>
          <w:szCs w:val="28"/>
        </w:rPr>
        <w:t>Расчет допустимой мощности помех</w:t>
      </w:r>
      <w:bookmarkEnd w:id="9"/>
    </w:p>
    <w:p w:rsidR="00357189" w:rsidRPr="00F41EBF" w:rsidRDefault="00357189" w:rsidP="00A72B25">
      <w:pPr>
        <w:jc w:val="both"/>
        <w:rPr>
          <w:sz w:val="28"/>
          <w:szCs w:val="28"/>
        </w:rPr>
      </w:pPr>
    </w:p>
    <w:p w:rsidR="00357189" w:rsidRPr="00F41EBF" w:rsidRDefault="00357189" w:rsidP="00A72B25">
      <w:pPr>
        <w:jc w:val="both"/>
        <w:rPr>
          <w:sz w:val="28"/>
          <w:szCs w:val="28"/>
        </w:rPr>
      </w:pPr>
      <w:r w:rsidRPr="00F41EBF">
        <w:rPr>
          <w:sz w:val="28"/>
          <w:szCs w:val="28"/>
        </w:rPr>
        <w:t xml:space="preserve">Допустимая мощность помех линейного тракта для канала длиной </w:t>
      </w:r>
      <w:r w:rsidRPr="00F41EBF">
        <w:rPr>
          <w:sz w:val="28"/>
          <w:szCs w:val="28"/>
          <w:lang w:val="en-US"/>
        </w:rPr>
        <w:t>L</w:t>
      </w:r>
      <w:r w:rsidRPr="00F41EBF">
        <w:rPr>
          <w:sz w:val="28"/>
          <w:szCs w:val="28"/>
        </w:rPr>
        <w:t xml:space="preserve"> км </w:t>
      </w:r>
      <w:r>
        <w:rPr>
          <w:sz w:val="28"/>
          <w:szCs w:val="28"/>
        </w:rPr>
        <w:t>:</w:t>
      </w:r>
    </w:p>
    <w:p w:rsidR="00357189" w:rsidRPr="00F41EBF" w:rsidRDefault="00357189" w:rsidP="00A72B25">
      <w:pPr>
        <w:jc w:val="both"/>
        <w:rPr>
          <w:sz w:val="28"/>
          <w:szCs w:val="28"/>
        </w:rPr>
      </w:pPr>
      <w:r w:rsidRPr="00691800">
        <w:rPr>
          <w:position w:val="-12"/>
          <w:sz w:val="28"/>
          <w:szCs w:val="28"/>
          <w:lang w:val="en-US"/>
        </w:rPr>
        <w:object w:dxaOrig="4260" w:dyaOrig="360">
          <v:shape id="_x0000_i1172" type="#_x0000_t75" style="width:213pt;height:18pt" o:ole="">
            <v:imagedata r:id="rId300" o:title=""/>
          </v:shape>
          <o:OLEObject Type="Embed" ProgID="Equation.3" ShapeID="_x0000_i1172" DrawAspect="Content" ObjectID="_1457672298" r:id="rId301"/>
        </w:object>
      </w:r>
      <w:r w:rsidRPr="00F41EBF">
        <w:rPr>
          <w:sz w:val="28"/>
          <w:szCs w:val="28"/>
        </w:rPr>
        <w:t>.</w:t>
      </w:r>
    </w:p>
    <w:p w:rsidR="00357189" w:rsidRDefault="00357189" w:rsidP="00A72B25">
      <w:pPr>
        <w:jc w:val="both"/>
        <w:rPr>
          <w:sz w:val="28"/>
          <w:szCs w:val="28"/>
        </w:rPr>
      </w:pPr>
      <w:r w:rsidRPr="00F41EBF">
        <w:rPr>
          <w:sz w:val="28"/>
          <w:szCs w:val="28"/>
        </w:rPr>
        <w:t>Мощность помех двух оконечных станций:</w:t>
      </w:r>
    </w:p>
    <w:p w:rsidR="00357189" w:rsidRPr="00F41EBF" w:rsidRDefault="00357189" w:rsidP="00A72B25">
      <w:pPr>
        <w:jc w:val="both"/>
        <w:rPr>
          <w:sz w:val="28"/>
          <w:szCs w:val="28"/>
        </w:rPr>
      </w:pPr>
      <w:r w:rsidRPr="00F41EBF">
        <w:rPr>
          <w:sz w:val="28"/>
          <w:szCs w:val="28"/>
        </w:rPr>
        <w:t xml:space="preserve"> </w:t>
      </w:r>
      <w:r w:rsidRPr="00682AAD">
        <w:rPr>
          <w:position w:val="-12"/>
          <w:sz w:val="28"/>
          <w:szCs w:val="28"/>
          <w:lang w:val="en-US"/>
        </w:rPr>
        <w:object w:dxaOrig="1840" w:dyaOrig="360">
          <v:shape id="_x0000_i1173" type="#_x0000_t75" style="width:92.25pt;height:18pt" o:ole="">
            <v:imagedata r:id="rId302" o:title=""/>
          </v:shape>
          <o:OLEObject Type="Embed" ProgID="Equation.3" ShapeID="_x0000_i1173" DrawAspect="Content" ObjectID="_1457672299" r:id="rId303"/>
        </w:object>
      </w:r>
      <w:r w:rsidRPr="00F41EBF">
        <w:rPr>
          <w:sz w:val="28"/>
          <w:szCs w:val="28"/>
        </w:rPr>
        <w:t>.</w:t>
      </w:r>
    </w:p>
    <w:p w:rsidR="00357189" w:rsidRPr="00F41EBF" w:rsidRDefault="00357189" w:rsidP="00A72B25">
      <w:pPr>
        <w:jc w:val="both"/>
        <w:rPr>
          <w:sz w:val="28"/>
          <w:szCs w:val="28"/>
        </w:rPr>
      </w:pPr>
      <w:r w:rsidRPr="00F41EBF">
        <w:rPr>
          <w:sz w:val="28"/>
          <w:szCs w:val="28"/>
        </w:rPr>
        <w:t>Псофометрическое значение допустимой мощности:</w:t>
      </w:r>
    </w:p>
    <w:p w:rsidR="00357189" w:rsidRPr="00F41EBF" w:rsidRDefault="00357189" w:rsidP="00A72B25">
      <w:pPr>
        <w:jc w:val="both"/>
        <w:rPr>
          <w:sz w:val="28"/>
          <w:szCs w:val="28"/>
        </w:rPr>
      </w:pPr>
      <w:r w:rsidRPr="00850023">
        <w:rPr>
          <w:position w:val="-12"/>
          <w:sz w:val="28"/>
          <w:szCs w:val="28"/>
          <w:lang w:val="en-US"/>
        </w:rPr>
        <w:object w:dxaOrig="4840" w:dyaOrig="360">
          <v:shape id="_x0000_i1174" type="#_x0000_t75" style="width:239.25pt;height:18pt" o:ole="">
            <v:imagedata r:id="rId304" o:title=""/>
          </v:shape>
          <o:OLEObject Type="Embed" ProgID="Equation.3" ShapeID="_x0000_i1174" DrawAspect="Content" ObjectID="_1457672300" r:id="rId305"/>
        </w:object>
      </w:r>
      <w:r w:rsidRPr="00F41EBF">
        <w:rPr>
          <w:sz w:val="28"/>
          <w:szCs w:val="28"/>
        </w:rPr>
        <w:t>.</w:t>
      </w:r>
    </w:p>
    <w:p w:rsidR="00357189" w:rsidRPr="00F41EBF" w:rsidRDefault="00357189" w:rsidP="00A72B25">
      <w:pPr>
        <w:jc w:val="both"/>
        <w:rPr>
          <w:sz w:val="28"/>
          <w:szCs w:val="28"/>
        </w:rPr>
      </w:pPr>
      <w:r w:rsidRPr="00F41EBF">
        <w:rPr>
          <w:sz w:val="28"/>
          <w:szCs w:val="28"/>
        </w:rPr>
        <w:t>Допустимая мощность помех:</w:t>
      </w:r>
    </w:p>
    <w:p w:rsidR="00357189" w:rsidRPr="00F41EBF" w:rsidRDefault="00357189" w:rsidP="00A72B25">
      <w:pPr>
        <w:jc w:val="both"/>
        <w:rPr>
          <w:sz w:val="28"/>
          <w:szCs w:val="28"/>
        </w:rPr>
      </w:pPr>
      <w:r w:rsidRPr="00850023">
        <w:rPr>
          <w:position w:val="-30"/>
          <w:sz w:val="28"/>
          <w:szCs w:val="28"/>
        </w:rPr>
        <w:object w:dxaOrig="6700" w:dyaOrig="720">
          <v:shape id="_x0000_i1175" type="#_x0000_t75" style="width:331.5pt;height:36pt" o:ole="">
            <v:imagedata r:id="rId306" o:title=""/>
          </v:shape>
          <o:OLEObject Type="Embed" ProgID="Equation.3" ShapeID="_x0000_i1175" DrawAspect="Content" ObjectID="_1457672301" r:id="rId307"/>
        </w:object>
      </w:r>
      <w:r w:rsidRPr="00F41EBF">
        <w:rPr>
          <w:sz w:val="28"/>
          <w:szCs w:val="28"/>
        </w:rPr>
        <w:t>.</w:t>
      </w:r>
    </w:p>
    <w:p w:rsidR="00357189" w:rsidRPr="008B3AFF" w:rsidRDefault="00357189" w:rsidP="00A72B25">
      <w:pPr>
        <w:jc w:val="both"/>
        <w:rPr>
          <w:sz w:val="28"/>
          <w:szCs w:val="28"/>
        </w:rPr>
      </w:pPr>
      <w:r w:rsidRPr="00F41EBF">
        <w:rPr>
          <w:sz w:val="28"/>
          <w:szCs w:val="28"/>
        </w:rPr>
        <w:t>Уровень допустимой мощности помех</w:t>
      </w:r>
      <w:r w:rsidRPr="008B3AFF">
        <w:rPr>
          <w:sz w:val="28"/>
          <w:szCs w:val="28"/>
        </w:rPr>
        <w:t>:</w:t>
      </w:r>
    </w:p>
    <w:p w:rsidR="00357189" w:rsidRPr="00F41EBF" w:rsidRDefault="00357189" w:rsidP="00A72B25">
      <w:pPr>
        <w:jc w:val="both"/>
        <w:rPr>
          <w:sz w:val="28"/>
          <w:szCs w:val="28"/>
        </w:rPr>
      </w:pPr>
      <w:r w:rsidRPr="00850023">
        <w:rPr>
          <w:position w:val="-12"/>
          <w:sz w:val="28"/>
          <w:szCs w:val="28"/>
        </w:rPr>
        <w:object w:dxaOrig="5480" w:dyaOrig="380">
          <v:shape id="_x0000_i1176" type="#_x0000_t75" style="width:271.5pt;height:18.75pt" o:ole="">
            <v:imagedata r:id="rId308" o:title=""/>
          </v:shape>
          <o:OLEObject Type="Embed" ProgID="Equation.3" ShapeID="_x0000_i1176" DrawAspect="Content" ObjectID="_1457672302" r:id="rId309"/>
        </w:object>
      </w:r>
      <w:r w:rsidRPr="00F41EBF">
        <w:rPr>
          <w:sz w:val="28"/>
          <w:szCs w:val="28"/>
        </w:rPr>
        <w:t>.</w:t>
      </w:r>
    </w:p>
    <w:p w:rsidR="00357189" w:rsidRDefault="00357189" w:rsidP="00A72B25">
      <w:pPr>
        <w:jc w:val="both"/>
        <w:rPr>
          <w:sz w:val="28"/>
          <w:szCs w:val="28"/>
        </w:rPr>
      </w:pPr>
      <w:r w:rsidRPr="00F41EBF">
        <w:rPr>
          <w:sz w:val="28"/>
          <w:szCs w:val="28"/>
        </w:rPr>
        <w:t xml:space="preserve"> </w:t>
      </w:r>
    </w:p>
    <w:p w:rsidR="00357189" w:rsidRDefault="00357189" w:rsidP="00A72B25">
      <w:pPr>
        <w:jc w:val="both"/>
        <w:rPr>
          <w:sz w:val="28"/>
          <w:szCs w:val="28"/>
        </w:rPr>
      </w:pPr>
    </w:p>
    <w:p w:rsidR="00357189" w:rsidRDefault="00357189" w:rsidP="00A72B25">
      <w:pPr>
        <w:jc w:val="both"/>
        <w:rPr>
          <w:sz w:val="28"/>
          <w:szCs w:val="28"/>
        </w:rPr>
      </w:pPr>
    </w:p>
    <w:p w:rsidR="00357189" w:rsidRPr="00F41EBF" w:rsidRDefault="00357189" w:rsidP="00A72B25">
      <w:pPr>
        <w:jc w:val="both"/>
        <w:rPr>
          <w:sz w:val="28"/>
          <w:szCs w:val="28"/>
        </w:rPr>
      </w:pPr>
    </w:p>
    <w:p w:rsidR="00357189" w:rsidRPr="00753853" w:rsidRDefault="00357189" w:rsidP="00A72B25">
      <w:pPr>
        <w:pStyle w:val="1"/>
        <w:numPr>
          <w:ilvl w:val="1"/>
          <w:numId w:val="33"/>
        </w:numPr>
        <w:rPr>
          <w:rFonts w:ascii="Times New Roman" w:hAnsi="Times New Roman"/>
          <w:sz w:val="28"/>
          <w:szCs w:val="28"/>
        </w:rPr>
      </w:pPr>
      <w:bookmarkStart w:id="10" w:name="_Toc276919814"/>
      <w:r w:rsidRPr="00753853">
        <w:rPr>
          <w:rFonts w:ascii="Times New Roman" w:hAnsi="Times New Roman"/>
          <w:sz w:val="28"/>
          <w:szCs w:val="28"/>
        </w:rPr>
        <w:t>Расчет ожидаемой мощности собственных помех</w:t>
      </w:r>
      <w:bookmarkEnd w:id="10"/>
    </w:p>
    <w:p w:rsidR="00357189" w:rsidRPr="00F41EBF" w:rsidRDefault="00357189" w:rsidP="00A72B25">
      <w:pPr>
        <w:jc w:val="both"/>
        <w:rPr>
          <w:sz w:val="28"/>
          <w:szCs w:val="28"/>
        </w:rPr>
      </w:pPr>
    </w:p>
    <w:p w:rsidR="00357189" w:rsidRPr="00F41EBF" w:rsidRDefault="00357189" w:rsidP="00A72B25">
      <w:pPr>
        <w:jc w:val="both"/>
        <w:rPr>
          <w:sz w:val="28"/>
          <w:szCs w:val="28"/>
        </w:rPr>
      </w:pPr>
      <w:r w:rsidRPr="00F41EBF">
        <w:rPr>
          <w:sz w:val="28"/>
          <w:szCs w:val="28"/>
        </w:rPr>
        <w:t>Собственные помехи в каналах и трактах АСП</w:t>
      </w:r>
      <w:r>
        <w:rPr>
          <w:sz w:val="28"/>
          <w:szCs w:val="28"/>
        </w:rPr>
        <w:t xml:space="preserve"> </w:t>
      </w:r>
      <w:r w:rsidRPr="00F41EBF">
        <w:rPr>
          <w:sz w:val="28"/>
          <w:szCs w:val="28"/>
        </w:rPr>
        <w:t>носят флуктуационный характер. К ним относятся тепловые шумы резисторов, а также дробовые шумы электронных ламп и транзисторов.</w:t>
      </w:r>
    </w:p>
    <w:p w:rsidR="00357189" w:rsidRPr="003D0F0A" w:rsidRDefault="00357189" w:rsidP="00A72B25">
      <w:pPr>
        <w:jc w:val="both"/>
        <w:rPr>
          <w:sz w:val="28"/>
          <w:szCs w:val="28"/>
        </w:rPr>
      </w:pPr>
      <w:r w:rsidRPr="00F41EBF">
        <w:rPr>
          <w:sz w:val="28"/>
          <w:szCs w:val="28"/>
        </w:rPr>
        <w:t>Собственные помехи в кабельной магистрали определяются абсолютным уровнем собственных помех, приведенных к входу усилителей, усилением усилителей и числом усилительных участков.</w:t>
      </w:r>
    </w:p>
    <w:p w:rsidR="00357189" w:rsidRPr="00F41EBF" w:rsidRDefault="00357189" w:rsidP="00A72B25">
      <w:pPr>
        <w:jc w:val="both"/>
        <w:rPr>
          <w:sz w:val="28"/>
          <w:szCs w:val="28"/>
        </w:rPr>
      </w:pPr>
    </w:p>
    <w:p w:rsidR="00357189" w:rsidRPr="00F41EBF" w:rsidRDefault="00357189" w:rsidP="00A72B25">
      <w:pPr>
        <w:jc w:val="both"/>
        <w:rPr>
          <w:sz w:val="28"/>
          <w:szCs w:val="28"/>
        </w:rPr>
      </w:pPr>
      <w:r w:rsidRPr="00F41EBF">
        <w:rPr>
          <w:sz w:val="28"/>
          <w:szCs w:val="28"/>
        </w:rPr>
        <w:t>Защищенность от собственных помех для одиночного участка на выходе усилителя:</w:t>
      </w:r>
    </w:p>
    <w:p w:rsidR="00357189" w:rsidRPr="00850023" w:rsidRDefault="00357189" w:rsidP="00A72B25">
      <w:pPr>
        <w:jc w:val="both"/>
        <w:rPr>
          <w:sz w:val="28"/>
          <w:szCs w:val="28"/>
        </w:rPr>
      </w:pPr>
      <w:r w:rsidRPr="00F41EBF">
        <w:rPr>
          <w:position w:val="-14"/>
          <w:sz w:val="28"/>
          <w:szCs w:val="28"/>
        </w:rPr>
        <w:object w:dxaOrig="6060" w:dyaOrig="380">
          <v:shape id="_x0000_i1177" type="#_x0000_t75" style="width:303pt;height:18.75pt" o:ole="">
            <v:imagedata r:id="rId310" o:title=""/>
          </v:shape>
          <o:OLEObject Type="Embed" ProgID="Equation.3" ShapeID="_x0000_i1177" DrawAspect="Content" ObjectID="_1457672303" r:id="rId311"/>
        </w:object>
      </w:r>
      <w:r w:rsidRPr="00F41EBF">
        <w:rPr>
          <w:sz w:val="28"/>
          <w:szCs w:val="28"/>
        </w:rPr>
        <w:t>.</w:t>
      </w:r>
    </w:p>
    <w:p w:rsidR="00357189" w:rsidRPr="00F41EBF" w:rsidRDefault="00357189" w:rsidP="00A72B25">
      <w:pPr>
        <w:jc w:val="both"/>
        <w:rPr>
          <w:sz w:val="28"/>
          <w:szCs w:val="28"/>
        </w:rPr>
      </w:pPr>
      <w:r w:rsidRPr="00F41EBF">
        <w:rPr>
          <w:sz w:val="28"/>
          <w:szCs w:val="28"/>
        </w:rPr>
        <w:t>Мощность собст</w:t>
      </w:r>
      <w:r>
        <w:rPr>
          <w:sz w:val="28"/>
          <w:szCs w:val="28"/>
        </w:rPr>
        <w:t>венных помех на выходе одного усилительного участка</w:t>
      </w:r>
      <w:r w:rsidRPr="00F41EBF">
        <w:rPr>
          <w:sz w:val="28"/>
          <w:szCs w:val="28"/>
        </w:rPr>
        <w:t xml:space="preserve"> в ТНОУ:</w:t>
      </w:r>
    </w:p>
    <w:p w:rsidR="00357189" w:rsidRPr="00850023" w:rsidRDefault="00357189" w:rsidP="00A72B25">
      <w:pPr>
        <w:jc w:val="both"/>
        <w:rPr>
          <w:sz w:val="28"/>
          <w:szCs w:val="28"/>
        </w:rPr>
      </w:pPr>
      <w:r w:rsidRPr="00850023">
        <w:rPr>
          <w:position w:val="-12"/>
          <w:sz w:val="28"/>
          <w:szCs w:val="28"/>
        </w:rPr>
        <w:object w:dxaOrig="4760" w:dyaOrig="400">
          <v:shape id="_x0000_i1178" type="#_x0000_t75" style="width:235.5pt;height:20.25pt" o:ole="">
            <v:imagedata r:id="rId312" o:title=""/>
          </v:shape>
          <o:OLEObject Type="Embed" ProgID="Equation.3" ShapeID="_x0000_i1178" DrawAspect="Content" ObjectID="_1457672304" r:id="rId313"/>
        </w:object>
      </w:r>
      <w:r w:rsidRPr="00F41EBF">
        <w:rPr>
          <w:sz w:val="28"/>
          <w:szCs w:val="28"/>
        </w:rPr>
        <w:t>.</w:t>
      </w:r>
    </w:p>
    <w:p w:rsidR="00357189" w:rsidRPr="00850023" w:rsidRDefault="00357189" w:rsidP="00A72B25">
      <w:pPr>
        <w:jc w:val="both"/>
        <w:rPr>
          <w:sz w:val="28"/>
          <w:szCs w:val="28"/>
        </w:rPr>
      </w:pPr>
      <w:r>
        <w:rPr>
          <w:sz w:val="28"/>
          <w:szCs w:val="28"/>
        </w:rPr>
        <w:t>Суммарная м</w:t>
      </w:r>
      <w:r w:rsidRPr="00F41EBF">
        <w:rPr>
          <w:sz w:val="28"/>
          <w:szCs w:val="28"/>
        </w:rPr>
        <w:t>ощность собственных помех на выходе канала в ТНОУ:</w:t>
      </w:r>
    </w:p>
    <w:p w:rsidR="00357189" w:rsidRPr="00850023" w:rsidRDefault="00357189" w:rsidP="00A72B25">
      <w:pPr>
        <w:jc w:val="both"/>
        <w:rPr>
          <w:sz w:val="28"/>
          <w:szCs w:val="28"/>
        </w:rPr>
      </w:pPr>
      <w:r w:rsidRPr="00850023">
        <w:rPr>
          <w:position w:val="-12"/>
          <w:sz w:val="44"/>
          <w:szCs w:val="44"/>
          <w:lang w:val="en-US"/>
        </w:rPr>
        <w:object w:dxaOrig="8020" w:dyaOrig="400">
          <v:shape id="_x0000_i1179" type="#_x0000_t75" style="width:396.75pt;height:20.25pt" o:ole="">
            <v:imagedata r:id="rId314" o:title=""/>
          </v:shape>
          <o:OLEObject Type="Embed" ProgID="Equation.3" ShapeID="_x0000_i1179" DrawAspect="Content" ObjectID="_1457672305" r:id="rId315"/>
        </w:object>
      </w:r>
      <w:r w:rsidRPr="00850023">
        <w:rPr>
          <w:sz w:val="28"/>
          <w:szCs w:val="28"/>
        </w:rPr>
        <w:t>.</w:t>
      </w:r>
    </w:p>
    <w:p w:rsidR="00357189" w:rsidRPr="00850023" w:rsidRDefault="00357189" w:rsidP="00A72B25">
      <w:pPr>
        <w:jc w:val="both"/>
        <w:rPr>
          <w:sz w:val="28"/>
          <w:szCs w:val="28"/>
        </w:rPr>
      </w:pPr>
    </w:p>
    <w:p w:rsidR="00357189" w:rsidRPr="00753853" w:rsidRDefault="00357189" w:rsidP="00A72B25">
      <w:pPr>
        <w:pStyle w:val="1"/>
        <w:numPr>
          <w:ilvl w:val="1"/>
          <w:numId w:val="33"/>
        </w:numPr>
        <w:rPr>
          <w:rFonts w:ascii="Times New Roman" w:hAnsi="Times New Roman"/>
          <w:sz w:val="28"/>
          <w:szCs w:val="28"/>
        </w:rPr>
      </w:pPr>
      <w:bookmarkStart w:id="11" w:name="_Toc276919815"/>
      <w:r w:rsidRPr="00753853">
        <w:rPr>
          <w:rFonts w:ascii="Times New Roman" w:hAnsi="Times New Roman"/>
          <w:sz w:val="28"/>
          <w:szCs w:val="28"/>
        </w:rPr>
        <w:t>Расчет ожидаемой мощности от нелинейных переходов</w:t>
      </w:r>
      <w:bookmarkEnd w:id="11"/>
    </w:p>
    <w:p w:rsidR="00357189" w:rsidRPr="00F41EBF" w:rsidRDefault="00357189" w:rsidP="00A72B25">
      <w:pPr>
        <w:jc w:val="both"/>
        <w:rPr>
          <w:sz w:val="28"/>
          <w:szCs w:val="28"/>
          <w:u w:val="single"/>
        </w:rPr>
      </w:pPr>
    </w:p>
    <w:p w:rsidR="00357189" w:rsidRPr="00F41EBF" w:rsidRDefault="00357189" w:rsidP="00A72B25">
      <w:pPr>
        <w:jc w:val="both"/>
        <w:rPr>
          <w:sz w:val="28"/>
          <w:szCs w:val="28"/>
        </w:rPr>
      </w:pPr>
      <w:r w:rsidRPr="00F41EBF">
        <w:rPr>
          <w:sz w:val="28"/>
          <w:szCs w:val="28"/>
        </w:rPr>
        <w:t>Основными источниками помех нелинейного происхождения являются линейные усилители. Благодаря глубокой отрицательной обратной связи нелинейность усилителей очень незначительна. Однако, вследствие большого количества усилителей, приходиться считаться с продуктами нелинейности второго и третьего порядка.</w:t>
      </w:r>
    </w:p>
    <w:p w:rsidR="00357189" w:rsidRPr="003D0F0A" w:rsidRDefault="00357189" w:rsidP="00A72B25">
      <w:pPr>
        <w:jc w:val="both"/>
        <w:rPr>
          <w:sz w:val="28"/>
          <w:szCs w:val="28"/>
        </w:rPr>
      </w:pPr>
      <w:r w:rsidRPr="00F41EBF">
        <w:rPr>
          <w:sz w:val="28"/>
          <w:szCs w:val="28"/>
        </w:rPr>
        <w:t xml:space="preserve">Нелинейные продукты третьего порядка бывают первого и второго родов. Мощности продуктов нелинейности вычисляют отдельно, т. к. законы их суммирования различны. </w:t>
      </w:r>
    </w:p>
    <w:p w:rsidR="00357189" w:rsidRPr="00F41EBF" w:rsidRDefault="00357189" w:rsidP="00A72B25">
      <w:pPr>
        <w:jc w:val="both"/>
        <w:rPr>
          <w:sz w:val="28"/>
          <w:szCs w:val="28"/>
        </w:rPr>
      </w:pPr>
      <w:r w:rsidRPr="00ED5F54">
        <w:rPr>
          <w:position w:val="-30"/>
          <w:sz w:val="28"/>
          <w:szCs w:val="28"/>
          <w:lang w:val="en-US"/>
        </w:rPr>
        <w:object w:dxaOrig="2200" w:dyaOrig="700">
          <v:shape id="_x0000_i1180" type="#_x0000_t75" style="width:110.25pt;height:35.25pt" o:ole="">
            <v:imagedata r:id="rId316" o:title=""/>
          </v:shape>
          <o:OLEObject Type="Embed" ProgID="Equation.3" ShapeID="_x0000_i1180" DrawAspect="Content" ObjectID="_1457672306" r:id="rId317"/>
        </w:object>
      </w:r>
      <w:r w:rsidRPr="00F41EBF">
        <w:rPr>
          <w:sz w:val="28"/>
          <w:szCs w:val="28"/>
        </w:rPr>
        <w:t>.</w:t>
      </w:r>
    </w:p>
    <w:p w:rsidR="00357189" w:rsidRPr="00F41EBF" w:rsidRDefault="00357189" w:rsidP="00A72B25">
      <w:pPr>
        <w:jc w:val="both"/>
        <w:rPr>
          <w:sz w:val="28"/>
          <w:szCs w:val="28"/>
        </w:rPr>
      </w:pPr>
      <w:r w:rsidRPr="00F41EBF">
        <w:rPr>
          <w:sz w:val="28"/>
          <w:szCs w:val="28"/>
        </w:rPr>
        <w:t>Нормированная частота:</w:t>
      </w:r>
    </w:p>
    <w:p w:rsidR="00357189" w:rsidRPr="00F41EBF" w:rsidRDefault="00357189" w:rsidP="00A72B25">
      <w:pPr>
        <w:jc w:val="both"/>
        <w:rPr>
          <w:sz w:val="28"/>
          <w:szCs w:val="28"/>
        </w:rPr>
      </w:pPr>
      <w:r w:rsidRPr="00C25A95">
        <w:rPr>
          <w:position w:val="-30"/>
          <w:sz w:val="28"/>
          <w:szCs w:val="28"/>
          <w:lang w:val="en-US"/>
        </w:rPr>
        <w:object w:dxaOrig="5260" w:dyaOrig="700">
          <v:shape id="_x0000_i1181" type="#_x0000_t75" style="width:260.25pt;height:35.25pt" o:ole="">
            <v:imagedata r:id="rId318" o:title=""/>
          </v:shape>
          <o:OLEObject Type="Embed" ProgID="Equation.3" ShapeID="_x0000_i1181" DrawAspect="Content" ObjectID="_1457672307" r:id="rId319"/>
        </w:object>
      </w:r>
      <w:r w:rsidRPr="00F41EBF">
        <w:rPr>
          <w:sz w:val="28"/>
          <w:szCs w:val="28"/>
        </w:rPr>
        <w:t>.</w:t>
      </w:r>
    </w:p>
    <w:p w:rsidR="00357189" w:rsidRPr="00F41EBF" w:rsidRDefault="00357189" w:rsidP="00A72B25">
      <w:pPr>
        <w:jc w:val="both"/>
        <w:rPr>
          <w:sz w:val="28"/>
          <w:szCs w:val="28"/>
        </w:rPr>
      </w:pPr>
      <w:r w:rsidRPr="00F41EBF">
        <w:rPr>
          <w:sz w:val="28"/>
          <w:szCs w:val="28"/>
        </w:rPr>
        <w:t>Нормированная спектральная плотность нелинейных помех:</w:t>
      </w:r>
    </w:p>
    <w:p w:rsidR="00357189" w:rsidRPr="003D0F0A" w:rsidRDefault="00357189" w:rsidP="00A72B25">
      <w:pPr>
        <w:jc w:val="both"/>
        <w:rPr>
          <w:sz w:val="28"/>
          <w:szCs w:val="28"/>
        </w:rPr>
      </w:pPr>
      <w:r w:rsidRPr="00C25A95">
        <w:rPr>
          <w:position w:val="-30"/>
          <w:sz w:val="28"/>
          <w:szCs w:val="28"/>
          <w:lang w:val="en-US"/>
        </w:rPr>
        <w:object w:dxaOrig="5820" w:dyaOrig="720">
          <v:shape id="_x0000_i1182" type="#_x0000_t75" style="width:291pt;height:36pt" o:ole="">
            <v:imagedata r:id="rId320" o:title=""/>
          </v:shape>
          <o:OLEObject Type="Embed" ProgID="Equation.3" ShapeID="_x0000_i1182" DrawAspect="Content" ObjectID="_1457672308" r:id="rId321"/>
        </w:object>
      </w:r>
      <w:r w:rsidRPr="003D0F0A">
        <w:rPr>
          <w:sz w:val="28"/>
          <w:szCs w:val="28"/>
        </w:rPr>
        <w:t>;</w:t>
      </w:r>
    </w:p>
    <w:p w:rsidR="00357189" w:rsidRPr="003D0F0A" w:rsidRDefault="00357189" w:rsidP="00A72B25">
      <w:pPr>
        <w:jc w:val="both"/>
        <w:rPr>
          <w:sz w:val="28"/>
          <w:szCs w:val="28"/>
        </w:rPr>
      </w:pPr>
      <w:r w:rsidRPr="00C25A95">
        <w:rPr>
          <w:position w:val="-24"/>
          <w:sz w:val="28"/>
          <w:szCs w:val="28"/>
          <w:lang w:val="en-US"/>
        </w:rPr>
        <w:object w:dxaOrig="7000" w:dyaOrig="620">
          <v:shape id="_x0000_i1183" type="#_x0000_t75" style="width:350.25pt;height:30.75pt" o:ole="">
            <v:imagedata r:id="rId322" o:title=""/>
          </v:shape>
          <o:OLEObject Type="Embed" ProgID="Equation.3" ShapeID="_x0000_i1183" DrawAspect="Content" ObjectID="_1457672309" r:id="rId323"/>
        </w:object>
      </w:r>
      <w:r w:rsidRPr="003D0F0A">
        <w:rPr>
          <w:sz w:val="28"/>
          <w:szCs w:val="28"/>
        </w:rPr>
        <w:t>;</w:t>
      </w:r>
    </w:p>
    <w:p w:rsidR="00357189" w:rsidRPr="003D0F0A" w:rsidRDefault="00357189" w:rsidP="00A72B25">
      <w:pPr>
        <w:jc w:val="both"/>
        <w:rPr>
          <w:sz w:val="28"/>
          <w:szCs w:val="28"/>
        </w:rPr>
      </w:pPr>
      <w:r w:rsidRPr="00C25A95">
        <w:rPr>
          <w:position w:val="-30"/>
          <w:sz w:val="28"/>
          <w:szCs w:val="28"/>
          <w:lang w:val="en-US"/>
        </w:rPr>
        <w:object w:dxaOrig="5840" w:dyaOrig="720">
          <v:shape id="_x0000_i1184" type="#_x0000_t75" style="width:288.75pt;height:36pt" o:ole="">
            <v:imagedata r:id="rId324" o:title=""/>
          </v:shape>
          <o:OLEObject Type="Embed" ProgID="Equation.3" ShapeID="_x0000_i1184" DrawAspect="Content" ObjectID="_1457672310" r:id="rId325"/>
        </w:object>
      </w:r>
      <w:r w:rsidRPr="003D0F0A">
        <w:rPr>
          <w:sz w:val="28"/>
          <w:szCs w:val="28"/>
        </w:rPr>
        <w:t>.</w:t>
      </w:r>
    </w:p>
    <w:p w:rsidR="00357189" w:rsidRPr="00F41EBF" w:rsidRDefault="00357189" w:rsidP="00A72B25">
      <w:pPr>
        <w:jc w:val="both"/>
        <w:rPr>
          <w:sz w:val="28"/>
          <w:szCs w:val="28"/>
        </w:rPr>
      </w:pPr>
      <w:r w:rsidRPr="00F41EBF">
        <w:rPr>
          <w:sz w:val="28"/>
          <w:szCs w:val="28"/>
        </w:rPr>
        <w:t>Номинальное усиление в ТНОУ:</w:t>
      </w:r>
    </w:p>
    <w:p w:rsidR="00357189" w:rsidRPr="00F41EBF" w:rsidRDefault="00357189" w:rsidP="00A72B25">
      <w:pPr>
        <w:jc w:val="both"/>
        <w:rPr>
          <w:sz w:val="28"/>
          <w:szCs w:val="28"/>
        </w:rPr>
      </w:pPr>
      <w:r w:rsidRPr="001E2170">
        <w:rPr>
          <w:position w:val="-12"/>
          <w:sz w:val="28"/>
          <w:szCs w:val="28"/>
          <w:lang w:val="en-US"/>
        </w:rPr>
        <w:object w:dxaOrig="1280" w:dyaOrig="360">
          <v:shape id="_x0000_i1185" type="#_x0000_t75" style="width:63pt;height:18pt" o:ole="">
            <v:imagedata r:id="rId326" o:title=""/>
          </v:shape>
          <o:OLEObject Type="Embed" ProgID="Equation.3" ShapeID="_x0000_i1185" DrawAspect="Content" ObjectID="_1457672311" r:id="rId327"/>
        </w:object>
      </w:r>
      <w:r w:rsidRPr="00F41EBF">
        <w:rPr>
          <w:sz w:val="28"/>
          <w:szCs w:val="28"/>
        </w:rPr>
        <w:t>.</w:t>
      </w:r>
    </w:p>
    <w:p w:rsidR="00357189" w:rsidRPr="00F41EBF" w:rsidRDefault="00357189" w:rsidP="00A72B25">
      <w:pPr>
        <w:jc w:val="both"/>
        <w:rPr>
          <w:sz w:val="28"/>
          <w:szCs w:val="28"/>
        </w:rPr>
      </w:pPr>
      <w:r w:rsidRPr="00F41EBF">
        <w:rPr>
          <w:sz w:val="28"/>
          <w:szCs w:val="28"/>
        </w:rPr>
        <w:t>Коэффициенты затухания нелинейности по 2-ой и 3-ей гармоникам при номинальном усилении:</w:t>
      </w:r>
    </w:p>
    <w:p w:rsidR="00357189" w:rsidRPr="003D0F0A" w:rsidRDefault="00357189" w:rsidP="00A72B25">
      <w:pPr>
        <w:jc w:val="both"/>
        <w:rPr>
          <w:sz w:val="28"/>
          <w:szCs w:val="28"/>
        </w:rPr>
      </w:pPr>
      <w:r w:rsidRPr="001E2170">
        <w:rPr>
          <w:position w:val="-12"/>
          <w:sz w:val="28"/>
          <w:szCs w:val="28"/>
        </w:rPr>
        <w:object w:dxaOrig="1219" w:dyaOrig="360">
          <v:shape id="_x0000_i1186" type="#_x0000_t75" style="width:60.75pt;height:18pt" o:ole="">
            <v:imagedata r:id="rId328" o:title=""/>
          </v:shape>
          <o:OLEObject Type="Embed" ProgID="Equation.3" ShapeID="_x0000_i1186" DrawAspect="Content" ObjectID="_1457672312" r:id="rId329"/>
        </w:object>
      </w:r>
      <w:r w:rsidRPr="003D0F0A">
        <w:rPr>
          <w:sz w:val="28"/>
          <w:szCs w:val="28"/>
        </w:rPr>
        <w:t>;</w:t>
      </w:r>
    </w:p>
    <w:p w:rsidR="00357189" w:rsidRPr="00F41EBF" w:rsidRDefault="00357189" w:rsidP="00A72B25">
      <w:pPr>
        <w:jc w:val="both"/>
        <w:rPr>
          <w:sz w:val="28"/>
          <w:szCs w:val="28"/>
        </w:rPr>
      </w:pPr>
      <w:r w:rsidRPr="001E2170">
        <w:rPr>
          <w:position w:val="-12"/>
          <w:sz w:val="28"/>
          <w:szCs w:val="28"/>
        </w:rPr>
        <w:object w:dxaOrig="1219" w:dyaOrig="360">
          <v:shape id="_x0000_i1187" type="#_x0000_t75" style="width:60.75pt;height:18pt" o:ole="">
            <v:imagedata r:id="rId330" o:title=""/>
          </v:shape>
          <o:OLEObject Type="Embed" ProgID="Equation.3" ShapeID="_x0000_i1187" DrawAspect="Content" ObjectID="_1457672313" r:id="rId331"/>
        </w:object>
      </w:r>
      <w:r w:rsidRPr="00F41EBF">
        <w:rPr>
          <w:sz w:val="28"/>
          <w:szCs w:val="28"/>
        </w:rPr>
        <w:t>.</w:t>
      </w:r>
    </w:p>
    <w:p w:rsidR="00357189" w:rsidRPr="00F41EBF" w:rsidRDefault="00357189" w:rsidP="00A72B25">
      <w:pPr>
        <w:jc w:val="both"/>
        <w:rPr>
          <w:sz w:val="28"/>
          <w:szCs w:val="28"/>
        </w:rPr>
      </w:pPr>
      <w:r w:rsidRPr="00F41EBF">
        <w:rPr>
          <w:sz w:val="28"/>
          <w:szCs w:val="28"/>
        </w:rPr>
        <w:t>Ширина спектра сигнала:</w:t>
      </w:r>
    </w:p>
    <w:p w:rsidR="00357189" w:rsidRPr="00F41EBF" w:rsidRDefault="00357189" w:rsidP="00A72B25">
      <w:pPr>
        <w:jc w:val="both"/>
        <w:rPr>
          <w:sz w:val="28"/>
          <w:szCs w:val="28"/>
        </w:rPr>
      </w:pPr>
      <w:r w:rsidRPr="00F41EBF">
        <w:rPr>
          <w:position w:val="-10"/>
          <w:sz w:val="28"/>
          <w:szCs w:val="28"/>
          <w:lang w:val="en-US"/>
        </w:rPr>
        <w:object w:dxaOrig="1300" w:dyaOrig="320">
          <v:shape id="_x0000_i1188" type="#_x0000_t75" style="width:64.5pt;height:16.5pt" o:ole="">
            <v:imagedata r:id="rId332" o:title=""/>
          </v:shape>
          <o:OLEObject Type="Embed" ProgID="Equation.3" ShapeID="_x0000_i1188" DrawAspect="Content" ObjectID="_1457672314" r:id="rId333"/>
        </w:object>
      </w:r>
      <w:r w:rsidRPr="00F41EBF">
        <w:rPr>
          <w:sz w:val="28"/>
          <w:szCs w:val="28"/>
        </w:rPr>
        <w:t>.</w:t>
      </w:r>
    </w:p>
    <w:p w:rsidR="00357189" w:rsidRPr="00F41EBF" w:rsidRDefault="00357189" w:rsidP="00A72B25">
      <w:pPr>
        <w:jc w:val="both"/>
        <w:rPr>
          <w:sz w:val="28"/>
          <w:szCs w:val="28"/>
        </w:rPr>
      </w:pPr>
      <w:r w:rsidRPr="00F41EBF">
        <w:rPr>
          <w:sz w:val="28"/>
          <w:szCs w:val="28"/>
        </w:rPr>
        <w:t>Ширина линейного спектра:</w:t>
      </w:r>
    </w:p>
    <w:p w:rsidR="00357189" w:rsidRPr="003D0F0A" w:rsidRDefault="00357189" w:rsidP="00A72B25">
      <w:pPr>
        <w:jc w:val="both"/>
        <w:rPr>
          <w:sz w:val="28"/>
          <w:szCs w:val="28"/>
        </w:rPr>
      </w:pPr>
      <w:r w:rsidRPr="00C25A95">
        <w:rPr>
          <w:position w:val="-12"/>
          <w:sz w:val="28"/>
          <w:szCs w:val="28"/>
          <w:lang w:val="en-US"/>
        </w:rPr>
        <w:object w:dxaOrig="2420" w:dyaOrig="360">
          <v:shape id="_x0000_i1189" type="#_x0000_t75" style="width:120.75pt;height:18pt" o:ole="">
            <v:imagedata r:id="rId334" o:title=""/>
          </v:shape>
          <o:OLEObject Type="Embed" ProgID="Equation.3" ShapeID="_x0000_i1189" DrawAspect="Content" ObjectID="_1457672315" r:id="rId335"/>
        </w:object>
      </w:r>
      <w:r w:rsidRPr="003D0F0A">
        <w:rPr>
          <w:sz w:val="28"/>
          <w:szCs w:val="28"/>
        </w:rPr>
        <w:t>.</w:t>
      </w:r>
    </w:p>
    <w:p w:rsidR="00357189" w:rsidRPr="00F41EBF" w:rsidRDefault="00357189" w:rsidP="00A72B25">
      <w:pPr>
        <w:jc w:val="both"/>
        <w:rPr>
          <w:sz w:val="28"/>
          <w:szCs w:val="28"/>
        </w:rPr>
      </w:pPr>
      <w:r w:rsidRPr="00F41EBF">
        <w:rPr>
          <w:sz w:val="28"/>
          <w:szCs w:val="28"/>
        </w:rPr>
        <w:t>Число усилительных участков:</w:t>
      </w:r>
    </w:p>
    <w:p w:rsidR="00357189" w:rsidRPr="00F41EBF" w:rsidRDefault="00357189" w:rsidP="00A72B25">
      <w:pPr>
        <w:jc w:val="both"/>
        <w:rPr>
          <w:sz w:val="28"/>
          <w:szCs w:val="28"/>
        </w:rPr>
      </w:pPr>
      <w:r w:rsidRPr="00F41EBF">
        <w:rPr>
          <w:position w:val="-6"/>
          <w:sz w:val="28"/>
          <w:szCs w:val="28"/>
          <w:lang w:val="en-US"/>
        </w:rPr>
        <w:object w:dxaOrig="800" w:dyaOrig="279">
          <v:shape id="_x0000_i1190" type="#_x0000_t75" style="width:39.75pt;height:14.25pt" o:ole="">
            <v:imagedata r:id="rId336" o:title=""/>
          </v:shape>
          <o:OLEObject Type="Embed" ProgID="Equation.3" ShapeID="_x0000_i1190" DrawAspect="Content" ObjectID="_1457672316" r:id="rId337"/>
        </w:object>
      </w:r>
      <w:r w:rsidRPr="00F41EBF">
        <w:rPr>
          <w:sz w:val="28"/>
          <w:szCs w:val="28"/>
        </w:rPr>
        <w:t>.</w:t>
      </w:r>
    </w:p>
    <w:p w:rsidR="00357189" w:rsidRPr="00F41EBF" w:rsidRDefault="00357189" w:rsidP="00A72B25">
      <w:pPr>
        <w:jc w:val="both"/>
        <w:rPr>
          <w:sz w:val="28"/>
          <w:szCs w:val="28"/>
        </w:rPr>
      </w:pPr>
      <w:r w:rsidRPr="00F41EBF">
        <w:rPr>
          <w:sz w:val="28"/>
          <w:szCs w:val="28"/>
        </w:rPr>
        <w:t>Число секций ОУП-ОУП на магистрали:</w:t>
      </w:r>
    </w:p>
    <w:p w:rsidR="00357189" w:rsidRPr="00F41EBF" w:rsidRDefault="00357189" w:rsidP="00A72B25">
      <w:pPr>
        <w:jc w:val="both"/>
        <w:rPr>
          <w:sz w:val="28"/>
          <w:szCs w:val="28"/>
        </w:rPr>
      </w:pPr>
      <w:r w:rsidRPr="00F41EBF">
        <w:rPr>
          <w:position w:val="-6"/>
          <w:sz w:val="28"/>
          <w:szCs w:val="28"/>
          <w:lang w:val="en-US"/>
        </w:rPr>
        <w:object w:dxaOrig="520" w:dyaOrig="279">
          <v:shape id="_x0000_i1191" type="#_x0000_t75" style="width:26.25pt;height:14.25pt" o:ole="">
            <v:imagedata r:id="rId338" o:title=""/>
          </v:shape>
          <o:OLEObject Type="Embed" ProgID="Equation.3" ShapeID="_x0000_i1191" DrawAspect="Content" ObjectID="_1457672317" r:id="rId339"/>
        </w:object>
      </w:r>
      <w:r w:rsidRPr="00F41EBF">
        <w:rPr>
          <w:sz w:val="28"/>
          <w:szCs w:val="28"/>
        </w:rPr>
        <w:t>.</w:t>
      </w:r>
    </w:p>
    <w:p w:rsidR="00357189" w:rsidRPr="00A44AAB" w:rsidRDefault="00357189" w:rsidP="00A72B25">
      <w:pPr>
        <w:jc w:val="both"/>
        <w:rPr>
          <w:sz w:val="28"/>
          <w:szCs w:val="28"/>
        </w:rPr>
      </w:pPr>
      <w:r w:rsidRPr="00F41EBF">
        <w:rPr>
          <w:sz w:val="28"/>
          <w:szCs w:val="28"/>
        </w:rPr>
        <w:t>Число усилительных участков в секции ОУП-ОУП:</w:t>
      </w:r>
      <w:r>
        <w:rPr>
          <w:sz w:val="28"/>
          <w:szCs w:val="28"/>
        </w:rPr>
        <w:t xml:space="preserve"> в первой ОУП-ОУП </w:t>
      </w:r>
      <w:r w:rsidRPr="00A44AAB">
        <w:rPr>
          <w:position w:val="-6"/>
          <w:sz w:val="28"/>
          <w:szCs w:val="28"/>
          <w:lang w:val="en-US"/>
        </w:rPr>
        <w:object w:dxaOrig="680" w:dyaOrig="279">
          <v:shape id="_x0000_i1192" type="#_x0000_t75" style="width:34.5pt;height:14.25pt" o:ole="">
            <v:imagedata r:id="rId340" o:title=""/>
          </v:shape>
          <o:OLEObject Type="Embed" ProgID="Equation.3" ShapeID="_x0000_i1192" DrawAspect="Content" ObjectID="_1457672318" r:id="rId341"/>
        </w:object>
      </w:r>
      <w:r>
        <w:rPr>
          <w:sz w:val="28"/>
          <w:szCs w:val="28"/>
        </w:rPr>
        <w:t xml:space="preserve">, а во второй секции </w:t>
      </w:r>
      <w:r w:rsidRPr="00A44AAB">
        <w:rPr>
          <w:position w:val="-6"/>
          <w:sz w:val="28"/>
          <w:szCs w:val="28"/>
          <w:lang w:val="en-US"/>
        </w:rPr>
        <w:object w:dxaOrig="700" w:dyaOrig="279">
          <v:shape id="_x0000_i1193" type="#_x0000_t75" style="width:35.25pt;height:14.25pt" o:ole="">
            <v:imagedata r:id="rId342" o:title=""/>
          </v:shape>
          <o:OLEObject Type="Embed" ProgID="Equation.3" ShapeID="_x0000_i1193" DrawAspect="Content" ObjectID="_1457672319" r:id="rId343"/>
        </w:object>
      </w:r>
      <w:r>
        <w:rPr>
          <w:position w:val="-6"/>
          <w:sz w:val="28"/>
          <w:szCs w:val="28"/>
        </w:rPr>
        <w:t>.</w:t>
      </w:r>
    </w:p>
    <w:p w:rsidR="00357189" w:rsidRPr="00F41EBF" w:rsidRDefault="00357189" w:rsidP="00A72B25">
      <w:pPr>
        <w:jc w:val="both"/>
        <w:rPr>
          <w:sz w:val="28"/>
          <w:szCs w:val="28"/>
        </w:rPr>
      </w:pPr>
      <w:r w:rsidRPr="00F41EBF">
        <w:rPr>
          <w:sz w:val="28"/>
          <w:szCs w:val="28"/>
        </w:rPr>
        <w:t>Отдельные виды помех от нелинейных переходов:</w:t>
      </w:r>
    </w:p>
    <w:p w:rsidR="00357189" w:rsidRPr="003D0F0A" w:rsidRDefault="00357189" w:rsidP="00A72B25">
      <w:pPr>
        <w:jc w:val="both"/>
        <w:rPr>
          <w:sz w:val="28"/>
          <w:szCs w:val="28"/>
        </w:rPr>
      </w:pPr>
      <w:r w:rsidRPr="00C25A95">
        <w:rPr>
          <w:position w:val="-28"/>
          <w:sz w:val="28"/>
          <w:szCs w:val="28"/>
          <w:lang w:val="en-US"/>
        </w:rPr>
        <w:object w:dxaOrig="7339" w:dyaOrig="660">
          <v:shape id="_x0000_i1194" type="#_x0000_t75" style="width:366.75pt;height:33pt" o:ole="">
            <v:imagedata r:id="rId344" o:title=""/>
          </v:shape>
          <o:OLEObject Type="Embed" ProgID="Equation.3" ShapeID="_x0000_i1194" DrawAspect="Content" ObjectID="_1457672320" r:id="rId345"/>
        </w:object>
      </w:r>
      <w:r w:rsidRPr="003D0F0A">
        <w:rPr>
          <w:sz w:val="28"/>
          <w:szCs w:val="28"/>
        </w:rPr>
        <w:t>;</w:t>
      </w:r>
    </w:p>
    <w:p w:rsidR="00357189" w:rsidRPr="003D0F0A" w:rsidRDefault="00357189" w:rsidP="00A72B25">
      <w:pPr>
        <w:jc w:val="both"/>
        <w:rPr>
          <w:sz w:val="28"/>
          <w:szCs w:val="28"/>
        </w:rPr>
      </w:pPr>
      <w:r w:rsidRPr="00567DF7">
        <w:rPr>
          <w:position w:val="-28"/>
          <w:sz w:val="28"/>
          <w:szCs w:val="28"/>
          <w:lang w:val="en-US"/>
        </w:rPr>
        <w:object w:dxaOrig="7780" w:dyaOrig="660">
          <v:shape id="_x0000_i1195" type="#_x0000_t75" style="width:389.25pt;height:33pt" o:ole="">
            <v:imagedata r:id="rId346" o:title=""/>
          </v:shape>
          <o:OLEObject Type="Embed" ProgID="Equation.3" ShapeID="_x0000_i1195" DrawAspect="Content" ObjectID="_1457672321" r:id="rId347"/>
        </w:object>
      </w:r>
      <w:r w:rsidRPr="003D0F0A">
        <w:rPr>
          <w:sz w:val="28"/>
          <w:szCs w:val="28"/>
        </w:rPr>
        <w:t>;</w:t>
      </w:r>
    </w:p>
    <w:p w:rsidR="00357189" w:rsidRPr="003D0F0A" w:rsidRDefault="00357189" w:rsidP="00A72B25">
      <w:pPr>
        <w:jc w:val="both"/>
        <w:rPr>
          <w:sz w:val="28"/>
          <w:szCs w:val="28"/>
        </w:rPr>
      </w:pPr>
      <w:r w:rsidRPr="00567DF7">
        <w:rPr>
          <w:position w:val="-28"/>
          <w:sz w:val="28"/>
          <w:szCs w:val="28"/>
          <w:lang w:val="en-US"/>
        </w:rPr>
        <w:object w:dxaOrig="8220" w:dyaOrig="660">
          <v:shape id="_x0000_i1196" type="#_x0000_t75" style="width:411pt;height:33pt" o:ole="">
            <v:imagedata r:id="rId348" o:title=""/>
          </v:shape>
          <o:OLEObject Type="Embed" ProgID="Equation.3" ShapeID="_x0000_i1196" DrawAspect="Content" ObjectID="_1457672322" r:id="rId349"/>
        </w:object>
      </w:r>
      <w:r w:rsidRPr="003D0F0A">
        <w:rPr>
          <w:sz w:val="28"/>
          <w:szCs w:val="28"/>
        </w:rPr>
        <w:t>.</w:t>
      </w:r>
    </w:p>
    <w:p w:rsidR="00357189" w:rsidRPr="003D0F0A" w:rsidRDefault="00357189" w:rsidP="00A72B25">
      <w:pPr>
        <w:jc w:val="both"/>
        <w:rPr>
          <w:sz w:val="28"/>
          <w:szCs w:val="28"/>
        </w:rPr>
      </w:pPr>
      <w:r w:rsidRPr="00F41EBF">
        <w:rPr>
          <w:sz w:val="28"/>
          <w:szCs w:val="28"/>
        </w:rPr>
        <w:t>Общая мощность помех от нелинейных переходов на выходе канала в ТНОУ:</w:t>
      </w:r>
    </w:p>
    <w:p w:rsidR="00357189" w:rsidRPr="00567DF7" w:rsidRDefault="00357189" w:rsidP="00A72B25">
      <w:pPr>
        <w:jc w:val="both"/>
        <w:rPr>
          <w:sz w:val="28"/>
          <w:szCs w:val="28"/>
        </w:rPr>
      </w:pPr>
      <w:r w:rsidRPr="00567DF7">
        <w:rPr>
          <w:position w:val="-12"/>
          <w:sz w:val="28"/>
          <w:szCs w:val="28"/>
          <w:lang w:val="en-US"/>
        </w:rPr>
        <w:object w:dxaOrig="4780" w:dyaOrig="380">
          <v:shape id="_x0000_i1197" type="#_x0000_t75" style="width:236.25pt;height:18.75pt" o:ole="">
            <v:imagedata r:id="rId350" o:title=""/>
          </v:shape>
          <o:OLEObject Type="Embed" ProgID="Equation.3" ShapeID="_x0000_i1197" DrawAspect="Content" ObjectID="_1457672323" r:id="rId351"/>
        </w:object>
      </w:r>
      <w:r w:rsidRPr="00F41EBF">
        <w:rPr>
          <w:sz w:val="28"/>
          <w:szCs w:val="28"/>
          <w:lang w:val="en-US"/>
        </w:rPr>
        <w:t>.</w:t>
      </w:r>
    </w:p>
    <w:p w:rsidR="00357189" w:rsidRPr="00F41EBF" w:rsidRDefault="00357189" w:rsidP="00A72B25">
      <w:pPr>
        <w:jc w:val="both"/>
        <w:rPr>
          <w:sz w:val="28"/>
          <w:szCs w:val="28"/>
        </w:rPr>
      </w:pPr>
    </w:p>
    <w:p w:rsidR="00357189" w:rsidRPr="00753853" w:rsidRDefault="00357189" w:rsidP="00A72B25">
      <w:pPr>
        <w:pStyle w:val="1"/>
        <w:numPr>
          <w:ilvl w:val="1"/>
          <w:numId w:val="33"/>
        </w:numPr>
        <w:rPr>
          <w:rFonts w:ascii="Times New Roman" w:hAnsi="Times New Roman"/>
          <w:sz w:val="28"/>
          <w:szCs w:val="28"/>
        </w:rPr>
      </w:pPr>
      <w:bookmarkStart w:id="12" w:name="_Toc276919816"/>
      <w:r w:rsidRPr="00753853">
        <w:rPr>
          <w:rFonts w:ascii="Times New Roman" w:hAnsi="Times New Roman"/>
          <w:sz w:val="28"/>
          <w:szCs w:val="28"/>
        </w:rPr>
        <w:t>Расчет суммарной ожидаемой мощности помех в канале</w:t>
      </w:r>
      <w:bookmarkEnd w:id="12"/>
    </w:p>
    <w:p w:rsidR="00357189" w:rsidRPr="00F41EBF" w:rsidRDefault="00357189" w:rsidP="00A72B25">
      <w:pPr>
        <w:jc w:val="both"/>
        <w:rPr>
          <w:sz w:val="28"/>
          <w:szCs w:val="28"/>
          <w:u w:val="single"/>
        </w:rPr>
      </w:pPr>
    </w:p>
    <w:p w:rsidR="00357189" w:rsidRPr="003D0F0A" w:rsidRDefault="00357189" w:rsidP="00A72B25">
      <w:pPr>
        <w:jc w:val="both"/>
        <w:rPr>
          <w:sz w:val="28"/>
          <w:szCs w:val="28"/>
        </w:rPr>
      </w:pPr>
      <w:r w:rsidRPr="00F41EBF">
        <w:rPr>
          <w:sz w:val="28"/>
          <w:szCs w:val="28"/>
        </w:rPr>
        <w:t>Мощность помех двух оконечных станций:</w:t>
      </w:r>
    </w:p>
    <w:p w:rsidR="00357189" w:rsidRPr="00F41EBF" w:rsidRDefault="00357189" w:rsidP="00A72B25">
      <w:pPr>
        <w:jc w:val="both"/>
        <w:rPr>
          <w:sz w:val="28"/>
          <w:szCs w:val="28"/>
        </w:rPr>
      </w:pPr>
      <w:r w:rsidRPr="00567DF7">
        <w:rPr>
          <w:position w:val="-30"/>
          <w:sz w:val="28"/>
          <w:szCs w:val="28"/>
          <w:lang w:val="en-US"/>
        </w:rPr>
        <w:object w:dxaOrig="3500" w:dyaOrig="720">
          <v:shape id="_x0000_i1198" type="#_x0000_t75" style="width:173.25pt;height:36pt" o:ole="">
            <v:imagedata r:id="rId352" o:title=""/>
          </v:shape>
          <o:OLEObject Type="Embed" ProgID="Equation.3" ShapeID="_x0000_i1198" DrawAspect="Content" ObjectID="_1457672324" r:id="rId353"/>
        </w:object>
      </w:r>
      <w:r w:rsidRPr="00F41EBF">
        <w:rPr>
          <w:sz w:val="28"/>
          <w:szCs w:val="28"/>
        </w:rPr>
        <w:t>.</w:t>
      </w:r>
    </w:p>
    <w:p w:rsidR="00357189" w:rsidRPr="003D0F0A" w:rsidRDefault="00357189" w:rsidP="00A72B25">
      <w:pPr>
        <w:jc w:val="both"/>
        <w:rPr>
          <w:sz w:val="28"/>
          <w:szCs w:val="28"/>
        </w:rPr>
      </w:pPr>
      <w:r w:rsidRPr="00F41EBF">
        <w:rPr>
          <w:sz w:val="28"/>
          <w:szCs w:val="28"/>
        </w:rPr>
        <w:t>Расчет суммарной мощности помех в канале производится путем суммирования всех вычисленных ранее составляющих:</w:t>
      </w:r>
    </w:p>
    <w:p w:rsidR="00357189" w:rsidRPr="00F41EBF" w:rsidRDefault="00357189" w:rsidP="00A72B25">
      <w:pPr>
        <w:jc w:val="both"/>
        <w:rPr>
          <w:sz w:val="28"/>
          <w:szCs w:val="28"/>
        </w:rPr>
      </w:pPr>
      <w:r w:rsidRPr="00567DF7">
        <w:rPr>
          <w:position w:val="-12"/>
          <w:sz w:val="28"/>
          <w:szCs w:val="28"/>
          <w:lang w:val="en-US"/>
        </w:rPr>
        <w:object w:dxaOrig="8480" w:dyaOrig="380">
          <v:shape id="_x0000_i1199" type="#_x0000_t75" style="width:420pt;height:18.75pt" o:ole="">
            <v:imagedata r:id="rId354" o:title=""/>
          </v:shape>
          <o:OLEObject Type="Embed" ProgID="Equation.3" ShapeID="_x0000_i1199" DrawAspect="Content" ObjectID="_1457672325" r:id="rId355"/>
        </w:object>
      </w:r>
      <w:r w:rsidRPr="00F41EBF">
        <w:rPr>
          <w:sz w:val="28"/>
          <w:szCs w:val="28"/>
        </w:rPr>
        <w:t>.</w:t>
      </w:r>
    </w:p>
    <w:p w:rsidR="00357189" w:rsidRPr="00F41EBF" w:rsidRDefault="00357189" w:rsidP="00A72B25">
      <w:pPr>
        <w:jc w:val="both"/>
        <w:rPr>
          <w:sz w:val="28"/>
          <w:szCs w:val="28"/>
        </w:rPr>
      </w:pPr>
      <w:r w:rsidRPr="001D3174">
        <w:rPr>
          <w:position w:val="-12"/>
          <w:sz w:val="28"/>
          <w:szCs w:val="28"/>
        </w:rPr>
        <w:object w:dxaOrig="2420" w:dyaOrig="380">
          <v:shape id="_x0000_i1200" type="#_x0000_t75" style="width:120pt;height:18.75pt" o:ole="">
            <v:imagedata r:id="rId356" o:title=""/>
          </v:shape>
          <o:OLEObject Type="Embed" ProgID="Equation.3" ShapeID="_x0000_i1200" DrawAspect="Content" ObjectID="_1457672326" r:id="rId357"/>
        </w:object>
      </w:r>
      <w:r w:rsidRPr="00F41EBF">
        <w:rPr>
          <w:sz w:val="28"/>
          <w:szCs w:val="28"/>
        </w:rPr>
        <w:t>.</w:t>
      </w:r>
    </w:p>
    <w:p w:rsidR="00357189" w:rsidRDefault="00357189" w:rsidP="00A72B25">
      <w:pPr>
        <w:jc w:val="both"/>
        <w:rPr>
          <w:sz w:val="28"/>
          <w:szCs w:val="28"/>
        </w:rPr>
      </w:pPr>
      <w:r w:rsidRPr="00F41EBF">
        <w:rPr>
          <w:position w:val="-10"/>
          <w:sz w:val="28"/>
          <w:szCs w:val="28"/>
        </w:rPr>
        <w:object w:dxaOrig="1240" w:dyaOrig="300">
          <v:shape id="_x0000_i1201" type="#_x0000_t75" style="width:62.25pt;height:15pt" o:ole="">
            <v:imagedata r:id="rId358" o:title=""/>
          </v:shape>
          <o:OLEObject Type="Embed" ProgID="Equation.3" ShapeID="_x0000_i1201" DrawAspect="Content" ObjectID="_1457672327" r:id="rId359"/>
        </w:object>
      </w:r>
      <w:r>
        <w:rPr>
          <w:sz w:val="28"/>
          <w:szCs w:val="28"/>
        </w:rPr>
        <w:t xml:space="preserve">, </w:t>
      </w:r>
      <w:r w:rsidRPr="00F41EBF">
        <w:rPr>
          <w:sz w:val="28"/>
          <w:szCs w:val="28"/>
        </w:rPr>
        <w:t>следовательно</w:t>
      </w:r>
      <w:r>
        <w:rPr>
          <w:sz w:val="28"/>
          <w:szCs w:val="28"/>
        </w:rPr>
        <w:t>,</w:t>
      </w:r>
      <w:r w:rsidRPr="00F41EBF">
        <w:rPr>
          <w:sz w:val="28"/>
          <w:szCs w:val="28"/>
        </w:rPr>
        <w:t xml:space="preserve"> размещение усилительных пунктов произведено правильно.</w:t>
      </w:r>
    </w:p>
    <w:p w:rsidR="00357189" w:rsidRPr="00F41EBF" w:rsidRDefault="00357189" w:rsidP="00A72B25">
      <w:pPr>
        <w:jc w:val="both"/>
        <w:rPr>
          <w:sz w:val="28"/>
          <w:szCs w:val="28"/>
        </w:rPr>
      </w:pPr>
      <w:r>
        <w:rPr>
          <w:sz w:val="28"/>
          <w:szCs w:val="28"/>
        </w:rPr>
        <w:t xml:space="preserve">         По ожидаемой и допустимой мощности помех линейного тракта для ТНОУ определим соответствующий уровень помех:</w:t>
      </w:r>
    </w:p>
    <w:p w:rsidR="00357189" w:rsidRPr="00F41EBF" w:rsidRDefault="00357189" w:rsidP="00A72B25">
      <w:pPr>
        <w:jc w:val="both"/>
        <w:rPr>
          <w:sz w:val="28"/>
          <w:szCs w:val="28"/>
        </w:rPr>
      </w:pPr>
      <w:r w:rsidRPr="001D3174">
        <w:rPr>
          <w:position w:val="-12"/>
          <w:sz w:val="28"/>
          <w:szCs w:val="28"/>
          <w:lang w:val="en-US"/>
        </w:rPr>
        <w:object w:dxaOrig="5400" w:dyaOrig="380">
          <v:shape id="_x0000_i1202" type="#_x0000_t75" style="width:270pt;height:18.75pt" o:ole="">
            <v:imagedata r:id="rId360" o:title=""/>
          </v:shape>
          <o:OLEObject Type="Embed" ProgID="Equation.3" ShapeID="_x0000_i1202" DrawAspect="Content" ObjectID="_1457672328" r:id="rId361"/>
        </w:object>
      </w:r>
      <w:r w:rsidRPr="00F41EBF">
        <w:rPr>
          <w:sz w:val="28"/>
          <w:szCs w:val="28"/>
        </w:rPr>
        <w:t>.</w:t>
      </w:r>
    </w:p>
    <w:p w:rsidR="00357189" w:rsidRPr="00F41EBF" w:rsidRDefault="00357189" w:rsidP="00A72B25">
      <w:pPr>
        <w:jc w:val="both"/>
        <w:rPr>
          <w:sz w:val="28"/>
          <w:szCs w:val="28"/>
        </w:rPr>
      </w:pPr>
      <w:r w:rsidRPr="00F41EBF">
        <w:rPr>
          <w:sz w:val="28"/>
          <w:szCs w:val="28"/>
        </w:rPr>
        <w:t>Запас по защищенности:</w:t>
      </w:r>
    </w:p>
    <w:p w:rsidR="00357189" w:rsidRPr="001D3174" w:rsidRDefault="00357189" w:rsidP="00A72B25">
      <w:pPr>
        <w:jc w:val="both"/>
        <w:rPr>
          <w:sz w:val="28"/>
          <w:szCs w:val="28"/>
        </w:rPr>
      </w:pPr>
      <w:r w:rsidRPr="001D3174">
        <w:rPr>
          <w:position w:val="-12"/>
          <w:sz w:val="28"/>
          <w:szCs w:val="28"/>
          <w:lang w:val="en-US"/>
        </w:rPr>
        <w:object w:dxaOrig="4700" w:dyaOrig="360">
          <v:shape id="_x0000_i1203" type="#_x0000_t75" style="width:232.5pt;height:18pt" o:ole="">
            <v:imagedata r:id="rId362" o:title=""/>
          </v:shape>
          <o:OLEObject Type="Embed" ProgID="Equation.3" ShapeID="_x0000_i1203" DrawAspect="Content" ObjectID="_1457672329" r:id="rId363"/>
        </w:object>
      </w:r>
      <w:r w:rsidRPr="001D3174">
        <w:rPr>
          <w:sz w:val="28"/>
          <w:szCs w:val="28"/>
        </w:rPr>
        <w:t>.</w:t>
      </w:r>
    </w:p>
    <w:p w:rsidR="00357189" w:rsidRPr="001D3174" w:rsidRDefault="00357189" w:rsidP="00A72B25">
      <w:pPr>
        <w:jc w:val="both"/>
        <w:rPr>
          <w:sz w:val="28"/>
          <w:szCs w:val="28"/>
        </w:rPr>
      </w:pPr>
    </w:p>
    <w:p w:rsidR="00357189" w:rsidRPr="00753853" w:rsidRDefault="00357189" w:rsidP="00A72B25">
      <w:pPr>
        <w:pStyle w:val="1"/>
        <w:numPr>
          <w:ilvl w:val="1"/>
          <w:numId w:val="33"/>
        </w:numPr>
        <w:rPr>
          <w:rFonts w:ascii="Times New Roman" w:hAnsi="Times New Roman"/>
          <w:sz w:val="28"/>
          <w:szCs w:val="28"/>
        </w:rPr>
      </w:pPr>
      <w:bookmarkStart w:id="13" w:name="_Toc276919817"/>
      <w:r w:rsidRPr="00753853">
        <w:rPr>
          <w:rFonts w:ascii="Times New Roman" w:hAnsi="Times New Roman"/>
          <w:sz w:val="28"/>
          <w:szCs w:val="28"/>
        </w:rPr>
        <w:t>Влияние погрешности настройки АСП на помехозащищенность каналов</w:t>
      </w:r>
      <w:bookmarkEnd w:id="13"/>
    </w:p>
    <w:p w:rsidR="00357189" w:rsidRPr="003D0F0A" w:rsidRDefault="00357189" w:rsidP="00A72B25">
      <w:pPr>
        <w:jc w:val="both"/>
        <w:rPr>
          <w:sz w:val="28"/>
          <w:szCs w:val="28"/>
          <w:u w:val="single"/>
        </w:rPr>
      </w:pPr>
    </w:p>
    <w:p w:rsidR="00357189" w:rsidRPr="00F41EBF" w:rsidRDefault="00357189" w:rsidP="00A72B25">
      <w:pPr>
        <w:jc w:val="both"/>
        <w:rPr>
          <w:color w:val="000000"/>
          <w:sz w:val="28"/>
          <w:szCs w:val="28"/>
        </w:rPr>
      </w:pPr>
      <w:r w:rsidRPr="00F41EBF">
        <w:rPr>
          <w:color w:val="000000"/>
          <w:sz w:val="28"/>
          <w:szCs w:val="28"/>
        </w:rPr>
        <w:t xml:space="preserve">Оценим увеличение мощности собственных и нелинейных </w:t>
      </w:r>
      <w:r w:rsidRPr="00F41EBF">
        <w:rPr>
          <w:bCs/>
          <w:color w:val="000000"/>
          <w:sz w:val="28"/>
          <w:szCs w:val="28"/>
        </w:rPr>
        <w:t>помех в</w:t>
      </w:r>
      <w:r w:rsidRPr="00F41EBF">
        <w:rPr>
          <w:b/>
          <w:bCs/>
          <w:color w:val="000000"/>
          <w:sz w:val="28"/>
          <w:szCs w:val="28"/>
        </w:rPr>
        <w:t xml:space="preserve"> </w:t>
      </w:r>
      <w:r w:rsidRPr="00F41EBF">
        <w:rPr>
          <w:color w:val="000000"/>
          <w:sz w:val="28"/>
          <w:szCs w:val="28"/>
        </w:rPr>
        <w:t>конце канала вследствие погрешности настройки АСП.</w:t>
      </w:r>
      <w:r w:rsidRPr="00F41EBF">
        <w:rPr>
          <w:sz w:val="28"/>
          <w:szCs w:val="28"/>
        </w:rPr>
        <w:t xml:space="preserve"> </w:t>
      </w:r>
      <w:r w:rsidRPr="00F41EBF">
        <w:rPr>
          <w:color w:val="000000"/>
          <w:sz w:val="28"/>
          <w:szCs w:val="28"/>
        </w:rPr>
        <w:t>Рассмотрим влияние различных факторов на помехозащищенность каналов:</w:t>
      </w:r>
    </w:p>
    <w:p w:rsidR="00357189" w:rsidRPr="00F41EBF" w:rsidRDefault="00357189" w:rsidP="00A72B25">
      <w:pPr>
        <w:shd w:val="clear" w:color="auto" w:fill="FFFFFF"/>
        <w:ind w:left="540"/>
        <w:jc w:val="both"/>
        <w:rPr>
          <w:sz w:val="28"/>
          <w:szCs w:val="28"/>
        </w:rPr>
      </w:pPr>
      <w:r>
        <w:rPr>
          <w:color w:val="000000"/>
          <w:sz w:val="28"/>
          <w:szCs w:val="28"/>
        </w:rPr>
        <w:t xml:space="preserve">1. </w:t>
      </w:r>
      <w:r w:rsidRPr="00F41EBF">
        <w:rPr>
          <w:color w:val="000000"/>
          <w:sz w:val="28"/>
          <w:szCs w:val="28"/>
        </w:rPr>
        <w:t>Отклонение диаграммы уровней вследствие неточного соответствия АЧХ</w:t>
      </w:r>
    </w:p>
    <w:p w:rsidR="00357189" w:rsidRPr="00F41EBF" w:rsidRDefault="00357189" w:rsidP="00A72B25">
      <w:pPr>
        <w:shd w:val="clear" w:color="auto" w:fill="FFFFFF"/>
        <w:jc w:val="both"/>
        <w:rPr>
          <w:sz w:val="28"/>
          <w:szCs w:val="28"/>
        </w:rPr>
      </w:pPr>
      <w:r w:rsidRPr="00F41EBF">
        <w:rPr>
          <w:color w:val="000000"/>
          <w:sz w:val="28"/>
          <w:szCs w:val="28"/>
        </w:rPr>
        <w:t>линейных</w:t>
      </w:r>
      <w:r w:rsidRPr="00F41EBF">
        <w:rPr>
          <w:sz w:val="28"/>
          <w:szCs w:val="28"/>
        </w:rPr>
        <w:t xml:space="preserve"> </w:t>
      </w:r>
      <w:r w:rsidRPr="00F41EBF">
        <w:rPr>
          <w:color w:val="000000"/>
          <w:sz w:val="28"/>
          <w:szCs w:val="28"/>
        </w:rPr>
        <w:t xml:space="preserve">усилителей и кабеля, т.е. вследствие неточности коррекции.   </w:t>
      </w:r>
    </w:p>
    <w:p w:rsidR="00357189" w:rsidRPr="00F41EBF" w:rsidRDefault="00357189" w:rsidP="00A72B25">
      <w:pPr>
        <w:shd w:val="clear" w:color="auto" w:fill="FFFFFF"/>
        <w:jc w:val="both"/>
        <w:rPr>
          <w:sz w:val="28"/>
          <w:szCs w:val="28"/>
        </w:rPr>
      </w:pPr>
      <w:r w:rsidRPr="00F41EBF">
        <w:rPr>
          <w:position w:val="-10"/>
          <w:sz w:val="28"/>
          <w:szCs w:val="28"/>
        </w:rPr>
        <w:object w:dxaOrig="680" w:dyaOrig="340">
          <v:shape id="_x0000_i1204" type="#_x0000_t75" style="width:33.75pt;height:17.25pt" o:ole="">
            <v:imagedata r:id="rId364" o:title=""/>
          </v:shape>
          <o:OLEObject Type="Embed" ProgID="Equation.3" ShapeID="_x0000_i1204" DrawAspect="Content" ObjectID="_1457672330" r:id="rId365"/>
        </w:object>
      </w:r>
      <w:r w:rsidRPr="00F41EBF">
        <w:rPr>
          <w:sz w:val="28"/>
          <w:szCs w:val="28"/>
        </w:rPr>
        <w:t>;</w:t>
      </w:r>
    </w:p>
    <w:p w:rsidR="00357189" w:rsidRPr="00F41EBF" w:rsidRDefault="00357189" w:rsidP="00A72B25">
      <w:pPr>
        <w:shd w:val="clear" w:color="auto" w:fill="FFFFFF"/>
        <w:jc w:val="both"/>
        <w:rPr>
          <w:sz w:val="28"/>
          <w:szCs w:val="28"/>
        </w:rPr>
      </w:pPr>
      <w:r w:rsidRPr="00F41EBF">
        <w:rPr>
          <w:position w:val="-10"/>
          <w:sz w:val="28"/>
          <w:szCs w:val="28"/>
          <w:lang w:val="en-US"/>
        </w:rPr>
        <w:object w:dxaOrig="1400" w:dyaOrig="340">
          <v:shape id="_x0000_i1205" type="#_x0000_t75" style="width:69.75pt;height:17.25pt" o:ole="">
            <v:imagedata r:id="rId366" o:title=""/>
          </v:shape>
          <o:OLEObject Type="Embed" ProgID="Equation.3" ShapeID="_x0000_i1205" DrawAspect="Content" ObjectID="_1457672331" r:id="rId367"/>
        </w:object>
      </w:r>
      <w:r w:rsidRPr="00F41EBF">
        <w:rPr>
          <w:sz w:val="28"/>
          <w:szCs w:val="28"/>
        </w:rPr>
        <w:t xml:space="preserve"> - регулярная составляющая коррекции;</w:t>
      </w:r>
    </w:p>
    <w:p w:rsidR="00357189" w:rsidRPr="00F41EBF" w:rsidRDefault="00357189" w:rsidP="00A72B25">
      <w:pPr>
        <w:shd w:val="clear" w:color="auto" w:fill="FFFFFF"/>
        <w:jc w:val="both"/>
        <w:rPr>
          <w:sz w:val="28"/>
          <w:szCs w:val="28"/>
        </w:rPr>
      </w:pPr>
      <w:r w:rsidRPr="00F41EBF">
        <w:rPr>
          <w:position w:val="-10"/>
          <w:sz w:val="28"/>
          <w:szCs w:val="28"/>
          <w:lang w:val="en-US"/>
        </w:rPr>
        <w:object w:dxaOrig="4420" w:dyaOrig="340">
          <v:shape id="_x0000_i1206" type="#_x0000_t75" style="width:221.25pt;height:17.25pt" o:ole="">
            <v:imagedata r:id="rId368" o:title=""/>
          </v:shape>
          <o:OLEObject Type="Embed" ProgID="Equation.3" ShapeID="_x0000_i1206" DrawAspect="Content" ObjectID="_1457672332" r:id="rId369"/>
        </w:object>
      </w:r>
      <w:r w:rsidRPr="00F41EBF">
        <w:rPr>
          <w:sz w:val="28"/>
          <w:szCs w:val="28"/>
        </w:rPr>
        <w:t>.</w:t>
      </w:r>
    </w:p>
    <w:p w:rsidR="00357189" w:rsidRPr="00F41EBF" w:rsidRDefault="00357189" w:rsidP="00A72B25">
      <w:pPr>
        <w:ind w:left="540"/>
        <w:jc w:val="both"/>
        <w:rPr>
          <w:sz w:val="28"/>
          <w:szCs w:val="28"/>
        </w:rPr>
      </w:pPr>
      <w:r>
        <w:rPr>
          <w:color w:val="000000"/>
          <w:sz w:val="28"/>
          <w:szCs w:val="28"/>
        </w:rPr>
        <w:t xml:space="preserve">2. </w:t>
      </w:r>
      <w:r w:rsidRPr="00F41EBF">
        <w:rPr>
          <w:color w:val="000000"/>
          <w:sz w:val="28"/>
          <w:szCs w:val="28"/>
        </w:rPr>
        <w:t>Отклонение диаграммы уровней из-за неточной работы температурных АРУ.</w:t>
      </w:r>
    </w:p>
    <w:p w:rsidR="00357189" w:rsidRPr="00F41EBF" w:rsidRDefault="00357189" w:rsidP="00A72B25">
      <w:pPr>
        <w:jc w:val="both"/>
        <w:rPr>
          <w:sz w:val="28"/>
          <w:szCs w:val="28"/>
        </w:rPr>
      </w:pPr>
      <w:r w:rsidRPr="00352967">
        <w:rPr>
          <w:position w:val="-12"/>
          <w:sz w:val="28"/>
          <w:szCs w:val="28"/>
        </w:rPr>
        <w:object w:dxaOrig="700" w:dyaOrig="360">
          <v:shape id="_x0000_i1207" type="#_x0000_t75" style="width:35.25pt;height:18pt" o:ole="">
            <v:imagedata r:id="rId370" o:title=""/>
          </v:shape>
          <o:OLEObject Type="Embed" ProgID="Equation.3" ShapeID="_x0000_i1207" DrawAspect="Content" ObjectID="_1457672333" r:id="rId371"/>
        </w:object>
      </w:r>
      <w:r w:rsidRPr="00F41EBF">
        <w:rPr>
          <w:sz w:val="28"/>
          <w:szCs w:val="28"/>
        </w:rPr>
        <w:t>;</w:t>
      </w:r>
    </w:p>
    <w:p w:rsidR="00357189" w:rsidRPr="00F41EBF" w:rsidRDefault="00357189" w:rsidP="00A72B25">
      <w:pPr>
        <w:jc w:val="both"/>
        <w:rPr>
          <w:sz w:val="28"/>
          <w:szCs w:val="28"/>
        </w:rPr>
      </w:pPr>
      <w:r w:rsidRPr="00872717">
        <w:rPr>
          <w:position w:val="-12"/>
          <w:sz w:val="28"/>
          <w:szCs w:val="28"/>
          <w:lang w:val="en-US"/>
        </w:rPr>
        <w:object w:dxaOrig="1460" w:dyaOrig="360">
          <v:shape id="_x0000_i1208" type="#_x0000_t75" style="width:1in;height:18pt" o:ole="">
            <v:imagedata r:id="rId372" o:title=""/>
          </v:shape>
          <o:OLEObject Type="Embed" ProgID="Equation.3" ShapeID="_x0000_i1208" DrawAspect="Content" ObjectID="_1457672334" r:id="rId373"/>
        </w:object>
      </w:r>
      <w:r w:rsidRPr="00F41EBF">
        <w:rPr>
          <w:sz w:val="28"/>
          <w:szCs w:val="28"/>
        </w:rPr>
        <w:t>;</w:t>
      </w:r>
    </w:p>
    <w:p w:rsidR="00357189" w:rsidRDefault="00357189" w:rsidP="00A72B25">
      <w:pPr>
        <w:jc w:val="both"/>
        <w:rPr>
          <w:sz w:val="28"/>
          <w:szCs w:val="28"/>
        </w:rPr>
      </w:pPr>
      <w:r w:rsidRPr="00352967">
        <w:rPr>
          <w:position w:val="-12"/>
          <w:sz w:val="28"/>
          <w:szCs w:val="28"/>
          <w:lang w:val="en-US"/>
        </w:rPr>
        <w:object w:dxaOrig="4400" w:dyaOrig="360">
          <v:shape id="_x0000_i1209" type="#_x0000_t75" style="width:217.5pt;height:18pt" o:ole="">
            <v:imagedata r:id="rId374" o:title=""/>
          </v:shape>
          <o:OLEObject Type="Embed" ProgID="Equation.3" ShapeID="_x0000_i1209" DrawAspect="Content" ObjectID="_1457672335" r:id="rId375"/>
        </w:object>
      </w:r>
      <w:r w:rsidRPr="00F41EBF">
        <w:rPr>
          <w:sz w:val="28"/>
          <w:szCs w:val="28"/>
        </w:rPr>
        <w:t>.</w:t>
      </w:r>
    </w:p>
    <w:p w:rsidR="00357189" w:rsidRPr="00F41EBF" w:rsidRDefault="00357189" w:rsidP="00A72B25">
      <w:pPr>
        <w:ind w:left="540"/>
        <w:jc w:val="both"/>
        <w:rPr>
          <w:sz w:val="28"/>
          <w:szCs w:val="28"/>
        </w:rPr>
      </w:pPr>
      <w:r>
        <w:rPr>
          <w:color w:val="000000"/>
          <w:sz w:val="28"/>
          <w:szCs w:val="28"/>
        </w:rPr>
        <w:t xml:space="preserve">3. </w:t>
      </w:r>
      <w:r w:rsidRPr="00F41EBF">
        <w:rPr>
          <w:color w:val="000000"/>
          <w:sz w:val="28"/>
          <w:szCs w:val="28"/>
        </w:rPr>
        <w:t>Отклонение диаграммы уровней вследствие неточной работы АРУ по току КЧ.</w:t>
      </w:r>
    </w:p>
    <w:p w:rsidR="00357189" w:rsidRPr="00F41EBF" w:rsidRDefault="00357189" w:rsidP="00A72B25">
      <w:pPr>
        <w:jc w:val="both"/>
        <w:rPr>
          <w:sz w:val="28"/>
          <w:szCs w:val="28"/>
        </w:rPr>
      </w:pPr>
      <w:r w:rsidRPr="001D3174">
        <w:rPr>
          <w:position w:val="-12"/>
          <w:sz w:val="28"/>
          <w:szCs w:val="28"/>
          <w:lang w:val="en-US"/>
        </w:rPr>
        <w:object w:dxaOrig="1359" w:dyaOrig="360">
          <v:shape id="_x0000_i1210" type="#_x0000_t75" style="width:68.25pt;height:18pt" o:ole="">
            <v:imagedata r:id="rId376" o:title=""/>
          </v:shape>
          <o:OLEObject Type="Embed" ProgID="Equation.3" ShapeID="_x0000_i1210" DrawAspect="Content" ObjectID="_1457672336" r:id="rId377"/>
        </w:object>
      </w:r>
      <w:r w:rsidRPr="00F41EBF">
        <w:rPr>
          <w:sz w:val="28"/>
          <w:szCs w:val="28"/>
        </w:rPr>
        <w:t>.</w:t>
      </w:r>
    </w:p>
    <w:p w:rsidR="00357189" w:rsidRPr="00F41EBF" w:rsidRDefault="00357189" w:rsidP="00A72B25">
      <w:pPr>
        <w:ind w:left="540"/>
        <w:jc w:val="both"/>
        <w:rPr>
          <w:sz w:val="28"/>
          <w:szCs w:val="28"/>
        </w:rPr>
      </w:pPr>
      <w:r>
        <w:rPr>
          <w:color w:val="000000"/>
          <w:sz w:val="28"/>
          <w:szCs w:val="28"/>
        </w:rPr>
        <w:t xml:space="preserve">4. </w:t>
      </w:r>
      <w:r w:rsidRPr="00F41EBF">
        <w:rPr>
          <w:color w:val="000000"/>
          <w:sz w:val="28"/>
          <w:szCs w:val="28"/>
        </w:rPr>
        <w:t>Отклонение диаграммы уровней вследствие температурной нестабильности</w:t>
      </w:r>
    </w:p>
    <w:p w:rsidR="00357189" w:rsidRPr="003D0F0A" w:rsidRDefault="00357189" w:rsidP="00A72B25">
      <w:pPr>
        <w:jc w:val="both"/>
        <w:rPr>
          <w:color w:val="000000"/>
          <w:sz w:val="28"/>
          <w:szCs w:val="28"/>
        </w:rPr>
      </w:pPr>
      <w:r w:rsidRPr="00F41EBF">
        <w:rPr>
          <w:color w:val="000000"/>
          <w:sz w:val="28"/>
          <w:szCs w:val="28"/>
        </w:rPr>
        <w:t>усилителей.</w:t>
      </w:r>
    </w:p>
    <w:p w:rsidR="00357189" w:rsidRPr="00F41EBF" w:rsidRDefault="00357189" w:rsidP="00A72B25">
      <w:pPr>
        <w:jc w:val="both"/>
        <w:rPr>
          <w:sz w:val="28"/>
          <w:szCs w:val="28"/>
        </w:rPr>
      </w:pPr>
      <w:r w:rsidRPr="001B19C7">
        <w:rPr>
          <w:position w:val="-12"/>
          <w:sz w:val="28"/>
          <w:szCs w:val="28"/>
        </w:rPr>
        <w:object w:dxaOrig="700" w:dyaOrig="360">
          <v:shape id="_x0000_i1211" type="#_x0000_t75" style="width:35.25pt;height:18pt" o:ole="">
            <v:imagedata r:id="rId378" o:title=""/>
          </v:shape>
          <o:OLEObject Type="Embed" ProgID="Equation.3" ShapeID="_x0000_i1211" DrawAspect="Content" ObjectID="_1457672337" r:id="rId379"/>
        </w:object>
      </w:r>
      <w:r w:rsidRPr="00F41EBF">
        <w:rPr>
          <w:sz w:val="28"/>
          <w:szCs w:val="28"/>
        </w:rPr>
        <w:t>;</w:t>
      </w:r>
    </w:p>
    <w:p w:rsidR="00357189" w:rsidRPr="00F41EBF" w:rsidRDefault="00357189" w:rsidP="00A72B25">
      <w:pPr>
        <w:jc w:val="both"/>
        <w:rPr>
          <w:sz w:val="28"/>
          <w:szCs w:val="28"/>
        </w:rPr>
      </w:pPr>
      <w:r w:rsidRPr="00F41EBF">
        <w:rPr>
          <w:position w:val="-14"/>
          <w:sz w:val="28"/>
          <w:szCs w:val="28"/>
          <w:lang w:val="en-US"/>
        </w:rPr>
        <w:object w:dxaOrig="5179" w:dyaOrig="400">
          <v:shape id="_x0000_i1212" type="#_x0000_t75" style="width:256.5pt;height:20.25pt" o:ole="">
            <v:imagedata r:id="rId380" o:title=""/>
          </v:shape>
          <o:OLEObject Type="Embed" ProgID="Equation.3" ShapeID="_x0000_i1212" DrawAspect="Content" ObjectID="_1457672338" r:id="rId381"/>
        </w:object>
      </w:r>
      <w:r w:rsidRPr="00F41EBF">
        <w:rPr>
          <w:sz w:val="28"/>
          <w:szCs w:val="28"/>
        </w:rPr>
        <w:t>.</w:t>
      </w:r>
    </w:p>
    <w:p w:rsidR="00357189" w:rsidRPr="00F41EBF" w:rsidRDefault="00357189" w:rsidP="00A72B25">
      <w:pPr>
        <w:shd w:val="clear" w:color="auto" w:fill="FFFFFF"/>
        <w:ind w:left="540"/>
        <w:jc w:val="both"/>
        <w:rPr>
          <w:sz w:val="28"/>
          <w:szCs w:val="28"/>
        </w:rPr>
      </w:pPr>
      <w:r>
        <w:rPr>
          <w:color w:val="000000"/>
          <w:sz w:val="28"/>
          <w:szCs w:val="28"/>
        </w:rPr>
        <w:t xml:space="preserve">5. </w:t>
      </w:r>
      <w:r w:rsidRPr="00F41EBF">
        <w:rPr>
          <w:color w:val="000000"/>
          <w:sz w:val="28"/>
          <w:szCs w:val="28"/>
        </w:rPr>
        <w:t>Отклонение диаграммы уровней вследствие неточности ее</w:t>
      </w:r>
      <w:r>
        <w:rPr>
          <w:color w:val="000000"/>
          <w:sz w:val="28"/>
          <w:szCs w:val="28"/>
        </w:rPr>
        <w:t xml:space="preserve"> измерения и настройки.</w:t>
      </w:r>
    </w:p>
    <w:p w:rsidR="00357189" w:rsidRPr="00F41EBF" w:rsidRDefault="00357189" w:rsidP="00A72B25">
      <w:pPr>
        <w:shd w:val="clear" w:color="auto" w:fill="FFFFFF"/>
        <w:tabs>
          <w:tab w:val="left" w:pos="2966"/>
        </w:tabs>
        <w:jc w:val="both"/>
        <w:rPr>
          <w:sz w:val="28"/>
          <w:szCs w:val="28"/>
        </w:rPr>
      </w:pPr>
      <w:r w:rsidRPr="00872717">
        <w:rPr>
          <w:position w:val="-12"/>
          <w:sz w:val="28"/>
          <w:szCs w:val="28"/>
          <w:lang w:val="en-US"/>
        </w:rPr>
        <w:object w:dxaOrig="1939" w:dyaOrig="360">
          <v:shape id="_x0000_i1213" type="#_x0000_t75" style="width:96pt;height:18pt" o:ole="">
            <v:imagedata r:id="rId382" o:title=""/>
          </v:shape>
          <o:OLEObject Type="Embed" ProgID="Equation.3" ShapeID="_x0000_i1213" DrawAspect="Content" ObjectID="_1457672339" r:id="rId383"/>
        </w:object>
      </w:r>
      <w:r w:rsidRPr="00F41EBF">
        <w:rPr>
          <w:sz w:val="28"/>
          <w:szCs w:val="28"/>
        </w:rPr>
        <w:t>.</w:t>
      </w:r>
    </w:p>
    <w:p w:rsidR="00357189" w:rsidRPr="00F41EBF" w:rsidRDefault="00357189" w:rsidP="00A72B25">
      <w:pPr>
        <w:shd w:val="clear" w:color="auto" w:fill="FFFFFF"/>
        <w:tabs>
          <w:tab w:val="left" w:pos="2966"/>
        </w:tabs>
        <w:jc w:val="both"/>
        <w:rPr>
          <w:color w:val="000000"/>
          <w:sz w:val="28"/>
          <w:szCs w:val="28"/>
        </w:rPr>
      </w:pPr>
      <w:r>
        <w:rPr>
          <w:color w:val="000000"/>
          <w:sz w:val="28"/>
          <w:szCs w:val="28"/>
        </w:rPr>
        <w:t xml:space="preserve"> Суммарная потеря</w:t>
      </w:r>
      <w:r w:rsidRPr="00F41EBF">
        <w:rPr>
          <w:color w:val="000000"/>
          <w:sz w:val="28"/>
          <w:szCs w:val="28"/>
        </w:rPr>
        <w:t xml:space="preserve"> </w:t>
      </w:r>
      <w:r>
        <w:rPr>
          <w:color w:val="000000"/>
          <w:sz w:val="28"/>
          <w:szCs w:val="28"/>
        </w:rPr>
        <w:t>помехо</w:t>
      </w:r>
      <w:r w:rsidRPr="00F41EBF">
        <w:rPr>
          <w:color w:val="000000"/>
          <w:sz w:val="28"/>
          <w:szCs w:val="28"/>
        </w:rPr>
        <w:t>защищенности</w:t>
      </w:r>
      <w:r>
        <w:rPr>
          <w:color w:val="000000"/>
          <w:sz w:val="28"/>
          <w:szCs w:val="28"/>
        </w:rPr>
        <w:t xml:space="preserve"> состави</w:t>
      </w:r>
      <w:r w:rsidRPr="00F41EBF">
        <w:rPr>
          <w:color w:val="000000"/>
          <w:sz w:val="28"/>
          <w:szCs w:val="28"/>
        </w:rPr>
        <w:t>т:</w:t>
      </w:r>
    </w:p>
    <w:p w:rsidR="00357189" w:rsidRPr="00F41EBF" w:rsidRDefault="00357189" w:rsidP="00A72B25">
      <w:pPr>
        <w:shd w:val="clear" w:color="auto" w:fill="FFFFFF"/>
        <w:tabs>
          <w:tab w:val="left" w:pos="2966"/>
        </w:tabs>
        <w:jc w:val="both"/>
        <w:rPr>
          <w:sz w:val="28"/>
          <w:szCs w:val="28"/>
        </w:rPr>
      </w:pPr>
      <w:r w:rsidRPr="00F41EBF">
        <w:rPr>
          <w:position w:val="-14"/>
          <w:sz w:val="28"/>
          <w:szCs w:val="28"/>
          <w:lang w:val="en-US"/>
        </w:rPr>
        <w:object w:dxaOrig="8220" w:dyaOrig="380">
          <v:shape id="_x0000_i1214" type="#_x0000_t75" style="width:411pt;height:18.75pt" o:ole="">
            <v:imagedata r:id="rId384" o:title=""/>
          </v:shape>
          <o:OLEObject Type="Embed" ProgID="Equation.3" ShapeID="_x0000_i1214" DrawAspect="Content" ObjectID="_1457672340" r:id="rId385"/>
        </w:object>
      </w:r>
      <w:r w:rsidRPr="00F41EBF">
        <w:rPr>
          <w:sz w:val="28"/>
          <w:szCs w:val="28"/>
        </w:rPr>
        <w:t>.</w:t>
      </w:r>
    </w:p>
    <w:p w:rsidR="00357189" w:rsidRPr="00352967" w:rsidRDefault="00357189" w:rsidP="00A72B25">
      <w:pPr>
        <w:shd w:val="clear" w:color="auto" w:fill="FFFFFF"/>
        <w:tabs>
          <w:tab w:val="left" w:pos="2966"/>
        </w:tabs>
        <w:jc w:val="both"/>
        <w:rPr>
          <w:color w:val="000000"/>
          <w:sz w:val="28"/>
          <w:szCs w:val="28"/>
        </w:rPr>
      </w:pPr>
      <w:r w:rsidRPr="00F41EBF">
        <w:rPr>
          <w:color w:val="000000"/>
          <w:sz w:val="28"/>
          <w:szCs w:val="28"/>
        </w:rPr>
        <w:t>Относительное увеличение мощности помех вследствие погрешности коррекции, настройки и измерений:</w:t>
      </w:r>
    </w:p>
    <w:p w:rsidR="00357189" w:rsidRPr="00F41EBF" w:rsidRDefault="00357189" w:rsidP="00A72B25">
      <w:pPr>
        <w:shd w:val="clear" w:color="auto" w:fill="FFFFFF"/>
        <w:tabs>
          <w:tab w:val="left" w:pos="2966"/>
        </w:tabs>
        <w:jc w:val="both"/>
        <w:rPr>
          <w:sz w:val="28"/>
          <w:szCs w:val="28"/>
        </w:rPr>
      </w:pPr>
      <w:r w:rsidRPr="00F41EBF">
        <w:rPr>
          <w:position w:val="-10"/>
          <w:sz w:val="28"/>
          <w:szCs w:val="28"/>
          <w:lang w:val="en-US"/>
        </w:rPr>
        <w:object w:dxaOrig="3480" w:dyaOrig="360">
          <v:shape id="_x0000_i1215" type="#_x0000_t75" style="width:174pt;height:18pt" o:ole="">
            <v:imagedata r:id="rId386" o:title=""/>
          </v:shape>
          <o:OLEObject Type="Embed" ProgID="Equation.3" ShapeID="_x0000_i1215" DrawAspect="Content" ObjectID="_1457672341" r:id="rId387"/>
        </w:object>
      </w:r>
      <w:r w:rsidRPr="00F41EBF">
        <w:rPr>
          <w:sz w:val="28"/>
          <w:szCs w:val="28"/>
        </w:rPr>
        <w:t>.</w:t>
      </w:r>
    </w:p>
    <w:p w:rsidR="00357189" w:rsidRPr="00F41EBF" w:rsidRDefault="00357189" w:rsidP="00A72B25">
      <w:pPr>
        <w:jc w:val="both"/>
        <w:rPr>
          <w:sz w:val="28"/>
          <w:szCs w:val="28"/>
        </w:rPr>
      </w:pPr>
    </w:p>
    <w:p w:rsidR="00357189" w:rsidRPr="00753853" w:rsidRDefault="00357189" w:rsidP="00A72B25">
      <w:pPr>
        <w:pStyle w:val="1"/>
        <w:numPr>
          <w:ilvl w:val="0"/>
          <w:numId w:val="33"/>
        </w:numPr>
        <w:rPr>
          <w:rFonts w:ascii="Times New Roman" w:hAnsi="Times New Roman"/>
          <w:bCs w:val="0"/>
          <w:color w:val="000000"/>
        </w:rPr>
      </w:pPr>
      <w:bookmarkStart w:id="14" w:name="_Toc276919818"/>
      <w:r w:rsidRPr="00753853">
        <w:rPr>
          <w:rFonts w:ascii="Times New Roman" w:hAnsi="Times New Roman"/>
          <w:bCs w:val="0"/>
          <w:color w:val="000000"/>
        </w:rPr>
        <w:t>Предыскажение уровня передачи</w:t>
      </w:r>
      <w:bookmarkEnd w:id="14"/>
    </w:p>
    <w:p w:rsidR="00357189" w:rsidRPr="00352967" w:rsidRDefault="00357189" w:rsidP="00A72B25">
      <w:pPr>
        <w:shd w:val="clear" w:color="auto" w:fill="FFFFFF"/>
        <w:jc w:val="both"/>
        <w:rPr>
          <w:sz w:val="32"/>
          <w:szCs w:val="32"/>
        </w:rPr>
      </w:pPr>
    </w:p>
    <w:p w:rsidR="00357189" w:rsidRPr="00F41EBF" w:rsidRDefault="00357189" w:rsidP="00A72B25">
      <w:pPr>
        <w:shd w:val="clear" w:color="auto" w:fill="FFFFFF"/>
        <w:jc w:val="both"/>
        <w:rPr>
          <w:sz w:val="28"/>
          <w:szCs w:val="28"/>
        </w:rPr>
      </w:pPr>
      <w:r w:rsidRPr="00F41EBF">
        <w:rPr>
          <w:color w:val="000000"/>
          <w:sz w:val="28"/>
          <w:szCs w:val="28"/>
        </w:rPr>
        <w:t>В реальных АСП затухание в линии зависит от частоты, причем с увеличением частоты затухание увеличивается. Это приводит к тому, что каналы, расположенные в верхней части спектра, имеют меньшую защищенность от собственных помех, чем каналы, расположенные в нижней части. Для повышения защищенности верхних по частоте каналов АСП, работающих по симметричным и коаксиальным кабелям, применяется предыскажение уровней передачи.</w:t>
      </w:r>
    </w:p>
    <w:p w:rsidR="00357189" w:rsidRDefault="00357189" w:rsidP="00A72B25">
      <w:pPr>
        <w:shd w:val="clear" w:color="auto" w:fill="FFFFFF"/>
        <w:jc w:val="both"/>
        <w:rPr>
          <w:color w:val="000000"/>
          <w:sz w:val="28"/>
          <w:szCs w:val="28"/>
        </w:rPr>
      </w:pPr>
      <w:r w:rsidRPr="00F41EBF">
        <w:rPr>
          <w:color w:val="000000"/>
          <w:sz w:val="28"/>
          <w:szCs w:val="28"/>
        </w:rPr>
        <w:t>В АСП по коаксиальным кабелям часто находит применение закон предыскажения, при котором уровень передачи по верхнему по частоте каналу сохраняется неизменным, а уровни нижних каналов снижаются, т.к. при этом возможно увеличение числа НУП на секции ОУП-ОУП при заданной мощности источников дистанционного питания, а снижение загрузки позволяет понизить требования к затуханию нелинейности линейных усилителей.</w:t>
      </w:r>
    </w:p>
    <w:p w:rsidR="00357189" w:rsidRPr="00F41EBF" w:rsidRDefault="00357189" w:rsidP="00A72B25">
      <w:pPr>
        <w:shd w:val="clear" w:color="auto" w:fill="FFFFFF"/>
        <w:jc w:val="both"/>
        <w:rPr>
          <w:sz w:val="28"/>
          <w:szCs w:val="28"/>
        </w:rPr>
      </w:pPr>
      <w:r>
        <w:rPr>
          <w:color w:val="000000"/>
          <w:sz w:val="28"/>
          <w:szCs w:val="28"/>
        </w:rPr>
        <w:t>Рассмотрим влияние предыскажений уровня передачи на среднюю мощность многоканального сигнала, а также среднюю мощность нелинейных помех для случая линейного предыскажеия.</w:t>
      </w:r>
    </w:p>
    <w:p w:rsidR="00357189" w:rsidRPr="00F41EBF" w:rsidRDefault="00357189" w:rsidP="00A72B25">
      <w:pPr>
        <w:shd w:val="clear" w:color="auto" w:fill="FFFFFF"/>
        <w:ind w:right="1690"/>
        <w:jc w:val="both"/>
        <w:rPr>
          <w:color w:val="000000"/>
          <w:sz w:val="28"/>
          <w:szCs w:val="28"/>
          <w:u w:val="single"/>
        </w:rPr>
      </w:pPr>
    </w:p>
    <w:p w:rsidR="00357189" w:rsidRDefault="00357189" w:rsidP="00A72B25">
      <w:pPr>
        <w:pStyle w:val="1"/>
        <w:numPr>
          <w:ilvl w:val="1"/>
          <w:numId w:val="33"/>
        </w:numPr>
        <w:rPr>
          <w:rFonts w:ascii="Times New Roman" w:hAnsi="Times New Roman"/>
          <w:color w:val="000000"/>
          <w:sz w:val="28"/>
          <w:szCs w:val="28"/>
        </w:rPr>
      </w:pPr>
      <w:bookmarkStart w:id="15" w:name="_Toc276919819"/>
      <w:r w:rsidRPr="00753853">
        <w:rPr>
          <w:rFonts w:ascii="Times New Roman" w:hAnsi="Times New Roman"/>
          <w:color w:val="000000"/>
          <w:sz w:val="28"/>
          <w:szCs w:val="28"/>
        </w:rPr>
        <w:t>Влияние предыскажения уровня передачи на среднюю мощность</w:t>
      </w:r>
      <w:r w:rsidRPr="00753853">
        <w:rPr>
          <w:rFonts w:ascii="Times New Roman" w:hAnsi="Times New Roman"/>
          <w:sz w:val="28"/>
          <w:szCs w:val="28"/>
        </w:rPr>
        <w:t xml:space="preserve"> </w:t>
      </w:r>
      <w:r w:rsidRPr="00753853">
        <w:rPr>
          <w:rFonts w:ascii="Times New Roman" w:hAnsi="Times New Roman"/>
          <w:color w:val="000000"/>
          <w:sz w:val="28"/>
          <w:szCs w:val="28"/>
        </w:rPr>
        <w:t>многоканального сигнала</w:t>
      </w:r>
      <w:bookmarkEnd w:id="15"/>
    </w:p>
    <w:p w:rsidR="00357189" w:rsidRPr="00753853" w:rsidRDefault="00357189" w:rsidP="00A72B25"/>
    <w:p w:rsidR="00357189" w:rsidRPr="00F41EBF" w:rsidRDefault="00357189" w:rsidP="00A72B25">
      <w:pPr>
        <w:shd w:val="clear" w:color="auto" w:fill="FFFFFF"/>
        <w:ind w:left="19"/>
        <w:jc w:val="both"/>
        <w:rPr>
          <w:color w:val="000000"/>
          <w:sz w:val="28"/>
          <w:szCs w:val="28"/>
        </w:rPr>
      </w:pPr>
      <w:r w:rsidRPr="00F41EBF">
        <w:rPr>
          <w:color w:val="000000"/>
          <w:sz w:val="28"/>
          <w:szCs w:val="28"/>
        </w:rPr>
        <w:t xml:space="preserve">Предыскаженный многоканальный сигнал можно рассматривать как результат прохождения группового сигнала через линейную инерционную систему с коэффициентом передачи по мощности </w:t>
      </w:r>
      <w:r w:rsidRPr="00F41EBF">
        <w:rPr>
          <w:color w:val="000000"/>
          <w:position w:val="-10"/>
          <w:sz w:val="28"/>
          <w:szCs w:val="28"/>
        </w:rPr>
        <w:object w:dxaOrig="499" w:dyaOrig="300">
          <v:shape id="_x0000_i1216" type="#_x0000_t75" style="width:24.75pt;height:15pt" o:ole="">
            <v:imagedata r:id="rId388" o:title=""/>
          </v:shape>
          <o:OLEObject Type="Embed" ProgID="Equation.3" ShapeID="_x0000_i1216" DrawAspect="Content" ObjectID="_1457672342" r:id="rId389"/>
        </w:object>
      </w:r>
      <w:r w:rsidRPr="00F41EBF">
        <w:rPr>
          <w:color w:val="000000"/>
          <w:sz w:val="28"/>
          <w:szCs w:val="28"/>
        </w:rPr>
        <w:t>.</w:t>
      </w:r>
    </w:p>
    <w:p w:rsidR="00357189" w:rsidRDefault="00357189" w:rsidP="00A72B25">
      <w:pPr>
        <w:shd w:val="clear" w:color="auto" w:fill="FFFFFF"/>
        <w:jc w:val="both"/>
        <w:rPr>
          <w:sz w:val="28"/>
          <w:szCs w:val="28"/>
        </w:rPr>
      </w:pPr>
      <w:r w:rsidRPr="00F41EBF">
        <w:rPr>
          <w:position w:val="-10"/>
          <w:sz w:val="28"/>
          <w:szCs w:val="28"/>
          <w:lang w:val="en-US"/>
        </w:rPr>
        <w:object w:dxaOrig="999" w:dyaOrig="320">
          <v:shape id="_x0000_i1217" type="#_x0000_t75" style="width:50.25pt;height:16.5pt" o:ole="">
            <v:imagedata r:id="rId390" o:title=""/>
          </v:shape>
          <o:OLEObject Type="Embed" ProgID="Equation.3" ShapeID="_x0000_i1217" DrawAspect="Content" ObjectID="_1457672343" r:id="rId391"/>
        </w:object>
      </w:r>
      <w:r w:rsidRPr="00F41EBF">
        <w:rPr>
          <w:sz w:val="28"/>
          <w:szCs w:val="28"/>
        </w:rPr>
        <w:t>;</w:t>
      </w:r>
    </w:p>
    <w:p w:rsidR="00357189" w:rsidRDefault="00357189" w:rsidP="00A72B25">
      <w:pPr>
        <w:shd w:val="clear" w:color="auto" w:fill="FFFFFF"/>
        <w:jc w:val="both"/>
        <w:rPr>
          <w:sz w:val="28"/>
          <w:szCs w:val="28"/>
        </w:rPr>
      </w:pPr>
      <w:r>
        <w:rPr>
          <w:sz w:val="28"/>
          <w:szCs w:val="28"/>
        </w:rPr>
        <w:t>Коэффициент передачи по мощности</w:t>
      </w:r>
    </w:p>
    <w:p w:rsidR="00357189" w:rsidRPr="0082288B" w:rsidRDefault="002A5DB4" w:rsidP="0082288B">
      <w:pPr>
        <w:framePr w:w="8670" w:h="6315" w:wrap="auto" w:vAnchor="text" w:hAnchor="text" w:x="81" w:y="1"/>
        <w:autoSpaceDE w:val="0"/>
        <w:autoSpaceDN w:val="0"/>
        <w:adjustRightInd w:val="0"/>
        <w:rPr>
          <w:rFonts w:ascii="Arial" w:hAnsi="Arial" w:cs="Arial"/>
          <w:sz w:val="20"/>
          <w:szCs w:val="20"/>
        </w:rPr>
      </w:pPr>
      <w:r>
        <w:rPr>
          <w:rFonts w:ascii="Arial" w:hAnsi="Arial" w:cs="Arial"/>
          <w:noProof/>
          <w:position w:val="-631"/>
          <w:sz w:val="20"/>
          <w:szCs w:val="20"/>
        </w:rPr>
        <w:pict>
          <v:shape id="Рисунок 1215" o:spid="_x0000_i1218" type="#_x0000_t75" style="width:418.5pt;height:315.75pt;visibility:visible">
            <v:imagedata r:id="rId392" o:title=""/>
          </v:shape>
        </w:pict>
      </w:r>
    </w:p>
    <w:p w:rsidR="00357189" w:rsidRDefault="00357189" w:rsidP="00A72B25">
      <w:pPr>
        <w:shd w:val="clear" w:color="auto" w:fill="FFFFFF"/>
        <w:jc w:val="both"/>
        <w:rPr>
          <w:sz w:val="28"/>
          <w:szCs w:val="28"/>
        </w:rPr>
      </w:pPr>
    </w:p>
    <w:p w:rsidR="00357189" w:rsidRPr="00A924E9" w:rsidRDefault="00357189" w:rsidP="00A72B25">
      <w:pPr>
        <w:autoSpaceDE w:val="0"/>
        <w:autoSpaceDN w:val="0"/>
        <w:adjustRightInd w:val="0"/>
        <w:rPr>
          <w:rFonts w:ascii="Arial" w:hAnsi="Arial" w:cs="Arial"/>
          <w:sz w:val="20"/>
          <w:szCs w:val="20"/>
        </w:rPr>
      </w:pPr>
    </w:p>
    <w:p w:rsidR="00357189" w:rsidRDefault="002A5DB4" w:rsidP="00A72B25">
      <w:pPr>
        <w:autoSpaceDE w:val="0"/>
        <w:autoSpaceDN w:val="0"/>
        <w:adjustRightInd w:val="0"/>
        <w:rPr>
          <w:rFonts w:ascii="Arial" w:hAnsi="Arial" w:cs="Arial"/>
          <w:position w:val="-36"/>
          <w:sz w:val="20"/>
          <w:szCs w:val="20"/>
        </w:rPr>
      </w:pPr>
      <w:r>
        <w:rPr>
          <w:rFonts w:ascii="Arial" w:hAnsi="Arial" w:cs="Arial"/>
          <w:noProof/>
          <w:position w:val="-36"/>
          <w:sz w:val="20"/>
          <w:szCs w:val="20"/>
        </w:rPr>
        <w:pict>
          <v:shape id="Рисунок 564" o:spid="_x0000_i1219" type="#_x0000_t75" style="width:185.25pt;height:49.5pt;visibility:visible">
            <v:imagedata r:id="rId393" o:title=""/>
          </v:shape>
        </w:pict>
      </w:r>
    </w:p>
    <w:p w:rsidR="00357189" w:rsidRPr="005D4F41" w:rsidRDefault="00357189" w:rsidP="00A72B25">
      <w:pPr>
        <w:autoSpaceDE w:val="0"/>
        <w:autoSpaceDN w:val="0"/>
        <w:adjustRightInd w:val="0"/>
        <w:rPr>
          <w:rFonts w:ascii="Arial" w:hAnsi="Arial" w:cs="Arial"/>
          <w:sz w:val="20"/>
          <w:szCs w:val="20"/>
        </w:rPr>
      </w:pPr>
    </w:p>
    <w:p w:rsidR="00357189" w:rsidRPr="00F41EBF" w:rsidRDefault="00357189" w:rsidP="00A72B25">
      <w:pPr>
        <w:jc w:val="both"/>
        <w:rPr>
          <w:sz w:val="28"/>
          <w:szCs w:val="28"/>
        </w:rPr>
      </w:pPr>
      <w:r w:rsidRPr="00F41EBF">
        <w:rPr>
          <w:sz w:val="28"/>
          <w:szCs w:val="28"/>
        </w:rPr>
        <w:t>Рис. 6. График коэффициента передачи по мощности</w:t>
      </w:r>
    </w:p>
    <w:p w:rsidR="00357189" w:rsidRPr="00F41EBF" w:rsidRDefault="00357189" w:rsidP="00A72B25">
      <w:pPr>
        <w:jc w:val="both"/>
        <w:rPr>
          <w:sz w:val="28"/>
          <w:szCs w:val="28"/>
        </w:rPr>
      </w:pPr>
    </w:p>
    <w:p w:rsidR="00357189" w:rsidRPr="00F41EBF" w:rsidRDefault="00357189" w:rsidP="00A72B25">
      <w:pPr>
        <w:jc w:val="both"/>
        <w:rPr>
          <w:sz w:val="28"/>
          <w:szCs w:val="28"/>
          <w:lang w:val="en-US"/>
        </w:rPr>
      </w:pPr>
      <w:r w:rsidRPr="0069618D">
        <w:rPr>
          <w:position w:val="-12"/>
          <w:sz w:val="28"/>
          <w:szCs w:val="28"/>
        </w:rPr>
        <w:object w:dxaOrig="3300" w:dyaOrig="360">
          <v:shape id="_x0000_i1220" type="#_x0000_t75" style="width:165pt;height:18pt" o:ole="">
            <v:imagedata r:id="rId394" o:title=""/>
          </v:shape>
          <o:OLEObject Type="Embed" ProgID="Equation.3" ShapeID="_x0000_i1220" DrawAspect="Content" ObjectID="_1457672344" r:id="rId395"/>
        </w:object>
      </w:r>
      <w:r w:rsidRPr="00F41EBF">
        <w:rPr>
          <w:sz w:val="28"/>
          <w:szCs w:val="28"/>
          <w:lang w:val="en-US"/>
        </w:rPr>
        <w:t>;</w:t>
      </w:r>
    </w:p>
    <w:p w:rsidR="00357189" w:rsidRDefault="00357189" w:rsidP="00A72B25">
      <w:pPr>
        <w:jc w:val="both"/>
        <w:rPr>
          <w:sz w:val="28"/>
          <w:szCs w:val="28"/>
        </w:rPr>
      </w:pPr>
      <w:r w:rsidRPr="00F41EBF">
        <w:rPr>
          <w:position w:val="-14"/>
          <w:sz w:val="28"/>
          <w:szCs w:val="28"/>
          <w:lang w:val="en-US"/>
        </w:rPr>
        <w:object w:dxaOrig="2299" w:dyaOrig="380">
          <v:shape id="_x0000_i1221" type="#_x0000_t75" style="width:114pt;height:19.5pt" o:ole="">
            <v:imagedata r:id="rId396" o:title=""/>
          </v:shape>
          <o:OLEObject Type="Embed" ProgID="Equation.3" ShapeID="_x0000_i1221" DrawAspect="Content" ObjectID="_1457672345" r:id="rId397"/>
        </w:object>
      </w:r>
      <w:r w:rsidRPr="00F41EBF">
        <w:rPr>
          <w:sz w:val="28"/>
          <w:szCs w:val="28"/>
          <w:lang w:val="en-US"/>
        </w:rPr>
        <w:t>;</w:t>
      </w:r>
    </w:p>
    <w:p w:rsidR="00357189" w:rsidRPr="00E6346A" w:rsidRDefault="00357189" w:rsidP="00A72B25">
      <w:pPr>
        <w:jc w:val="both"/>
        <w:rPr>
          <w:sz w:val="28"/>
          <w:szCs w:val="28"/>
        </w:rPr>
      </w:pPr>
      <w:r w:rsidRPr="0069618D">
        <w:rPr>
          <w:position w:val="-12"/>
          <w:sz w:val="28"/>
          <w:szCs w:val="28"/>
          <w:lang w:val="en-US"/>
        </w:rPr>
        <w:object w:dxaOrig="1180" w:dyaOrig="360">
          <v:shape id="_x0000_i1222" type="#_x0000_t75" style="width:59.25pt;height:18pt" o:ole="">
            <v:imagedata r:id="rId398" o:title=""/>
          </v:shape>
          <o:OLEObject Type="Embed" ProgID="Equation.3" ShapeID="_x0000_i1222" DrawAspect="Content" ObjectID="_1457672346" r:id="rId399"/>
        </w:object>
      </w:r>
    </w:p>
    <w:p w:rsidR="00357189" w:rsidRPr="00F41EBF" w:rsidRDefault="00357189" w:rsidP="00A72B25">
      <w:pPr>
        <w:jc w:val="both"/>
        <w:rPr>
          <w:sz w:val="28"/>
          <w:szCs w:val="28"/>
          <w:lang w:val="en-US"/>
        </w:rPr>
      </w:pPr>
      <w:r w:rsidRPr="0069618D">
        <w:rPr>
          <w:position w:val="-12"/>
          <w:sz w:val="28"/>
          <w:szCs w:val="28"/>
          <w:lang w:val="en-US"/>
        </w:rPr>
        <w:object w:dxaOrig="3340" w:dyaOrig="400">
          <v:shape id="_x0000_i1223" type="#_x0000_t75" style="width:167.25pt;height:20.25pt" o:ole="">
            <v:imagedata r:id="rId400" o:title=""/>
          </v:shape>
          <o:OLEObject Type="Embed" ProgID="Equation.3" ShapeID="_x0000_i1223" DrawAspect="Content" ObjectID="_1457672347" r:id="rId401"/>
        </w:object>
      </w:r>
      <w:r w:rsidRPr="00F41EBF">
        <w:rPr>
          <w:sz w:val="28"/>
          <w:szCs w:val="28"/>
          <w:lang w:val="en-US"/>
        </w:rPr>
        <w:t>.</w:t>
      </w:r>
    </w:p>
    <w:p w:rsidR="00357189" w:rsidRPr="00F41EBF" w:rsidRDefault="00357189" w:rsidP="00A72B25">
      <w:pPr>
        <w:shd w:val="clear" w:color="auto" w:fill="FFFFFF"/>
        <w:tabs>
          <w:tab w:val="left" w:pos="10080"/>
        </w:tabs>
        <w:ind w:right="-1"/>
        <w:jc w:val="both"/>
        <w:rPr>
          <w:sz w:val="28"/>
          <w:szCs w:val="28"/>
          <w:lang w:val="en-US"/>
        </w:rPr>
      </w:pPr>
    </w:p>
    <w:p w:rsidR="00357189" w:rsidRPr="00753853" w:rsidRDefault="00357189" w:rsidP="00A72B25">
      <w:pPr>
        <w:pStyle w:val="1"/>
        <w:numPr>
          <w:ilvl w:val="1"/>
          <w:numId w:val="33"/>
        </w:numPr>
        <w:rPr>
          <w:rFonts w:ascii="Times New Roman" w:hAnsi="Times New Roman"/>
          <w:sz w:val="28"/>
          <w:szCs w:val="28"/>
        </w:rPr>
      </w:pPr>
      <w:bookmarkStart w:id="16" w:name="_Toc276919820"/>
      <w:r w:rsidRPr="00753853">
        <w:rPr>
          <w:rFonts w:ascii="Times New Roman" w:hAnsi="Times New Roman"/>
          <w:sz w:val="28"/>
          <w:szCs w:val="28"/>
        </w:rPr>
        <w:t>Влияние предыскажений уровня передачи на среднюю мощность нелинейных помех</w:t>
      </w:r>
      <w:bookmarkEnd w:id="16"/>
    </w:p>
    <w:p w:rsidR="00357189" w:rsidRPr="008B3AFF" w:rsidRDefault="00357189" w:rsidP="00A72B25">
      <w:pPr>
        <w:shd w:val="clear" w:color="auto" w:fill="FFFFFF"/>
        <w:tabs>
          <w:tab w:val="left" w:pos="10080"/>
        </w:tabs>
        <w:ind w:right="-1"/>
        <w:jc w:val="both"/>
        <w:rPr>
          <w:b/>
          <w:i/>
          <w:sz w:val="28"/>
          <w:szCs w:val="28"/>
        </w:rPr>
      </w:pPr>
    </w:p>
    <w:p w:rsidR="00357189" w:rsidRPr="00F41EBF" w:rsidRDefault="00357189" w:rsidP="00A72B25">
      <w:pPr>
        <w:shd w:val="clear" w:color="auto" w:fill="FFFFFF"/>
        <w:tabs>
          <w:tab w:val="left" w:pos="10080"/>
        </w:tabs>
        <w:ind w:right="-1"/>
        <w:jc w:val="both"/>
        <w:rPr>
          <w:sz w:val="28"/>
          <w:szCs w:val="28"/>
        </w:rPr>
      </w:pPr>
      <w:r w:rsidRPr="00F41EBF">
        <w:rPr>
          <w:sz w:val="28"/>
          <w:szCs w:val="28"/>
        </w:rPr>
        <w:t xml:space="preserve">Из вышеизложенного следует, что </w:t>
      </w:r>
      <w:r w:rsidRPr="00F41EBF">
        <w:rPr>
          <w:position w:val="-10"/>
          <w:sz w:val="28"/>
          <w:szCs w:val="28"/>
          <w:lang w:val="en-US"/>
        </w:rPr>
        <w:object w:dxaOrig="700" w:dyaOrig="360">
          <v:shape id="_x0000_i1224" type="#_x0000_t75" style="width:35.25pt;height:18pt" o:ole="">
            <v:imagedata r:id="rId402" o:title=""/>
          </v:shape>
          <o:OLEObject Type="Embed" ProgID="Equation.3" ShapeID="_x0000_i1224" DrawAspect="Content" ObjectID="_1457672348" r:id="rId403"/>
        </w:object>
      </w:r>
      <w:r w:rsidRPr="00F41EBF">
        <w:rPr>
          <w:sz w:val="28"/>
          <w:szCs w:val="28"/>
        </w:rPr>
        <w:t xml:space="preserve"> определяет не только коэффициент передачи группового сигнала, но и мощность не линейных помех. Поэто</w:t>
      </w:r>
      <w:r>
        <w:rPr>
          <w:sz w:val="28"/>
          <w:szCs w:val="28"/>
        </w:rPr>
        <w:t>му</w:t>
      </w:r>
    </w:p>
    <w:p w:rsidR="00357189" w:rsidRPr="00A72B25" w:rsidRDefault="00357189" w:rsidP="00A72B25">
      <w:pPr>
        <w:shd w:val="clear" w:color="auto" w:fill="FFFFFF"/>
        <w:tabs>
          <w:tab w:val="left" w:pos="10080"/>
        </w:tabs>
        <w:ind w:right="-1"/>
        <w:jc w:val="both"/>
        <w:rPr>
          <w:sz w:val="28"/>
          <w:szCs w:val="28"/>
        </w:rPr>
      </w:pPr>
      <w:r w:rsidRPr="006F6EC7">
        <w:rPr>
          <w:position w:val="-12"/>
          <w:sz w:val="28"/>
          <w:szCs w:val="28"/>
          <w:lang w:val="en-US"/>
        </w:rPr>
        <w:object w:dxaOrig="3040" w:dyaOrig="380">
          <v:shape id="_x0000_i1225" type="#_x0000_t75" style="width:152.25pt;height:18.75pt" o:ole="">
            <v:imagedata r:id="rId404" o:title=""/>
          </v:shape>
          <o:OLEObject Type="Embed" ProgID="Equation.3" ShapeID="_x0000_i1225" DrawAspect="Content" ObjectID="_1457672349" r:id="rId405"/>
        </w:object>
      </w:r>
      <w:r w:rsidRPr="00A72B25">
        <w:rPr>
          <w:sz w:val="28"/>
          <w:szCs w:val="28"/>
        </w:rPr>
        <w:t>;</w:t>
      </w:r>
    </w:p>
    <w:p w:rsidR="00357189" w:rsidRPr="00A72B25" w:rsidRDefault="00357189" w:rsidP="00A72B25">
      <w:pPr>
        <w:shd w:val="clear" w:color="auto" w:fill="FFFFFF"/>
        <w:tabs>
          <w:tab w:val="left" w:pos="10080"/>
        </w:tabs>
        <w:ind w:right="-1"/>
        <w:jc w:val="both"/>
        <w:rPr>
          <w:sz w:val="28"/>
          <w:szCs w:val="28"/>
        </w:rPr>
      </w:pPr>
      <w:r w:rsidRPr="006F6EC7">
        <w:rPr>
          <w:position w:val="-12"/>
          <w:sz w:val="28"/>
          <w:szCs w:val="28"/>
          <w:lang w:val="en-US"/>
        </w:rPr>
        <w:object w:dxaOrig="4000" w:dyaOrig="400">
          <v:shape id="_x0000_i1226" type="#_x0000_t75" style="width:198pt;height:20.25pt" o:ole="">
            <v:imagedata r:id="rId406" o:title=""/>
          </v:shape>
          <o:OLEObject Type="Embed" ProgID="Equation.3" ShapeID="_x0000_i1226" DrawAspect="Content" ObjectID="_1457672350" r:id="rId407"/>
        </w:object>
      </w:r>
      <w:r w:rsidRPr="00A72B25">
        <w:rPr>
          <w:sz w:val="28"/>
          <w:szCs w:val="28"/>
        </w:rPr>
        <w:t>;</w:t>
      </w:r>
    </w:p>
    <w:p w:rsidR="00357189" w:rsidRDefault="00357189" w:rsidP="00A72B25">
      <w:pPr>
        <w:shd w:val="clear" w:color="auto" w:fill="FFFFFF"/>
        <w:tabs>
          <w:tab w:val="left" w:pos="10080"/>
        </w:tabs>
        <w:ind w:right="-1"/>
        <w:jc w:val="both"/>
        <w:rPr>
          <w:sz w:val="28"/>
          <w:szCs w:val="28"/>
        </w:rPr>
      </w:pPr>
      <w:r w:rsidRPr="00E6346A">
        <w:rPr>
          <w:position w:val="-12"/>
          <w:sz w:val="28"/>
          <w:szCs w:val="28"/>
        </w:rPr>
        <w:object w:dxaOrig="3080" w:dyaOrig="360">
          <v:shape id="_x0000_i1227" type="#_x0000_t75" style="width:152.25pt;height:18pt" o:ole="">
            <v:imagedata r:id="rId408" o:title=""/>
          </v:shape>
          <o:OLEObject Type="Embed" ProgID="Equation.3" ShapeID="_x0000_i1227" DrawAspect="Content" ObjectID="_1457672351" r:id="rId409"/>
        </w:object>
      </w:r>
      <w:r w:rsidRPr="00F41EBF">
        <w:rPr>
          <w:sz w:val="28"/>
          <w:szCs w:val="28"/>
        </w:rPr>
        <w:t>;</w:t>
      </w:r>
    </w:p>
    <w:p w:rsidR="00357189" w:rsidRPr="00F41EBF" w:rsidRDefault="00357189" w:rsidP="00A72B25">
      <w:pPr>
        <w:shd w:val="clear" w:color="auto" w:fill="FFFFFF"/>
        <w:tabs>
          <w:tab w:val="left" w:pos="10080"/>
        </w:tabs>
        <w:ind w:right="-1"/>
        <w:jc w:val="both"/>
        <w:rPr>
          <w:sz w:val="28"/>
          <w:szCs w:val="28"/>
        </w:rPr>
      </w:pPr>
      <w:r>
        <w:rPr>
          <w:sz w:val="28"/>
          <w:szCs w:val="28"/>
        </w:rPr>
        <w:t xml:space="preserve">        Нормированная частота</w:t>
      </w:r>
    </w:p>
    <w:p w:rsidR="00357189" w:rsidRDefault="00357189" w:rsidP="00A72B25">
      <w:pPr>
        <w:shd w:val="clear" w:color="auto" w:fill="FFFFFF"/>
        <w:tabs>
          <w:tab w:val="left" w:pos="10080"/>
        </w:tabs>
        <w:ind w:right="-1"/>
        <w:jc w:val="both"/>
        <w:rPr>
          <w:sz w:val="28"/>
          <w:szCs w:val="28"/>
        </w:rPr>
      </w:pPr>
      <w:r w:rsidRPr="006F6EC7">
        <w:rPr>
          <w:position w:val="-30"/>
          <w:sz w:val="28"/>
          <w:szCs w:val="28"/>
          <w:lang w:val="en-US"/>
        </w:rPr>
        <w:object w:dxaOrig="4000" w:dyaOrig="700">
          <v:shape id="_x0000_i1228" type="#_x0000_t75" style="width:198pt;height:35.25pt" o:ole="">
            <v:imagedata r:id="rId410" o:title=""/>
          </v:shape>
          <o:OLEObject Type="Embed" ProgID="Equation.3" ShapeID="_x0000_i1228" DrawAspect="Content" ObjectID="_1457672352" r:id="rId411"/>
        </w:object>
      </w:r>
      <w:r w:rsidRPr="00F41EBF">
        <w:rPr>
          <w:sz w:val="28"/>
          <w:szCs w:val="28"/>
        </w:rPr>
        <w:t xml:space="preserve"> </w:t>
      </w:r>
    </w:p>
    <w:p w:rsidR="00357189" w:rsidRPr="00F41EBF" w:rsidRDefault="00357189" w:rsidP="00A72B25">
      <w:pPr>
        <w:shd w:val="clear" w:color="auto" w:fill="FFFFFF"/>
        <w:tabs>
          <w:tab w:val="left" w:pos="10080"/>
        </w:tabs>
        <w:ind w:right="-1"/>
        <w:jc w:val="both"/>
        <w:rPr>
          <w:sz w:val="28"/>
          <w:szCs w:val="28"/>
        </w:rPr>
      </w:pPr>
      <w:r>
        <w:rPr>
          <w:sz w:val="28"/>
          <w:szCs w:val="28"/>
        </w:rPr>
        <w:t xml:space="preserve">        </w:t>
      </w:r>
      <w:r w:rsidRPr="00F41EBF">
        <w:rPr>
          <w:sz w:val="28"/>
          <w:szCs w:val="28"/>
        </w:rPr>
        <w:t>В соответствии с этим изменяются энергетические спектры компонент продуктов нелинейности 2-го и 3-го порядков. В случае неизменного уровня передачи по верхнему каналу коэффициенты спектрального разложения имеют вид:</w:t>
      </w:r>
    </w:p>
    <w:p w:rsidR="00357189" w:rsidRPr="003D0F0A" w:rsidRDefault="00357189" w:rsidP="00A72B25">
      <w:pPr>
        <w:shd w:val="clear" w:color="auto" w:fill="FFFFFF"/>
        <w:tabs>
          <w:tab w:val="left" w:pos="10080"/>
        </w:tabs>
        <w:ind w:right="-1"/>
        <w:jc w:val="both"/>
        <w:rPr>
          <w:sz w:val="28"/>
          <w:szCs w:val="28"/>
        </w:rPr>
      </w:pPr>
      <w:r w:rsidRPr="00F375FC">
        <w:rPr>
          <w:position w:val="-28"/>
          <w:sz w:val="28"/>
          <w:szCs w:val="28"/>
          <w:lang w:val="en-US"/>
        </w:rPr>
        <w:object w:dxaOrig="5640" w:dyaOrig="1100">
          <v:shape id="_x0000_i1229" type="#_x0000_t75" style="width:282pt;height:54.75pt" o:ole="">
            <v:imagedata r:id="rId412" o:title=""/>
          </v:shape>
          <o:OLEObject Type="Embed" ProgID="Equation.3" ShapeID="_x0000_i1229" DrawAspect="Content" ObjectID="_1457672353" r:id="rId413"/>
        </w:object>
      </w:r>
      <w:r w:rsidRPr="003D0F0A">
        <w:rPr>
          <w:sz w:val="28"/>
          <w:szCs w:val="28"/>
        </w:rPr>
        <w:t>;</w:t>
      </w:r>
    </w:p>
    <w:p w:rsidR="00357189" w:rsidRPr="003D0F0A" w:rsidRDefault="00357189" w:rsidP="00A72B25">
      <w:pPr>
        <w:shd w:val="clear" w:color="auto" w:fill="FFFFFF"/>
        <w:tabs>
          <w:tab w:val="left" w:pos="10080"/>
        </w:tabs>
        <w:ind w:right="-1"/>
        <w:jc w:val="both"/>
        <w:rPr>
          <w:sz w:val="28"/>
          <w:szCs w:val="28"/>
        </w:rPr>
      </w:pPr>
      <w:r w:rsidRPr="00E6346A">
        <w:rPr>
          <w:position w:val="-12"/>
          <w:sz w:val="28"/>
          <w:szCs w:val="28"/>
        </w:rPr>
        <w:object w:dxaOrig="2220" w:dyaOrig="360">
          <v:shape id="_x0000_i1230" type="#_x0000_t75" style="width:111pt;height:18pt" o:ole="">
            <v:imagedata r:id="rId414" o:title=""/>
          </v:shape>
          <o:OLEObject Type="Embed" ProgID="Equation.3" ShapeID="_x0000_i1230" DrawAspect="Content" ObjectID="_1457672354" r:id="rId415"/>
        </w:object>
      </w:r>
      <w:r w:rsidRPr="003D0F0A">
        <w:rPr>
          <w:sz w:val="28"/>
          <w:szCs w:val="28"/>
        </w:rPr>
        <w:t>;</w:t>
      </w:r>
    </w:p>
    <w:p w:rsidR="00357189" w:rsidRPr="00F41EBF" w:rsidRDefault="00357189" w:rsidP="00A72B25">
      <w:pPr>
        <w:shd w:val="clear" w:color="auto" w:fill="FFFFFF"/>
        <w:tabs>
          <w:tab w:val="left" w:pos="10080"/>
        </w:tabs>
        <w:ind w:right="-1"/>
        <w:jc w:val="both"/>
        <w:rPr>
          <w:sz w:val="28"/>
          <w:szCs w:val="28"/>
        </w:rPr>
      </w:pPr>
      <w:r w:rsidRPr="006F6EC7">
        <w:rPr>
          <w:position w:val="-30"/>
          <w:sz w:val="28"/>
          <w:szCs w:val="28"/>
          <w:lang w:val="en-US"/>
        </w:rPr>
        <w:object w:dxaOrig="3580" w:dyaOrig="700">
          <v:shape id="_x0000_i1231" type="#_x0000_t75" style="width:177pt;height:35.25pt" o:ole="">
            <v:imagedata r:id="rId416" o:title=""/>
          </v:shape>
          <o:OLEObject Type="Embed" ProgID="Equation.3" ShapeID="_x0000_i1231" DrawAspect="Content" ObjectID="_1457672355" r:id="rId417"/>
        </w:object>
      </w:r>
      <w:r w:rsidRPr="00F41EBF">
        <w:rPr>
          <w:sz w:val="28"/>
          <w:szCs w:val="28"/>
        </w:rPr>
        <w:t>;</w:t>
      </w:r>
    </w:p>
    <w:p w:rsidR="00357189" w:rsidRPr="00F41EBF" w:rsidRDefault="00357189" w:rsidP="00A72B25">
      <w:pPr>
        <w:shd w:val="clear" w:color="auto" w:fill="FFFFFF"/>
        <w:tabs>
          <w:tab w:val="left" w:pos="10080"/>
        </w:tabs>
        <w:ind w:right="-1"/>
        <w:jc w:val="both"/>
        <w:rPr>
          <w:sz w:val="28"/>
          <w:szCs w:val="28"/>
        </w:rPr>
      </w:pPr>
      <w:r w:rsidRPr="00334CAF">
        <w:rPr>
          <w:position w:val="-32"/>
          <w:sz w:val="28"/>
          <w:szCs w:val="28"/>
          <w:lang w:val="en-US"/>
        </w:rPr>
        <w:object w:dxaOrig="7880" w:dyaOrig="760">
          <v:shape id="_x0000_i1232" type="#_x0000_t75" style="width:390pt;height:38.25pt" o:ole="">
            <v:imagedata r:id="rId418" o:title=""/>
          </v:shape>
          <o:OLEObject Type="Embed" ProgID="Equation.3" ShapeID="_x0000_i1232" DrawAspect="Content" ObjectID="_1457672356" r:id="rId419"/>
        </w:object>
      </w:r>
      <w:r w:rsidRPr="00F41EBF">
        <w:rPr>
          <w:sz w:val="28"/>
          <w:szCs w:val="28"/>
        </w:rPr>
        <w:t>.</w:t>
      </w:r>
    </w:p>
    <w:p w:rsidR="00357189" w:rsidRPr="003D0F0A" w:rsidRDefault="00357189" w:rsidP="00A72B25">
      <w:pPr>
        <w:shd w:val="clear" w:color="auto" w:fill="FFFFFF"/>
        <w:tabs>
          <w:tab w:val="left" w:pos="10080"/>
        </w:tabs>
        <w:ind w:right="-1"/>
        <w:jc w:val="both"/>
        <w:rPr>
          <w:sz w:val="28"/>
          <w:szCs w:val="28"/>
        </w:rPr>
      </w:pPr>
      <w:r w:rsidRPr="00F41EBF">
        <w:rPr>
          <w:sz w:val="28"/>
          <w:szCs w:val="28"/>
        </w:rPr>
        <w:t>Отдельные виды помех от нелинейных переходов равны:</w:t>
      </w:r>
    </w:p>
    <w:p w:rsidR="00357189" w:rsidRPr="00F41EBF" w:rsidRDefault="00357189" w:rsidP="00A72B25">
      <w:pPr>
        <w:shd w:val="clear" w:color="auto" w:fill="FFFFFF"/>
        <w:tabs>
          <w:tab w:val="left" w:pos="10080"/>
        </w:tabs>
        <w:ind w:right="-1"/>
        <w:jc w:val="both"/>
        <w:rPr>
          <w:sz w:val="28"/>
          <w:szCs w:val="28"/>
        </w:rPr>
      </w:pPr>
      <w:r w:rsidRPr="006F6EC7">
        <w:rPr>
          <w:position w:val="-28"/>
          <w:sz w:val="28"/>
          <w:szCs w:val="28"/>
          <w:lang w:val="en-US"/>
        </w:rPr>
        <w:object w:dxaOrig="7380" w:dyaOrig="660">
          <v:shape id="_x0000_i1233" type="#_x0000_t75" style="width:369pt;height:33pt" o:ole="">
            <v:imagedata r:id="rId420" o:title=""/>
          </v:shape>
          <o:OLEObject Type="Embed" ProgID="Equation.3" ShapeID="_x0000_i1233" DrawAspect="Content" ObjectID="_1457672357" r:id="rId421"/>
        </w:object>
      </w:r>
      <w:r w:rsidRPr="00F41EBF">
        <w:rPr>
          <w:sz w:val="28"/>
          <w:szCs w:val="28"/>
        </w:rPr>
        <w:t>;</w:t>
      </w:r>
    </w:p>
    <w:p w:rsidR="00357189" w:rsidRPr="00F41EBF" w:rsidRDefault="00357189" w:rsidP="00A72B25">
      <w:pPr>
        <w:shd w:val="clear" w:color="auto" w:fill="FFFFFF"/>
        <w:tabs>
          <w:tab w:val="left" w:pos="10080"/>
        </w:tabs>
        <w:ind w:right="-1"/>
        <w:jc w:val="both"/>
        <w:rPr>
          <w:sz w:val="28"/>
          <w:szCs w:val="28"/>
        </w:rPr>
      </w:pPr>
      <w:r w:rsidRPr="006F6EC7">
        <w:rPr>
          <w:position w:val="-28"/>
          <w:sz w:val="28"/>
          <w:szCs w:val="28"/>
          <w:lang w:val="en-US"/>
        </w:rPr>
        <w:object w:dxaOrig="7920" w:dyaOrig="660">
          <v:shape id="_x0000_i1234" type="#_x0000_t75" style="width:396pt;height:33pt" o:ole="">
            <v:imagedata r:id="rId422" o:title=""/>
          </v:shape>
          <o:OLEObject Type="Embed" ProgID="Equation.3" ShapeID="_x0000_i1234" DrawAspect="Content" ObjectID="_1457672358" r:id="rId423"/>
        </w:object>
      </w:r>
      <w:r w:rsidRPr="00F41EBF">
        <w:rPr>
          <w:sz w:val="28"/>
          <w:szCs w:val="28"/>
        </w:rPr>
        <w:t>.</w:t>
      </w:r>
    </w:p>
    <w:p w:rsidR="00357189" w:rsidRPr="003D0F0A" w:rsidRDefault="00357189" w:rsidP="00A72B25">
      <w:pPr>
        <w:shd w:val="clear" w:color="auto" w:fill="FFFFFF"/>
        <w:tabs>
          <w:tab w:val="left" w:pos="10080"/>
        </w:tabs>
        <w:ind w:right="-1"/>
        <w:jc w:val="both"/>
        <w:rPr>
          <w:sz w:val="28"/>
          <w:szCs w:val="28"/>
        </w:rPr>
      </w:pPr>
      <w:r w:rsidRPr="00F41EBF">
        <w:rPr>
          <w:sz w:val="28"/>
          <w:szCs w:val="28"/>
        </w:rPr>
        <w:t>Изменение средней мощности многоканального сигнала при этом можно оценить следующим образом:</w:t>
      </w:r>
    </w:p>
    <w:p w:rsidR="00357189" w:rsidRPr="003D0F0A" w:rsidRDefault="00357189" w:rsidP="00A72B25">
      <w:pPr>
        <w:shd w:val="clear" w:color="auto" w:fill="FFFFFF"/>
        <w:tabs>
          <w:tab w:val="left" w:pos="10080"/>
        </w:tabs>
        <w:ind w:right="-1"/>
        <w:jc w:val="both"/>
        <w:rPr>
          <w:sz w:val="28"/>
          <w:szCs w:val="28"/>
        </w:rPr>
      </w:pPr>
      <w:r w:rsidRPr="00F41EBF">
        <w:rPr>
          <w:position w:val="-14"/>
          <w:sz w:val="28"/>
          <w:szCs w:val="28"/>
        </w:rPr>
        <w:object w:dxaOrig="1760" w:dyaOrig="380">
          <v:shape id="_x0000_i1235" type="#_x0000_t75" style="width:87pt;height:19.5pt" o:ole="">
            <v:imagedata r:id="rId424" o:title=""/>
          </v:shape>
          <o:OLEObject Type="Embed" ProgID="Equation.3" ShapeID="_x0000_i1235" DrawAspect="Content" ObjectID="_1457672359" r:id="rId425"/>
        </w:object>
      </w:r>
      <w:r w:rsidRPr="003D0F0A">
        <w:rPr>
          <w:sz w:val="28"/>
          <w:szCs w:val="28"/>
        </w:rPr>
        <w:t>;</w:t>
      </w:r>
    </w:p>
    <w:p w:rsidR="00357189" w:rsidRPr="003D0F0A" w:rsidRDefault="00357189" w:rsidP="00A72B25">
      <w:pPr>
        <w:shd w:val="clear" w:color="auto" w:fill="FFFFFF"/>
        <w:tabs>
          <w:tab w:val="left" w:pos="10080"/>
        </w:tabs>
        <w:ind w:right="-1"/>
        <w:jc w:val="both"/>
        <w:rPr>
          <w:sz w:val="28"/>
          <w:szCs w:val="28"/>
        </w:rPr>
      </w:pPr>
      <w:r w:rsidRPr="00F41EBF">
        <w:rPr>
          <w:position w:val="-10"/>
          <w:sz w:val="28"/>
          <w:szCs w:val="28"/>
          <w:lang w:val="en-US"/>
        </w:rPr>
        <w:object w:dxaOrig="1260" w:dyaOrig="340">
          <v:shape id="_x0000_i1236" type="#_x0000_t75" style="width:63pt;height:17.25pt" o:ole="">
            <v:imagedata r:id="rId426" o:title=""/>
          </v:shape>
          <o:OLEObject Type="Embed" ProgID="Equation.3" ShapeID="_x0000_i1236" DrawAspect="Content" ObjectID="_1457672360" r:id="rId427"/>
        </w:object>
      </w:r>
      <w:r w:rsidRPr="003D0F0A">
        <w:rPr>
          <w:sz w:val="28"/>
          <w:szCs w:val="28"/>
        </w:rPr>
        <w:t>;</w:t>
      </w:r>
    </w:p>
    <w:p w:rsidR="00357189" w:rsidRDefault="00357189" w:rsidP="00A72B25">
      <w:pPr>
        <w:shd w:val="clear" w:color="auto" w:fill="FFFFFF"/>
        <w:tabs>
          <w:tab w:val="left" w:pos="10080"/>
        </w:tabs>
        <w:ind w:right="-1"/>
        <w:jc w:val="both"/>
        <w:rPr>
          <w:sz w:val="28"/>
          <w:szCs w:val="28"/>
        </w:rPr>
      </w:pPr>
      <w:r w:rsidRPr="00F41EBF">
        <w:rPr>
          <w:position w:val="-14"/>
          <w:sz w:val="28"/>
          <w:szCs w:val="28"/>
          <w:lang w:val="en-US"/>
        </w:rPr>
        <w:object w:dxaOrig="2920" w:dyaOrig="380">
          <v:shape id="_x0000_i1237" type="#_x0000_t75" style="width:146.25pt;height:18.75pt" o:ole="">
            <v:imagedata r:id="rId428" o:title=""/>
          </v:shape>
          <o:OLEObject Type="Embed" ProgID="Equation.3" ShapeID="_x0000_i1237" DrawAspect="Content" ObjectID="_1457672361" r:id="rId429"/>
        </w:object>
      </w:r>
      <w:r w:rsidRPr="003D0F0A">
        <w:rPr>
          <w:sz w:val="28"/>
          <w:szCs w:val="28"/>
        </w:rPr>
        <w:t>.</w:t>
      </w:r>
    </w:p>
    <w:p w:rsidR="00357189" w:rsidRDefault="00357189" w:rsidP="00A72B25">
      <w:pPr>
        <w:shd w:val="clear" w:color="auto" w:fill="FFFFFF"/>
        <w:tabs>
          <w:tab w:val="left" w:pos="10080"/>
        </w:tabs>
        <w:ind w:right="-1"/>
        <w:jc w:val="both"/>
        <w:rPr>
          <w:sz w:val="28"/>
          <w:szCs w:val="28"/>
        </w:rPr>
      </w:pPr>
    </w:p>
    <w:p w:rsidR="00357189" w:rsidRDefault="00357189" w:rsidP="00A72B25">
      <w:pPr>
        <w:shd w:val="clear" w:color="auto" w:fill="FFFFFF"/>
        <w:tabs>
          <w:tab w:val="left" w:pos="10080"/>
        </w:tabs>
        <w:ind w:right="-1"/>
        <w:jc w:val="both"/>
        <w:rPr>
          <w:sz w:val="28"/>
          <w:szCs w:val="28"/>
        </w:rPr>
      </w:pPr>
    </w:p>
    <w:p w:rsidR="00357189" w:rsidRPr="00753853" w:rsidRDefault="00357189" w:rsidP="00A72B25">
      <w:pPr>
        <w:pStyle w:val="1"/>
        <w:numPr>
          <w:ilvl w:val="0"/>
          <w:numId w:val="33"/>
        </w:numPr>
        <w:rPr>
          <w:rFonts w:ascii="Times New Roman" w:hAnsi="Times New Roman"/>
          <w:sz w:val="28"/>
          <w:szCs w:val="28"/>
        </w:rPr>
      </w:pPr>
      <w:bookmarkStart w:id="17" w:name="_Toc276919821"/>
      <w:r w:rsidRPr="00753853">
        <w:rPr>
          <w:rFonts w:ascii="Times New Roman" w:hAnsi="Times New Roman"/>
        </w:rPr>
        <w:t>Построение структурной схемы радиоаппаратуры</w:t>
      </w:r>
      <w:bookmarkEnd w:id="17"/>
    </w:p>
    <w:p w:rsidR="00357189" w:rsidRPr="00F41EBF" w:rsidRDefault="00357189" w:rsidP="00A72B25">
      <w:pPr>
        <w:shd w:val="clear" w:color="auto" w:fill="FFFFFF"/>
        <w:ind w:left="941"/>
        <w:jc w:val="both"/>
        <w:rPr>
          <w:sz w:val="28"/>
          <w:szCs w:val="28"/>
        </w:rPr>
      </w:pPr>
    </w:p>
    <w:p w:rsidR="00357189" w:rsidRPr="00F41EBF" w:rsidRDefault="00357189" w:rsidP="00A72B25">
      <w:pPr>
        <w:shd w:val="clear" w:color="auto" w:fill="FFFFFF"/>
        <w:jc w:val="both"/>
        <w:rPr>
          <w:color w:val="000000"/>
          <w:sz w:val="28"/>
          <w:szCs w:val="28"/>
        </w:rPr>
      </w:pPr>
      <w:r w:rsidRPr="00F41EBF">
        <w:rPr>
          <w:color w:val="000000"/>
          <w:sz w:val="28"/>
          <w:szCs w:val="28"/>
        </w:rPr>
        <w:t>Аппаратура любой многоканальной АСП состоит из оборудования оконечных пунктов (ОП) и оборудования линейного тракта (ОЛТ).</w:t>
      </w:r>
    </w:p>
    <w:p w:rsidR="00357189" w:rsidRPr="00F41EBF" w:rsidRDefault="00357189" w:rsidP="00A72B25">
      <w:pPr>
        <w:shd w:val="clear" w:color="auto" w:fill="FFFFFF"/>
        <w:jc w:val="both"/>
        <w:rPr>
          <w:sz w:val="28"/>
          <w:szCs w:val="28"/>
        </w:rPr>
      </w:pPr>
    </w:p>
    <w:p w:rsidR="00357189" w:rsidRDefault="00357189" w:rsidP="00A72B25">
      <w:pPr>
        <w:pStyle w:val="1"/>
        <w:numPr>
          <w:ilvl w:val="1"/>
          <w:numId w:val="33"/>
        </w:numPr>
        <w:rPr>
          <w:rFonts w:ascii="Times New Roman" w:hAnsi="Times New Roman"/>
          <w:color w:val="000000"/>
          <w:sz w:val="28"/>
          <w:szCs w:val="28"/>
        </w:rPr>
      </w:pPr>
      <w:bookmarkStart w:id="18" w:name="_Toc276919822"/>
      <w:r w:rsidRPr="00753853">
        <w:rPr>
          <w:rFonts w:ascii="Times New Roman" w:hAnsi="Times New Roman"/>
          <w:color w:val="000000"/>
          <w:sz w:val="28"/>
          <w:szCs w:val="28"/>
        </w:rPr>
        <w:t>Состав и назначение аппаратуры ОП</w:t>
      </w:r>
      <w:bookmarkEnd w:id="18"/>
    </w:p>
    <w:p w:rsidR="00357189" w:rsidRPr="00753853" w:rsidRDefault="00357189" w:rsidP="00A72B25"/>
    <w:p w:rsidR="00357189" w:rsidRPr="00F41EBF" w:rsidRDefault="00357189" w:rsidP="00A72B25">
      <w:pPr>
        <w:shd w:val="clear" w:color="auto" w:fill="FFFFFF"/>
        <w:ind w:right="-1"/>
        <w:jc w:val="both"/>
        <w:rPr>
          <w:sz w:val="28"/>
          <w:szCs w:val="28"/>
        </w:rPr>
      </w:pPr>
      <w:r w:rsidRPr="00F41EBF">
        <w:rPr>
          <w:color w:val="000000"/>
          <w:sz w:val="28"/>
          <w:szCs w:val="28"/>
        </w:rPr>
        <w:t>Аппаратура ОП решает задачу формирования многоканального группового сигнала из N исходных сигналов на приёме и обратную задачу на передаче. Структурная схема ОП строится на основе рассчитанной ранее схемы формирования линейного спектра.</w:t>
      </w:r>
    </w:p>
    <w:p w:rsidR="00357189" w:rsidRPr="00F41EBF" w:rsidRDefault="00357189" w:rsidP="00A72B25">
      <w:pPr>
        <w:shd w:val="clear" w:color="auto" w:fill="FFFFFF"/>
        <w:jc w:val="both"/>
        <w:rPr>
          <w:sz w:val="28"/>
          <w:szCs w:val="28"/>
        </w:rPr>
      </w:pPr>
      <w:r w:rsidRPr="00F41EBF">
        <w:rPr>
          <w:color w:val="000000"/>
          <w:sz w:val="28"/>
          <w:szCs w:val="28"/>
        </w:rPr>
        <w:t xml:space="preserve">Аппаратура ОЛ условно может быть разделена на основную и вспомогательную. В состав основной аппаратуры ОП входят каналообразующие оборудование (КОО), аппаратура сопряжения (АС) и оконечная аппаратура линейного тракта (ОАЛТ). К вспомогательной аппаратуре ОП можно отнести генераторное оборудование (ГО), аппаратуру телемеханики (ТМ), служебной связи (СС) и дистанционного питания (ДП) необслуживаемых усилительных </w:t>
      </w:r>
      <w:r w:rsidRPr="00F41EBF">
        <w:rPr>
          <w:color w:val="000000"/>
          <w:spacing w:val="-2"/>
          <w:sz w:val="28"/>
          <w:szCs w:val="28"/>
        </w:rPr>
        <w:t>пунктов.</w:t>
      </w:r>
      <w:r>
        <w:rPr>
          <w:color w:val="000000"/>
          <w:spacing w:val="-2"/>
          <w:sz w:val="28"/>
          <w:szCs w:val="28"/>
        </w:rPr>
        <w:t xml:space="preserve"> При этом КОО унифицировано для всех систем передачи, а АС и ОАЛТ различно для разных систем. </w:t>
      </w:r>
    </w:p>
    <w:p w:rsidR="00357189" w:rsidRDefault="00357189" w:rsidP="00A72B25">
      <w:pPr>
        <w:shd w:val="clear" w:color="auto" w:fill="FFFFFF"/>
        <w:jc w:val="both"/>
        <w:rPr>
          <w:color w:val="000000"/>
          <w:sz w:val="28"/>
          <w:szCs w:val="28"/>
        </w:rPr>
      </w:pPr>
      <w:r w:rsidRPr="00F41EBF">
        <w:rPr>
          <w:color w:val="000000"/>
          <w:sz w:val="28"/>
          <w:szCs w:val="28"/>
        </w:rPr>
        <w:t>Каналообразующие оборудование предназначено для преобразования N исходных сигналов в групповой сигнал одной из разновидностей стандартных групп и состоит из аппаратуры индивидуального преобразовании (ИП) и группового преобразования (ГП). Аппаратура ИП обеспечивает преобразование стандартных каналов тональной частоты (КТЧ), занимающих полосу частот 0.3÷3.4 кГц в стандартную первичную группу (ПГ) со спектром частот 60÷108 кГц. Аппаратура ГП обеспечивает дальнейшее преобразование ПГ в стандартную вторичную группу (ВГ) в полосе частот 312÷552 кГц, затем вторичную группу - в стандартную третичную группу (ТГ) в полосе частот 812÷2044 кГц и т.д.</w:t>
      </w:r>
    </w:p>
    <w:p w:rsidR="00357189" w:rsidRPr="00F41EBF" w:rsidRDefault="00357189" w:rsidP="00A72B25">
      <w:pPr>
        <w:shd w:val="clear" w:color="auto" w:fill="FFFFFF"/>
        <w:jc w:val="both"/>
        <w:rPr>
          <w:sz w:val="28"/>
          <w:szCs w:val="28"/>
        </w:rPr>
      </w:pPr>
      <w:r>
        <w:rPr>
          <w:color w:val="000000"/>
          <w:sz w:val="28"/>
          <w:szCs w:val="28"/>
        </w:rPr>
        <w:t xml:space="preserve">КОО строится на основе многократного преобразования групп каналов, позволяющего стандартизировать и унифицировать аппаратуру различных АСП и образовывать на базе стандартных каналов ТЧ широкополосные каналы, предназначенные для высокоскоростной передачи данных, передачи газет и т. п. В связи с этим в настоящее время при построении КОО принято следующее группообразование. В качестве первичной группы используется 12 - канальная группа стандартных каналов ТЧ. Вторичная группа формируется путем объединения 5 первичных групп, третичная - 5 вторичных групп, четвертичная – 3 третичных групп. </w:t>
      </w:r>
    </w:p>
    <w:p w:rsidR="00357189" w:rsidRPr="00F41EBF" w:rsidRDefault="00357189" w:rsidP="00A72B25">
      <w:pPr>
        <w:shd w:val="clear" w:color="auto" w:fill="FFFFFF"/>
        <w:tabs>
          <w:tab w:val="left" w:pos="10079"/>
        </w:tabs>
        <w:ind w:left="10" w:right="-1"/>
        <w:jc w:val="both"/>
        <w:rPr>
          <w:sz w:val="28"/>
          <w:szCs w:val="28"/>
        </w:rPr>
      </w:pPr>
      <w:r w:rsidRPr="00F41EBF">
        <w:rPr>
          <w:color w:val="000000"/>
          <w:sz w:val="28"/>
          <w:szCs w:val="28"/>
        </w:rPr>
        <w:t xml:space="preserve">Аппаратура сопряжения предназначена для преобразования спектра группового многоканального сигнала с выхода КОО в линейный спектр с помощью одной или двух ступеней преобразования </w:t>
      </w:r>
      <w:r w:rsidRPr="00F41EBF">
        <w:rPr>
          <w:iCs/>
          <w:color w:val="000000"/>
          <w:sz w:val="28"/>
          <w:szCs w:val="28"/>
        </w:rPr>
        <w:t>в</w:t>
      </w:r>
      <w:r w:rsidRPr="00F41EBF">
        <w:rPr>
          <w:i/>
          <w:iCs/>
          <w:color w:val="000000"/>
          <w:sz w:val="28"/>
          <w:szCs w:val="28"/>
        </w:rPr>
        <w:t xml:space="preserve"> </w:t>
      </w:r>
      <w:r w:rsidRPr="00F41EBF">
        <w:rPr>
          <w:color w:val="000000"/>
          <w:sz w:val="28"/>
          <w:szCs w:val="28"/>
        </w:rPr>
        <w:t xml:space="preserve">соответствии с разработанной ранее схемой преобразования </w:t>
      </w:r>
      <w:r w:rsidRPr="00F41EBF">
        <w:rPr>
          <w:color w:val="000000"/>
          <w:spacing w:val="-2"/>
          <w:sz w:val="28"/>
          <w:szCs w:val="28"/>
        </w:rPr>
        <w:t>частот.</w:t>
      </w:r>
    </w:p>
    <w:p w:rsidR="00357189" w:rsidRPr="00F41EBF" w:rsidRDefault="00357189" w:rsidP="00A72B25">
      <w:pPr>
        <w:shd w:val="clear" w:color="auto" w:fill="FFFFFF"/>
        <w:jc w:val="both"/>
        <w:rPr>
          <w:sz w:val="28"/>
          <w:szCs w:val="28"/>
        </w:rPr>
      </w:pPr>
      <w:r w:rsidRPr="00F41EBF">
        <w:rPr>
          <w:color w:val="000000"/>
          <w:sz w:val="28"/>
          <w:szCs w:val="28"/>
        </w:rPr>
        <w:t>Оконечная аппаратура линейного тракта осуществляет согласование сформированного аппаратурой АС сигнала с линией по уровню, сопротивления и другим параметром на передаче, усилению сигнала и коррекции частотных характеристик предыдущего на приеме.</w:t>
      </w:r>
    </w:p>
    <w:p w:rsidR="00357189" w:rsidRPr="00F41EBF" w:rsidRDefault="00357189" w:rsidP="00A72B25">
      <w:pPr>
        <w:shd w:val="clear" w:color="auto" w:fill="FFFFFF"/>
        <w:ind w:left="19"/>
        <w:jc w:val="both"/>
        <w:rPr>
          <w:color w:val="000000"/>
          <w:sz w:val="28"/>
          <w:szCs w:val="28"/>
        </w:rPr>
      </w:pPr>
      <w:r w:rsidRPr="00F41EBF">
        <w:rPr>
          <w:color w:val="000000"/>
          <w:sz w:val="28"/>
          <w:szCs w:val="28"/>
        </w:rPr>
        <w:t>Генераторное оборудование необходимо для получения токов несущих, контрольных и контрольно - вспомогательных частот. В основу работы ГО положен гармонический</w:t>
      </w:r>
      <w:r>
        <w:rPr>
          <w:color w:val="000000"/>
          <w:sz w:val="28"/>
          <w:szCs w:val="28"/>
        </w:rPr>
        <w:t xml:space="preserve"> </w:t>
      </w:r>
      <w:r w:rsidRPr="00F41EBF">
        <w:rPr>
          <w:color w:val="000000"/>
          <w:sz w:val="28"/>
          <w:szCs w:val="28"/>
        </w:rPr>
        <w:t xml:space="preserve">способ </w:t>
      </w:r>
      <w:r w:rsidRPr="00F41EBF">
        <w:rPr>
          <w:color w:val="000000"/>
          <w:spacing w:val="-1"/>
          <w:sz w:val="28"/>
          <w:szCs w:val="28"/>
        </w:rPr>
        <w:t>получения несущих.</w:t>
      </w:r>
    </w:p>
    <w:p w:rsidR="00357189" w:rsidRPr="00F41EBF" w:rsidRDefault="00357189" w:rsidP="00A72B25">
      <w:pPr>
        <w:shd w:val="clear" w:color="auto" w:fill="FFFFFF"/>
        <w:ind w:left="29"/>
        <w:jc w:val="both"/>
        <w:rPr>
          <w:color w:val="000000"/>
          <w:sz w:val="28"/>
          <w:szCs w:val="28"/>
        </w:rPr>
      </w:pPr>
      <w:r w:rsidRPr="00F41EBF">
        <w:rPr>
          <w:color w:val="000000"/>
          <w:sz w:val="28"/>
          <w:szCs w:val="28"/>
        </w:rPr>
        <w:t>Аппаратура телемеханики служит для управления параметрами и контроля состояния</w:t>
      </w:r>
      <w:r>
        <w:rPr>
          <w:color w:val="000000"/>
          <w:sz w:val="28"/>
          <w:szCs w:val="28"/>
        </w:rPr>
        <w:t xml:space="preserve"> </w:t>
      </w:r>
      <w:r w:rsidRPr="00F41EBF">
        <w:rPr>
          <w:color w:val="000000"/>
          <w:sz w:val="28"/>
          <w:szCs w:val="28"/>
        </w:rPr>
        <w:t>НУП с прилегающих ОУП или ОП.</w:t>
      </w:r>
    </w:p>
    <w:p w:rsidR="00357189" w:rsidRPr="00F41EBF" w:rsidRDefault="00357189" w:rsidP="00A72B25">
      <w:pPr>
        <w:shd w:val="clear" w:color="auto" w:fill="FFFFFF"/>
        <w:ind w:right="-1"/>
        <w:jc w:val="both"/>
        <w:rPr>
          <w:color w:val="000000"/>
          <w:sz w:val="28"/>
          <w:szCs w:val="28"/>
        </w:rPr>
      </w:pPr>
      <w:r w:rsidRPr="00F41EBF">
        <w:rPr>
          <w:color w:val="000000"/>
          <w:sz w:val="28"/>
          <w:szCs w:val="28"/>
        </w:rPr>
        <w:t>Аппаратура служебной связи организует служебную связь между различными</w:t>
      </w:r>
    </w:p>
    <w:p w:rsidR="00357189" w:rsidRPr="00F41EBF" w:rsidRDefault="00357189" w:rsidP="00A72B25">
      <w:pPr>
        <w:shd w:val="clear" w:color="auto" w:fill="FFFFFF"/>
        <w:ind w:right="-1"/>
        <w:jc w:val="both"/>
        <w:rPr>
          <w:sz w:val="28"/>
          <w:szCs w:val="28"/>
        </w:rPr>
      </w:pPr>
      <w:r w:rsidRPr="00F41EBF">
        <w:rPr>
          <w:color w:val="000000"/>
          <w:sz w:val="28"/>
          <w:szCs w:val="28"/>
        </w:rPr>
        <w:t>усилительными пунктами магистрали и по решаемым задачам делится на магистральную,</w:t>
      </w:r>
      <w:r>
        <w:rPr>
          <w:color w:val="000000"/>
          <w:sz w:val="28"/>
          <w:szCs w:val="28"/>
        </w:rPr>
        <w:t xml:space="preserve"> </w:t>
      </w:r>
      <w:r w:rsidRPr="00F41EBF">
        <w:rPr>
          <w:color w:val="000000"/>
          <w:spacing w:val="-1"/>
          <w:sz w:val="28"/>
          <w:szCs w:val="28"/>
        </w:rPr>
        <w:t>постанционную и участковую.</w:t>
      </w:r>
    </w:p>
    <w:p w:rsidR="00357189" w:rsidRPr="00F41EBF" w:rsidRDefault="00357189" w:rsidP="00A72B25">
      <w:pPr>
        <w:shd w:val="clear" w:color="auto" w:fill="FFFFFF"/>
        <w:tabs>
          <w:tab w:val="left" w:pos="10079"/>
        </w:tabs>
        <w:ind w:right="-1"/>
        <w:jc w:val="both"/>
        <w:rPr>
          <w:color w:val="000000"/>
          <w:sz w:val="28"/>
          <w:szCs w:val="28"/>
        </w:rPr>
      </w:pPr>
      <w:r w:rsidRPr="00F41EBF">
        <w:rPr>
          <w:color w:val="000000"/>
          <w:sz w:val="28"/>
          <w:szCs w:val="28"/>
        </w:rPr>
        <w:t>Аппаратура дистанционного питания предназначена для организации дистанционного</w:t>
      </w:r>
      <w:r>
        <w:rPr>
          <w:color w:val="000000"/>
          <w:sz w:val="28"/>
          <w:szCs w:val="28"/>
        </w:rPr>
        <w:t xml:space="preserve"> </w:t>
      </w:r>
      <w:r w:rsidRPr="00F41EBF">
        <w:rPr>
          <w:color w:val="000000"/>
          <w:sz w:val="28"/>
          <w:szCs w:val="28"/>
        </w:rPr>
        <w:t>питаемых НУП с прилегающих ОП и ОУП.</w:t>
      </w:r>
    </w:p>
    <w:p w:rsidR="00357189" w:rsidRPr="00F41EBF" w:rsidRDefault="00357189" w:rsidP="00A72B25">
      <w:pPr>
        <w:shd w:val="clear" w:color="auto" w:fill="FFFFFF"/>
        <w:jc w:val="both"/>
        <w:rPr>
          <w:color w:val="000000"/>
          <w:sz w:val="28"/>
          <w:szCs w:val="28"/>
        </w:rPr>
      </w:pPr>
    </w:p>
    <w:p w:rsidR="00357189" w:rsidRPr="00753853" w:rsidRDefault="00357189" w:rsidP="00A72B25">
      <w:pPr>
        <w:pStyle w:val="1"/>
        <w:numPr>
          <w:ilvl w:val="1"/>
          <w:numId w:val="33"/>
        </w:numPr>
        <w:rPr>
          <w:rFonts w:ascii="Times New Roman" w:hAnsi="Times New Roman"/>
          <w:color w:val="000000"/>
          <w:sz w:val="28"/>
          <w:szCs w:val="28"/>
        </w:rPr>
      </w:pPr>
      <w:bookmarkStart w:id="19" w:name="_Toc276919823"/>
      <w:r w:rsidRPr="00753853">
        <w:rPr>
          <w:rFonts w:ascii="Times New Roman" w:hAnsi="Times New Roman"/>
          <w:color w:val="000000"/>
          <w:sz w:val="28"/>
          <w:szCs w:val="28"/>
        </w:rPr>
        <w:t>Состав и назначение аппаратуры ОЛТ</w:t>
      </w:r>
      <w:bookmarkEnd w:id="19"/>
    </w:p>
    <w:p w:rsidR="00357189" w:rsidRPr="00F41EBF" w:rsidRDefault="00357189" w:rsidP="00A72B25">
      <w:pPr>
        <w:shd w:val="clear" w:color="auto" w:fill="FFFFFF"/>
        <w:tabs>
          <w:tab w:val="left" w:pos="10079"/>
        </w:tabs>
        <w:ind w:right="-1"/>
        <w:jc w:val="both"/>
        <w:rPr>
          <w:sz w:val="28"/>
          <w:szCs w:val="28"/>
        </w:rPr>
      </w:pPr>
    </w:p>
    <w:p w:rsidR="00357189" w:rsidRPr="00F41EBF" w:rsidRDefault="00357189" w:rsidP="00A72B25">
      <w:pPr>
        <w:shd w:val="clear" w:color="auto" w:fill="FFFFFF"/>
        <w:jc w:val="both"/>
        <w:rPr>
          <w:sz w:val="28"/>
          <w:szCs w:val="28"/>
        </w:rPr>
      </w:pPr>
      <w:r w:rsidRPr="00F41EBF">
        <w:rPr>
          <w:color w:val="000000"/>
          <w:sz w:val="28"/>
          <w:szCs w:val="28"/>
        </w:rPr>
        <w:t>Оборудование линейного тракта представляет собой совокупность технических средств и среды распространения сигналов электросвязи и определяет основные качественные показатели передаваемых сообщений. В состав аппаратуры ОЛТ вх</w:t>
      </w:r>
      <w:r>
        <w:rPr>
          <w:color w:val="000000"/>
          <w:sz w:val="28"/>
          <w:szCs w:val="28"/>
        </w:rPr>
        <w:t xml:space="preserve">одят обслуживаемые </w:t>
      </w:r>
      <w:r w:rsidRPr="00F41EBF">
        <w:rPr>
          <w:color w:val="000000"/>
          <w:sz w:val="28"/>
          <w:szCs w:val="28"/>
        </w:rPr>
        <w:t>и необслуживаемые усилительные пункты (ОУП</w:t>
      </w:r>
      <w:r>
        <w:rPr>
          <w:b/>
          <w:bCs/>
          <w:color w:val="000000"/>
          <w:sz w:val="28"/>
          <w:szCs w:val="28"/>
        </w:rPr>
        <w:t>,</w:t>
      </w:r>
      <w:r w:rsidRPr="00F41EBF">
        <w:rPr>
          <w:b/>
          <w:bCs/>
          <w:color w:val="000000"/>
          <w:sz w:val="28"/>
          <w:szCs w:val="28"/>
        </w:rPr>
        <w:t xml:space="preserve"> </w:t>
      </w:r>
      <w:r w:rsidRPr="00F41EBF">
        <w:rPr>
          <w:color w:val="000000"/>
          <w:sz w:val="28"/>
          <w:szCs w:val="28"/>
        </w:rPr>
        <w:t>НУП).</w:t>
      </w:r>
    </w:p>
    <w:p w:rsidR="00357189" w:rsidRPr="00F41EBF" w:rsidRDefault="00357189" w:rsidP="00A72B25">
      <w:pPr>
        <w:shd w:val="clear" w:color="auto" w:fill="FFFFFF"/>
        <w:jc w:val="both"/>
        <w:rPr>
          <w:sz w:val="28"/>
          <w:szCs w:val="28"/>
        </w:rPr>
      </w:pPr>
      <w:r w:rsidRPr="00F41EBF">
        <w:rPr>
          <w:color w:val="000000"/>
          <w:sz w:val="28"/>
          <w:szCs w:val="28"/>
        </w:rPr>
        <w:t>Усилительные пункты ОУП и НУП предназначены для установочной регулировки усиления под длину усилительного участка и автоматической регулировки для компенсации температурных изменений затухания кабелей различного типа. Кроме того, в состав оборудования ОУП и НУП входят устройства коррекции амплитудно - частотных искажений, устройства телемеханики, служебной связи и дистанционного питания.</w:t>
      </w:r>
    </w:p>
    <w:p w:rsidR="00357189" w:rsidRPr="00F41EBF" w:rsidRDefault="00357189" w:rsidP="00A72B25">
      <w:pPr>
        <w:shd w:val="clear" w:color="auto" w:fill="FFFFFF"/>
        <w:jc w:val="both"/>
        <w:rPr>
          <w:color w:val="000000"/>
          <w:sz w:val="28"/>
          <w:szCs w:val="28"/>
        </w:rPr>
      </w:pPr>
      <w:r w:rsidRPr="00F41EBF">
        <w:rPr>
          <w:color w:val="000000"/>
          <w:sz w:val="28"/>
          <w:szCs w:val="28"/>
        </w:rPr>
        <w:t>В современных многоканальных АСП применяют устройства АРУ по контрольным частотам, температуре грунта и току дистанционного питания.</w:t>
      </w:r>
    </w:p>
    <w:p w:rsidR="00357189" w:rsidRPr="00F41EBF" w:rsidRDefault="00357189" w:rsidP="00A72B25">
      <w:pPr>
        <w:shd w:val="clear" w:color="auto" w:fill="FFFFFF"/>
        <w:jc w:val="both"/>
        <w:rPr>
          <w:color w:val="000000"/>
          <w:sz w:val="28"/>
          <w:szCs w:val="28"/>
        </w:rPr>
      </w:pPr>
    </w:p>
    <w:p w:rsidR="00357189" w:rsidRPr="00753853" w:rsidRDefault="00357189" w:rsidP="00A72B25">
      <w:pPr>
        <w:pStyle w:val="1"/>
        <w:numPr>
          <w:ilvl w:val="0"/>
          <w:numId w:val="33"/>
        </w:numPr>
        <w:rPr>
          <w:rFonts w:ascii="Times New Roman" w:hAnsi="Times New Roman"/>
          <w:color w:val="000000"/>
        </w:rPr>
      </w:pPr>
      <w:bookmarkStart w:id="20" w:name="_Toc276919824"/>
      <w:r w:rsidRPr="00753853">
        <w:rPr>
          <w:rFonts w:ascii="Times New Roman" w:hAnsi="Times New Roman"/>
          <w:color w:val="000000"/>
        </w:rPr>
        <w:t>Оценка надежности АСП</w:t>
      </w:r>
      <w:bookmarkEnd w:id="20"/>
    </w:p>
    <w:p w:rsidR="00357189" w:rsidRPr="00F41EBF" w:rsidRDefault="00357189" w:rsidP="00A72B25">
      <w:pPr>
        <w:shd w:val="clear" w:color="auto" w:fill="FFFFFF"/>
        <w:ind w:left="10"/>
        <w:jc w:val="both"/>
        <w:rPr>
          <w:color w:val="000000"/>
          <w:sz w:val="28"/>
          <w:szCs w:val="28"/>
        </w:rPr>
      </w:pPr>
    </w:p>
    <w:p w:rsidR="00357189" w:rsidRPr="00F41EBF" w:rsidRDefault="00357189" w:rsidP="00A72B25">
      <w:pPr>
        <w:shd w:val="clear" w:color="auto" w:fill="FFFFFF"/>
        <w:jc w:val="both"/>
        <w:rPr>
          <w:sz w:val="28"/>
          <w:szCs w:val="28"/>
        </w:rPr>
      </w:pPr>
      <w:r w:rsidRPr="00F41EBF">
        <w:rPr>
          <w:color w:val="000000"/>
          <w:sz w:val="28"/>
          <w:szCs w:val="28"/>
        </w:rPr>
        <w:t xml:space="preserve">Под надёжностью понимается свойство системы передачи выполнять заданные функции, сохраняя свои эксплуатационные показатели в заданных пределах </w:t>
      </w:r>
      <w:r w:rsidRPr="00F41EBF">
        <w:rPr>
          <w:i/>
          <w:iCs/>
          <w:color w:val="000000"/>
          <w:sz w:val="28"/>
          <w:szCs w:val="28"/>
        </w:rPr>
        <w:t xml:space="preserve">в </w:t>
      </w:r>
      <w:r w:rsidRPr="00F41EBF">
        <w:rPr>
          <w:color w:val="000000"/>
          <w:sz w:val="28"/>
          <w:szCs w:val="28"/>
        </w:rPr>
        <w:t xml:space="preserve">течение требуемого </w:t>
      </w:r>
      <w:r w:rsidRPr="00F41EBF">
        <w:rPr>
          <w:color w:val="000000"/>
          <w:spacing w:val="-1"/>
          <w:sz w:val="28"/>
          <w:szCs w:val="28"/>
        </w:rPr>
        <w:t>промежутка времени.</w:t>
      </w:r>
    </w:p>
    <w:p w:rsidR="00357189" w:rsidRPr="00F41EBF" w:rsidRDefault="00357189" w:rsidP="00A72B25">
      <w:pPr>
        <w:shd w:val="clear" w:color="auto" w:fill="FFFFFF"/>
        <w:jc w:val="both"/>
        <w:rPr>
          <w:sz w:val="28"/>
          <w:szCs w:val="28"/>
        </w:rPr>
      </w:pPr>
      <w:r w:rsidRPr="00F41EBF">
        <w:rPr>
          <w:color w:val="000000"/>
          <w:sz w:val="28"/>
          <w:szCs w:val="28"/>
        </w:rPr>
        <w:t xml:space="preserve">Оборудование системы передачи, каналов и трактов является восстанавливаемым, т.е. его эксплуатация представляет чередование интервалов работоспособности и простоя. В </w:t>
      </w:r>
      <w:r w:rsidRPr="00F41EBF">
        <w:rPr>
          <w:color w:val="000000"/>
          <w:spacing w:val="-1"/>
          <w:sz w:val="28"/>
          <w:szCs w:val="28"/>
        </w:rPr>
        <w:t>момент простоя происходит восстановление работоспособности.</w:t>
      </w:r>
    </w:p>
    <w:p w:rsidR="00357189" w:rsidRPr="00F41EBF" w:rsidRDefault="00357189" w:rsidP="00A72B25">
      <w:pPr>
        <w:shd w:val="clear" w:color="auto" w:fill="FFFFFF"/>
        <w:ind w:right="422"/>
        <w:jc w:val="both"/>
        <w:rPr>
          <w:sz w:val="28"/>
          <w:szCs w:val="28"/>
        </w:rPr>
      </w:pPr>
      <w:r w:rsidRPr="00F41EBF">
        <w:rPr>
          <w:color w:val="000000"/>
          <w:sz w:val="28"/>
          <w:szCs w:val="28"/>
        </w:rPr>
        <w:t>К основным наиболее употребительным характеристикам надёжности многоканальной системы передачи относятся:</w:t>
      </w:r>
    </w:p>
    <w:p w:rsidR="00357189" w:rsidRPr="00F41EBF" w:rsidRDefault="00357189" w:rsidP="00A72B25">
      <w:pPr>
        <w:shd w:val="clear" w:color="auto" w:fill="FFFFFF"/>
        <w:ind w:left="307"/>
        <w:jc w:val="both"/>
        <w:rPr>
          <w:sz w:val="28"/>
          <w:szCs w:val="28"/>
        </w:rPr>
      </w:pPr>
      <w:r w:rsidRPr="00F41EBF">
        <w:rPr>
          <w:color w:val="000000"/>
          <w:sz w:val="28"/>
          <w:szCs w:val="28"/>
        </w:rPr>
        <w:t>- параметр потока отказов аппаратуры системы передач;</w:t>
      </w:r>
    </w:p>
    <w:p w:rsidR="00357189" w:rsidRPr="00F41EBF" w:rsidRDefault="00357189" w:rsidP="00A72B25">
      <w:pPr>
        <w:shd w:val="clear" w:color="auto" w:fill="FFFFFF"/>
        <w:ind w:left="307"/>
        <w:jc w:val="both"/>
        <w:rPr>
          <w:sz w:val="28"/>
          <w:szCs w:val="28"/>
        </w:rPr>
      </w:pPr>
      <w:r w:rsidRPr="00F41EBF">
        <w:rPr>
          <w:color w:val="000000"/>
          <w:sz w:val="28"/>
          <w:szCs w:val="28"/>
        </w:rPr>
        <w:t>- наработка на отказ;</w:t>
      </w:r>
    </w:p>
    <w:p w:rsidR="00357189" w:rsidRPr="00F41EBF" w:rsidRDefault="00357189" w:rsidP="00A72B25">
      <w:pPr>
        <w:shd w:val="clear" w:color="auto" w:fill="FFFFFF"/>
        <w:ind w:left="298"/>
        <w:jc w:val="both"/>
        <w:rPr>
          <w:sz w:val="28"/>
          <w:szCs w:val="28"/>
        </w:rPr>
      </w:pPr>
      <w:r w:rsidRPr="00F41EBF">
        <w:rPr>
          <w:color w:val="000000"/>
          <w:sz w:val="28"/>
          <w:szCs w:val="28"/>
        </w:rPr>
        <w:t>- вероятность безотказной работы;</w:t>
      </w:r>
    </w:p>
    <w:p w:rsidR="00357189" w:rsidRPr="00F41EBF" w:rsidRDefault="00357189" w:rsidP="00A72B25">
      <w:pPr>
        <w:shd w:val="clear" w:color="auto" w:fill="FFFFFF"/>
        <w:ind w:left="298"/>
        <w:jc w:val="both"/>
        <w:rPr>
          <w:color w:val="000000"/>
          <w:sz w:val="28"/>
          <w:szCs w:val="28"/>
        </w:rPr>
      </w:pPr>
      <w:r w:rsidRPr="00F41EBF">
        <w:rPr>
          <w:color w:val="000000"/>
          <w:sz w:val="28"/>
          <w:szCs w:val="28"/>
        </w:rPr>
        <w:t>- коэффициент готовности системы передач.</w:t>
      </w:r>
    </w:p>
    <w:p w:rsidR="00357189" w:rsidRPr="00F41EBF" w:rsidRDefault="00357189" w:rsidP="00A72B25">
      <w:pPr>
        <w:shd w:val="clear" w:color="auto" w:fill="FFFFFF"/>
        <w:jc w:val="both"/>
        <w:rPr>
          <w:color w:val="000000"/>
          <w:spacing w:val="-1"/>
          <w:sz w:val="28"/>
          <w:szCs w:val="28"/>
        </w:rPr>
      </w:pPr>
      <w:r w:rsidRPr="00F41EBF">
        <w:rPr>
          <w:color w:val="000000"/>
          <w:sz w:val="28"/>
          <w:szCs w:val="28"/>
        </w:rPr>
        <w:t xml:space="preserve">Интенсивность потока отказов аппаратуры системы передачи в период нормальной </w:t>
      </w:r>
      <w:r w:rsidRPr="00F41EBF">
        <w:rPr>
          <w:color w:val="000000"/>
          <w:spacing w:val="-1"/>
          <w:sz w:val="28"/>
          <w:szCs w:val="28"/>
        </w:rPr>
        <w:t>эксплуатации:</w:t>
      </w:r>
    </w:p>
    <w:p w:rsidR="00357189" w:rsidRPr="00F41EBF" w:rsidRDefault="00357189" w:rsidP="00A72B25">
      <w:pPr>
        <w:shd w:val="clear" w:color="auto" w:fill="FFFFFF"/>
        <w:jc w:val="both"/>
        <w:rPr>
          <w:sz w:val="28"/>
          <w:szCs w:val="28"/>
        </w:rPr>
      </w:pPr>
      <w:r w:rsidRPr="008B18D5">
        <w:rPr>
          <w:position w:val="-18"/>
          <w:sz w:val="28"/>
          <w:szCs w:val="28"/>
          <w:lang w:val="en-US"/>
        </w:rPr>
        <w:object w:dxaOrig="1900" w:dyaOrig="480">
          <v:shape id="_x0000_i1238" type="#_x0000_t75" style="width:95.25pt;height:24pt" o:ole="">
            <v:imagedata r:id="rId430" o:title=""/>
          </v:shape>
          <o:OLEObject Type="Embed" ProgID="Equation.3" ShapeID="_x0000_i1238" DrawAspect="Content" ObjectID="_1457672362" r:id="rId431"/>
        </w:object>
      </w:r>
      <w:r w:rsidRPr="00F41EBF">
        <w:rPr>
          <w:sz w:val="28"/>
          <w:szCs w:val="28"/>
        </w:rPr>
        <w:t xml:space="preserve"> - параметр потока отказов кабеля длиной </w:t>
      </w:r>
      <w:smartTag w:uri="urn:schemas-microsoft-com:office:smarttags" w:element="metricconverter">
        <w:smartTagPr>
          <w:attr w:name="ProductID" w:val="1 км"/>
        </w:smartTagPr>
        <w:r w:rsidRPr="00F41EBF">
          <w:rPr>
            <w:sz w:val="28"/>
            <w:szCs w:val="28"/>
          </w:rPr>
          <w:t>1 км</w:t>
        </w:r>
      </w:smartTag>
      <w:r w:rsidRPr="00F41EBF">
        <w:rPr>
          <w:sz w:val="28"/>
          <w:szCs w:val="28"/>
        </w:rPr>
        <w:t>;</w:t>
      </w:r>
    </w:p>
    <w:p w:rsidR="00357189" w:rsidRPr="00F41EBF" w:rsidRDefault="00357189" w:rsidP="00A72B25">
      <w:pPr>
        <w:shd w:val="clear" w:color="auto" w:fill="FFFFFF"/>
        <w:jc w:val="both"/>
        <w:rPr>
          <w:sz w:val="28"/>
          <w:szCs w:val="28"/>
          <w:lang w:val="en-US"/>
        </w:rPr>
      </w:pPr>
      <w:r w:rsidRPr="00CD664A">
        <w:rPr>
          <w:position w:val="-24"/>
          <w:sz w:val="28"/>
          <w:szCs w:val="28"/>
          <w:lang w:val="en-US"/>
        </w:rPr>
        <w:object w:dxaOrig="3120" w:dyaOrig="620">
          <v:shape id="_x0000_i1239" type="#_x0000_t75" style="width:156pt;height:30.75pt" o:ole="">
            <v:imagedata r:id="rId432" o:title=""/>
          </v:shape>
          <o:OLEObject Type="Embed" ProgID="Equation.3" ShapeID="_x0000_i1239" DrawAspect="Content" ObjectID="_1457672363" r:id="rId433"/>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8B18D5">
        <w:rPr>
          <w:position w:val="-12"/>
          <w:sz w:val="28"/>
          <w:szCs w:val="28"/>
        </w:rPr>
        <w:object w:dxaOrig="740" w:dyaOrig="360">
          <v:shape id="_x0000_i1240" type="#_x0000_t75" style="width:37.5pt;height:18pt" o:ole="">
            <v:imagedata r:id="rId434" o:title=""/>
          </v:shape>
          <o:OLEObject Type="Embed" ProgID="Equation.3" ShapeID="_x0000_i1240" DrawAspect="Content" ObjectID="_1457672364" r:id="rId435"/>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F41EBF">
        <w:rPr>
          <w:position w:val="-14"/>
          <w:sz w:val="28"/>
          <w:szCs w:val="28"/>
        </w:rPr>
        <w:object w:dxaOrig="1040" w:dyaOrig="380">
          <v:shape id="_x0000_i1241" type="#_x0000_t75" style="width:52.5pt;height:18.75pt" o:ole="">
            <v:imagedata r:id="rId436" o:title=""/>
          </v:shape>
          <o:OLEObject Type="Embed" ProgID="Equation.3" ShapeID="_x0000_i1241" DrawAspect="Content" ObjectID="_1457672365" r:id="rId437"/>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F41EBF">
        <w:rPr>
          <w:position w:val="-14"/>
          <w:sz w:val="28"/>
          <w:szCs w:val="28"/>
        </w:rPr>
        <w:object w:dxaOrig="760" w:dyaOrig="380">
          <v:shape id="_x0000_i1242" type="#_x0000_t75" style="width:37.5pt;height:18.75pt" o:ole="">
            <v:imagedata r:id="rId438" o:title=""/>
          </v:shape>
          <o:OLEObject Type="Embed" ProgID="Equation.3" ShapeID="_x0000_i1242" DrawAspect="Content" ObjectID="_1457672366" r:id="rId439"/>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394B26">
        <w:rPr>
          <w:position w:val="-18"/>
          <w:sz w:val="28"/>
          <w:szCs w:val="28"/>
          <w:lang w:val="en-US"/>
        </w:rPr>
        <w:object w:dxaOrig="1620" w:dyaOrig="480">
          <v:shape id="_x0000_i1243" type="#_x0000_t75" style="width:81pt;height:24pt" o:ole="">
            <v:imagedata r:id="rId440" o:title=""/>
          </v:shape>
          <o:OLEObject Type="Embed" ProgID="Equation.3" ShapeID="_x0000_i1243" DrawAspect="Content" ObjectID="_1457672367" r:id="rId441"/>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394B26">
        <w:rPr>
          <w:position w:val="-18"/>
          <w:sz w:val="28"/>
          <w:szCs w:val="28"/>
          <w:lang w:val="en-US"/>
        </w:rPr>
        <w:object w:dxaOrig="1840" w:dyaOrig="480">
          <v:shape id="_x0000_i1244" type="#_x0000_t75" style="width:90.75pt;height:24pt" o:ole="">
            <v:imagedata r:id="rId442" o:title=""/>
          </v:shape>
          <o:OLEObject Type="Embed" ProgID="Equation.3" ShapeID="_x0000_i1244" DrawAspect="Content" ObjectID="_1457672368" r:id="rId443"/>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394B26">
        <w:rPr>
          <w:position w:val="-18"/>
          <w:sz w:val="28"/>
          <w:szCs w:val="28"/>
          <w:lang w:val="en-US"/>
        </w:rPr>
        <w:object w:dxaOrig="1440" w:dyaOrig="480">
          <v:shape id="_x0000_i1245" type="#_x0000_t75" style="width:1in;height:24pt" o:ole="">
            <v:imagedata r:id="rId444" o:title=""/>
          </v:shape>
          <o:OLEObject Type="Embed" ProgID="Equation.3" ShapeID="_x0000_i1245" DrawAspect="Content" ObjectID="_1457672369" r:id="rId445"/>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CD664A">
        <w:rPr>
          <w:position w:val="-18"/>
          <w:sz w:val="28"/>
          <w:szCs w:val="28"/>
          <w:lang w:val="en-US"/>
        </w:rPr>
        <w:object w:dxaOrig="8779" w:dyaOrig="480">
          <v:shape id="_x0000_i1246" type="#_x0000_t75" style="width:438.75pt;height:24pt" o:ole="">
            <v:imagedata r:id="rId446" o:title=""/>
          </v:shape>
          <o:OLEObject Type="Embed" ProgID="Equation.3" ShapeID="_x0000_i1246" DrawAspect="Content" ObjectID="_1457672370" r:id="rId447"/>
        </w:object>
      </w:r>
      <w:r w:rsidRPr="00F41EBF">
        <w:rPr>
          <w:sz w:val="28"/>
          <w:szCs w:val="28"/>
          <w:lang w:val="en-US"/>
        </w:rPr>
        <w:t>.</w:t>
      </w:r>
    </w:p>
    <w:p w:rsidR="00357189" w:rsidRPr="00F41EBF" w:rsidRDefault="00357189" w:rsidP="00A72B25">
      <w:pPr>
        <w:shd w:val="clear" w:color="auto" w:fill="FFFFFF"/>
        <w:jc w:val="both"/>
        <w:rPr>
          <w:sz w:val="28"/>
          <w:szCs w:val="28"/>
          <w:lang w:val="en-US"/>
        </w:rPr>
      </w:pPr>
      <w:r w:rsidRPr="002030CD">
        <w:rPr>
          <w:position w:val="-18"/>
          <w:sz w:val="28"/>
          <w:szCs w:val="28"/>
          <w:lang w:val="en-US"/>
        </w:rPr>
        <w:object w:dxaOrig="5520" w:dyaOrig="480">
          <v:shape id="_x0000_i1247" type="#_x0000_t75" style="width:276pt;height:24pt" o:ole="">
            <v:imagedata r:id="rId448" o:title=""/>
          </v:shape>
          <o:OLEObject Type="Embed" ProgID="Equation.3" ShapeID="_x0000_i1247" DrawAspect="Content" ObjectID="_1457672371" r:id="rId449"/>
        </w:object>
      </w:r>
    </w:p>
    <w:p w:rsidR="00357189" w:rsidRPr="002030CD" w:rsidRDefault="00357189" w:rsidP="00A72B25">
      <w:pPr>
        <w:shd w:val="clear" w:color="auto" w:fill="FFFFFF"/>
        <w:jc w:val="both"/>
        <w:rPr>
          <w:sz w:val="28"/>
          <w:szCs w:val="28"/>
        </w:rPr>
      </w:pPr>
      <w:r w:rsidRPr="00F41EBF">
        <w:rPr>
          <w:sz w:val="28"/>
          <w:szCs w:val="28"/>
        </w:rPr>
        <w:t>Среднее время работы системы передачи</w:t>
      </w:r>
      <w:r>
        <w:rPr>
          <w:sz w:val="28"/>
          <w:szCs w:val="28"/>
        </w:rPr>
        <w:t xml:space="preserve"> между двумя отказами</w:t>
      </w:r>
      <w:r w:rsidRPr="00F41EBF">
        <w:rPr>
          <w:sz w:val="28"/>
          <w:szCs w:val="28"/>
        </w:rPr>
        <w:t>:</w:t>
      </w:r>
    </w:p>
    <w:p w:rsidR="00357189" w:rsidRPr="002030CD" w:rsidRDefault="00357189" w:rsidP="00A72B25">
      <w:pPr>
        <w:shd w:val="clear" w:color="auto" w:fill="FFFFFF"/>
        <w:jc w:val="both"/>
        <w:rPr>
          <w:sz w:val="28"/>
          <w:szCs w:val="28"/>
        </w:rPr>
      </w:pPr>
      <w:r w:rsidRPr="002030CD">
        <w:rPr>
          <w:position w:val="-30"/>
          <w:sz w:val="28"/>
          <w:szCs w:val="28"/>
          <w:lang w:val="en-US"/>
        </w:rPr>
        <w:object w:dxaOrig="3340" w:dyaOrig="680">
          <v:shape id="_x0000_i1248" type="#_x0000_t75" style="width:167.25pt;height:33.75pt" o:ole="">
            <v:imagedata r:id="rId450" o:title=""/>
          </v:shape>
          <o:OLEObject Type="Embed" ProgID="Equation.3" ShapeID="_x0000_i1248" DrawAspect="Content" ObjectID="_1457672372" r:id="rId451"/>
        </w:object>
      </w:r>
      <w:r w:rsidRPr="002030CD">
        <w:rPr>
          <w:sz w:val="28"/>
          <w:szCs w:val="28"/>
        </w:rPr>
        <w:t>.</w:t>
      </w:r>
    </w:p>
    <w:p w:rsidR="00357189" w:rsidRPr="00F41EBF" w:rsidRDefault="00357189" w:rsidP="00A72B25">
      <w:pPr>
        <w:shd w:val="clear" w:color="auto" w:fill="FFFFFF"/>
        <w:jc w:val="both"/>
        <w:rPr>
          <w:sz w:val="28"/>
          <w:szCs w:val="28"/>
        </w:rPr>
      </w:pPr>
      <w:r w:rsidRPr="00F41EBF">
        <w:rPr>
          <w:sz w:val="28"/>
          <w:szCs w:val="28"/>
        </w:rPr>
        <w:t>Вероятн</w:t>
      </w:r>
      <w:r>
        <w:rPr>
          <w:sz w:val="28"/>
          <w:szCs w:val="28"/>
        </w:rPr>
        <w:t>ость безотказной работы</w:t>
      </w:r>
      <w:r w:rsidRPr="00F41EBF">
        <w:rPr>
          <w:sz w:val="28"/>
          <w:szCs w:val="28"/>
        </w:rPr>
        <w:t xml:space="preserve"> </w:t>
      </w:r>
      <w:r>
        <w:rPr>
          <w:sz w:val="28"/>
          <w:szCs w:val="28"/>
        </w:rPr>
        <w:t>Р(</w:t>
      </w:r>
      <w:r w:rsidRPr="00F41EBF">
        <w:rPr>
          <w:sz w:val="28"/>
          <w:szCs w:val="28"/>
          <w:lang w:val="en-US"/>
        </w:rPr>
        <w:t>t</w:t>
      </w:r>
      <w:r>
        <w:rPr>
          <w:sz w:val="28"/>
          <w:szCs w:val="28"/>
        </w:rPr>
        <w:t xml:space="preserve">) за время </w:t>
      </w:r>
      <w:r>
        <w:rPr>
          <w:sz w:val="28"/>
          <w:szCs w:val="28"/>
          <w:lang w:val="en-US"/>
        </w:rPr>
        <w:t>t</w:t>
      </w:r>
      <w:r>
        <w:rPr>
          <w:sz w:val="28"/>
          <w:szCs w:val="28"/>
        </w:rPr>
        <w:t xml:space="preserve"> в период</w:t>
      </w:r>
      <w:r w:rsidRPr="00F41EBF">
        <w:rPr>
          <w:sz w:val="28"/>
          <w:szCs w:val="28"/>
        </w:rPr>
        <w:t xml:space="preserve"> нормальной эксплуатации:</w:t>
      </w:r>
    </w:p>
    <w:p w:rsidR="00357189" w:rsidRPr="00F41EBF" w:rsidRDefault="00357189" w:rsidP="00A72B25">
      <w:pPr>
        <w:shd w:val="clear" w:color="auto" w:fill="FFFFFF"/>
        <w:jc w:val="both"/>
        <w:rPr>
          <w:sz w:val="28"/>
          <w:szCs w:val="28"/>
          <w:lang w:val="en-US"/>
        </w:rPr>
      </w:pPr>
      <w:r w:rsidRPr="00F41EBF">
        <w:rPr>
          <w:position w:val="-10"/>
          <w:sz w:val="28"/>
          <w:szCs w:val="28"/>
          <w:lang w:val="en-US"/>
        </w:rPr>
        <w:object w:dxaOrig="1120" w:dyaOrig="600">
          <v:shape id="_x0000_i1249" type="#_x0000_t75" style="width:56.25pt;height:30pt" o:ole="">
            <v:imagedata r:id="rId452" o:title=""/>
          </v:shape>
          <o:OLEObject Type="Embed" ProgID="Equation.3" ShapeID="_x0000_i1249" DrawAspect="Content" ObjectID="_1457672373" r:id="rId453"/>
        </w:object>
      </w:r>
      <w:r w:rsidRPr="00F41EBF">
        <w:rPr>
          <w:sz w:val="28"/>
          <w:szCs w:val="28"/>
          <w:lang w:val="en-US"/>
        </w:rPr>
        <w:t>.</w:t>
      </w:r>
    </w:p>
    <w:p w:rsidR="00357189" w:rsidRPr="00F41EBF" w:rsidRDefault="00357189" w:rsidP="00A72B25">
      <w:pPr>
        <w:shd w:val="clear" w:color="auto" w:fill="FFFFFF"/>
        <w:jc w:val="both"/>
        <w:rPr>
          <w:sz w:val="28"/>
          <w:szCs w:val="28"/>
          <w:lang w:val="en-US"/>
        </w:rPr>
      </w:pPr>
    </w:p>
    <w:p w:rsidR="00357189" w:rsidRPr="00887CB6" w:rsidRDefault="002A5DB4" w:rsidP="00887CB6">
      <w:pPr>
        <w:framePr w:w="8550" w:h="6195" w:wrap="auto" w:vAnchor="text" w:hAnchor="text" w:x="81" w:y="1"/>
        <w:autoSpaceDE w:val="0"/>
        <w:autoSpaceDN w:val="0"/>
        <w:adjustRightInd w:val="0"/>
        <w:rPr>
          <w:rFonts w:ascii="Arial" w:hAnsi="Arial" w:cs="Arial"/>
          <w:sz w:val="20"/>
          <w:szCs w:val="20"/>
        </w:rPr>
      </w:pPr>
      <w:r>
        <w:rPr>
          <w:rFonts w:ascii="Arial" w:hAnsi="Arial" w:cs="Arial"/>
          <w:noProof/>
          <w:position w:val="-619"/>
          <w:sz w:val="20"/>
          <w:szCs w:val="20"/>
        </w:rPr>
        <w:pict>
          <v:shape id="Рисунок 1291" o:spid="_x0000_i1250" type="#_x0000_t75" style="width:412.5pt;height:309.75pt;visibility:visible">
            <v:imagedata r:id="rId454" o:title=""/>
          </v:shape>
        </w:pict>
      </w:r>
    </w:p>
    <w:p w:rsidR="00357189" w:rsidRPr="00394B26" w:rsidRDefault="00357189" w:rsidP="00A72B25">
      <w:pPr>
        <w:autoSpaceDE w:val="0"/>
        <w:autoSpaceDN w:val="0"/>
        <w:adjustRightInd w:val="0"/>
        <w:rPr>
          <w:rFonts w:ascii="Arial" w:hAnsi="Arial" w:cs="Arial"/>
          <w:sz w:val="20"/>
          <w:szCs w:val="20"/>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Default="00357189" w:rsidP="00A72B25">
      <w:pPr>
        <w:shd w:val="clear" w:color="auto" w:fill="FFFFFF"/>
        <w:jc w:val="both"/>
        <w:rPr>
          <w:sz w:val="28"/>
          <w:szCs w:val="28"/>
        </w:rPr>
      </w:pPr>
    </w:p>
    <w:p w:rsidR="00357189" w:rsidRPr="00887CB6" w:rsidRDefault="00357189" w:rsidP="00A72B25">
      <w:pPr>
        <w:shd w:val="clear" w:color="auto" w:fill="FFFFFF"/>
        <w:jc w:val="both"/>
        <w:rPr>
          <w:sz w:val="28"/>
          <w:szCs w:val="28"/>
        </w:rPr>
      </w:pPr>
    </w:p>
    <w:p w:rsidR="00357189" w:rsidRPr="00F41EBF" w:rsidRDefault="00357189" w:rsidP="00A72B25">
      <w:pPr>
        <w:shd w:val="clear" w:color="auto" w:fill="FFFFFF"/>
        <w:jc w:val="both"/>
        <w:rPr>
          <w:sz w:val="28"/>
          <w:szCs w:val="28"/>
          <w:lang w:val="en-US"/>
        </w:rPr>
      </w:pPr>
    </w:p>
    <w:p w:rsidR="00357189" w:rsidRPr="00F41EBF" w:rsidRDefault="00357189" w:rsidP="00A72B25">
      <w:pPr>
        <w:shd w:val="clear" w:color="auto" w:fill="FFFFFF"/>
        <w:jc w:val="both"/>
        <w:rPr>
          <w:sz w:val="28"/>
          <w:szCs w:val="28"/>
        </w:rPr>
      </w:pPr>
      <w:r w:rsidRPr="00F41EBF">
        <w:rPr>
          <w:sz w:val="28"/>
          <w:szCs w:val="28"/>
        </w:rPr>
        <w:t>Рис. 7. График безотказной работы в период нормальной эксплуатации</w:t>
      </w:r>
    </w:p>
    <w:p w:rsidR="00357189" w:rsidRPr="00F41EBF" w:rsidRDefault="00357189" w:rsidP="00A72B25">
      <w:pPr>
        <w:shd w:val="clear" w:color="auto" w:fill="FFFFFF"/>
        <w:jc w:val="both"/>
        <w:rPr>
          <w:sz w:val="28"/>
          <w:szCs w:val="28"/>
        </w:rPr>
      </w:pPr>
    </w:p>
    <w:p w:rsidR="00357189" w:rsidRPr="003D0F0A" w:rsidRDefault="00357189" w:rsidP="00A72B25">
      <w:pPr>
        <w:shd w:val="clear" w:color="auto" w:fill="FFFFFF"/>
        <w:jc w:val="both"/>
        <w:rPr>
          <w:sz w:val="28"/>
          <w:szCs w:val="28"/>
        </w:rPr>
      </w:pPr>
      <w:r w:rsidRPr="00F41EBF">
        <w:rPr>
          <w:sz w:val="28"/>
          <w:szCs w:val="28"/>
        </w:rPr>
        <w:t>Среднее время восстановления системы передачи между двумя отказами:</w:t>
      </w:r>
    </w:p>
    <w:p w:rsidR="00357189" w:rsidRPr="002030CD" w:rsidRDefault="00357189" w:rsidP="00A72B25">
      <w:pPr>
        <w:shd w:val="clear" w:color="auto" w:fill="FFFFFF"/>
        <w:jc w:val="both"/>
        <w:rPr>
          <w:sz w:val="28"/>
          <w:szCs w:val="28"/>
        </w:rPr>
      </w:pPr>
      <w:r w:rsidRPr="00394B26">
        <w:rPr>
          <w:position w:val="-12"/>
          <w:sz w:val="28"/>
          <w:szCs w:val="28"/>
          <w:lang w:val="en-US"/>
        </w:rPr>
        <w:object w:dxaOrig="1080" w:dyaOrig="360">
          <v:shape id="_x0000_i1251" type="#_x0000_t75" style="width:54pt;height:18pt" o:ole="">
            <v:imagedata r:id="rId455" o:title=""/>
          </v:shape>
          <o:OLEObject Type="Embed" ProgID="Equation.3" ShapeID="_x0000_i1251" DrawAspect="Content" ObjectID="_1457672374" r:id="rId456"/>
        </w:object>
      </w:r>
      <w:r w:rsidRPr="002030CD">
        <w:rPr>
          <w:sz w:val="28"/>
          <w:szCs w:val="28"/>
        </w:rPr>
        <w:t>;</w:t>
      </w:r>
    </w:p>
    <w:p w:rsidR="00357189" w:rsidRPr="002030CD" w:rsidRDefault="00357189" w:rsidP="00A72B25">
      <w:pPr>
        <w:shd w:val="clear" w:color="auto" w:fill="FFFFFF"/>
        <w:jc w:val="both"/>
        <w:rPr>
          <w:sz w:val="28"/>
          <w:szCs w:val="28"/>
        </w:rPr>
      </w:pPr>
      <w:r w:rsidRPr="00F41EBF">
        <w:rPr>
          <w:position w:val="-14"/>
          <w:sz w:val="28"/>
          <w:szCs w:val="28"/>
          <w:lang w:val="en-US"/>
        </w:rPr>
        <w:object w:dxaOrig="980" w:dyaOrig="380">
          <v:shape id="_x0000_i1252" type="#_x0000_t75" style="width:48.75pt;height:19.5pt" o:ole="">
            <v:imagedata r:id="rId457" o:title=""/>
          </v:shape>
          <o:OLEObject Type="Embed" ProgID="Equation.3" ShapeID="_x0000_i1252" DrawAspect="Content" ObjectID="_1457672375" r:id="rId458"/>
        </w:object>
      </w:r>
      <w:r w:rsidRPr="002030CD">
        <w:rPr>
          <w:sz w:val="28"/>
          <w:szCs w:val="28"/>
        </w:rPr>
        <w:t>;</w:t>
      </w:r>
    </w:p>
    <w:p w:rsidR="00357189" w:rsidRPr="002030CD" w:rsidRDefault="00357189" w:rsidP="00A72B25">
      <w:pPr>
        <w:shd w:val="clear" w:color="auto" w:fill="FFFFFF"/>
        <w:jc w:val="both"/>
        <w:rPr>
          <w:sz w:val="28"/>
          <w:szCs w:val="28"/>
        </w:rPr>
      </w:pPr>
      <w:r w:rsidRPr="00F41EBF">
        <w:rPr>
          <w:position w:val="-14"/>
          <w:sz w:val="28"/>
          <w:szCs w:val="28"/>
          <w:lang w:val="en-US"/>
        </w:rPr>
        <w:object w:dxaOrig="1140" w:dyaOrig="380">
          <v:shape id="_x0000_i1253" type="#_x0000_t75" style="width:57pt;height:19.5pt" o:ole="">
            <v:imagedata r:id="rId459" o:title=""/>
          </v:shape>
          <o:OLEObject Type="Embed" ProgID="Equation.3" ShapeID="_x0000_i1253" DrawAspect="Content" ObjectID="_1457672376" r:id="rId460"/>
        </w:object>
      </w:r>
      <w:r w:rsidRPr="002030CD">
        <w:rPr>
          <w:sz w:val="28"/>
          <w:szCs w:val="28"/>
        </w:rPr>
        <w:t>;</w:t>
      </w:r>
    </w:p>
    <w:p w:rsidR="00357189" w:rsidRPr="002030CD" w:rsidRDefault="00357189" w:rsidP="00A72B25">
      <w:pPr>
        <w:shd w:val="clear" w:color="auto" w:fill="FFFFFF"/>
        <w:jc w:val="both"/>
        <w:rPr>
          <w:sz w:val="28"/>
          <w:szCs w:val="28"/>
        </w:rPr>
      </w:pPr>
      <w:r w:rsidRPr="00394B26">
        <w:rPr>
          <w:position w:val="-12"/>
          <w:sz w:val="28"/>
          <w:szCs w:val="28"/>
          <w:lang w:val="en-US"/>
        </w:rPr>
        <w:object w:dxaOrig="1700" w:dyaOrig="380">
          <v:shape id="_x0000_i1254" type="#_x0000_t75" style="width:84.75pt;height:19.5pt" o:ole="">
            <v:imagedata r:id="rId461" o:title=""/>
          </v:shape>
          <o:OLEObject Type="Embed" ProgID="Equation.3" ShapeID="_x0000_i1254" DrawAspect="Content" ObjectID="_1457672377" r:id="rId462"/>
        </w:object>
      </w:r>
      <w:r w:rsidRPr="002030CD">
        <w:rPr>
          <w:sz w:val="28"/>
          <w:szCs w:val="28"/>
        </w:rPr>
        <w:t>;</w:t>
      </w:r>
    </w:p>
    <w:p w:rsidR="00357189" w:rsidRPr="00BF5241" w:rsidRDefault="00357189" w:rsidP="00A72B25">
      <w:pPr>
        <w:shd w:val="clear" w:color="auto" w:fill="FFFFFF"/>
        <w:jc w:val="both"/>
        <w:rPr>
          <w:sz w:val="28"/>
          <w:szCs w:val="28"/>
        </w:rPr>
      </w:pPr>
      <w:r w:rsidRPr="00BF5241">
        <w:rPr>
          <w:position w:val="-64"/>
          <w:sz w:val="28"/>
          <w:szCs w:val="28"/>
          <w:lang w:val="en-US"/>
        </w:rPr>
        <w:object w:dxaOrig="8580" w:dyaOrig="1400">
          <v:shape id="_x0000_i1255" type="#_x0000_t75" style="width:429pt;height:69.75pt" o:ole="">
            <v:imagedata r:id="rId463" o:title=""/>
          </v:shape>
          <o:OLEObject Type="Embed" ProgID="Equation.3" ShapeID="_x0000_i1255" DrawAspect="Content" ObjectID="_1457672378" r:id="rId464"/>
        </w:object>
      </w:r>
    </w:p>
    <w:p w:rsidR="00357189" w:rsidRPr="002030CD" w:rsidRDefault="00357189" w:rsidP="00A72B25">
      <w:pPr>
        <w:shd w:val="clear" w:color="auto" w:fill="FFFFFF"/>
        <w:jc w:val="both"/>
        <w:rPr>
          <w:sz w:val="28"/>
          <w:szCs w:val="28"/>
        </w:rPr>
      </w:pPr>
      <w:r>
        <w:rPr>
          <w:sz w:val="28"/>
          <w:szCs w:val="28"/>
        </w:rPr>
        <w:t>Коэффициент готовности системы передачи, как вероятность того, что система передачи будет работоспособна в любой момент времени в период нормальной эксплуатации.</w:t>
      </w:r>
    </w:p>
    <w:p w:rsidR="00357189" w:rsidRPr="009B0576" w:rsidRDefault="00357189" w:rsidP="00A72B25">
      <w:pPr>
        <w:shd w:val="clear" w:color="auto" w:fill="FFFFFF"/>
        <w:jc w:val="both"/>
        <w:rPr>
          <w:sz w:val="28"/>
          <w:szCs w:val="28"/>
        </w:rPr>
      </w:pPr>
      <w:r w:rsidRPr="002030CD">
        <w:rPr>
          <w:position w:val="-32"/>
          <w:sz w:val="28"/>
          <w:szCs w:val="28"/>
          <w:lang w:val="en-US"/>
        </w:rPr>
        <w:object w:dxaOrig="3879" w:dyaOrig="740">
          <v:shape id="_x0000_i1256" type="#_x0000_t75" style="width:194.25pt;height:36.75pt" o:ole="">
            <v:imagedata r:id="rId465" o:title=""/>
          </v:shape>
          <o:OLEObject Type="Embed" ProgID="Equation.3" ShapeID="_x0000_i1256" DrawAspect="Content" ObjectID="_1457672379" r:id="rId466"/>
        </w:object>
      </w:r>
      <w:r w:rsidRPr="009B0576">
        <w:rPr>
          <w:sz w:val="28"/>
          <w:szCs w:val="28"/>
        </w:rPr>
        <w:t>.</w:t>
      </w:r>
    </w:p>
    <w:p w:rsidR="00357189" w:rsidRDefault="00357189" w:rsidP="00065998">
      <w:pPr>
        <w:jc w:val="both"/>
        <w:rPr>
          <w:sz w:val="28"/>
          <w:szCs w:val="28"/>
        </w:rPr>
      </w:pPr>
    </w:p>
    <w:p w:rsidR="00357189" w:rsidRPr="00753853" w:rsidRDefault="00357189" w:rsidP="00BC7E8C">
      <w:pPr>
        <w:pStyle w:val="1"/>
        <w:rPr>
          <w:rFonts w:ascii="Times New Roman" w:hAnsi="Times New Roman"/>
        </w:rPr>
      </w:pPr>
      <w:bookmarkStart w:id="21" w:name="_Toc276919825"/>
      <w:r w:rsidRPr="00753853">
        <w:rPr>
          <w:rFonts w:ascii="Times New Roman" w:hAnsi="Times New Roman"/>
        </w:rPr>
        <w:t>8. Список используемой литературы</w:t>
      </w:r>
      <w:bookmarkEnd w:id="21"/>
    </w:p>
    <w:p w:rsidR="00357189" w:rsidRDefault="00357189" w:rsidP="00BC7E8C">
      <w:pPr>
        <w:shd w:val="clear" w:color="auto" w:fill="FFFFFF"/>
        <w:jc w:val="both"/>
        <w:rPr>
          <w:sz w:val="28"/>
          <w:szCs w:val="28"/>
        </w:rPr>
      </w:pPr>
      <w:r>
        <w:rPr>
          <w:sz w:val="28"/>
          <w:szCs w:val="28"/>
        </w:rPr>
        <w:t xml:space="preserve">    1. Казаков Ю. К. Проектирование аналоговых систем передач (АСП). Рязань, 2010.</w:t>
      </w:r>
    </w:p>
    <w:p w:rsidR="00357189" w:rsidRPr="009B0576" w:rsidRDefault="00357189" w:rsidP="00BC7E8C">
      <w:pPr>
        <w:shd w:val="clear" w:color="auto" w:fill="FFFFFF"/>
        <w:jc w:val="both"/>
        <w:rPr>
          <w:sz w:val="28"/>
          <w:szCs w:val="28"/>
        </w:rPr>
      </w:pPr>
      <w:r>
        <w:rPr>
          <w:sz w:val="28"/>
          <w:szCs w:val="28"/>
        </w:rPr>
        <w:t xml:space="preserve">    2. Казаков Ю. К. Описание аналоговых систем передач (АСП). Рязань 2010.</w:t>
      </w:r>
    </w:p>
    <w:p w:rsidR="00357189" w:rsidRPr="00F41EBF" w:rsidRDefault="00357189" w:rsidP="00BC7E8C">
      <w:pPr>
        <w:shd w:val="clear" w:color="auto" w:fill="FFFFFF"/>
        <w:jc w:val="both"/>
        <w:rPr>
          <w:sz w:val="28"/>
          <w:szCs w:val="28"/>
        </w:rPr>
      </w:pPr>
    </w:p>
    <w:p w:rsidR="00357189" w:rsidRPr="00A72B25" w:rsidRDefault="00357189" w:rsidP="00065998">
      <w:pPr>
        <w:jc w:val="both"/>
        <w:rPr>
          <w:sz w:val="28"/>
          <w:szCs w:val="28"/>
        </w:rPr>
      </w:pPr>
      <w:bookmarkStart w:id="22" w:name="_GoBack"/>
      <w:bookmarkEnd w:id="22"/>
    </w:p>
    <w:sectPr w:rsidR="00357189" w:rsidRPr="00A72B25" w:rsidSect="002C139F">
      <w:headerReference w:type="even" r:id="rId467"/>
      <w:footerReference w:type="even" r:id="rId468"/>
      <w:footerReference w:type="default" r:id="rId469"/>
      <w:type w:val="continuous"/>
      <w:pgSz w:w="11906" w:h="16838"/>
      <w:pgMar w:top="851" w:right="567" w:bottom="851" w:left="1260"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89" w:rsidRDefault="00357189">
      <w:r>
        <w:separator/>
      </w:r>
    </w:p>
  </w:endnote>
  <w:endnote w:type="continuationSeparator" w:id="0">
    <w:p w:rsidR="00357189" w:rsidRDefault="0035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89" w:rsidRDefault="00357189" w:rsidP="005569E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57189" w:rsidRDefault="00357189" w:rsidP="005569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89" w:rsidRDefault="00357189">
    <w:pPr>
      <w:pStyle w:val="a4"/>
      <w:jc w:val="right"/>
    </w:pPr>
  </w:p>
  <w:p w:rsidR="00357189" w:rsidRDefault="00357189" w:rsidP="00E0373B">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89" w:rsidRDefault="00357189" w:rsidP="005569E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57189" w:rsidRDefault="00357189" w:rsidP="005569E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89" w:rsidRDefault="00357189">
    <w:pPr>
      <w:pStyle w:val="a4"/>
      <w:jc w:val="right"/>
    </w:pPr>
  </w:p>
  <w:p w:rsidR="00357189" w:rsidRDefault="00357189" w:rsidP="00E0373B">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89" w:rsidRDefault="00357189">
      <w:r>
        <w:separator/>
      </w:r>
    </w:p>
  </w:footnote>
  <w:footnote w:type="continuationSeparator" w:id="0">
    <w:p w:rsidR="00357189" w:rsidRDefault="00357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89" w:rsidRDefault="00357189" w:rsidP="00483A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7189" w:rsidRDefault="003571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89" w:rsidRDefault="00357189" w:rsidP="00483A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7189" w:rsidRDefault="003571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3A5"/>
    <w:multiLevelType w:val="hybridMultilevel"/>
    <w:tmpl w:val="86FE3B06"/>
    <w:lvl w:ilvl="0" w:tplc="9CD4F7A6">
      <w:start w:val="1"/>
      <w:numFmt w:val="decimal"/>
      <w:lvlText w:val="%1.2"/>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671496"/>
    <w:multiLevelType w:val="multilevel"/>
    <w:tmpl w:val="86FE3B06"/>
    <w:lvl w:ilvl="0">
      <w:start w:val="1"/>
      <w:numFmt w:val="decimal"/>
      <w:lvlText w:val="%1.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0B2EDE"/>
    <w:multiLevelType w:val="hybridMultilevel"/>
    <w:tmpl w:val="97B8E752"/>
    <w:lvl w:ilvl="0" w:tplc="FCAA93AC">
      <w:numFmt w:val="bullet"/>
      <w:lvlText w:val="-"/>
      <w:lvlJc w:val="left"/>
      <w:pPr>
        <w:tabs>
          <w:tab w:val="num" w:pos="720"/>
        </w:tabs>
        <w:ind w:left="720" w:hanging="360"/>
      </w:pPr>
      <w:rPr>
        <w:rFonts w:ascii="Courier New" w:eastAsia="Times New Roman"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D947E9"/>
    <w:multiLevelType w:val="hybridMultilevel"/>
    <w:tmpl w:val="6AB06484"/>
    <w:lvl w:ilvl="0" w:tplc="C090FDFC">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C17ADC"/>
    <w:multiLevelType w:val="multilevel"/>
    <w:tmpl w:val="28C6AAA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37E0799"/>
    <w:multiLevelType w:val="multilevel"/>
    <w:tmpl w:val="D2CC6B3A"/>
    <w:lvl w:ilvl="0">
      <w:start w:val="1"/>
      <w:numFmt w:val="decimal"/>
      <w:lvlText w:val="%1.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176A61EA"/>
    <w:multiLevelType w:val="multilevel"/>
    <w:tmpl w:val="05387912"/>
    <w:lvl w:ilvl="0">
      <w:start w:val="2"/>
      <w:numFmt w:val="none"/>
      <w:lvlText w:val="5.1."/>
      <w:lvlJc w:val="left"/>
      <w:pPr>
        <w:tabs>
          <w:tab w:val="num" w:pos="480"/>
        </w:tabs>
        <w:ind w:left="480" w:hanging="480"/>
      </w:pPr>
      <w:rPr>
        <w:rFonts w:cs="Times New Roman" w:hint="default"/>
      </w:rPr>
    </w:lvl>
    <w:lvl w:ilvl="1">
      <w:start w:val="1"/>
      <w:numFmt w:val="none"/>
      <w:lvlText w:val="4.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94A663D"/>
    <w:multiLevelType w:val="hybridMultilevel"/>
    <w:tmpl w:val="678CC5D6"/>
    <w:lvl w:ilvl="0" w:tplc="304C3E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9B0454"/>
    <w:multiLevelType w:val="multilevel"/>
    <w:tmpl w:val="21D8B990"/>
    <w:lvl w:ilvl="0">
      <w:start w:val="1"/>
      <w:numFmt w:val="decimal"/>
      <w:lvlText w:val="%1."/>
      <w:lvlJc w:val="left"/>
      <w:pPr>
        <w:tabs>
          <w:tab w:val="num" w:pos="379"/>
        </w:tabs>
        <w:ind w:left="379" w:hanging="360"/>
      </w:pPr>
      <w:rPr>
        <w:rFonts w:cs="Times New Roman"/>
      </w:rPr>
    </w:lvl>
    <w:lvl w:ilvl="1">
      <w:start w:val="1"/>
      <w:numFmt w:val="lowerLetter"/>
      <w:lvlText w:val="%2."/>
      <w:lvlJc w:val="left"/>
      <w:pPr>
        <w:tabs>
          <w:tab w:val="num" w:pos="1099"/>
        </w:tabs>
        <w:ind w:left="1099" w:hanging="360"/>
      </w:pPr>
      <w:rPr>
        <w:rFonts w:cs="Times New Roman"/>
      </w:rPr>
    </w:lvl>
    <w:lvl w:ilvl="2">
      <w:start w:val="1"/>
      <w:numFmt w:val="lowerRoman"/>
      <w:lvlText w:val="%3."/>
      <w:lvlJc w:val="right"/>
      <w:pPr>
        <w:tabs>
          <w:tab w:val="num" w:pos="1819"/>
        </w:tabs>
        <w:ind w:left="1819" w:hanging="180"/>
      </w:pPr>
      <w:rPr>
        <w:rFonts w:cs="Times New Roman"/>
      </w:rPr>
    </w:lvl>
    <w:lvl w:ilvl="3">
      <w:start w:val="1"/>
      <w:numFmt w:val="decimal"/>
      <w:lvlText w:val="%4."/>
      <w:lvlJc w:val="left"/>
      <w:pPr>
        <w:tabs>
          <w:tab w:val="num" w:pos="2539"/>
        </w:tabs>
        <w:ind w:left="2539" w:hanging="360"/>
      </w:pPr>
      <w:rPr>
        <w:rFonts w:cs="Times New Roman"/>
      </w:rPr>
    </w:lvl>
    <w:lvl w:ilvl="4">
      <w:start w:val="1"/>
      <w:numFmt w:val="lowerLetter"/>
      <w:lvlText w:val="%5."/>
      <w:lvlJc w:val="left"/>
      <w:pPr>
        <w:tabs>
          <w:tab w:val="num" w:pos="3259"/>
        </w:tabs>
        <w:ind w:left="3259" w:hanging="360"/>
      </w:pPr>
      <w:rPr>
        <w:rFonts w:cs="Times New Roman"/>
      </w:rPr>
    </w:lvl>
    <w:lvl w:ilvl="5">
      <w:start w:val="1"/>
      <w:numFmt w:val="lowerRoman"/>
      <w:lvlText w:val="%6."/>
      <w:lvlJc w:val="right"/>
      <w:pPr>
        <w:tabs>
          <w:tab w:val="num" w:pos="3979"/>
        </w:tabs>
        <w:ind w:left="3979" w:hanging="180"/>
      </w:pPr>
      <w:rPr>
        <w:rFonts w:cs="Times New Roman"/>
      </w:rPr>
    </w:lvl>
    <w:lvl w:ilvl="6">
      <w:start w:val="1"/>
      <w:numFmt w:val="decimal"/>
      <w:lvlText w:val="%7."/>
      <w:lvlJc w:val="left"/>
      <w:pPr>
        <w:tabs>
          <w:tab w:val="num" w:pos="4699"/>
        </w:tabs>
        <w:ind w:left="4699" w:hanging="360"/>
      </w:pPr>
      <w:rPr>
        <w:rFonts w:cs="Times New Roman"/>
      </w:rPr>
    </w:lvl>
    <w:lvl w:ilvl="7">
      <w:start w:val="1"/>
      <w:numFmt w:val="lowerLetter"/>
      <w:lvlText w:val="%8."/>
      <w:lvlJc w:val="left"/>
      <w:pPr>
        <w:tabs>
          <w:tab w:val="num" w:pos="5419"/>
        </w:tabs>
        <w:ind w:left="5419" w:hanging="360"/>
      </w:pPr>
      <w:rPr>
        <w:rFonts w:cs="Times New Roman"/>
      </w:rPr>
    </w:lvl>
    <w:lvl w:ilvl="8">
      <w:start w:val="1"/>
      <w:numFmt w:val="lowerRoman"/>
      <w:lvlText w:val="%9."/>
      <w:lvlJc w:val="right"/>
      <w:pPr>
        <w:tabs>
          <w:tab w:val="num" w:pos="6139"/>
        </w:tabs>
        <w:ind w:left="6139" w:hanging="180"/>
      </w:pPr>
      <w:rPr>
        <w:rFonts w:cs="Times New Roman"/>
      </w:rPr>
    </w:lvl>
  </w:abstractNum>
  <w:abstractNum w:abstractNumId="9">
    <w:nsid w:val="24626D51"/>
    <w:multiLevelType w:val="multilevel"/>
    <w:tmpl w:val="323A2826"/>
    <w:lvl w:ilvl="0">
      <w:start w:val="1"/>
      <w:numFmt w:val="decimal"/>
      <w:lvlText w:val="%1.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883646F"/>
    <w:multiLevelType w:val="multilevel"/>
    <w:tmpl w:val="6B8EC42E"/>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ECD3A67"/>
    <w:multiLevelType w:val="multilevel"/>
    <w:tmpl w:val="D2CC6B3A"/>
    <w:lvl w:ilvl="0">
      <w:start w:val="1"/>
      <w:numFmt w:val="decimal"/>
      <w:lvlText w:val="%1.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344B70B7"/>
    <w:multiLevelType w:val="multilevel"/>
    <w:tmpl w:val="7EF85C0A"/>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4EF6D22"/>
    <w:multiLevelType w:val="multilevel"/>
    <w:tmpl w:val="06A41312"/>
    <w:lvl w:ilvl="0">
      <w:start w:val="3"/>
      <w:numFmt w:val="decimal"/>
      <w:lvlText w:val="%1"/>
      <w:lvlJc w:val="left"/>
      <w:pPr>
        <w:ind w:left="375" w:hanging="375"/>
      </w:pPr>
      <w:rPr>
        <w:rFonts w:cs="Times New Roman" w:hint="default"/>
      </w:rPr>
    </w:lvl>
    <w:lvl w:ilvl="1">
      <w:start w:val="3"/>
      <w:numFmt w:val="decimal"/>
      <w:lvlText w:val="%1.%2"/>
      <w:lvlJc w:val="left"/>
      <w:pPr>
        <w:ind w:left="2643"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40117F76"/>
    <w:multiLevelType w:val="hybridMultilevel"/>
    <w:tmpl w:val="323A2826"/>
    <w:lvl w:ilvl="0" w:tplc="9CD4F7A6">
      <w:start w:val="1"/>
      <w:numFmt w:val="decimal"/>
      <w:lvlText w:val="%1.2"/>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4C08AF"/>
    <w:multiLevelType w:val="multilevel"/>
    <w:tmpl w:val="05387912"/>
    <w:lvl w:ilvl="0">
      <w:start w:val="2"/>
      <w:numFmt w:val="none"/>
      <w:lvlText w:val="5.1."/>
      <w:lvlJc w:val="left"/>
      <w:pPr>
        <w:tabs>
          <w:tab w:val="num" w:pos="480"/>
        </w:tabs>
        <w:ind w:left="480" w:hanging="480"/>
      </w:pPr>
      <w:rPr>
        <w:rFonts w:cs="Times New Roman" w:hint="default"/>
      </w:rPr>
    </w:lvl>
    <w:lvl w:ilvl="1">
      <w:start w:val="1"/>
      <w:numFmt w:val="none"/>
      <w:lvlText w:val="4.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BD73A06"/>
    <w:multiLevelType w:val="multilevel"/>
    <w:tmpl w:val="86FE3B06"/>
    <w:lvl w:ilvl="0">
      <w:start w:val="1"/>
      <w:numFmt w:val="decimal"/>
      <w:lvlText w:val="%1.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CB15DAB"/>
    <w:multiLevelType w:val="multilevel"/>
    <w:tmpl w:val="88F81986"/>
    <w:lvl w:ilvl="0">
      <w:start w:val="1"/>
      <w:numFmt w:val="decimal"/>
      <w:lvlText w:val="%1."/>
      <w:lvlJc w:val="left"/>
      <w:pPr>
        <w:tabs>
          <w:tab w:val="num" w:pos="600"/>
        </w:tabs>
        <w:ind w:left="600" w:hanging="60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440"/>
        </w:tabs>
        <w:ind w:left="1440" w:hanging="144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800"/>
        </w:tabs>
        <w:ind w:left="1800" w:hanging="1800"/>
      </w:pPr>
      <w:rPr>
        <w:rFonts w:cs="Times New Roman" w:hint="default"/>
        <w:u w:val="none"/>
      </w:rPr>
    </w:lvl>
    <w:lvl w:ilvl="7">
      <w:start w:val="1"/>
      <w:numFmt w:val="decimal"/>
      <w:lvlText w:val="%1.%2.%3.%4.%5.%6.%7.%8."/>
      <w:lvlJc w:val="left"/>
      <w:pPr>
        <w:tabs>
          <w:tab w:val="num" w:pos="2160"/>
        </w:tabs>
        <w:ind w:left="2160" w:hanging="2160"/>
      </w:pPr>
      <w:rPr>
        <w:rFonts w:cs="Times New Roman" w:hint="default"/>
        <w:u w:val="none"/>
      </w:rPr>
    </w:lvl>
    <w:lvl w:ilvl="8">
      <w:start w:val="1"/>
      <w:numFmt w:val="decimal"/>
      <w:lvlText w:val="%1.%2.%3.%4.%5.%6.%7.%8.%9."/>
      <w:lvlJc w:val="left"/>
      <w:pPr>
        <w:tabs>
          <w:tab w:val="num" w:pos="2160"/>
        </w:tabs>
        <w:ind w:left="2160" w:hanging="2160"/>
      </w:pPr>
      <w:rPr>
        <w:rFonts w:cs="Times New Roman" w:hint="default"/>
        <w:u w:val="none"/>
      </w:rPr>
    </w:lvl>
  </w:abstractNum>
  <w:abstractNum w:abstractNumId="18">
    <w:nsid w:val="531C1C57"/>
    <w:multiLevelType w:val="multilevel"/>
    <w:tmpl w:val="064CDD88"/>
    <w:lvl w:ilvl="0">
      <w:start w:val="2"/>
      <w:numFmt w:val="decimal"/>
      <w:lvlText w:val="%1."/>
      <w:lvlJc w:val="left"/>
      <w:pPr>
        <w:tabs>
          <w:tab w:val="num" w:pos="360"/>
        </w:tabs>
        <w:ind w:left="360" w:hanging="360"/>
      </w:pPr>
      <w:rPr>
        <w:rFonts w:cs="Times New Roman" w:hint="default"/>
      </w:rPr>
    </w:lvl>
    <w:lvl w:ilvl="1">
      <w:start w:val="1"/>
      <w:numFmt w:val="none"/>
      <w:lvlText w:val="3.1."/>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380099B"/>
    <w:multiLevelType w:val="multilevel"/>
    <w:tmpl w:val="C720A69A"/>
    <w:lvl w:ilvl="0">
      <w:start w:val="2"/>
      <w:numFmt w:val="none"/>
      <w:lvlText w:val="4.2."/>
      <w:lvlJc w:val="left"/>
      <w:pPr>
        <w:tabs>
          <w:tab w:val="num" w:pos="480"/>
        </w:tabs>
        <w:ind w:left="480" w:hanging="480"/>
      </w:pPr>
      <w:rPr>
        <w:rFonts w:cs="Times New Roman" w:hint="default"/>
      </w:rPr>
    </w:lvl>
    <w:lvl w:ilvl="1">
      <w:start w:val="1"/>
      <w:numFmt w:val="none"/>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6762818"/>
    <w:multiLevelType w:val="multilevel"/>
    <w:tmpl w:val="D2CC6B3A"/>
    <w:lvl w:ilvl="0">
      <w:start w:val="1"/>
      <w:numFmt w:val="decimal"/>
      <w:lvlText w:val="%1.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57F768A5"/>
    <w:multiLevelType w:val="multilevel"/>
    <w:tmpl w:val="279A96B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nsid w:val="593521A1"/>
    <w:multiLevelType w:val="hybridMultilevel"/>
    <w:tmpl w:val="B6E284E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62F05D36"/>
    <w:multiLevelType w:val="multilevel"/>
    <w:tmpl w:val="0AEA2886"/>
    <w:lvl w:ilvl="0">
      <w:start w:val="2"/>
      <w:numFmt w:val="none"/>
      <w:lvlText w:val="4.2."/>
      <w:lvlJc w:val="left"/>
      <w:pPr>
        <w:tabs>
          <w:tab w:val="num" w:pos="480"/>
        </w:tabs>
        <w:ind w:left="480" w:hanging="480"/>
      </w:pPr>
      <w:rPr>
        <w:rFonts w:cs="Times New Roman" w:hint="default"/>
      </w:rPr>
    </w:lvl>
    <w:lvl w:ilvl="1">
      <w:start w:val="1"/>
      <w:numFmt w:val="none"/>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57A54F6"/>
    <w:multiLevelType w:val="multilevel"/>
    <w:tmpl w:val="94E804C2"/>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C1C46B3"/>
    <w:multiLevelType w:val="hybridMultilevel"/>
    <w:tmpl w:val="21D8B990"/>
    <w:lvl w:ilvl="0" w:tplc="0419000F">
      <w:start w:val="1"/>
      <w:numFmt w:val="decimal"/>
      <w:lvlText w:val="%1."/>
      <w:lvlJc w:val="left"/>
      <w:pPr>
        <w:tabs>
          <w:tab w:val="num" w:pos="379"/>
        </w:tabs>
        <w:ind w:left="379" w:hanging="360"/>
      </w:pPr>
      <w:rPr>
        <w:rFonts w:cs="Times New Roman"/>
      </w:rPr>
    </w:lvl>
    <w:lvl w:ilvl="1" w:tplc="04190019" w:tentative="1">
      <w:start w:val="1"/>
      <w:numFmt w:val="lowerLetter"/>
      <w:lvlText w:val="%2."/>
      <w:lvlJc w:val="left"/>
      <w:pPr>
        <w:tabs>
          <w:tab w:val="num" w:pos="1099"/>
        </w:tabs>
        <w:ind w:left="1099" w:hanging="360"/>
      </w:pPr>
      <w:rPr>
        <w:rFonts w:cs="Times New Roman"/>
      </w:rPr>
    </w:lvl>
    <w:lvl w:ilvl="2" w:tplc="0419001B" w:tentative="1">
      <w:start w:val="1"/>
      <w:numFmt w:val="lowerRoman"/>
      <w:lvlText w:val="%3."/>
      <w:lvlJc w:val="right"/>
      <w:pPr>
        <w:tabs>
          <w:tab w:val="num" w:pos="1819"/>
        </w:tabs>
        <w:ind w:left="1819" w:hanging="180"/>
      </w:pPr>
      <w:rPr>
        <w:rFonts w:cs="Times New Roman"/>
      </w:rPr>
    </w:lvl>
    <w:lvl w:ilvl="3" w:tplc="0419000F" w:tentative="1">
      <w:start w:val="1"/>
      <w:numFmt w:val="decimal"/>
      <w:lvlText w:val="%4."/>
      <w:lvlJc w:val="left"/>
      <w:pPr>
        <w:tabs>
          <w:tab w:val="num" w:pos="2539"/>
        </w:tabs>
        <w:ind w:left="2539" w:hanging="360"/>
      </w:pPr>
      <w:rPr>
        <w:rFonts w:cs="Times New Roman"/>
      </w:rPr>
    </w:lvl>
    <w:lvl w:ilvl="4" w:tplc="04190019" w:tentative="1">
      <w:start w:val="1"/>
      <w:numFmt w:val="lowerLetter"/>
      <w:lvlText w:val="%5."/>
      <w:lvlJc w:val="left"/>
      <w:pPr>
        <w:tabs>
          <w:tab w:val="num" w:pos="3259"/>
        </w:tabs>
        <w:ind w:left="3259" w:hanging="360"/>
      </w:pPr>
      <w:rPr>
        <w:rFonts w:cs="Times New Roman"/>
      </w:rPr>
    </w:lvl>
    <w:lvl w:ilvl="5" w:tplc="0419001B" w:tentative="1">
      <w:start w:val="1"/>
      <w:numFmt w:val="lowerRoman"/>
      <w:lvlText w:val="%6."/>
      <w:lvlJc w:val="right"/>
      <w:pPr>
        <w:tabs>
          <w:tab w:val="num" w:pos="3979"/>
        </w:tabs>
        <w:ind w:left="3979" w:hanging="180"/>
      </w:pPr>
      <w:rPr>
        <w:rFonts w:cs="Times New Roman"/>
      </w:rPr>
    </w:lvl>
    <w:lvl w:ilvl="6" w:tplc="0419000F" w:tentative="1">
      <w:start w:val="1"/>
      <w:numFmt w:val="decimal"/>
      <w:lvlText w:val="%7."/>
      <w:lvlJc w:val="left"/>
      <w:pPr>
        <w:tabs>
          <w:tab w:val="num" w:pos="4699"/>
        </w:tabs>
        <w:ind w:left="4699" w:hanging="360"/>
      </w:pPr>
      <w:rPr>
        <w:rFonts w:cs="Times New Roman"/>
      </w:rPr>
    </w:lvl>
    <w:lvl w:ilvl="7" w:tplc="04190019" w:tentative="1">
      <w:start w:val="1"/>
      <w:numFmt w:val="lowerLetter"/>
      <w:lvlText w:val="%8."/>
      <w:lvlJc w:val="left"/>
      <w:pPr>
        <w:tabs>
          <w:tab w:val="num" w:pos="5419"/>
        </w:tabs>
        <w:ind w:left="5419" w:hanging="360"/>
      </w:pPr>
      <w:rPr>
        <w:rFonts w:cs="Times New Roman"/>
      </w:rPr>
    </w:lvl>
    <w:lvl w:ilvl="8" w:tplc="0419001B" w:tentative="1">
      <w:start w:val="1"/>
      <w:numFmt w:val="lowerRoman"/>
      <w:lvlText w:val="%9."/>
      <w:lvlJc w:val="right"/>
      <w:pPr>
        <w:tabs>
          <w:tab w:val="num" w:pos="6139"/>
        </w:tabs>
        <w:ind w:left="6139" w:hanging="180"/>
      </w:pPr>
      <w:rPr>
        <w:rFonts w:cs="Times New Roman"/>
      </w:rPr>
    </w:lvl>
  </w:abstractNum>
  <w:abstractNum w:abstractNumId="26">
    <w:nsid w:val="6DA40AAF"/>
    <w:multiLevelType w:val="hybridMultilevel"/>
    <w:tmpl w:val="0B62255A"/>
    <w:lvl w:ilvl="0" w:tplc="378C542C">
      <w:start w:val="6"/>
      <w:numFmt w:val="decimal"/>
      <w:lvlText w:val="%1.2."/>
      <w:lvlJc w:val="left"/>
      <w:pPr>
        <w:tabs>
          <w:tab w:val="num" w:pos="108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986FBE"/>
    <w:multiLevelType w:val="hybridMultilevel"/>
    <w:tmpl w:val="7A94E85C"/>
    <w:lvl w:ilvl="0" w:tplc="B906C0A8">
      <w:start w:val="1"/>
      <w:numFmt w:val="none"/>
      <w:lvlText w:val="6.1."/>
      <w:lvlJc w:val="left"/>
      <w:pPr>
        <w:tabs>
          <w:tab w:val="num" w:pos="1080"/>
        </w:tabs>
        <w:ind w:left="720" w:hanging="360"/>
      </w:pPr>
      <w:rPr>
        <w:rFonts w:ascii="Times New Roman" w:hAnsi="Times New Roman" w:cs="Times New Roman" w:hint="default"/>
      </w:rPr>
    </w:lvl>
    <w:lvl w:ilvl="1" w:tplc="6DC6D2D4">
      <w:start w:val="1"/>
      <w:numFmt w:val="none"/>
      <w:isLgl/>
      <w:lvlText w:val="5.2."/>
      <w:lvlJc w:val="left"/>
      <w:pPr>
        <w:tabs>
          <w:tab w:val="num" w:pos="1080"/>
        </w:tabs>
        <w:ind w:left="1080" w:hanging="720"/>
      </w:pPr>
      <w:rPr>
        <w:rFonts w:cs="Times New Roman" w:hint="default"/>
      </w:rPr>
    </w:lvl>
    <w:lvl w:ilvl="2" w:tplc="99C6AE80">
      <w:numFmt w:val="none"/>
      <w:lvlText w:val=""/>
      <w:lvlJc w:val="left"/>
      <w:pPr>
        <w:tabs>
          <w:tab w:val="num" w:pos="360"/>
        </w:tabs>
      </w:pPr>
      <w:rPr>
        <w:rFonts w:cs="Times New Roman"/>
      </w:rPr>
    </w:lvl>
    <w:lvl w:ilvl="3" w:tplc="DC2C0C40">
      <w:numFmt w:val="none"/>
      <w:lvlText w:val=""/>
      <w:lvlJc w:val="left"/>
      <w:pPr>
        <w:tabs>
          <w:tab w:val="num" w:pos="360"/>
        </w:tabs>
      </w:pPr>
      <w:rPr>
        <w:rFonts w:cs="Times New Roman"/>
      </w:rPr>
    </w:lvl>
    <w:lvl w:ilvl="4" w:tplc="58366D52">
      <w:numFmt w:val="none"/>
      <w:lvlText w:val=""/>
      <w:lvlJc w:val="left"/>
      <w:pPr>
        <w:tabs>
          <w:tab w:val="num" w:pos="360"/>
        </w:tabs>
      </w:pPr>
      <w:rPr>
        <w:rFonts w:cs="Times New Roman"/>
      </w:rPr>
    </w:lvl>
    <w:lvl w:ilvl="5" w:tplc="61EC32A0">
      <w:numFmt w:val="none"/>
      <w:lvlText w:val=""/>
      <w:lvlJc w:val="left"/>
      <w:pPr>
        <w:tabs>
          <w:tab w:val="num" w:pos="360"/>
        </w:tabs>
      </w:pPr>
      <w:rPr>
        <w:rFonts w:cs="Times New Roman"/>
      </w:rPr>
    </w:lvl>
    <w:lvl w:ilvl="6" w:tplc="71EA9ACE">
      <w:numFmt w:val="none"/>
      <w:lvlText w:val=""/>
      <w:lvlJc w:val="left"/>
      <w:pPr>
        <w:tabs>
          <w:tab w:val="num" w:pos="360"/>
        </w:tabs>
      </w:pPr>
      <w:rPr>
        <w:rFonts w:cs="Times New Roman"/>
      </w:rPr>
    </w:lvl>
    <w:lvl w:ilvl="7" w:tplc="57D886BA">
      <w:numFmt w:val="none"/>
      <w:lvlText w:val=""/>
      <w:lvlJc w:val="left"/>
      <w:pPr>
        <w:tabs>
          <w:tab w:val="num" w:pos="360"/>
        </w:tabs>
      </w:pPr>
      <w:rPr>
        <w:rFonts w:cs="Times New Roman"/>
      </w:rPr>
    </w:lvl>
    <w:lvl w:ilvl="8" w:tplc="23282F9C">
      <w:numFmt w:val="none"/>
      <w:lvlText w:val=""/>
      <w:lvlJc w:val="left"/>
      <w:pPr>
        <w:tabs>
          <w:tab w:val="num" w:pos="360"/>
        </w:tabs>
      </w:pPr>
      <w:rPr>
        <w:rFonts w:cs="Times New Roman"/>
      </w:rPr>
    </w:lvl>
  </w:abstractNum>
  <w:abstractNum w:abstractNumId="28">
    <w:nsid w:val="73F96C98"/>
    <w:multiLevelType w:val="multilevel"/>
    <w:tmpl w:val="C720A69A"/>
    <w:lvl w:ilvl="0">
      <w:start w:val="2"/>
      <w:numFmt w:val="none"/>
      <w:lvlText w:val="4.2."/>
      <w:lvlJc w:val="left"/>
      <w:pPr>
        <w:tabs>
          <w:tab w:val="num" w:pos="480"/>
        </w:tabs>
        <w:ind w:left="480" w:hanging="480"/>
      </w:pPr>
      <w:rPr>
        <w:rFonts w:cs="Times New Roman" w:hint="default"/>
      </w:rPr>
    </w:lvl>
    <w:lvl w:ilvl="1">
      <w:start w:val="1"/>
      <w:numFmt w:val="none"/>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5271C01"/>
    <w:multiLevelType w:val="multilevel"/>
    <w:tmpl w:val="0FD241B6"/>
    <w:lvl w:ilvl="0">
      <w:start w:val="2"/>
      <w:numFmt w:val="none"/>
      <w:lvlText w:val="4.2."/>
      <w:lvlJc w:val="left"/>
      <w:pPr>
        <w:tabs>
          <w:tab w:val="num" w:pos="480"/>
        </w:tabs>
        <w:ind w:left="480" w:hanging="480"/>
      </w:pPr>
      <w:rPr>
        <w:rFonts w:cs="Times New Roman" w:hint="default"/>
      </w:rPr>
    </w:lvl>
    <w:lvl w:ilvl="1">
      <w:start w:val="1"/>
      <w:numFmt w:val="none"/>
      <w:lvlText w:val="4.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61B3092"/>
    <w:multiLevelType w:val="multilevel"/>
    <w:tmpl w:val="279A96B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7B844388"/>
    <w:multiLevelType w:val="multilevel"/>
    <w:tmpl w:val="FC20F19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DE17C52"/>
    <w:multiLevelType w:val="multilevel"/>
    <w:tmpl w:val="D2CC6B3A"/>
    <w:lvl w:ilvl="0">
      <w:start w:val="1"/>
      <w:numFmt w:val="decimal"/>
      <w:lvlText w:val="%1.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nsid w:val="7E624678"/>
    <w:multiLevelType w:val="multilevel"/>
    <w:tmpl w:val="7388ACC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7"/>
  </w:num>
  <w:num w:numId="2">
    <w:abstractNumId w:val="23"/>
  </w:num>
  <w:num w:numId="3">
    <w:abstractNumId w:val="18"/>
  </w:num>
  <w:num w:numId="4">
    <w:abstractNumId w:val="31"/>
  </w:num>
  <w:num w:numId="5">
    <w:abstractNumId w:val="3"/>
  </w:num>
  <w:num w:numId="6">
    <w:abstractNumId w:val="2"/>
  </w:num>
  <w:num w:numId="7">
    <w:abstractNumId w:val="10"/>
  </w:num>
  <w:num w:numId="8">
    <w:abstractNumId w:val="24"/>
  </w:num>
  <w:num w:numId="9">
    <w:abstractNumId w:val="33"/>
  </w:num>
  <w:num w:numId="10">
    <w:abstractNumId w:val="29"/>
  </w:num>
  <w:num w:numId="11">
    <w:abstractNumId w:val="28"/>
  </w:num>
  <w:num w:numId="12">
    <w:abstractNumId w:val="19"/>
  </w:num>
  <w:num w:numId="13">
    <w:abstractNumId w:val="22"/>
  </w:num>
  <w:num w:numId="14">
    <w:abstractNumId w:val="27"/>
  </w:num>
  <w:num w:numId="15">
    <w:abstractNumId w:val="25"/>
  </w:num>
  <w:num w:numId="16">
    <w:abstractNumId w:val="8"/>
  </w:num>
  <w:num w:numId="17">
    <w:abstractNumId w:val="15"/>
  </w:num>
  <w:num w:numId="18">
    <w:abstractNumId w:val="6"/>
  </w:num>
  <w:num w:numId="19">
    <w:abstractNumId w:val="5"/>
  </w:num>
  <w:num w:numId="20">
    <w:abstractNumId w:val="11"/>
  </w:num>
  <w:num w:numId="21">
    <w:abstractNumId w:val="14"/>
  </w:num>
  <w:num w:numId="22">
    <w:abstractNumId w:val="9"/>
  </w:num>
  <w:num w:numId="23">
    <w:abstractNumId w:val="0"/>
  </w:num>
  <w:num w:numId="24">
    <w:abstractNumId w:val="16"/>
  </w:num>
  <w:num w:numId="25">
    <w:abstractNumId w:val="1"/>
  </w:num>
  <w:num w:numId="26">
    <w:abstractNumId w:val="26"/>
  </w:num>
  <w:num w:numId="27">
    <w:abstractNumId w:val="7"/>
  </w:num>
  <w:num w:numId="28">
    <w:abstractNumId w:val="20"/>
  </w:num>
  <w:num w:numId="29">
    <w:abstractNumId w:val="32"/>
  </w:num>
  <w:num w:numId="30">
    <w:abstractNumId w:val="4"/>
  </w:num>
  <w:num w:numId="31">
    <w:abstractNumId w:val="12"/>
  </w:num>
  <w:num w:numId="32">
    <w:abstractNumId w:val="30"/>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12B"/>
    <w:rsid w:val="00005709"/>
    <w:rsid w:val="00014C46"/>
    <w:rsid w:val="00027C5A"/>
    <w:rsid w:val="00037CF4"/>
    <w:rsid w:val="000605DD"/>
    <w:rsid w:val="00061837"/>
    <w:rsid w:val="00065998"/>
    <w:rsid w:val="00066EFA"/>
    <w:rsid w:val="000969B6"/>
    <w:rsid w:val="000D0143"/>
    <w:rsid w:val="000D0855"/>
    <w:rsid w:val="000D4812"/>
    <w:rsid w:val="000E2553"/>
    <w:rsid w:val="000E3657"/>
    <w:rsid w:val="000E5EF2"/>
    <w:rsid w:val="000F23AB"/>
    <w:rsid w:val="000F5D78"/>
    <w:rsid w:val="000F6552"/>
    <w:rsid w:val="00100C3A"/>
    <w:rsid w:val="0010571E"/>
    <w:rsid w:val="00106B74"/>
    <w:rsid w:val="00127FA0"/>
    <w:rsid w:val="00134342"/>
    <w:rsid w:val="001360E5"/>
    <w:rsid w:val="001407EB"/>
    <w:rsid w:val="00147EF2"/>
    <w:rsid w:val="00155AED"/>
    <w:rsid w:val="00170AE1"/>
    <w:rsid w:val="00171C07"/>
    <w:rsid w:val="0017226D"/>
    <w:rsid w:val="00172307"/>
    <w:rsid w:val="001932A2"/>
    <w:rsid w:val="001934AE"/>
    <w:rsid w:val="001A42AC"/>
    <w:rsid w:val="001B09F9"/>
    <w:rsid w:val="001B19C7"/>
    <w:rsid w:val="001C4AC8"/>
    <w:rsid w:val="001C7733"/>
    <w:rsid w:val="001D3174"/>
    <w:rsid w:val="001E2170"/>
    <w:rsid w:val="001F185B"/>
    <w:rsid w:val="002030CD"/>
    <w:rsid w:val="0021533D"/>
    <w:rsid w:val="00232B51"/>
    <w:rsid w:val="00250AE0"/>
    <w:rsid w:val="0025532B"/>
    <w:rsid w:val="002820C4"/>
    <w:rsid w:val="002A5DB4"/>
    <w:rsid w:val="002C139F"/>
    <w:rsid w:val="002C1574"/>
    <w:rsid w:val="002C37AD"/>
    <w:rsid w:val="002C6C5C"/>
    <w:rsid w:val="002D257A"/>
    <w:rsid w:val="002E4B7D"/>
    <w:rsid w:val="002F2333"/>
    <w:rsid w:val="002F65DD"/>
    <w:rsid w:val="00300FDD"/>
    <w:rsid w:val="003017C4"/>
    <w:rsid w:val="00304BB8"/>
    <w:rsid w:val="00327EAB"/>
    <w:rsid w:val="00334CAF"/>
    <w:rsid w:val="00337B8D"/>
    <w:rsid w:val="003523C2"/>
    <w:rsid w:val="00352967"/>
    <w:rsid w:val="00357189"/>
    <w:rsid w:val="00361DB7"/>
    <w:rsid w:val="00371D13"/>
    <w:rsid w:val="003736EE"/>
    <w:rsid w:val="00384AFE"/>
    <w:rsid w:val="00394B26"/>
    <w:rsid w:val="00396B41"/>
    <w:rsid w:val="003A419B"/>
    <w:rsid w:val="003D0F0A"/>
    <w:rsid w:val="003D7089"/>
    <w:rsid w:val="003E49E8"/>
    <w:rsid w:val="003E6D15"/>
    <w:rsid w:val="004041E8"/>
    <w:rsid w:val="0044777C"/>
    <w:rsid w:val="00471D2E"/>
    <w:rsid w:val="00483AA0"/>
    <w:rsid w:val="00497E80"/>
    <w:rsid w:val="004B3865"/>
    <w:rsid w:val="004B6D32"/>
    <w:rsid w:val="004C1DCB"/>
    <w:rsid w:val="004E4718"/>
    <w:rsid w:val="004F5F0D"/>
    <w:rsid w:val="004F69B9"/>
    <w:rsid w:val="00531D36"/>
    <w:rsid w:val="00541EE3"/>
    <w:rsid w:val="005569EC"/>
    <w:rsid w:val="00567DF7"/>
    <w:rsid w:val="005831E9"/>
    <w:rsid w:val="005A02EE"/>
    <w:rsid w:val="005B4CA5"/>
    <w:rsid w:val="005B508F"/>
    <w:rsid w:val="005B5A8E"/>
    <w:rsid w:val="005D4F41"/>
    <w:rsid w:val="005F44B3"/>
    <w:rsid w:val="005F6B2E"/>
    <w:rsid w:val="00600642"/>
    <w:rsid w:val="00605D0C"/>
    <w:rsid w:val="0061775C"/>
    <w:rsid w:val="0062698B"/>
    <w:rsid w:val="006275E9"/>
    <w:rsid w:val="0063519D"/>
    <w:rsid w:val="006425E5"/>
    <w:rsid w:val="00661C29"/>
    <w:rsid w:val="00662FB4"/>
    <w:rsid w:val="006672FF"/>
    <w:rsid w:val="006735F3"/>
    <w:rsid w:val="006803C7"/>
    <w:rsid w:val="00682AAD"/>
    <w:rsid w:val="00683519"/>
    <w:rsid w:val="006860F9"/>
    <w:rsid w:val="00691800"/>
    <w:rsid w:val="00693746"/>
    <w:rsid w:val="0069618D"/>
    <w:rsid w:val="006A6A75"/>
    <w:rsid w:val="006B2995"/>
    <w:rsid w:val="006B37B2"/>
    <w:rsid w:val="006B3B65"/>
    <w:rsid w:val="006C7BBA"/>
    <w:rsid w:val="006D2F1F"/>
    <w:rsid w:val="006E1AB8"/>
    <w:rsid w:val="006F07E9"/>
    <w:rsid w:val="006F5821"/>
    <w:rsid w:val="006F6725"/>
    <w:rsid w:val="006F6EC7"/>
    <w:rsid w:val="0071144C"/>
    <w:rsid w:val="0072527A"/>
    <w:rsid w:val="00726969"/>
    <w:rsid w:val="00735BA5"/>
    <w:rsid w:val="007404D3"/>
    <w:rsid w:val="00745B82"/>
    <w:rsid w:val="00745BD4"/>
    <w:rsid w:val="00751AFB"/>
    <w:rsid w:val="00753853"/>
    <w:rsid w:val="0076169C"/>
    <w:rsid w:val="007A3228"/>
    <w:rsid w:val="007C45EC"/>
    <w:rsid w:val="007D4341"/>
    <w:rsid w:val="007D4458"/>
    <w:rsid w:val="007D749C"/>
    <w:rsid w:val="007E1A0E"/>
    <w:rsid w:val="007F2213"/>
    <w:rsid w:val="007F22EC"/>
    <w:rsid w:val="007F2487"/>
    <w:rsid w:val="007F3FAF"/>
    <w:rsid w:val="007F5D05"/>
    <w:rsid w:val="00802CB0"/>
    <w:rsid w:val="00806007"/>
    <w:rsid w:val="00811411"/>
    <w:rsid w:val="00821D34"/>
    <w:rsid w:val="0082288B"/>
    <w:rsid w:val="008235B8"/>
    <w:rsid w:val="00825D77"/>
    <w:rsid w:val="0083675E"/>
    <w:rsid w:val="0084512B"/>
    <w:rsid w:val="008457A9"/>
    <w:rsid w:val="00850023"/>
    <w:rsid w:val="00870409"/>
    <w:rsid w:val="00872717"/>
    <w:rsid w:val="0087295B"/>
    <w:rsid w:val="00887CB6"/>
    <w:rsid w:val="008B18D5"/>
    <w:rsid w:val="008B3AFF"/>
    <w:rsid w:val="008B5390"/>
    <w:rsid w:val="008B5FB0"/>
    <w:rsid w:val="008D16AF"/>
    <w:rsid w:val="008D354B"/>
    <w:rsid w:val="008D6CFC"/>
    <w:rsid w:val="008F248A"/>
    <w:rsid w:val="008F57D5"/>
    <w:rsid w:val="00915B57"/>
    <w:rsid w:val="009272A5"/>
    <w:rsid w:val="009335C0"/>
    <w:rsid w:val="00936763"/>
    <w:rsid w:val="00944BC2"/>
    <w:rsid w:val="009450F1"/>
    <w:rsid w:val="009716F4"/>
    <w:rsid w:val="0098683B"/>
    <w:rsid w:val="009B0576"/>
    <w:rsid w:val="009B6EEA"/>
    <w:rsid w:val="009B74ED"/>
    <w:rsid w:val="009D50E6"/>
    <w:rsid w:val="009E424B"/>
    <w:rsid w:val="00A02F79"/>
    <w:rsid w:val="00A06AE6"/>
    <w:rsid w:val="00A13F46"/>
    <w:rsid w:val="00A16548"/>
    <w:rsid w:val="00A171A5"/>
    <w:rsid w:val="00A1796E"/>
    <w:rsid w:val="00A21CAD"/>
    <w:rsid w:val="00A21F57"/>
    <w:rsid w:val="00A273B2"/>
    <w:rsid w:val="00A32779"/>
    <w:rsid w:val="00A43289"/>
    <w:rsid w:val="00A44AAB"/>
    <w:rsid w:val="00A451AE"/>
    <w:rsid w:val="00A600DF"/>
    <w:rsid w:val="00A610F2"/>
    <w:rsid w:val="00A72B25"/>
    <w:rsid w:val="00A8635D"/>
    <w:rsid w:val="00A9046F"/>
    <w:rsid w:val="00A924E9"/>
    <w:rsid w:val="00AC0A23"/>
    <w:rsid w:val="00AC56DB"/>
    <w:rsid w:val="00AD6D4E"/>
    <w:rsid w:val="00AE2749"/>
    <w:rsid w:val="00AF1386"/>
    <w:rsid w:val="00B05502"/>
    <w:rsid w:val="00B169F0"/>
    <w:rsid w:val="00B27669"/>
    <w:rsid w:val="00B34330"/>
    <w:rsid w:val="00B42A42"/>
    <w:rsid w:val="00B42FF1"/>
    <w:rsid w:val="00B45DE7"/>
    <w:rsid w:val="00B60AD5"/>
    <w:rsid w:val="00B670C1"/>
    <w:rsid w:val="00B673FA"/>
    <w:rsid w:val="00BB11AF"/>
    <w:rsid w:val="00BC0FDB"/>
    <w:rsid w:val="00BC3A9A"/>
    <w:rsid w:val="00BC7E8C"/>
    <w:rsid w:val="00BD6D7A"/>
    <w:rsid w:val="00BF5241"/>
    <w:rsid w:val="00C25A95"/>
    <w:rsid w:val="00C30222"/>
    <w:rsid w:val="00C3025A"/>
    <w:rsid w:val="00C30D69"/>
    <w:rsid w:val="00C3594C"/>
    <w:rsid w:val="00C36AAD"/>
    <w:rsid w:val="00C47FF0"/>
    <w:rsid w:val="00C54848"/>
    <w:rsid w:val="00C54C01"/>
    <w:rsid w:val="00C74C81"/>
    <w:rsid w:val="00C80C61"/>
    <w:rsid w:val="00C8694E"/>
    <w:rsid w:val="00C922CC"/>
    <w:rsid w:val="00CD3BDE"/>
    <w:rsid w:val="00CD664A"/>
    <w:rsid w:val="00CD6924"/>
    <w:rsid w:val="00CE075B"/>
    <w:rsid w:val="00CE19E0"/>
    <w:rsid w:val="00CE4283"/>
    <w:rsid w:val="00CE73EC"/>
    <w:rsid w:val="00CF28CA"/>
    <w:rsid w:val="00D11287"/>
    <w:rsid w:val="00D1159C"/>
    <w:rsid w:val="00D148A4"/>
    <w:rsid w:val="00D254CE"/>
    <w:rsid w:val="00D26BE3"/>
    <w:rsid w:val="00D309F1"/>
    <w:rsid w:val="00D335F0"/>
    <w:rsid w:val="00D46BD4"/>
    <w:rsid w:val="00D93999"/>
    <w:rsid w:val="00D95266"/>
    <w:rsid w:val="00D974B7"/>
    <w:rsid w:val="00DB7C38"/>
    <w:rsid w:val="00DC1258"/>
    <w:rsid w:val="00DC35A5"/>
    <w:rsid w:val="00DE0D08"/>
    <w:rsid w:val="00DF2564"/>
    <w:rsid w:val="00E0373B"/>
    <w:rsid w:val="00E066F2"/>
    <w:rsid w:val="00E12D0E"/>
    <w:rsid w:val="00E16927"/>
    <w:rsid w:val="00E22FD8"/>
    <w:rsid w:val="00E26148"/>
    <w:rsid w:val="00E30F12"/>
    <w:rsid w:val="00E55497"/>
    <w:rsid w:val="00E6346A"/>
    <w:rsid w:val="00EA0B69"/>
    <w:rsid w:val="00EB23F7"/>
    <w:rsid w:val="00ED5F54"/>
    <w:rsid w:val="00EE5C98"/>
    <w:rsid w:val="00F03969"/>
    <w:rsid w:val="00F11117"/>
    <w:rsid w:val="00F375FC"/>
    <w:rsid w:val="00F41255"/>
    <w:rsid w:val="00F41EBF"/>
    <w:rsid w:val="00F43957"/>
    <w:rsid w:val="00F443E7"/>
    <w:rsid w:val="00F72F14"/>
    <w:rsid w:val="00F7786A"/>
    <w:rsid w:val="00F91C19"/>
    <w:rsid w:val="00FA1024"/>
    <w:rsid w:val="00FA6BB5"/>
    <w:rsid w:val="00FB0E83"/>
    <w:rsid w:val="00FD408E"/>
    <w:rsid w:val="00FF06A5"/>
    <w:rsid w:val="00FF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8"/>
    <o:shapelayout v:ext="edit">
      <o:idmap v:ext="edit" data="1"/>
    </o:shapelayout>
  </w:shapeDefaults>
  <w:decimalSymbol w:val=","/>
  <w:listSeparator w:val=";"/>
  <w15:chartTrackingRefBased/>
  <w15:docId w15:val="{EE7E944C-B342-44B6-A25B-57764C5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B2"/>
    <w:rPr>
      <w:sz w:val="24"/>
      <w:szCs w:val="24"/>
    </w:rPr>
  </w:style>
  <w:style w:type="paragraph" w:styleId="1">
    <w:name w:val="heading 1"/>
    <w:basedOn w:val="a"/>
    <w:next w:val="a"/>
    <w:link w:val="10"/>
    <w:qFormat/>
    <w:rsid w:val="00A72B2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locked/>
    <w:rsid w:val="00E0373B"/>
    <w:rPr>
      <w:rFonts w:cs="Times New Roman"/>
      <w:sz w:val="24"/>
      <w:szCs w:val="24"/>
    </w:rPr>
  </w:style>
  <w:style w:type="paragraph" w:styleId="a5">
    <w:name w:val="header"/>
    <w:basedOn w:val="a"/>
    <w:rsid w:val="006B37B2"/>
    <w:pPr>
      <w:tabs>
        <w:tab w:val="center" w:pos="4677"/>
        <w:tab w:val="right" w:pos="9355"/>
      </w:tabs>
    </w:pPr>
  </w:style>
  <w:style w:type="character" w:styleId="a6">
    <w:name w:val="page number"/>
    <w:basedOn w:val="a0"/>
    <w:rsid w:val="006B37B2"/>
    <w:rPr>
      <w:rFonts w:cs="Times New Roman"/>
    </w:rPr>
  </w:style>
  <w:style w:type="paragraph" w:styleId="a4">
    <w:name w:val="footer"/>
    <w:basedOn w:val="a"/>
    <w:link w:val="a3"/>
    <w:rsid w:val="006B37B2"/>
    <w:pPr>
      <w:tabs>
        <w:tab w:val="center" w:pos="4677"/>
        <w:tab w:val="right" w:pos="9355"/>
      </w:tabs>
    </w:pPr>
  </w:style>
  <w:style w:type="character" w:customStyle="1" w:styleId="10">
    <w:name w:val="Заголовок 1 Знак"/>
    <w:basedOn w:val="a0"/>
    <w:link w:val="1"/>
    <w:locked/>
    <w:rsid w:val="00A72B25"/>
    <w:rPr>
      <w:rFonts w:ascii="Cambria" w:hAnsi="Cambria" w:cs="Times New Roman"/>
      <w:b/>
      <w:bCs/>
      <w:kern w:val="32"/>
      <w:sz w:val="32"/>
      <w:szCs w:val="32"/>
    </w:rPr>
  </w:style>
  <w:style w:type="paragraph" w:styleId="a7">
    <w:name w:val="Balloon Text"/>
    <w:basedOn w:val="a"/>
    <w:link w:val="a8"/>
    <w:rsid w:val="004B6D32"/>
    <w:rPr>
      <w:rFonts w:ascii="Tahoma" w:hAnsi="Tahoma" w:cs="Tahoma"/>
      <w:sz w:val="16"/>
      <w:szCs w:val="16"/>
    </w:rPr>
  </w:style>
  <w:style w:type="character" w:customStyle="1" w:styleId="a8">
    <w:name w:val="Текст выноски Знак"/>
    <w:basedOn w:val="a0"/>
    <w:link w:val="a7"/>
    <w:locked/>
    <w:rsid w:val="004B6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21" Type="http://schemas.openxmlformats.org/officeDocument/2006/relationships/image" Target="media/image9.wmf"/><Relationship Id="rId63" Type="http://schemas.openxmlformats.org/officeDocument/2006/relationships/oleObject" Target="embeddings/oleObject26.bin"/><Relationship Id="rId159" Type="http://schemas.openxmlformats.org/officeDocument/2006/relationships/oleObject" Target="embeddings/oleObject74.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09.bin"/><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1.bin"/><Relationship Id="rId377" Type="http://schemas.openxmlformats.org/officeDocument/2006/relationships/oleObject" Target="embeddings/oleObject182.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image" Target="media/image200.wmf"/><Relationship Id="rId279" Type="http://schemas.openxmlformats.org/officeDocument/2006/relationships/image" Target="media/image137.wmf"/><Relationship Id="rId444" Type="http://schemas.openxmlformats.org/officeDocument/2006/relationships/image" Target="media/image221.wmf"/><Relationship Id="rId43" Type="http://schemas.openxmlformats.org/officeDocument/2006/relationships/image" Target="media/image20.wmf"/><Relationship Id="rId139" Type="http://schemas.openxmlformats.org/officeDocument/2006/relationships/oleObject" Target="embeddings/oleObject64.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37.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199.bin"/><Relationship Id="rId248" Type="http://schemas.openxmlformats.org/officeDocument/2006/relationships/oleObject" Target="embeddings/oleObject118.bin"/><Relationship Id="rId455" Type="http://schemas.openxmlformats.org/officeDocument/2006/relationships/image" Target="media/image227.wmf"/><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51.bin"/><Relationship Id="rId357" Type="http://schemas.openxmlformats.org/officeDocument/2006/relationships/oleObject" Target="embeddings/oleObject172.bin"/><Relationship Id="rId54" Type="http://schemas.openxmlformats.org/officeDocument/2006/relationships/footer" Target="footer1.xml"/><Relationship Id="rId96" Type="http://schemas.openxmlformats.org/officeDocument/2006/relationships/image" Target="media/image45.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oleObject" Target="embeddings/oleObject192.bin"/><Relationship Id="rId259" Type="http://schemas.openxmlformats.org/officeDocument/2006/relationships/image" Target="media/image127.wmf"/><Relationship Id="rId424" Type="http://schemas.openxmlformats.org/officeDocument/2006/relationships/image" Target="media/image211.wmf"/><Relationship Id="rId466" Type="http://schemas.openxmlformats.org/officeDocument/2006/relationships/oleObject" Target="embeddings/oleObject225.bin"/><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oleObject" Target="embeddings/oleObject129.bin"/><Relationship Id="rId326" Type="http://schemas.openxmlformats.org/officeDocument/2006/relationships/image" Target="media/image161.wmf"/><Relationship Id="rId65" Type="http://schemas.openxmlformats.org/officeDocument/2006/relationships/oleObject" Target="embeddings/oleObject27.bin"/><Relationship Id="rId130" Type="http://schemas.openxmlformats.org/officeDocument/2006/relationships/image" Target="media/image62.wmf"/><Relationship Id="rId368" Type="http://schemas.openxmlformats.org/officeDocument/2006/relationships/image" Target="media/image182.wmf"/><Relationship Id="rId172" Type="http://schemas.openxmlformats.org/officeDocument/2006/relationships/image" Target="media/image83.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1.wmf"/><Relationship Id="rId249" Type="http://schemas.openxmlformats.org/officeDocument/2006/relationships/image" Target="media/image122.wmf"/><Relationship Id="rId414" Type="http://schemas.openxmlformats.org/officeDocument/2006/relationships/image" Target="media/image206.wmf"/><Relationship Id="rId435" Type="http://schemas.openxmlformats.org/officeDocument/2006/relationships/oleObject" Target="embeddings/oleObject210.bin"/><Relationship Id="rId456" Type="http://schemas.openxmlformats.org/officeDocument/2006/relationships/oleObject" Target="embeddings/oleObject220.bin"/><Relationship Id="rId13" Type="http://schemas.openxmlformats.org/officeDocument/2006/relationships/image" Target="media/image5.wmf"/><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38.wmf"/><Relationship Id="rId316" Type="http://schemas.openxmlformats.org/officeDocument/2006/relationships/image" Target="media/image156.wmf"/><Relationship Id="rId337" Type="http://schemas.openxmlformats.org/officeDocument/2006/relationships/oleObject" Target="embeddings/oleObject162.bin"/><Relationship Id="rId34" Type="http://schemas.openxmlformats.org/officeDocument/2006/relationships/oleObject" Target="embeddings/oleObject13.bin"/><Relationship Id="rId55" Type="http://schemas.openxmlformats.org/officeDocument/2006/relationships/footer" Target="footer2.xml"/><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image" Target="media/image57.wmf"/><Relationship Id="rId141" Type="http://schemas.openxmlformats.org/officeDocument/2006/relationships/oleObject" Target="embeddings/oleObject65.bin"/><Relationship Id="rId358" Type="http://schemas.openxmlformats.org/officeDocument/2006/relationships/image" Target="media/image177.wmf"/><Relationship Id="rId379" Type="http://schemas.openxmlformats.org/officeDocument/2006/relationships/oleObject" Target="embeddings/oleObject183.bin"/><Relationship Id="rId7" Type="http://schemas.openxmlformats.org/officeDocument/2006/relationships/image" Target="media/image1.jpeg"/><Relationship Id="rId162" Type="http://schemas.openxmlformats.org/officeDocument/2006/relationships/image" Target="media/image78.wmf"/><Relationship Id="rId183" Type="http://schemas.openxmlformats.org/officeDocument/2006/relationships/oleObject" Target="embeddings/oleObject86.bin"/><Relationship Id="rId218" Type="http://schemas.openxmlformats.org/officeDocument/2006/relationships/image" Target="media/image106.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201.wmf"/><Relationship Id="rId425" Type="http://schemas.openxmlformats.org/officeDocument/2006/relationships/oleObject" Target="embeddings/oleObject205.bin"/><Relationship Id="rId446" Type="http://schemas.openxmlformats.org/officeDocument/2006/relationships/image" Target="media/image222.wmf"/><Relationship Id="rId467" Type="http://schemas.openxmlformats.org/officeDocument/2006/relationships/header" Target="header2.xml"/><Relationship Id="rId250" Type="http://schemas.openxmlformats.org/officeDocument/2006/relationships/oleObject" Target="embeddings/oleObject119.bin"/><Relationship Id="rId271" Type="http://schemas.openxmlformats.org/officeDocument/2006/relationships/image" Target="media/image13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2.wmf"/><Relationship Id="rId131" Type="http://schemas.openxmlformats.org/officeDocument/2006/relationships/oleObject" Target="embeddings/oleObject60.bin"/><Relationship Id="rId327" Type="http://schemas.openxmlformats.org/officeDocument/2006/relationships/oleObject" Target="embeddings/oleObject157.bin"/><Relationship Id="rId348" Type="http://schemas.openxmlformats.org/officeDocument/2006/relationships/image" Target="media/image172.wmf"/><Relationship Id="rId369" Type="http://schemas.openxmlformats.org/officeDocument/2006/relationships/oleObject" Target="embeddings/oleObject178.bin"/><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9.bin"/><Relationship Id="rId380" Type="http://schemas.openxmlformats.org/officeDocument/2006/relationships/image" Target="media/image188.wmf"/><Relationship Id="rId415" Type="http://schemas.openxmlformats.org/officeDocument/2006/relationships/oleObject" Target="embeddings/oleObject200.bin"/><Relationship Id="rId436" Type="http://schemas.openxmlformats.org/officeDocument/2006/relationships/image" Target="media/image217.wmf"/><Relationship Id="rId457" Type="http://schemas.openxmlformats.org/officeDocument/2006/relationships/image" Target="media/image228.wmf"/><Relationship Id="rId240" Type="http://schemas.openxmlformats.org/officeDocument/2006/relationships/oleObject" Target="embeddings/oleObject114.bin"/><Relationship Id="rId261" Type="http://schemas.openxmlformats.org/officeDocument/2006/relationships/image" Target="media/image128.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7.wmf"/><Relationship Id="rId282" Type="http://schemas.openxmlformats.org/officeDocument/2006/relationships/oleObject" Target="embeddings/oleObject135.bin"/><Relationship Id="rId317" Type="http://schemas.openxmlformats.org/officeDocument/2006/relationships/oleObject" Target="embeddings/oleObject152.bin"/><Relationship Id="rId338" Type="http://schemas.openxmlformats.org/officeDocument/2006/relationships/image" Target="media/image167.wmf"/><Relationship Id="rId359" Type="http://schemas.openxmlformats.org/officeDocument/2006/relationships/oleObject" Target="embeddings/oleObject173.bin"/><Relationship Id="rId8" Type="http://schemas.openxmlformats.org/officeDocument/2006/relationships/image" Target="media/image2.png"/><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219" Type="http://schemas.openxmlformats.org/officeDocument/2006/relationships/oleObject" Target="embeddings/oleObject104.bin"/><Relationship Id="rId370" Type="http://schemas.openxmlformats.org/officeDocument/2006/relationships/image" Target="media/image183.wmf"/><Relationship Id="rId391" Type="http://schemas.openxmlformats.org/officeDocument/2006/relationships/oleObject" Target="embeddings/oleObject189.bin"/><Relationship Id="rId405" Type="http://schemas.openxmlformats.org/officeDocument/2006/relationships/oleObject" Target="embeddings/oleObject195.bin"/><Relationship Id="rId426" Type="http://schemas.openxmlformats.org/officeDocument/2006/relationships/image" Target="media/image212.wmf"/><Relationship Id="rId447" Type="http://schemas.openxmlformats.org/officeDocument/2006/relationships/oleObject" Target="embeddings/oleObject216.bin"/><Relationship Id="rId230" Type="http://schemas.openxmlformats.org/officeDocument/2006/relationships/image" Target="media/image112.wmf"/><Relationship Id="rId251" Type="http://schemas.openxmlformats.org/officeDocument/2006/relationships/image" Target="media/image123.wmf"/><Relationship Id="rId468" Type="http://schemas.openxmlformats.org/officeDocument/2006/relationships/footer" Target="footer3.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8.bin"/><Relationship Id="rId272" Type="http://schemas.openxmlformats.org/officeDocument/2006/relationships/oleObject" Target="embeddings/oleObject130.bin"/><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image" Target="media/image162.wmf"/><Relationship Id="rId349" Type="http://schemas.openxmlformats.org/officeDocument/2006/relationships/oleObject" Target="embeddings/oleObject168.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78.wmf"/><Relationship Id="rId381" Type="http://schemas.openxmlformats.org/officeDocument/2006/relationships/oleObject" Target="embeddings/oleObject184.bin"/><Relationship Id="rId416" Type="http://schemas.openxmlformats.org/officeDocument/2006/relationships/image" Target="media/image207.wmf"/><Relationship Id="rId220" Type="http://schemas.openxmlformats.org/officeDocument/2006/relationships/image" Target="media/image107.wmf"/><Relationship Id="rId241" Type="http://schemas.openxmlformats.org/officeDocument/2006/relationships/image" Target="media/image118.wmf"/><Relationship Id="rId437" Type="http://schemas.openxmlformats.org/officeDocument/2006/relationships/oleObject" Target="embeddings/oleObject211.bin"/><Relationship Id="rId458" Type="http://schemas.openxmlformats.org/officeDocument/2006/relationships/oleObject" Target="embeddings/oleObject221.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3.bin"/><Relationship Id="rId262" Type="http://schemas.openxmlformats.org/officeDocument/2006/relationships/oleObject" Target="embeddings/oleObject125.bin"/><Relationship Id="rId283" Type="http://schemas.openxmlformats.org/officeDocument/2006/relationships/image" Target="media/image139.wmf"/><Relationship Id="rId318" Type="http://schemas.openxmlformats.org/officeDocument/2006/relationships/image" Target="media/image157.wmf"/><Relationship Id="rId339" Type="http://schemas.openxmlformats.org/officeDocument/2006/relationships/oleObject" Target="embeddings/oleObject163.bin"/><Relationship Id="rId78" Type="http://schemas.openxmlformats.org/officeDocument/2006/relationships/image" Target="media/image3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43" Type="http://schemas.openxmlformats.org/officeDocument/2006/relationships/oleObject" Target="embeddings/oleObject66.bin"/><Relationship Id="rId164" Type="http://schemas.openxmlformats.org/officeDocument/2006/relationships/image" Target="media/image79.wmf"/><Relationship Id="rId185" Type="http://schemas.openxmlformats.org/officeDocument/2006/relationships/oleObject" Target="embeddings/oleObject87.bin"/><Relationship Id="rId350" Type="http://schemas.openxmlformats.org/officeDocument/2006/relationships/image" Target="media/image173.wmf"/><Relationship Id="rId371" Type="http://schemas.openxmlformats.org/officeDocument/2006/relationships/oleObject" Target="embeddings/oleObject179.bin"/><Relationship Id="rId406" Type="http://schemas.openxmlformats.org/officeDocument/2006/relationships/image" Target="media/image202.wmf"/><Relationship Id="rId9" Type="http://schemas.openxmlformats.org/officeDocument/2006/relationships/image" Target="media/image3.wmf"/><Relationship Id="rId210" Type="http://schemas.openxmlformats.org/officeDocument/2006/relationships/image" Target="media/image102.wmf"/><Relationship Id="rId392" Type="http://schemas.openxmlformats.org/officeDocument/2006/relationships/image" Target="media/image194.wmf"/><Relationship Id="rId427" Type="http://schemas.openxmlformats.org/officeDocument/2006/relationships/oleObject" Target="embeddings/oleObject206.bin"/><Relationship Id="rId448" Type="http://schemas.openxmlformats.org/officeDocument/2006/relationships/image" Target="media/image223.wmf"/><Relationship Id="rId469" Type="http://schemas.openxmlformats.org/officeDocument/2006/relationships/footer" Target="footer4.xml"/><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58.bin"/><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340" Type="http://schemas.openxmlformats.org/officeDocument/2006/relationships/image" Target="media/image168.wmf"/><Relationship Id="rId361" Type="http://schemas.openxmlformats.org/officeDocument/2006/relationships/oleObject" Target="embeddings/oleObject174.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9.wmf"/><Relationship Id="rId417" Type="http://schemas.openxmlformats.org/officeDocument/2006/relationships/oleObject" Target="embeddings/oleObject201.bin"/><Relationship Id="rId438" Type="http://schemas.openxmlformats.org/officeDocument/2006/relationships/image" Target="media/image218.wmf"/><Relationship Id="rId459" Type="http://schemas.openxmlformats.org/officeDocument/2006/relationships/image" Target="media/image229.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29.wmf"/><Relationship Id="rId284" Type="http://schemas.openxmlformats.org/officeDocument/2006/relationships/oleObject" Target="embeddings/oleObject136.bin"/><Relationship Id="rId319" Type="http://schemas.openxmlformats.org/officeDocument/2006/relationships/oleObject" Target="embeddings/oleObject153.bin"/><Relationship Id="rId470"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oleObject" Target="embeddings/oleObject56.bin"/><Relationship Id="rId144" Type="http://schemas.openxmlformats.org/officeDocument/2006/relationships/image" Target="media/image69.wmf"/><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0.wmf"/><Relationship Id="rId351" Type="http://schemas.openxmlformats.org/officeDocument/2006/relationships/oleObject" Target="embeddings/oleObject169.bin"/><Relationship Id="rId372" Type="http://schemas.openxmlformats.org/officeDocument/2006/relationships/image" Target="media/image184.wmf"/><Relationship Id="rId393" Type="http://schemas.openxmlformats.org/officeDocument/2006/relationships/image" Target="media/image195.wmf"/><Relationship Id="rId407" Type="http://schemas.openxmlformats.org/officeDocument/2006/relationships/oleObject" Target="embeddings/oleObject196.bin"/><Relationship Id="rId428" Type="http://schemas.openxmlformats.org/officeDocument/2006/relationships/image" Target="media/image213.wmf"/><Relationship Id="rId449" Type="http://schemas.openxmlformats.org/officeDocument/2006/relationships/oleObject" Target="embeddings/oleObject217.bin"/><Relationship Id="rId211" Type="http://schemas.openxmlformats.org/officeDocument/2006/relationships/oleObject" Target="embeddings/oleObject100.bin"/><Relationship Id="rId232" Type="http://schemas.openxmlformats.org/officeDocument/2006/relationships/image" Target="media/image113.wmf"/><Relationship Id="rId253" Type="http://schemas.openxmlformats.org/officeDocument/2006/relationships/image" Target="media/image124.wmf"/><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oleObject" Target="embeddings/oleObject222.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341" Type="http://schemas.openxmlformats.org/officeDocument/2006/relationships/oleObject" Target="embeddings/oleObject164.bin"/><Relationship Id="rId362" Type="http://schemas.openxmlformats.org/officeDocument/2006/relationships/image" Target="media/image179.wmf"/><Relationship Id="rId383" Type="http://schemas.openxmlformats.org/officeDocument/2006/relationships/oleObject" Target="embeddings/oleObject185.bin"/><Relationship Id="rId418" Type="http://schemas.openxmlformats.org/officeDocument/2006/relationships/image" Target="media/image208.wmf"/><Relationship Id="rId439" Type="http://schemas.openxmlformats.org/officeDocument/2006/relationships/oleObject" Target="embeddings/oleObject212.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26.bin"/><Relationship Id="rId285" Type="http://schemas.openxmlformats.org/officeDocument/2006/relationships/image" Target="media/image140.wmf"/><Relationship Id="rId450" Type="http://schemas.openxmlformats.org/officeDocument/2006/relationships/image" Target="media/image224.wmf"/><Relationship Id="rId471"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oleObject" Target="embeddings/oleObject88.bin"/><Relationship Id="rId331" Type="http://schemas.openxmlformats.org/officeDocument/2006/relationships/oleObject" Target="embeddings/oleObject159.bin"/><Relationship Id="rId352" Type="http://schemas.openxmlformats.org/officeDocument/2006/relationships/image" Target="media/image174.wmf"/><Relationship Id="rId373" Type="http://schemas.openxmlformats.org/officeDocument/2006/relationships/oleObject" Target="embeddings/oleObject180.bin"/><Relationship Id="rId394" Type="http://schemas.openxmlformats.org/officeDocument/2006/relationships/image" Target="media/image196.wmf"/><Relationship Id="rId408" Type="http://schemas.openxmlformats.org/officeDocument/2006/relationships/image" Target="media/image203.wmf"/><Relationship Id="rId429" Type="http://schemas.openxmlformats.org/officeDocument/2006/relationships/oleObject" Target="embeddings/oleObject207.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1.bin"/><Relationship Id="rId254" Type="http://schemas.openxmlformats.org/officeDocument/2006/relationships/oleObject" Target="embeddings/oleObject121.bin"/><Relationship Id="rId440" Type="http://schemas.openxmlformats.org/officeDocument/2006/relationships/image" Target="media/image219.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461" Type="http://schemas.openxmlformats.org/officeDocument/2006/relationships/image" Target="media/image230.wmf"/><Relationship Id="rId60" Type="http://schemas.openxmlformats.org/officeDocument/2006/relationships/image" Target="media/image27.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321" Type="http://schemas.openxmlformats.org/officeDocument/2006/relationships/oleObject" Target="embeddings/oleObject154.bin"/><Relationship Id="rId342" Type="http://schemas.openxmlformats.org/officeDocument/2006/relationships/image" Target="media/image169.wmf"/><Relationship Id="rId363" Type="http://schemas.openxmlformats.org/officeDocument/2006/relationships/oleObject" Target="embeddings/oleObject175.bin"/><Relationship Id="rId384" Type="http://schemas.openxmlformats.org/officeDocument/2006/relationships/image" Target="media/image190.wmf"/><Relationship Id="rId419" Type="http://schemas.openxmlformats.org/officeDocument/2006/relationships/oleObject" Target="embeddings/oleObject202.bin"/><Relationship Id="rId202" Type="http://schemas.openxmlformats.org/officeDocument/2006/relationships/image" Target="media/image98.wmf"/><Relationship Id="rId223" Type="http://schemas.openxmlformats.org/officeDocument/2006/relationships/oleObject" Target="embeddings/oleObject106.bin"/><Relationship Id="rId244" Type="http://schemas.openxmlformats.org/officeDocument/2006/relationships/oleObject" Target="embeddings/oleObject116.bin"/><Relationship Id="rId430" Type="http://schemas.openxmlformats.org/officeDocument/2006/relationships/image" Target="media/image214.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oleObject" Target="embeddings/oleObject137.bin"/><Relationship Id="rId451" Type="http://schemas.openxmlformats.org/officeDocument/2006/relationships/oleObject" Target="embeddings/oleObject218.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7.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311" Type="http://schemas.openxmlformats.org/officeDocument/2006/relationships/oleObject" Target="embeddings/oleObject149.bin"/><Relationship Id="rId332" Type="http://schemas.openxmlformats.org/officeDocument/2006/relationships/image" Target="media/image164.wmf"/><Relationship Id="rId353" Type="http://schemas.openxmlformats.org/officeDocument/2006/relationships/oleObject" Target="embeddings/oleObject170.bin"/><Relationship Id="rId374" Type="http://schemas.openxmlformats.org/officeDocument/2006/relationships/image" Target="media/image185.wmf"/><Relationship Id="rId395" Type="http://schemas.openxmlformats.org/officeDocument/2006/relationships/oleObject" Target="embeddings/oleObject190.bin"/><Relationship Id="rId409" Type="http://schemas.openxmlformats.org/officeDocument/2006/relationships/oleObject" Target="embeddings/oleObject197.bin"/><Relationship Id="rId71" Type="http://schemas.openxmlformats.org/officeDocument/2006/relationships/oleObject" Target="embeddings/oleObject30.bin"/><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image" Target="media/image114.wmf"/><Relationship Id="rId420" Type="http://schemas.openxmlformats.org/officeDocument/2006/relationships/image" Target="media/image20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5.wmf"/><Relationship Id="rId276" Type="http://schemas.openxmlformats.org/officeDocument/2006/relationships/oleObject" Target="embeddings/oleObject132.bin"/><Relationship Id="rId297" Type="http://schemas.openxmlformats.org/officeDocument/2006/relationships/oleObject" Target="embeddings/oleObject142.bin"/><Relationship Id="rId441" Type="http://schemas.openxmlformats.org/officeDocument/2006/relationships/oleObject" Target="embeddings/oleObject213.bin"/><Relationship Id="rId462" Type="http://schemas.openxmlformats.org/officeDocument/2006/relationships/oleObject" Target="embeddings/oleObject223.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301" Type="http://schemas.openxmlformats.org/officeDocument/2006/relationships/oleObject" Target="embeddings/oleObject144.bin"/><Relationship Id="rId322" Type="http://schemas.openxmlformats.org/officeDocument/2006/relationships/image" Target="media/image159.wmf"/><Relationship Id="rId343" Type="http://schemas.openxmlformats.org/officeDocument/2006/relationships/oleObject" Target="embeddings/oleObject165.bin"/><Relationship Id="rId364" Type="http://schemas.openxmlformats.org/officeDocument/2006/relationships/image" Target="media/image180.wmf"/><Relationship Id="rId61" Type="http://schemas.openxmlformats.org/officeDocument/2006/relationships/oleObject" Target="embeddings/oleObject25.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6.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oleObject" Target="embeddings/oleObject127.bin"/><Relationship Id="rId287" Type="http://schemas.openxmlformats.org/officeDocument/2006/relationships/image" Target="media/image141.wmf"/><Relationship Id="rId410" Type="http://schemas.openxmlformats.org/officeDocument/2006/relationships/image" Target="media/image204.wmf"/><Relationship Id="rId431" Type="http://schemas.openxmlformats.org/officeDocument/2006/relationships/oleObject" Target="embeddings/oleObject208.bin"/><Relationship Id="rId452" Type="http://schemas.openxmlformats.org/officeDocument/2006/relationships/image" Target="media/image225.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1.wmf"/><Relationship Id="rId312" Type="http://schemas.openxmlformats.org/officeDocument/2006/relationships/image" Target="media/image154.wmf"/><Relationship Id="rId333" Type="http://schemas.openxmlformats.org/officeDocument/2006/relationships/oleObject" Target="embeddings/oleObject160.bin"/><Relationship Id="rId354" Type="http://schemas.openxmlformats.org/officeDocument/2006/relationships/image" Target="media/image175.wmf"/><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oleObject" Target="embeddings/oleObject181.bin"/><Relationship Id="rId396" Type="http://schemas.openxmlformats.org/officeDocument/2006/relationships/image" Target="media/image197.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2.bin"/><Relationship Id="rId256" Type="http://schemas.openxmlformats.org/officeDocument/2006/relationships/oleObject" Target="embeddings/oleObject122.bin"/><Relationship Id="rId277" Type="http://schemas.openxmlformats.org/officeDocument/2006/relationships/image" Target="media/image136.wmf"/><Relationship Id="rId298" Type="http://schemas.openxmlformats.org/officeDocument/2006/relationships/image" Target="media/image147.wmf"/><Relationship Id="rId400" Type="http://schemas.openxmlformats.org/officeDocument/2006/relationships/image" Target="media/image199.wmf"/><Relationship Id="rId421" Type="http://schemas.openxmlformats.org/officeDocument/2006/relationships/oleObject" Target="embeddings/oleObject203.bin"/><Relationship Id="rId442" Type="http://schemas.openxmlformats.org/officeDocument/2006/relationships/image" Target="media/image220.wmf"/><Relationship Id="rId463" Type="http://schemas.openxmlformats.org/officeDocument/2006/relationships/image" Target="media/image231.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5.bin"/><Relationship Id="rId344" Type="http://schemas.openxmlformats.org/officeDocument/2006/relationships/image" Target="media/image170.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oleObject" Target="embeddings/oleObject36.bin"/><Relationship Id="rId179" Type="http://schemas.openxmlformats.org/officeDocument/2006/relationships/oleObject" Target="embeddings/oleObject84.bin"/><Relationship Id="rId365" Type="http://schemas.openxmlformats.org/officeDocument/2006/relationships/oleObject" Target="embeddings/oleObject176.bin"/><Relationship Id="rId386" Type="http://schemas.openxmlformats.org/officeDocument/2006/relationships/image" Target="media/image191.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7.bin"/><Relationship Id="rId246" Type="http://schemas.openxmlformats.org/officeDocument/2006/relationships/oleObject" Target="embeddings/oleObject117.bin"/><Relationship Id="rId267" Type="http://schemas.openxmlformats.org/officeDocument/2006/relationships/image" Target="media/image131.wmf"/><Relationship Id="rId288" Type="http://schemas.openxmlformats.org/officeDocument/2006/relationships/oleObject" Target="embeddings/oleObject138.bin"/><Relationship Id="rId411" Type="http://schemas.openxmlformats.org/officeDocument/2006/relationships/oleObject" Target="embeddings/oleObject198.bin"/><Relationship Id="rId432" Type="http://schemas.openxmlformats.org/officeDocument/2006/relationships/image" Target="media/image215.wmf"/><Relationship Id="rId453" Type="http://schemas.openxmlformats.org/officeDocument/2006/relationships/oleObject" Target="embeddings/oleObject219.bin"/><Relationship Id="rId106" Type="http://schemas.openxmlformats.org/officeDocument/2006/relationships/image" Target="media/image50.wmf"/><Relationship Id="rId127" Type="http://schemas.openxmlformats.org/officeDocument/2006/relationships/oleObject" Target="embeddings/oleObject58.bin"/><Relationship Id="rId313" Type="http://schemas.openxmlformats.org/officeDocument/2006/relationships/oleObject" Target="embeddings/oleObject150.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1.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79.bin"/><Relationship Id="rId334" Type="http://schemas.openxmlformats.org/officeDocument/2006/relationships/image" Target="media/image165.wmf"/><Relationship Id="rId355" Type="http://schemas.openxmlformats.org/officeDocument/2006/relationships/oleObject" Target="embeddings/oleObject171.bin"/><Relationship Id="rId376" Type="http://schemas.openxmlformats.org/officeDocument/2006/relationships/image" Target="media/image186.wmf"/><Relationship Id="rId397" Type="http://schemas.openxmlformats.org/officeDocument/2006/relationships/oleObject" Target="embeddings/oleObject191.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2.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oleObject" Target="embeddings/oleObject133.bin"/><Relationship Id="rId401" Type="http://schemas.openxmlformats.org/officeDocument/2006/relationships/oleObject" Target="embeddings/oleObject193.bin"/><Relationship Id="rId422" Type="http://schemas.openxmlformats.org/officeDocument/2006/relationships/image" Target="media/image210.wmf"/><Relationship Id="rId443" Type="http://schemas.openxmlformats.org/officeDocument/2006/relationships/oleObject" Target="embeddings/oleObject214.bin"/><Relationship Id="rId464" Type="http://schemas.openxmlformats.org/officeDocument/2006/relationships/oleObject" Target="embeddings/oleObject224.bin"/><Relationship Id="rId303" Type="http://schemas.openxmlformats.org/officeDocument/2006/relationships/oleObject" Target="embeddings/oleObject145.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6.bin"/><Relationship Id="rId387" Type="http://schemas.openxmlformats.org/officeDocument/2006/relationships/oleObject" Target="embeddings/oleObject187.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1.wmf"/><Relationship Id="rId412" Type="http://schemas.openxmlformats.org/officeDocument/2006/relationships/image" Target="media/image205.wmf"/><Relationship Id="rId107" Type="http://schemas.openxmlformats.org/officeDocument/2006/relationships/oleObject" Target="embeddings/oleObject48.bin"/><Relationship Id="rId289" Type="http://schemas.openxmlformats.org/officeDocument/2006/relationships/image" Target="media/image142.jpeg"/><Relationship Id="rId454" Type="http://schemas.openxmlformats.org/officeDocument/2006/relationships/image" Target="media/image226.wmf"/><Relationship Id="rId11" Type="http://schemas.openxmlformats.org/officeDocument/2006/relationships/image" Target="media/image4.wmf"/><Relationship Id="rId53" Type="http://schemas.openxmlformats.org/officeDocument/2006/relationships/header" Target="header1.xml"/><Relationship Id="rId149" Type="http://schemas.openxmlformats.org/officeDocument/2006/relationships/oleObject" Target="embeddings/oleObject69.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8.wmf"/><Relationship Id="rId95" Type="http://schemas.openxmlformats.org/officeDocument/2006/relationships/oleObject" Target="embeddings/oleObject42.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4.bin"/><Relationship Id="rId258" Type="http://schemas.openxmlformats.org/officeDocument/2006/relationships/oleObject" Target="embeddings/oleObject123.bin"/><Relationship Id="rId465" Type="http://schemas.openxmlformats.org/officeDocument/2006/relationships/image" Target="media/image232.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6.bin"/><Relationship Id="rId367" Type="http://schemas.openxmlformats.org/officeDocument/2006/relationships/oleObject" Target="embeddings/oleObject177.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2.wmf"/><Relationship Id="rId434" Type="http://schemas.openxmlformats.org/officeDocument/2006/relationships/image" Target="media/image216.wmf"/><Relationship Id="rId33" Type="http://schemas.openxmlformats.org/officeDocument/2006/relationships/image" Target="media/image15.wmf"/><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image" Target="media/image166.wmf"/><Relationship Id="rId75" Type="http://schemas.openxmlformats.org/officeDocument/2006/relationships/oleObject" Target="embeddings/oleObject32.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7.wmf"/><Relationship Id="rId403" Type="http://schemas.openxmlformats.org/officeDocument/2006/relationships/oleObject" Target="embeddings/oleObject194.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15.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0.bin"/><Relationship Id="rId389" Type="http://schemas.openxmlformats.org/officeDocument/2006/relationships/oleObject" Target="embeddings/oleObject18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4908</Words>
  <Characters>27981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Anton</dc:creator>
  <cp:keywords/>
  <dc:description/>
  <cp:lastModifiedBy>admin</cp:lastModifiedBy>
  <cp:revision>2</cp:revision>
  <cp:lastPrinted>2010-11-21T18:30:00Z</cp:lastPrinted>
  <dcterms:created xsi:type="dcterms:W3CDTF">2014-03-30T05:02:00Z</dcterms:created>
  <dcterms:modified xsi:type="dcterms:W3CDTF">2014-03-30T05:02:00Z</dcterms:modified>
</cp:coreProperties>
</file>