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3BE" w:rsidRDefault="00B473BE">
      <w:pPr>
        <w:jc w:val="center"/>
        <w:rPr>
          <w:b/>
          <w:sz w:val="32"/>
        </w:rPr>
      </w:pPr>
      <w:r>
        <w:rPr>
          <w:b/>
          <w:sz w:val="32"/>
        </w:rPr>
        <w:t>Министерство Внутренних Дел Российской Федерации</w:t>
      </w:r>
    </w:p>
    <w:p w:rsidR="00B473BE" w:rsidRDefault="00B473BE">
      <w:pPr>
        <w:jc w:val="center"/>
        <w:rPr>
          <w:b/>
          <w:sz w:val="32"/>
        </w:rPr>
      </w:pPr>
      <w:r>
        <w:rPr>
          <w:b/>
          <w:sz w:val="32"/>
        </w:rPr>
        <w:t>Восточно-Сибирский институт</w:t>
      </w:r>
    </w:p>
    <w:p w:rsidR="00B473BE" w:rsidRDefault="00B473BE">
      <w:pPr>
        <w:jc w:val="center"/>
        <w:rPr>
          <w:b/>
          <w:sz w:val="32"/>
        </w:rPr>
      </w:pPr>
    </w:p>
    <w:p w:rsidR="00B473BE" w:rsidRDefault="00B473BE">
      <w:pPr>
        <w:jc w:val="center"/>
        <w:rPr>
          <w:b/>
          <w:sz w:val="32"/>
        </w:rPr>
      </w:pPr>
    </w:p>
    <w:p w:rsidR="00B473BE" w:rsidRDefault="00B473BE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Кафедра общеинженерных дисциплин</w:t>
      </w:r>
    </w:p>
    <w:p w:rsidR="00B473BE" w:rsidRDefault="00B473BE">
      <w:pPr>
        <w:jc w:val="center"/>
        <w:rPr>
          <w:b/>
          <w:sz w:val="28"/>
        </w:rPr>
      </w:pPr>
    </w:p>
    <w:p w:rsidR="00B473BE" w:rsidRDefault="00B473BE">
      <w:pPr>
        <w:jc w:val="center"/>
        <w:rPr>
          <w:b/>
          <w:sz w:val="28"/>
        </w:rPr>
      </w:pPr>
    </w:p>
    <w:p w:rsidR="00B473BE" w:rsidRDefault="00B473BE">
      <w:pPr>
        <w:jc w:val="center"/>
        <w:rPr>
          <w:b/>
          <w:sz w:val="28"/>
        </w:rPr>
      </w:pPr>
    </w:p>
    <w:p w:rsidR="00B473BE" w:rsidRDefault="00B473BE">
      <w:pPr>
        <w:jc w:val="center"/>
        <w:rPr>
          <w:b/>
          <w:sz w:val="28"/>
        </w:rPr>
      </w:pPr>
    </w:p>
    <w:p w:rsidR="00B473BE" w:rsidRDefault="00B473BE">
      <w:pPr>
        <w:jc w:val="center"/>
        <w:rPr>
          <w:b/>
          <w:sz w:val="28"/>
        </w:rPr>
      </w:pPr>
    </w:p>
    <w:p w:rsidR="00B473BE" w:rsidRDefault="00B473BE">
      <w:pPr>
        <w:jc w:val="center"/>
        <w:rPr>
          <w:b/>
          <w:sz w:val="28"/>
        </w:rPr>
      </w:pPr>
    </w:p>
    <w:p w:rsidR="00B473BE" w:rsidRDefault="00B473BE">
      <w:pPr>
        <w:jc w:val="center"/>
        <w:rPr>
          <w:b/>
          <w:sz w:val="28"/>
        </w:rPr>
      </w:pPr>
    </w:p>
    <w:p w:rsidR="00B473BE" w:rsidRDefault="00B473BE">
      <w:pPr>
        <w:jc w:val="center"/>
        <w:rPr>
          <w:b/>
          <w:sz w:val="44"/>
        </w:rPr>
      </w:pPr>
      <w:r>
        <w:rPr>
          <w:b/>
          <w:sz w:val="44"/>
        </w:rPr>
        <w:t>КУРСОВОЙ ПРОЕКТ</w:t>
      </w:r>
    </w:p>
    <w:p w:rsidR="00B473BE" w:rsidRDefault="00B473BE">
      <w:pPr>
        <w:jc w:val="center"/>
        <w:rPr>
          <w:b/>
          <w:sz w:val="28"/>
        </w:rPr>
      </w:pPr>
    </w:p>
    <w:p w:rsidR="00B473BE" w:rsidRDefault="00B473BE">
      <w:pPr>
        <w:ind w:left="1134" w:hanging="1134"/>
        <w:jc w:val="both"/>
        <w:rPr>
          <w:sz w:val="28"/>
        </w:rPr>
      </w:pPr>
      <w:r>
        <w:rPr>
          <w:sz w:val="28"/>
        </w:rPr>
        <w:t>по теме: «Проектирование автоматической установки пожаротушения в помещение цеха вальцевания в процессе производства которого используется резина».</w:t>
      </w:r>
    </w:p>
    <w:p w:rsidR="00B473BE" w:rsidRDefault="00B473BE">
      <w:pPr>
        <w:rPr>
          <w:sz w:val="28"/>
        </w:rPr>
      </w:pPr>
    </w:p>
    <w:p w:rsidR="00B473BE" w:rsidRDefault="00B473BE">
      <w:pPr>
        <w:rPr>
          <w:sz w:val="28"/>
        </w:rPr>
      </w:pPr>
    </w:p>
    <w:p w:rsidR="00B473BE" w:rsidRDefault="00B473BE">
      <w:pPr>
        <w:rPr>
          <w:sz w:val="28"/>
        </w:rPr>
      </w:pPr>
    </w:p>
    <w:p w:rsidR="00B473BE" w:rsidRDefault="00B473BE">
      <w:pPr>
        <w:rPr>
          <w:sz w:val="28"/>
        </w:rPr>
      </w:pPr>
      <w:r>
        <w:rPr>
          <w:sz w:val="28"/>
        </w:rPr>
        <w:t>Номер варианта: ________</w:t>
      </w:r>
    </w:p>
    <w:p w:rsidR="00B473BE" w:rsidRDefault="00B473BE">
      <w:pPr>
        <w:rPr>
          <w:sz w:val="28"/>
        </w:rPr>
      </w:pPr>
    </w:p>
    <w:p w:rsidR="00B473BE" w:rsidRDefault="00B473BE">
      <w:pPr>
        <w:ind w:left="4678" w:hanging="1787"/>
        <w:rPr>
          <w:sz w:val="28"/>
        </w:rPr>
      </w:pPr>
      <w:r>
        <w:rPr>
          <w:sz w:val="28"/>
        </w:rPr>
        <w:t>Руководитель: старший преподаватель кафедры ОИД, п-к вн. службы ХХХХХХХХ</w:t>
      </w:r>
    </w:p>
    <w:p w:rsidR="00B473BE" w:rsidRDefault="00B473BE">
      <w:pPr>
        <w:ind w:left="4678" w:hanging="1787"/>
        <w:rPr>
          <w:sz w:val="28"/>
        </w:rPr>
      </w:pPr>
    </w:p>
    <w:p w:rsidR="00B473BE" w:rsidRDefault="00B473BE">
      <w:pPr>
        <w:ind w:left="4678" w:hanging="1787"/>
        <w:rPr>
          <w:sz w:val="28"/>
        </w:rPr>
      </w:pPr>
      <w:r>
        <w:rPr>
          <w:sz w:val="28"/>
        </w:rPr>
        <w:t>Исполнитель: слушатель третьего курса ФЗО,</w:t>
      </w:r>
      <w:r>
        <w:rPr>
          <w:sz w:val="28"/>
        </w:rPr>
        <w:br/>
        <w:t>ХХХХ вн. службы ХХХХХХХХХХ</w:t>
      </w:r>
    </w:p>
    <w:p w:rsidR="00B473BE" w:rsidRDefault="00B473BE">
      <w:pPr>
        <w:rPr>
          <w:sz w:val="28"/>
        </w:rPr>
      </w:pPr>
    </w:p>
    <w:p w:rsidR="00B473BE" w:rsidRDefault="00B473BE">
      <w:pPr>
        <w:rPr>
          <w:sz w:val="28"/>
        </w:rPr>
      </w:pPr>
    </w:p>
    <w:p w:rsidR="00B473BE" w:rsidRDefault="00B473BE">
      <w:pPr>
        <w:rPr>
          <w:sz w:val="2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520"/>
        <w:gridCol w:w="2520"/>
        <w:gridCol w:w="2520"/>
      </w:tblGrid>
      <w:tr w:rsidR="00B473BE">
        <w:tc>
          <w:tcPr>
            <w:tcW w:w="959" w:type="dxa"/>
          </w:tcPr>
          <w:p w:rsidR="00B473BE" w:rsidRDefault="00B473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520" w:type="dxa"/>
          </w:tcPr>
          <w:p w:rsidR="00B473BE" w:rsidRDefault="00B473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сдачи</w:t>
            </w:r>
          </w:p>
        </w:tc>
        <w:tc>
          <w:tcPr>
            <w:tcW w:w="2520" w:type="dxa"/>
          </w:tcPr>
          <w:p w:rsidR="00B473BE" w:rsidRDefault="00B473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Подпись исполн.</w:t>
            </w:r>
          </w:p>
        </w:tc>
        <w:tc>
          <w:tcPr>
            <w:tcW w:w="2520" w:type="dxa"/>
          </w:tcPr>
          <w:p w:rsidR="00B473BE" w:rsidRDefault="00B473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Подпись руков.</w:t>
            </w:r>
          </w:p>
        </w:tc>
      </w:tr>
      <w:tr w:rsidR="00B473BE">
        <w:tc>
          <w:tcPr>
            <w:tcW w:w="959" w:type="dxa"/>
          </w:tcPr>
          <w:p w:rsidR="00B473BE" w:rsidRDefault="00B473BE" w:rsidP="00CB10FE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2520" w:type="dxa"/>
          </w:tcPr>
          <w:p w:rsidR="00B473BE" w:rsidRDefault="00B473BE">
            <w:pPr>
              <w:rPr>
                <w:sz w:val="28"/>
              </w:rPr>
            </w:pPr>
          </w:p>
        </w:tc>
        <w:tc>
          <w:tcPr>
            <w:tcW w:w="2520" w:type="dxa"/>
          </w:tcPr>
          <w:p w:rsidR="00B473BE" w:rsidRDefault="00B473BE">
            <w:pPr>
              <w:rPr>
                <w:sz w:val="28"/>
              </w:rPr>
            </w:pPr>
          </w:p>
        </w:tc>
        <w:tc>
          <w:tcPr>
            <w:tcW w:w="2520" w:type="dxa"/>
          </w:tcPr>
          <w:p w:rsidR="00B473BE" w:rsidRDefault="00B473BE">
            <w:pPr>
              <w:rPr>
                <w:sz w:val="28"/>
              </w:rPr>
            </w:pPr>
          </w:p>
        </w:tc>
      </w:tr>
      <w:tr w:rsidR="00B473BE">
        <w:tc>
          <w:tcPr>
            <w:tcW w:w="959" w:type="dxa"/>
          </w:tcPr>
          <w:p w:rsidR="00B473BE" w:rsidRDefault="00B473BE" w:rsidP="00CB10FE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2520" w:type="dxa"/>
          </w:tcPr>
          <w:p w:rsidR="00B473BE" w:rsidRDefault="00B473BE">
            <w:pPr>
              <w:rPr>
                <w:sz w:val="28"/>
              </w:rPr>
            </w:pPr>
          </w:p>
        </w:tc>
        <w:tc>
          <w:tcPr>
            <w:tcW w:w="2520" w:type="dxa"/>
          </w:tcPr>
          <w:p w:rsidR="00B473BE" w:rsidRDefault="00B473BE">
            <w:pPr>
              <w:rPr>
                <w:sz w:val="28"/>
              </w:rPr>
            </w:pPr>
          </w:p>
        </w:tc>
        <w:tc>
          <w:tcPr>
            <w:tcW w:w="2520" w:type="dxa"/>
          </w:tcPr>
          <w:p w:rsidR="00B473BE" w:rsidRDefault="00B473BE">
            <w:pPr>
              <w:rPr>
                <w:sz w:val="28"/>
              </w:rPr>
            </w:pPr>
          </w:p>
        </w:tc>
      </w:tr>
    </w:tbl>
    <w:p w:rsidR="00B473BE" w:rsidRDefault="00B473BE">
      <w:pPr>
        <w:rPr>
          <w:sz w:val="28"/>
        </w:rPr>
      </w:pPr>
    </w:p>
    <w:p w:rsidR="00B473BE" w:rsidRDefault="00B473BE">
      <w:pPr>
        <w:rPr>
          <w:sz w:val="28"/>
        </w:rPr>
      </w:pPr>
    </w:p>
    <w:p w:rsidR="00B473BE" w:rsidRDefault="00B473BE">
      <w:pPr>
        <w:rPr>
          <w:sz w:val="28"/>
        </w:rPr>
      </w:pPr>
    </w:p>
    <w:p w:rsidR="00B473BE" w:rsidRDefault="00B473BE">
      <w:pPr>
        <w:rPr>
          <w:sz w:val="28"/>
        </w:rPr>
      </w:pPr>
    </w:p>
    <w:p w:rsidR="00B473BE" w:rsidRDefault="00B473BE">
      <w:pPr>
        <w:jc w:val="center"/>
        <w:rPr>
          <w:b/>
          <w:sz w:val="28"/>
        </w:rPr>
      </w:pPr>
      <w:r>
        <w:rPr>
          <w:b/>
          <w:sz w:val="28"/>
        </w:rPr>
        <w:t>Оценка _____________</w:t>
      </w:r>
    </w:p>
    <w:p w:rsidR="00B473BE" w:rsidRDefault="00B473BE">
      <w:pPr>
        <w:rPr>
          <w:sz w:val="28"/>
        </w:rPr>
      </w:pPr>
    </w:p>
    <w:p w:rsidR="00B473BE" w:rsidRDefault="00B473BE">
      <w:pPr>
        <w:rPr>
          <w:sz w:val="28"/>
        </w:rPr>
      </w:pPr>
    </w:p>
    <w:p w:rsidR="00B473BE" w:rsidRDefault="00B473BE">
      <w:pPr>
        <w:rPr>
          <w:sz w:val="28"/>
        </w:rPr>
      </w:pPr>
    </w:p>
    <w:p w:rsidR="00B473BE" w:rsidRDefault="00B473BE">
      <w:pPr>
        <w:rPr>
          <w:sz w:val="28"/>
        </w:rPr>
      </w:pPr>
    </w:p>
    <w:p w:rsidR="00B473BE" w:rsidRDefault="00B473BE">
      <w:pPr>
        <w:jc w:val="center"/>
        <w:rPr>
          <w:b/>
          <w:sz w:val="28"/>
        </w:rPr>
      </w:pPr>
    </w:p>
    <w:p w:rsidR="00B473BE" w:rsidRDefault="00B473BE">
      <w:pPr>
        <w:jc w:val="center"/>
        <w:rPr>
          <w:sz w:val="28"/>
        </w:rPr>
      </w:pPr>
      <w:r>
        <w:rPr>
          <w:b/>
          <w:sz w:val="28"/>
        </w:rPr>
        <w:t>Иркутск, 1998 г.</w:t>
      </w:r>
    </w:p>
    <w:p w:rsidR="00B473BE" w:rsidRDefault="00B473BE">
      <w:pPr>
        <w:rPr>
          <w:sz w:val="28"/>
        </w:rPr>
      </w:pPr>
    </w:p>
    <w:p w:rsidR="00B473BE" w:rsidRDefault="00B473BE">
      <w:pPr>
        <w:rPr>
          <w:b/>
          <w:sz w:val="28"/>
        </w:rPr>
      </w:pPr>
      <w:r>
        <w:rPr>
          <w:b/>
          <w:sz w:val="28"/>
        </w:rPr>
        <w:t>Содержание.</w:t>
      </w:r>
    </w:p>
    <w:p w:rsidR="00B473BE" w:rsidRDefault="00B473BE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55"/>
        <w:gridCol w:w="717"/>
      </w:tblGrid>
      <w:tr w:rsidR="00B473BE">
        <w:tc>
          <w:tcPr>
            <w:tcW w:w="8755" w:type="dxa"/>
          </w:tcPr>
          <w:p w:rsidR="00B473BE" w:rsidRDefault="00B473B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Введение</w:t>
            </w:r>
          </w:p>
        </w:tc>
        <w:tc>
          <w:tcPr>
            <w:tcW w:w="717" w:type="dxa"/>
          </w:tcPr>
          <w:p w:rsidR="00B473BE" w:rsidRDefault="00B473B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B473BE">
        <w:tc>
          <w:tcPr>
            <w:tcW w:w="8755" w:type="dxa"/>
          </w:tcPr>
          <w:p w:rsidR="00B473BE" w:rsidRDefault="00B473BE">
            <w:pPr>
              <w:spacing w:line="36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1. Анализ пожарной опасности защищаемого объекта </w:t>
            </w:r>
          </w:p>
        </w:tc>
        <w:tc>
          <w:tcPr>
            <w:tcW w:w="717" w:type="dxa"/>
          </w:tcPr>
          <w:p w:rsidR="00B473BE" w:rsidRDefault="00B473B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B473BE">
        <w:tc>
          <w:tcPr>
            <w:tcW w:w="8755" w:type="dxa"/>
          </w:tcPr>
          <w:p w:rsidR="00B473BE" w:rsidRDefault="00B473BE">
            <w:pPr>
              <w:spacing w:line="36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 Моделироваие развития возможного пожара</w:t>
            </w:r>
          </w:p>
        </w:tc>
        <w:tc>
          <w:tcPr>
            <w:tcW w:w="717" w:type="dxa"/>
          </w:tcPr>
          <w:p w:rsidR="00B473BE" w:rsidRDefault="00B473B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B473BE">
        <w:tc>
          <w:tcPr>
            <w:tcW w:w="8755" w:type="dxa"/>
          </w:tcPr>
          <w:p w:rsidR="00B473BE" w:rsidRDefault="00B473BE">
            <w:pPr>
              <w:spacing w:line="36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 Оценка эффективности выбранных средств АППЗ</w:t>
            </w:r>
          </w:p>
        </w:tc>
        <w:tc>
          <w:tcPr>
            <w:tcW w:w="717" w:type="dxa"/>
          </w:tcPr>
          <w:p w:rsidR="00B473BE" w:rsidRDefault="00B473B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B473BE">
        <w:tc>
          <w:tcPr>
            <w:tcW w:w="8755" w:type="dxa"/>
          </w:tcPr>
          <w:p w:rsidR="00B473BE" w:rsidRDefault="00B473BE">
            <w:pPr>
              <w:spacing w:line="36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 Схема обнаружения пожара и пуска АУП</w:t>
            </w:r>
          </w:p>
        </w:tc>
        <w:tc>
          <w:tcPr>
            <w:tcW w:w="717" w:type="dxa"/>
          </w:tcPr>
          <w:p w:rsidR="00B473BE" w:rsidRDefault="00B473B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  <w:tr w:rsidR="00B473BE">
        <w:tc>
          <w:tcPr>
            <w:tcW w:w="8755" w:type="dxa"/>
          </w:tcPr>
          <w:p w:rsidR="00B473BE" w:rsidRDefault="00B473BE">
            <w:pPr>
              <w:spacing w:line="36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5. Обоснование типа АУП и способа тушения.</w:t>
            </w:r>
          </w:p>
        </w:tc>
        <w:tc>
          <w:tcPr>
            <w:tcW w:w="717" w:type="dxa"/>
          </w:tcPr>
          <w:p w:rsidR="00B473BE" w:rsidRDefault="00B473B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B473BE">
        <w:tc>
          <w:tcPr>
            <w:tcW w:w="8755" w:type="dxa"/>
          </w:tcPr>
          <w:p w:rsidR="00B473BE" w:rsidRDefault="00B473BE">
            <w:pPr>
              <w:spacing w:line="36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6. Гидравлический расчет АУП.</w:t>
            </w:r>
          </w:p>
        </w:tc>
        <w:tc>
          <w:tcPr>
            <w:tcW w:w="717" w:type="dxa"/>
          </w:tcPr>
          <w:p w:rsidR="00B473BE" w:rsidRDefault="00B473B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 w:rsidR="00B473BE">
        <w:tc>
          <w:tcPr>
            <w:tcW w:w="8755" w:type="dxa"/>
          </w:tcPr>
          <w:p w:rsidR="00B473BE" w:rsidRDefault="00B473BE">
            <w:pPr>
              <w:spacing w:line="360" w:lineRule="auto"/>
              <w:ind w:left="851" w:hanging="425"/>
              <w:rPr>
                <w:sz w:val="28"/>
              </w:rPr>
            </w:pPr>
            <w:r>
              <w:rPr>
                <w:sz w:val="28"/>
              </w:rPr>
              <w:t>6.1 Расчет требуемого объема раствора пенообразователя.</w:t>
            </w:r>
          </w:p>
        </w:tc>
        <w:tc>
          <w:tcPr>
            <w:tcW w:w="717" w:type="dxa"/>
          </w:tcPr>
          <w:p w:rsidR="00B473BE" w:rsidRDefault="00B473B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 w:rsidR="00B473BE">
        <w:tc>
          <w:tcPr>
            <w:tcW w:w="8755" w:type="dxa"/>
          </w:tcPr>
          <w:p w:rsidR="00B473BE" w:rsidRDefault="00B473BE">
            <w:pPr>
              <w:spacing w:line="360" w:lineRule="auto"/>
              <w:ind w:left="851" w:hanging="425"/>
              <w:rPr>
                <w:sz w:val="28"/>
              </w:rPr>
            </w:pPr>
            <w:r>
              <w:rPr>
                <w:sz w:val="28"/>
              </w:rPr>
              <w:t>6.2 Расчет требуемого основного объема пенообразователя.</w:t>
            </w:r>
          </w:p>
        </w:tc>
        <w:tc>
          <w:tcPr>
            <w:tcW w:w="717" w:type="dxa"/>
          </w:tcPr>
          <w:p w:rsidR="00B473BE" w:rsidRDefault="00B473B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 w:rsidR="00B473BE">
        <w:tc>
          <w:tcPr>
            <w:tcW w:w="8755" w:type="dxa"/>
          </w:tcPr>
          <w:p w:rsidR="00B473BE" w:rsidRDefault="00B473BE">
            <w:pPr>
              <w:spacing w:line="360" w:lineRule="auto"/>
              <w:ind w:left="851" w:hanging="425"/>
              <w:rPr>
                <w:sz w:val="28"/>
              </w:rPr>
            </w:pPr>
            <w:r>
              <w:rPr>
                <w:sz w:val="28"/>
              </w:rPr>
              <w:t>6.3 Определение расхода генератора при свободном напоре</w:t>
            </w:r>
          </w:p>
        </w:tc>
        <w:tc>
          <w:tcPr>
            <w:tcW w:w="717" w:type="dxa"/>
          </w:tcPr>
          <w:p w:rsidR="00B473BE" w:rsidRDefault="00B473B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B473BE">
        <w:tc>
          <w:tcPr>
            <w:tcW w:w="8755" w:type="dxa"/>
          </w:tcPr>
          <w:p w:rsidR="00B473BE" w:rsidRDefault="00B473BE">
            <w:pPr>
              <w:spacing w:line="360" w:lineRule="auto"/>
              <w:ind w:left="851" w:hanging="425"/>
              <w:rPr>
                <w:sz w:val="28"/>
              </w:rPr>
            </w:pPr>
            <w:r>
              <w:rPr>
                <w:sz w:val="28"/>
              </w:rPr>
              <w:t xml:space="preserve">6.4 Выбор диаметра труб питательного 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>,</w:t>
            </w:r>
            <w:r>
              <w:rPr>
                <w:sz w:val="28"/>
                <w:vertAlign w:val="subscript"/>
                <w:lang w:val="en-US"/>
              </w:rPr>
              <w:t xml:space="preserve"> </w:t>
            </w:r>
            <w:r>
              <w:rPr>
                <w:sz w:val="28"/>
              </w:rPr>
              <w:t xml:space="preserve">кольцевого 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и подводящего 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  <w:vertAlign w:val="subscript"/>
                <w:lang w:val="en-US"/>
              </w:rPr>
              <w:t xml:space="preserve"> </w:t>
            </w:r>
            <w:r>
              <w:t xml:space="preserve"> </w:t>
            </w:r>
            <w:r>
              <w:rPr>
                <w:sz w:val="28"/>
              </w:rPr>
              <w:t>трубопроводов.</w:t>
            </w:r>
          </w:p>
        </w:tc>
        <w:tc>
          <w:tcPr>
            <w:tcW w:w="717" w:type="dxa"/>
          </w:tcPr>
          <w:p w:rsidR="00B473BE" w:rsidRDefault="00B473B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B473BE">
        <w:tc>
          <w:tcPr>
            <w:tcW w:w="8755" w:type="dxa"/>
          </w:tcPr>
          <w:p w:rsidR="00B473BE" w:rsidRDefault="00B473BE">
            <w:pPr>
              <w:spacing w:line="360" w:lineRule="auto"/>
              <w:ind w:left="851" w:hanging="425"/>
              <w:rPr>
                <w:sz w:val="28"/>
              </w:rPr>
            </w:pPr>
            <w:r>
              <w:rPr>
                <w:sz w:val="28"/>
              </w:rPr>
              <w:t>6.5 Гидравлический расчет сети.</w:t>
            </w:r>
          </w:p>
        </w:tc>
        <w:tc>
          <w:tcPr>
            <w:tcW w:w="717" w:type="dxa"/>
          </w:tcPr>
          <w:p w:rsidR="00B473BE" w:rsidRDefault="00B473B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B473BE">
        <w:tc>
          <w:tcPr>
            <w:tcW w:w="8755" w:type="dxa"/>
          </w:tcPr>
          <w:p w:rsidR="00B473BE" w:rsidRDefault="00B473BE">
            <w:pPr>
              <w:spacing w:line="36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7. Выбор насосно-двигательной пары.</w:t>
            </w:r>
          </w:p>
        </w:tc>
        <w:tc>
          <w:tcPr>
            <w:tcW w:w="717" w:type="dxa"/>
          </w:tcPr>
          <w:p w:rsidR="00B473BE" w:rsidRDefault="00B473B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 w:rsidR="00B473BE">
        <w:tc>
          <w:tcPr>
            <w:tcW w:w="8755" w:type="dxa"/>
          </w:tcPr>
          <w:p w:rsidR="00B473BE" w:rsidRDefault="00B473BE">
            <w:pPr>
              <w:spacing w:line="36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8. Расчет диаметра дозирующей шайбы насоса дозатора.</w:t>
            </w:r>
          </w:p>
        </w:tc>
        <w:tc>
          <w:tcPr>
            <w:tcW w:w="717" w:type="dxa"/>
          </w:tcPr>
          <w:p w:rsidR="00B473BE" w:rsidRDefault="00B473B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B473BE">
        <w:tc>
          <w:tcPr>
            <w:tcW w:w="8755" w:type="dxa"/>
          </w:tcPr>
          <w:p w:rsidR="00B473BE" w:rsidRDefault="00B473BE">
            <w:pPr>
              <w:spacing w:line="36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9. Компоновка установки пожаротушения и описание ее работы.</w:t>
            </w:r>
          </w:p>
        </w:tc>
        <w:tc>
          <w:tcPr>
            <w:tcW w:w="717" w:type="dxa"/>
          </w:tcPr>
          <w:p w:rsidR="00B473BE" w:rsidRDefault="00B473B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B473BE">
        <w:tc>
          <w:tcPr>
            <w:tcW w:w="8755" w:type="dxa"/>
          </w:tcPr>
          <w:p w:rsidR="00B473BE" w:rsidRDefault="00B473BE">
            <w:pPr>
              <w:spacing w:line="36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10. Разработка инструкций для обслуживающего персонала.</w:t>
            </w:r>
          </w:p>
        </w:tc>
        <w:tc>
          <w:tcPr>
            <w:tcW w:w="717" w:type="dxa"/>
          </w:tcPr>
          <w:p w:rsidR="00B473BE" w:rsidRDefault="00B473B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 w:rsidR="00B473BE">
        <w:tc>
          <w:tcPr>
            <w:tcW w:w="8755" w:type="dxa"/>
          </w:tcPr>
          <w:p w:rsidR="00B473BE" w:rsidRDefault="00B473BE">
            <w:pPr>
              <w:spacing w:line="36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11. Эксплуатация в зимний период.</w:t>
            </w:r>
          </w:p>
        </w:tc>
        <w:tc>
          <w:tcPr>
            <w:tcW w:w="717" w:type="dxa"/>
          </w:tcPr>
          <w:p w:rsidR="00B473BE" w:rsidRDefault="00B473B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 w:rsidR="00B473BE">
        <w:tc>
          <w:tcPr>
            <w:tcW w:w="8755" w:type="dxa"/>
          </w:tcPr>
          <w:p w:rsidR="00B473BE" w:rsidRDefault="00B473BE">
            <w:pPr>
              <w:spacing w:line="36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Заключение</w:t>
            </w:r>
          </w:p>
        </w:tc>
        <w:tc>
          <w:tcPr>
            <w:tcW w:w="717" w:type="dxa"/>
          </w:tcPr>
          <w:p w:rsidR="00B473BE" w:rsidRDefault="00B473B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  <w:tr w:rsidR="00B473BE">
        <w:tc>
          <w:tcPr>
            <w:tcW w:w="8755" w:type="dxa"/>
          </w:tcPr>
          <w:p w:rsidR="00B473BE" w:rsidRDefault="00B473BE">
            <w:pPr>
              <w:spacing w:line="36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Литература</w:t>
            </w:r>
          </w:p>
        </w:tc>
        <w:tc>
          <w:tcPr>
            <w:tcW w:w="717" w:type="dxa"/>
          </w:tcPr>
          <w:p w:rsidR="00B473BE" w:rsidRDefault="00B473B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</w:tr>
    </w:tbl>
    <w:p w:rsidR="00B473BE" w:rsidRDefault="00B473BE">
      <w:pPr>
        <w:rPr>
          <w:sz w:val="28"/>
        </w:rPr>
      </w:pPr>
    </w:p>
    <w:p w:rsidR="00B473BE" w:rsidRDefault="00B473BE">
      <w:pPr>
        <w:rPr>
          <w:sz w:val="28"/>
        </w:rPr>
      </w:pPr>
    </w:p>
    <w:p w:rsidR="00B473BE" w:rsidRDefault="00B473BE">
      <w:pPr>
        <w:rPr>
          <w:sz w:val="28"/>
        </w:rPr>
      </w:pPr>
    </w:p>
    <w:p w:rsidR="00B473BE" w:rsidRDefault="00B473BE">
      <w:pPr>
        <w:rPr>
          <w:sz w:val="28"/>
        </w:rPr>
      </w:pPr>
    </w:p>
    <w:p w:rsidR="00B473BE" w:rsidRDefault="00B473BE">
      <w:pPr>
        <w:rPr>
          <w:sz w:val="28"/>
        </w:rPr>
      </w:pPr>
    </w:p>
    <w:p w:rsidR="00B473BE" w:rsidRDefault="00B473BE">
      <w:pPr>
        <w:rPr>
          <w:sz w:val="28"/>
        </w:rPr>
      </w:pPr>
    </w:p>
    <w:p w:rsidR="00B473BE" w:rsidRDefault="00B473BE">
      <w:pPr>
        <w:rPr>
          <w:sz w:val="28"/>
        </w:rPr>
      </w:pPr>
    </w:p>
    <w:p w:rsidR="00B473BE" w:rsidRDefault="00B473BE">
      <w:pPr>
        <w:rPr>
          <w:sz w:val="28"/>
        </w:rPr>
      </w:pPr>
    </w:p>
    <w:p w:rsidR="00B473BE" w:rsidRDefault="00B473BE">
      <w:pPr>
        <w:rPr>
          <w:sz w:val="28"/>
        </w:rPr>
      </w:pPr>
    </w:p>
    <w:p w:rsidR="00B473BE" w:rsidRDefault="00B473BE">
      <w:pPr>
        <w:rPr>
          <w:sz w:val="28"/>
        </w:rPr>
      </w:pPr>
    </w:p>
    <w:p w:rsidR="00B473BE" w:rsidRDefault="00B473BE">
      <w:pPr>
        <w:rPr>
          <w:sz w:val="28"/>
        </w:rPr>
      </w:pPr>
    </w:p>
    <w:p w:rsidR="00B473BE" w:rsidRDefault="00B473BE">
      <w:pPr>
        <w:jc w:val="both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Введение.</w:t>
      </w: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Известно, что за последние десятилетия во многих сферах человеческой деятельности явно прослеживается громадный скачек в развитии науки и техники. В деятельности человека, по геометрической прогрессии, внедряется компьютеризация и автоматизация. Появляются новые строительные и отделочные материалы, дорогостоящее оборудование, высокие и наукоемкие технологии, которые более эффективные, но в тоже время могут нести в себе большую опасность, в том числе и пожарную. Не надо забывать о культурных ценностях, которые может утратить человечество по своей безопасности и халатности, потеря которых несравнима и неоценима ни с какими физическими ценностями. И чтобы снизить вероятность потерь, человек прибегает к различным мерам защиты. Человек старается максимизировать безопасность своего имущества, своей жизни как дома, так и на рабочем месте.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 xml:space="preserve">Одно из направлений защиты — противопожарная защита. Противопожарную защиту можно осуществить несколькими способами и видами. Например, внедрением систем </w:t>
      </w:r>
      <w:r>
        <w:rPr>
          <w:b/>
          <w:i/>
          <w:sz w:val="28"/>
        </w:rPr>
        <w:t>Автоматической Противопожарной Защиты,</w:t>
      </w:r>
      <w:r>
        <w:rPr>
          <w:sz w:val="28"/>
        </w:rPr>
        <w:t xml:space="preserve"> (в дальнейшем </w:t>
      </w:r>
      <w:r>
        <w:rPr>
          <w:b/>
          <w:i/>
          <w:sz w:val="28"/>
        </w:rPr>
        <w:t>АППЗ</w:t>
      </w:r>
      <w:r>
        <w:rPr>
          <w:sz w:val="28"/>
        </w:rPr>
        <w:t>), которые являются одним из наилучших видов противопожарной защиты. Внедрение и правильное обслуживание пожарной автоматики, и систем АППЗ в целом, приводит к эффективной защите тех помещений где она установлена, путем обнаружения, сообщения и подавления очага горения в начальный момент пожара.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В тоже время, проектирование установок пожарной автоматики, является сложным процессом. От того насколько качественно он выполнен, зависит эффективность АППЗ. Поэтому, проектирование АППЗ должно предшествовать решение целого ряда вопросов, связанных с анализом пожарной опасности объекта, конструктивными, объемно-планировочными решениями и другими особенностями защищаемого объекта. Вот почему проектирование установок пожарной автоматики необходимо производить поэтапно, исходя из категории производства, класса возможного пожара, группы важности объекта, а также механизма и способа тушения.</w:t>
      </w:r>
    </w:p>
    <w:p w:rsidR="00B473BE" w:rsidRDefault="00B473BE">
      <w:pPr>
        <w:jc w:val="both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1. Анализ пожарной опасности защищаемого объекта.</w:t>
      </w: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Дано помещение цеха вальцевания, размерам 14х10х6 м, в технологическом процессе которого применяется резина. Помещение II степени огнестойкости, отопление есть, вентиляция отсутствует, постоянно открытых проемов нет, пожаровзрывоопасность электрооборудования по ПУЭ-П-IIа. Пожарная нагрузка в цехе составляет 210 кг</w:t>
      </w:r>
      <w:r>
        <w:rPr>
          <w:sz w:val="28"/>
          <w:vertAlign w:val="subscript"/>
        </w:rPr>
        <w:t>*</w:t>
      </w:r>
      <w:r>
        <w:rPr>
          <w:sz w:val="28"/>
        </w:rPr>
        <w:t>м</w:t>
      </w:r>
      <w:r>
        <w:rPr>
          <w:sz w:val="28"/>
          <w:vertAlign w:val="superscript"/>
        </w:rPr>
        <w:t>-2</w:t>
      </w:r>
      <w:r>
        <w:rPr>
          <w:sz w:val="28"/>
        </w:rPr>
        <w:t>. Линейная скорость распространения горения V</w:t>
      </w:r>
      <w:r>
        <w:rPr>
          <w:sz w:val="28"/>
          <w:vertAlign w:val="subscript"/>
        </w:rPr>
        <w:t>л</w:t>
      </w:r>
      <w:r>
        <w:rPr>
          <w:sz w:val="28"/>
        </w:rPr>
        <w:t>=0,018 м</w:t>
      </w:r>
      <w:r>
        <w:rPr>
          <w:sz w:val="28"/>
          <w:vertAlign w:val="subscript"/>
        </w:rPr>
        <w:t>*</w:t>
      </w:r>
      <w:r>
        <w:rPr>
          <w:sz w:val="28"/>
        </w:rPr>
        <w:t>с</w:t>
      </w:r>
      <w:r>
        <w:rPr>
          <w:sz w:val="28"/>
          <w:vertAlign w:val="superscript"/>
        </w:rPr>
        <w:t>-1</w:t>
      </w:r>
      <w:r>
        <w:rPr>
          <w:sz w:val="28"/>
        </w:rPr>
        <w:t>, массовая скорость выгорания V</w:t>
      </w:r>
      <w:r>
        <w:rPr>
          <w:sz w:val="28"/>
          <w:vertAlign w:val="subscript"/>
        </w:rPr>
        <w:t>м</w:t>
      </w:r>
      <w:r>
        <w:rPr>
          <w:sz w:val="28"/>
        </w:rPr>
        <w:t>=0,012 кг</w:t>
      </w:r>
      <w:r>
        <w:rPr>
          <w:sz w:val="28"/>
          <w:vertAlign w:val="subscript"/>
        </w:rPr>
        <w:t>*</w:t>
      </w:r>
      <w:r>
        <w:rPr>
          <w:sz w:val="28"/>
        </w:rPr>
        <w:t>м</w:t>
      </w:r>
      <w:r>
        <w:rPr>
          <w:sz w:val="28"/>
          <w:vertAlign w:val="superscript"/>
        </w:rPr>
        <w:t>-2</w:t>
      </w:r>
      <w:r>
        <w:rPr>
          <w:sz w:val="28"/>
          <w:vertAlign w:val="subscript"/>
        </w:rPr>
        <w:t>*</w:t>
      </w:r>
      <w:r>
        <w:rPr>
          <w:sz w:val="28"/>
        </w:rPr>
        <w:t>с</w:t>
      </w:r>
      <w:r>
        <w:rPr>
          <w:sz w:val="28"/>
          <w:vertAlign w:val="superscript"/>
        </w:rPr>
        <w:t>-1</w:t>
      </w:r>
      <w:r>
        <w:rPr>
          <w:sz w:val="28"/>
        </w:rPr>
        <w:t>, низшая теплота сгорания Q</w:t>
      </w:r>
      <w:r>
        <w:rPr>
          <w:sz w:val="28"/>
          <w:vertAlign w:val="superscript"/>
        </w:rPr>
        <w:t>н</w:t>
      </w:r>
      <w:r>
        <w:rPr>
          <w:sz w:val="28"/>
        </w:rPr>
        <w:t>= 33,5</w:t>
      </w:r>
      <w:r>
        <w:rPr>
          <w:sz w:val="28"/>
          <w:vertAlign w:val="subscript"/>
        </w:rPr>
        <w:t>*</w:t>
      </w:r>
      <w:r>
        <w:rPr>
          <w:sz w:val="28"/>
        </w:rPr>
        <w:t>10</w:t>
      </w:r>
      <w:r>
        <w:rPr>
          <w:sz w:val="28"/>
          <w:vertAlign w:val="superscript"/>
        </w:rPr>
        <w:t xml:space="preserve">6 </w:t>
      </w:r>
      <w:r>
        <w:rPr>
          <w:sz w:val="28"/>
        </w:rPr>
        <w:t>Дж</w:t>
      </w:r>
      <w:r>
        <w:rPr>
          <w:sz w:val="28"/>
          <w:vertAlign w:val="subscript"/>
        </w:rPr>
        <w:t>*</w:t>
      </w:r>
      <w:r>
        <w:rPr>
          <w:sz w:val="28"/>
        </w:rPr>
        <w:t>кг</w:t>
      </w:r>
      <w:r>
        <w:rPr>
          <w:sz w:val="28"/>
          <w:vertAlign w:val="superscript"/>
        </w:rPr>
        <w:noBreakHyphen/>
        <w:t>1</w:t>
      </w:r>
      <w:r>
        <w:rPr>
          <w:sz w:val="28"/>
        </w:rPr>
        <w:t xml:space="preserve"> 0. Коэффициент дымообразования k</w:t>
      </w:r>
      <w:r>
        <w:rPr>
          <w:sz w:val="28"/>
          <w:vertAlign w:val="subscript"/>
        </w:rPr>
        <w:t>д</w:t>
      </w:r>
      <w:r>
        <w:rPr>
          <w:sz w:val="28"/>
        </w:rPr>
        <w:t>, пламенного горения составляет 0,052 кг</w:t>
      </w:r>
      <w:r>
        <w:rPr>
          <w:sz w:val="28"/>
          <w:vertAlign w:val="subscript"/>
        </w:rPr>
        <w:t>*</w:t>
      </w:r>
      <w:r>
        <w:rPr>
          <w:sz w:val="28"/>
        </w:rPr>
        <w:t>кг</w:t>
      </w:r>
      <w:r>
        <w:rPr>
          <w:sz w:val="28"/>
          <w:vertAlign w:val="superscript"/>
        </w:rPr>
        <w:t>-1</w:t>
      </w:r>
      <w:r>
        <w:rPr>
          <w:sz w:val="28"/>
        </w:rPr>
        <w:t>, тления — 0,14 кг</w:t>
      </w:r>
      <w:r>
        <w:rPr>
          <w:sz w:val="28"/>
          <w:vertAlign w:val="subscript"/>
        </w:rPr>
        <w:t>*</w:t>
      </w:r>
      <w:r>
        <w:rPr>
          <w:sz w:val="28"/>
        </w:rPr>
        <w:t>кг</w:t>
      </w:r>
      <w:r>
        <w:rPr>
          <w:sz w:val="28"/>
          <w:vertAlign w:val="superscript"/>
        </w:rPr>
        <w:t>-1</w:t>
      </w:r>
      <w:r>
        <w:rPr>
          <w:sz w:val="28"/>
        </w:rPr>
        <w:t>. Расстояние до станции пожаротушения — 45 м, гарантированный напор Н</w:t>
      </w:r>
      <w:r>
        <w:rPr>
          <w:sz w:val="28"/>
          <w:vertAlign w:val="subscript"/>
        </w:rPr>
        <w:t>г</w:t>
      </w:r>
      <w:r>
        <w:rPr>
          <w:sz w:val="28"/>
        </w:rPr>
        <w:t>=10 м.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Зная пожарную нагрузку объекта, рассчитаем полное время свободного горения:</w:t>
      </w:r>
    </w:p>
    <w:p w:rsidR="00B473BE" w:rsidRDefault="00B473BE">
      <w:pPr>
        <w:ind w:firstLine="426"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часа</w:t>
      </w:r>
    </w:p>
    <w:p w:rsidR="00B473BE" w:rsidRDefault="00B473BE">
      <w:pPr>
        <w:ind w:firstLine="426"/>
        <w:jc w:val="both"/>
        <w:rPr>
          <w:sz w:val="28"/>
          <w:lang w:val="en-US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Энергию, которая может быть выделена при сгорании, рассчитаем по формуле: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Е =</w:t>
      </w:r>
      <w:r>
        <w:rPr>
          <w:sz w:val="28"/>
        </w:rPr>
        <w:sym w:font="Symbol" w:char="F068"/>
      </w:r>
      <w:r>
        <w:rPr>
          <w:sz w:val="28"/>
          <w:vertAlign w:val="subscript"/>
        </w:rPr>
        <w:t>*</w:t>
      </w:r>
      <w:r>
        <w:rPr>
          <w:sz w:val="28"/>
        </w:rPr>
        <w:t>Q</w:t>
      </w:r>
      <w:r>
        <w:rPr>
          <w:sz w:val="28"/>
          <w:vertAlign w:val="superscript"/>
        </w:rPr>
        <w:t>н</w:t>
      </w:r>
      <w:r>
        <w:rPr>
          <w:sz w:val="28"/>
          <w:vertAlign w:val="subscript"/>
        </w:rPr>
        <w:t>*</w:t>
      </w:r>
      <w:r>
        <w:rPr>
          <w:sz w:val="28"/>
        </w:rPr>
        <w:t>P</w:t>
      </w:r>
      <w:r>
        <w:rPr>
          <w:sz w:val="28"/>
          <w:vertAlign w:val="subscript"/>
        </w:rPr>
        <w:t>*</w:t>
      </w:r>
      <w:r>
        <w:rPr>
          <w:sz w:val="28"/>
        </w:rPr>
        <w:t>F=0,95</w:t>
      </w:r>
      <w:r>
        <w:rPr>
          <w:sz w:val="28"/>
          <w:vertAlign w:val="subscript"/>
        </w:rPr>
        <w:t>*</w:t>
      </w:r>
      <w:r>
        <w:rPr>
          <w:sz w:val="28"/>
        </w:rPr>
        <w:t>33,5</w:t>
      </w:r>
      <w:r>
        <w:rPr>
          <w:sz w:val="28"/>
          <w:vertAlign w:val="subscript"/>
        </w:rPr>
        <w:t>*</w:t>
      </w:r>
      <w:r>
        <w:rPr>
          <w:sz w:val="28"/>
        </w:rPr>
        <w:t>10</w:t>
      </w:r>
      <w:r>
        <w:rPr>
          <w:sz w:val="28"/>
          <w:vertAlign w:val="superscript"/>
        </w:rPr>
        <w:t>6</w:t>
      </w:r>
      <w:r>
        <w:rPr>
          <w:sz w:val="28"/>
          <w:vertAlign w:val="subscript"/>
        </w:rPr>
        <w:t>*</w:t>
      </w:r>
      <w:r>
        <w:rPr>
          <w:sz w:val="28"/>
        </w:rPr>
        <w:t>210</w:t>
      </w:r>
      <w:r>
        <w:rPr>
          <w:sz w:val="28"/>
          <w:vertAlign w:val="subscript"/>
        </w:rPr>
        <w:t>*</w:t>
      </w:r>
      <w:r>
        <w:rPr>
          <w:sz w:val="28"/>
        </w:rPr>
        <w:t>140 = 9,3</w:t>
      </w:r>
      <w:r>
        <w:rPr>
          <w:sz w:val="28"/>
          <w:vertAlign w:val="subscript"/>
        </w:rPr>
        <w:t>*</w:t>
      </w:r>
      <w:r>
        <w:rPr>
          <w:sz w:val="28"/>
        </w:rPr>
        <w:t>10</w:t>
      </w:r>
      <w:r>
        <w:rPr>
          <w:sz w:val="28"/>
          <w:vertAlign w:val="superscript"/>
        </w:rPr>
        <w:t>11</w:t>
      </w:r>
      <w:r>
        <w:rPr>
          <w:sz w:val="28"/>
        </w:rPr>
        <w:t xml:space="preserve"> Дж,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</w:rPr>
        <w:sym w:font="Symbol" w:char="F068"/>
      </w:r>
      <w:r>
        <w:rPr>
          <w:sz w:val="28"/>
        </w:rPr>
        <w:t xml:space="preserve"> — коэффициент полноты сгорания (0,95 для твердых сгораемых материалов и 0,75 для жидкостей), Q</w:t>
      </w:r>
      <w:r>
        <w:rPr>
          <w:sz w:val="28"/>
          <w:vertAlign w:val="superscript"/>
        </w:rPr>
        <w:t>н</w:t>
      </w:r>
      <w:r>
        <w:rPr>
          <w:sz w:val="28"/>
        </w:rPr>
        <w:t xml:space="preserve"> — низшая теплота сгорания, Дж</w:t>
      </w:r>
      <w:r>
        <w:rPr>
          <w:sz w:val="28"/>
          <w:vertAlign w:val="subscript"/>
        </w:rPr>
        <w:t>*</w:t>
      </w:r>
      <w:r>
        <w:rPr>
          <w:sz w:val="28"/>
        </w:rPr>
        <w:t>кг</w:t>
      </w:r>
      <w:r>
        <w:rPr>
          <w:sz w:val="28"/>
          <w:vertAlign w:val="superscript"/>
        </w:rPr>
        <w:t>-1</w:t>
      </w:r>
      <w:r>
        <w:rPr>
          <w:sz w:val="28"/>
        </w:rPr>
        <w:t>, P — пожарная нагрузка, кг</w:t>
      </w:r>
      <w:r>
        <w:rPr>
          <w:sz w:val="28"/>
          <w:vertAlign w:val="subscript"/>
        </w:rPr>
        <w:t>*</w:t>
      </w:r>
      <w:r>
        <w:rPr>
          <w:sz w:val="28"/>
        </w:rPr>
        <w:t>м</w:t>
      </w:r>
      <w:r>
        <w:rPr>
          <w:sz w:val="28"/>
          <w:vertAlign w:val="superscript"/>
        </w:rPr>
        <w:t>-2</w:t>
      </w:r>
      <w:r>
        <w:rPr>
          <w:sz w:val="28"/>
        </w:rPr>
        <w:t>, F — площадь пола помещения, 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b/>
          <w:sz w:val="28"/>
        </w:rPr>
      </w:pPr>
      <w:r>
        <w:rPr>
          <w:b/>
          <w:sz w:val="28"/>
        </w:rPr>
        <w:t>2. Моделирование развития возможного пожара</w:t>
      </w: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 xml:space="preserve">Моделирование развития пожара позволяет определить критическое время свободного развития пожара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кр</w:t>
      </w:r>
      <w:r>
        <w:rPr>
          <w:sz w:val="28"/>
        </w:rPr>
        <w:t xml:space="preserve">, которое связывают с предельно-допустимым временем развития пожара. При горении твердых сгораемых материалов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кр</w:t>
      </w:r>
      <w:r>
        <w:rPr>
          <w:sz w:val="28"/>
        </w:rPr>
        <w:t xml:space="preserve"> определяется либо временем охвата пожаром всей площади помещения, либо, если это произойдет раньше, временем достижения среднеобъемной температуры в помещении значения температуры самовоспламенения находящихся в нем материалов, которая для данного случая равна 350°С (справочник Баратова).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 xml:space="preserve">Вид и тип АППЗ можно устанавливать, придерживаясь условного правила, если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кр</w:t>
      </w:r>
      <w:r>
        <w:rPr>
          <w:sz w:val="28"/>
        </w:rPr>
        <w:t xml:space="preserve"> </w:t>
      </w:r>
      <w:r>
        <w:rPr>
          <w:sz w:val="28"/>
          <w:lang w:val="en-US"/>
        </w:rPr>
        <w:sym w:font="Symbol" w:char="F0B3"/>
      </w:r>
      <w:r>
        <w:rPr>
          <w:sz w:val="28"/>
        </w:rPr>
        <w:t xml:space="preserve"> 10 минут, то для защиты объекта можно ограничиться внедрением АПС. Когда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кр</w:t>
      </w:r>
      <w:r>
        <w:rPr>
          <w:sz w:val="28"/>
        </w:rPr>
        <w:t xml:space="preserve"> &lt; 10 минут, то рекомендуется автоматическое тушение.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Как видим, моделирование развития пожара заключается в построении двух функций F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= </w:t>
      </w:r>
      <w:r>
        <w:rPr>
          <w:sz w:val="28"/>
        </w:rPr>
        <w:sym w:font="Symbol" w:char="F0A6"/>
      </w:r>
      <w:r>
        <w:rPr>
          <w:sz w:val="28"/>
        </w:rPr>
        <w:t>(</w:t>
      </w:r>
      <w:r>
        <w:rPr>
          <w:sz w:val="28"/>
        </w:rPr>
        <w:sym w:font="Symbol" w:char="F074"/>
      </w:r>
      <w:r>
        <w:rPr>
          <w:sz w:val="28"/>
        </w:rPr>
        <w:t xml:space="preserve">) и t = </w:t>
      </w:r>
      <w:r>
        <w:rPr>
          <w:sz w:val="28"/>
        </w:rPr>
        <w:sym w:font="Symbol" w:char="F0A6"/>
      </w:r>
      <w:r>
        <w:rPr>
          <w:sz w:val="28"/>
        </w:rPr>
        <w:t>(</w:t>
      </w:r>
      <w:r>
        <w:rPr>
          <w:sz w:val="28"/>
        </w:rPr>
        <w:sym w:font="Symbol" w:char="F074"/>
      </w:r>
      <w:r>
        <w:rPr>
          <w:sz w:val="28"/>
        </w:rPr>
        <w:t>). Где F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— площадь пожара</w:t>
      </w:r>
      <w:r>
        <w:rPr>
          <w:sz w:val="28"/>
          <w:lang w:val="en-US"/>
        </w:rPr>
        <w:t xml:space="preserve">, </w:t>
      </w:r>
      <w:r>
        <w:rPr>
          <w:sz w:val="28"/>
        </w:rPr>
        <w:t>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; </w:t>
      </w:r>
      <w:r>
        <w:rPr>
          <w:sz w:val="28"/>
          <w:lang w:val="en-US"/>
        </w:rPr>
        <w:t>t</w:t>
      </w:r>
      <w:r>
        <w:rPr>
          <w:sz w:val="28"/>
        </w:rPr>
        <w:t xml:space="preserve"> — среднеобъемная температура, </w:t>
      </w:r>
      <w:r>
        <w:rPr>
          <w:sz w:val="28"/>
        </w:rPr>
        <w:sym w:font="Symbol" w:char="F074"/>
      </w:r>
      <w:r>
        <w:rPr>
          <w:sz w:val="28"/>
        </w:rPr>
        <w:t xml:space="preserve"> — текущее время на отрезке не менее 600 секунд (10 минут).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Динамика пожара всегда связана с местом его возникновения, распределением пожарной нагрузки и газообменом. Следует признать, что на начальной стадии (до вскрытия остекления при температурах 300</w:t>
      </w:r>
      <w:r>
        <w:rPr>
          <w:sz w:val="28"/>
          <w:lang w:val="en-US"/>
        </w:rPr>
        <w:t>°</w:t>
      </w:r>
      <w:r>
        <w:rPr>
          <w:sz w:val="28"/>
        </w:rPr>
        <w:t>С) наиболее опасным будет центральный пожар по равномерно распределенной пожарной нагрузке. Отметим также, что для простоты курсового проектирования пожарную нагрузку защищаемого объекта принимаем однородной, а распространение огня по конструкциям здания отсутствует. Размещение и габариты технологического оборудования не сообщаются. Но в тоже время это не дает основания для проектирования световых и ультразвуковых ПИ.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Площадь наиболее опасного центрового пожара F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по однородной равномерно распределенной пожарной нагрузке, пока он имеет круговую форму, может быть рассчитан по выражению:</w:t>
      </w:r>
    </w:p>
    <w:p w:rsidR="00B473BE" w:rsidRDefault="00B473BE">
      <w:pPr>
        <w:ind w:firstLine="426"/>
        <w:jc w:val="center"/>
        <w:rPr>
          <w:sz w:val="28"/>
        </w:rPr>
      </w:pPr>
      <w:r>
        <w:rPr>
          <w:sz w:val="28"/>
          <w:lang w:val="en-US"/>
        </w:rPr>
        <w:t>F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= </w:t>
      </w:r>
      <w:r>
        <w:rPr>
          <w:sz w:val="28"/>
        </w:rPr>
        <w:sym w:font="Symbol" w:char="F070"/>
      </w:r>
      <w:r>
        <w:rPr>
          <w:sz w:val="28"/>
          <w:vertAlign w:val="subscript"/>
        </w:rPr>
        <w:t>*</w:t>
      </w:r>
      <w:r>
        <w:rPr>
          <w:sz w:val="28"/>
          <w:lang w:val="en-US"/>
        </w:rPr>
        <w:t>l</w:t>
      </w:r>
      <w:r>
        <w:rPr>
          <w:sz w:val="28"/>
          <w:vertAlign w:val="superscript"/>
          <w:lang w:val="en-US"/>
        </w:rPr>
        <w:t>2</w:t>
      </w:r>
      <w:r>
        <w:rPr>
          <w:sz w:val="28"/>
          <w:vertAlign w:val="subscript"/>
          <w:lang w:val="en-US"/>
        </w:rPr>
        <w:t xml:space="preserve">t </w:t>
      </w:r>
      <w:r>
        <w:rPr>
          <w:sz w:val="28"/>
          <w:lang w:val="en-US"/>
        </w:rPr>
        <w:t>,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t</w:t>
      </w:r>
      <w:r>
        <w:rPr>
          <w:sz w:val="28"/>
        </w:rPr>
        <w:t xml:space="preserve"> — путь, пройденный фронтом огня из точки воспламенения, м. 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t</w:t>
      </w:r>
      <w:r>
        <w:rPr>
          <w:sz w:val="28"/>
        </w:rPr>
        <w:t xml:space="preserve"> = 0</w:t>
      </w:r>
      <w:r>
        <w:rPr>
          <w:sz w:val="28"/>
          <w:lang w:val="en-US"/>
        </w:rPr>
        <w:t>,</w:t>
      </w:r>
      <w:r>
        <w:rPr>
          <w:sz w:val="28"/>
        </w:rPr>
        <w:t>5V</w:t>
      </w:r>
      <w:r>
        <w:rPr>
          <w:sz w:val="28"/>
          <w:vertAlign w:val="subscript"/>
        </w:rPr>
        <w:t>л</w:t>
      </w:r>
      <w:r>
        <w:rPr>
          <w:sz w:val="28"/>
        </w:rPr>
        <w:t xml:space="preserve"> </w:t>
      </w:r>
      <w:r>
        <w:rPr>
          <w:sz w:val="28"/>
        </w:rPr>
        <w:sym w:font="Symbol" w:char="F074"/>
      </w:r>
      <w:r>
        <w:rPr>
          <w:sz w:val="28"/>
          <w:lang w:val="en-US"/>
        </w:rPr>
        <w:t xml:space="preserve"> </w:t>
      </w:r>
      <w:r>
        <w:rPr>
          <w:sz w:val="28"/>
        </w:rPr>
        <w:t>+ V</w:t>
      </w:r>
      <w:r>
        <w:rPr>
          <w:sz w:val="28"/>
          <w:vertAlign w:val="subscript"/>
        </w:rPr>
        <w:t>л</w:t>
      </w:r>
      <w:r>
        <w:rPr>
          <w:sz w:val="28"/>
        </w:rPr>
        <w:t xml:space="preserve"> (</w:t>
      </w:r>
      <w:r>
        <w:rPr>
          <w:sz w:val="28"/>
        </w:rPr>
        <w:sym w:font="Symbol" w:char="F074"/>
      </w:r>
      <w:r>
        <w:rPr>
          <w:sz w:val="28"/>
        </w:rPr>
        <w:t xml:space="preserve">*-10) для твердых сгораемых материалов и 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t</w:t>
      </w:r>
      <w:r>
        <w:rPr>
          <w:sz w:val="28"/>
        </w:rPr>
        <w:t xml:space="preserve"> = V</w:t>
      </w:r>
      <w:r>
        <w:rPr>
          <w:sz w:val="28"/>
          <w:vertAlign w:val="subscript"/>
        </w:rPr>
        <w:t>л</w:t>
      </w:r>
      <w:r>
        <w:rPr>
          <w:sz w:val="28"/>
        </w:rPr>
        <w:t xml:space="preserve"> </w:t>
      </w:r>
      <w:r>
        <w:rPr>
          <w:sz w:val="28"/>
        </w:rPr>
        <w:sym w:font="Symbol" w:char="F074"/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при горении жидкостей. </w:t>
      </w:r>
      <w:r>
        <w:rPr>
          <w:sz w:val="28"/>
        </w:rPr>
        <w:sym w:font="Symbol" w:char="F074"/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sym w:font="Symbol" w:char="F074"/>
      </w:r>
      <w:r>
        <w:rPr>
          <w:sz w:val="28"/>
        </w:rPr>
        <w:t xml:space="preserve">* — текущее время. </w:t>
      </w:r>
      <w:r>
        <w:rPr>
          <w:sz w:val="28"/>
        </w:rPr>
        <w:sym w:font="Symbol" w:char="F074"/>
      </w:r>
      <w:r>
        <w:rPr>
          <w:sz w:val="28"/>
        </w:rPr>
        <w:t xml:space="preserve"> = 1,</w:t>
      </w:r>
      <w:r>
        <w:rPr>
          <w:sz w:val="28"/>
          <w:lang w:val="en-US"/>
        </w:rPr>
        <w:t xml:space="preserve"> </w:t>
      </w:r>
      <w:r>
        <w:rPr>
          <w:sz w:val="28"/>
        </w:rPr>
        <w:t>2,</w:t>
      </w:r>
      <w:r>
        <w:rPr>
          <w:sz w:val="28"/>
          <w:lang w:val="en-US"/>
        </w:rPr>
        <w:t xml:space="preserve"> </w:t>
      </w:r>
      <w:r>
        <w:rPr>
          <w:sz w:val="28"/>
        </w:rPr>
        <w:t>3,</w:t>
      </w:r>
      <w:r>
        <w:rPr>
          <w:sz w:val="28"/>
          <w:lang w:val="en-US"/>
        </w:rPr>
        <w:t xml:space="preserve"> </w:t>
      </w:r>
      <w:r>
        <w:rPr>
          <w:sz w:val="28"/>
        </w:rPr>
        <w:t>5,</w:t>
      </w:r>
      <w:r>
        <w:rPr>
          <w:sz w:val="28"/>
          <w:lang w:val="en-US"/>
        </w:rPr>
        <w:t xml:space="preserve"> </w:t>
      </w:r>
      <w:r>
        <w:rPr>
          <w:sz w:val="28"/>
        </w:rPr>
        <w:t>7,</w:t>
      </w:r>
      <w:r>
        <w:rPr>
          <w:sz w:val="28"/>
          <w:lang w:val="en-US"/>
        </w:rPr>
        <w:t xml:space="preserve"> </w:t>
      </w:r>
      <w:r>
        <w:rPr>
          <w:sz w:val="28"/>
        </w:rPr>
        <w:t>10 минут.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 xml:space="preserve">Слагаемое, содержащее </w:t>
      </w:r>
      <w:r>
        <w:rPr>
          <w:sz w:val="28"/>
        </w:rPr>
        <w:sym w:font="Symbol" w:char="F074"/>
      </w:r>
      <w:r>
        <w:rPr>
          <w:sz w:val="28"/>
        </w:rPr>
        <w:t>*, учитывается, когда текущее время расчета F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должно быть принято более 10 минут.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По результатам данного расчета следует построить график зависимости площади пожара от времени: F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= </w:t>
      </w:r>
      <w:r>
        <w:rPr>
          <w:sz w:val="28"/>
        </w:rPr>
        <w:sym w:font="Symbol" w:char="F0A6"/>
      </w:r>
      <w:r>
        <w:rPr>
          <w:sz w:val="28"/>
        </w:rPr>
        <w:t>(</w:t>
      </w:r>
      <w:r>
        <w:rPr>
          <w:sz w:val="28"/>
        </w:rPr>
        <w:sym w:font="Symbol" w:char="F074"/>
      </w:r>
      <w:r>
        <w:rPr>
          <w:sz w:val="28"/>
        </w:rPr>
        <w:t>) (рис. 1) и определить t</w:t>
      </w:r>
      <w:r>
        <w:rPr>
          <w:sz w:val="28"/>
          <w:vertAlign w:val="subscript"/>
        </w:rPr>
        <w:t>кр</w:t>
      </w:r>
      <w:r>
        <w:rPr>
          <w:sz w:val="28"/>
        </w:rPr>
        <w:t>.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  <w:vertAlign w:val="subscript"/>
        </w:rPr>
        <w:t>t</w:t>
      </w:r>
      <w:r>
        <w:rPr>
          <w:sz w:val="28"/>
        </w:rPr>
        <w:t xml:space="preserve"> = 0,5V</w:t>
      </w:r>
      <w:r>
        <w:rPr>
          <w:sz w:val="28"/>
          <w:vertAlign w:val="subscript"/>
        </w:rPr>
        <w:t>л*</w:t>
      </w:r>
      <w:r>
        <w:rPr>
          <w:sz w:val="28"/>
        </w:rPr>
        <w:sym w:font="Symbol" w:char="F074"/>
      </w:r>
      <w:r>
        <w:rPr>
          <w:sz w:val="28"/>
        </w:rPr>
        <w:t xml:space="preserve"> </w:t>
      </w:r>
      <w:r>
        <w:rPr>
          <w:sz w:val="28"/>
          <w:lang w:val="en-US"/>
        </w:rPr>
        <w:tab/>
      </w:r>
      <w:r>
        <w:rPr>
          <w:sz w:val="28"/>
        </w:rPr>
        <w:t>F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= </w:t>
      </w:r>
      <w:r>
        <w:rPr>
          <w:sz w:val="28"/>
        </w:rPr>
        <w:sym w:font="Symbol" w:char="F070"/>
      </w:r>
      <w:r>
        <w:rPr>
          <w:sz w:val="28"/>
          <w:vertAlign w:val="subscript"/>
        </w:rPr>
        <w:t>*</w:t>
      </w:r>
      <w:r>
        <w:rPr>
          <w:sz w:val="28"/>
        </w:rPr>
        <w:t>l</w:t>
      </w:r>
      <w:r>
        <w:rPr>
          <w:sz w:val="28"/>
          <w:vertAlign w:val="superscript"/>
        </w:rPr>
        <w:t>2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sz w:val="28"/>
        </w:rPr>
        <w:sym w:font="Symbol" w:char="F074"/>
      </w:r>
      <w:r>
        <w:rPr>
          <w:sz w:val="28"/>
        </w:rPr>
        <w:t xml:space="preserve"> = 1 мин 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t</w:t>
      </w:r>
      <w:r>
        <w:rPr>
          <w:sz w:val="28"/>
        </w:rPr>
        <w:t xml:space="preserve"> = 0,5</w:t>
      </w:r>
      <w:r>
        <w:rPr>
          <w:sz w:val="28"/>
          <w:vertAlign w:val="subscript"/>
        </w:rPr>
        <w:t>*</w:t>
      </w:r>
      <w:r>
        <w:rPr>
          <w:sz w:val="28"/>
        </w:rPr>
        <w:t>0,018</w:t>
      </w:r>
      <w:r>
        <w:rPr>
          <w:sz w:val="28"/>
          <w:vertAlign w:val="subscript"/>
        </w:rPr>
        <w:t>*</w:t>
      </w:r>
      <w:r>
        <w:rPr>
          <w:sz w:val="28"/>
        </w:rPr>
        <w:t>1</w:t>
      </w:r>
      <w:r>
        <w:rPr>
          <w:sz w:val="28"/>
          <w:vertAlign w:val="subscript"/>
        </w:rPr>
        <w:t>*</w:t>
      </w:r>
      <w:r>
        <w:rPr>
          <w:sz w:val="28"/>
        </w:rPr>
        <w:t>60</w:t>
      </w:r>
      <w:r>
        <w:rPr>
          <w:sz w:val="28"/>
          <w:lang w:val="en-US"/>
        </w:rPr>
        <w:t xml:space="preserve"> </w:t>
      </w:r>
      <w:r>
        <w:rPr>
          <w:sz w:val="28"/>
        </w:rPr>
        <w:t>= 0,54</w:t>
      </w:r>
      <w:r>
        <w:rPr>
          <w:sz w:val="28"/>
          <w:lang w:val="en-US"/>
        </w:rPr>
        <w:t xml:space="preserve"> </w:t>
      </w:r>
      <w:r>
        <w:rPr>
          <w:sz w:val="28"/>
        </w:rPr>
        <w:t>м; F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= 3,14</w:t>
      </w:r>
      <w:r>
        <w:rPr>
          <w:sz w:val="28"/>
          <w:vertAlign w:val="subscript"/>
        </w:rPr>
        <w:t>*</w:t>
      </w:r>
      <w:r>
        <w:rPr>
          <w:sz w:val="28"/>
        </w:rPr>
        <w:t>0,54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= 0,915 м</w:t>
      </w:r>
      <w:r>
        <w:rPr>
          <w:sz w:val="28"/>
          <w:vertAlign w:val="superscript"/>
        </w:rPr>
        <w:t>2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sz w:val="28"/>
        </w:rPr>
        <w:sym w:font="Symbol" w:char="F074"/>
      </w:r>
      <w:r>
        <w:rPr>
          <w:sz w:val="28"/>
        </w:rPr>
        <w:t xml:space="preserve"> = 2 мин 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t</w:t>
      </w:r>
      <w:r>
        <w:rPr>
          <w:sz w:val="28"/>
        </w:rPr>
        <w:t xml:space="preserve"> = 0,5</w:t>
      </w:r>
      <w:r>
        <w:rPr>
          <w:sz w:val="28"/>
          <w:vertAlign w:val="subscript"/>
        </w:rPr>
        <w:t>*</w:t>
      </w:r>
      <w:r>
        <w:rPr>
          <w:sz w:val="28"/>
        </w:rPr>
        <w:t>0,018</w:t>
      </w:r>
      <w:r>
        <w:rPr>
          <w:sz w:val="28"/>
          <w:vertAlign w:val="subscript"/>
        </w:rPr>
        <w:t>*</w:t>
      </w:r>
      <w:r>
        <w:rPr>
          <w:sz w:val="28"/>
        </w:rPr>
        <w:t>2</w:t>
      </w:r>
      <w:r>
        <w:rPr>
          <w:sz w:val="28"/>
          <w:vertAlign w:val="subscript"/>
        </w:rPr>
        <w:t>*</w:t>
      </w:r>
      <w:r>
        <w:rPr>
          <w:sz w:val="28"/>
        </w:rPr>
        <w:t>60 = 1,08 м; F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= 3,14</w:t>
      </w:r>
      <w:r>
        <w:rPr>
          <w:sz w:val="28"/>
          <w:vertAlign w:val="subscript"/>
        </w:rPr>
        <w:t>*</w:t>
      </w:r>
      <w:r>
        <w:rPr>
          <w:sz w:val="28"/>
        </w:rPr>
        <w:t>1,08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= 3,66 м</w:t>
      </w:r>
      <w:r>
        <w:rPr>
          <w:sz w:val="28"/>
          <w:vertAlign w:val="superscript"/>
        </w:rPr>
        <w:t>2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sz w:val="28"/>
        </w:rPr>
        <w:sym w:font="Symbol" w:char="F074"/>
      </w:r>
      <w:r>
        <w:rPr>
          <w:sz w:val="28"/>
        </w:rPr>
        <w:t xml:space="preserve"> = 3 мин 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t</w:t>
      </w:r>
      <w:r>
        <w:rPr>
          <w:sz w:val="28"/>
        </w:rPr>
        <w:t xml:space="preserve"> = 0,5</w:t>
      </w:r>
      <w:r>
        <w:rPr>
          <w:sz w:val="28"/>
          <w:vertAlign w:val="subscript"/>
        </w:rPr>
        <w:t>*</w:t>
      </w:r>
      <w:r>
        <w:rPr>
          <w:sz w:val="28"/>
        </w:rPr>
        <w:t>0,018</w:t>
      </w:r>
      <w:r>
        <w:rPr>
          <w:sz w:val="28"/>
          <w:vertAlign w:val="subscript"/>
        </w:rPr>
        <w:t>*</w:t>
      </w:r>
      <w:r>
        <w:rPr>
          <w:sz w:val="28"/>
        </w:rPr>
        <w:t>3</w:t>
      </w:r>
      <w:r>
        <w:rPr>
          <w:sz w:val="28"/>
          <w:vertAlign w:val="subscript"/>
        </w:rPr>
        <w:t>*</w:t>
      </w:r>
      <w:r>
        <w:rPr>
          <w:sz w:val="28"/>
        </w:rPr>
        <w:t>60 = 1,62 м; F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= 3,14</w:t>
      </w:r>
      <w:r>
        <w:rPr>
          <w:sz w:val="28"/>
          <w:vertAlign w:val="subscript"/>
        </w:rPr>
        <w:t>*</w:t>
      </w:r>
      <w:r>
        <w:rPr>
          <w:sz w:val="28"/>
        </w:rPr>
        <w:t>1,62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= 8,24 м</w:t>
      </w:r>
      <w:r>
        <w:rPr>
          <w:sz w:val="28"/>
          <w:vertAlign w:val="superscript"/>
        </w:rPr>
        <w:t>2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sz w:val="28"/>
        </w:rPr>
        <w:sym w:font="Symbol" w:char="F074"/>
      </w:r>
      <w:r>
        <w:rPr>
          <w:sz w:val="28"/>
        </w:rPr>
        <w:t xml:space="preserve"> = 5 мин 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t</w:t>
      </w:r>
      <w:r>
        <w:rPr>
          <w:sz w:val="28"/>
        </w:rPr>
        <w:t xml:space="preserve"> = 0,5</w:t>
      </w:r>
      <w:r>
        <w:rPr>
          <w:sz w:val="28"/>
          <w:vertAlign w:val="subscript"/>
        </w:rPr>
        <w:t>*</w:t>
      </w:r>
      <w:r>
        <w:rPr>
          <w:sz w:val="28"/>
        </w:rPr>
        <w:t>0,018</w:t>
      </w:r>
      <w:r>
        <w:rPr>
          <w:sz w:val="28"/>
          <w:vertAlign w:val="subscript"/>
        </w:rPr>
        <w:t>*</w:t>
      </w:r>
      <w:r>
        <w:rPr>
          <w:sz w:val="28"/>
        </w:rPr>
        <w:t>5</w:t>
      </w:r>
      <w:r>
        <w:rPr>
          <w:sz w:val="28"/>
          <w:vertAlign w:val="subscript"/>
        </w:rPr>
        <w:t>*</w:t>
      </w:r>
      <w:r>
        <w:rPr>
          <w:sz w:val="28"/>
        </w:rPr>
        <w:t>60 = 2,7 м; F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= 3,14</w:t>
      </w:r>
      <w:r>
        <w:rPr>
          <w:sz w:val="28"/>
          <w:vertAlign w:val="subscript"/>
        </w:rPr>
        <w:t>*</w:t>
      </w:r>
      <w:r>
        <w:rPr>
          <w:sz w:val="28"/>
        </w:rPr>
        <w:t>2,7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= 22,89 м</w:t>
      </w:r>
      <w:r>
        <w:rPr>
          <w:sz w:val="28"/>
          <w:vertAlign w:val="superscript"/>
        </w:rPr>
        <w:t>2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sz w:val="28"/>
        </w:rPr>
        <w:sym w:font="Symbol" w:char="F074"/>
      </w:r>
      <w:r>
        <w:rPr>
          <w:sz w:val="28"/>
        </w:rPr>
        <w:t xml:space="preserve"> = 7 мин 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t</w:t>
      </w:r>
      <w:r>
        <w:rPr>
          <w:sz w:val="28"/>
        </w:rPr>
        <w:t xml:space="preserve"> = 0,5</w:t>
      </w:r>
      <w:r>
        <w:rPr>
          <w:sz w:val="28"/>
          <w:vertAlign w:val="subscript"/>
        </w:rPr>
        <w:t>*</w:t>
      </w:r>
      <w:r>
        <w:rPr>
          <w:sz w:val="28"/>
        </w:rPr>
        <w:t>0,018</w:t>
      </w:r>
      <w:r>
        <w:rPr>
          <w:sz w:val="28"/>
          <w:vertAlign w:val="subscript"/>
        </w:rPr>
        <w:t>*</w:t>
      </w:r>
      <w:r>
        <w:rPr>
          <w:sz w:val="28"/>
        </w:rPr>
        <w:t>7</w:t>
      </w:r>
      <w:r>
        <w:rPr>
          <w:sz w:val="28"/>
          <w:vertAlign w:val="subscript"/>
        </w:rPr>
        <w:t>*</w:t>
      </w:r>
      <w:r>
        <w:rPr>
          <w:sz w:val="28"/>
        </w:rPr>
        <w:t>60 = 3,78 м; F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= 3,14</w:t>
      </w:r>
      <w:r>
        <w:rPr>
          <w:sz w:val="28"/>
          <w:vertAlign w:val="subscript"/>
        </w:rPr>
        <w:t>*</w:t>
      </w:r>
      <w:r>
        <w:rPr>
          <w:sz w:val="28"/>
        </w:rPr>
        <w:t>3,78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= 44,8 м</w:t>
      </w:r>
      <w:r>
        <w:rPr>
          <w:sz w:val="28"/>
          <w:vertAlign w:val="superscript"/>
        </w:rPr>
        <w:t>2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sz w:val="28"/>
        </w:rPr>
        <w:sym w:font="Symbol" w:char="F074"/>
      </w:r>
      <w:r>
        <w:rPr>
          <w:sz w:val="28"/>
        </w:rPr>
        <w:t xml:space="preserve"> = 10 мин 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t</w:t>
      </w:r>
      <w:r>
        <w:rPr>
          <w:sz w:val="28"/>
        </w:rPr>
        <w:t xml:space="preserve"> = 0,5</w:t>
      </w:r>
      <w:r>
        <w:rPr>
          <w:sz w:val="28"/>
          <w:vertAlign w:val="subscript"/>
        </w:rPr>
        <w:t>*</w:t>
      </w:r>
      <w:r>
        <w:rPr>
          <w:sz w:val="28"/>
        </w:rPr>
        <w:t>0,018</w:t>
      </w:r>
      <w:r>
        <w:rPr>
          <w:sz w:val="28"/>
          <w:vertAlign w:val="subscript"/>
        </w:rPr>
        <w:t>*</w:t>
      </w:r>
      <w:r>
        <w:rPr>
          <w:sz w:val="28"/>
        </w:rPr>
        <w:t>10</w:t>
      </w:r>
      <w:r>
        <w:rPr>
          <w:sz w:val="28"/>
          <w:vertAlign w:val="subscript"/>
        </w:rPr>
        <w:t>*</w:t>
      </w:r>
      <w:r>
        <w:rPr>
          <w:sz w:val="28"/>
        </w:rPr>
        <w:t>60 = 5,4 м; F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= 3,14</w:t>
      </w:r>
      <w:r>
        <w:rPr>
          <w:sz w:val="28"/>
          <w:vertAlign w:val="subscript"/>
        </w:rPr>
        <w:t>*</w:t>
      </w:r>
      <w:r>
        <w:rPr>
          <w:sz w:val="28"/>
        </w:rPr>
        <w:t>5,4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= 91,56 м</w:t>
      </w:r>
      <w:r>
        <w:rPr>
          <w:sz w:val="28"/>
          <w:vertAlign w:val="superscript"/>
        </w:rPr>
        <w:t>2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По полученным данным строим график зависимости площади пожара F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времени от </w:t>
      </w:r>
      <w:r>
        <w:rPr>
          <w:sz w:val="28"/>
        </w:rPr>
        <w:sym w:font="Symbol" w:char="F074"/>
      </w:r>
      <w:r>
        <w:rPr>
          <w:sz w:val="28"/>
        </w:rPr>
        <w:t>:</w:t>
      </w:r>
    </w:p>
    <w:p w:rsidR="00B473BE" w:rsidRDefault="00B473BE">
      <w:pPr>
        <w:jc w:val="center"/>
        <w:rPr>
          <w:sz w:val="28"/>
        </w:rPr>
      </w:pPr>
    </w:p>
    <w:p w:rsidR="00B473BE" w:rsidRDefault="00B473BE">
      <w:pPr>
        <w:jc w:val="both"/>
        <w:rPr>
          <w:sz w:val="28"/>
        </w:rPr>
      </w:pPr>
      <w:r>
        <w:rPr>
          <w:sz w:val="28"/>
        </w:rPr>
        <w:t xml:space="preserve">Рис.1.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 xml:space="preserve">п </w:t>
      </w:r>
      <w:r>
        <w:rPr>
          <w:sz w:val="28"/>
        </w:rPr>
        <w:t xml:space="preserve">= </w:t>
      </w:r>
      <w:r>
        <w:rPr>
          <w:sz w:val="28"/>
        </w:rPr>
        <w:sym w:font="Symbol" w:char="F0A6"/>
      </w:r>
      <w:r>
        <w:rPr>
          <w:sz w:val="28"/>
        </w:rPr>
        <w:t>(</w:t>
      </w:r>
      <w:r>
        <w:rPr>
          <w:sz w:val="28"/>
        </w:rPr>
        <w:sym w:font="Symbol" w:char="F074"/>
      </w:r>
      <w:r>
        <w:rPr>
          <w:sz w:val="28"/>
        </w:rPr>
        <w:t>); F</w:t>
      </w:r>
      <w:r>
        <w:rPr>
          <w:sz w:val="28"/>
          <w:vertAlign w:val="subscript"/>
        </w:rPr>
        <w:t>п. кр.</w:t>
      </w:r>
      <w:r>
        <w:rPr>
          <w:sz w:val="28"/>
        </w:rPr>
        <w:t xml:space="preserve"> = 1</w:t>
      </w:r>
      <w:r>
        <w:rPr>
          <w:sz w:val="28"/>
          <w:lang w:val="en-US"/>
        </w:rPr>
        <w:t>4</w:t>
      </w:r>
      <w:r>
        <w:rPr>
          <w:sz w:val="28"/>
        </w:rPr>
        <w:t xml:space="preserve">0 м — площадь защищаемого помещения,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кр.</w:t>
      </w:r>
      <w:r>
        <w:rPr>
          <w:sz w:val="28"/>
        </w:rPr>
        <w:t xml:space="preserve"> — критическое время развития пожара (11,5 мин).</w:t>
      </w: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 xml:space="preserve">Более сложным является моделирование температуры в помещении пожара. Однако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кр.</w:t>
      </w:r>
      <w:r>
        <w:rPr>
          <w:sz w:val="28"/>
        </w:rPr>
        <w:t xml:space="preserve"> по температурным проявлениям внутренних пожаров может быть найдено достаточно надежно, если использовать, не учитывающее потерь, известное приближение для расчета среднеобъемной температуры t:</w:t>
      </w:r>
    </w:p>
    <w:p w:rsidR="00B473BE" w:rsidRDefault="00B473BE">
      <w:pPr>
        <w:ind w:firstLine="426"/>
        <w:jc w:val="center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о</w:t>
      </w:r>
      <w:r>
        <w:rPr>
          <w:sz w:val="28"/>
        </w:rPr>
        <w:t xml:space="preserve"> — начальная температура в помещении, </w:t>
      </w:r>
      <w:r>
        <w:rPr>
          <w:sz w:val="28"/>
          <w:lang w:val="en-US"/>
        </w:rPr>
        <w:t>°</w:t>
      </w:r>
      <w:r>
        <w:rPr>
          <w:sz w:val="28"/>
        </w:rPr>
        <w:t>С; q — теплопроизводительность пожара на единицу площади ограждающих конструкций помещения:</w:t>
      </w:r>
    </w:p>
    <w:p w:rsidR="00B473BE" w:rsidRDefault="00B473BE">
      <w:pPr>
        <w:ind w:firstLine="426"/>
        <w:jc w:val="center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[кг</w:t>
      </w:r>
      <w:r>
        <w:rPr>
          <w:sz w:val="28"/>
          <w:vertAlign w:val="subscript"/>
        </w:rPr>
        <w:t>*</w:t>
      </w:r>
      <w:r>
        <w:rPr>
          <w:sz w:val="28"/>
        </w:rPr>
        <w:t>м</w:t>
      </w:r>
      <w:r>
        <w:rPr>
          <w:sz w:val="28"/>
          <w:vertAlign w:val="superscript"/>
        </w:rPr>
        <w:t>-2</w:t>
      </w:r>
      <w:r>
        <w:rPr>
          <w:sz w:val="28"/>
          <w:vertAlign w:val="subscript"/>
        </w:rPr>
        <w:t>*</w:t>
      </w:r>
      <w:r>
        <w:rPr>
          <w:sz w:val="28"/>
        </w:rPr>
        <w:t>с</w:t>
      </w:r>
      <w:r>
        <w:rPr>
          <w:sz w:val="28"/>
          <w:vertAlign w:val="superscript"/>
        </w:rPr>
        <w:t>-1</w:t>
      </w:r>
      <w:r>
        <w:rPr>
          <w:sz w:val="28"/>
          <w:vertAlign w:val="subscript"/>
        </w:rPr>
        <w:t>*</w:t>
      </w:r>
      <w:r>
        <w:rPr>
          <w:sz w:val="28"/>
        </w:rPr>
        <w:t>Дж</w:t>
      </w:r>
      <w:r>
        <w:rPr>
          <w:sz w:val="28"/>
          <w:vertAlign w:val="subscript"/>
        </w:rPr>
        <w:t>*</w:t>
      </w:r>
      <w:r>
        <w:rPr>
          <w:sz w:val="28"/>
        </w:rPr>
        <w:t>кг</w:t>
      </w:r>
      <w:r>
        <w:rPr>
          <w:sz w:val="28"/>
          <w:vertAlign w:val="superscript"/>
        </w:rPr>
        <w:t>-1</w:t>
      </w:r>
      <w:r>
        <w:rPr>
          <w:sz w:val="28"/>
          <w:vertAlign w:val="subscript"/>
        </w:rPr>
        <w:t>*</w:t>
      </w:r>
      <w:r>
        <w:rPr>
          <w:sz w:val="28"/>
        </w:rPr>
        <w:t>м</w:t>
      </w:r>
      <w:r>
        <w:rPr>
          <w:sz w:val="28"/>
          <w:vertAlign w:val="superscript"/>
        </w:rPr>
        <w:t>2</w:t>
      </w:r>
      <w:r>
        <w:rPr>
          <w:sz w:val="28"/>
          <w:vertAlign w:val="subscript"/>
        </w:rPr>
        <w:t>*</w:t>
      </w:r>
      <w:r>
        <w:rPr>
          <w:sz w:val="28"/>
        </w:rPr>
        <w:t>м</w:t>
      </w:r>
      <w:r>
        <w:rPr>
          <w:sz w:val="28"/>
          <w:vertAlign w:val="superscript"/>
        </w:rPr>
        <w:t>-2</w:t>
      </w:r>
      <w:r>
        <w:rPr>
          <w:sz w:val="28"/>
        </w:rPr>
        <w:t>] = [Дж</w:t>
      </w:r>
      <w:r>
        <w:rPr>
          <w:sz w:val="28"/>
          <w:vertAlign w:val="subscript"/>
        </w:rPr>
        <w:t>*</w:t>
      </w:r>
      <w:r>
        <w:rPr>
          <w:sz w:val="28"/>
        </w:rPr>
        <w:t>с</w:t>
      </w:r>
      <w:r>
        <w:rPr>
          <w:sz w:val="28"/>
          <w:vertAlign w:val="superscript"/>
        </w:rPr>
        <w:t>-1</w:t>
      </w:r>
      <w:r>
        <w:rPr>
          <w:sz w:val="28"/>
          <w:vertAlign w:val="subscript"/>
        </w:rPr>
        <w:t>*</w:t>
      </w:r>
      <w:r>
        <w:rPr>
          <w:sz w:val="28"/>
        </w:rPr>
        <w:t>м</w:t>
      </w:r>
      <w:r>
        <w:rPr>
          <w:sz w:val="28"/>
          <w:vertAlign w:val="superscript"/>
        </w:rPr>
        <w:t>-2</w:t>
      </w:r>
      <w:r>
        <w:rPr>
          <w:sz w:val="28"/>
        </w:rPr>
        <w:t>] = [Вт</w:t>
      </w:r>
      <w:r>
        <w:rPr>
          <w:sz w:val="28"/>
          <w:vertAlign w:val="subscript"/>
        </w:rPr>
        <w:t>*</w:t>
      </w:r>
      <w:r>
        <w:rPr>
          <w:sz w:val="28"/>
        </w:rPr>
        <w:t>м</w:t>
      </w:r>
      <w:r>
        <w:rPr>
          <w:sz w:val="28"/>
          <w:vertAlign w:val="superscript"/>
        </w:rPr>
        <w:t>-2</w:t>
      </w:r>
      <w:r>
        <w:rPr>
          <w:sz w:val="28"/>
        </w:rPr>
        <w:t>]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F = 2аb + 2 ah + 2 bh — площадь ограждающих конструкций, м</w:t>
      </w:r>
      <w:r>
        <w:rPr>
          <w:sz w:val="28"/>
          <w:vertAlign w:val="superscript"/>
        </w:rPr>
        <w:t>2</w:t>
      </w:r>
      <w:r>
        <w:rPr>
          <w:sz w:val="28"/>
        </w:rPr>
        <w:t>;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a — длина, b — ширина, h — высота помещения. В данном случае площадь ограждающих конструкций на ходим по формуле:</w:t>
      </w: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center"/>
        <w:rPr>
          <w:sz w:val="28"/>
        </w:rPr>
      </w:pPr>
      <w:r>
        <w:rPr>
          <w:sz w:val="28"/>
        </w:rPr>
        <w:t xml:space="preserve">F = </w:t>
      </w:r>
      <w:r>
        <w:rPr>
          <w:sz w:val="28"/>
          <w:lang w:val="en-US"/>
        </w:rPr>
        <w:t>2</w:t>
      </w:r>
      <w:r>
        <w:rPr>
          <w:sz w:val="28"/>
          <w:vertAlign w:val="subscript"/>
        </w:rPr>
        <w:t>*</w:t>
      </w:r>
      <w:r>
        <w:rPr>
          <w:sz w:val="28"/>
          <w:lang w:val="en-US"/>
        </w:rPr>
        <w:t>14</w:t>
      </w:r>
      <w:r>
        <w:rPr>
          <w:sz w:val="28"/>
          <w:vertAlign w:val="subscript"/>
        </w:rPr>
        <w:t>*</w:t>
      </w:r>
      <w:r>
        <w:rPr>
          <w:sz w:val="28"/>
          <w:lang w:val="en-US"/>
        </w:rPr>
        <w:t xml:space="preserve">10 </w:t>
      </w:r>
      <w:r>
        <w:rPr>
          <w:sz w:val="28"/>
        </w:rPr>
        <w:t>+ 2</w:t>
      </w:r>
      <w:r>
        <w:rPr>
          <w:sz w:val="28"/>
          <w:vertAlign w:val="subscript"/>
        </w:rPr>
        <w:t>*</w:t>
      </w:r>
      <w:r>
        <w:rPr>
          <w:sz w:val="28"/>
        </w:rPr>
        <w:t>1</w:t>
      </w:r>
      <w:r>
        <w:rPr>
          <w:sz w:val="28"/>
          <w:lang w:val="en-US"/>
        </w:rPr>
        <w:t>4</w:t>
      </w:r>
      <w:r>
        <w:rPr>
          <w:sz w:val="28"/>
          <w:vertAlign w:val="subscript"/>
        </w:rPr>
        <w:t>*</w:t>
      </w:r>
      <w:r>
        <w:rPr>
          <w:sz w:val="28"/>
          <w:lang w:val="en-US"/>
        </w:rPr>
        <w:t>6</w:t>
      </w:r>
      <w:r>
        <w:rPr>
          <w:sz w:val="28"/>
        </w:rPr>
        <w:t xml:space="preserve"> + 2</w:t>
      </w:r>
      <w:r>
        <w:rPr>
          <w:sz w:val="28"/>
          <w:vertAlign w:val="subscript"/>
        </w:rPr>
        <w:t>*</w:t>
      </w:r>
      <w:r>
        <w:rPr>
          <w:sz w:val="28"/>
        </w:rPr>
        <w:t>10</w:t>
      </w:r>
      <w:r>
        <w:rPr>
          <w:sz w:val="28"/>
          <w:vertAlign w:val="subscript"/>
        </w:rPr>
        <w:t>*</w:t>
      </w:r>
      <w:r>
        <w:rPr>
          <w:sz w:val="28"/>
          <w:lang w:val="en-US"/>
        </w:rPr>
        <w:t>6 = 280 + 168 + 120</w:t>
      </w:r>
      <w:r>
        <w:rPr>
          <w:sz w:val="28"/>
        </w:rPr>
        <w:t xml:space="preserve"> = 56</w:t>
      </w:r>
      <w:r>
        <w:rPr>
          <w:sz w:val="28"/>
          <w:lang w:val="en-US"/>
        </w:rPr>
        <w:t>8</w:t>
      </w:r>
      <w:r>
        <w:rPr>
          <w:sz w:val="28"/>
        </w:rPr>
        <w:t xml:space="preserve"> м</w:t>
      </w:r>
      <w:r>
        <w:rPr>
          <w:sz w:val="28"/>
          <w:vertAlign w:val="superscript"/>
        </w:rPr>
        <w:t>2</w:t>
      </w:r>
      <w:r>
        <w:rPr>
          <w:sz w:val="28"/>
          <w:lang w:val="en-US"/>
        </w:rPr>
        <w:t>.</w:t>
      </w:r>
    </w:p>
    <w:p w:rsidR="00B473BE" w:rsidRDefault="00B473BE">
      <w:pPr>
        <w:ind w:firstLine="426"/>
        <w:jc w:val="both"/>
        <w:rPr>
          <w:sz w:val="28"/>
          <w:lang w:val="en-US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Для построения графика t = t</w:t>
      </w:r>
      <w:r>
        <w:rPr>
          <w:sz w:val="28"/>
          <w:vertAlign w:val="subscript"/>
        </w:rPr>
        <w:t>о</w:t>
      </w:r>
      <w:r>
        <w:rPr>
          <w:sz w:val="28"/>
        </w:rPr>
        <w:t xml:space="preserve"> + </w:t>
      </w:r>
      <w:r>
        <w:rPr>
          <w:sz w:val="28"/>
        </w:rPr>
        <w:sym w:font="Symbol" w:char="F0A6"/>
      </w:r>
      <w:r>
        <w:rPr>
          <w:sz w:val="28"/>
        </w:rPr>
        <w:t>(</w:t>
      </w:r>
      <w:r>
        <w:rPr>
          <w:sz w:val="28"/>
        </w:rPr>
        <w:sym w:font="Symbol" w:char="F074"/>
      </w:r>
      <w:r>
        <w:rPr>
          <w:sz w:val="28"/>
        </w:rPr>
        <w:t xml:space="preserve">) (рис. 2) необходимо получить пять-семь расчетных значений t в интервале времени до 10 минут пожара.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кр</w:t>
      </w:r>
      <w:r>
        <w:rPr>
          <w:sz w:val="28"/>
        </w:rPr>
        <w:t xml:space="preserve"> определяем по данному графику относительно предельно допустимой температуры, превышение которой приведет к резкому разрастанию пожара по площади и объему.</w:t>
      </w:r>
    </w:p>
    <w:p w:rsidR="00B473BE" w:rsidRDefault="00B473BE">
      <w:pPr>
        <w:ind w:firstLine="426"/>
        <w:jc w:val="center"/>
        <w:rPr>
          <w:sz w:val="28"/>
        </w:rPr>
      </w:pPr>
      <w:r>
        <w:rPr>
          <w:sz w:val="28"/>
        </w:rPr>
        <w:tab/>
      </w:r>
    </w:p>
    <w:p w:rsidR="00B473BE" w:rsidRDefault="00B473BE">
      <w:pPr>
        <w:ind w:firstLine="426"/>
        <w:jc w:val="center"/>
        <w:rPr>
          <w:sz w:val="28"/>
        </w:rPr>
      </w:pPr>
      <w:r>
        <w:rPr>
          <w:sz w:val="28"/>
        </w:rPr>
        <w:t xml:space="preserve">При </w:t>
      </w:r>
      <w:r>
        <w:rPr>
          <w:sz w:val="28"/>
        </w:rPr>
        <w:sym w:font="Symbol" w:char="F074"/>
      </w:r>
      <w:r>
        <w:rPr>
          <w:sz w:val="28"/>
        </w:rPr>
        <w:t xml:space="preserve"> =1 мин</w:t>
      </w:r>
    </w:p>
    <w:p w:rsidR="00B473BE" w:rsidRDefault="00B473BE">
      <w:pPr>
        <w:ind w:firstLine="426"/>
        <w:jc w:val="center"/>
        <w:rPr>
          <w:sz w:val="28"/>
        </w:rPr>
      </w:pPr>
    </w:p>
    <w:p w:rsidR="00B473BE" w:rsidRDefault="00B473BE">
      <w:pPr>
        <w:ind w:firstLine="426"/>
        <w:jc w:val="center"/>
        <w:rPr>
          <w:sz w:val="28"/>
        </w:rPr>
      </w:pPr>
    </w:p>
    <w:p w:rsidR="00B473BE" w:rsidRDefault="00B473BE">
      <w:pPr>
        <w:ind w:firstLine="426"/>
        <w:jc w:val="center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sz w:val="28"/>
        </w:rPr>
        <w:sym w:font="Symbol" w:char="F074"/>
      </w:r>
      <w:r>
        <w:rPr>
          <w:sz w:val="28"/>
        </w:rPr>
        <w:t xml:space="preserve"> = 2 мин</w:t>
      </w:r>
      <w:r>
        <w:rPr>
          <w:sz w:val="28"/>
          <w:lang w:val="en-US"/>
        </w:rPr>
        <w:t>: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q </w:t>
      </w:r>
      <w:r>
        <w:rPr>
          <w:sz w:val="28"/>
        </w:rPr>
        <w:t>= 24</w:t>
      </w:r>
      <w:r>
        <w:rPr>
          <w:sz w:val="28"/>
          <w:lang w:val="en-US"/>
        </w:rPr>
        <w:t>60</w:t>
      </w:r>
      <w:r>
        <w:rPr>
          <w:sz w:val="28"/>
        </w:rPr>
        <w:t>,9 Вт</w:t>
      </w:r>
      <w:r>
        <w:rPr>
          <w:sz w:val="28"/>
          <w:vertAlign w:val="subscript"/>
        </w:rPr>
        <w:t>*</w:t>
      </w:r>
      <w:r>
        <w:rPr>
          <w:sz w:val="28"/>
        </w:rPr>
        <w:t>м</w:t>
      </w:r>
      <w:r>
        <w:rPr>
          <w:sz w:val="28"/>
          <w:vertAlign w:val="superscript"/>
        </w:rPr>
        <w:t>-2</w:t>
      </w:r>
      <w:r>
        <w:rPr>
          <w:sz w:val="28"/>
          <w:lang w:val="en-US"/>
        </w:rPr>
        <w:t xml:space="preserve">; </w:t>
      </w:r>
      <w:r>
        <w:rPr>
          <w:sz w:val="28"/>
        </w:rPr>
        <w:t>t = 21</w:t>
      </w:r>
      <w:r>
        <w:rPr>
          <w:sz w:val="28"/>
          <w:lang w:val="en-US"/>
        </w:rPr>
        <w:t>0</w:t>
      </w:r>
      <w:r>
        <w:rPr>
          <w:sz w:val="28"/>
        </w:rPr>
        <w:t>,</w:t>
      </w:r>
      <w:r>
        <w:rPr>
          <w:sz w:val="28"/>
          <w:lang w:val="en-US"/>
        </w:rPr>
        <w:t>9°</w:t>
      </w:r>
      <w:r>
        <w:rPr>
          <w:sz w:val="28"/>
        </w:rPr>
        <w:t>С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sz w:val="28"/>
        </w:rPr>
        <w:sym w:font="Symbol" w:char="F074"/>
      </w:r>
      <w:r>
        <w:rPr>
          <w:sz w:val="28"/>
        </w:rPr>
        <w:t xml:space="preserve"> = 3 мин</w:t>
      </w:r>
      <w:r>
        <w:rPr>
          <w:sz w:val="28"/>
          <w:lang w:val="en-US"/>
        </w:rPr>
        <w:t>:</w:t>
      </w:r>
      <w:r>
        <w:rPr>
          <w:sz w:val="28"/>
        </w:rPr>
        <w:t xml:space="preserve"> </w:t>
      </w:r>
      <w:r>
        <w:rPr>
          <w:sz w:val="28"/>
          <w:lang w:val="en-US"/>
        </w:rPr>
        <w:t>q</w:t>
      </w:r>
      <w:r>
        <w:rPr>
          <w:sz w:val="28"/>
        </w:rPr>
        <w:t xml:space="preserve"> = </w:t>
      </w:r>
      <w:r>
        <w:rPr>
          <w:sz w:val="28"/>
          <w:lang w:val="en-US"/>
        </w:rPr>
        <w:t>5540</w:t>
      </w:r>
      <w:r>
        <w:rPr>
          <w:sz w:val="28"/>
        </w:rPr>
        <w:t>,</w:t>
      </w:r>
      <w:r>
        <w:rPr>
          <w:sz w:val="28"/>
          <w:lang w:val="en-US"/>
        </w:rPr>
        <w:t>2</w:t>
      </w:r>
      <w:r>
        <w:rPr>
          <w:sz w:val="28"/>
        </w:rPr>
        <w:t xml:space="preserve"> Вт</w:t>
      </w:r>
      <w:r>
        <w:rPr>
          <w:sz w:val="28"/>
          <w:vertAlign w:val="subscript"/>
        </w:rPr>
        <w:t>*</w:t>
      </w:r>
      <w:r>
        <w:rPr>
          <w:sz w:val="28"/>
        </w:rPr>
        <w:t>м</w:t>
      </w:r>
      <w:r>
        <w:rPr>
          <w:sz w:val="28"/>
          <w:vertAlign w:val="superscript"/>
        </w:rPr>
        <w:t>-2</w:t>
      </w:r>
      <w:r>
        <w:rPr>
          <w:sz w:val="28"/>
          <w:lang w:val="en-US"/>
        </w:rPr>
        <w:t xml:space="preserve">; </w:t>
      </w:r>
      <w:r>
        <w:rPr>
          <w:sz w:val="28"/>
        </w:rPr>
        <w:t xml:space="preserve">t = </w:t>
      </w:r>
      <w:r>
        <w:rPr>
          <w:sz w:val="28"/>
          <w:lang w:val="en-US"/>
        </w:rPr>
        <w:t>30</w:t>
      </w:r>
      <w:r>
        <w:rPr>
          <w:sz w:val="28"/>
        </w:rPr>
        <w:t>6,</w:t>
      </w:r>
      <w:r>
        <w:rPr>
          <w:sz w:val="28"/>
          <w:lang w:val="en-US"/>
        </w:rPr>
        <w:t>6°</w:t>
      </w:r>
      <w:r>
        <w:rPr>
          <w:sz w:val="28"/>
        </w:rPr>
        <w:t>С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sz w:val="28"/>
        </w:rPr>
        <w:sym w:font="Symbol" w:char="F074"/>
      </w:r>
      <w:r>
        <w:rPr>
          <w:sz w:val="28"/>
        </w:rPr>
        <w:t xml:space="preserve"> = 5 мин</w:t>
      </w:r>
      <w:r>
        <w:rPr>
          <w:sz w:val="28"/>
          <w:lang w:val="en-US"/>
        </w:rPr>
        <w:t>:</w:t>
      </w:r>
      <w:r>
        <w:rPr>
          <w:sz w:val="28"/>
        </w:rPr>
        <w:t xml:space="preserve"> </w:t>
      </w:r>
      <w:r>
        <w:rPr>
          <w:sz w:val="28"/>
          <w:lang w:val="en-US"/>
        </w:rPr>
        <w:t>q</w:t>
      </w:r>
      <w:r>
        <w:rPr>
          <w:sz w:val="28"/>
        </w:rPr>
        <w:t xml:space="preserve"> = 15</w:t>
      </w:r>
      <w:r>
        <w:rPr>
          <w:sz w:val="28"/>
          <w:lang w:val="en-US"/>
        </w:rPr>
        <w:t>3</w:t>
      </w:r>
      <w:r>
        <w:rPr>
          <w:sz w:val="28"/>
        </w:rPr>
        <w:t>9</w:t>
      </w:r>
      <w:r>
        <w:rPr>
          <w:sz w:val="28"/>
          <w:lang w:val="en-US"/>
        </w:rPr>
        <w:t>0</w:t>
      </w:r>
      <w:r>
        <w:rPr>
          <w:sz w:val="28"/>
        </w:rPr>
        <w:t xml:space="preserve"> Вт</w:t>
      </w:r>
      <w:r>
        <w:rPr>
          <w:sz w:val="28"/>
          <w:vertAlign w:val="subscript"/>
        </w:rPr>
        <w:t>*</w:t>
      </w:r>
      <w:r>
        <w:rPr>
          <w:sz w:val="28"/>
        </w:rPr>
        <w:t>м</w:t>
      </w:r>
      <w:r>
        <w:rPr>
          <w:sz w:val="28"/>
          <w:vertAlign w:val="superscript"/>
        </w:rPr>
        <w:t>-2</w:t>
      </w:r>
      <w:r>
        <w:rPr>
          <w:sz w:val="28"/>
          <w:lang w:val="en-US"/>
        </w:rPr>
        <w:t xml:space="preserve">; </w:t>
      </w:r>
      <w:r>
        <w:rPr>
          <w:sz w:val="28"/>
        </w:rPr>
        <w:t xml:space="preserve">t = </w:t>
      </w:r>
      <w:r>
        <w:rPr>
          <w:sz w:val="28"/>
          <w:lang w:val="en-US"/>
        </w:rPr>
        <w:t>498,1°</w:t>
      </w:r>
      <w:r>
        <w:rPr>
          <w:sz w:val="28"/>
        </w:rPr>
        <w:t>С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sz w:val="28"/>
        </w:rPr>
        <w:sym w:font="Symbol" w:char="F074"/>
      </w:r>
      <w:r>
        <w:rPr>
          <w:sz w:val="28"/>
        </w:rPr>
        <w:t xml:space="preserve"> = 7 мин</w:t>
      </w:r>
      <w:r>
        <w:rPr>
          <w:sz w:val="28"/>
          <w:lang w:val="en-US"/>
        </w:rPr>
        <w:t>:</w:t>
      </w:r>
      <w:r>
        <w:rPr>
          <w:sz w:val="28"/>
        </w:rPr>
        <w:t xml:space="preserve"> </w:t>
      </w:r>
      <w:r>
        <w:rPr>
          <w:sz w:val="28"/>
          <w:lang w:val="en-US"/>
        </w:rPr>
        <w:t>q</w:t>
      </w:r>
      <w:r>
        <w:rPr>
          <w:sz w:val="28"/>
        </w:rPr>
        <w:t xml:space="preserve"> = 30</w:t>
      </w:r>
      <w:r>
        <w:rPr>
          <w:sz w:val="28"/>
          <w:lang w:val="en-US"/>
        </w:rPr>
        <w:t>1</w:t>
      </w:r>
      <w:r>
        <w:rPr>
          <w:sz w:val="28"/>
        </w:rPr>
        <w:t>2</w:t>
      </w:r>
      <w:r>
        <w:rPr>
          <w:sz w:val="28"/>
          <w:lang w:val="en-US"/>
        </w:rPr>
        <w:t>1</w:t>
      </w:r>
      <w:r>
        <w:rPr>
          <w:sz w:val="28"/>
        </w:rPr>
        <w:t xml:space="preserve"> Вт</w:t>
      </w:r>
      <w:r>
        <w:rPr>
          <w:sz w:val="28"/>
          <w:vertAlign w:val="subscript"/>
        </w:rPr>
        <w:t>*</w:t>
      </w:r>
      <w:r>
        <w:rPr>
          <w:sz w:val="28"/>
        </w:rPr>
        <w:t>м</w:t>
      </w:r>
      <w:r>
        <w:rPr>
          <w:sz w:val="28"/>
          <w:vertAlign w:val="superscript"/>
        </w:rPr>
        <w:t>-2</w:t>
      </w:r>
      <w:r>
        <w:rPr>
          <w:sz w:val="28"/>
          <w:lang w:val="en-US"/>
        </w:rPr>
        <w:t xml:space="preserve">; </w:t>
      </w:r>
      <w:r>
        <w:rPr>
          <w:sz w:val="28"/>
        </w:rPr>
        <w:t>t = 6</w:t>
      </w:r>
      <w:r>
        <w:rPr>
          <w:sz w:val="28"/>
          <w:lang w:val="en-US"/>
        </w:rPr>
        <w:t>88</w:t>
      </w:r>
      <w:r>
        <w:rPr>
          <w:sz w:val="28"/>
        </w:rPr>
        <w:t>,</w:t>
      </w:r>
      <w:r>
        <w:rPr>
          <w:sz w:val="28"/>
          <w:lang w:val="en-US"/>
        </w:rPr>
        <w:t>2°</w:t>
      </w:r>
      <w:r>
        <w:rPr>
          <w:sz w:val="28"/>
        </w:rPr>
        <w:t>С</w:t>
      </w: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jc w:val="center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Рис.2. t = t</w:t>
      </w:r>
      <w:r>
        <w:rPr>
          <w:sz w:val="28"/>
          <w:vertAlign w:val="subscript"/>
          <w:lang w:val="en-US"/>
        </w:rPr>
        <w:t>o</w:t>
      </w:r>
      <w:r>
        <w:rPr>
          <w:sz w:val="28"/>
        </w:rPr>
        <w:t xml:space="preserve"> + </w:t>
      </w:r>
      <w:r>
        <w:rPr>
          <w:sz w:val="28"/>
        </w:rPr>
        <w:sym w:font="Symbol" w:char="F0A6"/>
      </w:r>
      <w:r>
        <w:rPr>
          <w:sz w:val="28"/>
        </w:rPr>
        <w:t>(</w:t>
      </w:r>
      <w:r>
        <w:rPr>
          <w:sz w:val="28"/>
        </w:rPr>
        <w:sym w:font="Symbol" w:char="F074"/>
      </w:r>
      <w:r>
        <w:rPr>
          <w:sz w:val="28"/>
        </w:rPr>
        <w:t>). t</w:t>
      </w:r>
      <w:r>
        <w:rPr>
          <w:sz w:val="28"/>
          <w:vertAlign w:val="subscript"/>
          <w:lang w:val="en-US"/>
        </w:rPr>
        <w:t xml:space="preserve">c </w:t>
      </w:r>
      <w:r>
        <w:rPr>
          <w:sz w:val="28"/>
          <w:vertAlign w:val="subscript"/>
        </w:rPr>
        <w:t>воспл</w:t>
      </w:r>
      <w:r>
        <w:rPr>
          <w:sz w:val="28"/>
        </w:rPr>
        <w:t xml:space="preserve"> — температура самовоспламенения вещества пожарной нагрузки на объекте.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кр</w:t>
      </w:r>
      <w:r>
        <w:rPr>
          <w:sz w:val="28"/>
        </w:rPr>
        <w:t xml:space="preserve"> — критическое время свободного развития пожара по его тепловым проявлениям.</w:t>
      </w: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 xml:space="preserve">На основании рассмотренных графических моделей F= </w:t>
      </w:r>
      <w:r>
        <w:rPr>
          <w:sz w:val="28"/>
        </w:rPr>
        <w:sym w:font="Symbol" w:char="F0A6"/>
      </w:r>
      <w:r>
        <w:rPr>
          <w:sz w:val="28"/>
        </w:rPr>
        <w:t>(</w:t>
      </w:r>
      <w:r>
        <w:rPr>
          <w:sz w:val="28"/>
        </w:rPr>
        <w:sym w:font="Symbol" w:char="F074"/>
      </w:r>
      <w:r>
        <w:rPr>
          <w:sz w:val="28"/>
        </w:rPr>
        <w:t>) и t</w:t>
      </w:r>
      <w:r>
        <w:rPr>
          <w:sz w:val="28"/>
          <w:vertAlign w:val="subscript"/>
          <w:lang w:val="en-US"/>
        </w:rPr>
        <w:t>o</w:t>
      </w:r>
      <w:r>
        <w:rPr>
          <w:sz w:val="28"/>
        </w:rPr>
        <w:t xml:space="preserve"> = 1t</w:t>
      </w:r>
      <w:r>
        <w:rPr>
          <w:sz w:val="28"/>
          <w:lang w:val="en-US"/>
        </w:rPr>
        <w:t>+</w:t>
      </w:r>
      <w:r>
        <w:rPr>
          <w:sz w:val="28"/>
        </w:rPr>
        <w:sym w:font="Symbol" w:char="F0A6"/>
      </w:r>
      <w:r>
        <w:rPr>
          <w:sz w:val="28"/>
        </w:rPr>
        <w:t>(</w:t>
      </w:r>
      <w:r>
        <w:rPr>
          <w:sz w:val="28"/>
        </w:rPr>
        <w:sym w:font="Symbol" w:char="F074"/>
      </w:r>
      <w:r>
        <w:rPr>
          <w:sz w:val="28"/>
        </w:rPr>
        <w:t xml:space="preserve">) в качестве более реального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кр</w:t>
      </w:r>
      <w:r>
        <w:rPr>
          <w:sz w:val="28"/>
        </w:rPr>
        <w:t xml:space="preserve"> свободного развития пожара выбирается меньшее из двух его найденных значений, т.е. в нашем случае — второй, когда критическое время развития пожара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кр</w:t>
      </w:r>
      <w:r>
        <w:rPr>
          <w:sz w:val="28"/>
        </w:rPr>
        <w:t xml:space="preserve"> составляет между 3 и 4 минутой, (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кр</w:t>
      </w:r>
      <w:r>
        <w:rPr>
          <w:sz w:val="28"/>
        </w:rPr>
        <w:t xml:space="preserve"> = 3,5</w:t>
      </w:r>
      <w:r>
        <w:rPr>
          <w:sz w:val="28"/>
          <w:lang w:val="en-US"/>
        </w:rPr>
        <w:t xml:space="preserve"> </w:t>
      </w:r>
      <w:r>
        <w:rPr>
          <w:sz w:val="28"/>
        </w:rPr>
        <w:t>мин</w:t>
      </w:r>
      <w:r>
        <w:rPr>
          <w:sz w:val="28"/>
          <w:lang w:val="en-US"/>
        </w:rPr>
        <w:t>.</w:t>
      </w:r>
      <w:r>
        <w:rPr>
          <w:sz w:val="28"/>
        </w:rPr>
        <w:t>)</w:t>
      </w:r>
    </w:p>
    <w:p w:rsidR="00B473BE" w:rsidRDefault="00B473BE">
      <w:pPr>
        <w:jc w:val="both"/>
        <w:rPr>
          <w:sz w:val="28"/>
          <w:lang w:val="en-US"/>
        </w:rPr>
      </w:pPr>
    </w:p>
    <w:p w:rsidR="00B473BE" w:rsidRDefault="00B473BE">
      <w:pPr>
        <w:jc w:val="both"/>
        <w:rPr>
          <w:b/>
          <w:sz w:val="28"/>
        </w:rPr>
      </w:pPr>
      <w:r>
        <w:rPr>
          <w:b/>
          <w:sz w:val="28"/>
        </w:rPr>
        <w:t>3. Оценка эффективности выбранных средств АППЗ.</w:t>
      </w: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Так как задание не содержит условий, позволяющих использование</w:t>
      </w:r>
    </w:p>
    <w:p w:rsidR="00B473BE" w:rsidRDefault="00B473BE">
      <w:pPr>
        <w:jc w:val="both"/>
        <w:rPr>
          <w:sz w:val="28"/>
        </w:rPr>
      </w:pPr>
      <w:r>
        <w:rPr>
          <w:sz w:val="28"/>
        </w:rPr>
        <w:t>световых и ультразвуковых извещателей, поэтому выбор можем осуществить только между тепловыми и дымовыми извещателями. При этом, безусловно, должны руководствоваться рекомендациями СНиП 2.01.02-84.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 xml:space="preserve">Эффективность средств АППЗ тем выше, чем меньше время обнаружения пожара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об</w:t>
      </w:r>
      <w:r>
        <w:rPr>
          <w:sz w:val="28"/>
        </w:rPr>
        <w:t xml:space="preserve"> относительно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кр</w:t>
      </w:r>
      <w:r>
        <w:rPr>
          <w:sz w:val="28"/>
        </w:rPr>
        <w:t>:</w:t>
      </w:r>
    </w:p>
    <w:p w:rsidR="00B473BE" w:rsidRDefault="00B473BE">
      <w:pPr>
        <w:ind w:firstLine="426"/>
        <w:jc w:val="center"/>
        <w:rPr>
          <w:sz w:val="28"/>
        </w:rPr>
      </w:pPr>
      <w:r>
        <w:rPr>
          <w:sz w:val="28"/>
        </w:rPr>
        <w:sym w:font="Symbol" w:char="F074"/>
      </w:r>
      <w:r>
        <w:rPr>
          <w:sz w:val="28"/>
          <w:vertAlign w:val="subscript"/>
        </w:rPr>
        <w:t>об</w:t>
      </w:r>
      <w:r>
        <w:rPr>
          <w:sz w:val="28"/>
        </w:rPr>
        <w:t xml:space="preserve"> =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пор</w:t>
      </w:r>
      <w:r>
        <w:rPr>
          <w:sz w:val="28"/>
        </w:rPr>
        <w:t xml:space="preserve"> +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ипи</w:t>
      </w:r>
      <w:r>
        <w:rPr>
          <w:sz w:val="28"/>
        </w:rPr>
        <w:t xml:space="preserve"> </w:t>
      </w:r>
      <w:r>
        <w:rPr>
          <w:sz w:val="28"/>
          <w:lang w:val="en-US"/>
        </w:rPr>
        <w:t>&lt;</w:t>
      </w:r>
      <w:r>
        <w:rPr>
          <w:sz w:val="28"/>
        </w:rPr>
        <w:t xml:space="preserve">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кр</w:t>
      </w:r>
      <w:r>
        <w:rPr>
          <w:sz w:val="28"/>
        </w:rPr>
        <w:t>.</w:t>
      </w: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пор</w:t>
      </w:r>
      <w:r>
        <w:rPr>
          <w:sz w:val="28"/>
        </w:rPr>
        <w:t xml:space="preserve"> и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ипи</w:t>
      </w:r>
      <w:r>
        <w:rPr>
          <w:sz w:val="28"/>
        </w:rPr>
        <w:t xml:space="preserve"> — соответственно пороговое время срабатывания и инерционность пожарного извещателя.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ипи</w:t>
      </w:r>
      <w:r>
        <w:rPr>
          <w:sz w:val="28"/>
        </w:rPr>
        <w:t xml:space="preserve"> является рабочей характеристикой приборов (справочное данные).</w:t>
      </w: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 xml:space="preserve">Пороговое время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пор</w:t>
      </w:r>
      <w:r>
        <w:rPr>
          <w:sz w:val="28"/>
        </w:rPr>
        <w:t xml:space="preserve"> срабатывания дымовых пожарных извещателей, при круговой форме пожара, можем найти как:</w:t>
      </w: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center"/>
        <w:rPr>
          <w:sz w:val="28"/>
        </w:rPr>
      </w:pPr>
      <w:r>
        <w:rPr>
          <w:sz w:val="28"/>
          <w:lang w:val="en-US"/>
        </w:rPr>
        <w:t xml:space="preserve"> c?</w:t>
      </w: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где F</w:t>
      </w:r>
      <w:r>
        <w:rPr>
          <w:sz w:val="28"/>
          <w:vertAlign w:val="subscript"/>
        </w:rPr>
        <w:t>о</w:t>
      </w:r>
      <w:r>
        <w:rPr>
          <w:sz w:val="28"/>
        </w:rPr>
        <w:t xml:space="preserve"> — нормативная площадь, контролируемая одним ПИ, в нашем случае F</w:t>
      </w:r>
      <w:r>
        <w:rPr>
          <w:sz w:val="28"/>
          <w:vertAlign w:val="subscript"/>
        </w:rPr>
        <w:t>о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</w:rPr>
        <w:t>= 70 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(СНиП 2.04.02-84, таб. 4).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Отметим как существенный факт, что С</w:t>
      </w:r>
      <w:r>
        <w:rPr>
          <w:sz w:val="28"/>
          <w:vertAlign w:val="subscript"/>
        </w:rPr>
        <w:t>пор</w:t>
      </w:r>
      <w:r>
        <w:rPr>
          <w:sz w:val="28"/>
        </w:rPr>
        <w:t xml:space="preserve"> зависит не только от свойств дыма, но и от типа ПИ (воспользуемся табличными данными). Так как в нашем случае возможно, что пожар может начаться медленным тлеющим развитием, то за основу расчета возьмем данные дымового пожарного извещателя ДИП-3. </w:t>
      </w:r>
    </w:p>
    <w:p w:rsidR="00B473BE" w:rsidRDefault="00B473BE">
      <w:pPr>
        <w:ind w:firstLine="426"/>
        <w:jc w:val="center"/>
        <w:rPr>
          <w:sz w:val="28"/>
        </w:rPr>
      </w:pPr>
      <w:r>
        <w:rPr>
          <w:sz w:val="28"/>
        </w:rPr>
        <w:t xml:space="preserve">= </w:t>
      </w: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Технические характеристики дымового пожарного извещателя:</w:t>
      </w:r>
    </w:p>
    <w:tbl>
      <w:tblPr>
        <w:tblW w:w="0" w:type="auto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</w:tblGrid>
      <w:tr w:rsidR="00B473BE">
        <w:tc>
          <w:tcPr>
            <w:tcW w:w="2368" w:type="dxa"/>
          </w:tcPr>
          <w:p w:rsidR="00B473BE" w:rsidRDefault="00B473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Извещатель</w:t>
            </w:r>
          </w:p>
        </w:tc>
        <w:tc>
          <w:tcPr>
            <w:tcW w:w="2368" w:type="dxa"/>
          </w:tcPr>
          <w:p w:rsidR="00B473BE" w:rsidRDefault="00B473BE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  <w:vertAlign w:val="subscript"/>
              </w:rPr>
              <w:t>пор*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6</w:t>
            </w:r>
            <w:r>
              <w:rPr>
                <w:sz w:val="28"/>
                <w:vertAlign w:val="subscript"/>
              </w:rPr>
              <w:t>*</w:t>
            </w:r>
          </w:p>
          <w:p w:rsidR="00B473BE" w:rsidRDefault="00B473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кг</w:t>
            </w:r>
            <w:r>
              <w:rPr>
                <w:sz w:val="28"/>
                <w:vertAlign w:val="subscript"/>
              </w:rPr>
              <w:t>*</w:t>
            </w:r>
            <w:r>
              <w:rPr>
                <w:sz w:val="28"/>
              </w:rPr>
              <w:t>м</w:t>
            </w:r>
            <w:r>
              <w:rPr>
                <w:sz w:val="28"/>
                <w:vertAlign w:val="superscript"/>
              </w:rPr>
              <w:t>-3</w:t>
            </w:r>
          </w:p>
        </w:tc>
        <w:tc>
          <w:tcPr>
            <w:tcW w:w="2368" w:type="dxa"/>
          </w:tcPr>
          <w:p w:rsidR="00B473BE" w:rsidRDefault="00B473B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Инерционность, </w:t>
            </w:r>
            <w:r>
              <w:rPr>
                <w:sz w:val="28"/>
              </w:rPr>
              <w:sym w:font="Symbol" w:char="F074"/>
            </w:r>
            <w:r>
              <w:rPr>
                <w:sz w:val="28"/>
                <w:vertAlign w:val="subscript"/>
              </w:rPr>
              <w:t>ипи</w:t>
            </w:r>
            <w:r>
              <w:rPr>
                <w:sz w:val="28"/>
              </w:rPr>
              <w:t>, с</w:t>
            </w:r>
          </w:p>
        </w:tc>
        <w:tc>
          <w:tcPr>
            <w:tcW w:w="2368" w:type="dxa"/>
          </w:tcPr>
          <w:p w:rsidR="00B473BE" w:rsidRDefault="00B473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Приемно-контрольный прибор</w:t>
            </w:r>
          </w:p>
        </w:tc>
      </w:tr>
      <w:tr w:rsidR="00B473BE">
        <w:tc>
          <w:tcPr>
            <w:tcW w:w="2368" w:type="dxa"/>
          </w:tcPr>
          <w:p w:rsidR="00B473BE" w:rsidRDefault="00B473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ДИП-3</w:t>
            </w:r>
          </w:p>
        </w:tc>
        <w:tc>
          <w:tcPr>
            <w:tcW w:w="2368" w:type="dxa"/>
          </w:tcPr>
          <w:p w:rsidR="00B473BE" w:rsidRDefault="00B473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16,8</w:t>
            </w:r>
          </w:p>
        </w:tc>
        <w:tc>
          <w:tcPr>
            <w:tcW w:w="2368" w:type="dxa"/>
          </w:tcPr>
          <w:p w:rsidR="00B473BE" w:rsidRDefault="00B473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68" w:type="dxa"/>
          </w:tcPr>
          <w:p w:rsidR="00B473BE" w:rsidRDefault="00B473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РУПИ, ППС-3</w:t>
            </w:r>
          </w:p>
        </w:tc>
      </w:tr>
    </w:tbl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 xml:space="preserve">Таким образом </w:t>
      </w:r>
      <w:r>
        <w:rPr>
          <w:sz w:val="28"/>
        </w:rPr>
        <w:sym w:font="Symbol" w:char="F074"/>
      </w:r>
      <w:r>
        <w:rPr>
          <w:sz w:val="28"/>
          <w:vertAlign w:val="superscript"/>
        </w:rPr>
        <w:t>д</w:t>
      </w:r>
      <w:r>
        <w:rPr>
          <w:sz w:val="28"/>
          <w:vertAlign w:val="subscript"/>
        </w:rPr>
        <w:t>об</w:t>
      </w:r>
      <w:r>
        <w:rPr>
          <w:sz w:val="28"/>
        </w:rPr>
        <w:t xml:space="preserve"> = 75,5 + 5 &lt;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кр</w:t>
      </w:r>
      <w:r>
        <w:rPr>
          <w:sz w:val="28"/>
        </w:rPr>
        <w:t xml:space="preserve"> = 210 c (80,5 &lt; 210), так как неравенство выполняется то принимаем пожарный извещатель ДИП-3.</w:t>
      </w: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br w:type="page"/>
      </w:r>
    </w:p>
    <w:p w:rsidR="00B473BE" w:rsidRDefault="00B473BE">
      <w:pPr>
        <w:jc w:val="both"/>
        <w:rPr>
          <w:b/>
          <w:sz w:val="28"/>
        </w:rPr>
      </w:pPr>
      <w:r>
        <w:rPr>
          <w:b/>
          <w:sz w:val="28"/>
        </w:rPr>
        <w:t>4. Схема обнаружения пожара и пуска АУП.</w:t>
      </w: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Определяю число извещателей необходимое для защиты помещения исходя из следующих требований: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— площадь контролируемая одним извещателем принимается равной 70 м</w:t>
      </w:r>
      <w:r>
        <w:rPr>
          <w:sz w:val="28"/>
          <w:vertAlign w:val="superscript"/>
        </w:rPr>
        <w:t>2</w:t>
      </w:r>
      <w:r>
        <w:rPr>
          <w:sz w:val="28"/>
        </w:rPr>
        <w:t>, а расстояние между извещателями — не более 8,5 м от извещателя до стены не более 4 м (СНиП 2.04.09-84 п.4.10 таб. 4).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— если установка пожарной сигнализации предназначена для управления автоматическими установками пожаротушения, каждую точку защищаемой поверхности необходимо контролировать не менее, чем двумя пожарными извещателями (СНиП 2.04.09-84 п. 4.1).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Исходя из выше изложенных требований и принцип равномерности рассчитываем необходимое количество пожарных извещателей по формуле:</w:t>
      </w:r>
    </w:p>
    <w:p w:rsidR="00B473BE" w:rsidRDefault="00B473BE">
      <w:pPr>
        <w:jc w:val="center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где F — площадь пола защищаемой поверхности (140 м</w:t>
      </w:r>
      <w:r>
        <w:rPr>
          <w:sz w:val="28"/>
          <w:vertAlign w:val="superscript"/>
        </w:rPr>
        <w:t>2</w:t>
      </w:r>
      <w:r>
        <w:rPr>
          <w:sz w:val="28"/>
        </w:rPr>
        <w:t>), F</w:t>
      </w:r>
      <w:r>
        <w:rPr>
          <w:sz w:val="28"/>
          <w:vertAlign w:val="subscript"/>
        </w:rPr>
        <w:t>о</w:t>
      </w:r>
      <w:r>
        <w:rPr>
          <w:sz w:val="28"/>
        </w:rPr>
        <w:t xml:space="preserve"> — нормативная площадь, контролируемая одним ПИ (70 м</w:t>
      </w:r>
      <w:r>
        <w:rPr>
          <w:sz w:val="28"/>
          <w:vertAlign w:val="superscript"/>
        </w:rPr>
        <w:t>2</w:t>
      </w:r>
      <w:r>
        <w:rPr>
          <w:sz w:val="28"/>
        </w:rPr>
        <w:t>).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По тактическим соображениям принимаем 4 пожарных извещателя. (схему размещения извещателей смотри на рис.3)</w:t>
      </w: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Для приема и отображения сигналов от автоматических пожарных извещателей (в частности типа ДИП-3) используется концентратор ППС-3. Он предназначен для защиты промышленных объектов и др. При этом электрическое питание активных пожарных извещателей осуществляется от источника питания непосредственно по шлейфам пожарной сигнализации. Концентратор обеспечивает отображение всей поступающей информации о состоянии пожарных извещателей или неисправностей в сигнальных цепях на пульт центрального оповещения, а также формирование адресных сигналов-команд на пуск установок автоматического пожаротушения.</w:t>
      </w: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center"/>
        <w:rPr>
          <w:b/>
          <w:sz w:val="28"/>
        </w:rPr>
      </w:pPr>
      <w:r>
        <w:rPr>
          <w:b/>
          <w:sz w:val="28"/>
        </w:rPr>
        <w:t>Техническая характеристика концентратора ППС-3</w:t>
      </w:r>
    </w:p>
    <w:tbl>
      <w:tblPr>
        <w:tblW w:w="0" w:type="auto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984"/>
      </w:tblGrid>
      <w:tr w:rsidR="00B473BE">
        <w:tc>
          <w:tcPr>
            <w:tcW w:w="7338" w:type="dxa"/>
          </w:tcPr>
          <w:p w:rsidR="00B473BE" w:rsidRDefault="00B473B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Максим. число сигнальных шлейфов </w:t>
            </w:r>
          </w:p>
        </w:tc>
        <w:tc>
          <w:tcPr>
            <w:tcW w:w="1984" w:type="dxa"/>
          </w:tcPr>
          <w:p w:rsidR="00B473BE" w:rsidRDefault="00B473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B473BE">
        <w:tc>
          <w:tcPr>
            <w:tcW w:w="7338" w:type="dxa"/>
          </w:tcPr>
          <w:p w:rsidR="00B473BE" w:rsidRDefault="00B473B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Максим. число пожарных извещателей:</w:t>
            </w:r>
          </w:p>
        </w:tc>
        <w:tc>
          <w:tcPr>
            <w:tcW w:w="1984" w:type="dxa"/>
          </w:tcPr>
          <w:p w:rsidR="00B473BE" w:rsidRDefault="00B473BE">
            <w:pPr>
              <w:jc w:val="center"/>
              <w:rPr>
                <w:sz w:val="28"/>
              </w:rPr>
            </w:pPr>
          </w:p>
        </w:tc>
      </w:tr>
      <w:tr w:rsidR="00B473BE">
        <w:tc>
          <w:tcPr>
            <w:tcW w:w="7338" w:type="dxa"/>
          </w:tcPr>
          <w:p w:rsidR="00B473BE" w:rsidRDefault="00B473B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дымовых, шт.:</w:t>
            </w:r>
          </w:p>
        </w:tc>
        <w:tc>
          <w:tcPr>
            <w:tcW w:w="1984" w:type="dxa"/>
          </w:tcPr>
          <w:p w:rsidR="00B473BE" w:rsidRDefault="00B473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B473BE">
        <w:tc>
          <w:tcPr>
            <w:tcW w:w="7338" w:type="dxa"/>
          </w:tcPr>
          <w:p w:rsidR="00B473BE" w:rsidRDefault="00B473BE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Напряжение питания:</w:t>
            </w:r>
          </w:p>
        </w:tc>
        <w:tc>
          <w:tcPr>
            <w:tcW w:w="1984" w:type="dxa"/>
          </w:tcPr>
          <w:p w:rsidR="00B473BE" w:rsidRDefault="00B473BE">
            <w:pPr>
              <w:jc w:val="center"/>
              <w:rPr>
                <w:sz w:val="28"/>
              </w:rPr>
            </w:pPr>
          </w:p>
        </w:tc>
      </w:tr>
      <w:tr w:rsidR="00B473BE">
        <w:tc>
          <w:tcPr>
            <w:tcW w:w="7338" w:type="dxa"/>
          </w:tcPr>
          <w:p w:rsidR="00B473BE" w:rsidRDefault="00B473B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основное — от сети переменного тока, В </w:t>
            </w:r>
          </w:p>
        </w:tc>
        <w:tc>
          <w:tcPr>
            <w:tcW w:w="1984" w:type="dxa"/>
          </w:tcPr>
          <w:p w:rsidR="00B473BE" w:rsidRDefault="00B473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</w:tr>
      <w:tr w:rsidR="00B473BE">
        <w:tc>
          <w:tcPr>
            <w:tcW w:w="7338" w:type="dxa"/>
          </w:tcPr>
          <w:p w:rsidR="00B473BE" w:rsidRDefault="00B473B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резервное — от источника постоянного тока, В </w:t>
            </w:r>
          </w:p>
        </w:tc>
        <w:tc>
          <w:tcPr>
            <w:tcW w:w="1984" w:type="dxa"/>
          </w:tcPr>
          <w:p w:rsidR="00B473BE" w:rsidRDefault="00B473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B473BE">
        <w:tc>
          <w:tcPr>
            <w:tcW w:w="7338" w:type="dxa"/>
          </w:tcPr>
          <w:p w:rsidR="00B473BE" w:rsidRDefault="00B473BE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Диапазон рабочих температур, С</w:t>
            </w:r>
          </w:p>
        </w:tc>
        <w:tc>
          <w:tcPr>
            <w:tcW w:w="1984" w:type="dxa"/>
          </w:tcPr>
          <w:p w:rsidR="00B473BE" w:rsidRDefault="00B473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0...40</w:t>
            </w:r>
          </w:p>
        </w:tc>
      </w:tr>
      <w:tr w:rsidR="00B473BE">
        <w:tc>
          <w:tcPr>
            <w:tcW w:w="7338" w:type="dxa"/>
          </w:tcPr>
          <w:p w:rsidR="00B473BE" w:rsidRDefault="00B473B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Максимальная относительная влажность окружающего воздуха, %</w:t>
            </w:r>
          </w:p>
        </w:tc>
        <w:tc>
          <w:tcPr>
            <w:tcW w:w="1984" w:type="dxa"/>
          </w:tcPr>
          <w:p w:rsidR="00B473BE" w:rsidRDefault="00B473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B473BE">
        <w:tc>
          <w:tcPr>
            <w:tcW w:w="7338" w:type="dxa"/>
          </w:tcPr>
          <w:p w:rsidR="00B473BE" w:rsidRDefault="00B473BE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Срок службы, лет</w:t>
            </w:r>
          </w:p>
        </w:tc>
        <w:tc>
          <w:tcPr>
            <w:tcW w:w="1984" w:type="dxa"/>
          </w:tcPr>
          <w:p w:rsidR="00B473BE" w:rsidRDefault="00B473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  <w:r>
        <w:rPr>
          <w:sz w:val="28"/>
        </w:rPr>
        <w:t>Нормативные требования к размещению концентратора и оборудования</w:t>
      </w:r>
    </w:p>
    <w:p w:rsidR="00B473BE" w:rsidRDefault="00B473BE">
      <w:pPr>
        <w:jc w:val="both"/>
        <w:rPr>
          <w:sz w:val="28"/>
        </w:rPr>
      </w:pPr>
      <w:r>
        <w:rPr>
          <w:sz w:val="28"/>
        </w:rPr>
        <w:t>должны соответствовать требованиям СНиП 2.04.09-84 (4 раздел), а также техническим характеристикам.</w:t>
      </w: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  <w:r>
        <w:rPr>
          <w:sz w:val="28"/>
        </w:rPr>
        <w:t>Рис.3. Схема размещения пожарных извещателей</w:t>
      </w: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b/>
          <w:sz w:val="28"/>
        </w:rPr>
      </w:pPr>
      <w:r>
        <w:rPr>
          <w:b/>
          <w:sz w:val="28"/>
        </w:rPr>
        <w:t>5. Обоснование типа АУП и способа тушения.</w:t>
      </w: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 xml:space="preserve">Способ тушения выбирается, исходя из предельно допустимого времени развития пожара и достижимого быстродействия подачи огнетушащего вещества в нужные зоны помещения. Время включения </w:t>
      </w:r>
      <w:r>
        <w:t>АУП</w:t>
      </w:r>
      <w:r>
        <w:rPr>
          <w:sz w:val="28"/>
        </w:rPr>
        <w:t xml:space="preserve">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вклАУП</w:t>
      </w:r>
      <w:r>
        <w:rPr>
          <w:sz w:val="28"/>
        </w:rPr>
        <w:t xml:space="preserve"> должно быть существенно меньше критического времени свободного развития пожара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кр</w:t>
      </w:r>
      <w:r>
        <w:rPr>
          <w:sz w:val="28"/>
        </w:rPr>
        <w:t>:</w:t>
      </w: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sym w:font="Symbol" w:char="F074"/>
      </w:r>
      <w:r>
        <w:rPr>
          <w:sz w:val="28"/>
          <w:vertAlign w:val="subscript"/>
        </w:rPr>
        <w:t>вклАУП</w:t>
      </w:r>
      <w:r>
        <w:rPr>
          <w:sz w:val="28"/>
        </w:rPr>
        <w:t xml:space="preserve"> =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пор</w:t>
      </w:r>
      <w:r>
        <w:rPr>
          <w:sz w:val="28"/>
        </w:rPr>
        <w:t xml:space="preserve"> +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ипи</w:t>
      </w:r>
      <w:r>
        <w:rPr>
          <w:sz w:val="28"/>
        </w:rPr>
        <w:t xml:space="preserve"> +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у.у.</w:t>
      </w:r>
      <w:r>
        <w:rPr>
          <w:sz w:val="28"/>
        </w:rPr>
        <w:t xml:space="preserve"> +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тр</w:t>
      </w:r>
      <w:r>
        <w:rPr>
          <w:sz w:val="28"/>
        </w:rPr>
        <w:t xml:space="preserve"> &lt;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кр</w:t>
      </w:r>
      <w:r>
        <w:rPr>
          <w:sz w:val="28"/>
        </w:rPr>
        <w:t>.</w:t>
      </w: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sym w:font="Symbol" w:char="F074"/>
      </w:r>
      <w:r>
        <w:rPr>
          <w:sz w:val="28"/>
          <w:vertAlign w:val="subscript"/>
        </w:rPr>
        <w:t>вклАУП</w:t>
      </w:r>
      <w:r>
        <w:rPr>
          <w:sz w:val="28"/>
        </w:rPr>
        <w:t xml:space="preserve"> = 75,5 + 5 + 0,4 + 18,3 &lt;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кр</w:t>
      </w:r>
      <w:r>
        <w:rPr>
          <w:sz w:val="28"/>
        </w:rPr>
        <w:t>.</w:t>
      </w: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sym w:font="Symbol" w:char="F074"/>
      </w:r>
      <w:r>
        <w:rPr>
          <w:sz w:val="28"/>
          <w:vertAlign w:val="subscript"/>
        </w:rPr>
        <w:t>вклАУП</w:t>
      </w:r>
      <w:r>
        <w:rPr>
          <w:sz w:val="28"/>
        </w:rPr>
        <w:t xml:space="preserve"> = 99,23 &lt; 210 =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кр</w:t>
      </w:r>
      <w:r>
        <w:rPr>
          <w:sz w:val="28"/>
        </w:rPr>
        <w:t>.</w:t>
      </w: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ипи</w:t>
      </w:r>
      <w:r>
        <w:rPr>
          <w:sz w:val="28"/>
        </w:rPr>
        <w:t xml:space="preserve"> — инерционность пожарного извещателя,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у.у.</w:t>
      </w:r>
      <w:r>
        <w:rPr>
          <w:sz w:val="28"/>
        </w:rPr>
        <w:t xml:space="preserve"> — продолжительность срабатывания узла управления (пускового блока) АУП, с, (Бубырь Н.Ф., и д.р. Производственная и пожарная автоматика. Часть 2.-М.:Стройиздат,1985. табл.18.11);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тр</w:t>
      </w:r>
      <w:r>
        <w:rPr>
          <w:sz w:val="28"/>
        </w:rPr>
        <w:t xml:space="preserve"> — время транспортирования огнетушащего вещества по трубам: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тр</w:t>
      </w:r>
      <w:r>
        <w:rPr>
          <w:sz w:val="28"/>
        </w:rPr>
        <w:t xml:space="preserve"> = l/</w:t>
      </w:r>
      <w:r>
        <w:rPr>
          <w:sz w:val="28"/>
          <w:lang w:val="en-US"/>
        </w:rPr>
        <w:t>V</w:t>
      </w:r>
      <w:r>
        <w:rPr>
          <w:sz w:val="28"/>
        </w:rPr>
        <w:t xml:space="preserve">. Здесь l — длина подводящих и питательных трубопроводов, м; </w:t>
      </w:r>
      <w:r>
        <w:rPr>
          <w:sz w:val="28"/>
          <w:lang w:val="en-US"/>
        </w:rPr>
        <w:t>V</w:t>
      </w:r>
      <w:r>
        <w:rPr>
          <w:sz w:val="28"/>
        </w:rPr>
        <w:t xml:space="preserve"> — скорость движения огнетушащего вещества, м</w:t>
      </w:r>
      <w:r>
        <w:rPr>
          <w:sz w:val="28"/>
          <w:vertAlign w:val="subscript"/>
          <w:lang w:val="en-US"/>
        </w:rPr>
        <w:t>*</w:t>
      </w:r>
      <w:r>
        <w:rPr>
          <w:sz w:val="28"/>
        </w:rPr>
        <w:t>с</w:t>
      </w:r>
      <w:r>
        <w:rPr>
          <w:sz w:val="28"/>
          <w:vertAlign w:val="superscript"/>
        </w:rPr>
        <w:t>-1</w:t>
      </w:r>
      <w:r>
        <w:rPr>
          <w:sz w:val="28"/>
        </w:rPr>
        <w:t xml:space="preserve"> (целесообразно взять </w:t>
      </w:r>
      <w:r>
        <w:rPr>
          <w:sz w:val="28"/>
          <w:lang w:val="en-US"/>
        </w:rPr>
        <w:t>V</w:t>
      </w:r>
      <w:r>
        <w:rPr>
          <w:sz w:val="28"/>
        </w:rPr>
        <w:t xml:space="preserve"> = 3 м</w:t>
      </w:r>
      <w:r>
        <w:rPr>
          <w:sz w:val="28"/>
          <w:vertAlign w:val="subscript"/>
          <w:lang w:val="en-US"/>
        </w:rPr>
        <w:t>*</w:t>
      </w:r>
      <w:r>
        <w:rPr>
          <w:sz w:val="28"/>
        </w:rPr>
        <w:t>с</w:t>
      </w:r>
      <w:r>
        <w:rPr>
          <w:sz w:val="28"/>
          <w:vertAlign w:val="superscript"/>
        </w:rPr>
        <w:t>-1</w:t>
      </w:r>
      <w:r>
        <w:rPr>
          <w:sz w:val="28"/>
        </w:rPr>
        <w:t>).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Наиболее целесообразным способом тушения пожара в цехе с применением в технологическом процессе резины является объемный, т.е. для тушения применяется пена (справочник А.Н. Баратова, таб. 4.1).</w:t>
      </w: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b/>
          <w:sz w:val="28"/>
        </w:rPr>
      </w:pPr>
      <w:r>
        <w:rPr>
          <w:b/>
          <w:sz w:val="28"/>
        </w:rPr>
        <w:t>6. Гидравлический расчет АУП.</w:t>
      </w: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Важным моментом проектирования всех типов АУП является разработка схем размещения оросителей (распылителей) и распределительных сетей трубопроводов. Требуемое для помещения количество дренчерных (равно как и спринклерных) оросителей и их установка производится с учетом их технических характеристик, равномерности орошения защищаемой площади (табл.1 СНиП 2.04.09-84) и огнестойкости (пункт 2.20 СНиП 2.04.09-84) помещения.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По приложению 2 СНиП 2.04.02-84 принимается третья группа помещения по опасности распространения пожара. По таблице 1 СНиП и таблице 5 приложения 6 СНиП принимаю основные расчетные параметры: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— интенсивность подачи огнетушащего средства 0,12 л/с</w:t>
      </w:r>
      <w:r>
        <w:rPr>
          <w:sz w:val="28"/>
          <w:vertAlign w:val="subscript"/>
        </w:rPr>
        <w:t>*</w:t>
      </w:r>
      <w:r>
        <w:rPr>
          <w:sz w:val="28"/>
        </w:rPr>
        <w:t>м</w:t>
      </w:r>
      <w:r>
        <w:rPr>
          <w:sz w:val="28"/>
          <w:vertAlign w:val="superscript"/>
        </w:rPr>
        <w:t>2</w:t>
      </w:r>
      <w:r>
        <w:rPr>
          <w:sz w:val="28"/>
        </w:rPr>
        <w:t>;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— продолжительность работы установки 1500 с (25 мин);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— коэффициент разрушения пены k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= 3.</w:t>
      </w: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По табл.2 приложения 6 для расчета примем генератор пенный 2-ГЧСм. Значение коэффициента  k = 1,48. Минимальный свободный напор, м — 15; максимальный допустимый напор, м = 45.</w:t>
      </w: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6.1 Рассчитываем требуемый объем раствора пенообразователя.</w:t>
      </w:r>
    </w:p>
    <w:p w:rsidR="00B473BE" w:rsidRDefault="00B473BE">
      <w:pPr>
        <w:ind w:firstLine="426"/>
        <w:jc w:val="center"/>
        <w:rPr>
          <w:sz w:val="28"/>
        </w:rPr>
      </w:pPr>
    </w:p>
    <w:p w:rsidR="00B473BE" w:rsidRDefault="00B473BE">
      <w:pPr>
        <w:ind w:firstLine="426"/>
        <w:jc w:val="center"/>
        <w:rPr>
          <w:sz w:val="28"/>
        </w:rPr>
      </w:pPr>
      <w:r>
        <w:rPr>
          <w:sz w:val="28"/>
        </w:rPr>
        <w:t>,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где К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— коэффициент разрушения пены принимается по таблице 5 приложения 6 СНиП 2.04.09-84; W — объем помещения, м</w:t>
      </w:r>
      <w:r>
        <w:rPr>
          <w:sz w:val="28"/>
          <w:vertAlign w:val="superscript"/>
        </w:rPr>
        <w:t>3</w:t>
      </w:r>
      <w:r>
        <w:rPr>
          <w:sz w:val="28"/>
        </w:rPr>
        <w:t>; К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— кратность пены.</w:t>
      </w: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6.2 Находим требуемый основной объем пенообразователя.</w:t>
      </w: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center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6.3 Определяем расход генератора Q при свободном напоре H</w:t>
      </w:r>
      <w:r>
        <w:rPr>
          <w:sz w:val="28"/>
          <w:vertAlign w:val="subscript"/>
        </w:rPr>
        <w:t>св</w:t>
      </w:r>
      <w:r>
        <w:rPr>
          <w:sz w:val="28"/>
        </w:rPr>
        <w:t xml:space="preserve"> = 45 м, их необходимость и достаточное количество n:</w:t>
      </w: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  <w:lang w:val="en-US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, т.е. принимаем 2 ГЧСм.</w:t>
      </w: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</w:rPr>
        <w:t xml:space="preserve"> </w:t>
      </w:r>
      <w:r>
        <w:rPr>
          <w:sz w:val="28"/>
          <w:lang w:val="en-US"/>
        </w:rPr>
        <w:t>=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25 </w:t>
      </w:r>
      <w:r>
        <w:rPr>
          <w:sz w:val="28"/>
        </w:rPr>
        <w:t>минут = 1500 секунд — продолжительность работы установки с пеной средней кратности, мин. (приложение 6 таблица 5).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Итак в помещении достаточно установить два генератора ГЧСм. Осуществим размещение генераторов на плане помещения. Разводящая сеть принимается кольцевой. Положение генераторов ГЧСм асимметрично стояка.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Для наглядности покажем также принципиальную расчетную схему АУПП и важнейшие размеры архитектурно-планировочных решений.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Схема размещения генераторов пены, а также расчетная схема АУПП с насосом дозатором показана в графической части.</w:t>
      </w: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6.4 Выбираем диаметр труб кольцевого питательного d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подводящего трубопровода d</w:t>
      </w:r>
      <w:r>
        <w:rPr>
          <w:sz w:val="28"/>
          <w:vertAlign w:val="subscript"/>
        </w:rPr>
        <w:t>2</w:t>
      </w:r>
      <w:r>
        <w:rPr>
          <w:sz w:val="28"/>
        </w:rPr>
        <w:t>:</w:t>
      </w:r>
    </w:p>
    <w:p w:rsidR="00B473BE" w:rsidRDefault="00B473BE">
      <w:pPr>
        <w:ind w:firstLine="426"/>
        <w:jc w:val="center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Принимаем d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65 мм. Значение К</w:t>
      </w:r>
      <w:r>
        <w:rPr>
          <w:sz w:val="28"/>
          <w:vertAlign w:val="subscript"/>
        </w:rPr>
        <w:t>т</w:t>
      </w:r>
      <w:r>
        <w:rPr>
          <w:sz w:val="28"/>
        </w:rPr>
        <w:t xml:space="preserve"> = 572 ( СНиП таб.9 прил. 6).</w:t>
      </w: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center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Принимаем d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= 100 мм. Значение К</w:t>
      </w:r>
      <w:r>
        <w:rPr>
          <w:sz w:val="28"/>
          <w:vertAlign w:val="subscript"/>
        </w:rPr>
        <w:t>т</w:t>
      </w:r>
      <w:r>
        <w:rPr>
          <w:sz w:val="28"/>
        </w:rPr>
        <w:t xml:space="preserve"> = 4322 ( СНиП таб.9 прил. 6).</w:t>
      </w: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6.5 Выполняем гидравлический расчет сети основного водопитателя с учетом расходов, включающих пенообразователь. Поскольку H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=45 м,</w:t>
      </w:r>
    </w:p>
    <w:p w:rsidR="00B473BE" w:rsidRDefault="00B473BE">
      <w:pPr>
        <w:jc w:val="both"/>
        <w:rPr>
          <w:sz w:val="28"/>
        </w:rPr>
      </w:pPr>
      <w:r>
        <w:rPr>
          <w:sz w:val="28"/>
        </w:rPr>
        <w:t>то Q = 9,93 л/с. В дальнейшем, чтобы минимизировать невязку напоров левого и правого направлений обхода кольцевого трубопровода относительно точки 3, допустим, что расход диктующего оросителя лишь на 15% осуществляется со стороны распределительного полукольца, включающего генератор 2. Следовательно :</w:t>
      </w: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center"/>
        <w:rPr>
          <w:sz w:val="28"/>
        </w:rPr>
      </w:pPr>
    </w:p>
    <w:p w:rsidR="00B473BE" w:rsidRDefault="00B473BE">
      <w:pPr>
        <w:ind w:firstLine="426"/>
        <w:jc w:val="center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Таким образом, напор в узловой точке 3 питательного трубопровода, так как невязка в данных условиях равна 0,24 м, будет равен:</w:t>
      </w: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center"/>
        <w:rPr>
          <w:sz w:val="28"/>
          <w:lang w:val="en-US"/>
        </w:rPr>
      </w:pPr>
    </w:p>
    <w:p w:rsidR="00B473BE" w:rsidRDefault="00B473BE">
      <w:pPr>
        <w:ind w:firstLine="426"/>
        <w:jc w:val="both"/>
        <w:rPr>
          <w:sz w:val="28"/>
          <w:lang w:val="en-US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Суммарный расход генераторов :</w:t>
      </w: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Q = Q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+ Q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= 9,93 + 9,94 = 19,9 л</w:t>
      </w:r>
      <w:r>
        <w:rPr>
          <w:sz w:val="28"/>
          <w:lang w:val="en-US"/>
        </w:rPr>
        <w:t>/</w:t>
      </w:r>
      <w:r>
        <w:rPr>
          <w:sz w:val="28"/>
        </w:rPr>
        <w:t>с.</w:t>
      </w: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Ему будет соответствовать напор на выходном патрубке основного водопитателя H :</w:t>
      </w: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jc w:val="center"/>
        <w:rPr>
          <w:sz w:val="28"/>
          <w:lang w:val="en-US"/>
        </w:rPr>
      </w:pPr>
    </w:p>
    <w:p w:rsidR="00B473BE" w:rsidRDefault="00B473BE">
      <w:pPr>
        <w:jc w:val="center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где H</w:t>
      </w:r>
      <w:r>
        <w:rPr>
          <w:sz w:val="28"/>
          <w:vertAlign w:val="subscript"/>
        </w:rPr>
        <w:t>3-овп</w:t>
      </w:r>
      <w:r>
        <w:rPr>
          <w:sz w:val="28"/>
        </w:rPr>
        <w:t xml:space="preserve"> — потери напора на подводящем трубопроводе от узловой точки 3 до выходного патрубка водопитателя; l</w:t>
      </w:r>
      <w:r>
        <w:rPr>
          <w:sz w:val="28"/>
          <w:vertAlign w:val="subscript"/>
        </w:rPr>
        <w:t>3-овп</w:t>
      </w:r>
      <w:r>
        <w:rPr>
          <w:sz w:val="28"/>
        </w:rPr>
        <w:t xml:space="preserve"> = 51 м — длина трубы диаметром 100 мм; Z = 6 м — статический напор в стояке АУП; </w:t>
      </w:r>
      <w:r>
        <w:rPr>
          <w:sz w:val="28"/>
        </w:rPr>
        <w:sym w:font="Symbol" w:char="F065"/>
      </w:r>
      <w:r>
        <w:rPr>
          <w:sz w:val="28"/>
        </w:rPr>
        <w:t>= 2,35</w:t>
      </w:r>
      <w:r>
        <w:rPr>
          <w:sz w:val="28"/>
          <w:vertAlign w:val="subscript"/>
        </w:rPr>
        <w:t>*</w:t>
      </w:r>
      <w:r>
        <w:rPr>
          <w:sz w:val="28"/>
        </w:rPr>
        <w:t>10</w:t>
      </w:r>
      <w:r>
        <w:rPr>
          <w:sz w:val="28"/>
          <w:vertAlign w:val="superscript"/>
        </w:rPr>
        <w:t>-3</w:t>
      </w:r>
      <w:r>
        <w:rPr>
          <w:sz w:val="28"/>
        </w:rPr>
        <w:t xml:space="preserve"> — коэффициент потерь напора в принимаемом узле управления БКМ (см. табл. 4 прил. 6 СНиП 2.04.09-84).</w:t>
      </w: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b/>
          <w:sz w:val="28"/>
        </w:rPr>
      </w:pPr>
      <w:r>
        <w:rPr>
          <w:b/>
          <w:sz w:val="28"/>
        </w:rPr>
        <w:t>7. Выбор насосно-двигательной пары.</w:t>
      </w: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По найденному расходу Q = 19,9 л/с и напору H = 59,9 м выбираем по каталогам насосно-двигательную пару основного водопитателя АУПП (выбираем насос К-90/55 с электродвигателем мощностью 22 кВт) и строим совмещенный график рабочей характеристики основного насоса, динамических потерь сети и насоса дозатора.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Чтобы выбрать насос дозатор уточним фактические расходы и напор, которые обеспечит данная насосная пара в проектируемой сети. Для этого нужно построить так называемую динамическую характеристику сети. Динамические потери напора сети - это зависимость динамической составляющей H</w:t>
      </w:r>
      <w:r>
        <w:rPr>
          <w:sz w:val="28"/>
          <w:vertAlign w:val="subscript"/>
        </w:rPr>
        <w:t>дин</w:t>
      </w:r>
      <w:r>
        <w:rPr>
          <w:sz w:val="28"/>
        </w:rPr>
        <w:t xml:space="preserve"> на выходном патрубке насоса от текущих расходов Q</w:t>
      </w:r>
      <w:r>
        <w:rPr>
          <w:sz w:val="28"/>
          <w:vertAlign w:val="subscript"/>
        </w:rPr>
        <w:t>1</w:t>
      </w:r>
      <w:r>
        <w:rPr>
          <w:sz w:val="28"/>
        </w:rPr>
        <w:t xml:space="preserve">, возведенных в квадрат: </w:t>
      </w:r>
    </w:p>
    <w:p w:rsidR="00B473BE" w:rsidRDefault="00B473BE">
      <w:pPr>
        <w:ind w:firstLine="426"/>
        <w:jc w:val="center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В свою очередь сопротивление сети может быть определено из выражения:</w:t>
      </w:r>
    </w:p>
    <w:p w:rsidR="00B473BE" w:rsidRDefault="00B473BE">
      <w:pPr>
        <w:jc w:val="center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Результаты динамических потерь сети, рассчитываемой АУП, занесем в таблицу.</w:t>
      </w:r>
    </w:p>
    <w:p w:rsidR="00B473BE" w:rsidRDefault="00B473BE">
      <w:pPr>
        <w:jc w:val="both"/>
        <w:rPr>
          <w:sz w:val="28"/>
        </w:rPr>
      </w:pPr>
    </w:p>
    <w:tbl>
      <w:tblPr>
        <w:tblW w:w="0" w:type="auto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1579"/>
        <w:gridCol w:w="1579"/>
        <w:gridCol w:w="1579"/>
        <w:gridCol w:w="1579"/>
        <w:gridCol w:w="1579"/>
      </w:tblGrid>
      <w:tr w:rsidR="00B473BE">
        <w:tc>
          <w:tcPr>
            <w:tcW w:w="1579" w:type="dxa"/>
          </w:tcPr>
          <w:p w:rsidR="00B473BE" w:rsidRDefault="00B473BE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S, </w:t>
            </w:r>
            <w:r>
              <w:rPr>
                <w:sz w:val="28"/>
              </w:rPr>
              <w:t>м</w:t>
            </w:r>
            <w:r>
              <w:rPr>
                <w:sz w:val="28"/>
                <w:vertAlign w:val="subscript"/>
              </w:rPr>
              <w:t>*</w:t>
            </w:r>
            <w:r>
              <w:rPr>
                <w:sz w:val="28"/>
              </w:rPr>
              <w:t>л</w:t>
            </w:r>
            <w:r>
              <w:rPr>
                <w:sz w:val="28"/>
                <w:vertAlign w:val="superscript"/>
              </w:rPr>
              <w:t>-2</w:t>
            </w:r>
            <w:r>
              <w:rPr>
                <w:sz w:val="28"/>
                <w:vertAlign w:val="subscript"/>
              </w:rPr>
              <w:t>*</w:t>
            </w:r>
            <w:r>
              <w:rPr>
                <w:sz w:val="28"/>
              </w:rPr>
              <w:t>с</w:t>
            </w:r>
            <w:r>
              <w:rPr>
                <w:sz w:val="28"/>
                <w:vertAlign w:val="superscript"/>
              </w:rPr>
              <w:t>-1</w:t>
            </w:r>
          </w:p>
        </w:tc>
        <w:tc>
          <w:tcPr>
            <w:tcW w:w="7895" w:type="dxa"/>
            <w:gridSpan w:val="5"/>
          </w:tcPr>
          <w:p w:rsidR="00B473BE" w:rsidRDefault="00B473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</w:tr>
      <w:tr w:rsidR="00B473BE">
        <w:tc>
          <w:tcPr>
            <w:tcW w:w="1579" w:type="dxa"/>
          </w:tcPr>
          <w:p w:rsidR="00B473BE" w:rsidRDefault="00B473BE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Q, </w:t>
            </w:r>
            <w:r>
              <w:rPr>
                <w:sz w:val="28"/>
              </w:rPr>
              <w:t>л</w:t>
            </w:r>
            <w:r>
              <w:rPr>
                <w:sz w:val="28"/>
                <w:vertAlign w:val="subscript"/>
              </w:rPr>
              <w:t>*</w:t>
            </w:r>
            <w:r>
              <w:rPr>
                <w:sz w:val="28"/>
              </w:rPr>
              <w:t>с</w:t>
            </w:r>
            <w:r>
              <w:rPr>
                <w:sz w:val="28"/>
                <w:vertAlign w:val="superscript"/>
              </w:rPr>
              <w:t>-1</w:t>
            </w:r>
          </w:p>
        </w:tc>
        <w:tc>
          <w:tcPr>
            <w:tcW w:w="1579" w:type="dxa"/>
          </w:tcPr>
          <w:p w:rsidR="00B473BE" w:rsidRDefault="00B473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79" w:type="dxa"/>
          </w:tcPr>
          <w:p w:rsidR="00B473BE" w:rsidRDefault="00B473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79" w:type="dxa"/>
          </w:tcPr>
          <w:p w:rsidR="00B473BE" w:rsidRDefault="00B473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79" w:type="dxa"/>
          </w:tcPr>
          <w:p w:rsidR="00B473BE" w:rsidRDefault="00B473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79" w:type="dxa"/>
          </w:tcPr>
          <w:p w:rsidR="00B473BE" w:rsidRDefault="00B473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B473BE">
        <w:tc>
          <w:tcPr>
            <w:tcW w:w="1579" w:type="dxa"/>
          </w:tcPr>
          <w:p w:rsidR="00B473BE" w:rsidRDefault="00B473BE">
            <w:pPr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  <w:vertAlign w:val="subscript"/>
              </w:rPr>
              <w:t>дин</w:t>
            </w:r>
            <w:r>
              <w:rPr>
                <w:sz w:val="28"/>
              </w:rPr>
              <w:t>, м</w:t>
            </w:r>
          </w:p>
        </w:tc>
        <w:tc>
          <w:tcPr>
            <w:tcW w:w="1579" w:type="dxa"/>
          </w:tcPr>
          <w:p w:rsidR="00B473BE" w:rsidRDefault="00B473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579" w:type="dxa"/>
          </w:tcPr>
          <w:p w:rsidR="00B473BE" w:rsidRDefault="00B473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79" w:type="dxa"/>
          </w:tcPr>
          <w:p w:rsidR="00B473BE" w:rsidRDefault="00B473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1579" w:type="dxa"/>
          </w:tcPr>
          <w:p w:rsidR="00B473BE" w:rsidRDefault="00B473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79" w:type="dxa"/>
          </w:tcPr>
          <w:p w:rsidR="00B473BE" w:rsidRDefault="00B473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12,5</w:t>
            </w:r>
          </w:p>
        </w:tc>
      </w:tr>
    </w:tbl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Из совмещения графиков видно, что фактический расход раствора пенообразователя установкой будет составлять 20 л/с при напоре 58 м. Отсюда ясно что расход пенообразователя и объем также изменится:</w:t>
      </w: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center"/>
        <w:rPr>
          <w:sz w:val="28"/>
        </w:rPr>
      </w:pPr>
      <w:r>
        <w:rPr>
          <w:sz w:val="28"/>
        </w:rPr>
        <w:t>Q</w:t>
      </w:r>
      <w:r>
        <w:rPr>
          <w:sz w:val="28"/>
          <w:vertAlign w:val="subscript"/>
        </w:rPr>
        <w:t>по</w:t>
      </w:r>
      <w:r>
        <w:rPr>
          <w:sz w:val="28"/>
        </w:rPr>
        <w:t xml:space="preserve"> = 20</w:t>
      </w:r>
      <w:r>
        <w:rPr>
          <w:sz w:val="28"/>
          <w:vertAlign w:val="subscript"/>
        </w:rPr>
        <w:t>*</w:t>
      </w:r>
      <w:r>
        <w:rPr>
          <w:sz w:val="28"/>
        </w:rPr>
        <w:t>0,06 = 1,2 л/с</w:t>
      </w:r>
    </w:p>
    <w:p w:rsidR="00B473BE" w:rsidRDefault="00B473BE">
      <w:pPr>
        <w:jc w:val="center"/>
        <w:rPr>
          <w:sz w:val="28"/>
        </w:rPr>
      </w:pPr>
      <w:r>
        <w:rPr>
          <w:sz w:val="28"/>
        </w:rPr>
        <w:t>V</w:t>
      </w:r>
      <w:r>
        <w:rPr>
          <w:sz w:val="28"/>
          <w:vertAlign w:val="subscript"/>
        </w:rPr>
        <w:t>по</w:t>
      </w:r>
      <w:r>
        <w:rPr>
          <w:sz w:val="28"/>
        </w:rPr>
        <w:t xml:space="preserve"> = Q</w:t>
      </w:r>
      <w:r>
        <w:rPr>
          <w:sz w:val="28"/>
          <w:vertAlign w:val="subscript"/>
        </w:rPr>
        <w:t>по*</w:t>
      </w:r>
      <w:r>
        <w:rPr>
          <w:sz w:val="28"/>
        </w:rPr>
        <w:t>t</w:t>
      </w:r>
      <w:r>
        <w:rPr>
          <w:sz w:val="28"/>
          <w:vertAlign w:val="subscript"/>
        </w:rPr>
        <w:t>раб</w:t>
      </w:r>
      <w:r>
        <w:rPr>
          <w:sz w:val="28"/>
        </w:rPr>
        <w:t xml:space="preserve"> = 1,2</w:t>
      </w:r>
      <w:r>
        <w:rPr>
          <w:sz w:val="28"/>
          <w:vertAlign w:val="subscript"/>
        </w:rPr>
        <w:t>*</w:t>
      </w:r>
      <w:r>
        <w:rPr>
          <w:sz w:val="28"/>
        </w:rPr>
        <w:t>1500 = 1800 л =1,8 м</w:t>
      </w:r>
      <w:r>
        <w:rPr>
          <w:sz w:val="28"/>
          <w:vertAlign w:val="superscript"/>
        </w:rPr>
        <w:t>3</w:t>
      </w: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b/>
          <w:sz w:val="28"/>
        </w:rPr>
      </w:pPr>
      <w:r>
        <w:rPr>
          <w:b/>
          <w:sz w:val="28"/>
        </w:rPr>
        <w:t>8. Расчет диаметра дозирующей шайбы насоса дозатора.</w:t>
      </w: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В заключении выбираем насос дозатор и рассчитываем диаметр дозирующей шайбы d</w:t>
      </w:r>
      <w:r>
        <w:rPr>
          <w:sz w:val="28"/>
          <w:vertAlign w:val="subscript"/>
        </w:rPr>
        <w:t>ш</w:t>
      </w:r>
      <w:r>
        <w:rPr>
          <w:sz w:val="28"/>
        </w:rPr>
        <w:t>. В качестве насоса дозатора принимаем ЦВ-3/80. При этом разность напоров из линии насоса дозатора и основного водопитателя в точке их врезки будет не более H = 225-58 = 167 м. Теперь используем выражение, позволяющее рассчитать диаметр дозирующей шайбы:</w:t>
      </w: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center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</w:rPr>
        <w:sym w:font="Symbol" w:char="F06D"/>
      </w:r>
      <w:r>
        <w:rPr>
          <w:sz w:val="28"/>
        </w:rPr>
        <w:t xml:space="preserve"> — коэффициент расхода шайбы (</w:t>
      </w:r>
      <w:r>
        <w:rPr>
          <w:sz w:val="28"/>
        </w:rPr>
        <w:sym w:font="Symbol" w:char="F06D"/>
      </w:r>
      <w:r>
        <w:rPr>
          <w:sz w:val="28"/>
        </w:rPr>
        <w:t xml:space="preserve"> = 0,62 для шайбы с тонкой стенкой); g = 9,8 м/с. В результате подстановки в выражение получим, что d</w:t>
      </w:r>
      <w:r>
        <w:rPr>
          <w:sz w:val="28"/>
          <w:vertAlign w:val="subscript"/>
        </w:rPr>
        <w:t>ш</w:t>
      </w:r>
      <w:r>
        <w:rPr>
          <w:sz w:val="28"/>
        </w:rPr>
        <w:t xml:space="preserve"> = 6,56 мм.</w:t>
      </w: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Таким образом, принципиальные тактико-технические характеристики автоматического тушения среднекратной пеной, в соответствии с условием, установлены.</w:t>
      </w: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b/>
          <w:sz w:val="28"/>
        </w:rPr>
      </w:pPr>
      <w:r>
        <w:rPr>
          <w:b/>
          <w:sz w:val="28"/>
        </w:rPr>
        <w:t>9. Компоновка установки пожаротушения и описание ее работы.</w:t>
      </w: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Дренчерная установка пожаротушения состоит из трех "блоков". Защищаемые помещения в которых установлены датчики-извещатели для обнаружения пожара и оросители для его ликвидации. Помещение персонала, где установлен приемно-контрольный прибор, щит управления. Помещение, где расположены насосы, трубопроводы, водопенная арматура.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Установка работает следующим образом: при возникновении пожара срабатывает ПИ. Электрический импульс подается на щит управления и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приемную станцию пожарной сигнализации. Включается световая и звуковая сигнализация. Командный сигнал управления поступает на включение электрозадвижки и насоса. Насос подает воду из основного водопитателя в магистральный трубопровод, где в поток воды дозируется определенное количество пенообразователя. Полученный раствор транспортируется через задвижку в распределительную сеть, и далее в оросители.</w:t>
      </w:r>
    </w:p>
    <w:p w:rsidR="00B473BE" w:rsidRDefault="00B473BE">
      <w:pPr>
        <w:ind w:firstLine="426"/>
        <w:jc w:val="both"/>
        <w:rPr>
          <w:b/>
          <w:sz w:val="28"/>
        </w:rPr>
      </w:pPr>
    </w:p>
    <w:p w:rsidR="00B473BE" w:rsidRDefault="00B473BE">
      <w:pPr>
        <w:ind w:firstLine="426"/>
        <w:jc w:val="both"/>
        <w:rPr>
          <w:b/>
          <w:sz w:val="28"/>
        </w:rPr>
      </w:pPr>
      <w:r>
        <w:rPr>
          <w:b/>
          <w:sz w:val="28"/>
        </w:rPr>
        <w:br w:type="page"/>
        <w:t>10. Разработка инструкций для обслуживающего персонала.</w:t>
      </w: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Важными требованиями к дренчерной установки водяного пожаротушения является приспособленность к средствам контроля технического состояния в процессе эксплуатации. При обосновании оптимального ТО учитывается вероятность безотказной работы, поскольку этот параметр оказывает решающее влияние на надежность установок в условиях эксплуатации.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Инструкция по организации и проведения работ по каждодневному техническому обслуживанию установок требует выполнение ряда мероприятий, проводимых ежедневно, ежемесячно, раз в три месяца, раз в три года, раз в три с половиной лет.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 xml:space="preserve">К ежедневному техническому обслуживанию относятся следующие операции: 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— проверка чистоты и порядка в помещении станции пожаротушения;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— контроль указания воды в резервуаре с помощью КИП;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— проверка напряжения на вводах электроустановках;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— внешний осмотр узлов управления.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В еженедельный ТО входят все работы ежедневного ТО и следующие операции: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— контроль насосов станции пожаротушения и их запуск на 10 мин;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— проводятся: проверка исправности КИП, возобновление запасов смазки в маслоцилиндрах.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— проверка узлов управления и контроль систем трубопроводов;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— очистка оросителей от грязи и пыли.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К ежемесячному ТО относятся следующие работы: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— проведение мероприятий еженедельного ТО;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— очистка поверхностей трубопроводов от пыли и грязи;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— проверка работоспособности установки в ручном и автоматическом режимах.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ТО, проводимое раз в три месяца: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— проведение мероприятий по ежемесячному ТО;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— проверка КИП;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— промывка трубопроводов;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— проверка работоспособности электрооборудования;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 xml:space="preserve">К ТО, проводимому раз в три с половиной года относятся работы: 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— разборка, чистка насосов и арматуры;</w:t>
      </w: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— окраска трубопроводов.</w:t>
      </w: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b/>
          <w:sz w:val="28"/>
        </w:rPr>
        <w:t>11. Эксплуатация в зимний период.</w:t>
      </w: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В помещении насосной станции необходимо поддерживать положительную температуру не ниже +5 градусов. В резервуаре(ах) с пенообразователем следует поддерживать температуру от 5 до 20 градусов С.</w:t>
      </w: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b/>
          <w:sz w:val="28"/>
        </w:rPr>
      </w:pPr>
      <w:r>
        <w:rPr>
          <w:b/>
          <w:sz w:val="28"/>
        </w:rPr>
        <w:t>Заключение.</w:t>
      </w:r>
    </w:p>
    <w:p w:rsidR="00B473BE" w:rsidRDefault="00B473BE">
      <w:pPr>
        <w:ind w:firstLine="426"/>
        <w:jc w:val="both"/>
        <w:rPr>
          <w:sz w:val="28"/>
        </w:rPr>
      </w:pPr>
    </w:p>
    <w:p w:rsidR="00B473BE" w:rsidRDefault="00B473BE">
      <w:pPr>
        <w:ind w:firstLine="426"/>
        <w:jc w:val="both"/>
        <w:rPr>
          <w:sz w:val="28"/>
        </w:rPr>
      </w:pPr>
      <w:r>
        <w:rPr>
          <w:sz w:val="28"/>
        </w:rPr>
        <w:t>В ходе выполнения курсового проектирования автоматической установки пожаротушения цеха вальцевания в технологическом процессе которого используется резина, я закрепил теоретические знания и практически освоил методику инженерных расчетов. Кроме этого, отработал навыки использования литературных источников при решении конкретных вопросов проектирования.</w:t>
      </w:r>
    </w:p>
    <w:p w:rsidR="00B473BE" w:rsidRDefault="00B473BE">
      <w:pPr>
        <w:jc w:val="both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Литература.</w:t>
      </w: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  <w:r>
        <w:rPr>
          <w:sz w:val="28"/>
        </w:rPr>
        <w:t>1. СНиП 2.04.09-84. Пожарная автоматика зданий и сооружений. -М.: Государственный комитет по делам строительства, 1995 г.</w:t>
      </w: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  <w:r>
        <w:rPr>
          <w:sz w:val="28"/>
        </w:rPr>
        <w:t>2. Ф.И. Шаровар. Устройство и системы пожарной сигнализации. -М.: Стройиздат, 1985.- С299.</w:t>
      </w: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  <w:r>
        <w:rPr>
          <w:sz w:val="28"/>
        </w:rPr>
        <w:t>3. Н.Ф. Бубырь и др. Производственная и пожарная автоматика. -М.: ВИПТШ, 1986.-С293.</w:t>
      </w: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  <w:r>
        <w:rPr>
          <w:sz w:val="28"/>
        </w:rPr>
        <w:t>4. А.Н. Баратов и др. Пожаровзрывоопасность веществ и материалов и средства их тушения: Справочник. -Ч 1, 2.-М.:Химия, 1990.</w:t>
      </w: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  <w:r>
        <w:rPr>
          <w:sz w:val="28"/>
        </w:rPr>
        <w:t>5. П.П. Алексеев и др. Машины и аппараты пожаротушения. -М.: ВШ, 1972.</w:t>
      </w:r>
    </w:p>
    <w:p w:rsidR="00B473BE" w:rsidRDefault="00B473BE">
      <w:pPr>
        <w:jc w:val="both"/>
        <w:rPr>
          <w:sz w:val="28"/>
        </w:rPr>
      </w:pPr>
    </w:p>
    <w:p w:rsidR="00B473BE" w:rsidRDefault="00B473BE">
      <w:pPr>
        <w:jc w:val="both"/>
        <w:rPr>
          <w:sz w:val="28"/>
        </w:rPr>
      </w:pPr>
      <w:r>
        <w:rPr>
          <w:sz w:val="28"/>
        </w:rPr>
        <w:t>6. В.Я. Карелин, А.В. Минаев. Насосы и насосные станции. -М. Стройиздат, 1986 -С320.</w:t>
      </w:r>
      <w:bookmarkStart w:id="0" w:name="_GoBack"/>
      <w:bookmarkEnd w:id="0"/>
    </w:p>
    <w:sectPr w:rsidR="00B473BE">
      <w:headerReference w:type="default" r:id="rId7"/>
      <w:pgSz w:w="11907" w:h="16840"/>
      <w:pgMar w:top="1106" w:right="851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3BE" w:rsidRDefault="00B473BE">
      <w:r>
        <w:separator/>
      </w:r>
    </w:p>
  </w:endnote>
  <w:endnote w:type="continuationSeparator" w:id="0">
    <w:p w:rsidR="00B473BE" w:rsidRDefault="00B4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3BE" w:rsidRDefault="00B473BE">
      <w:r>
        <w:separator/>
      </w:r>
    </w:p>
  </w:footnote>
  <w:footnote w:type="continuationSeparator" w:id="0">
    <w:p w:rsidR="00B473BE" w:rsidRDefault="00B47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3BE" w:rsidRDefault="00CB10FE">
    <w:pPr>
      <w:pStyle w:val="a3"/>
      <w:jc w:val="center"/>
      <w:rPr>
        <w:b/>
        <w:i/>
        <w:sz w:val="28"/>
      </w:rPr>
    </w:pPr>
    <w:r>
      <w:rPr>
        <w:rStyle w:val="a5"/>
        <w:b/>
        <w:i/>
        <w:noProof/>
        <w:sz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92EDA"/>
    <w:multiLevelType w:val="singleLevel"/>
    <w:tmpl w:val="EEE0B3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0FE"/>
    <w:rsid w:val="001C3110"/>
    <w:rsid w:val="00B0552A"/>
    <w:rsid w:val="00B473BE"/>
    <w:rsid w:val="00CB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8F379-3E2E-4434-B3F0-0AE42DBA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3386</Words>
  <Characters>19304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Внутренних Дел Российской Федерации</vt:lpstr>
    </vt:vector>
  </TitlesOfParts>
  <Company/>
  <LinksUpToDate>false</LinksUpToDate>
  <CharactersWithSpaces>22645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Российской Федерации</dc:title>
  <dc:subject/>
  <dc:creator>Mage</dc:creator>
  <cp:keywords/>
  <dc:description/>
  <cp:lastModifiedBy>Irina</cp:lastModifiedBy>
  <cp:revision>2</cp:revision>
  <cp:lastPrinted>1998-11-05T13:33:00Z</cp:lastPrinted>
  <dcterms:created xsi:type="dcterms:W3CDTF">2014-11-28T18:52:00Z</dcterms:created>
  <dcterms:modified xsi:type="dcterms:W3CDTF">2014-11-28T18:52:00Z</dcterms:modified>
</cp:coreProperties>
</file>