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СОДЕРЖАНИЕ</w:t>
      </w: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4E0E33" w:rsidP="004E0E33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Проектирование цифрового фильтра.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1.1. Исходные данные.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1.2. Определение номиналов элементов фильтра.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1.3. Синтез цифрового аналога.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Проэктирование цифрового фильтра.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2.1. Общие сведения.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2.2. Графический редактор принципиальных схем PC-CAPS.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2.2.1. Назначение программы.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2.2.2. Вызов программы PC-CAPS.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2.2.3. Формат экрана.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2.2.4. Структура слоев.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2.2.5. Выбор команд.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    2.3. Графический редактор печатных плат PC-CARDS.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 2.3.1. Назначение программы.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  2.3.2. Общие принципы работы с графическим редактором PC-CARDS.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2.3.3. Структура слоев чертежа.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2.3.4. Установка режимов графического редактора.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2.4. Автоматическая трассировка с помощью программы PC-ROUTE.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2.4.1. Основные возможности программы PC-ROUTE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2.4.2. Редактирование стратегии трассировки</w:t>
      </w:r>
    </w:p>
    <w:p w:rsidR="00DD38E7" w:rsidRDefault="004E0E33" w:rsidP="004E0E33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Структура предприятия.</w:t>
      </w: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1.ПРОЕКТИРОВАНИЕ ЦИФРОВОГО ФИЛЬТРА.</w:t>
      </w: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1.1.Исходные данные.</w:t>
      </w: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1)Схема аналогового фильтра рис. 1.1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2)Частота среза - </w:t>
      </w:r>
      <w:r>
        <w:rPr>
          <w:rFonts w:ascii="Arial" w:hAnsi="Arial"/>
          <w:sz w:val="24"/>
          <w:lang w:val="en-US"/>
        </w:rPr>
        <w:t>3</w:t>
      </w:r>
      <w:r>
        <w:rPr>
          <w:rFonts w:ascii="Arial" w:hAnsi="Arial"/>
          <w:sz w:val="24"/>
        </w:rPr>
        <w:t>М Гц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3)Полоса частот полезного сигнала - 10 МГц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4)Динамический диапозон сигнала - 18 дб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5)Уровень помех не более - 3 дб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6)Тактовая частота - </w:t>
      </w:r>
      <w:r>
        <w:rPr>
          <w:rFonts w:ascii="Arial" w:hAnsi="Arial"/>
          <w:sz w:val="24"/>
          <w:lang w:val="en-US"/>
        </w:rPr>
        <w:t>1</w:t>
      </w:r>
      <w:r>
        <w:rPr>
          <w:rFonts w:ascii="Arial" w:hAnsi="Arial"/>
          <w:sz w:val="24"/>
        </w:rPr>
        <w:t>0 МГц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7)Разрядность - 8 бит</w:t>
      </w: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object w:dxaOrig="5400" w:dyaOrig="3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.5pt;height:158.25pt" o:ole="">
            <v:imagedata r:id="rId7" o:title=""/>
          </v:shape>
          <o:OLEObject Type="Embed" ProgID="Word.Document.8" ShapeID="_x0000_i1025" DrawAspect="Content" ObjectID="_1476187216" r:id="rId8"/>
        </w:object>
      </w: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4E0E33" w:rsidP="004E0E33">
      <w:pPr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Определение номиналов элементов фильтра.</w:t>
      </w: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Зададимся значением элемента R1 = 1</w:t>
      </w:r>
      <w:r>
        <w:rPr>
          <w:rFonts w:ascii="Arial" w:hAnsi="Arial"/>
          <w:sz w:val="24"/>
          <w:lang w:val="en-US"/>
        </w:rPr>
        <w:t>,5</w:t>
      </w:r>
      <w:r>
        <w:rPr>
          <w:rFonts w:ascii="Arial" w:hAnsi="Arial"/>
          <w:sz w:val="24"/>
        </w:rPr>
        <w:t xml:space="preserve"> кОм и воспользовавшись формулой (1.1) определим значение элемента C1.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</w:t>
      </w:r>
      <w:r>
        <w:rPr>
          <w:rFonts w:ascii="Arial" w:hAnsi="Arial"/>
          <w:position w:val="-28"/>
          <w:sz w:val="24"/>
        </w:rPr>
        <w:object w:dxaOrig="1060" w:dyaOrig="680">
          <v:shape id="_x0000_i1026" type="#_x0000_t75" style="width:53.25pt;height:33.75pt" o:ole="">
            <v:imagedata r:id="rId9" o:title=""/>
          </v:shape>
          <o:OLEObject Type="Embed" ProgID="Equation.2" ShapeID="_x0000_i1026" DrawAspect="Content" ObjectID="_1476187217" r:id="rId10"/>
        </w:object>
      </w:r>
      <w:r>
        <w:rPr>
          <w:rFonts w:ascii="Arial" w:hAnsi="Arial"/>
          <w:sz w:val="24"/>
        </w:rPr>
        <w:t xml:space="preserve">                                                                (1.1)</w:t>
      </w:r>
    </w:p>
    <w:p w:rsidR="00DD38E7" w:rsidRDefault="004E0E33">
      <w:pPr>
        <w:spacing w:before="24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Подставив численные значения в формулу (1.1) получим значение C1.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</w:t>
      </w:r>
      <w:r>
        <w:rPr>
          <w:rFonts w:ascii="Arial" w:hAnsi="Arial"/>
          <w:position w:val="-28"/>
          <w:sz w:val="24"/>
        </w:rPr>
        <w:object w:dxaOrig="5480" w:dyaOrig="680">
          <v:shape id="_x0000_i1027" type="#_x0000_t75" style="width:273.75pt;height:33.75pt" o:ole="">
            <v:imagedata r:id="rId11" o:title=""/>
          </v:shape>
          <o:OLEObject Type="Embed" ProgID="Equation.2" ShapeID="_x0000_i1027" DrawAspect="Content" ObjectID="_1476187218" r:id="rId12"/>
        </w:object>
      </w:r>
    </w:p>
    <w:p w:rsidR="00DD38E7" w:rsidRDefault="004E0E33">
      <w:pPr>
        <w:spacing w:before="24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Из формулы (1.2) определим номинал элемента L1.</w:t>
      </w:r>
    </w:p>
    <w:p w:rsidR="00DD38E7" w:rsidRDefault="004E0E33">
      <w:pPr>
        <w:spacing w:before="24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</w:t>
      </w:r>
      <w:r>
        <w:rPr>
          <w:rFonts w:ascii="Arial" w:hAnsi="Arial"/>
          <w:position w:val="-24"/>
          <w:sz w:val="24"/>
        </w:rPr>
        <w:object w:dxaOrig="1260" w:dyaOrig="639">
          <v:shape id="_x0000_i1028" type="#_x0000_t75" style="width:63pt;height:32.25pt" o:ole="">
            <v:imagedata r:id="rId13" o:title=""/>
          </v:shape>
          <o:OLEObject Type="Embed" ProgID="Equation.2" ShapeID="_x0000_i1028" DrawAspect="Content" ObjectID="_1476187219" r:id="rId14"/>
        </w:object>
      </w:r>
      <w:r>
        <w:rPr>
          <w:rFonts w:ascii="Arial" w:hAnsi="Arial"/>
          <w:sz w:val="24"/>
        </w:rPr>
        <w:t xml:space="preserve">                                                               (1.2)</w:t>
      </w:r>
    </w:p>
    <w:p w:rsidR="00DD38E7" w:rsidRDefault="004E0E33">
      <w:pPr>
        <w:spacing w:before="24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</w:t>
      </w:r>
      <w:r>
        <w:rPr>
          <w:rFonts w:ascii="Arial" w:hAnsi="Arial"/>
          <w:position w:val="-28"/>
          <w:sz w:val="24"/>
        </w:rPr>
        <w:object w:dxaOrig="4280" w:dyaOrig="680">
          <v:shape id="_x0000_i1029" type="#_x0000_t75" style="width:213.75pt;height:33.75pt" o:ole="">
            <v:imagedata r:id="rId15" o:title=""/>
          </v:shape>
          <o:OLEObject Type="Embed" ProgID="Equation.2" ShapeID="_x0000_i1029" DrawAspect="Content" ObjectID="_1476187220" r:id="rId16"/>
        </w:objec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4E0E33" w:rsidP="004E0E33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Синтез цифрового аналога.</w:t>
      </w: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начала определим передаточную функцию К(р) для схемы изображонной на рисунке 1.1.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</w:t>
      </w:r>
      <w:r>
        <w:rPr>
          <w:rFonts w:ascii="Arial" w:hAnsi="Arial"/>
          <w:position w:val="-26"/>
          <w:sz w:val="24"/>
        </w:rPr>
        <w:object w:dxaOrig="2480" w:dyaOrig="660">
          <v:shape id="_x0000_i1030" type="#_x0000_t75" style="width:123.75pt;height:33pt" o:ole="">
            <v:imagedata r:id="rId17" o:title=""/>
          </v:shape>
          <o:OLEObject Type="Embed" ProgID="Equation.2" ShapeID="_x0000_i1030" DrawAspect="Content" ObjectID="_1476187221" r:id="rId18"/>
        </w:object>
      </w:r>
      <w:r>
        <w:rPr>
          <w:rFonts w:ascii="Arial" w:hAnsi="Arial"/>
          <w:sz w:val="24"/>
        </w:rPr>
        <w:t xml:space="preserve">                                                         (1.3)</w:t>
      </w:r>
    </w:p>
    <w:p w:rsidR="00DD38E7" w:rsidRDefault="004E0E33">
      <w:pPr>
        <w:spacing w:before="12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Произведём z-преобразование заменив </w:t>
      </w:r>
      <w:r>
        <w:rPr>
          <w:rFonts w:ascii="Arial" w:hAnsi="Arial"/>
          <w:position w:val="-10"/>
          <w:sz w:val="24"/>
        </w:rPr>
        <w:object w:dxaOrig="220" w:dyaOrig="240">
          <v:shape id="_x0000_i1031" type="#_x0000_t75" style="width:11.25pt;height:12pt" o:ole="">
            <v:imagedata r:id="rId19" o:title=""/>
          </v:shape>
          <o:OLEObject Type="Embed" ProgID="Equation.2" ShapeID="_x0000_i1031" DrawAspect="Content" ObjectID="_1476187222" r:id="rId20"/>
        </w:object>
      </w:r>
      <w:r>
        <w:rPr>
          <w:rFonts w:ascii="Arial" w:hAnsi="Arial"/>
          <w:sz w:val="24"/>
        </w:rPr>
        <w:t xml:space="preserve"> на  </w:t>
      </w:r>
      <w:r>
        <w:rPr>
          <w:rFonts w:ascii="Arial" w:hAnsi="Arial"/>
          <w:position w:val="-22"/>
          <w:sz w:val="24"/>
        </w:rPr>
        <w:object w:dxaOrig="720" w:dyaOrig="660">
          <v:shape id="_x0000_i1032" type="#_x0000_t75" style="width:36pt;height:33pt" o:ole="">
            <v:imagedata r:id="rId21" o:title=""/>
          </v:shape>
          <o:OLEObject Type="Embed" ProgID="Equation.2" ShapeID="_x0000_i1032" DrawAspect="Content" ObjectID="_1476187223" r:id="rId22"/>
        </w:object>
      </w:r>
      <w:r>
        <w:rPr>
          <w:rFonts w:ascii="Arial" w:hAnsi="Arial"/>
          <w:sz w:val="24"/>
        </w:rPr>
        <w:t xml:space="preserve"> в результате получим К(z).</w:t>
      </w:r>
    </w:p>
    <w:p w:rsidR="00DD38E7" w:rsidRDefault="004E0E33">
      <w:pPr>
        <w:spacing w:before="12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position w:val="-30"/>
          <w:sz w:val="24"/>
        </w:rPr>
        <w:object w:dxaOrig="7479" w:dyaOrig="740">
          <v:shape id="_x0000_i1033" type="#_x0000_t75" style="width:374.25pt;height:36.75pt" o:ole="">
            <v:imagedata r:id="rId23" o:title=""/>
          </v:shape>
          <o:OLEObject Type="Embed" ProgID="Equation.2" ShapeID="_x0000_i1033" DrawAspect="Content" ObjectID="_1476187224" r:id="rId24"/>
        </w:object>
      </w:r>
      <w:r>
        <w:rPr>
          <w:rFonts w:ascii="Arial" w:hAnsi="Arial"/>
          <w:sz w:val="24"/>
        </w:rPr>
        <w:t xml:space="preserve">  (1.4)</w:t>
      </w:r>
    </w:p>
    <w:p w:rsidR="00DD38E7" w:rsidRDefault="004E0E33">
      <w:pPr>
        <w:spacing w:before="12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Преобразуем формулу (1.4) к виду (1.5)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</w:t>
      </w:r>
      <w:r>
        <w:rPr>
          <w:rFonts w:ascii="Arial" w:hAnsi="Arial"/>
          <w:position w:val="-28"/>
          <w:sz w:val="24"/>
        </w:rPr>
        <w:object w:dxaOrig="2540" w:dyaOrig="720">
          <v:shape id="_x0000_i1034" type="#_x0000_t75" style="width:126.75pt;height:36pt" o:ole="">
            <v:imagedata r:id="rId25" o:title=""/>
          </v:shape>
          <o:OLEObject Type="Embed" ProgID="Equation.2" ShapeID="_x0000_i1034" DrawAspect="Content" ObjectID="_1476187225" r:id="rId26"/>
        </w:object>
      </w:r>
      <w:r>
        <w:rPr>
          <w:rFonts w:ascii="Arial" w:hAnsi="Arial"/>
          <w:sz w:val="24"/>
        </w:rPr>
        <w:t xml:space="preserve">                                                      (1.5), где  </w:t>
      </w:r>
      <w:r>
        <w:rPr>
          <w:rFonts w:ascii="Arial" w:hAnsi="Arial"/>
          <w:position w:val="-22"/>
          <w:sz w:val="24"/>
        </w:rPr>
        <w:object w:dxaOrig="3240" w:dyaOrig="620">
          <v:shape id="_x0000_i1035" type="#_x0000_t75" style="width:162pt;height:30.75pt" o:ole="">
            <v:imagedata r:id="rId27" o:title=""/>
          </v:shape>
          <o:OLEObject Type="Embed" ProgID="Equation.2" ShapeID="_x0000_i1035" DrawAspect="Content" ObjectID="_1476187226" r:id="rId28"/>
        </w:objec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</w:t>
      </w:r>
      <w:r>
        <w:rPr>
          <w:rFonts w:ascii="Arial" w:hAnsi="Arial"/>
          <w:position w:val="-22"/>
          <w:sz w:val="24"/>
        </w:rPr>
        <w:object w:dxaOrig="3340" w:dyaOrig="620">
          <v:shape id="_x0000_i1036" type="#_x0000_t75" style="width:167.25pt;height:30.75pt" o:ole="">
            <v:imagedata r:id="rId29" o:title=""/>
          </v:shape>
          <o:OLEObject Type="Embed" ProgID="Equation.2" ShapeID="_x0000_i1036" DrawAspect="Content" ObjectID="_1476187227" r:id="rId30"/>
        </w:objec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</w:t>
      </w:r>
      <w:r>
        <w:rPr>
          <w:rFonts w:ascii="Arial" w:hAnsi="Arial"/>
          <w:position w:val="-22"/>
          <w:sz w:val="24"/>
        </w:rPr>
        <w:object w:dxaOrig="3240" w:dyaOrig="620">
          <v:shape id="_x0000_i1037" type="#_x0000_t75" style="width:162pt;height:30.75pt" o:ole="">
            <v:imagedata r:id="rId31" o:title=""/>
          </v:shape>
          <o:OLEObject Type="Embed" ProgID="Equation.2" ShapeID="_x0000_i1037" DrawAspect="Content" ObjectID="_1476187228" r:id="rId32"/>
        </w:objec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</w:t>
      </w:r>
      <w:r>
        <w:rPr>
          <w:rFonts w:ascii="Arial" w:hAnsi="Arial"/>
          <w:position w:val="-22"/>
          <w:sz w:val="24"/>
        </w:rPr>
        <w:object w:dxaOrig="3340" w:dyaOrig="660">
          <v:shape id="_x0000_i1038" type="#_x0000_t75" style="width:167.25pt;height:33pt" o:ole="">
            <v:imagedata r:id="rId33" o:title=""/>
          </v:shape>
          <o:OLEObject Type="Embed" ProgID="Equation.2" ShapeID="_x0000_i1038" DrawAspect="Content" ObjectID="_1476187229" r:id="rId34"/>
        </w:objec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</w:t>
      </w:r>
      <w:r>
        <w:rPr>
          <w:rFonts w:ascii="Arial" w:hAnsi="Arial"/>
          <w:position w:val="-22"/>
          <w:sz w:val="24"/>
        </w:rPr>
        <w:object w:dxaOrig="3140" w:dyaOrig="660">
          <v:shape id="_x0000_i1039" type="#_x0000_t75" style="width:156.75pt;height:33pt" o:ole="">
            <v:imagedata r:id="rId35" o:title=""/>
          </v:shape>
          <o:OLEObject Type="Embed" ProgID="Equation.2" ShapeID="_x0000_i1039" DrawAspect="Content" ObjectID="_1476187230" r:id="rId36"/>
        </w:object>
      </w: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Цифровой фильтр будет иметь структуру указанную на рисунке (1.2)</w:t>
      </w: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object w:dxaOrig="6674" w:dyaOrig="4170">
          <v:shape id="_x0000_i1040" type="#_x0000_t75" style="width:333.75pt;height:208.5pt" o:ole="">
            <v:imagedata r:id="rId37" o:title=""/>
          </v:shape>
          <o:OLEObject Type="Embed" ProgID="Word.Document.8" ShapeID="_x0000_i1040" DrawAspect="Content" ObjectID="_1476187231" r:id="rId38"/>
        </w:object>
      </w: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Структурная схема состоит из линий задержки, перемножителей и сумматора. Для реализаций данного устройства в качестве линий задержки будем использовать регистр К555ИР22, в качестве перемножителей микросхему памяти КР556РТ5, суматор К555ИМ6 (УГО вышеперечисленных микросхем приведенно в приложении).</w:t>
      </w: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4E0E33" w:rsidP="004E0E33">
      <w:pPr>
        <w:numPr>
          <w:ilvl w:val="0"/>
          <w:numId w:val="5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ПРОЭКТИРОВАНИЕ ЦИФРОВОГО ФИЛЬТРА.</w:t>
      </w: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2.1. Общие сведения.</w:t>
      </w: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Проэктирование устройства будет проводитьсч с использованием системы автоматизированного проектирования P-CAD 4.5.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Система P-CAD позволяет выполнять следующие проектные операции: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создание условных графических обозначений элементов принципиальной электрической схемы (УГО) и их физических образов (конструктивов);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графический ввод чертежа принципиальной электрической схемы и конструктивов проектируемого устройства;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математическое моделирование цифровых электронных устройств, в том числе программируемых логических матриц;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одно и двустороннее размещение разногабаритных элементов с планарными и многослойными контактными площадками на поле ПП с печатными и навесными (вырубными) шинами питания в интерактивном и автоматическом режимах;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ручную и автоматическую трассировку печатных проводников произвольной ширины в интерактивном режиме (число слоев 1...32);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размещение межслойных переходов;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автоматизированный контроль результатов проектирования ПП на соответствие принципиальной электрической схеме и конструкторско-технологическим ограничениям;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автоматическую коррекцию электрической принципиальной схемы по результатам размещения элементов на ПП (после эквивалентной перестановки компонентов или их выводов);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полуавтоматическую корректировку разработанной ПП по изменениям, внесенным в принципиальную электрическую схему;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выпуск конструкторской документации (чертеж принципиальной схемы, деталировочный и сборочный чертежи) и технологической информации (фотошаблоны и файлы данных для сверления отверстий с помощью станков с ЧПУ) на проектируемую ПП.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Программный комплекс системы P-CAD включает в себя взаимосвязанные пакеты программ и отдельные программы, образующие систему сквозного проектирования радиоэлектронной аппаратуры. В состав подсистемы проектирования ПП входят следующие программные модули: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SHELL - управляющая оболочка системы P-CAD;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PC-CAPS - графический ввод и редактирование УГО радиоэлектронных компонентов (создание файлов с расширением .SYM) и принципиальных электрических схем (создание файлов с расширением .SCH), подготовка файлов для передачи данных программам PC-PRINT и PC-PLOTS;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PC-CARDS -  графический ввод и редактирование конструктивов компонентов РЭА (.PRT) и конструктивов ПП (.PCB), подготовка файлов для передачи данных программам PC-PRINT, PC-PLOTS и PC-PHOTO;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PC-COMP - редактирование информации в текстовой форме о выводах компонентов, упаковке нескольких секций в корпус интегральной микросхемы и расположении выводов на УГО компонента и его конструктиве;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PC-LIB - создание библиотечных файлов радиоэлектронных компонентов;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PC-NODES - извлечение списка электрических связей из принципиальной схемы или ПП в виде двоичных файлов, имеющих расширение .NLT или .PNL;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PC-LINK - объединение взаимосвязанных списков электрических связей схем, состоящих из нескольких страниц или имеющих иерархическую структуру, в единый список в файле с расширением .XNL;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PC-PLACE - автоматическое или ручное размещение компонентов на ПП, подготовка файлов для передачи данных программам РC-PRINT, PC-PLOTS и PC-PHOTO;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PC-ROUTE - автоматическая трассировка соединений ПП;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PREPACK - преобразование текстового файла перекрестных ссылок УГО и конструктивов компонентов, используемых в схеме, в двоичный файл с расширением .LIB, включая обработку нескольких файлов перекрестных ссылок, объединенных средствами DOS;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PC-PACK - составление базы данных ПП на основе списков электрических связей и перекрестных ссылок ("упаковка" схемы в файл с расширением .PKG);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PC-ERC - выявление ошибок в принципиальных схемах;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PC-DRC - контроль технологии спроектированной ПП на соответствие конструкторско-технологическим ограничениям;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PC-NLC - сравнение и указание различий двух списков соединений,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частности, составленных по чертежу ПП и принципиальной электрической схеме;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PC-NLT - составление файла упаковки схемы путем преобразования текстового файла с расширением .ALT, содержащего перечень конструктивов и таблицу электрических соединений;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PC-BACK - создание командного файла для коррекции принципиальной электрической схемы с помощью программы PC-CAPS при наличии перестановок компонентов или их выводов, сделанных с помощью программ PC-PLACE или PC-CARDS (эти возможности перекрываются программой PC-ECO);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PC-ECO - автоматическая коррекция электрической принципиальной схемы по результатам проектирования ПП (back annotation - коррекция "назад") и наоборот (forward annotation - коррекция "вперед");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PC-FORM - составление текстовых файлов отчётов проекта;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PDIF-OUT - преобразование двоичных файлов с расширением .SYM, .SCH, .PRT, .PS и .PCB в текстовые файлы .PDF для последующего редактирования;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PDIF-IN - обратное преобразование отредактированного текстового файла с расширением .PDF в двоичные файлы;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NX-ACAD - преобразование данных о чертеже схемы или ПП (файлы с расширением .PLT) в DXF-формат пакета программ AutoCAD (в состав системы P-CAD не входит);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PC-PRINT - вывод чертежа электрической принципиальной схемы или топологии ПП на принтер;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PC-PLOTS - вывод чертежа электрической принципиальной схемы или топологии ПП на плоттер (графопостроитель);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PC-PHOTO - изготовление фотошаблонов на фотоплоттере;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PC-DRILL - составление файлов координат отверстий ПП для управления сверлильными станками с ЧПУ и вывод их на перфоленту.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Процесс проектирования ПП состоит из нескольких этапов. На каждом из них используются отдельные модули системы P-CAD. В данной работе используються лиш некоторые программные модули: PC-CAPS, PC-CARDS,   PC-ROUTE, PC-PRINT. Далее приведенно более полное описание их назначения и краткое описание принципов работы без полного списка команд.</w:t>
      </w: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2.2. Графический редактор принципиальных схем PC-CAPS.</w:t>
      </w:r>
    </w:p>
    <w:p w:rsidR="00DD38E7" w:rsidRDefault="00DD38E7">
      <w:pPr>
        <w:jc w:val="both"/>
      </w:pP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2.2.1. Назначение программы.</w:t>
      </w: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Программа предназначена для графического ввода и редактирования схем и схемных символов на персональном компьютере и является мощным диалоговым инструментом проектировщика.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Графический редактор принципиальных электрических схем PC-CAPS используется для решения двух задач: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построения/редактирования УГО компонента принципиальной электрической схемы (создается файл с расширением .SYM);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построения/редактирования принципиальной электрической схемы аналогового или цифрового устройства (создается файл с расширением .SCH).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Программа входит в систему автоматизированного проектирования больших интегральных схем на персональном компьютере (PCAD).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Программа работает с пользовательской и библиотечной базами данных и выполняет следующие основные функции: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построение символов;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построение схем.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Программа состоит из символьного и схемного процессоров. Символьный процессор позволяет пользователю графически создавать оригинальные символы, представляющие логические описания в контурной форме.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Схемный процессор позволяет графически создавать разнообразные схемы из имеющихся символов. Программа поддерживает иерархию проекта, позволяя создавать схемы с иерархией. Таким образом, символ заменяет схему, состоящую в свою очередь из символов более низкого уровня.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Введенная с помощью этой программы информация о созданных схемах запоминается в пользовательской базе данных, откуда извлекаются таблицы связей, необходимые для работы других программ системы РСАD.</w:t>
      </w: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2.2.2. Вызов программы PC-CAPS.</w:t>
      </w: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Программа вызывается с помощью управляющей оболочки Shell (режим Design Entry  Subsystem/Schematic Capture) или непосредственно с помощью командной строки. После вызова программы PC-CAPS (без указания параметров в командной строке) на экране появляется начальное меню программы..</w:t>
      </w: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2.2.3. Формат экрана.</w:t>
      </w:r>
    </w:p>
    <w:p w:rsidR="00DD38E7" w:rsidRDefault="00DD38E7" w:rsidP="004E0E33">
      <w:pPr>
        <w:numPr>
          <w:ilvl w:val="12"/>
          <w:numId w:val="0"/>
        </w:numPr>
        <w:jc w:val="both"/>
        <w:rPr>
          <w:rFonts w:ascii="Arial" w:hAnsi="Arial"/>
          <w:sz w:val="24"/>
        </w:rPr>
      </w:pP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 работе с программой экран дисплея разбивается на несколько зон, как показано на рис.2.1.</w:t>
      </w:r>
    </w:p>
    <w:p w:rsidR="00DD38E7" w:rsidRDefault="00DD38E7">
      <w:pPr>
        <w:ind w:left="300"/>
        <w:jc w:val="both"/>
        <w:rPr>
          <w:rFonts w:ascii="Arial" w:hAnsi="Arial"/>
          <w:sz w:val="24"/>
        </w:rPr>
      </w:pP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object w:dxaOrig="6390" w:dyaOrig="4590">
          <v:shape id="_x0000_i1041" type="#_x0000_t75" style="width:319.5pt;height:229.5pt" o:ole="">
            <v:imagedata r:id="rId39" o:title=""/>
          </v:shape>
          <o:OLEObject Type="Embed" ProgID="Word.Document.8" ShapeID="_x0000_i1041" DrawAspect="Content" ObjectID="_1476187232" r:id="rId40"/>
        </w:object>
      </w: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1 - главная зона показа;     2 - зона меню команд;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3 - зона текста;             4 - зона статуса.</w:t>
      </w: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Главная зона показа предназначена для изображения редактируемой схемы или символа. Зона меню команд предназначена для меню и подменю команд схемного или символьного редактора. Зона текста предназначена для диалоговой связи между пользователем и программой. В этой зоне оказываются сообщения об ошибках. Зона статуса показывает текущие параметры активной команды, включая активные слои,текущую координатную сетку, координаты курсора и другую информацию о выбранной команде.</w:t>
      </w: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4E0E33">
      <w:pPr>
        <w:ind w:left="288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2.2.4. Структура слоев.</w:t>
      </w: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системе проектирования используется структура слоев. Она предназначена для удобного использования комплексной информации о проекте, хранящейся в базе данных. При редактировании схем использование слоев просто необходимо. Структура слоев по умолчанию приведена в таблице 2.1.      Слои могут иметь любой из 6 цветов: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- 1 - зеленый;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- 2 - красный;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- 3 - желтый;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- 4 - синий;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- 5 - голубой;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- 6 - фиолетовый.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Каждый слой имеет статус, который может принимать следующие значения: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- OFF - невидимый;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- ON - видимый, но  для   редактирования  недоступен;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- ABL - видимый и может становиться активным;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- ABL A - видимый и активный;</w:t>
      </w: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Таблица 2.1.</w:t>
      </w:r>
    </w:p>
    <w:p w:rsidR="00DD38E7" w:rsidRDefault="00DD38E7">
      <w:pPr>
        <w:jc w:val="both"/>
        <w:rPr>
          <w:rFonts w:ascii="Arial" w:hAnsi="Arial"/>
          <w:sz w:val="24"/>
        </w:rPr>
      </w:pPr>
    </w:p>
    <w:tbl>
      <w:tblPr>
        <w:tblW w:w="0" w:type="auto"/>
        <w:tblInd w:w="-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966"/>
        <w:gridCol w:w="1285"/>
        <w:gridCol w:w="896"/>
        <w:gridCol w:w="1087"/>
        <w:gridCol w:w="4997"/>
      </w:tblGrid>
      <w:tr w:rsidR="00DD38E7">
        <w:tc>
          <w:tcPr>
            <w:tcW w:w="966" w:type="dxa"/>
            <w:tcBorders>
              <w:bottom w:val="single" w:sz="12" w:space="0" w:color="000000"/>
            </w:tcBorders>
          </w:tcPr>
          <w:p w:rsidR="00DD38E7" w:rsidRDefault="004E0E33">
            <w:pPr>
              <w:jc w:val="both"/>
              <w:rPr>
                <w:rFonts w:ascii="Arial" w:hAnsi="Arial"/>
                <w:caps/>
                <w:sz w:val="24"/>
              </w:rPr>
            </w:pPr>
            <w:r>
              <w:rPr>
                <w:rFonts w:ascii="Arial" w:hAnsi="Arial"/>
                <w:caps/>
                <w:sz w:val="24"/>
              </w:rPr>
              <w:t>Номер</w:t>
            </w:r>
          </w:p>
        </w:tc>
        <w:tc>
          <w:tcPr>
            <w:tcW w:w="1285" w:type="dxa"/>
            <w:tcBorders>
              <w:bottom w:val="single" w:sz="12" w:space="0" w:color="000000"/>
            </w:tcBorders>
          </w:tcPr>
          <w:p w:rsidR="00DD38E7" w:rsidRDefault="004E0E33">
            <w:pPr>
              <w:jc w:val="both"/>
              <w:rPr>
                <w:rFonts w:ascii="Arial" w:hAnsi="Arial"/>
                <w:caps/>
                <w:sz w:val="24"/>
              </w:rPr>
            </w:pPr>
            <w:r>
              <w:rPr>
                <w:rFonts w:ascii="Arial" w:hAnsi="Arial"/>
                <w:caps/>
                <w:sz w:val="24"/>
              </w:rPr>
              <w:t>Имя</w:t>
            </w:r>
          </w:p>
        </w:tc>
        <w:tc>
          <w:tcPr>
            <w:tcW w:w="896" w:type="dxa"/>
            <w:tcBorders>
              <w:bottom w:val="single" w:sz="12" w:space="0" w:color="000000"/>
            </w:tcBorders>
          </w:tcPr>
          <w:p w:rsidR="00DD38E7" w:rsidRDefault="004E0E33">
            <w:pPr>
              <w:jc w:val="both"/>
              <w:rPr>
                <w:rFonts w:ascii="Arial" w:hAnsi="Arial"/>
                <w:caps/>
                <w:sz w:val="24"/>
              </w:rPr>
            </w:pPr>
            <w:r>
              <w:rPr>
                <w:rFonts w:ascii="Arial" w:hAnsi="Arial"/>
                <w:caps/>
                <w:sz w:val="24"/>
              </w:rPr>
              <w:t>Цвет</w:t>
            </w:r>
          </w:p>
        </w:tc>
        <w:tc>
          <w:tcPr>
            <w:tcW w:w="1087" w:type="dxa"/>
            <w:tcBorders>
              <w:bottom w:val="single" w:sz="12" w:space="0" w:color="000000"/>
            </w:tcBorders>
          </w:tcPr>
          <w:p w:rsidR="00DD38E7" w:rsidRDefault="004E0E33">
            <w:pPr>
              <w:jc w:val="both"/>
              <w:rPr>
                <w:rFonts w:ascii="Arial" w:hAnsi="Arial"/>
                <w:caps/>
                <w:sz w:val="24"/>
              </w:rPr>
            </w:pPr>
            <w:r>
              <w:rPr>
                <w:rFonts w:ascii="Arial" w:hAnsi="Arial"/>
                <w:caps/>
                <w:sz w:val="24"/>
              </w:rPr>
              <w:t>Статус</w:t>
            </w:r>
          </w:p>
        </w:tc>
        <w:tc>
          <w:tcPr>
            <w:tcW w:w="4997" w:type="dxa"/>
            <w:tcBorders>
              <w:bottom w:val="single" w:sz="12" w:space="0" w:color="000000"/>
            </w:tcBorders>
          </w:tcPr>
          <w:p w:rsidR="00DD38E7" w:rsidRDefault="004E0E33">
            <w:pPr>
              <w:jc w:val="both"/>
              <w:rPr>
                <w:rFonts w:ascii="Arial" w:hAnsi="Arial"/>
                <w:caps/>
                <w:sz w:val="24"/>
              </w:rPr>
            </w:pPr>
            <w:r>
              <w:rPr>
                <w:rFonts w:ascii="Arial" w:hAnsi="Arial"/>
                <w:caps/>
                <w:sz w:val="24"/>
              </w:rPr>
              <w:t>Использование</w:t>
            </w:r>
          </w:p>
        </w:tc>
      </w:tr>
      <w:tr w:rsidR="00DD38E7">
        <w:tc>
          <w:tcPr>
            <w:tcW w:w="966" w:type="dxa"/>
            <w:tcBorders>
              <w:top w:val="nil"/>
            </w:tcBorders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1</w:t>
            </w:r>
          </w:p>
        </w:tc>
        <w:tc>
          <w:tcPr>
            <w:tcW w:w="1285" w:type="dxa"/>
            <w:tcBorders>
              <w:top w:val="nil"/>
            </w:tcBorders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WIRES</w:t>
            </w:r>
          </w:p>
        </w:tc>
        <w:tc>
          <w:tcPr>
            <w:tcW w:w="896" w:type="dxa"/>
            <w:tcBorders>
              <w:top w:val="nil"/>
            </w:tcBorders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1</w:t>
            </w:r>
          </w:p>
        </w:tc>
        <w:tc>
          <w:tcPr>
            <w:tcW w:w="1087" w:type="dxa"/>
            <w:tcBorders>
              <w:top w:val="nil"/>
            </w:tcBorders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ABL A</w:t>
            </w:r>
          </w:p>
        </w:tc>
        <w:tc>
          <w:tcPr>
            <w:tcW w:w="4997" w:type="dxa"/>
            <w:tcBorders>
              <w:top w:val="nil"/>
            </w:tcBorders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Цепи</w:t>
            </w:r>
          </w:p>
        </w:tc>
      </w:tr>
      <w:tr w:rsidR="00DD38E7">
        <w:tc>
          <w:tcPr>
            <w:tcW w:w="966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2</w:t>
            </w:r>
          </w:p>
        </w:tc>
        <w:tc>
          <w:tcPr>
            <w:tcW w:w="1285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BUS</w:t>
            </w:r>
          </w:p>
        </w:tc>
        <w:tc>
          <w:tcPr>
            <w:tcW w:w="896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1</w:t>
            </w:r>
          </w:p>
        </w:tc>
        <w:tc>
          <w:tcPr>
            <w:tcW w:w="1087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ABL</w:t>
            </w:r>
          </w:p>
        </w:tc>
        <w:tc>
          <w:tcPr>
            <w:tcW w:w="4997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Шины</w:t>
            </w:r>
          </w:p>
        </w:tc>
      </w:tr>
      <w:tr w:rsidR="00DD38E7">
        <w:tc>
          <w:tcPr>
            <w:tcW w:w="966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3</w:t>
            </w:r>
          </w:p>
        </w:tc>
        <w:tc>
          <w:tcPr>
            <w:tcW w:w="1285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GATE</w:t>
            </w:r>
          </w:p>
        </w:tc>
        <w:tc>
          <w:tcPr>
            <w:tcW w:w="896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2</w:t>
            </w:r>
          </w:p>
        </w:tc>
        <w:tc>
          <w:tcPr>
            <w:tcW w:w="1087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ON</w:t>
            </w:r>
          </w:p>
        </w:tc>
        <w:tc>
          <w:tcPr>
            <w:tcW w:w="4997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Графическое изображение символа</w:t>
            </w:r>
          </w:p>
        </w:tc>
      </w:tr>
      <w:tr w:rsidR="00DD38E7">
        <w:tc>
          <w:tcPr>
            <w:tcW w:w="966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4</w:t>
            </w:r>
          </w:p>
        </w:tc>
        <w:tc>
          <w:tcPr>
            <w:tcW w:w="1285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IEEE</w:t>
            </w:r>
          </w:p>
        </w:tc>
        <w:tc>
          <w:tcPr>
            <w:tcW w:w="896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2</w:t>
            </w:r>
          </w:p>
        </w:tc>
        <w:tc>
          <w:tcPr>
            <w:tcW w:w="1087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OFF</w:t>
            </w:r>
          </w:p>
        </w:tc>
        <w:tc>
          <w:tcPr>
            <w:tcW w:w="4997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Графическое изображение символа в IEEE</w:t>
            </w:r>
          </w:p>
        </w:tc>
      </w:tr>
      <w:tr w:rsidR="00DD38E7">
        <w:tc>
          <w:tcPr>
            <w:tcW w:w="966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5</w:t>
            </w:r>
          </w:p>
        </w:tc>
        <w:tc>
          <w:tcPr>
            <w:tcW w:w="1285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PINFUN</w:t>
            </w:r>
          </w:p>
        </w:tc>
        <w:tc>
          <w:tcPr>
            <w:tcW w:w="896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3</w:t>
            </w:r>
          </w:p>
        </w:tc>
        <w:tc>
          <w:tcPr>
            <w:tcW w:w="1087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OFF</w:t>
            </w:r>
          </w:p>
        </w:tc>
        <w:tc>
          <w:tcPr>
            <w:tcW w:w="4997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Функции выводов (IEEE)</w:t>
            </w:r>
          </w:p>
        </w:tc>
      </w:tr>
      <w:tr w:rsidR="00DD38E7">
        <w:tc>
          <w:tcPr>
            <w:tcW w:w="966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6</w:t>
            </w:r>
          </w:p>
        </w:tc>
        <w:tc>
          <w:tcPr>
            <w:tcW w:w="1285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PINNUM</w:t>
            </w:r>
          </w:p>
        </w:tc>
        <w:tc>
          <w:tcPr>
            <w:tcW w:w="896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1</w:t>
            </w:r>
          </w:p>
        </w:tc>
        <w:tc>
          <w:tcPr>
            <w:tcW w:w="1087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OFF</w:t>
            </w:r>
          </w:p>
        </w:tc>
        <w:tc>
          <w:tcPr>
            <w:tcW w:w="4997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Номер выводов</w:t>
            </w:r>
          </w:p>
        </w:tc>
      </w:tr>
      <w:tr w:rsidR="00DD38E7">
        <w:tc>
          <w:tcPr>
            <w:tcW w:w="966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7</w:t>
            </w:r>
          </w:p>
        </w:tc>
        <w:tc>
          <w:tcPr>
            <w:tcW w:w="1285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PINNAM</w:t>
            </w:r>
          </w:p>
        </w:tc>
        <w:tc>
          <w:tcPr>
            <w:tcW w:w="896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6</w:t>
            </w:r>
          </w:p>
        </w:tc>
        <w:tc>
          <w:tcPr>
            <w:tcW w:w="1087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ON</w:t>
            </w:r>
          </w:p>
        </w:tc>
        <w:tc>
          <w:tcPr>
            <w:tcW w:w="4997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Имя выводов</w:t>
            </w:r>
          </w:p>
        </w:tc>
      </w:tr>
      <w:tr w:rsidR="00DD38E7">
        <w:tc>
          <w:tcPr>
            <w:tcW w:w="966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8</w:t>
            </w:r>
          </w:p>
        </w:tc>
        <w:tc>
          <w:tcPr>
            <w:tcW w:w="1285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PINCON</w:t>
            </w:r>
          </w:p>
        </w:tc>
        <w:tc>
          <w:tcPr>
            <w:tcW w:w="896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4</w:t>
            </w:r>
          </w:p>
        </w:tc>
        <w:tc>
          <w:tcPr>
            <w:tcW w:w="1087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ON</w:t>
            </w:r>
          </w:p>
        </w:tc>
        <w:tc>
          <w:tcPr>
            <w:tcW w:w="4997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Соединение выводов</w:t>
            </w:r>
          </w:p>
        </w:tc>
      </w:tr>
      <w:tr w:rsidR="00DD38E7">
        <w:tc>
          <w:tcPr>
            <w:tcW w:w="966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9</w:t>
            </w:r>
          </w:p>
        </w:tc>
        <w:tc>
          <w:tcPr>
            <w:tcW w:w="1285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REFDES</w:t>
            </w:r>
          </w:p>
        </w:tc>
        <w:tc>
          <w:tcPr>
            <w:tcW w:w="896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2</w:t>
            </w:r>
          </w:p>
        </w:tc>
        <w:tc>
          <w:tcPr>
            <w:tcW w:w="1087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OFF</w:t>
            </w:r>
          </w:p>
        </w:tc>
        <w:tc>
          <w:tcPr>
            <w:tcW w:w="4997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Вспомогательные обозначения</w:t>
            </w:r>
          </w:p>
        </w:tc>
      </w:tr>
      <w:tr w:rsidR="00DD38E7">
        <w:tc>
          <w:tcPr>
            <w:tcW w:w="966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10</w:t>
            </w:r>
          </w:p>
        </w:tc>
        <w:tc>
          <w:tcPr>
            <w:tcW w:w="1285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ATTR</w:t>
            </w:r>
          </w:p>
        </w:tc>
        <w:tc>
          <w:tcPr>
            <w:tcW w:w="896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6</w:t>
            </w:r>
          </w:p>
        </w:tc>
        <w:tc>
          <w:tcPr>
            <w:tcW w:w="1087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OFF</w:t>
            </w:r>
          </w:p>
        </w:tc>
        <w:tc>
          <w:tcPr>
            <w:tcW w:w="4997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Видимые атрибуты</w:t>
            </w:r>
          </w:p>
        </w:tc>
      </w:tr>
      <w:tr w:rsidR="00DD38E7">
        <w:tc>
          <w:tcPr>
            <w:tcW w:w="966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11</w:t>
            </w:r>
          </w:p>
        </w:tc>
        <w:tc>
          <w:tcPr>
            <w:tcW w:w="1285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SDOT</w:t>
            </w:r>
          </w:p>
        </w:tc>
        <w:tc>
          <w:tcPr>
            <w:tcW w:w="896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1</w:t>
            </w:r>
          </w:p>
        </w:tc>
        <w:tc>
          <w:tcPr>
            <w:tcW w:w="1087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OFF</w:t>
            </w:r>
          </w:p>
        </w:tc>
        <w:tc>
          <w:tcPr>
            <w:tcW w:w="4997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Точки межсоединений</w:t>
            </w:r>
          </w:p>
        </w:tc>
      </w:tr>
      <w:tr w:rsidR="00DD38E7">
        <w:tc>
          <w:tcPr>
            <w:tcW w:w="966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12</w:t>
            </w:r>
          </w:p>
        </w:tc>
        <w:tc>
          <w:tcPr>
            <w:tcW w:w="1285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DEVIGE</w:t>
            </w:r>
          </w:p>
        </w:tc>
        <w:tc>
          <w:tcPr>
            <w:tcW w:w="896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5</w:t>
            </w:r>
          </w:p>
        </w:tc>
        <w:tc>
          <w:tcPr>
            <w:tcW w:w="1087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ON</w:t>
            </w:r>
          </w:p>
        </w:tc>
        <w:tc>
          <w:tcPr>
            <w:tcW w:w="4997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Имя компонента или номер ячейки</w:t>
            </w:r>
          </w:p>
        </w:tc>
      </w:tr>
      <w:tr w:rsidR="00DD38E7">
        <w:tc>
          <w:tcPr>
            <w:tcW w:w="966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13</w:t>
            </w:r>
          </w:p>
        </w:tc>
        <w:tc>
          <w:tcPr>
            <w:tcW w:w="1285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OUTLINE</w:t>
            </w:r>
          </w:p>
        </w:tc>
        <w:tc>
          <w:tcPr>
            <w:tcW w:w="896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5</w:t>
            </w:r>
          </w:p>
        </w:tc>
        <w:tc>
          <w:tcPr>
            <w:tcW w:w="1087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ON</w:t>
            </w:r>
          </w:p>
        </w:tc>
        <w:tc>
          <w:tcPr>
            <w:tcW w:w="4997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Выходные линии компонент</w:t>
            </w:r>
          </w:p>
        </w:tc>
      </w:tr>
      <w:tr w:rsidR="00DD38E7">
        <w:tc>
          <w:tcPr>
            <w:tcW w:w="966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14</w:t>
            </w:r>
          </w:p>
        </w:tc>
        <w:tc>
          <w:tcPr>
            <w:tcW w:w="1285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ATTR2</w:t>
            </w:r>
          </w:p>
        </w:tc>
        <w:tc>
          <w:tcPr>
            <w:tcW w:w="896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6</w:t>
            </w:r>
          </w:p>
        </w:tc>
        <w:tc>
          <w:tcPr>
            <w:tcW w:w="1087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OFF</w:t>
            </w:r>
          </w:p>
        </w:tc>
        <w:tc>
          <w:tcPr>
            <w:tcW w:w="4997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Невидимые атрибуты</w:t>
            </w:r>
          </w:p>
        </w:tc>
      </w:tr>
      <w:tr w:rsidR="00DD38E7">
        <w:tc>
          <w:tcPr>
            <w:tcW w:w="966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15</w:t>
            </w:r>
          </w:p>
        </w:tc>
        <w:tc>
          <w:tcPr>
            <w:tcW w:w="1285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NOTES</w:t>
            </w:r>
          </w:p>
        </w:tc>
        <w:tc>
          <w:tcPr>
            <w:tcW w:w="896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6</w:t>
            </w:r>
          </w:p>
        </w:tc>
        <w:tc>
          <w:tcPr>
            <w:tcW w:w="1087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OFF</w:t>
            </w:r>
          </w:p>
        </w:tc>
        <w:tc>
          <w:tcPr>
            <w:tcW w:w="4997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Текстовые замечания</w:t>
            </w:r>
          </w:p>
        </w:tc>
      </w:tr>
      <w:tr w:rsidR="00DD38E7">
        <w:tc>
          <w:tcPr>
            <w:tcW w:w="966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16</w:t>
            </w:r>
          </w:p>
        </w:tc>
        <w:tc>
          <w:tcPr>
            <w:tcW w:w="1285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NETNAM</w:t>
            </w:r>
          </w:p>
        </w:tc>
        <w:tc>
          <w:tcPr>
            <w:tcW w:w="896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4</w:t>
            </w:r>
          </w:p>
        </w:tc>
        <w:tc>
          <w:tcPr>
            <w:tcW w:w="1087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OFF</w:t>
            </w:r>
          </w:p>
        </w:tc>
        <w:tc>
          <w:tcPr>
            <w:tcW w:w="4997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Имена цепей</w:t>
            </w:r>
          </w:p>
        </w:tc>
      </w:tr>
      <w:tr w:rsidR="00DD38E7">
        <w:tc>
          <w:tcPr>
            <w:tcW w:w="966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17</w:t>
            </w:r>
          </w:p>
        </w:tc>
        <w:tc>
          <w:tcPr>
            <w:tcW w:w="1285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CMPNAM</w:t>
            </w:r>
          </w:p>
        </w:tc>
        <w:tc>
          <w:tcPr>
            <w:tcW w:w="896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5</w:t>
            </w:r>
          </w:p>
        </w:tc>
        <w:tc>
          <w:tcPr>
            <w:tcW w:w="1087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OFF</w:t>
            </w:r>
          </w:p>
        </w:tc>
        <w:tc>
          <w:tcPr>
            <w:tcW w:w="4997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Имена компонент</w:t>
            </w:r>
          </w:p>
        </w:tc>
      </w:tr>
      <w:tr w:rsidR="00DD38E7">
        <w:tc>
          <w:tcPr>
            <w:tcW w:w="966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18</w:t>
            </w:r>
          </w:p>
        </w:tc>
        <w:tc>
          <w:tcPr>
            <w:tcW w:w="1285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BORDER</w:t>
            </w:r>
          </w:p>
        </w:tc>
        <w:tc>
          <w:tcPr>
            <w:tcW w:w="896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5</w:t>
            </w:r>
          </w:p>
        </w:tc>
        <w:tc>
          <w:tcPr>
            <w:tcW w:w="1087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OFF</w:t>
            </w:r>
          </w:p>
        </w:tc>
        <w:tc>
          <w:tcPr>
            <w:tcW w:w="4997" w:type="dxa"/>
          </w:tcPr>
          <w:p w:rsidR="00DD38E7" w:rsidRDefault="004E0E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Бордюр на схеме</w:t>
            </w:r>
          </w:p>
        </w:tc>
      </w:tr>
    </w:tbl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2.2.5. Выбор команд.</w:t>
      </w: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Программа использует меню команд для вызова редактирующих команд. Чтобы выбрать команду, пользователь передвигает курсор в зону меню команд и устанавливает его на прямоугольник с надписью нужной команды. Затем пользователь нажимает левую клавишу мыши, и выбранная команда становится активной до тех пор, пока не будет выбрана другая команда, или отменена выбранная.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Также используються клавиатурные команды (вводимые только с клавиатуры).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результате работы с программой PC-CAPS созданна пользовательская база данных для микросхем используемых в схеме и принципиальная схема самого устройства (см. приложение). </w:t>
      </w: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 2.3. Графический редактор печатных плат PC-CARDS.</w:t>
      </w: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 2.3.1. Назначение программы.</w:t>
      </w: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Графический редактор печатных плат PC-CARDS используется для решения следующих задач: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-построения/редактирования графического изображения конструкторско-топологического образа (конструктива) отдельного компонента электронного устройства (создается файл с расширением .PRT);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-построения/редактирования контура ПП, на которой осуществляется установка компонентов (создается файл с расширением .PCB);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-построения/редактирования топологии ПП в режиме ручного или полу автоматического проектирования;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-создания вспомогательных файлов для вывода чертежей на принтер, плоттер и фотоплоттер.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Принцип работы графического редактора печатных плат PC-CARDS тот же, что для редактора принципиальных схем PC-CAPS. Ряд команд идентичен. Далее расмотрим принципиальные различия графического редактора                    PC-CARDS.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Вызываеться программа PC-CARDS с помощью управляющей оболочки или непосредственно с помощью командной строки.</w:t>
      </w: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 2.3.2. Общие принципы работы с графическим редактором PC-CARDS</w:t>
      </w: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После выбора в начальном меню режима Edit Database экран дисплея форматируется и разбивается на несколько зон аналогично экрану программы PC-CAPS (рис.  2.1).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 построение чертежа платы в системе P-CAD используются две системы единиц: английская (English unit) и метрическая (metric unit). В английской системе условная единица редактора PC-CARDS составляет 1 мил = 0,001 дюйма, т.е. 0,0254 мм, а в метрической системе - 0,01 мм. Максимальный размер чертежа, помещающегося в базе данных, составляет 60000 7&amp; 060000 условных единиц. Текущие координаты курсора x, y указываются в самом правом поле строки состояния.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английской системе единиц координаты приводятся в относительных единицах DBU, в метрической системе - в миллиметрах с точностью 0,01 мм. </w:t>
      </w: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2.3.3. Структура слоев чертежа.</w:t>
      </w: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программе PC-CARDS полная информация о чертеже заносится в 45 цветовых слоёв, устанавливаемых по умолчанию. На каждой фазе работы с графическим редактором необходима не вся имеющаяся информация, поэтому часть слоев делают невидимыми, чтобы не перегружать чертеж. Пользователь может ввести новые слои, в  частности,  для проектирования многослойных ПП. Всего программа PC-CARDS поддерживает до 100 различных слоев.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Приведем структуру слоев графического редактора, устанавливаемую по умолчанию:</w:t>
      </w: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Имя        Цвет      Состоя-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слоя        слоя       ние по               Назначение слоя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                   умолча-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                      нию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PADCOM     7           ON              Графика  контактных  площадок  на  верхней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стороне платы (со стороны компонентов)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FLCOMP      7          OFF            Информация для фотоплоттера о контактных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площадках на верхней стороне платы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PADSLD      8          OFF            Графика контактных площадок на нижней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стороне платы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FLSOLD       8          OFF           Информация для фотоплоттера о контактных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площадках на нижней стороне платы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PADINT        9          OFF           Графика контактных площадок внутренних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слоев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FLINT            9          OFF           Информация для фотоплоттера о контактных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площадках внутренних слоев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GNDCON    10         OFF           Графика контактных площадок на слое "земли"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FLGCON     10         OFF          Информация для фотоплоттера о контактных пло-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щадках на слое "земли"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CLEAR         12        OFF          Графическая информация о зазорах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FLCLER       12        OFF         Информация для фотоплоттера о зазорах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PWRCON    13        OFF         Графика контактных площадок на слое полей и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шин питания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FLPCON      13        OFF         Информация для фотоплоттера о контактных пло-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щадках на слое полей и шин питания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SLDMSK      14        OFF         Графика маски пайки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FLSMSK      14        OFF         Информация для фотоплоттера о маске пайки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DRILL           15        OFF         Графическая информация о сверлении отверстий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FLDRLL       15        OFF        Информация для фотоплоттера о контроле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сверления отверстий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PIN                 4          ON         Слой обозначений выводов (графика)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BRDOUT       4          ON         Слой контура ПП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FLTARG         4         OFF        Информация о реперных знаках на фотошаблонах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слоев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SLKSCR        6          ON         Графика контуров компонентов для односторон-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него монтажа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DEVICE         5          ON         Имена компонентов при размещении компонентов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на одной стороне ПП (используются при создании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псевдонимов по команде Alias программы PC-LIB)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ATTR              6          ON         Слой атрибутов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REFDES        6         OFF        Позиционные обозначения компонентов при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одностороннем монтаже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COMP             1         ABL        Слой трассировки на верхней стороне платы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(сторона компонентов)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SOLDER        2         ABL        Слой трассировки на нижней стороне платы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(сторона проводников)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INT1               14        OFF        Первый внутренний слой трассировки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INT2                6         OFF         Второй внутренний слой трассировки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DRLGIN          5         OFF         Графика сверления внутренних слоев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DRLFIN          6         OFF         Информация для фотоплоттера для контроля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сверления внутренних слоев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PINTOP          4         OFF         Слой планарных контактных площадок на верхней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стороне платы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PINBOT          3         OFF         Слой планарных контактных площадок на нижней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стороне платы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MSKGTP       13        OFF         Графика маски пайки верхней стороны платы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MSKGBT       14        OFF         Графика маски пайки нижней стороны платы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MSKFTP         3         OFF        Информация для фотоплоттера о графике маски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пайки верхней стороны платы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MSKFBT         8         OFF        Информация для фотоплоттера о графике маски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пайки нижней стороны платы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PSTGTP          1        OFF         Графика пайки верхней стороны платы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PSTGBT          2        OFF         Графика пайки нижней стороны платы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PSTFTP         12       OFF         Информация для фотоплоттера о графике пайки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верхней стороны платы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PSTFBT         13       OFF        Информация для фотоплоттера о графике пайки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нижней стороны платы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SLKTOP          6        ON          Графика основных линий изображений планарных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компонентов на верхней стороне платы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SLKBOT          5        ON          Графика основных линий изображений планарных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компонентов на нижней стороне платы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DVCTOP          1       ON          Имена планарных компонентов на верхней сторо-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не платы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DVCBOT         2        ON          Имена планарных компонентов на нижней сторо-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не платы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REFDTP          3        ON          Позиционные обозначения планарных компонентов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на верхней стороне платы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REFDBT          6        ON          Позиционные обозначения планарных компонентов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на нижней стороне платы</w:t>
      </w: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Первые 16 слоев PADCOM...FLDRLL используются для создания стеков контактных площадок. Слой COMP соответствует верхней стороне ПП (слой компонентов), слой SOLDER - нижней стороне. Слой INT1 - первый внутренний слой, INT2 - второй; при проектировании многослойных ПП остальные внутренние слои создаются пользователем. Слои 27-45 (начиная со слоя INT2), могут использоваться, в частности, для реализации технологии монтажа на поверхность (SMT, Surface-MountTechnology). Дополнительные внутренние слои и любые другие пользователь имеет возможность задать самостоятельно. Кроме того, по команде BARR программа PC-PLACE автоматически создает слои для: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а) запрета размещения компонентов:</w:t>
      </w:r>
    </w:p>
    <w:p w:rsidR="00DD38E7" w:rsidRDefault="004E0E33">
      <w:pPr>
        <w:ind w:firstLine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BARTOP - на верхней стороне платы,</w:t>
      </w:r>
    </w:p>
    <w:p w:rsidR="00DD38E7" w:rsidRDefault="004E0E33">
      <w:pPr>
        <w:ind w:firstLine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BARBOT - на нижней стороне платы,</w:t>
      </w:r>
    </w:p>
    <w:p w:rsidR="00DD38E7" w:rsidRDefault="004E0E33">
      <w:pPr>
        <w:ind w:firstLine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BARPLC - на обеих сторонах платы;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б) запрета трассировки программе PC-ROUTE:</w:t>
      </w:r>
    </w:p>
    <w:p w:rsidR="00DD38E7" w:rsidRDefault="004E0E33">
      <w:pPr>
        <w:ind w:firstLine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BARALL - на всех слоях,</w:t>
      </w:r>
    </w:p>
    <w:p w:rsidR="00DD38E7" w:rsidRDefault="004E0E33">
      <w:pPr>
        <w:ind w:firstLine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BARCMP - на слое COMP,</w:t>
      </w:r>
    </w:p>
    <w:p w:rsidR="00DD38E7" w:rsidRDefault="004E0E33">
      <w:pPr>
        <w:ind w:firstLine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BARSLD - на слое SOLDER,</w:t>
      </w:r>
    </w:p>
    <w:p w:rsidR="00DD38E7" w:rsidRDefault="004E0E33">
      <w:pPr>
        <w:ind w:firstLine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BARIN1 - на внутреннем слое INT1,</w:t>
      </w:r>
    </w:p>
    <w:p w:rsidR="00DD38E7" w:rsidRDefault="004E0E33">
      <w:pPr>
        <w:ind w:firstLine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BARVIA - запрет на создание переходных отверстий.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Выше приведена информация о слоях для определенной (американской) технологии. В каждой конкретной разработке пользователь может изменить их назначения и добавить новые слои, определяя самостоятельно распределение графической информации по слоям.</w:t>
      </w: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2.3.4. Установка режимов графического редактора.</w:t>
      </w: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первой строке меню команд помещены две команды SYMB и DETL, устанавливающие режим графического редактора. Команда SYMB устанавливает режим ввода/редактирования конструктивов компонентов ПП и стеков контактных площадок; при этом меню команд окрашено в красный цвет. Команда DETL определяет режим ввода/редактирования конструктивов ПП; при этом меню команд окрашено в зеленый цвет.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Зона меню команд содержит список основных команд и подкоманд. Чтобы выбрать команду из этого меню, необходимо пометить курсором имя команды (в зоне меню команд курсор имеет форму прямоугольника) и нажать левую кнопку мыши или клавишу [Пробел] на клавиатуре. Если у выбранной команды имеются подкоманды, они высвечиваются желтым цветом в средней части левой колонки зоны меню команд. После выбора подкоманды она активизируется, в строке состояний появляются сопутствующие параметры, а в строке сообщений информация о дальнейших действиях.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Команда из зоны меню выбирается не только с помощью курсора, но и нажатием клавиши [/] на клавиатуре и затем вводом имени команды по запросу программы: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Menu command: &lt;имя команды&gt; [Return]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Ряд команд, не отмеченных в зоне меню команд, вызывается только с помощью клавиатуры (назовем их клавиатурными командами).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Праграмма PC-CARDS была использована для размешения элементов ПП и указания электрических связей для дальнейшей автоматической разводки. Расположение элементов приведенно в приложении.</w:t>
      </w: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2.4. Автоматическая трассировка соединений с помощью программы            </w:t>
      </w:r>
    </w:p>
    <w:p w:rsidR="00DD38E7" w:rsidRDefault="004E0E33">
      <w:pPr>
        <w:ind w:left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PC-ROUTE.</w:t>
      </w: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 2.4.1. Основные возможности программы PC-ROUTE</w:t>
      </w: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Программа автоматической трассировки печатных плат PC-ROUTE обладает следующими основными характеристиками: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поддерживает большинство современных технологий изготовления ПП, включая многослойную, планарную и тонкую;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трассирует проводники в любых направлениях;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имеет специальный алгоритм для трассировки микросхем памяти;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позволяет минимизировать число переходных отверстий и сглаживать изгибы проводников;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предусматривает специальную трассировку общих цепей ("земли") и цепей питания, возможность объединения в шины, генерацию широких проводников;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предоставляет возможность смешанной (ручной и автоматической) трассировки;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настраивается на конкретный режим работы при помощи системы меню.</w:t>
      </w: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 2.4.2. Редактирование стратегии трассировки</w:t>
      </w: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Стратегия трассировки позволяет настроить программу PC-ROUTE в                              </w:t>
      </w: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соответствии с теми технологическими требованиями, которые предъявляются к трассировке конкретной ПП. Для совместимости с множеством разных техник трассировки и технологических процессов изготовления ПП программа PC-ROUTE предоставляет большие возможности по настройке и изменению стратегии. Так как разобраться с множеством параметров стратегии трассировки может оказаться затруднительным, в комплект PC-ROUTE входит базовая стратегия PCAD1, содержащая некие усредненные параметры. С ее помощью можно успешно трассировать достаточно широкий набор ПП.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данной работе был создан новый файл стратегии трасировки, результаты трасировки приведены в приложении.</w:t>
      </w: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4E0E3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3. СТРУКТУРА ПРЕДПРИЯТИЯ .</w:t>
      </w: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Обеспечение всесторонней интенсификации общественного производства и повышения его эффективности является одной из главных линий развития экономики Украины. Рост эффективности производства на базе широкого использования научно-технических достижений - объективная необходимость современного этапа развития производственно-техничаского комплекса. В решении этой задачи значительная роль принадлежит радиотехнической промышленности, продукция которой находит широкое применение практически во всех отраслях производственно-технической деятельности нашей страны.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процессе прохождения практики была проведена экскурсия на СКБ «Молния» - научно-техническуюорганизацию, коллектив которой ведет работу по разработке и проектированию печатных плат для различных радиоэлектронных систем, а также занимаеться разработкой аппаратуры для управления энергосистемами (в момент экурсии разрабатывалась резервная энерго система для автоматических телефонных станций (АТС)) и работой по заказам Министерства обороны Украины.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Расмотрим организационную структуру предприятия на примере СКБ «Молния» рис. 3.1. СКБ «Молния» состоит из совокупности функционально связанных отделов: отдел системных разработок, двух отделов схемных разработок ( один из которых занимается схемотехническими решением для аппаратуры систем связи), отдел конструирования РЭА, а также отдел опытного-эксперементального производства, техническийотдел (испытания выпускаемой продукции на надёжность и стойкость), отдел технической документации, служба нормоконтроля (проверка соответствия чертежей разрабатываемой продукции установленным ГОСТам), отдел стандартизации и метрологии (метрологическая экспертиза). Отдельной совокупностью выступают административно-управленческие отделы СКБ: бухгалтерия, отдел кадров, административно-правовой отдел.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Также СКБ «Молния» имеет собственный опытный завод, состоящий из заготовительного производства, цеха гальваники, цеха печатных плат и двух сборочных цехов, а также инструментарного цеха, отдела материально-технического обслуживания, отдала главного конструктоара и отдела главного технолога.</w:t>
      </w: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object w:dxaOrig="7380" w:dyaOrig="5445">
          <v:shape id="_x0000_i1042" type="#_x0000_t75" style="width:369pt;height:272.25pt" o:ole="">
            <v:imagedata r:id="rId41" o:title=""/>
          </v:shape>
          <o:OLEObject Type="Embed" ProgID="Word.Document.8" ShapeID="_x0000_i1042" DrawAspect="Content" ObjectID="_1476187233" r:id="rId42"/>
        </w:object>
      </w: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СПИСОК ЛИТЕРАТУТЫ.</w:t>
      </w:r>
    </w:p>
    <w:p w:rsidR="00DD38E7" w:rsidRDefault="00DD38E7">
      <w:pPr>
        <w:ind w:firstLine="709"/>
        <w:jc w:val="both"/>
        <w:rPr>
          <w:rFonts w:ascii="Arial" w:hAnsi="Arial"/>
          <w:sz w:val="24"/>
        </w:rPr>
      </w:pPr>
    </w:p>
    <w:p w:rsidR="00DD38E7" w:rsidRDefault="004E0E33" w:rsidP="004E0E33">
      <w:pPr>
        <w:numPr>
          <w:ilvl w:val="0"/>
          <w:numId w:val="6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Как работать с пакетом </w:t>
      </w:r>
      <w:r>
        <w:rPr>
          <w:rFonts w:ascii="Arial" w:hAnsi="Arial"/>
          <w:sz w:val="24"/>
          <w:lang w:val="en-US"/>
        </w:rPr>
        <w:t>P-CAD</w:t>
      </w:r>
      <w:r>
        <w:rPr>
          <w:rFonts w:ascii="Arial" w:hAnsi="Arial"/>
          <w:sz w:val="24"/>
        </w:rPr>
        <w:t>? - М.:ИВК-СОФТ,1990. - 23 с.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Разевиг В. Д. Применение программ </w:t>
      </w:r>
      <w:r>
        <w:rPr>
          <w:rFonts w:ascii="Arial" w:hAnsi="Arial"/>
          <w:sz w:val="24"/>
          <w:lang w:val="en-US"/>
        </w:rPr>
        <w:t xml:space="preserve">PCAD </w:t>
      </w:r>
      <w:r>
        <w:rPr>
          <w:rFonts w:ascii="Arial" w:hAnsi="Arial"/>
          <w:sz w:val="24"/>
        </w:rPr>
        <w:t xml:space="preserve">и </w:t>
      </w:r>
      <w:r>
        <w:rPr>
          <w:rFonts w:ascii="Arial" w:hAnsi="Arial"/>
          <w:sz w:val="24"/>
          <w:lang w:val="en-US"/>
        </w:rPr>
        <w:t>Pspice</w:t>
      </w:r>
      <w:r>
        <w:rPr>
          <w:rFonts w:ascii="Arial" w:hAnsi="Arial"/>
          <w:sz w:val="24"/>
        </w:rPr>
        <w:t xml:space="preserve"> для схемотехническогомоделирования на ПЭВМ. - М.: Радио и связь, 1992. - 123 с.</w:t>
      </w:r>
    </w:p>
    <w:p w:rsidR="00DD38E7" w:rsidRDefault="004E0E3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 Разевиг В. Д., Блохин С. Н. Система </w:t>
      </w:r>
      <w:r>
        <w:rPr>
          <w:rFonts w:ascii="Arial" w:hAnsi="Arial"/>
          <w:sz w:val="24"/>
          <w:lang w:val="en-US"/>
        </w:rPr>
        <w:t>P-CAD 4</w:t>
      </w:r>
      <w:r>
        <w:rPr>
          <w:rFonts w:ascii="Arial" w:hAnsi="Arial"/>
          <w:sz w:val="24"/>
        </w:rPr>
        <w:t>.5. Руководство пользователя. - М.: ООО «Илекса», 1996. - 233 с.</w:t>
      </w: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DD38E7">
      <w:pPr>
        <w:jc w:val="both"/>
        <w:rPr>
          <w:rFonts w:ascii="Arial" w:hAnsi="Arial"/>
          <w:sz w:val="24"/>
        </w:rPr>
      </w:pPr>
    </w:p>
    <w:p w:rsidR="00DD38E7" w:rsidRDefault="00DD38E7">
      <w:pPr>
        <w:jc w:val="both"/>
        <w:rPr>
          <w:rFonts w:ascii="Arial" w:hAnsi="Arial"/>
          <w:sz w:val="24"/>
        </w:rPr>
      </w:pPr>
      <w:bookmarkStart w:id="0" w:name="_GoBack"/>
      <w:bookmarkEnd w:id="0"/>
    </w:p>
    <w:sectPr w:rsidR="00DD38E7">
      <w:footerReference w:type="even" r:id="rId43"/>
      <w:footerReference w:type="default" r:id="rId44"/>
      <w:pgSz w:w="11907" w:h="16840"/>
      <w:pgMar w:top="1440" w:right="1134" w:bottom="1440" w:left="17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8E7" w:rsidRDefault="004E0E33">
      <w:r>
        <w:separator/>
      </w:r>
    </w:p>
  </w:endnote>
  <w:endnote w:type="continuationSeparator" w:id="0">
    <w:p w:rsidR="00DD38E7" w:rsidRDefault="004E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8E7" w:rsidRDefault="004E0E3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D38E7" w:rsidRDefault="00DD38E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8E7" w:rsidRDefault="004E0E3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DD38E7" w:rsidRDefault="00DD38E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8E7" w:rsidRDefault="004E0E33">
      <w:r>
        <w:separator/>
      </w:r>
    </w:p>
  </w:footnote>
  <w:footnote w:type="continuationSeparator" w:id="0">
    <w:p w:rsidR="00DD38E7" w:rsidRDefault="004E0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7783"/>
    <w:multiLevelType w:val="singleLevel"/>
    <w:tmpl w:val="2D4062F6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cs="Arial" w:hint="default"/>
        <w:b w:val="0"/>
        <w:i w:val="0"/>
        <w:sz w:val="24"/>
        <w:u w:val="none"/>
      </w:rPr>
    </w:lvl>
  </w:abstractNum>
  <w:abstractNum w:abstractNumId="1">
    <w:nsid w:val="15AF1D4E"/>
    <w:multiLevelType w:val="singleLevel"/>
    <w:tmpl w:val="C51694C6"/>
    <w:lvl w:ilvl="0">
      <w:start w:val="2"/>
      <w:numFmt w:val="decimal"/>
      <w:lvlText w:val="%1. "/>
      <w:legacy w:legacy="1" w:legacySpace="0" w:legacyIndent="283"/>
      <w:lvlJc w:val="left"/>
      <w:pPr>
        <w:ind w:left="1952" w:hanging="283"/>
      </w:pPr>
      <w:rPr>
        <w:rFonts w:ascii="Arial" w:hAnsi="Arial" w:cs="Arial" w:hint="default"/>
        <w:b w:val="0"/>
        <w:i w:val="0"/>
        <w:sz w:val="24"/>
        <w:u w:val="none"/>
      </w:rPr>
    </w:lvl>
  </w:abstractNum>
  <w:abstractNum w:abstractNumId="2">
    <w:nsid w:val="38486D01"/>
    <w:multiLevelType w:val="singleLevel"/>
    <w:tmpl w:val="2D4062F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  <w:u w:val="none"/>
      </w:rPr>
    </w:lvl>
  </w:abstractNum>
  <w:abstractNum w:abstractNumId="3">
    <w:nsid w:val="509E7794"/>
    <w:multiLevelType w:val="singleLevel"/>
    <w:tmpl w:val="65A4CA90"/>
    <w:lvl w:ilvl="0">
      <w:start w:val="2"/>
      <w:numFmt w:val="decimal"/>
      <w:lvlText w:val="1.%1. "/>
      <w:legacy w:legacy="1" w:legacySpace="0" w:legacyIndent="283"/>
      <w:lvlJc w:val="left"/>
      <w:pPr>
        <w:ind w:left="1532" w:hanging="283"/>
      </w:pPr>
      <w:rPr>
        <w:rFonts w:ascii="Arial" w:hAnsi="Arial" w:cs="Arial" w:hint="default"/>
        <w:b w:val="0"/>
        <w:i w:val="0"/>
        <w:sz w:val="24"/>
        <w:u w:val="none"/>
      </w:rPr>
    </w:lvl>
  </w:abstractNum>
  <w:abstractNum w:abstractNumId="4">
    <w:nsid w:val="51446500"/>
    <w:multiLevelType w:val="singleLevel"/>
    <w:tmpl w:val="05583B66"/>
    <w:lvl w:ilvl="0">
      <w:start w:val="3"/>
      <w:numFmt w:val="decimal"/>
      <w:lvlText w:val="1.%1. "/>
      <w:legacy w:legacy="1" w:legacySpace="0" w:legacyIndent="283"/>
      <w:lvlJc w:val="left"/>
      <w:pPr>
        <w:ind w:left="2672" w:hanging="283"/>
      </w:pPr>
      <w:rPr>
        <w:rFonts w:ascii="Arial" w:hAnsi="Arial" w:cs="Arial" w:hint="default"/>
        <w:b w:val="0"/>
        <w:i w:val="0"/>
        <w:sz w:val="24"/>
        <w:u w:val="none"/>
      </w:rPr>
    </w:lvl>
  </w:abstractNum>
  <w:abstractNum w:abstractNumId="5">
    <w:nsid w:val="64717FAC"/>
    <w:multiLevelType w:val="singleLevel"/>
    <w:tmpl w:val="8ABCDA1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E33"/>
    <w:rsid w:val="001F1041"/>
    <w:rsid w:val="004E0E33"/>
    <w:rsid w:val="00DD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AD242CDC-CD90-4605-AD49-38818754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footer" Target="foot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4369</Words>
  <Characters>24904</Characters>
  <Application>Microsoft Office Word</Application>
  <DocSecurity>0</DocSecurity>
  <Lines>207</Lines>
  <Paragraphs>58</Paragraphs>
  <ScaleCrop>false</ScaleCrop>
  <Company> </Company>
  <LinksUpToDate>false</LinksUpToDate>
  <CharactersWithSpaces>29215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1</dc:title>
  <dc:subject/>
  <dc:creator>СЕРГЕЙ</dc:creator>
  <cp:keywords/>
  <dc:description/>
  <cp:lastModifiedBy>Irina</cp:lastModifiedBy>
  <cp:revision>2</cp:revision>
  <cp:lastPrinted>1899-12-31T22:00:00Z</cp:lastPrinted>
  <dcterms:created xsi:type="dcterms:W3CDTF">2014-10-30T13:13:00Z</dcterms:created>
  <dcterms:modified xsi:type="dcterms:W3CDTF">2014-10-30T13:13:00Z</dcterms:modified>
</cp:coreProperties>
</file>