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36" w:rsidRDefault="00DE5736" w:rsidP="009805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278" w:rsidRDefault="00FD6278" w:rsidP="009805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Определения, обозначения и сокращения</w:t>
      </w:r>
    </w:p>
    <w:p w:rsidR="00FD6278" w:rsidRDefault="00FD6278" w:rsidP="009805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278" w:rsidRDefault="00FD6278" w:rsidP="00FD6278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настоящей пояснительной записке применяют следующие термины с соответствующими обозначениями</w:t>
      </w:r>
    </w:p>
    <w:p w:rsidR="004E0A3C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АВО – аппарат воздушного охлаждения газа,</w:t>
      </w:r>
    </w:p>
    <w:p w:rsidR="004E0A3C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АВОМ - аппарат воздушного охлаждения масла,</w:t>
      </w:r>
    </w:p>
    <w:p w:rsidR="004E0A3C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БТПИГ – блок подготовки топливного, пускового, импульсного газа,</w:t>
      </w:r>
    </w:p>
    <w:p w:rsidR="002E56F1" w:rsidRDefault="002E56F1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 – входной направляющий аппарат,</w:t>
      </w:r>
    </w:p>
    <w:p w:rsidR="005E2434" w:rsidRDefault="005E2434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ГГ - газогенератор,</w:t>
      </w:r>
    </w:p>
    <w:p w:rsidR="00FD6278" w:rsidRDefault="00FD6278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ГПА – газоперекачивающий агрегат,</w:t>
      </w:r>
    </w:p>
    <w:p w:rsidR="00DA68E3" w:rsidRDefault="00DA68E3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ГСМ – горю-чесмазочные материалы,</w:t>
      </w:r>
    </w:p>
    <w:p w:rsidR="004E0A3C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ГТУ – газотурбинная установка,</w:t>
      </w:r>
    </w:p>
    <w:p w:rsidR="004E0A3C" w:rsidRDefault="004E0A3C" w:rsidP="004E0A3C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ГЩУ – главный щит управления,</w:t>
      </w:r>
    </w:p>
    <w:p w:rsidR="004E0A3C" w:rsidRDefault="004E0A3C" w:rsidP="004E0A3C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ВОУ – воздухоочистительное устройство,</w:t>
      </w:r>
    </w:p>
    <w:p w:rsidR="004E0A3C" w:rsidRDefault="004E0A3C" w:rsidP="004E0A3C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 – диаметр условный,</w:t>
      </w:r>
    </w:p>
    <w:p w:rsidR="00FD6278" w:rsidRDefault="00FD6278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 – компрессорная станция,</w:t>
      </w:r>
    </w:p>
    <w:p w:rsidR="00FD6278" w:rsidRDefault="004E0A3C" w:rsidP="002E56F1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КЦ – компрессорный цех,</w:t>
      </w:r>
    </w:p>
    <w:p w:rsidR="002E56F1" w:rsidRDefault="002E56F1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 – магистральный газопровод,</w:t>
      </w:r>
    </w:p>
    <w:p w:rsidR="002E56F1" w:rsidRDefault="002E56F1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 – магнитный подвес,</w:t>
      </w:r>
    </w:p>
    <w:p w:rsidR="00FD6278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НПО – научно-производственное объединение,</w:t>
      </w:r>
    </w:p>
    <w:p w:rsidR="004E0A3C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Тура – Нижняя Тура,</w:t>
      </w:r>
    </w:p>
    <w:p w:rsidR="00424A60" w:rsidRDefault="002E56F1" w:rsidP="002E56F1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ППР – планово-предупредительный ремонт</w:t>
      </w:r>
      <w:r w:rsidR="00E67E92">
        <w:rPr>
          <w:rFonts w:ascii="Times New Roman" w:hAnsi="Times New Roman"/>
          <w:sz w:val="28"/>
          <w:szCs w:val="28"/>
        </w:rPr>
        <w:t>,</w:t>
      </w:r>
    </w:p>
    <w:p w:rsidR="004E0A3C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САУ – система автоматического управления,</w:t>
      </w:r>
    </w:p>
    <w:p w:rsidR="00EB68F2" w:rsidRDefault="00EB68F2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СВМПН – система воздухообеспечения м</w:t>
      </w:r>
      <w:r w:rsidR="002E56F1">
        <w:rPr>
          <w:rFonts w:ascii="Times New Roman" w:hAnsi="Times New Roman"/>
          <w:sz w:val="28"/>
          <w:szCs w:val="28"/>
        </w:rPr>
        <w:t>агнитных подшипников</w:t>
      </w:r>
      <w:r>
        <w:rPr>
          <w:rFonts w:ascii="Times New Roman" w:hAnsi="Times New Roman"/>
          <w:sz w:val="28"/>
          <w:szCs w:val="28"/>
        </w:rPr>
        <w:t>,</w:t>
      </w:r>
    </w:p>
    <w:p w:rsidR="004E0A3C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СПЦВ – система подготовки циклового воздуха,</w:t>
      </w:r>
    </w:p>
    <w:p w:rsidR="002E56F1" w:rsidRDefault="002E56F1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 – сухие уплотнения,</w:t>
      </w:r>
    </w:p>
    <w:p w:rsidR="004E0A3C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 – силовая турбина,</w:t>
      </w:r>
    </w:p>
    <w:p w:rsidR="004E0A3C" w:rsidRDefault="004E0A3C" w:rsidP="00FD627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 – узел подключения,</w:t>
      </w:r>
    </w:p>
    <w:p w:rsidR="004E0A3C" w:rsidRDefault="004E0A3C" w:rsidP="002E56F1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 – утилизационный теплообменник,</w:t>
      </w:r>
    </w:p>
    <w:p w:rsidR="00FD6278" w:rsidRPr="00FD6278" w:rsidRDefault="00E67E92" w:rsidP="005E2434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ЦН – центробежный нагнетатель.</w:t>
      </w:r>
    </w:p>
    <w:p w:rsidR="00BB21CB" w:rsidRDefault="003769F2" w:rsidP="009805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3769F2" w:rsidRPr="005278E7" w:rsidRDefault="003769F2" w:rsidP="003769F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3364E" w:rsidRDefault="00F3364E" w:rsidP="00F3364E">
      <w:pPr>
        <w:pStyle w:val="Heading"/>
        <w:suppressAutoHyphens/>
        <w:spacing w:line="360" w:lineRule="auto"/>
        <w:ind w:firstLine="567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Магистральные трубопроводы подразделяются на два класса:</w:t>
      </w:r>
    </w:p>
    <w:p w:rsidR="00F3364E" w:rsidRDefault="00F3364E" w:rsidP="00F3364E">
      <w:pPr>
        <w:pStyle w:val="Heading"/>
        <w:suppressAutoHyphens/>
        <w:spacing w:line="360" w:lineRule="auto"/>
        <w:ind w:left="72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I класс  - рабочее от 2,5 до 10 МПа включительно;</w:t>
      </w:r>
    </w:p>
    <w:p w:rsidR="00F3364E" w:rsidRDefault="00F3364E" w:rsidP="00F3364E">
      <w:pPr>
        <w:pStyle w:val="Heading"/>
        <w:suppressAutoHyphens/>
        <w:spacing w:line="360" w:lineRule="auto"/>
        <w:ind w:left="720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lang w:val="en-US"/>
        </w:rPr>
        <w:t>II</w:t>
      </w:r>
      <w:r>
        <w:rPr>
          <w:rFonts w:ascii="Times New Roman" w:hAnsi="Times New Roman"/>
          <w:b w:val="0"/>
          <w:color w:val="000000"/>
          <w:sz w:val="28"/>
        </w:rPr>
        <w:t xml:space="preserve"> класс  - рабочее от 1,2 до 2,5 МПа включительно.</w:t>
      </w:r>
    </w:p>
    <w:p w:rsidR="00F3364E" w:rsidRDefault="00F3364E" w:rsidP="00F3364E">
      <w:pPr>
        <w:pStyle w:val="10"/>
        <w:suppressAutoHyphens/>
        <w:spacing w:line="360" w:lineRule="auto"/>
        <w:ind w:firstLine="720"/>
        <w:rPr>
          <w:rFonts w:ascii="Times New Roman" w:hAnsi="Times New Roman"/>
          <w:b/>
          <w:color w:val="000000"/>
          <w:sz w:val="28"/>
        </w:rPr>
      </w:pPr>
      <w:r w:rsidRPr="00F3364E">
        <w:rPr>
          <w:rFonts w:ascii="Times New Roman" w:hAnsi="Times New Roman"/>
          <w:color w:val="000000"/>
          <w:sz w:val="28"/>
        </w:rPr>
        <w:t>В зависимости от назначения и диаметра газопроводы и их участки подразделяются на пять категорий: В, I, II, III, IV. Категория газопроводов определяется способом прокладки, диаметром и условиями монтажа.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3364E" w:rsidRDefault="00F3364E" w:rsidP="00F3364E">
      <w:pPr>
        <w:pStyle w:val="10"/>
        <w:suppressAutoHyphens/>
        <w:spacing w:line="360" w:lineRule="auto"/>
        <w:ind w:firstLine="720"/>
        <w:rPr>
          <w:rFonts w:ascii="Times New Roman" w:hAnsi="Times New Roman"/>
          <w:b/>
          <w:color w:val="000000"/>
          <w:sz w:val="28"/>
        </w:rPr>
      </w:pPr>
    </w:p>
    <w:p w:rsidR="00077D5A" w:rsidRDefault="003769F2" w:rsidP="00F3364E">
      <w:pPr>
        <w:pStyle w:val="10"/>
        <w:suppressAutoHyphens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Основные месторождения газа в России расположены на значительном расстоянии от крупных потребителей. Подача газа к ним осуществляется по </w:t>
      </w:r>
    </w:p>
    <w:p w:rsidR="006920F3" w:rsidRDefault="006920F3" w:rsidP="006920F3">
      <w:pPr>
        <w:shd w:val="clear" w:color="auto" w:fill="FFFFFF"/>
        <w:suppressAutoHyphens/>
        <w:spacing w:line="502" w:lineRule="exact"/>
        <w:rPr>
          <w:rFonts w:ascii="Times New Roman" w:hAnsi="Times New Roman"/>
          <w:sz w:val="28"/>
          <w:szCs w:val="28"/>
        </w:rPr>
      </w:pPr>
    </w:p>
    <w:p w:rsidR="003B2257" w:rsidRDefault="003B2257" w:rsidP="006920F3">
      <w:pPr>
        <w:shd w:val="clear" w:color="auto" w:fill="FFFFFF"/>
        <w:suppressAutoHyphens/>
        <w:spacing w:line="502" w:lineRule="exact"/>
        <w:rPr>
          <w:rFonts w:ascii="Times New Roman" w:hAnsi="Times New Roman"/>
          <w:sz w:val="28"/>
          <w:szCs w:val="28"/>
        </w:rPr>
      </w:pPr>
    </w:p>
    <w:p w:rsidR="003B2257" w:rsidRDefault="003B2257" w:rsidP="006920F3">
      <w:pPr>
        <w:shd w:val="clear" w:color="auto" w:fill="FFFFFF"/>
        <w:suppressAutoHyphens/>
        <w:spacing w:line="502" w:lineRule="exact"/>
        <w:rPr>
          <w:rFonts w:ascii="Times New Roman" w:hAnsi="Times New Roman"/>
          <w:sz w:val="28"/>
          <w:szCs w:val="28"/>
        </w:rPr>
      </w:pPr>
    </w:p>
    <w:p w:rsidR="00AB7D1E" w:rsidRPr="00345D12" w:rsidRDefault="00345D12" w:rsidP="006920F3">
      <w:pPr>
        <w:shd w:val="clear" w:color="auto" w:fill="FFFFFF"/>
        <w:suppressAutoHyphens/>
        <w:spacing w:line="502" w:lineRule="exact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345D12">
        <w:rPr>
          <w:rFonts w:ascii="Times New Roman" w:hAnsi="Times New Roman"/>
          <w:b/>
          <w:sz w:val="28"/>
          <w:szCs w:val="28"/>
        </w:rPr>
        <w:t>1</w:t>
      </w:r>
      <w:r w:rsidR="007E46A1">
        <w:rPr>
          <w:rFonts w:ascii="Times New Roman" w:hAnsi="Times New Roman"/>
          <w:b/>
          <w:sz w:val="28"/>
          <w:szCs w:val="28"/>
        </w:rPr>
        <w:t xml:space="preserve"> </w:t>
      </w:r>
      <w:r w:rsidR="00C5694C">
        <w:rPr>
          <w:rFonts w:ascii="Times New Roman" w:hAnsi="Times New Roman"/>
          <w:b/>
          <w:sz w:val="28"/>
          <w:szCs w:val="28"/>
        </w:rPr>
        <w:t>Профиль трассы</w:t>
      </w:r>
    </w:p>
    <w:p w:rsidR="00322D61" w:rsidRDefault="00322D61" w:rsidP="00322D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3E91" w:rsidRDefault="00246638" w:rsidP="00253E91">
      <w:pPr>
        <w:suppressAutoHyphens/>
        <w:spacing w:line="360" w:lineRule="auto"/>
        <w:ind w:firstLine="567"/>
        <w:rPr>
          <w:rFonts w:ascii="Times New Roman" w:hAnsi="Times New Roman"/>
          <w:sz w:val="28"/>
        </w:rPr>
      </w:pPr>
      <w:r w:rsidRPr="00246638">
        <w:rPr>
          <w:rFonts w:ascii="Times New Roman" w:hAnsi="Times New Roman"/>
          <w:sz w:val="28"/>
          <w:szCs w:val="28"/>
        </w:rPr>
        <w:t>Компрессорн</w:t>
      </w:r>
      <w:r>
        <w:rPr>
          <w:rFonts w:ascii="Times New Roman" w:hAnsi="Times New Roman"/>
          <w:sz w:val="28"/>
          <w:szCs w:val="28"/>
        </w:rPr>
        <w:t>ая</w:t>
      </w:r>
      <w:r w:rsidRPr="00246638">
        <w:rPr>
          <w:rFonts w:ascii="Times New Roman" w:hAnsi="Times New Roman"/>
          <w:sz w:val="28"/>
          <w:szCs w:val="28"/>
        </w:rPr>
        <w:t xml:space="preserve"> станци</w:t>
      </w:r>
      <w:r>
        <w:rPr>
          <w:rFonts w:ascii="Times New Roman" w:hAnsi="Times New Roman"/>
          <w:sz w:val="28"/>
          <w:szCs w:val="28"/>
        </w:rPr>
        <w:t>я</w:t>
      </w:r>
      <w:r w:rsidRPr="00246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предназначена для </w:t>
      </w:r>
      <w:r w:rsidRPr="00246638">
        <w:rPr>
          <w:rFonts w:ascii="Times New Roman" w:hAnsi="Times New Roman"/>
          <w:sz w:val="28"/>
          <w:szCs w:val="28"/>
        </w:rPr>
        <w:t xml:space="preserve"> обеспече</w:t>
      </w:r>
      <w:r>
        <w:rPr>
          <w:rFonts w:ascii="Times New Roman" w:hAnsi="Times New Roman"/>
          <w:sz w:val="28"/>
          <w:szCs w:val="28"/>
        </w:rPr>
        <w:t>ния</w:t>
      </w:r>
      <w:r w:rsidRPr="00246638">
        <w:rPr>
          <w:rFonts w:ascii="Times New Roman" w:hAnsi="Times New Roman"/>
          <w:sz w:val="28"/>
          <w:szCs w:val="28"/>
        </w:rPr>
        <w:t xml:space="preserve"> проектн</w:t>
      </w:r>
      <w:r>
        <w:rPr>
          <w:rFonts w:ascii="Times New Roman" w:hAnsi="Times New Roman"/>
          <w:sz w:val="28"/>
          <w:szCs w:val="28"/>
        </w:rPr>
        <w:t>ой</w:t>
      </w:r>
      <w:r w:rsidRPr="00246638">
        <w:rPr>
          <w:rFonts w:ascii="Times New Roman" w:hAnsi="Times New Roman"/>
          <w:sz w:val="28"/>
          <w:szCs w:val="28"/>
        </w:rPr>
        <w:t xml:space="preserve"> или планов</w:t>
      </w:r>
      <w:r>
        <w:rPr>
          <w:rFonts w:ascii="Times New Roman" w:hAnsi="Times New Roman"/>
          <w:sz w:val="28"/>
          <w:szCs w:val="28"/>
        </w:rPr>
        <w:t>ой</w:t>
      </w:r>
      <w:r w:rsidRPr="00246638">
        <w:rPr>
          <w:rFonts w:ascii="Times New Roman" w:hAnsi="Times New Roman"/>
          <w:sz w:val="28"/>
          <w:szCs w:val="28"/>
        </w:rPr>
        <w:t xml:space="preserve"> производительност</w:t>
      </w:r>
      <w:r>
        <w:rPr>
          <w:rFonts w:ascii="Times New Roman" w:hAnsi="Times New Roman"/>
          <w:sz w:val="28"/>
          <w:szCs w:val="28"/>
        </w:rPr>
        <w:t>и</w:t>
      </w:r>
      <w:r w:rsidRPr="00246638">
        <w:rPr>
          <w:rFonts w:ascii="Times New Roman" w:hAnsi="Times New Roman"/>
          <w:sz w:val="28"/>
          <w:szCs w:val="28"/>
        </w:rPr>
        <w:t xml:space="preserve"> газопровода </w:t>
      </w:r>
      <w:r>
        <w:rPr>
          <w:rFonts w:ascii="Times New Roman" w:hAnsi="Times New Roman"/>
          <w:sz w:val="28"/>
          <w:szCs w:val="28"/>
        </w:rPr>
        <w:t xml:space="preserve">путем </w:t>
      </w:r>
      <w:r w:rsidRPr="00246638">
        <w:rPr>
          <w:rFonts w:ascii="Times New Roman" w:hAnsi="Times New Roman"/>
          <w:sz w:val="28"/>
          <w:szCs w:val="28"/>
        </w:rPr>
        <w:t>повышением давления транспортируемого газа</w:t>
      </w:r>
      <w:r>
        <w:rPr>
          <w:rFonts w:ascii="Times New Roman" w:hAnsi="Times New Roman"/>
          <w:sz w:val="28"/>
          <w:szCs w:val="28"/>
        </w:rPr>
        <w:t>.</w:t>
      </w:r>
      <w:r w:rsidRPr="00246638">
        <w:rPr>
          <w:rFonts w:ascii="Times New Roman" w:hAnsi="Times New Roman"/>
          <w:sz w:val="28"/>
          <w:szCs w:val="28"/>
        </w:rPr>
        <w:t xml:space="preserve"> </w:t>
      </w:r>
    </w:p>
    <w:p w:rsidR="00F815AC" w:rsidRPr="00F815AC" w:rsidRDefault="00D44A03" w:rsidP="00785DC2">
      <w:pPr>
        <w:shd w:val="clear" w:color="auto" w:fill="FFFFFF"/>
        <w:tabs>
          <w:tab w:val="left" w:pos="684"/>
        </w:tabs>
        <w:spacing w:before="5" w:line="502" w:lineRule="exact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85DC2">
        <w:rPr>
          <w:rFonts w:ascii="Times New Roman" w:hAnsi="Times New Roman"/>
          <w:b/>
          <w:color w:val="000000"/>
          <w:sz w:val="28"/>
          <w:szCs w:val="28"/>
        </w:rPr>
        <w:t xml:space="preserve"> Технологическая с</w:t>
      </w:r>
      <w:r w:rsidR="00BF3CAA">
        <w:rPr>
          <w:rFonts w:ascii="Times New Roman" w:hAnsi="Times New Roman"/>
          <w:b/>
          <w:color w:val="000000"/>
          <w:sz w:val="28"/>
          <w:szCs w:val="28"/>
        </w:rPr>
        <w:t>х</w:t>
      </w:r>
      <w:r w:rsidR="00785DC2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C5694C">
        <w:rPr>
          <w:rFonts w:ascii="Times New Roman" w:hAnsi="Times New Roman"/>
          <w:b/>
          <w:color w:val="000000"/>
          <w:sz w:val="28"/>
          <w:szCs w:val="28"/>
        </w:rPr>
        <w:t>и оборудование МГ</w:t>
      </w:r>
    </w:p>
    <w:p w:rsidR="00D86625" w:rsidRDefault="00D86625" w:rsidP="00F12E35">
      <w:pPr>
        <w:shd w:val="clear" w:color="auto" w:fill="FFFFFF"/>
        <w:suppressAutoHyphens/>
        <w:spacing w:before="168"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3364E" w:rsidRDefault="00F3364E" w:rsidP="00F3364E">
      <w:pPr>
        <w:shd w:val="clear" w:color="auto" w:fill="FFFFFF"/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Рассмотрим </w:t>
      </w:r>
      <w:r w:rsidRPr="00F3364E">
        <w:rPr>
          <w:rFonts w:ascii="Times New Roman" w:hAnsi="Times New Roman"/>
          <w:color w:val="000000"/>
          <w:sz w:val="28"/>
        </w:rPr>
        <w:t xml:space="preserve"> состав линейных сооружений магистрального газопровода</w:t>
      </w:r>
      <w:r>
        <w:rPr>
          <w:rFonts w:ascii="Times New Roman" w:hAnsi="Times New Roman"/>
          <w:color w:val="000000"/>
          <w:sz w:val="28"/>
        </w:rPr>
        <w:t>.</w:t>
      </w:r>
    </w:p>
    <w:p w:rsidR="00F815AC" w:rsidRDefault="00F3364E" w:rsidP="00F3364E">
      <w:pPr>
        <w:shd w:val="clear" w:color="auto" w:fill="FFFFFF"/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 Г</w:t>
      </w:r>
      <w:r w:rsidRPr="00F3364E">
        <w:rPr>
          <w:rFonts w:ascii="Times New Roman" w:hAnsi="Times New Roman"/>
          <w:color w:val="000000"/>
          <w:sz w:val="28"/>
        </w:rPr>
        <w:t>азопровод с отводами и лупингами</w:t>
      </w:r>
      <w:r w:rsidR="00B10102">
        <w:rPr>
          <w:rFonts w:ascii="Times New Roman" w:hAnsi="Times New Roman"/>
          <w:color w:val="000000"/>
          <w:sz w:val="28"/>
        </w:rPr>
        <w:t xml:space="preserve"> и</w:t>
      </w:r>
      <w:r w:rsidR="00B10102" w:rsidRPr="00B10102">
        <w:rPr>
          <w:rFonts w:ascii="Times New Roman" w:hAnsi="Times New Roman"/>
          <w:color w:val="000000"/>
          <w:sz w:val="28"/>
        </w:rPr>
        <w:t xml:space="preserve"> </w:t>
      </w:r>
      <w:r w:rsidR="00B10102" w:rsidRPr="00F3364E">
        <w:rPr>
          <w:rFonts w:ascii="Times New Roman" w:hAnsi="Times New Roman"/>
          <w:color w:val="000000"/>
          <w:sz w:val="28"/>
        </w:rPr>
        <w:t>перемычк</w:t>
      </w:r>
      <w:r w:rsidR="00B10102">
        <w:rPr>
          <w:rFonts w:ascii="Times New Roman" w:hAnsi="Times New Roman"/>
          <w:color w:val="000000"/>
          <w:sz w:val="28"/>
        </w:rPr>
        <w:t>ами.</w:t>
      </w:r>
    </w:p>
    <w:p w:rsidR="00B10102" w:rsidRDefault="00B10102" w:rsidP="00F3364E">
      <w:pPr>
        <w:shd w:val="clear" w:color="auto" w:fill="FFFFFF"/>
        <w:suppressAutoHyphens/>
        <w:spacing w:line="360" w:lineRule="auto"/>
        <w:ind w:firstLine="567"/>
        <w:rPr>
          <w:rFonts w:ascii="Times New Roman" w:hAnsi="Times New Roman"/>
          <w:sz w:val="28"/>
        </w:rPr>
      </w:pPr>
      <w:r w:rsidRPr="00B10102">
        <w:rPr>
          <w:rFonts w:ascii="Times New Roman" w:hAnsi="Times New Roman"/>
          <w:sz w:val="28"/>
        </w:rPr>
        <w:t>При параллельной прокладке двух и более магистральных газопроводов предусм</w:t>
      </w:r>
      <w:r>
        <w:rPr>
          <w:rFonts w:ascii="Times New Roman" w:hAnsi="Times New Roman"/>
          <w:sz w:val="28"/>
        </w:rPr>
        <w:t xml:space="preserve">отрены </w:t>
      </w:r>
      <w:r w:rsidRPr="00B10102">
        <w:rPr>
          <w:rFonts w:ascii="Times New Roman" w:hAnsi="Times New Roman"/>
          <w:color w:val="000000"/>
          <w:sz w:val="28"/>
        </w:rPr>
        <w:t>перемычки с запорной арматурой для газопроводов с одинаковым давлением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B10102">
        <w:rPr>
          <w:rFonts w:ascii="Times New Roman" w:hAnsi="Times New Roman"/>
          <w:color w:val="000000"/>
          <w:sz w:val="28"/>
        </w:rPr>
        <w:t>для газопроводов с различным давлением - перемычки с узлами редуцирования и предохранительными устройствами</w:t>
      </w:r>
      <w:r>
        <w:rPr>
          <w:rFonts w:ascii="Times New Roman" w:hAnsi="Times New Roman"/>
          <w:color w:val="000000"/>
          <w:sz w:val="28"/>
        </w:rPr>
        <w:t>.</w:t>
      </w:r>
      <w:r w:rsidR="009960E3" w:rsidRPr="009960E3">
        <w:rPr>
          <w:rFonts w:ascii="Times New Roman" w:hAnsi="Times New Roman"/>
          <w:b/>
          <w:sz w:val="28"/>
          <w:szCs w:val="28"/>
        </w:rPr>
        <w:t xml:space="preserve"> </w:t>
      </w:r>
      <w:r w:rsidR="009960E3" w:rsidRPr="009960E3">
        <w:rPr>
          <w:rFonts w:ascii="Times New Roman" w:hAnsi="Times New Roman"/>
          <w:sz w:val="28"/>
          <w:szCs w:val="28"/>
        </w:rPr>
        <w:t>Перемычки размещ</w:t>
      </w:r>
      <w:r w:rsidR="009960E3">
        <w:rPr>
          <w:rFonts w:ascii="Times New Roman" w:hAnsi="Times New Roman"/>
          <w:sz w:val="28"/>
          <w:szCs w:val="28"/>
        </w:rPr>
        <w:t>ены</w:t>
      </w:r>
      <w:r w:rsidR="009960E3" w:rsidRPr="009960E3">
        <w:rPr>
          <w:rFonts w:ascii="Times New Roman" w:hAnsi="Times New Roman"/>
          <w:sz w:val="28"/>
          <w:szCs w:val="28"/>
        </w:rPr>
        <w:t xml:space="preserve"> на расстоянии не менее 40 км и не более 60 км друг от друга у линейных кранов (до и после кранов), а также до и после компрессорных станций, между охранными кранами.</w:t>
      </w:r>
    </w:p>
    <w:p w:rsidR="00B10102" w:rsidRPr="00B10102" w:rsidRDefault="00B10102" w:rsidP="009960E3">
      <w:pPr>
        <w:shd w:val="clear" w:color="auto" w:fill="FFFFFF"/>
        <w:suppressAutoHyphens/>
        <w:spacing w:line="360" w:lineRule="auto"/>
        <w:rPr>
          <w:rFonts w:ascii="Times New Roman" w:hAnsi="Times New Roman"/>
          <w:color w:val="000000"/>
          <w:sz w:val="28"/>
        </w:rPr>
      </w:pPr>
    </w:p>
    <w:p w:rsidR="00B10102" w:rsidRDefault="00F3364E" w:rsidP="00F3364E">
      <w:pPr>
        <w:shd w:val="clear" w:color="auto" w:fill="FFFFFF"/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 П</w:t>
      </w:r>
      <w:r w:rsidRPr="00F3364E">
        <w:rPr>
          <w:rFonts w:ascii="Times New Roman" w:hAnsi="Times New Roman"/>
          <w:color w:val="000000"/>
          <w:sz w:val="28"/>
        </w:rPr>
        <w:t>ереходы через естественные и искусственные препятствия</w:t>
      </w:r>
      <w:r>
        <w:rPr>
          <w:rFonts w:ascii="Times New Roman" w:hAnsi="Times New Roman"/>
          <w:color w:val="000000"/>
          <w:sz w:val="28"/>
        </w:rPr>
        <w:t>.</w:t>
      </w:r>
    </w:p>
    <w:p w:rsidR="00B10102" w:rsidRPr="00B10102" w:rsidRDefault="00B10102" w:rsidP="005E7E77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 w:rsidRPr="00B10102">
        <w:rPr>
          <w:rFonts w:ascii="Times New Roman" w:hAnsi="Times New Roman"/>
          <w:b/>
          <w:color w:val="000000"/>
          <w:sz w:val="28"/>
        </w:rPr>
        <w:t xml:space="preserve"> </w:t>
      </w:r>
      <w:r w:rsidRPr="00B10102">
        <w:rPr>
          <w:rFonts w:ascii="Times New Roman" w:hAnsi="Times New Roman"/>
          <w:color w:val="000000"/>
          <w:sz w:val="28"/>
        </w:rPr>
        <w:t>Существуют следующие виды переходов: балочные, подвесные, арочные, гибкие, вантовые, арочные, подземные (через искусственные препятствия). Диаметр рабочих ниток перехода, одинаковый с диаметром магистрального газопровода. На подводных переходах строятся резервные нитки.</w:t>
      </w:r>
    </w:p>
    <w:p w:rsidR="00F3364E" w:rsidRDefault="00F3364E" w:rsidP="009960E3">
      <w:pPr>
        <w:spacing w:line="360" w:lineRule="auto"/>
        <w:rPr>
          <w:rFonts w:ascii="Times New Roman" w:hAnsi="Times New Roman"/>
          <w:color w:val="000000"/>
          <w:sz w:val="28"/>
        </w:rPr>
      </w:pPr>
    </w:p>
    <w:p w:rsidR="00F3364E" w:rsidRDefault="00F3364E" w:rsidP="00F3364E">
      <w:p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 w:rsidRPr="00F3364E">
        <w:rPr>
          <w:rFonts w:ascii="Times New Roman" w:hAnsi="Times New Roman"/>
          <w:color w:val="000000"/>
          <w:sz w:val="28"/>
        </w:rPr>
        <w:t xml:space="preserve">- </w:t>
      </w:r>
      <w:r w:rsidR="009960E3">
        <w:rPr>
          <w:rFonts w:ascii="Times New Roman" w:hAnsi="Times New Roman"/>
          <w:color w:val="000000"/>
          <w:sz w:val="28"/>
        </w:rPr>
        <w:t>пункты замера газа</w:t>
      </w:r>
      <w:r w:rsidRPr="00F3364E">
        <w:rPr>
          <w:rFonts w:ascii="Times New Roman" w:hAnsi="Times New Roman"/>
          <w:color w:val="000000"/>
          <w:sz w:val="28"/>
        </w:rPr>
        <w:t>;</w:t>
      </w:r>
    </w:p>
    <w:p w:rsidR="009960E3" w:rsidRDefault="009960E3" w:rsidP="00F3364E">
      <w:p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</w:p>
    <w:p w:rsidR="009960E3" w:rsidRDefault="009960E3" w:rsidP="009960E3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2.4 Узлы редуцирования.</w:t>
      </w:r>
    </w:p>
    <w:p w:rsidR="009960E3" w:rsidRPr="009960E3" w:rsidRDefault="009960E3" w:rsidP="009960E3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960E3">
        <w:rPr>
          <w:rFonts w:ascii="Times New Roman" w:hAnsi="Times New Roman"/>
          <w:color w:val="000000"/>
          <w:sz w:val="28"/>
          <w:szCs w:val="28"/>
        </w:rPr>
        <w:t>Узлы редуцирования газа постоянного действия предназначены для непрерывного снижения и регулирования давления газа.</w:t>
      </w:r>
      <w:r w:rsidR="00A20EFC" w:rsidRPr="00A20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EFC" w:rsidRPr="009960E3">
        <w:rPr>
          <w:rFonts w:ascii="Times New Roman" w:hAnsi="Times New Roman"/>
          <w:color w:val="000000"/>
          <w:sz w:val="28"/>
          <w:szCs w:val="28"/>
        </w:rPr>
        <w:t>Узлы редуцирования газа подразделяются на узлы постоянного и периодического действия.</w:t>
      </w:r>
      <w:r w:rsidR="00A20EFC" w:rsidRPr="00A20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EFC" w:rsidRPr="009960E3">
        <w:rPr>
          <w:rFonts w:ascii="Times New Roman" w:hAnsi="Times New Roman"/>
          <w:color w:val="000000"/>
          <w:sz w:val="28"/>
          <w:szCs w:val="28"/>
        </w:rPr>
        <w:t>Узлы редуцирования газа постоянного действия могут устанавливаться в местах подачи газа потребителям.</w:t>
      </w:r>
      <w:r w:rsidR="00A20EFC" w:rsidRPr="00A20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EFC" w:rsidRPr="009960E3">
        <w:rPr>
          <w:rFonts w:ascii="Times New Roman" w:hAnsi="Times New Roman"/>
          <w:color w:val="000000"/>
          <w:sz w:val="28"/>
          <w:szCs w:val="28"/>
        </w:rPr>
        <w:t>Узлы редуцирования газа периодического действия предназначены для передачи газа между газопроводами с различным рабочим давлением по перемычкам  у  линейных  кранов  при  аварийных  ситуациях.</w:t>
      </w:r>
      <w:r w:rsidR="00A20EFC" w:rsidRPr="00A20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0EFC" w:rsidRPr="009960E3">
        <w:rPr>
          <w:rFonts w:ascii="Times New Roman" w:hAnsi="Times New Roman"/>
          <w:color w:val="000000"/>
          <w:sz w:val="28"/>
          <w:szCs w:val="28"/>
        </w:rPr>
        <w:t>Узлы редуцирования газа размещаются непосредственно на газопроводе или на перемычке между газопроводами.</w:t>
      </w:r>
    </w:p>
    <w:p w:rsidR="009960E3" w:rsidRDefault="009960E3" w:rsidP="009960E3">
      <w:p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</w:p>
    <w:p w:rsidR="00F3364E" w:rsidRDefault="00A20EFC" w:rsidP="00F3364E">
      <w:p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2.5</w:t>
      </w:r>
      <w:r w:rsidR="00F3364E" w:rsidRPr="00F3364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 w:rsidR="00F3364E" w:rsidRPr="00F3364E">
        <w:rPr>
          <w:rFonts w:ascii="Times New Roman" w:hAnsi="Times New Roman"/>
          <w:color w:val="000000"/>
          <w:sz w:val="28"/>
        </w:rPr>
        <w:t>злы очи</w:t>
      </w:r>
      <w:r>
        <w:rPr>
          <w:rFonts w:ascii="Times New Roman" w:hAnsi="Times New Roman"/>
          <w:color w:val="000000"/>
          <w:sz w:val="28"/>
        </w:rPr>
        <w:t xml:space="preserve">стки и </w:t>
      </w:r>
      <w:r w:rsidRPr="00F3364E">
        <w:rPr>
          <w:rFonts w:ascii="Times New Roman" w:hAnsi="Times New Roman"/>
          <w:color w:val="000000"/>
          <w:sz w:val="28"/>
        </w:rPr>
        <w:t xml:space="preserve">сбора продуктов очистки полости </w:t>
      </w:r>
      <w:r>
        <w:rPr>
          <w:rFonts w:ascii="Times New Roman" w:hAnsi="Times New Roman"/>
          <w:color w:val="000000"/>
          <w:sz w:val="28"/>
        </w:rPr>
        <w:t>газопровода.</w:t>
      </w:r>
    </w:p>
    <w:p w:rsidR="00DA352F" w:rsidRDefault="00A20EFC" w:rsidP="00A31A32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960E3">
        <w:rPr>
          <w:rFonts w:ascii="Times New Roman" w:hAnsi="Times New Roman"/>
          <w:color w:val="000000"/>
          <w:sz w:val="28"/>
          <w:szCs w:val="28"/>
        </w:rPr>
        <w:t>Узлы очистки газопровода предназначены для удаления продуктов очистки полости у</w:t>
      </w:r>
      <w:r>
        <w:rPr>
          <w:rFonts w:ascii="Times New Roman" w:hAnsi="Times New Roman"/>
          <w:color w:val="000000"/>
          <w:sz w:val="28"/>
          <w:szCs w:val="28"/>
        </w:rPr>
        <w:t>частка газопровода</w:t>
      </w:r>
      <w:r w:rsidRPr="009960E3">
        <w:rPr>
          <w:rFonts w:ascii="Times New Roman" w:hAnsi="Times New Roman"/>
          <w:color w:val="000000"/>
          <w:sz w:val="28"/>
          <w:szCs w:val="28"/>
        </w:rPr>
        <w:t xml:space="preserve"> без прекращения транспортировки газа.</w:t>
      </w:r>
      <w:r w:rsidRPr="00A20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0E3">
        <w:rPr>
          <w:rFonts w:ascii="Times New Roman" w:hAnsi="Times New Roman"/>
          <w:color w:val="000000"/>
          <w:sz w:val="28"/>
          <w:szCs w:val="28"/>
        </w:rPr>
        <w:t>В состав у</w:t>
      </w:r>
      <w:r>
        <w:rPr>
          <w:rFonts w:ascii="Times New Roman" w:hAnsi="Times New Roman"/>
          <w:color w:val="000000"/>
          <w:sz w:val="28"/>
          <w:szCs w:val="28"/>
        </w:rPr>
        <w:t xml:space="preserve">злов очистки газопровода входят </w:t>
      </w:r>
      <w:r w:rsidRPr="009960E3">
        <w:rPr>
          <w:rFonts w:ascii="Times New Roman" w:hAnsi="Times New Roman"/>
          <w:color w:val="000000"/>
          <w:sz w:val="28"/>
          <w:szCs w:val="28"/>
        </w:rPr>
        <w:t>камеры приема и запуска очистных устройств</w:t>
      </w:r>
      <w:r>
        <w:rPr>
          <w:rFonts w:ascii="Times New Roman" w:hAnsi="Times New Roman"/>
          <w:color w:val="000000"/>
          <w:sz w:val="28"/>
          <w:szCs w:val="28"/>
        </w:rPr>
        <w:t>, трубопроводы, запорная арматура,</w:t>
      </w:r>
      <w:r w:rsidRPr="009960E3">
        <w:rPr>
          <w:rFonts w:ascii="Times New Roman" w:hAnsi="Times New Roman"/>
          <w:color w:val="000000"/>
          <w:sz w:val="28"/>
          <w:szCs w:val="28"/>
        </w:rPr>
        <w:t xml:space="preserve"> продувочные свечи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60E3">
        <w:rPr>
          <w:rFonts w:ascii="Times New Roman" w:hAnsi="Times New Roman"/>
          <w:color w:val="000000"/>
          <w:sz w:val="28"/>
          <w:szCs w:val="28"/>
        </w:rPr>
        <w:t>узел сбора и отвода продуктов очистки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20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0E3">
        <w:rPr>
          <w:rFonts w:ascii="Times New Roman" w:hAnsi="Times New Roman"/>
          <w:color w:val="000000"/>
          <w:sz w:val="28"/>
          <w:szCs w:val="28"/>
        </w:rPr>
        <w:t>механизмы для извлечения, перемещения и запасовки очистных устройств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960E3">
        <w:rPr>
          <w:rFonts w:ascii="Times New Roman" w:hAnsi="Times New Roman"/>
          <w:color w:val="000000"/>
          <w:sz w:val="28"/>
          <w:szCs w:val="28"/>
        </w:rPr>
        <w:t>сигнализаторы прохождения очистных устройств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A352F" w:rsidRPr="00DA35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52F" w:rsidRPr="009960E3">
        <w:rPr>
          <w:rFonts w:ascii="Times New Roman" w:hAnsi="Times New Roman"/>
          <w:color w:val="000000"/>
          <w:sz w:val="28"/>
          <w:szCs w:val="28"/>
        </w:rPr>
        <w:t xml:space="preserve">Для удаления продуктов очистки газопровода предусмотрен </w:t>
      </w:r>
      <w:r w:rsidR="00DA352F">
        <w:rPr>
          <w:rFonts w:ascii="Times New Roman" w:hAnsi="Times New Roman"/>
          <w:color w:val="000000"/>
          <w:sz w:val="28"/>
          <w:szCs w:val="28"/>
        </w:rPr>
        <w:t>конденсато</w:t>
      </w:r>
      <w:r w:rsidR="00DA352F" w:rsidRPr="009960E3">
        <w:rPr>
          <w:rFonts w:ascii="Times New Roman" w:hAnsi="Times New Roman"/>
          <w:color w:val="000000"/>
          <w:sz w:val="28"/>
          <w:szCs w:val="28"/>
        </w:rPr>
        <w:t>сборник</w:t>
      </w:r>
      <w:r w:rsidR="00DA352F">
        <w:rPr>
          <w:rFonts w:ascii="Times New Roman" w:hAnsi="Times New Roman"/>
          <w:color w:val="000000"/>
          <w:sz w:val="28"/>
          <w:szCs w:val="28"/>
        </w:rPr>
        <w:t>.</w:t>
      </w:r>
    </w:p>
    <w:p w:rsidR="00DA352F" w:rsidRDefault="00DA352F" w:rsidP="00A31A32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960E3">
        <w:rPr>
          <w:rFonts w:ascii="Times New Roman" w:hAnsi="Times New Roman"/>
          <w:color w:val="000000"/>
          <w:sz w:val="28"/>
          <w:szCs w:val="28"/>
        </w:rPr>
        <w:t>Узлы очистки газопровода совмещаются с узлами подключения компрессорных станций.</w:t>
      </w:r>
    </w:p>
    <w:p w:rsidR="00A31A32" w:rsidRPr="009960E3" w:rsidRDefault="00A31A32" w:rsidP="00A31A32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A352F" w:rsidRDefault="00A31A32" w:rsidP="00A31A32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 </w:t>
      </w:r>
      <w:r>
        <w:rPr>
          <w:rFonts w:ascii="Times New Roman" w:hAnsi="Times New Roman"/>
          <w:color w:val="000000"/>
          <w:sz w:val="28"/>
        </w:rPr>
        <w:t>З</w:t>
      </w:r>
      <w:r w:rsidRPr="00F3364E">
        <w:rPr>
          <w:rFonts w:ascii="Times New Roman" w:hAnsi="Times New Roman"/>
          <w:color w:val="000000"/>
          <w:sz w:val="28"/>
        </w:rPr>
        <w:t>апорная арматура</w:t>
      </w:r>
    </w:p>
    <w:p w:rsidR="00DD7916" w:rsidRDefault="00DD7916" w:rsidP="00A31A32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З</w:t>
      </w:r>
      <w:r w:rsidRPr="00F3364E">
        <w:rPr>
          <w:rFonts w:ascii="Times New Roman" w:hAnsi="Times New Roman"/>
          <w:color w:val="000000"/>
          <w:sz w:val="28"/>
        </w:rPr>
        <w:t>апорная арматура</w:t>
      </w:r>
      <w:r>
        <w:rPr>
          <w:rFonts w:ascii="Times New Roman" w:hAnsi="Times New Roman"/>
          <w:color w:val="000000"/>
          <w:sz w:val="28"/>
        </w:rPr>
        <w:t xml:space="preserve"> на линейной части МГ ( </w:t>
      </w:r>
      <w:r w:rsidRPr="009960E3">
        <w:rPr>
          <w:rFonts w:ascii="Times New Roman" w:hAnsi="Times New Roman"/>
          <w:color w:val="000000"/>
          <w:sz w:val="28"/>
          <w:szCs w:val="28"/>
        </w:rPr>
        <w:t>перемычках, отводах, переходах через естественные и искусственные препятствия</w:t>
      </w:r>
      <w:r>
        <w:rPr>
          <w:rFonts w:ascii="Times New Roman" w:hAnsi="Times New Roman"/>
          <w:color w:val="000000"/>
          <w:sz w:val="28"/>
          <w:szCs w:val="28"/>
        </w:rPr>
        <w:t>) д</w:t>
      </w:r>
      <w:r w:rsidRPr="009960E3">
        <w:rPr>
          <w:rFonts w:ascii="Times New Roman" w:hAnsi="Times New Roman"/>
          <w:color w:val="000000"/>
          <w:sz w:val="28"/>
          <w:szCs w:val="28"/>
        </w:rPr>
        <w:t xml:space="preserve">ля оперативного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оборудована </w:t>
      </w:r>
      <w:r w:rsidRPr="009960E3">
        <w:rPr>
          <w:rFonts w:ascii="Times New Roman" w:hAnsi="Times New Roman"/>
          <w:color w:val="000000"/>
          <w:sz w:val="28"/>
          <w:szCs w:val="28"/>
        </w:rPr>
        <w:t xml:space="preserve"> телеуправление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 w:rsidRPr="00996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1A32" w:rsidRDefault="00A31A32" w:rsidP="00A31A32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960E3">
        <w:rPr>
          <w:rFonts w:ascii="Times New Roman" w:hAnsi="Times New Roman"/>
          <w:color w:val="000000"/>
          <w:sz w:val="28"/>
          <w:szCs w:val="28"/>
        </w:rPr>
        <w:t xml:space="preserve">На запорной арматуре, установленной на газопроводе: линейной, на перемычках, на подключениях магистральных газопроводов и отводов, на нитках многониточных переходов  </w:t>
      </w:r>
      <w:r w:rsidR="00DD7916">
        <w:rPr>
          <w:rFonts w:ascii="Times New Roman" w:hAnsi="Times New Roman"/>
          <w:color w:val="000000"/>
          <w:sz w:val="28"/>
          <w:szCs w:val="28"/>
        </w:rPr>
        <w:t xml:space="preserve">установлены </w:t>
      </w:r>
      <w:r w:rsidRPr="009960E3">
        <w:rPr>
          <w:rFonts w:ascii="Times New Roman" w:hAnsi="Times New Roman"/>
          <w:color w:val="000000"/>
          <w:sz w:val="28"/>
          <w:szCs w:val="28"/>
        </w:rPr>
        <w:t xml:space="preserve"> автоматы аварийного закрытия кранов.</w:t>
      </w:r>
      <w:r w:rsidR="00DD7916" w:rsidRPr="00DD7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16" w:rsidRPr="009960E3">
        <w:rPr>
          <w:rFonts w:ascii="Times New Roman" w:hAnsi="Times New Roman"/>
          <w:color w:val="000000"/>
          <w:sz w:val="28"/>
          <w:szCs w:val="28"/>
        </w:rPr>
        <w:t>Автоматы аварийного закрытия линейных кранов должны обеспечивать закрытие арматуры при темпе падения давления в газопроводе на 10 - 15 % в течение от 1 до 3 минут.</w:t>
      </w:r>
      <w:r w:rsidR="00DD7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916" w:rsidRPr="009960E3">
        <w:rPr>
          <w:rFonts w:ascii="Times New Roman" w:hAnsi="Times New Roman"/>
          <w:color w:val="000000"/>
          <w:sz w:val="28"/>
          <w:szCs w:val="28"/>
        </w:rPr>
        <w:t>Не допускается установка автоматов закрытия кранов на охранных кранах компрессорной станции, а также на другой запорной арматуре, расположенной на расстоянии 150 м по обе стороны от компрессорной станции.</w:t>
      </w:r>
    </w:p>
    <w:p w:rsidR="00DD7916" w:rsidRPr="009960E3" w:rsidRDefault="00DD7916" w:rsidP="00A31A32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A20EFC" w:rsidRDefault="00DD7916" w:rsidP="00DD7916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2.7 Система электрохимической защиты.</w:t>
      </w:r>
    </w:p>
    <w:p w:rsidR="00DD7916" w:rsidRPr="009960E3" w:rsidRDefault="00DD7916" w:rsidP="00DD7916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960E3">
        <w:rPr>
          <w:rFonts w:ascii="Times New Roman" w:hAnsi="Times New Roman"/>
          <w:color w:val="000000"/>
          <w:sz w:val="28"/>
          <w:szCs w:val="28"/>
        </w:rPr>
        <w:t>На магистральных газопроводах предусмотрена комплексная защита от подземной коррозии защитными покрытиями и средствами электрохимической защиты.</w:t>
      </w:r>
      <w:r w:rsidRPr="00DD7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0E3">
        <w:rPr>
          <w:rFonts w:ascii="Times New Roman" w:hAnsi="Times New Roman"/>
          <w:color w:val="000000"/>
          <w:sz w:val="28"/>
          <w:szCs w:val="28"/>
        </w:rPr>
        <w:t>Для защиты магистральных газопроводов от почвенной коррозии предусмотрены установки катодной защиты. Установки протекторной защиты установлены на отдельных участках газопровода.</w:t>
      </w:r>
    </w:p>
    <w:p w:rsidR="00DD7916" w:rsidRPr="009960E3" w:rsidRDefault="00DD7916" w:rsidP="00DD7916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960E3">
        <w:rPr>
          <w:rFonts w:ascii="Times New Roman" w:hAnsi="Times New Roman"/>
          <w:color w:val="000000"/>
          <w:sz w:val="28"/>
          <w:szCs w:val="28"/>
        </w:rPr>
        <w:t>Для защиты магистральных газопроводов от блуждающих токов применяются установки дренажной защиты. Допускается применение установок катодной защиты с автоматическим поддержанием защитного потенциала, а также установок протекторной защиты.</w:t>
      </w:r>
    </w:p>
    <w:p w:rsidR="00DD7916" w:rsidRDefault="00DD7916" w:rsidP="00DD7916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960E3">
        <w:rPr>
          <w:rFonts w:ascii="Times New Roman" w:hAnsi="Times New Roman"/>
          <w:color w:val="000000"/>
          <w:sz w:val="28"/>
          <w:szCs w:val="28"/>
        </w:rPr>
        <w:t>На подземном участке газопровода, примыкающем к надземному, а также на коррозийно-опасном участке предусмотрена загрузка преобразователя установки катодной защиты на 10-й год эксплуатации не более , чем 60 % его номинальной мощности, но не более, чем на 80 % его номинального тока.</w:t>
      </w:r>
      <w:r w:rsidRPr="00DD79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7916" w:rsidRPr="009960E3" w:rsidRDefault="00DD7916" w:rsidP="00DD7916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960E3">
        <w:rPr>
          <w:rFonts w:ascii="Times New Roman" w:hAnsi="Times New Roman"/>
          <w:color w:val="000000"/>
          <w:sz w:val="28"/>
          <w:szCs w:val="28"/>
        </w:rPr>
        <w:t>Сосредоточенные анодные заземления размещены на расстоянии не менее 200 м от трассы защищаемой линейной части газопровода и не менее 70 м от подземных коммуникаций площадки компрессорной станции.</w:t>
      </w:r>
      <w:r w:rsidRPr="00DD79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7916" w:rsidRPr="009960E3" w:rsidRDefault="00DD7916" w:rsidP="00DD7916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A20EFC" w:rsidRPr="00F3364E" w:rsidRDefault="00A20EFC" w:rsidP="00A20EFC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</w:p>
    <w:p w:rsidR="00F3364E" w:rsidRPr="00F3364E" w:rsidRDefault="00F3364E" w:rsidP="00F3364E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3364E">
        <w:rPr>
          <w:rFonts w:ascii="Times New Roman" w:hAnsi="Times New Roman"/>
          <w:color w:val="000000"/>
          <w:sz w:val="28"/>
        </w:rPr>
        <w:t>- узлы газопровода;</w:t>
      </w:r>
    </w:p>
    <w:p w:rsidR="00F3364E" w:rsidRDefault="00F3364E" w:rsidP="00F3364E">
      <w:p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 w:rsidRPr="00F3364E">
        <w:rPr>
          <w:rFonts w:ascii="Times New Roman" w:hAnsi="Times New Roman"/>
          <w:color w:val="000000"/>
          <w:sz w:val="28"/>
        </w:rPr>
        <w:t>-;</w:t>
      </w:r>
    </w:p>
    <w:p w:rsidR="00F3364E" w:rsidRDefault="00F3364E" w:rsidP="00F3364E">
      <w:p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 w:rsidRPr="00F3364E">
        <w:rPr>
          <w:rFonts w:ascii="Times New Roman" w:hAnsi="Times New Roman"/>
          <w:color w:val="000000"/>
          <w:sz w:val="28"/>
        </w:rPr>
        <w:t>- устройства контроля и автоматики;</w:t>
      </w:r>
    </w:p>
    <w:p w:rsidR="00F3364E" w:rsidRDefault="00F3364E" w:rsidP="00F3364E">
      <w:p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 w:rsidRPr="00F3364E">
        <w:rPr>
          <w:rFonts w:ascii="Times New Roman" w:hAnsi="Times New Roman"/>
          <w:color w:val="000000"/>
          <w:sz w:val="28"/>
        </w:rPr>
        <w:t>- система телемеханизации;</w:t>
      </w:r>
    </w:p>
    <w:p w:rsidR="00F3364E" w:rsidRDefault="00F3364E" w:rsidP="00F3364E">
      <w:p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 w:rsidRPr="00F3364E">
        <w:rPr>
          <w:rFonts w:ascii="Times New Roman" w:hAnsi="Times New Roman"/>
          <w:color w:val="000000"/>
          <w:sz w:val="28"/>
        </w:rPr>
        <w:t xml:space="preserve">- </w:t>
      </w:r>
    </w:p>
    <w:p w:rsidR="00F3364E" w:rsidRPr="00F3364E" w:rsidRDefault="00F3364E" w:rsidP="00F3364E">
      <w:pPr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 w:rsidRPr="00F3364E">
        <w:rPr>
          <w:rFonts w:ascii="Times New Roman" w:hAnsi="Times New Roman"/>
          <w:color w:val="000000"/>
          <w:sz w:val="28"/>
        </w:rPr>
        <w:t>- система оперативно-технологической связи;</w:t>
      </w:r>
    </w:p>
    <w:p w:rsidR="00F3364E" w:rsidRPr="00F3364E" w:rsidRDefault="00F3364E" w:rsidP="00F3364E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</w:rPr>
      </w:pPr>
      <w:r w:rsidRPr="00F3364E">
        <w:rPr>
          <w:rFonts w:ascii="Times New Roman" w:hAnsi="Times New Roman"/>
          <w:color w:val="000000"/>
          <w:sz w:val="28"/>
        </w:rPr>
        <w:t>- здания и сооружения для обслуживания линейной части (дороги, вертолетные площадки,</w:t>
      </w:r>
      <w:r>
        <w:rPr>
          <w:rFonts w:ascii="Times New Roman" w:hAnsi="Times New Roman"/>
          <w:color w:val="000000"/>
          <w:sz w:val="28"/>
        </w:rPr>
        <w:t xml:space="preserve"> дома линейных обходчиков</w:t>
      </w:r>
      <w:r w:rsidRPr="00F3364E">
        <w:rPr>
          <w:rFonts w:ascii="Times New Roman" w:hAnsi="Times New Roman"/>
          <w:color w:val="000000"/>
          <w:sz w:val="28"/>
        </w:rPr>
        <w:t>).</w:t>
      </w:r>
    </w:p>
    <w:p w:rsidR="00F3364E" w:rsidRPr="00F3364E" w:rsidRDefault="00F3364E" w:rsidP="00F3364E">
      <w:pPr>
        <w:spacing w:line="360" w:lineRule="auto"/>
        <w:ind w:left="1134" w:hanging="283"/>
        <w:rPr>
          <w:rFonts w:ascii="Times New Roman" w:hAnsi="Times New Roman"/>
          <w:color w:val="000000"/>
          <w:sz w:val="28"/>
        </w:rPr>
      </w:pPr>
    </w:p>
    <w:p w:rsidR="00F3364E" w:rsidRPr="009960E3" w:rsidRDefault="00F3364E" w:rsidP="00A20EFC">
      <w:pPr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3364E" w:rsidRPr="009960E3" w:rsidRDefault="00F3364E" w:rsidP="009960E3">
      <w:pPr>
        <w:suppressAutoHyphens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F3364E" w:rsidRPr="009960E3" w:rsidRDefault="00F3364E" w:rsidP="009960E3">
      <w:pPr>
        <w:suppressAutoHyphens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F3364E" w:rsidRPr="009960E3" w:rsidRDefault="00F3364E" w:rsidP="009960E3">
      <w:pPr>
        <w:suppressAutoHyphens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F3364E" w:rsidRPr="009960E3" w:rsidRDefault="00F3364E" w:rsidP="009960E3">
      <w:pPr>
        <w:suppressAutoHyphens/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F3364E" w:rsidRPr="009960E3" w:rsidRDefault="00F3364E" w:rsidP="009960E3">
      <w:pPr>
        <w:suppressAutoHyphens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429C7" w:rsidRDefault="001429C7" w:rsidP="008E25A0">
      <w:pPr>
        <w:rPr>
          <w:rFonts w:ascii="Times New Roman" w:hAnsi="Times New Roman"/>
          <w:b/>
          <w:sz w:val="28"/>
          <w:szCs w:val="28"/>
        </w:rPr>
      </w:pPr>
    </w:p>
    <w:p w:rsidR="001429C7" w:rsidRDefault="001429C7" w:rsidP="008E25A0">
      <w:pPr>
        <w:rPr>
          <w:rFonts w:ascii="Times New Roman" w:hAnsi="Times New Roman"/>
          <w:b/>
          <w:sz w:val="28"/>
          <w:szCs w:val="28"/>
        </w:rPr>
      </w:pPr>
    </w:p>
    <w:p w:rsidR="001429C7" w:rsidRDefault="008E25A0" w:rsidP="00AF2B57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6A5F18">
        <w:rPr>
          <w:rFonts w:ascii="Times New Roman" w:hAnsi="Times New Roman"/>
          <w:b/>
          <w:sz w:val="28"/>
          <w:szCs w:val="28"/>
        </w:rPr>
        <w:t>Гидравлический и тепловой расчет участка МГ</w:t>
      </w:r>
    </w:p>
    <w:p w:rsidR="00B037A1" w:rsidRDefault="00B037A1" w:rsidP="00AF2B5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037A1" w:rsidRDefault="00B037A1" w:rsidP="00AF2B57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037A1">
        <w:rPr>
          <w:rFonts w:ascii="Times New Roman" w:hAnsi="Times New Roman"/>
          <w:sz w:val="28"/>
          <w:szCs w:val="28"/>
        </w:rPr>
        <w:t xml:space="preserve">Гидравлический и тепловой расчет </w:t>
      </w:r>
      <w:r>
        <w:rPr>
          <w:rFonts w:ascii="Times New Roman" w:hAnsi="Times New Roman"/>
          <w:sz w:val="28"/>
          <w:szCs w:val="28"/>
        </w:rPr>
        <w:t>режимов работы линейных участков производится в соответствии с нормами технологического проектирования магистральных газопроводов /1/.</w:t>
      </w:r>
    </w:p>
    <w:p w:rsidR="00C23BA5" w:rsidRDefault="00B037A1" w:rsidP="00B037A1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Исходные данные для гидравлического и теплового расчетов линейного участка </w:t>
      </w:r>
      <w:r w:rsidRPr="001429C7">
        <w:rPr>
          <w:rFonts w:ascii="Times New Roman" w:hAnsi="Times New Roman"/>
          <w:sz w:val="28"/>
          <w:szCs w:val="28"/>
        </w:rPr>
        <w:t>газопровода Пермь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9C7">
        <w:rPr>
          <w:rFonts w:ascii="Times New Roman" w:hAnsi="Times New Roman"/>
          <w:sz w:val="28"/>
          <w:szCs w:val="28"/>
        </w:rPr>
        <w:t>Горький -</w:t>
      </w:r>
      <w:r w:rsidR="004A27B3" w:rsidRPr="004A27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metricconverter">
        <w:smartTagPr>
          <w:attr w:name="ProductID" w:val="0 км"/>
        </w:smartTagPr>
        <w:r>
          <w:rPr>
            <w:rFonts w:ascii="Times New Roman" w:hAnsi="Times New Roman"/>
            <w:sz w:val="28"/>
            <w:szCs w:val="28"/>
          </w:rPr>
          <w:t>0 км</w:t>
        </w:r>
      </w:smartTag>
      <w:r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3 км"/>
        </w:smartTagPr>
        <w:r>
          <w:rPr>
            <w:rFonts w:ascii="Times New Roman" w:hAnsi="Times New Roman"/>
            <w:sz w:val="28"/>
            <w:szCs w:val="28"/>
          </w:rPr>
          <w:t>83 км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="00C23BA5">
        <w:rPr>
          <w:rFonts w:ascii="Times New Roman" w:hAnsi="Times New Roman"/>
          <w:sz w:val="28"/>
          <w:szCs w:val="28"/>
        </w:rPr>
        <w:t>указаны</w:t>
      </w:r>
      <w:r w:rsidR="00C23BA5" w:rsidRPr="00C23BA5">
        <w:rPr>
          <w:rFonts w:ascii="Times New Roman" w:hAnsi="Times New Roman"/>
          <w:sz w:val="28"/>
          <w:szCs w:val="28"/>
        </w:rPr>
        <w:t xml:space="preserve">: </w:t>
      </w:r>
    </w:p>
    <w:p w:rsidR="00C23BA5" w:rsidRDefault="00C23BA5" w:rsidP="00B037A1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таблице 3.1</w:t>
      </w:r>
      <w:r w:rsidRPr="00C2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 линейной части</w:t>
      </w:r>
      <w:r w:rsidRPr="00C23BA5">
        <w:rPr>
          <w:rFonts w:ascii="Times New Roman" w:hAnsi="Times New Roman"/>
          <w:sz w:val="28"/>
          <w:szCs w:val="28"/>
        </w:rPr>
        <w:t>;</w:t>
      </w:r>
    </w:p>
    <w:p w:rsidR="00C23BA5" w:rsidRDefault="00C23BA5" w:rsidP="00B037A1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таблице 3.2</w:t>
      </w:r>
      <w:r w:rsidRPr="00C2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 природного газа месторождения «</w:t>
      </w:r>
      <w:r w:rsidR="004A27B3">
        <w:rPr>
          <w:rFonts w:ascii="Times New Roman" w:hAnsi="Times New Roman"/>
          <w:sz w:val="28"/>
          <w:szCs w:val="28"/>
        </w:rPr>
        <w:t>Нижнетуринское</w:t>
      </w:r>
      <w:r>
        <w:rPr>
          <w:rFonts w:ascii="Times New Roman" w:hAnsi="Times New Roman"/>
          <w:sz w:val="28"/>
          <w:szCs w:val="28"/>
        </w:rPr>
        <w:t>»</w:t>
      </w:r>
      <w:r w:rsidR="00DF4578">
        <w:rPr>
          <w:rFonts w:ascii="Times New Roman" w:hAnsi="Times New Roman"/>
          <w:sz w:val="28"/>
          <w:szCs w:val="28"/>
        </w:rPr>
        <w:t xml:space="preserve"> по результатам испытаний /2/</w:t>
      </w:r>
      <w:r w:rsidRPr="00C23BA5">
        <w:rPr>
          <w:rFonts w:ascii="Times New Roman" w:hAnsi="Times New Roman"/>
          <w:sz w:val="28"/>
          <w:szCs w:val="28"/>
        </w:rPr>
        <w:t>;</w:t>
      </w:r>
    </w:p>
    <w:p w:rsidR="00C23BA5" w:rsidRPr="00C23BA5" w:rsidRDefault="00C23BA5" w:rsidP="00B037A1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2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таблице 3.3 параметры работы </w:t>
      </w:r>
      <w:r w:rsidR="00DF4578">
        <w:rPr>
          <w:rFonts w:ascii="Times New Roman" w:hAnsi="Times New Roman"/>
          <w:sz w:val="28"/>
          <w:szCs w:val="28"/>
        </w:rPr>
        <w:t xml:space="preserve">и характеристики </w:t>
      </w:r>
      <w:r>
        <w:rPr>
          <w:rFonts w:ascii="Times New Roman" w:hAnsi="Times New Roman"/>
          <w:sz w:val="28"/>
          <w:szCs w:val="28"/>
        </w:rPr>
        <w:t>Пермской (в начале участка) и Оханской (в конце участка) компрессорных станций.</w:t>
      </w:r>
    </w:p>
    <w:p w:rsidR="00C23BA5" w:rsidRDefault="00C23BA5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B72AA6" w:rsidRPr="00C23BA5" w:rsidRDefault="00B72AA6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B037A1" w:rsidRPr="00C23BA5" w:rsidRDefault="00B037A1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4C31AF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4C31AF">
        <w:rPr>
          <w:rFonts w:ascii="Times New Roman" w:hAnsi="Times New Roman"/>
          <w:sz w:val="28"/>
          <w:szCs w:val="28"/>
        </w:rPr>
        <w:t xml:space="preserve">.1 </w:t>
      </w:r>
      <w:r w:rsidR="00C23BA5">
        <w:rPr>
          <w:rFonts w:ascii="Times New Roman" w:hAnsi="Times New Roman"/>
          <w:sz w:val="28"/>
          <w:szCs w:val="28"/>
        </w:rPr>
        <w:t>–</w:t>
      </w:r>
      <w:r w:rsidRPr="004C31AF">
        <w:rPr>
          <w:rFonts w:ascii="Times New Roman" w:hAnsi="Times New Roman"/>
          <w:sz w:val="28"/>
          <w:szCs w:val="28"/>
        </w:rPr>
        <w:t xml:space="preserve"> </w:t>
      </w:r>
      <w:r w:rsidR="00C23BA5">
        <w:rPr>
          <w:rFonts w:ascii="Times New Roman" w:hAnsi="Times New Roman"/>
          <w:sz w:val="28"/>
          <w:szCs w:val="28"/>
        </w:rPr>
        <w:t xml:space="preserve">Характеристика линейной части 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6379"/>
        <w:gridCol w:w="2835"/>
      </w:tblGrid>
      <w:tr w:rsidR="00B037A1">
        <w:tc>
          <w:tcPr>
            <w:tcW w:w="6379" w:type="dxa"/>
            <w:vAlign w:val="center"/>
          </w:tcPr>
          <w:p w:rsidR="00B037A1" w:rsidRPr="00B037A1" w:rsidRDefault="00B037A1" w:rsidP="00B037A1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7A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B037A1" w:rsidRPr="00B037A1" w:rsidRDefault="00B037A1" w:rsidP="00B037A1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7A1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B037A1">
        <w:tc>
          <w:tcPr>
            <w:tcW w:w="6379" w:type="dxa"/>
          </w:tcPr>
          <w:p w:rsidR="00B037A1" w:rsidRDefault="00B037A1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участка</w:t>
            </w:r>
            <w:r w:rsidR="00C23BA5">
              <w:rPr>
                <w:rFonts w:ascii="Times New Roman" w:hAnsi="Times New Roman"/>
                <w:sz w:val="28"/>
                <w:szCs w:val="28"/>
              </w:rPr>
              <w:t>, км</w:t>
            </w:r>
          </w:p>
        </w:tc>
        <w:tc>
          <w:tcPr>
            <w:tcW w:w="2835" w:type="dxa"/>
          </w:tcPr>
          <w:p w:rsidR="00B037A1" w:rsidRDefault="00C23BA5" w:rsidP="00C23BA5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C23BA5">
        <w:tc>
          <w:tcPr>
            <w:tcW w:w="6379" w:type="dxa"/>
          </w:tcPr>
          <w:p w:rsidR="00C23BA5" w:rsidRDefault="00C23BA5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Наружный диаметр с толщиной стенки трубы, мм</w:t>
            </w:r>
          </w:p>
        </w:tc>
        <w:tc>
          <w:tcPr>
            <w:tcW w:w="2835" w:type="dxa"/>
          </w:tcPr>
          <w:p w:rsidR="00C23BA5" w:rsidRDefault="007626AF" w:rsidP="00C23BA5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 х 12,0</w:t>
            </w:r>
          </w:p>
        </w:tc>
      </w:tr>
      <w:tr w:rsidR="00C23BA5">
        <w:tc>
          <w:tcPr>
            <w:tcW w:w="6379" w:type="dxa"/>
          </w:tcPr>
          <w:p w:rsidR="00C23BA5" w:rsidRDefault="00C23BA5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грунта</w:t>
            </w:r>
          </w:p>
        </w:tc>
        <w:tc>
          <w:tcPr>
            <w:tcW w:w="2835" w:type="dxa"/>
          </w:tcPr>
          <w:p w:rsidR="00C23BA5" w:rsidRDefault="00C23BA5" w:rsidP="00C23BA5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смешанный</w:t>
            </w:r>
          </w:p>
        </w:tc>
      </w:tr>
      <w:tr w:rsidR="00873BD1">
        <w:tc>
          <w:tcPr>
            <w:tcW w:w="6379" w:type="dxa"/>
          </w:tcPr>
          <w:p w:rsidR="00873BD1" w:rsidRDefault="00873BD1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Глубина заложения, м</w:t>
            </w:r>
          </w:p>
        </w:tc>
        <w:tc>
          <w:tcPr>
            <w:tcW w:w="2835" w:type="dxa"/>
          </w:tcPr>
          <w:p w:rsidR="00873BD1" w:rsidRDefault="00735F7C" w:rsidP="00C23BA5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3BD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3BD1">
        <w:tc>
          <w:tcPr>
            <w:tcW w:w="6379" w:type="dxa"/>
          </w:tcPr>
          <w:p w:rsidR="00873BD1" w:rsidRDefault="00873BD1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грунта на глубине залегания оси газопровода,</w:t>
            </w:r>
          </w:p>
        </w:tc>
        <w:tc>
          <w:tcPr>
            <w:tcW w:w="2835" w:type="dxa"/>
          </w:tcPr>
          <w:p w:rsidR="00873BD1" w:rsidRDefault="00873BD1" w:rsidP="00C23BA5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37A1" w:rsidRDefault="00B037A1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B72AA6" w:rsidRDefault="00B72AA6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DF4578" w:rsidRDefault="00DF4578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4C31AF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4C3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4C3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C3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 природного газа</w:t>
      </w:r>
    </w:p>
    <w:tbl>
      <w:tblPr>
        <w:tblStyle w:val="a9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6"/>
        <w:gridCol w:w="857"/>
        <w:gridCol w:w="851"/>
        <w:gridCol w:w="992"/>
        <w:gridCol w:w="992"/>
        <w:gridCol w:w="992"/>
        <w:gridCol w:w="851"/>
        <w:gridCol w:w="992"/>
        <w:gridCol w:w="1418"/>
      </w:tblGrid>
      <w:tr w:rsidR="009B3A0A">
        <w:tc>
          <w:tcPr>
            <w:tcW w:w="8931" w:type="dxa"/>
            <w:gridSpan w:val="9"/>
          </w:tcPr>
          <w:p w:rsidR="009B3A0A" w:rsidRDefault="009B3A0A" w:rsidP="00CD1095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AA6">
              <w:rPr>
                <w:rFonts w:ascii="Times New Roman" w:hAnsi="Times New Roman"/>
                <w:b/>
                <w:sz w:val="28"/>
                <w:szCs w:val="28"/>
              </w:rPr>
              <w:t>Компонентный состав, %</w:t>
            </w:r>
          </w:p>
        </w:tc>
      </w:tr>
      <w:tr w:rsidR="00CD1095">
        <w:trPr>
          <w:cantSplit/>
          <w:trHeight w:val="1409"/>
        </w:trPr>
        <w:tc>
          <w:tcPr>
            <w:tcW w:w="986" w:type="dxa"/>
            <w:textDirection w:val="btLr"/>
            <w:vAlign w:val="center"/>
          </w:tcPr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Метан</w:t>
            </w:r>
          </w:p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57" w:type="dxa"/>
            <w:textDirection w:val="btLr"/>
            <w:vAlign w:val="center"/>
          </w:tcPr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Этан</w:t>
            </w:r>
          </w:p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851" w:type="dxa"/>
            <w:textDirection w:val="btLr"/>
            <w:vAlign w:val="center"/>
          </w:tcPr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Пропан</w:t>
            </w:r>
          </w:p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992" w:type="dxa"/>
            <w:textDirection w:val="btLr"/>
            <w:vAlign w:val="center"/>
          </w:tcPr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Бутан</w:t>
            </w:r>
          </w:p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992" w:type="dxa"/>
            <w:textDirection w:val="btLr"/>
            <w:vAlign w:val="center"/>
          </w:tcPr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Пентан</w:t>
            </w:r>
          </w:p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992" w:type="dxa"/>
            <w:textDirection w:val="btLr"/>
            <w:vAlign w:val="center"/>
          </w:tcPr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Диоксид углерода</w:t>
            </w:r>
          </w:p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Азот</w:t>
            </w:r>
          </w:p>
          <w:p w:rsidR="00CD1095" w:rsidRPr="00CD1095" w:rsidRDefault="00CD1095" w:rsidP="00CD1095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D109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:rsidR="00CD1095" w:rsidRPr="009B3A0A" w:rsidRDefault="00CD1095" w:rsidP="00B72AA6">
            <w:pPr>
              <w:suppressAutoHyphens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A0A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  <w:p w:rsidR="00B72AA6" w:rsidRPr="00B72AA6" w:rsidRDefault="00B72AA6" w:rsidP="00B72AA6">
            <w:pPr>
              <w:suppressAutoHyphens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72AA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18" w:type="dxa"/>
            <w:textDirection w:val="btLr"/>
          </w:tcPr>
          <w:p w:rsidR="009B3A0A" w:rsidRPr="009B3A0A" w:rsidRDefault="009B3A0A" w:rsidP="009B3A0A">
            <w:pPr>
              <w:suppressAutoHyphens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еровод-ород</w:t>
            </w:r>
            <w:r w:rsidRPr="009B3A0A">
              <w:rPr>
                <w:rFonts w:ascii="Times New Roman" w:hAnsi="Times New Roman"/>
                <w:sz w:val="28"/>
                <w:szCs w:val="28"/>
              </w:rPr>
              <w:t>род</w:t>
            </w:r>
          </w:p>
          <w:p w:rsidR="00CD1095" w:rsidRPr="009B3A0A" w:rsidRDefault="009B3A0A" w:rsidP="009B3A0A">
            <w:pPr>
              <w:suppressAutoHyphens/>
              <w:spacing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72AA6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CD1095">
        <w:tc>
          <w:tcPr>
            <w:tcW w:w="986" w:type="dxa"/>
          </w:tcPr>
          <w:p w:rsidR="00CD1095" w:rsidRDefault="00CD1095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</w:t>
            </w:r>
            <w:r w:rsidR="00E1496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149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</w:tcPr>
          <w:p w:rsidR="00CD1095" w:rsidRDefault="00CD1095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14963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851" w:type="dxa"/>
          </w:tcPr>
          <w:p w:rsidR="00CD1095" w:rsidRDefault="00CD1095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  <w:r w:rsidR="00E149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CD1095" w:rsidRDefault="00CD1095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E1496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</w:tcPr>
          <w:p w:rsidR="00CD1095" w:rsidRDefault="00CD1095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="00E149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D1095" w:rsidRDefault="00CD1095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E1496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CD1095" w:rsidRDefault="00CD1095" w:rsidP="00B037A1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14963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992" w:type="dxa"/>
          </w:tcPr>
          <w:p w:rsidR="00CD1095" w:rsidRDefault="00B72AA6" w:rsidP="00E60CD9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="009B3A0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D1095" w:rsidRDefault="009B3A0A" w:rsidP="00E60CD9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0,0000</w:t>
            </w:r>
          </w:p>
        </w:tc>
      </w:tr>
    </w:tbl>
    <w:p w:rsidR="00B72AA6" w:rsidRDefault="00B72AA6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B72AA6" w:rsidRDefault="00B72AA6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F3364E" w:rsidRDefault="00F3364E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B72AA6" w:rsidRDefault="00B72AA6" w:rsidP="00B037A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B72AA6" w:rsidRDefault="00B72AA6" w:rsidP="00B72AA6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4C31AF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  <w:r w:rsidRPr="004C3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C3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C3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Параметры работы Пермской, Оханской КС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6946"/>
        <w:gridCol w:w="2268"/>
      </w:tblGrid>
      <w:tr w:rsidR="00B72AA6">
        <w:tc>
          <w:tcPr>
            <w:tcW w:w="6946" w:type="dxa"/>
            <w:vAlign w:val="center"/>
          </w:tcPr>
          <w:p w:rsidR="00B72AA6" w:rsidRPr="00B037A1" w:rsidRDefault="00B72AA6" w:rsidP="00457CBE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7A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B72AA6" w:rsidRPr="00B037A1" w:rsidRDefault="00B72AA6" w:rsidP="00457CBE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7A1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B72AA6">
        <w:tc>
          <w:tcPr>
            <w:tcW w:w="6946" w:type="dxa"/>
            <w:vAlign w:val="center"/>
          </w:tcPr>
          <w:p w:rsidR="00B72AA6" w:rsidRPr="00B72AA6" w:rsidRDefault="00B72AA6" w:rsidP="00B72AA6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Абсолютное давление нагнетания Пермской КС, МПа</w:t>
            </w:r>
          </w:p>
        </w:tc>
        <w:tc>
          <w:tcPr>
            <w:tcW w:w="2268" w:type="dxa"/>
            <w:vAlign w:val="center"/>
          </w:tcPr>
          <w:p w:rsidR="00B72AA6" w:rsidRPr="00B72AA6" w:rsidRDefault="000F01B4" w:rsidP="00457CBE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73F5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B72AA6">
        <w:tc>
          <w:tcPr>
            <w:tcW w:w="6946" w:type="dxa"/>
            <w:vAlign w:val="center"/>
          </w:tcPr>
          <w:p w:rsidR="00B72AA6" w:rsidRDefault="00B72AA6" w:rsidP="00B72AA6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Абсолютное давление на входе в Оханскую КС, МПа</w:t>
            </w:r>
          </w:p>
        </w:tc>
        <w:tc>
          <w:tcPr>
            <w:tcW w:w="2268" w:type="dxa"/>
            <w:vAlign w:val="center"/>
          </w:tcPr>
          <w:p w:rsidR="00B72AA6" w:rsidRPr="00B72AA6" w:rsidRDefault="000F01B4" w:rsidP="00457CBE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3F5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A2B6D">
        <w:tc>
          <w:tcPr>
            <w:tcW w:w="6946" w:type="dxa"/>
            <w:vAlign w:val="center"/>
          </w:tcPr>
          <w:p w:rsidR="008A2B6D" w:rsidRDefault="008A2B6D" w:rsidP="00624F0D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газа после АВО Пермской КС, К</w:t>
            </w:r>
          </w:p>
        </w:tc>
        <w:tc>
          <w:tcPr>
            <w:tcW w:w="2268" w:type="dxa"/>
            <w:vAlign w:val="center"/>
          </w:tcPr>
          <w:p w:rsidR="008A2B6D" w:rsidRDefault="008A2B6D" w:rsidP="00624F0D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293,15</w:t>
            </w:r>
          </w:p>
        </w:tc>
      </w:tr>
      <w:tr w:rsidR="008A2B6D">
        <w:tc>
          <w:tcPr>
            <w:tcW w:w="6946" w:type="dxa"/>
            <w:vAlign w:val="center"/>
          </w:tcPr>
          <w:p w:rsidR="008A2B6D" w:rsidRDefault="008A2B6D" w:rsidP="00B72AA6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газа на входе в Оханскую КС, К</w:t>
            </w:r>
          </w:p>
        </w:tc>
        <w:tc>
          <w:tcPr>
            <w:tcW w:w="2268" w:type="dxa"/>
            <w:vAlign w:val="center"/>
          </w:tcPr>
          <w:p w:rsidR="008A2B6D" w:rsidRDefault="008A2B6D" w:rsidP="00457CBE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281,15</w:t>
            </w:r>
          </w:p>
        </w:tc>
      </w:tr>
      <w:tr w:rsidR="008A2B6D">
        <w:tc>
          <w:tcPr>
            <w:tcW w:w="6946" w:type="dxa"/>
            <w:vAlign w:val="center"/>
          </w:tcPr>
          <w:p w:rsidR="008A2B6D" w:rsidRDefault="008A2B6D" w:rsidP="00B72AA6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Потери давления в системе АВО, МПа</w:t>
            </w:r>
          </w:p>
        </w:tc>
        <w:tc>
          <w:tcPr>
            <w:tcW w:w="2268" w:type="dxa"/>
            <w:vAlign w:val="center"/>
          </w:tcPr>
          <w:p w:rsidR="008A2B6D" w:rsidRDefault="008A2B6D" w:rsidP="00457CBE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0,0588</w:t>
            </w:r>
          </w:p>
        </w:tc>
      </w:tr>
      <w:tr w:rsidR="00A33D81">
        <w:tc>
          <w:tcPr>
            <w:tcW w:w="6946" w:type="dxa"/>
            <w:vAlign w:val="center"/>
          </w:tcPr>
          <w:p w:rsidR="00A33D81" w:rsidRDefault="00A33D81" w:rsidP="00B72AA6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Потери давления в технологических трубопроводах и оборудовании </w:t>
            </w:r>
            <w:r w:rsidR="00027965">
              <w:rPr>
                <w:rFonts w:ascii="Times New Roman" w:hAnsi="Times New Roman"/>
                <w:sz w:val="28"/>
                <w:szCs w:val="28"/>
              </w:rPr>
              <w:t xml:space="preserve">КС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всасывании </w:t>
            </w:r>
            <w:r w:rsidR="00027965">
              <w:rPr>
                <w:rFonts w:ascii="Times New Roman" w:hAnsi="Times New Roman"/>
                <w:sz w:val="28"/>
                <w:szCs w:val="28"/>
              </w:rPr>
              <w:t>при одноступенчатой очистке газа, МПа</w:t>
            </w:r>
          </w:p>
        </w:tc>
        <w:tc>
          <w:tcPr>
            <w:tcW w:w="2268" w:type="dxa"/>
            <w:vAlign w:val="center"/>
          </w:tcPr>
          <w:p w:rsidR="00A33D81" w:rsidRDefault="00027965" w:rsidP="00457CBE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027965">
        <w:tc>
          <w:tcPr>
            <w:tcW w:w="6946" w:type="dxa"/>
            <w:vAlign w:val="center"/>
          </w:tcPr>
          <w:p w:rsidR="00027965" w:rsidRDefault="00027965" w:rsidP="00B72AA6">
            <w:pPr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Потери давления в технологических трубопроводах и оборудовании КС на нагнетании , МПа</w:t>
            </w:r>
          </w:p>
        </w:tc>
        <w:tc>
          <w:tcPr>
            <w:tcW w:w="2268" w:type="dxa"/>
            <w:vAlign w:val="center"/>
          </w:tcPr>
          <w:p w:rsidR="00027965" w:rsidRDefault="00027965" w:rsidP="00457CBE">
            <w:pPr>
              <w:suppressAutoHyphens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</w:tr>
    </w:tbl>
    <w:p w:rsidR="00B037A1" w:rsidRDefault="00B037A1" w:rsidP="00B037A1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B64FB" w:rsidRDefault="003B64FB" w:rsidP="003B64FB">
      <w:pPr>
        <w:suppressAutoHyphens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F2B5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</w:t>
      </w:r>
      <w:r w:rsidRPr="00AF2B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Расчет свойств газа</w:t>
      </w:r>
    </w:p>
    <w:p w:rsidR="00A90E6B" w:rsidRDefault="00A90E6B" w:rsidP="001F112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F2B57" w:rsidRPr="00B037A1" w:rsidRDefault="00993609" w:rsidP="001F112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23509">
        <w:rPr>
          <w:rFonts w:ascii="Times New Roman" w:hAnsi="Times New Roman"/>
          <w:sz w:val="28"/>
          <w:szCs w:val="28"/>
        </w:rPr>
        <w:t>олярн</w:t>
      </w:r>
      <w:r w:rsidR="005327A7">
        <w:rPr>
          <w:rFonts w:ascii="Times New Roman" w:hAnsi="Times New Roman"/>
          <w:sz w:val="28"/>
          <w:szCs w:val="28"/>
        </w:rPr>
        <w:t>ая</w:t>
      </w:r>
      <w:r w:rsidR="00423509">
        <w:rPr>
          <w:rFonts w:ascii="Times New Roman" w:hAnsi="Times New Roman"/>
          <w:sz w:val="28"/>
          <w:szCs w:val="28"/>
        </w:rPr>
        <w:t xml:space="preserve"> массу газа </w:t>
      </w:r>
      <w:r w:rsidR="00077CF2" w:rsidRPr="00423509">
        <w:rPr>
          <w:rFonts w:ascii="Times New Roman" w:hAnsi="Times New Roman"/>
          <w:sz w:val="28"/>
          <w:szCs w:val="28"/>
        </w:rPr>
        <w:t>М</w:t>
      </w:r>
      <w:r w:rsidR="00077CF2">
        <w:rPr>
          <w:rFonts w:ascii="Times New Roman" w:hAnsi="Times New Roman"/>
          <w:sz w:val="28"/>
          <w:szCs w:val="28"/>
        </w:rPr>
        <w:t xml:space="preserve">, кг/моль,  </w:t>
      </w:r>
      <w:r>
        <w:rPr>
          <w:rFonts w:ascii="Times New Roman" w:hAnsi="Times New Roman"/>
          <w:sz w:val="28"/>
          <w:szCs w:val="28"/>
        </w:rPr>
        <w:t>определяе</w:t>
      </w:r>
      <w:r w:rsidR="001F1125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423509">
        <w:rPr>
          <w:rFonts w:ascii="Times New Roman" w:hAnsi="Times New Roman"/>
          <w:sz w:val="28"/>
          <w:szCs w:val="28"/>
        </w:rPr>
        <w:t>по формуле</w:t>
      </w:r>
    </w:p>
    <w:p w:rsidR="00F3364E" w:rsidRPr="00423509" w:rsidRDefault="00F3364E" w:rsidP="001F1125">
      <w:pPr>
        <w:suppressAutoHyphens/>
        <w:spacing w:line="360" w:lineRule="auto"/>
        <w:ind w:left="567" w:firstLine="567"/>
        <w:rPr>
          <w:rFonts w:ascii="Times New Roman" w:hAnsi="Times New Roman"/>
          <w:sz w:val="28"/>
          <w:szCs w:val="28"/>
        </w:rPr>
      </w:pPr>
    </w:p>
    <w:p w:rsidR="005327A7" w:rsidRDefault="00F3364E" w:rsidP="001F1125">
      <w:pPr>
        <w:pStyle w:val="a8"/>
        <w:suppressAutoHyphens/>
        <w:spacing w:line="360" w:lineRule="auto"/>
        <w:ind w:firstLine="1418"/>
        <w:jc w:val="left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423509">
        <w:rPr>
          <w:rFonts w:ascii="Times New Roman" w:hAnsi="Times New Roman" w:cs="Times New Roman"/>
          <w:i w:val="0"/>
          <w:sz w:val="28"/>
          <w:szCs w:val="28"/>
        </w:rPr>
        <w:t>М = а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>1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·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М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>1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+ а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>2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·М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>2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+ а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>3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М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>3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+ а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>4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·М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4 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+ а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>5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·М</w:t>
      </w:r>
      <w:r w:rsidRPr="00423509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5 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5A65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</w:p>
    <w:p w:rsidR="00423509" w:rsidRDefault="005327A7" w:rsidP="005327A7">
      <w:pPr>
        <w:pStyle w:val="a8"/>
        <w:suppressAutoHyphens/>
        <w:spacing w:line="36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= </w:t>
      </w:r>
      <w:r w:rsidR="000A5A65">
        <w:rPr>
          <w:rFonts w:ascii="Times New Roman" w:hAnsi="Times New Roman" w:cs="Times New Roman"/>
          <w:i w:val="0"/>
          <w:sz w:val="28"/>
          <w:szCs w:val="28"/>
        </w:rPr>
        <w:t>16, 04</w:t>
      </w:r>
      <w:r w:rsidR="000A5A65" w:rsidRPr="00423509">
        <w:rPr>
          <w:rFonts w:ascii="Times New Roman" w:hAnsi="Times New Roman" w:cs="Times New Roman"/>
          <w:i w:val="0"/>
          <w:sz w:val="28"/>
          <w:szCs w:val="28"/>
        </w:rPr>
        <w:t>·</w:t>
      </w:r>
      <w:r w:rsidR="00077CF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5A65">
        <w:rPr>
          <w:rFonts w:ascii="Times New Roman" w:hAnsi="Times New Roman" w:cs="Times New Roman"/>
          <w:i w:val="0"/>
          <w:sz w:val="28"/>
          <w:szCs w:val="28"/>
        </w:rPr>
        <w:t>0</w:t>
      </w:r>
      <w:r w:rsidR="000A5A65" w:rsidRPr="000A5A65">
        <w:rPr>
          <w:rFonts w:ascii="Times New Roman" w:hAnsi="Times New Roman" w:cs="Times New Roman"/>
          <w:i w:val="0"/>
          <w:sz w:val="28"/>
          <w:szCs w:val="28"/>
        </w:rPr>
        <w:t>,988</w:t>
      </w:r>
      <w:r w:rsidR="000443E4">
        <w:rPr>
          <w:rFonts w:ascii="Times New Roman" w:hAnsi="Times New Roman" w:cs="Times New Roman"/>
          <w:i w:val="0"/>
          <w:sz w:val="28"/>
          <w:szCs w:val="28"/>
          <w:lang w:val="en-US"/>
        </w:rPr>
        <w:t>89</w:t>
      </w:r>
      <w:r w:rsidR="000A5A65" w:rsidRPr="000A5A65">
        <w:rPr>
          <w:rFonts w:ascii="Times New Roman" w:hAnsi="Times New Roman" w:cs="Times New Roman"/>
          <w:i w:val="0"/>
          <w:sz w:val="28"/>
          <w:szCs w:val="28"/>
        </w:rPr>
        <w:t xml:space="preserve"> + 30,07</w:t>
      </w:r>
      <w:r w:rsidR="000A5A65" w:rsidRPr="00423509">
        <w:rPr>
          <w:rFonts w:ascii="Times New Roman" w:hAnsi="Times New Roman" w:cs="Times New Roman"/>
          <w:i w:val="0"/>
          <w:sz w:val="28"/>
          <w:szCs w:val="28"/>
        </w:rPr>
        <w:t>·</w:t>
      </w:r>
      <w:r w:rsidR="000A5A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5A65" w:rsidRPr="000A5A65">
        <w:rPr>
          <w:rFonts w:ascii="Times New Roman" w:hAnsi="Times New Roman" w:cs="Times New Roman"/>
          <w:i w:val="0"/>
          <w:sz w:val="28"/>
          <w:szCs w:val="28"/>
        </w:rPr>
        <w:t>0,00</w:t>
      </w:r>
      <w:r w:rsidR="000443E4">
        <w:rPr>
          <w:rFonts w:ascii="Times New Roman" w:hAnsi="Times New Roman" w:cs="Times New Roman"/>
          <w:i w:val="0"/>
          <w:sz w:val="28"/>
          <w:szCs w:val="28"/>
          <w:lang w:val="en-US"/>
        </w:rPr>
        <w:t>195</w:t>
      </w:r>
      <w:r w:rsidR="000A5A65" w:rsidRPr="000A5A65">
        <w:rPr>
          <w:rFonts w:ascii="Times New Roman" w:hAnsi="Times New Roman" w:cs="Times New Roman"/>
          <w:i w:val="0"/>
          <w:sz w:val="28"/>
          <w:szCs w:val="28"/>
        </w:rPr>
        <w:t xml:space="preserve"> + 44,09</w:t>
      </w:r>
      <w:r w:rsidR="000A5A65" w:rsidRPr="00423509">
        <w:rPr>
          <w:rFonts w:ascii="Times New Roman" w:hAnsi="Times New Roman" w:cs="Times New Roman"/>
          <w:i w:val="0"/>
          <w:sz w:val="28"/>
          <w:szCs w:val="28"/>
        </w:rPr>
        <w:t>·</w:t>
      </w:r>
      <w:r w:rsidR="000A5A6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A5A65" w:rsidRPr="000A5A65">
        <w:rPr>
          <w:rFonts w:ascii="Times New Roman" w:hAnsi="Times New Roman" w:cs="Times New Roman"/>
          <w:i w:val="0"/>
          <w:sz w:val="28"/>
          <w:szCs w:val="28"/>
        </w:rPr>
        <w:t>0,000</w:t>
      </w:r>
      <w:r w:rsidR="000443E4">
        <w:rPr>
          <w:rFonts w:ascii="Times New Roman" w:hAnsi="Times New Roman" w:cs="Times New Roman"/>
          <w:i w:val="0"/>
          <w:sz w:val="28"/>
          <w:szCs w:val="28"/>
          <w:lang w:val="en-US"/>
        </w:rPr>
        <w:t>36</w:t>
      </w:r>
      <w:r w:rsidR="000A5A65" w:rsidRPr="000A5A65">
        <w:rPr>
          <w:rFonts w:ascii="Times New Roman" w:hAnsi="Times New Roman" w:cs="Times New Roman"/>
          <w:i w:val="0"/>
          <w:sz w:val="28"/>
          <w:szCs w:val="28"/>
        </w:rPr>
        <w:t xml:space="preserve"> + 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>58,12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>0,000</w:t>
      </w:r>
      <w:r w:rsidR="000443E4">
        <w:rPr>
          <w:rFonts w:ascii="Times New Roman" w:hAnsi="Times New Roman" w:cs="Times New Roman"/>
          <w:i w:val="0"/>
          <w:sz w:val="28"/>
          <w:szCs w:val="28"/>
          <w:lang w:val="en-US"/>
        </w:rPr>
        <w:t>0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>8</w:t>
      </w:r>
      <w:r w:rsidR="000443E4">
        <w:rPr>
          <w:rFonts w:ascii="Times New Roman" w:hAnsi="Times New Roman" w:cs="Times New Roman"/>
          <w:i w:val="0"/>
          <w:sz w:val="28"/>
          <w:szCs w:val="28"/>
          <w:lang w:val="en-US"/>
        </w:rPr>
        <w:t>9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 xml:space="preserve"> + 72,15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>0,0000</w:t>
      </w:r>
      <w:r w:rsidR="003C3532">
        <w:rPr>
          <w:rFonts w:ascii="Times New Roman" w:hAnsi="Times New Roman" w:cs="Times New Roman"/>
          <w:i w:val="0"/>
          <w:sz w:val="28"/>
          <w:szCs w:val="28"/>
          <w:lang w:val="en-US"/>
        </w:rPr>
        <w:t>77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 xml:space="preserve"> + 28,01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>0,00</w:t>
      </w:r>
      <w:r w:rsidR="003C3532">
        <w:rPr>
          <w:rFonts w:ascii="Times New Roman" w:hAnsi="Times New Roman" w:cs="Times New Roman"/>
          <w:i w:val="0"/>
          <w:sz w:val="28"/>
          <w:szCs w:val="28"/>
          <w:lang w:val="en-US"/>
        </w:rPr>
        <w:t>0438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 xml:space="preserve"> + 28,02</w:t>
      </w:r>
      <w:r w:rsidRPr="00423509">
        <w:rPr>
          <w:rFonts w:ascii="Times New Roman" w:hAnsi="Times New Roman" w:cs="Times New Roman"/>
          <w:i w:val="0"/>
          <w:sz w:val="28"/>
          <w:szCs w:val="28"/>
        </w:rPr>
        <w:t>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>0,00</w:t>
      </w:r>
      <w:r w:rsidR="003C3532">
        <w:rPr>
          <w:rFonts w:ascii="Times New Roman" w:hAnsi="Times New Roman" w:cs="Times New Roman"/>
          <w:i w:val="0"/>
          <w:sz w:val="28"/>
          <w:szCs w:val="28"/>
          <w:lang w:val="en-US"/>
        </w:rPr>
        <w:t>82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 xml:space="preserve"> =</w:t>
      </w:r>
      <w:r w:rsidR="005E34F8">
        <w:rPr>
          <w:rFonts w:ascii="Times New Roman" w:hAnsi="Times New Roman" w:cs="Times New Roman"/>
          <w:i w:val="0"/>
          <w:sz w:val="28"/>
          <w:szCs w:val="28"/>
        </w:rPr>
        <w:t>16,196</w:t>
      </w:r>
      <w:r w:rsidRPr="005327A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327A7">
        <w:rPr>
          <w:rFonts w:ascii="Times New Roman" w:hAnsi="Times New Roman"/>
          <w:i w:val="0"/>
          <w:sz w:val="28"/>
          <w:szCs w:val="28"/>
        </w:rPr>
        <w:t>кг/моль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93609">
        <w:rPr>
          <w:rFonts w:ascii="Times New Roman" w:hAnsi="Times New Roman" w:cs="Times New Roman"/>
          <w:i w:val="0"/>
          <w:sz w:val="28"/>
          <w:szCs w:val="28"/>
        </w:rPr>
        <w:t>(3.1)</w:t>
      </w:r>
    </w:p>
    <w:p w:rsidR="00993609" w:rsidRDefault="00993609" w:rsidP="001F1125">
      <w:pPr>
        <w:pStyle w:val="a8"/>
        <w:suppressAutoHyphens/>
        <w:spacing w:line="360" w:lineRule="auto"/>
        <w:ind w:firstLine="567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:rsidR="00F3364E" w:rsidRPr="00993609" w:rsidRDefault="00993609" w:rsidP="001F1125">
      <w:pPr>
        <w:pStyle w:val="1"/>
        <w:suppressAutoHyphens/>
        <w:ind w:firstLine="0"/>
        <w:jc w:val="left"/>
        <w:rPr>
          <w:rFonts w:ascii="Times New Roman" w:hAnsi="Times New Roman"/>
          <w:b w:val="0"/>
          <w:color w:val="auto"/>
          <w:szCs w:val="28"/>
        </w:rPr>
      </w:pPr>
      <w:r>
        <w:rPr>
          <w:rFonts w:ascii="Times New Roman" w:hAnsi="Times New Roman"/>
          <w:b w:val="0"/>
          <w:color w:val="auto"/>
          <w:szCs w:val="28"/>
        </w:rPr>
        <w:t xml:space="preserve">где   </w:t>
      </w:r>
      <w:r w:rsidR="00F3364E" w:rsidRPr="00993609">
        <w:rPr>
          <w:rFonts w:ascii="Times New Roman" w:hAnsi="Times New Roman"/>
          <w:b w:val="0"/>
          <w:color w:val="auto"/>
          <w:szCs w:val="28"/>
        </w:rPr>
        <w:t>а</w:t>
      </w:r>
      <w:r w:rsidR="00F3364E" w:rsidRPr="00993609">
        <w:rPr>
          <w:rFonts w:ascii="Times New Roman" w:hAnsi="Times New Roman"/>
          <w:b w:val="0"/>
          <w:color w:val="auto"/>
          <w:szCs w:val="28"/>
          <w:vertAlign w:val="subscript"/>
        </w:rPr>
        <w:t>1</w:t>
      </w:r>
      <w:r w:rsidR="00F3364E" w:rsidRPr="00993609">
        <w:rPr>
          <w:rFonts w:ascii="Times New Roman" w:hAnsi="Times New Roman"/>
          <w:b w:val="0"/>
          <w:color w:val="auto"/>
          <w:szCs w:val="28"/>
        </w:rPr>
        <w:t>,</w:t>
      </w:r>
      <w:r w:rsidRPr="00993609">
        <w:rPr>
          <w:rFonts w:ascii="Times New Roman" w:hAnsi="Times New Roman"/>
          <w:b w:val="0"/>
          <w:color w:val="auto"/>
          <w:szCs w:val="28"/>
        </w:rPr>
        <w:t xml:space="preserve"> а</w:t>
      </w:r>
      <w:r w:rsidRPr="00993609">
        <w:rPr>
          <w:rFonts w:ascii="Times New Roman" w:hAnsi="Times New Roman"/>
          <w:b w:val="0"/>
          <w:color w:val="auto"/>
          <w:szCs w:val="28"/>
          <w:vertAlign w:val="subscript"/>
        </w:rPr>
        <w:t>2</w:t>
      </w:r>
      <w:r w:rsidRPr="00993609">
        <w:rPr>
          <w:rFonts w:ascii="Times New Roman" w:hAnsi="Times New Roman"/>
          <w:b w:val="0"/>
          <w:color w:val="auto"/>
          <w:szCs w:val="28"/>
        </w:rPr>
        <w:t>,</w:t>
      </w:r>
      <w:r w:rsidR="00F3364E" w:rsidRPr="00993609">
        <w:rPr>
          <w:rFonts w:ascii="Times New Roman" w:hAnsi="Times New Roman"/>
          <w:b w:val="0"/>
          <w:color w:val="auto"/>
          <w:szCs w:val="28"/>
        </w:rPr>
        <w:t>…, а</w:t>
      </w:r>
      <w:r w:rsidR="00F3364E" w:rsidRPr="00993609">
        <w:rPr>
          <w:rFonts w:ascii="Times New Roman" w:hAnsi="Times New Roman"/>
          <w:b w:val="0"/>
          <w:color w:val="auto"/>
          <w:szCs w:val="28"/>
          <w:vertAlign w:val="subscript"/>
        </w:rPr>
        <w:t>n</w:t>
      </w:r>
      <w:r w:rsidR="00F3364E" w:rsidRPr="00993609">
        <w:rPr>
          <w:rFonts w:ascii="Times New Roman" w:hAnsi="Times New Roman"/>
          <w:b w:val="0"/>
          <w:color w:val="auto"/>
          <w:szCs w:val="28"/>
        </w:rPr>
        <w:t xml:space="preserve"> – </w:t>
      </w:r>
      <w:r>
        <w:rPr>
          <w:rFonts w:ascii="Times New Roman" w:hAnsi="Times New Roman"/>
          <w:b w:val="0"/>
          <w:color w:val="auto"/>
          <w:szCs w:val="28"/>
        </w:rPr>
        <w:t>объемные концентрации компонентов газовой смеси</w:t>
      </w:r>
      <w:r w:rsidR="00F3364E" w:rsidRPr="00993609">
        <w:rPr>
          <w:rFonts w:ascii="Times New Roman" w:hAnsi="Times New Roman"/>
          <w:b w:val="0"/>
          <w:color w:val="auto"/>
          <w:szCs w:val="28"/>
        </w:rPr>
        <w:t>;</w:t>
      </w:r>
    </w:p>
    <w:p w:rsidR="00F3364E" w:rsidRDefault="00F3364E" w:rsidP="001F1125">
      <w:pPr>
        <w:pStyle w:val="1"/>
        <w:suppressAutoHyphens/>
        <w:ind w:left="567" w:firstLine="0"/>
        <w:jc w:val="left"/>
        <w:rPr>
          <w:rFonts w:ascii="Times New Roman" w:hAnsi="Times New Roman"/>
          <w:b w:val="0"/>
          <w:color w:val="auto"/>
          <w:szCs w:val="28"/>
        </w:rPr>
      </w:pPr>
      <w:r w:rsidRPr="00993609">
        <w:rPr>
          <w:rFonts w:ascii="Times New Roman" w:hAnsi="Times New Roman"/>
          <w:color w:val="auto"/>
          <w:szCs w:val="28"/>
        </w:rPr>
        <w:t xml:space="preserve"> </w:t>
      </w:r>
      <w:r w:rsidRPr="00993609">
        <w:rPr>
          <w:rFonts w:ascii="Times New Roman" w:hAnsi="Times New Roman"/>
          <w:b w:val="0"/>
          <w:color w:val="auto"/>
          <w:szCs w:val="28"/>
        </w:rPr>
        <w:t>М</w:t>
      </w:r>
      <w:r w:rsidRPr="00993609">
        <w:rPr>
          <w:rFonts w:ascii="Times New Roman" w:hAnsi="Times New Roman"/>
          <w:b w:val="0"/>
          <w:color w:val="auto"/>
          <w:szCs w:val="28"/>
          <w:vertAlign w:val="subscript"/>
        </w:rPr>
        <w:t>1</w:t>
      </w:r>
      <w:r w:rsidR="00993609">
        <w:rPr>
          <w:rFonts w:ascii="Times New Roman" w:hAnsi="Times New Roman"/>
          <w:b w:val="0"/>
          <w:color w:val="auto"/>
          <w:szCs w:val="28"/>
        </w:rPr>
        <w:t>,</w:t>
      </w:r>
      <w:r w:rsidR="00993609" w:rsidRPr="00993609">
        <w:rPr>
          <w:rFonts w:ascii="Times New Roman" w:hAnsi="Times New Roman"/>
          <w:b w:val="0"/>
          <w:color w:val="auto"/>
          <w:szCs w:val="28"/>
        </w:rPr>
        <w:t>М</w:t>
      </w:r>
      <w:r w:rsidR="00993609">
        <w:rPr>
          <w:rFonts w:ascii="Times New Roman" w:hAnsi="Times New Roman"/>
          <w:b w:val="0"/>
          <w:color w:val="auto"/>
          <w:szCs w:val="28"/>
          <w:vertAlign w:val="subscript"/>
        </w:rPr>
        <w:t>2</w:t>
      </w:r>
      <w:r w:rsidRPr="00993609">
        <w:rPr>
          <w:rFonts w:ascii="Times New Roman" w:hAnsi="Times New Roman"/>
          <w:b w:val="0"/>
          <w:color w:val="auto"/>
          <w:szCs w:val="28"/>
          <w:vertAlign w:val="subscript"/>
        </w:rPr>
        <w:t>,…,</w:t>
      </w:r>
      <w:r w:rsidRPr="00993609">
        <w:rPr>
          <w:rFonts w:ascii="Times New Roman" w:hAnsi="Times New Roman"/>
          <w:b w:val="0"/>
          <w:color w:val="auto"/>
          <w:szCs w:val="28"/>
        </w:rPr>
        <w:t xml:space="preserve"> М</w:t>
      </w:r>
      <w:r w:rsidRPr="00993609">
        <w:rPr>
          <w:rFonts w:ascii="Times New Roman" w:hAnsi="Times New Roman"/>
          <w:b w:val="0"/>
          <w:color w:val="auto"/>
          <w:szCs w:val="28"/>
          <w:vertAlign w:val="subscript"/>
        </w:rPr>
        <w:t>n</w:t>
      </w:r>
      <w:r w:rsidRPr="00993609">
        <w:rPr>
          <w:rFonts w:ascii="Times New Roman" w:hAnsi="Times New Roman"/>
          <w:b w:val="0"/>
          <w:color w:val="auto"/>
          <w:szCs w:val="28"/>
        </w:rPr>
        <w:t xml:space="preserve"> – молярн</w:t>
      </w:r>
      <w:r w:rsidR="00993609">
        <w:rPr>
          <w:rFonts w:ascii="Times New Roman" w:hAnsi="Times New Roman"/>
          <w:b w:val="0"/>
          <w:color w:val="auto"/>
          <w:szCs w:val="28"/>
        </w:rPr>
        <w:t>ые</w:t>
      </w:r>
      <w:r w:rsidRPr="00993609">
        <w:rPr>
          <w:rFonts w:ascii="Times New Roman" w:hAnsi="Times New Roman"/>
          <w:b w:val="0"/>
          <w:color w:val="auto"/>
          <w:szCs w:val="28"/>
        </w:rPr>
        <w:t xml:space="preserve"> масса компонент</w:t>
      </w:r>
      <w:r w:rsidR="00993609">
        <w:rPr>
          <w:rFonts w:ascii="Times New Roman" w:hAnsi="Times New Roman"/>
          <w:b w:val="0"/>
          <w:color w:val="auto"/>
          <w:szCs w:val="28"/>
        </w:rPr>
        <w:t>ов газовой смеси</w:t>
      </w:r>
      <w:r w:rsidR="00332706">
        <w:rPr>
          <w:rFonts w:ascii="Times New Roman" w:hAnsi="Times New Roman"/>
          <w:b w:val="0"/>
          <w:color w:val="auto"/>
          <w:szCs w:val="28"/>
        </w:rPr>
        <w:t>.</w:t>
      </w:r>
    </w:p>
    <w:p w:rsidR="001F1125" w:rsidRDefault="001F1125" w:rsidP="001F112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F1125" w:rsidRDefault="001F1125" w:rsidP="001F112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F1125">
        <w:rPr>
          <w:rFonts w:ascii="Times New Roman" w:hAnsi="Times New Roman"/>
          <w:sz w:val="28"/>
          <w:szCs w:val="28"/>
        </w:rPr>
        <w:t>Газовая постоянная R</w:t>
      </w:r>
      <w:r>
        <w:rPr>
          <w:rFonts w:ascii="Times New Roman" w:hAnsi="Times New Roman"/>
          <w:sz w:val="28"/>
          <w:szCs w:val="28"/>
        </w:rPr>
        <w:t xml:space="preserve">, </w:t>
      </w:r>
      <w:r w:rsidR="00332706">
        <w:rPr>
          <w:rFonts w:ascii="Times New Roman" w:hAnsi="Times New Roman"/>
          <w:sz w:val="28"/>
          <w:szCs w:val="28"/>
        </w:rPr>
        <w:t>Дж/</w:t>
      </w:r>
      <w:r>
        <w:rPr>
          <w:rFonts w:ascii="Times New Roman" w:hAnsi="Times New Roman"/>
          <w:sz w:val="28"/>
          <w:szCs w:val="28"/>
        </w:rPr>
        <w:t xml:space="preserve">кг </w:t>
      </w:r>
      <w:r w:rsidR="00332706">
        <w:rPr>
          <w:rFonts w:ascii="Times New Roman" w:hAnsi="Times New Roman"/>
          <w:sz w:val="28"/>
          <w:szCs w:val="28"/>
        </w:rPr>
        <w:t>К</w:t>
      </w:r>
      <w:r w:rsidRPr="001F11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определяется по формуле</w:t>
      </w:r>
    </w:p>
    <w:p w:rsidR="001F1125" w:rsidRPr="001F1125" w:rsidRDefault="001F1125" w:rsidP="001F1125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1F1125" w:rsidRDefault="001F1125" w:rsidP="001F1125">
      <w:pPr>
        <w:spacing w:line="360" w:lineRule="auto"/>
        <w:ind w:firstLine="1418"/>
        <w:rPr>
          <w:rFonts w:ascii="Times New Roman" w:hAnsi="Times New Roman"/>
          <w:b/>
          <w:szCs w:val="28"/>
        </w:rPr>
      </w:pPr>
      <w:r w:rsidRPr="001F1125">
        <w:rPr>
          <w:rFonts w:ascii="Times New Roman" w:hAnsi="Times New Roman"/>
          <w:sz w:val="28"/>
          <w:szCs w:val="28"/>
        </w:rPr>
        <w:t>R = R/М</w:t>
      </w:r>
      <w:r>
        <w:rPr>
          <w:rFonts w:ascii="Times New Roman" w:hAnsi="Times New Roman"/>
          <w:sz w:val="28"/>
          <w:szCs w:val="28"/>
        </w:rPr>
        <w:t xml:space="preserve">  </w:t>
      </w:r>
      <w:r w:rsidR="00207BCF">
        <w:rPr>
          <w:rFonts w:ascii="Times New Roman" w:hAnsi="Times New Roman"/>
          <w:sz w:val="28"/>
          <w:szCs w:val="28"/>
          <w:lang w:val="en-US"/>
        </w:rPr>
        <w:t xml:space="preserve">= </w:t>
      </w:r>
      <w:r w:rsidR="00207BCF" w:rsidRPr="001F1125">
        <w:rPr>
          <w:rFonts w:ascii="Times New Roman" w:hAnsi="Times New Roman"/>
          <w:sz w:val="28"/>
          <w:szCs w:val="28"/>
        </w:rPr>
        <w:t xml:space="preserve">8314,4 </w:t>
      </w:r>
      <w:r w:rsidR="00207BCF">
        <w:rPr>
          <w:rFonts w:ascii="Times New Roman" w:hAnsi="Times New Roman"/>
          <w:sz w:val="28"/>
          <w:szCs w:val="28"/>
          <w:lang w:val="en-US"/>
        </w:rPr>
        <w:t>/</w:t>
      </w:r>
      <w:r w:rsidR="00207BCF" w:rsidRPr="00207BCF">
        <w:rPr>
          <w:rFonts w:ascii="Times New Roman" w:hAnsi="Times New Roman"/>
          <w:sz w:val="28"/>
          <w:szCs w:val="28"/>
        </w:rPr>
        <w:t>16</w:t>
      </w:r>
      <w:r w:rsidR="00207BCF" w:rsidRPr="00207BCF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C3532">
        <w:rPr>
          <w:rFonts w:ascii="Times New Roman" w:hAnsi="Times New Roman"/>
          <w:sz w:val="28"/>
          <w:szCs w:val="28"/>
          <w:lang w:val="en-US"/>
        </w:rPr>
        <w:t>196</w:t>
      </w:r>
      <w:r w:rsidR="00207BCF">
        <w:rPr>
          <w:rFonts w:ascii="Times New Roman" w:hAnsi="Times New Roman"/>
          <w:sz w:val="28"/>
          <w:szCs w:val="28"/>
          <w:lang w:val="en-US"/>
        </w:rPr>
        <w:t xml:space="preserve"> = 51</w:t>
      </w:r>
      <w:r w:rsidR="003C3532">
        <w:rPr>
          <w:rFonts w:ascii="Times New Roman" w:hAnsi="Times New Roman"/>
          <w:sz w:val="28"/>
          <w:szCs w:val="28"/>
          <w:lang w:val="en-US"/>
        </w:rPr>
        <w:t>3</w:t>
      </w:r>
      <w:r w:rsidR="00207BCF">
        <w:rPr>
          <w:rFonts w:ascii="Times New Roman" w:hAnsi="Times New Roman"/>
          <w:sz w:val="28"/>
          <w:szCs w:val="28"/>
          <w:lang w:val="en-US"/>
        </w:rPr>
        <w:t>,</w:t>
      </w:r>
      <w:r w:rsidR="003C3532">
        <w:rPr>
          <w:rFonts w:ascii="Times New Roman" w:hAnsi="Times New Roman"/>
          <w:sz w:val="28"/>
          <w:szCs w:val="28"/>
          <w:lang w:val="en-US"/>
        </w:rPr>
        <w:t>357</w:t>
      </w:r>
      <w:r w:rsidR="00207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07BCF">
        <w:rPr>
          <w:rFonts w:ascii="Times New Roman" w:hAnsi="Times New Roman"/>
          <w:sz w:val="28"/>
          <w:szCs w:val="28"/>
        </w:rPr>
        <w:t>Дж/кг К (</w:t>
      </w:r>
      <w:r w:rsidR="00207BCF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3.2)</w:t>
      </w:r>
      <w:r w:rsidRPr="001F1125">
        <w:rPr>
          <w:rFonts w:ascii="Times New Roman" w:hAnsi="Times New Roman"/>
          <w:b/>
          <w:szCs w:val="28"/>
        </w:rPr>
        <w:t xml:space="preserve"> </w:t>
      </w:r>
    </w:p>
    <w:p w:rsidR="00332706" w:rsidRPr="00332706" w:rsidRDefault="00332706" w:rsidP="001F1125">
      <w:pPr>
        <w:spacing w:line="360" w:lineRule="auto"/>
        <w:ind w:firstLine="1418"/>
        <w:rPr>
          <w:rFonts w:ascii="Times New Roman" w:hAnsi="Times New Roman"/>
          <w:sz w:val="28"/>
          <w:szCs w:val="28"/>
        </w:rPr>
      </w:pPr>
    </w:p>
    <w:p w:rsidR="00332706" w:rsidRDefault="00332706" w:rsidP="001F11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F1125" w:rsidRPr="001F1125">
        <w:rPr>
          <w:rFonts w:ascii="Times New Roman" w:hAnsi="Times New Roman"/>
          <w:sz w:val="28"/>
          <w:szCs w:val="28"/>
        </w:rPr>
        <w:t>де</w:t>
      </w:r>
      <w:r w:rsidR="001F1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1125">
        <w:rPr>
          <w:rFonts w:ascii="Times New Roman" w:hAnsi="Times New Roman"/>
          <w:sz w:val="28"/>
          <w:szCs w:val="28"/>
        </w:rPr>
        <w:t>R- универсальная газовая постоянная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32706" w:rsidRDefault="00332706" w:rsidP="001F112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1125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125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12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ж/кмоль </w:t>
      </w:r>
      <w:r w:rsidRPr="001F1125">
        <w:rPr>
          <w:rFonts w:ascii="Times New Roman" w:hAnsi="Times New Roman"/>
          <w:sz w:val="28"/>
          <w:szCs w:val="28"/>
        </w:rPr>
        <w:t>К</w:t>
      </w:r>
      <w:r w:rsidRPr="00332706">
        <w:rPr>
          <w:rFonts w:ascii="Times New Roman" w:hAnsi="Times New Roman"/>
          <w:sz w:val="28"/>
          <w:szCs w:val="28"/>
        </w:rPr>
        <w:t>;</w:t>
      </w:r>
    </w:p>
    <w:p w:rsidR="001F1125" w:rsidRDefault="00332706" w:rsidP="00332706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F112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- молярная масса газа, кг/моль.</w:t>
      </w:r>
    </w:p>
    <w:p w:rsidR="00332706" w:rsidRDefault="00A90E6B" w:rsidP="00A90E6B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90E6B">
        <w:rPr>
          <w:rFonts w:ascii="Times New Roman" w:hAnsi="Times New Roman"/>
          <w:sz w:val="28"/>
          <w:szCs w:val="28"/>
        </w:rPr>
        <w:t>Плотность газа ρ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r>
        <w:rPr>
          <w:rFonts w:ascii="Times New Roman" w:hAnsi="Times New Roman"/>
          <w:sz w:val="28"/>
          <w:szCs w:val="28"/>
        </w:rPr>
        <w:t>, кг/м</w:t>
      </w:r>
      <w:r w:rsidRPr="00A90E6B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0E6B">
        <w:rPr>
          <w:rFonts w:ascii="Times New Roman" w:hAnsi="Times New Roman"/>
          <w:sz w:val="28"/>
          <w:szCs w:val="28"/>
        </w:rPr>
        <w:t xml:space="preserve"> при нормальных условиях</w:t>
      </w:r>
      <w:r>
        <w:rPr>
          <w:rFonts w:ascii="Times New Roman" w:hAnsi="Times New Roman"/>
          <w:sz w:val="28"/>
          <w:szCs w:val="28"/>
        </w:rPr>
        <w:t>, соответствующи</w:t>
      </w:r>
      <w:r w:rsidR="00810B58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температуре Т = 273,15 К и давлению Р = 0,1013 МПа, определяется по формуле </w:t>
      </w:r>
    </w:p>
    <w:p w:rsidR="00A90E6B" w:rsidRDefault="00A90E6B" w:rsidP="00A90E6B">
      <w:pPr>
        <w:suppressAutoHyphens/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 w:rsidRPr="00A90E6B">
        <w:rPr>
          <w:rFonts w:ascii="Times New Roman" w:hAnsi="Times New Roman"/>
          <w:sz w:val="28"/>
          <w:szCs w:val="28"/>
        </w:rPr>
        <w:t>ρ</w:t>
      </w:r>
      <w:r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Pr="00A90E6B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E6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E6B">
        <w:rPr>
          <w:rFonts w:ascii="Times New Roman" w:hAnsi="Times New Roman"/>
          <w:sz w:val="28"/>
          <w:szCs w:val="28"/>
        </w:rPr>
        <w:t>/22,41</w:t>
      </w:r>
      <w:r>
        <w:rPr>
          <w:rFonts w:ascii="Times New Roman" w:hAnsi="Times New Roman"/>
          <w:sz w:val="28"/>
          <w:szCs w:val="28"/>
        </w:rPr>
        <w:t xml:space="preserve"> </w:t>
      </w:r>
      <w:r w:rsidR="00207BCF">
        <w:rPr>
          <w:rFonts w:ascii="Times New Roman" w:hAnsi="Times New Roman"/>
          <w:sz w:val="28"/>
          <w:szCs w:val="28"/>
          <w:lang w:val="en-US"/>
        </w:rPr>
        <w:t xml:space="preserve">= </w:t>
      </w:r>
      <w:r>
        <w:rPr>
          <w:rFonts w:ascii="Times New Roman" w:hAnsi="Times New Roman"/>
          <w:sz w:val="28"/>
          <w:szCs w:val="28"/>
        </w:rPr>
        <w:t xml:space="preserve"> </w:t>
      </w:r>
      <w:r w:rsidR="00207BCF" w:rsidRPr="00207BCF">
        <w:rPr>
          <w:rFonts w:ascii="Times New Roman" w:hAnsi="Times New Roman"/>
          <w:sz w:val="28"/>
          <w:szCs w:val="28"/>
        </w:rPr>
        <w:t>16</w:t>
      </w:r>
      <w:r w:rsidR="00207BCF" w:rsidRPr="00207BCF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A27B3">
        <w:rPr>
          <w:rFonts w:ascii="Times New Roman" w:hAnsi="Times New Roman"/>
          <w:sz w:val="28"/>
          <w:szCs w:val="28"/>
          <w:lang w:val="en-US"/>
        </w:rPr>
        <w:t>196</w:t>
      </w:r>
      <w:r w:rsidR="00207BCF" w:rsidRPr="00A90E6B">
        <w:rPr>
          <w:rFonts w:ascii="Times New Roman" w:hAnsi="Times New Roman"/>
          <w:sz w:val="28"/>
          <w:szCs w:val="28"/>
        </w:rPr>
        <w:t>/22,41</w:t>
      </w:r>
      <w:r w:rsidR="00207BCF">
        <w:rPr>
          <w:rFonts w:ascii="Times New Roman" w:hAnsi="Times New Roman"/>
          <w:sz w:val="28"/>
          <w:szCs w:val="28"/>
          <w:lang w:val="en-US"/>
        </w:rPr>
        <w:t>= 0,72</w:t>
      </w:r>
      <w:r w:rsidR="004A27B3">
        <w:rPr>
          <w:rFonts w:ascii="Times New Roman" w:hAnsi="Times New Roman"/>
          <w:sz w:val="28"/>
          <w:szCs w:val="28"/>
          <w:lang w:val="en-US"/>
        </w:rPr>
        <w:t>3</w:t>
      </w:r>
      <w:r w:rsidR="00207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07BCF">
        <w:rPr>
          <w:rFonts w:ascii="Times New Roman" w:hAnsi="Times New Roman"/>
          <w:sz w:val="28"/>
          <w:szCs w:val="28"/>
        </w:rPr>
        <w:t xml:space="preserve"> </w:t>
      </w:r>
      <w:r w:rsidR="00207B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07BCF">
        <w:rPr>
          <w:rFonts w:ascii="Times New Roman" w:hAnsi="Times New Roman"/>
          <w:sz w:val="28"/>
          <w:szCs w:val="28"/>
        </w:rPr>
        <w:t>кг/м</w:t>
      </w:r>
      <w:r w:rsidR="00207BCF" w:rsidRPr="00A90E6B">
        <w:rPr>
          <w:rFonts w:ascii="Times New Roman" w:hAnsi="Times New Roman"/>
          <w:sz w:val="28"/>
          <w:szCs w:val="28"/>
          <w:vertAlign w:val="superscript"/>
        </w:rPr>
        <w:t>3</w:t>
      </w:r>
      <w:r w:rsidR="00207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(3.3)</w:t>
      </w:r>
    </w:p>
    <w:p w:rsidR="00A90E6B" w:rsidRDefault="00A90E6B" w:rsidP="00A90E6B">
      <w:pPr>
        <w:suppressAutoHyphens/>
        <w:spacing w:line="360" w:lineRule="auto"/>
        <w:ind w:firstLine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0E6B" w:rsidRDefault="00A90E6B" w:rsidP="00A90E6B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F1125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112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- молярная масса газа, кг/моль</w:t>
      </w:r>
      <w:r w:rsidRPr="00332706">
        <w:rPr>
          <w:rFonts w:ascii="Times New Roman" w:hAnsi="Times New Roman"/>
          <w:sz w:val="28"/>
          <w:szCs w:val="28"/>
        </w:rPr>
        <w:t>;</w:t>
      </w:r>
    </w:p>
    <w:p w:rsidR="00810B58" w:rsidRPr="00A90E6B" w:rsidRDefault="00810B58" w:rsidP="00810B58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90E6B">
        <w:rPr>
          <w:rFonts w:ascii="Times New Roman" w:hAnsi="Times New Roman"/>
          <w:sz w:val="28"/>
          <w:szCs w:val="28"/>
        </w:rPr>
        <w:t>22,41</w:t>
      </w:r>
      <w:r>
        <w:rPr>
          <w:rFonts w:ascii="Times New Roman" w:hAnsi="Times New Roman"/>
          <w:sz w:val="28"/>
          <w:szCs w:val="28"/>
        </w:rPr>
        <w:t xml:space="preserve"> – объем одного киломоля газа при нормальных условиях, м</w:t>
      </w:r>
      <w:r w:rsidRPr="00810B58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/кмоль.</w:t>
      </w:r>
    </w:p>
    <w:p w:rsidR="00F36B4D" w:rsidRPr="0033450F" w:rsidRDefault="00F36B4D" w:rsidP="00F36B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67AF3">
        <w:rPr>
          <w:rFonts w:ascii="Times New Roman" w:hAnsi="Times New Roman"/>
          <w:sz w:val="28"/>
          <w:szCs w:val="28"/>
        </w:rPr>
        <w:t xml:space="preserve">Относительная плотность газа </w:t>
      </w:r>
      <w:r>
        <w:rPr>
          <w:rFonts w:ascii="Times New Roman" w:hAnsi="Times New Roman"/>
          <w:sz w:val="28"/>
          <w:szCs w:val="28"/>
        </w:rPr>
        <w:t>определяется по формуле</w:t>
      </w:r>
      <w:r w:rsidRPr="00F67AF3">
        <w:rPr>
          <w:rFonts w:ascii="Times New Roman" w:hAnsi="Times New Roman"/>
          <w:sz w:val="28"/>
          <w:szCs w:val="28"/>
        </w:rPr>
        <w:t>:</w:t>
      </w:r>
    </w:p>
    <w:p w:rsidR="00F36B4D" w:rsidRPr="0033450F" w:rsidRDefault="00F36B4D" w:rsidP="00F36B4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B4D" w:rsidRPr="005E34F8" w:rsidRDefault="00AB4CA2" w:rsidP="00F36B4D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3450F">
        <w:rPr>
          <w:position w:val="-14"/>
          <w:sz w:val="24"/>
        </w:rPr>
        <w:object w:dxaOrig="2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0.25pt" o:ole="" fillcolor="window">
            <v:imagedata r:id="rId7" o:title=""/>
          </v:shape>
          <o:OLEObject Type="Embed" ProgID="Equation.3" ShapeID="_x0000_i1025" DrawAspect="Content" ObjectID="_1469456037" r:id="rId8"/>
        </w:object>
      </w:r>
      <w:r w:rsidR="00F36B4D">
        <w:rPr>
          <w:sz w:val="24"/>
        </w:rPr>
        <w:t xml:space="preserve"> </w:t>
      </w:r>
      <w:r w:rsidR="00F36B4D" w:rsidRPr="00F36B4D">
        <w:rPr>
          <w:rFonts w:ascii="Times New Roman" w:hAnsi="Times New Roman"/>
          <w:sz w:val="28"/>
          <w:szCs w:val="28"/>
        </w:rPr>
        <w:t>=</w:t>
      </w:r>
      <w:r w:rsidR="00F36B4D">
        <w:rPr>
          <w:rFonts w:ascii="Times New Roman" w:hAnsi="Times New Roman"/>
          <w:sz w:val="28"/>
          <w:szCs w:val="28"/>
        </w:rPr>
        <w:t xml:space="preserve"> 0,56</w:t>
      </w:r>
      <w:r w:rsidR="004A27B3" w:rsidRPr="005E34F8">
        <w:rPr>
          <w:rFonts w:ascii="Times New Roman" w:hAnsi="Times New Roman"/>
          <w:sz w:val="28"/>
          <w:szCs w:val="28"/>
        </w:rPr>
        <w:t>0</w:t>
      </w:r>
    </w:p>
    <w:p w:rsidR="00535E61" w:rsidRDefault="00535E61" w:rsidP="00F36B4D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35E61" w:rsidRDefault="00535E61" w:rsidP="00F36B4D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36B4D" w:rsidRDefault="00F36B4D" w:rsidP="00535E61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33450F" w:rsidRDefault="0033450F" w:rsidP="0033450F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90E6B">
        <w:rPr>
          <w:rFonts w:ascii="Times New Roman" w:hAnsi="Times New Roman"/>
          <w:sz w:val="28"/>
          <w:szCs w:val="28"/>
        </w:rPr>
        <w:t>Плотность газа ρ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r>
        <w:rPr>
          <w:rFonts w:ascii="Times New Roman" w:hAnsi="Times New Roman"/>
          <w:sz w:val="28"/>
          <w:szCs w:val="28"/>
        </w:rPr>
        <w:t>, кг/м</w:t>
      </w:r>
      <w:r w:rsidRPr="00A90E6B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0E6B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стандартных</w:t>
      </w:r>
      <w:r w:rsidRPr="00A90E6B">
        <w:rPr>
          <w:rFonts w:ascii="Times New Roman" w:hAnsi="Times New Roman"/>
          <w:sz w:val="28"/>
          <w:szCs w:val="28"/>
        </w:rPr>
        <w:t xml:space="preserve"> условиях</w:t>
      </w:r>
      <w:r>
        <w:rPr>
          <w:rFonts w:ascii="Times New Roman" w:hAnsi="Times New Roman"/>
          <w:sz w:val="28"/>
          <w:szCs w:val="28"/>
        </w:rPr>
        <w:t xml:space="preserve">, соответствующих температуре Т = 293,15 К и давлению Р = 0,1013 МПа, определяется по формуле </w:t>
      </w:r>
    </w:p>
    <w:p w:rsidR="006D513B" w:rsidRDefault="006D513B" w:rsidP="0033450F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70CE5" w:rsidRPr="00F36B4D" w:rsidRDefault="00095900" w:rsidP="0033450F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3450F">
        <w:rPr>
          <w:rFonts w:ascii="Times New Roman" w:hAnsi="Times New Roman"/>
          <w:sz w:val="28"/>
          <w:szCs w:val="28"/>
          <w:lang w:val="en-US"/>
        </w:rPr>
        <w:sym w:font="Symbol" w:char="F072"/>
      </w:r>
      <w:r w:rsidRPr="0033450F">
        <w:rPr>
          <w:rFonts w:ascii="Times New Roman" w:hAnsi="Times New Roman"/>
          <w:sz w:val="28"/>
          <w:szCs w:val="28"/>
          <w:vertAlign w:val="subscript"/>
        </w:rPr>
        <w:t xml:space="preserve">ст </w:t>
      </w:r>
      <w:r w:rsidR="00D42016" w:rsidRPr="00D42016">
        <w:rPr>
          <w:rFonts w:ascii="Times New Roman" w:hAnsi="Times New Roman"/>
          <w:sz w:val="28"/>
          <w:szCs w:val="28"/>
        </w:rPr>
        <w:t>=</w:t>
      </w:r>
      <w:r w:rsidR="00D420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42016" w:rsidRPr="0033450F">
        <w:rPr>
          <w:rFonts w:ascii="Times New Roman" w:hAnsi="Times New Roman"/>
          <w:sz w:val="28"/>
          <w:szCs w:val="28"/>
        </w:rPr>
        <w:t>ρ</w:t>
      </w:r>
      <w:r w:rsidR="006D513B">
        <w:rPr>
          <w:rFonts w:ascii="Times New Roman" w:hAnsi="Times New Roman"/>
          <w:sz w:val="28"/>
          <w:szCs w:val="28"/>
          <w:vertAlign w:val="subscript"/>
        </w:rPr>
        <w:t>0</w:t>
      </w:r>
      <w:r w:rsidR="00D42016" w:rsidRPr="0033450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42016" w:rsidRPr="0033450F">
        <w:rPr>
          <w:rFonts w:ascii="Times New Roman" w:hAnsi="Times New Roman"/>
          <w:sz w:val="28"/>
          <w:szCs w:val="28"/>
        </w:rPr>
        <w:sym w:font="Symbol" w:char="F0D7"/>
      </w:r>
      <w:r w:rsidR="006D513B" w:rsidRPr="006D513B">
        <w:rPr>
          <w:color w:val="FF00FF"/>
          <w:position w:val="-26"/>
          <w:sz w:val="24"/>
          <w:szCs w:val="24"/>
        </w:rPr>
        <w:object w:dxaOrig="1080" w:dyaOrig="700">
          <v:shape id="_x0000_i1026" type="#_x0000_t75" style="width:54pt;height:35.25pt" o:ole="" fillcolor="window">
            <v:imagedata r:id="rId9" o:title=""/>
          </v:shape>
          <o:OLEObject Type="Embed" ProgID="Equation.3" ShapeID="_x0000_i1026" DrawAspect="Content" ObjectID="_1469456038" r:id="rId10"/>
        </w:object>
      </w:r>
      <w:r w:rsidR="006D513B">
        <w:rPr>
          <w:color w:val="FF00FF"/>
          <w:sz w:val="24"/>
          <w:szCs w:val="24"/>
        </w:rPr>
        <w:t xml:space="preserve"> </w:t>
      </w:r>
      <w:r w:rsidR="006D513B" w:rsidRPr="006D513B">
        <w:rPr>
          <w:sz w:val="24"/>
          <w:szCs w:val="24"/>
        </w:rPr>
        <w:t>=</w:t>
      </w:r>
      <w:r w:rsidR="006D513B" w:rsidRPr="006D513B">
        <w:rPr>
          <w:rFonts w:ascii="Times New Roman" w:hAnsi="Times New Roman"/>
          <w:sz w:val="28"/>
          <w:szCs w:val="28"/>
        </w:rPr>
        <w:t>0</w:t>
      </w:r>
      <w:r w:rsidR="006D513B" w:rsidRPr="00F36B4D">
        <w:rPr>
          <w:rFonts w:ascii="Times New Roman" w:hAnsi="Times New Roman"/>
          <w:sz w:val="28"/>
          <w:szCs w:val="28"/>
        </w:rPr>
        <w:t>,72</w:t>
      </w:r>
      <w:r w:rsidR="00AB6EE4">
        <w:rPr>
          <w:rFonts w:ascii="Times New Roman" w:hAnsi="Times New Roman"/>
          <w:sz w:val="28"/>
          <w:szCs w:val="28"/>
        </w:rPr>
        <w:t>3</w:t>
      </w:r>
      <w:r w:rsidR="006D513B" w:rsidRPr="00F36B4D">
        <w:rPr>
          <w:rFonts w:ascii="Times New Roman" w:hAnsi="Times New Roman"/>
          <w:sz w:val="28"/>
          <w:szCs w:val="28"/>
        </w:rPr>
        <w:t xml:space="preserve"> </w:t>
      </w:r>
      <w:r w:rsidR="00F36B4D" w:rsidRPr="006D513B">
        <w:rPr>
          <w:color w:val="FF00FF"/>
          <w:position w:val="-32"/>
          <w:sz w:val="24"/>
          <w:szCs w:val="24"/>
        </w:rPr>
        <w:object w:dxaOrig="1980" w:dyaOrig="760">
          <v:shape id="_x0000_i1027" type="#_x0000_t75" style="width:99pt;height:38.25pt" o:ole="" fillcolor="window">
            <v:imagedata r:id="rId11" o:title=""/>
          </v:shape>
          <o:OLEObject Type="Embed" ProgID="Equation.3" ShapeID="_x0000_i1027" DrawAspect="Content" ObjectID="_1469456039" r:id="rId12"/>
        </w:object>
      </w:r>
      <w:r w:rsidR="006D513B" w:rsidRPr="00F36B4D">
        <w:rPr>
          <w:color w:val="FF00FF"/>
          <w:sz w:val="24"/>
          <w:szCs w:val="24"/>
        </w:rPr>
        <w:t xml:space="preserve"> </w:t>
      </w:r>
      <w:r w:rsidR="006D513B" w:rsidRPr="00F36B4D">
        <w:rPr>
          <w:rFonts w:ascii="Times New Roman" w:hAnsi="Times New Roman"/>
          <w:sz w:val="28"/>
          <w:szCs w:val="28"/>
        </w:rPr>
        <w:t>= 0,67</w:t>
      </w:r>
      <w:r w:rsidR="00AB6EE4">
        <w:rPr>
          <w:rFonts w:ascii="Times New Roman" w:hAnsi="Times New Roman"/>
          <w:sz w:val="28"/>
          <w:szCs w:val="28"/>
        </w:rPr>
        <w:t>3</w:t>
      </w:r>
      <w:r w:rsidR="006D513B" w:rsidRPr="00F36B4D">
        <w:rPr>
          <w:rFonts w:ascii="Times New Roman" w:hAnsi="Times New Roman"/>
          <w:sz w:val="28"/>
          <w:szCs w:val="28"/>
        </w:rPr>
        <w:t xml:space="preserve"> </w:t>
      </w:r>
      <w:r w:rsidR="006D513B">
        <w:rPr>
          <w:rFonts w:ascii="Times New Roman" w:hAnsi="Times New Roman"/>
          <w:sz w:val="28"/>
          <w:szCs w:val="28"/>
        </w:rPr>
        <w:t>кг/м</w:t>
      </w:r>
      <w:r w:rsidR="006D513B" w:rsidRPr="00A90E6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D513B" w:rsidRDefault="006D513B" w:rsidP="006D513B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F1125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  </w:t>
      </w:r>
      <w:r w:rsidR="00F36B4D">
        <w:rPr>
          <w:rFonts w:ascii="Times New Roman" w:hAnsi="Times New Roman"/>
          <w:sz w:val="28"/>
          <w:szCs w:val="28"/>
          <w:lang w:val="en-US"/>
        </w:rPr>
        <w:t>P</w:t>
      </w:r>
      <w:r w:rsidR="00F36B4D" w:rsidRPr="00F36B4D">
        <w:rPr>
          <w:rFonts w:ascii="Times New Roman" w:hAnsi="Times New Roman"/>
          <w:sz w:val="28"/>
          <w:szCs w:val="28"/>
        </w:rPr>
        <w:t xml:space="preserve">, </w:t>
      </w:r>
      <w:r w:rsidR="00F36B4D">
        <w:rPr>
          <w:rFonts w:ascii="Times New Roman" w:hAnsi="Times New Roman"/>
          <w:sz w:val="28"/>
          <w:szCs w:val="28"/>
          <w:lang w:val="en-US"/>
        </w:rPr>
        <w:t>P</w:t>
      </w:r>
      <w:r w:rsidR="00F36B4D" w:rsidRPr="00F36B4D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F36B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36B4D">
        <w:rPr>
          <w:rFonts w:ascii="Times New Roman" w:hAnsi="Times New Roman"/>
          <w:sz w:val="28"/>
          <w:szCs w:val="28"/>
        </w:rPr>
        <w:t>абсолютные давления</w:t>
      </w:r>
      <w:r>
        <w:rPr>
          <w:rFonts w:ascii="Times New Roman" w:hAnsi="Times New Roman"/>
          <w:sz w:val="28"/>
          <w:szCs w:val="28"/>
        </w:rPr>
        <w:t xml:space="preserve"> газа, </w:t>
      </w:r>
      <w:r w:rsidR="00F36B4D">
        <w:rPr>
          <w:rFonts w:ascii="Times New Roman" w:hAnsi="Times New Roman"/>
          <w:sz w:val="28"/>
          <w:szCs w:val="28"/>
        </w:rPr>
        <w:t>МПа</w:t>
      </w:r>
      <w:r w:rsidRPr="00332706">
        <w:rPr>
          <w:rFonts w:ascii="Times New Roman" w:hAnsi="Times New Roman"/>
          <w:sz w:val="28"/>
          <w:szCs w:val="28"/>
        </w:rPr>
        <w:t>;</w:t>
      </w:r>
    </w:p>
    <w:p w:rsidR="00F36B4D" w:rsidRDefault="00F36B4D" w:rsidP="00F36B4D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36B4D">
        <w:rPr>
          <w:rFonts w:ascii="Times New Roman" w:hAnsi="Times New Roman"/>
          <w:sz w:val="28"/>
          <w:szCs w:val="28"/>
          <w:vertAlign w:val="subscript"/>
        </w:rPr>
        <w:t>1</w:t>
      </w:r>
      <w:r w:rsidRPr="00F36B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 – абсолютные температуры газа, К</w:t>
      </w:r>
      <w:r w:rsidRPr="00332706">
        <w:rPr>
          <w:rFonts w:ascii="Times New Roman" w:hAnsi="Times New Roman"/>
          <w:sz w:val="28"/>
          <w:szCs w:val="28"/>
        </w:rPr>
        <w:t>;</w:t>
      </w:r>
    </w:p>
    <w:p w:rsidR="00F36B4D" w:rsidRDefault="00F36B4D" w:rsidP="00F36B4D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90E6B">
        <w:rPr>
          <w:rFonts w:ascii="Times New Roman" w:hAnsi="Times New Roman"/>
          <w:sz w:val="28"/>
          <w:szCs w:val="28"/>
        </w:rPr>
        <w:t>ρ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r>
        <w:rPr>
          <w:rFonts w:ascii="Times New Roman" w:hAnsi="Times New Roman"/>
          <w:sz w:val="28"/>
          <w:szCs w:val="28"/>
        </w:rPr>
        <w:t xml:space="preserve">, - </w:t>
      </w:r>
      <w:r w:rsidRPr="00A90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90E6B">
        <w:rPr>
          <w:rFonts w:ascii="Times New Roman" w:hAnsi="Times New Roman"/>
          <w:sz w:val="28"/>
          <w:szCs w:val="28"/>
        </w:rPr>
        <w:t>лотность газа при нормальных условиях</w:t>
      </w:r>
      <w:r>
        <w:rPr>
          <w:rFonts w:ascii="Times New Roman" w:hAnsi="Times New Roman"/>
          <w:sz w:val="28"/>
          <w:szCs w:val="28"/>
        </w:rPr>
        <w:t>,</w:t>
      </w:r>
      <w:r w:rsidRPr="00F36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кг/м</w:t>
      </w:r>
      <w:r w:rsidRPr="00A90E6B">
        <w:rPr>
          <w:rFonts w:ascii="Times New Roman" w:hAnsi="Times New Roman"/>
          <w:sz w:val="28"/>
          <w:szCs w:val="28"/>
          <w:vertAlign w:val="superscript"/>
        </w:rPr>
        <w:t>3</w:t>
      </w:r>
      <w:r w:rsidRPr="00332706">
        <w:rPr>
          <w:rFonts w:ascii="Times New Roman" w:hAnsi="Times New Roman"/>
          <w:sz w:val="28"/>
          <w:szCs w:val="28"/>
        </w:rPr>
        <w:t>;</w:t>
      </w:r>
    </w:p>
    <w:p w:rsidR="00F36B4D" w:rsidRDefault="00F36B4D" w:rsidP="00F36B4D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33450F">
        <w:rPr>
          <w:rFonts w:ascii="Times New Roman" w:hAnsi="Times New Roman"/>
          <w:sz w:val="28"/>
          <w:szCs w:val="28"/>
          <w:lang w:val="en-US"/>
        </w:rPr>
        <w:t>Z</w:t>
      </w:r>
      <w:r w:rsidRPr="00F36B4D">
        <w:rPr>
          <w:rFonts w:ascii="Times New Roman" w:hAnsi="Times New Roman"/>
          <w:sz w:val="28"/>
          <w:szCs w:val="28"/>
        </w:rPr>
        <w:t xml:space="preserve">, </w:t>
      </w:r>
      <w:r w:rsidRPr="0033450F">
        <w:rPr>
          <w:rFonts w:ascii="Times New Roman" w:hAnsi="Times New Roman"/>
          <w:sz w:val="28"/>
          <w:szCs w:val="28"/>
          <w:lang w:val="en-US"/>
        </w:rPr>
        <w:t>Z</w:t>
      </w:r>
      <w:r w:rsidRPr="0033450F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6597A">
        <w:rPr>
          <w:rFonts w:ascii="Times New Roman" w:hAnsi="Times New Roman"/>
          <w:sz w:val="28"/>
          <w:szCs w:val="28"/>
        </w:rPr>
        <w:t>коэффициент сжимаемости</w:t>
      </w:r>
      <w:r>
        <w:rPr>
          <w:rFonts w:ascii="Times New Roman" w:hAnsi="Times New Roman"/>
          <w:sz w:val="28"/>
          <w:szCs w:val="28"/>
        </w:rPr>
        <w:t xml:space="preserve"> при двух состояниях газа.</w:t>
      </w:r>
    </w:p>
    <w:p w:rsidR="0033450F" w:rsidRDefault="0033450F" w:rsidP="00F67AF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50F" w:rsidRDefault="0033450F" w:rsidP="00F67AF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50F" w:rsidRDefault="00535E61" w:rsidP="00F67A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5E61">
        <w:rPr>
          <w:rFonts w:ascii="Times New Roman" w:hAnsi="Times New Roman"/>
          <w:sz w:val="28"/>
          <w:szCs w:val="28"/>
        </w:rPr>
        <w:t>Псевдокритическая температура</w:t>
      </w:r>
      <w:r>
        <w:rPr>
          <w:rFonts w:ascii="Times New Roman" w:hAnsi="Times New Roman"/>
          <w:sz w:val="28"/>
          <w:szCs w:val="28"/>
        </w:rPr>
        <w:t xml:space="preserve"> определяется по формуле</w:t>
      </w:r>
    </w:p>
    <w:p w:rsidR="00535E61" w:rsidRDefault="00535E61" w:rsidP="00F67AF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5E61" w:rsidRDefault="00535E61" w:rsidP="00F67A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5E61">
        <w:rPr>
          <w:rFonts w:ascii="Times New Roman" w:hAnsi="Times New Roman"/>
          <w:sz w:val="28"/>
          <w:szCs w:val="28"/>
        </w:rPr>
        <w:t>Т</w:t>
      </w:r>
      <w:r w:rsidRPr="00535E61">
        <w:rPr>
          <w:rFonts w:ascii="Times New Roman" w:hAnsi="Times New Roman"/>
          <w:sz w:val="28"/>
          <w:szCs w:val="28"/>
          <w:vertAlign w:val="subscript"/>
        </w:rPr>
        <w:t>пк</w:t>
      </w:r>
      <w:r w:rsidRPr="00535E61">
        <w:rPr>
          <w:rFonts w:ascii="Times New Roman" w:hAnsi="Times New Roman"/>
          <w:sz w:val="28"/>
          <w:szCs w:val="28"/>
        </w:rPr>
        <w:t>=155,</w:t>
      </w:r>
      <w:r w:rsidR="0084080B">
        <w:rPr>
          <w:rFonts w:ascii="Times New Roman" w:hAnsi="Times New Roman"/>
          <w:sz w:val="28"/>
          <w:szCs w:val="28"/>
        </w:rPr>
        <w:t>2</w:t>
      </w:r>
      <w:r w:rsidRPr="00535E61">
        <w:rPr>
          <w:rFonts w:ascii="Times New Roman" w:hAnsi="Times New Roman"/>
          <w:sz w:val="28"/>
          <w:szCs w:val="28"/>
        </w:rPr>
        <w:t>4</w:t>
      </w:r>
      <w:r w:rsidRPr="00535E61">
        <w:rPr>
          <w:rFonts w:ascii="Times New Roman" w:hAnsi="Times New Roman"/>
          <w:sz w:val="28"/>
          <w:szCs w:val="28"/>
        </w:rPr>
        <w:sym w:font="Symbol" w:char="F0D7"/>
      </w:r>
      <w:r w:rsidRPr="00535E61">
        <w:rPr>
          <w:rFonts w:ascii="Times New Roman" w:hAnsi="Times New Roman"/>
          <w:sz w:val="28"/>
          <w:szCs w:val="28"/>
        </w:rPr>
        <w:t>(0,564+</w:t>
      </w:r>
      <w:r w:rsidRPr="00535E61">
        <w:rPr>
          <w:rFonts w:ascii="Times New Roman" w:hAnsi="Times New Roman"/>
          <w:sz w:val="28"/>
          <w:szCs w:val="28"/>
        </w:rPr>
        <w:sym w:font="Symbol" w:char="F072"/>
      </w:r>
      <w:r w:rsidRPr="00535E61">
        <w:rPr>
          <w:rFonts w:ascii="Times New Roman" w:hAnsi="Times New Roman"/>
          <w:sz w:val="28"/>
          <w:szCs w:val="28"/>
          <w:vertAlign w:val="subscript"/>
        </w:rPr>
        <w:t>ст</w:t>
      </w:r>
      <w:r w:rsidR="0084080B">
        <w:rPr>
          <w:rFonts w:ascii="Times New Roman" w:hAnsi="Times New Roman"/>
          <w:sz w:val="28"/>
          <w:szCs w:val="28"/>
        </w:rPr>
        <w:t>)=155,2</w:t>
      </w:r>
      <w:r w:rsidRPr="00535E61">
        <w:rPr>
          <w:rFonts w:ascii="Times New Roman" w:hAnsi="Times New Roman"/>
          <w:sz w:val="28"/>
          <w:szCs w:val="28"/>
        </w:rPr>
        <w:t>4</w:t>
      </w:r>
      <w:r w:rsidRPr="00535E61">
        <w:rPr>
          <w:rFonts w:ascii="Times New Roman" w:hAnsi="Times New Roman"/>
          <w:sz w:val="28"/>
          <w:szCs w:val="28"/>
        </w:rPr>
        <w:sym w:font="Symbol" w:char="F0D7"/>
      </w:r>
      <w:r w:rsidRPr="00535E61">
        <w:rPr>
          <w:rFonts w:ascii="Times New Roman" w:hAnsi="Times New Roman"/>
          <w:sz w:val="28"/>
          <w:szCs w:val="28"/>
        </w:rPr>
        <w:t>(0,564+0,6</w:t>
      </w:r>
      <w:r>
        <w:rPr>
          <w:rFonts w:ascii="Times New Roman" w:hAnsi="Times New Roman"/>
          <w:sz w:val="28"/>
          <w:szCs w:val="28"/>
        </w:rPr>
        <w:t>7</w:t>
      </w:r>
      <w:r w:rsidR="0084080B">
        <w:rPr>
          <w:rFonts w:ascii="Times New Roman" w:hAnsi="Times New Roman"/>
          <w:sz w:val="28"/>
          <w:szCs w:val="28"/>
        </w:rPr>
        <w:t>3</w:t>
      </w:r>
      <w:r w:rsidRPr="00535E61">
        <w:rPr>
          <w:rFonts w:ascii="Times New Roman" w:hAnsi="Times New Roman"/>
          <w:sz w:val="28"/>
          <w:szCs w:val="28"/>
        </w:rPr>
        <w:t>) = 19</w:t>
      </w:r>
      <w:r w:rsidR="0084080B">
        <w:rPr>
          <w:rFonts w:ascii="Times New Roman" w:hAnsi="Times New Roman"/>
          <w:sz w:val="28"/>
          <w:szCs w:val="28"/>
        </w:rPr>
        <w:t>2</w:t>
      </w:r>
      <w:r w:rsidRPr="00535E61">
        <w:rPr>
          <w:rFonts w:ascii="Times New Roman" w:hAnsi="Times New Roman"/>
          <w:sz w:val="28"/>
          <w:szCs w:val="28"/>
        </w:rPr>
        <w:t>,</w:t>
      </w:r>
      <w:r w:rsidR="008408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84080B">
        <w:rPr>
          <w:rFonts w:ascii="Times New Roman" w:hAnsi="Times New Roman"/>
          <w:sz w:val="28"/>
          <w:szCs w:val="28"/>
        </w:rPr>
        <w:t>6</w:t>
      </w:r>
      <w:r w:rsidRPr="00535E61">
        <w:rPr>
          <w:rFonts w:ascii="Times New Roman" w:hAnsi="Times New Roman"/>
          <w:sz w:val="28"/>
          <w:szCs w:val="28"/>
        </w:rPr>
        <w:t xml:space="preserve"> К</w:t>
      </w:r>
    </w:p>
    <w:p w:rsidR="00535E61" w:rsidRDefault="00535E61" w:rsidP="00F67AF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5E61" w:rsidRPr="00535E61" w:rsidRDefault="00535E61" w:rsidP="00535E61">
      <w:pPr>
        <w:suppressAutoHyphens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535E61">
        <w:rPr>
          <w:rFonts w:ascii="Times New Roman" w:hAnsi="Times New Roman"/>
          <w:color w:val="FF0000"/>
          <w:sz w:val="28"/>
          <w:szCs w:val="28"/>
        </w:rPr>
        <w:t xml:space="preserve">где  </w:t>
      </w:r>
      <w:r w:rsidRPr="00535E61">
        <w:rPr>
          <w:rFonts w:ascii="Times New Roman" w:hAnsi="Times New Roman"/>
          <w:color w:val="FF0000"/>
          <w:sz w:val="28"/>
          <w:szCs w:val="28"/>
          <w:lang w:val="en-US"/>
        </w:rPr>
        <w:t>P</w:t>
      </w:r>
      <w:r w:rsidRPr="00535E61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35E61">
        <w:rPr>
          <w:rFonts w:ascii="Times New Roman" w:hAnsi="Times New Roman"/>
          <w:color w:val="FF0000"/>
          <w:sz w:val="28"/>
          <w:szCs w:val="28"/>
          <w:lang w:val="en-US"/>
        </w:rPr>
        <w:t>P</w:t>
      </w:r>
      <w:r w:rsidRPr="00535E61">
        <w:rPr>
          <w:rFonts w:ascii="Times New Roman" w:hAnsi="Times New Roman"/>
          <w:color w:val="FF0000"/>
          <w:sz w:val="28"/>
          <w:szCs w:val="28"/>
          <w:vertAlign w:val="subscript"/>
        </w:rPr>
        <w:t>1</w:t>
      </w:r>
      <w:r w:rsidRPr="00535E61">
        <w:rPr>
          <w:rFonts w:ascii="Times New Roman" w:hAnsi="Times New Roman"/>
          <w:color w:val="FF0000"/>
          <w:sz w:val="28"/>
          <w:szCs w:val="28"/>
        </w:rPr>
        <w:t xml:space="preserve"> – абсолютные давления газа, МПа;</w:t>
      </w:r>
    </w:p>
    <w:p w:rsidR="00535E61" w:rsidRPr="00535E61" w:rsidRDefault="00535E61" w:rsidP="00F67A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35E61">
        <w:rPr>
          <w:rFonts w:ascii="Times New Roman" w:hAnsi="Times New Roman"/>
          <w:sz w:val="28"/>
          <w:szCs w:val="28"/>
        </w:rPr>
        <w:tab/>
      </w:r>
    </w:p>
    <w:p w:rsidR="00535E61" w:rsidRDefault="00F67AF3" w:rsidP="00535E6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sz w:val="24"/>
        </w:rPr>
        <w:tab/>
      </w:r>
      <w:r w:rsidR="00535E61" w:rsidRPr="00535E61">
        <w:rPr>
          <w:rFonts w:ascii="Times New Roman" w:hAnsi="Times New Roman"/>
          <w:sz w:val="28"/>
          <w:szCs w:val="28"/>
        </w:rPr>
        <w:t xml:space="preserve">Псевдокритическое давление </w:t>
      </w:r>
      <w:r w:rsidR="00535E61">
        <w:rPr>
          <w:rFonts w:ascii="Times New Roman" w:hAnsi="Times New Roman"/>
          <w:sz w:val="28"/>
          <w:szCs w:val="28"/>
        </w:rPr>
        <w:t>определяется по формуле</w:t>
      </w:r>
    </w:p>
    <w:p w:rsidR="00535E61" w:rsidRDefault="00535E61" w:rsidP="00535E61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535E61">
        <w:rPr>
          <w:rFonts w:ascii="Times New Roman" w:hAnsi="Times New Roman"/>
          <w:sz w:val="28"/>
          <w:szCs w:val="28"/>
        </w:rPr>
        <w:t>Р</w:t>
      </w:r>
      <w:r w:rsidRPr="00535E61">
        <w:rPr>
          <w:rFonts w:ascii="Times New Roman" w:hAnsi="Times New Roman"/>
          <w:sz w:val="28"/>
          <w:szCs w:val="28"/>
          <w:vertAlign w:val="subscript"/>
        </w:rPr>
        <w:t>пк</w:t>
      </w:r>
      <w:r w:rsidRPr="00535E61">
        <w:rPr>
          <w:rFonts w:ascii="Times New Roman" w:hAnsi="Times New Roman"/>
          <w:sz w:val="28"/>
          <w:szCs w:val="28"/>
        </w:rPr>
        <w:t>=0,17</w:t>
      </w:r>
      <w:r w:rsidR="001277BF">
        <w:rPr>
          <w:rFonts w:ascii="Times New Roman" w:hAnsi="Times New Roman"/>
          <w:sz w:val="28"/>
          <w:szCs w:val="28"/>
        </w:rPr>
        <w:t>34</w:t>
      </w:r>
      <w:r w:rsidRPr="00535E61">
        <w:rPr>
          <w:rFonts w:ascii="Times New Roman" w:hAnsi="Times New Roman"/>
          <w:sz w:val="28"/>
          <w:szCs w:val="28"/>
        </w:rPr>
        <w:sym w:font="Symbol" w:char="F0D7"/>
      </w:r>
      <w:r w:rsidRPr="00535E61">
        <w:rPr>
          <w:rFonts w:ascii="Times New Roman" w:hAnsi="Times New Roman"/>
          <w:sz w:val="28"/>
          <w:szCs w:val="28"/>
        </w:rPr>
        <w:t>(26,831-</w:t>
      </w:r>
      <w:r w:rsidRPr="00535E61">
        <w:rPr>
          <w:rFonts w:ascii="Times New Roman" w:hAnsi="Times New Roman"/>
          <w:sz w:val="28"/>
          <w:szCs w:val="28"/>
        </w:rPr>
        <w:sym w:font="Symbol" w:char="F072"/>
      </w:r>
      <w:r w:rsidRPr="00535E61">
        <w:rPr>
          <w:rFonts w:ascii="Times New Roman" w:hAnsi="Times New Roman"/>
          <w:sz w:val="28"/>
          <w:szCs w:val="28"/>
          <w:vertAlign w:val="subscript"/>
        </w:rPr>
        <w:t>ст</w:t>
      </w:r>
      <w:r w:rsidRPr="00535E61">
        <w:rPr>
          <w:rFonts w:ascii="Times New Roman" w:hAnsi="Times New Roman"/>
          <w:sz w:val="28"/>
          <w:szCs w:val="28"/>
        </w:rPr>
        <w:t>)=0,173</w:t>
      </w:r>
      <w:r w:rsidR="001277BF">
        <w:rPr>
          <w:rFonts w:ascii="Times New Roman" w:hAnsi="Times New Roman"/>
          <w:sz w:val="28"/>
          <w:szCs w:val="28"/>
        </w:rPr>
        <w:t>4</w:t>
      </w:r>
      <w:r w:rsidRPr="00535E61">
        <w:rPr>
          <w:rFonts w:ascii="Times New Roman" w:hAnsi="Times New Roman"/>
          <w:sz w:val="28"/>
          <w:szCs w:val="28"/>
        </w:rPr>
        <w:sym w:font="Symbol" w:char="F0D7"/>
      </w:r>
      <w:r w:rsidRPr="00535E61">
        <w:rPr>
          <w:rFonts w:ascii="Times New Roman" w:hAnsi="Times New Roman"/>
          <w:sz w:val="28"/>
          <w:szCs w:val="28"/>
        </w:rPr>
        <w:t>(26,831-0,6</w:t>
      </w:r>
      <w:r>
        <w:rPr>
          <w:rFonts w:ascii="Times New Roman" w:hAnsi="Times New Roman"/>
          <w:sz w:val="28"/>
          <w:szCs w:val="28"/>
        </w:rPr>
        <w:t>7</w:t>
      </w:r>
      <w:r w:rsidR="001277BF">
        <w:rPr>
          <w:rFonts w:ascii="Times New Roman" w:hAnsi="Times New Roman"/>
          <w:sz w:val="28"/>
          <w:szCs w:val="28"/>
        </w:rPr>
        <w:t>3</w:t>
      </w:r>
      <w:r w:rsidRPr="00535E61">
        <w:rPr>
          <w:rFonts w:ascii="Times New Roman" w:hAnsi="Times New Roman"/>
          <w:sz w:val="28"/>
          <w:szCs w:val="28"/>
        </w:rPr>
        <w:t>) = 4,5</w:t>
      </w:r>
      <w:r>
        <w:rPr>
          <w:rFonts w:ascii="Times New Roman" w:hAnsi="Times New Roman"/>
          <w:sz w:val="28"/>
          <w:szCs w:val="28"/>
        </w:rPr>
        <w:t>3</w:t>
      </w:r>
      <w:r w:rsidR="001277BF">
        <w:rPr>
          <w:rFonts w:ascii="Times New Roman" w:hAnsi="Times New Roman"/>
          <w:sz w:val="28"/>
          <w:szCs w:val="28"/>
        </w:rPr>
        <w:t>6</w:t>
      </w:r>
      <w:r w:rsidRPr="00535E61">
        <w:rPr>
          <w:rFonts w:ascii="Times New Roman" w:hAnsi="Times New Roman"/>
          <w:sz w:val="28"/>
          <w:szCs w:val="28"/>
        </w:rPr>
        <w:t xml:space="preserve"> МПа</w:t>
      </w:r>
    </w:p>
    <w:p w:rsidR="00535E61" w:rsidRDefault="00535E61" w:rsidP="00535E61">
      <w:pPr>
        <w:spacing w:line="36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535E61">
        <w:rPr>
          <w:rFonts w:ascii="Times New Roman" w:hAnsi="Times New Roman"/>
          <w:color w:val="FF0000"/>
          <w:sz w:val="28"/>
          <w:szCs w:val="28"/>
        </w:rPr>
        <w:t xml:space="preserve">где  </w:t>
      </w:r>
      <w:r w:rsidRPr="00535E61">
        <w:rPr>
          <w:rFonts w:ascii="Times New Roman" w:hAnsi="Times New Roman"/>
          <w:color w:val="FF0000"/>
          <w:sz w:val="28"/>
          <w:szCs w:val="28"/>
          <w:lang w:val="en-US"/>
        </w:rPr>
        <w:t>P</w:t>
      </w:r>
      <w:r w:rsidRPr="00535E61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35E61">
        <w:rPr>
          <w:rFonts w:ascii="Times New Roman" w:hAnsi="Times New Roman"/>
          <w:color w:val="FF0000"/>
          <w:sz w:val="28"/>
          <w:szCs w:val="28"/>
          <w:lang w:val="en-US"/>
        </w:rPr>
        <w:t>P</w:t>
      </w:r>
      <w:r w:rsidRPr="00535E61">
        <w:rPr>
          <w:rFonts w:ascii="Times New Roman" w:hAnsi="Times New Roman"/>
          <w:color w:val="FF0000"/>
          <w:sz w:val="28"/>
          <w:szCs w:val="28"/>
          <w:vertAlign w:val="subscript"/>
        </w:rPr>
        <w:t>1</w:t>
      </w:r>
      <w:r w:rsidRPr="00535E61">
        <w:rPr>
          <w:rFonts w:ascii="Times New Roman" w:hAnsi="Times New Roman"/>
          <w:color w:val="FF0000"/>
          <w:sz w:val="28"/>
          <w:szCs w:val="28"/>
        </w:rPr>
        <w:t xml:space="preserve"> – абсолютные давления газа, МПа;</w:t>
      </w:r>
    </w:p>
    <w:p w:rsidR="00393802" w:rsidRPr="00581124" w:rsidRDefault="00393802" w:rsidP="00581124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90E6B" w:rsidRDefault="00393802" w:rsidP="00F67AF3">
      <w:pPr>
        <w:suppressAutoHyphens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F2B5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2</w:t>
      </w:r>
      <w:r w:rsidRPr="00AF2B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Тепловой и гидравлический расчет участка газопровода</w:t>
      </w:r>
    </w:p>
    <w:p w:rsidR="00393802" w:rsidRDefault="00393802" w:rsidP="00F67AF3">
      <w:pPr>
        <w:suppressAutoHyphens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93802" w:rsidRPr="00393802" w:rsidRDefault="00393802" w:rsidP="00393802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93802">
        <w:rPr>
          <w:rFonts w:ascii="Times New Roman" w:hAnsi="Times New Roman"/>
          <w:sz w:val="28"/>
          <w:szCs w:val="28"/>
        </w:rPr>
        <w:t>Определим начальное давление в газопроводе:</w:t>
      </w:r>
    </w:p>
    <w:p w:rsidR="00393802" w:rsidRPr="00393802" w:rsidRDefault="00393802" w:rsidP="003938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3802">
        <w:rPr>
          <w:rFonts w:ascii="Times New Roman" w:hAnsi="Times New Roman"/>
          <w:sz w:val="28"/>
          <w:szCs w:val="28"/>
        </w:rPr>
        <w:t xml:space="preserve">        </w:t>
      </w:r>
      <w:r w:rsidR="00462B31" w:rsidRPr="00462B31">
        <w:rPr>
          <w:rFonts w:ascii="Times New Roman" w:hAnsi="Times New Roman"/>
          <w:position w:val="-24"/>
          <w:sz w:val="28"/>
          <w:szCs w:val="28"/>
        </w:rPr>
        <w:object w:dxaOrig="7119" w:dyaOrig="499">
          <v:shape id="_x0000_i1028" type="#_x0000_t75" style="width:356.25pt;height:24.75pt" o:ole="">
            <v:imagedata r:id="rId13" o:title=""/>
          </v:shape>
          <o:OLEObject Type="Embed" ProgID="Equation.3" ShapeID="_x0000_i1028" DrawAspect="Content" ObjectID="_1469456040" r:id="rId14"/>
        </w:object>
      </w:r>
      <w:r w:rsidRPr="0039380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93802" w:rsidRPr="00393802" w:rsidRDefault="00393802" w:rsidP="003938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23EA" w:rsidRDefault="00393802" w:rsidP="00393802">
      <w:pPr>
        <w:suppressAutoHyphens/>
        <w:spacing w:line="360" w:lineRule="auto"/>
        <w:ind w:firstLine="567"/>
        <w:rPr>
          <w:szCs w:val="28"/>
        </w:rPr>
      </w:pPr>
      <w:r w:rsidRPr="00393802">
        <w:rPr>
          <w:rFonts w:ascii="Times New Roman" w:hAnsi="Times New Roman"/>
          <w:sz w:val="28"/>
          <w:szCs w:val="28"/>
        </w:rPr>
        <w:t xml:space="preserve">        </w:t>
      </w:r>
    </w:p>
    <w:p w:rsidR="001D23EA" w:rsidRDefault="001D23EA" w:rsidP="00393802">
      <w:pPr>
        <w:suppressAutoHyphens/>
        <w:spacing w:line="360" w:lineRule="auto"/>
        <w:ind w:firstLine="567"/>
        <w:rPr>
          <w:szCs w:val="28"/>
        </w:rPr>
      </w:pPr>
    </w:p>
    <w:p w:rsidR="00270B12" w:rsidRPr="00270B12" w:rsidRDefault="00270B12" w:rsidP="0058112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270B12">
        <w:rPr>
          <w:rFonts w:ascii="Times New Roman" w:hAnsi="Times New Roman"/>
          <w:sz w:val="28"/>
          <w:szCs w:val="28"/>
        </w:rPr>
        <w:t>Расчитаем внутренний диаметр газопровода:</w:t>
      </w:r>
    </w:p>
    <w:p w:rsidR="00270B12" w:rsidRDefault="00270B12" w:rsidP="00270B12">
      <w:pPr>
        <w:suppressAutoHyphens/>
        <w:spacing w:line="360" w:lineRule="auto"/>
        <w:ind w:firstLine="567"/>
        <w:jc w:val="both"/>
        <w:rPr>
          <w:szCs w:val="28"/>
        </w:rPr>
      </w:pPr>
      <w:r w:rsidRPr="00117A53">
        <w:rPr>
          <w:position w:val="-10"/>
          <w:szCs w:val="28"/>
        </w:rPr>
        <w:object w:dxaOrig="180" w:dyaOrig="340">
          <v:shape id="_x0000_i1029" type="#_x0000_t75" style="width:9pt;height:17.25pt" o:ole="" o:bullet="t">
            <v:imagedata r:id="rId15" o:title=""/>
          </v:shape>
          <o:OLEObject Type="Embed" ProgID="Equation.3" ShapeID="_x0000_i1029" DrawAspect="Content" ObjectID="_1469456041" r:id="rId16"/>
        </w:object>
      </w:r>
      <w:r w:rsidRPr="00117A53">
        <w:rPr>
          <w:szCs w:val="28"/>
        </w:rPr>
        <w:tab/>
      </w:r>
      <w:r w:rsidRPr="00270B12">
        <w:rPr>
          <w:rFonts w:ascii="Times New Roman" w:hAnsi="Times New Roman"/>
          <w:sz w:val="28"/>
          <w:szCs w:val="28"/>
          <w:lang w:val="en-US"/>
        </w:rPr>
        <w:t>d</w:t>
      </w:r>
      <w:r w:rsidRPr="00270B12">
        <w:rPr>
          <w:rFonts w:ascii="Times New Roman" w:hAnsi="Times New Roman"/>
          <w:sz w:val="28"/>
          <w:szCs w:val="28"/>
        </w:rPr>
        <w:t>=</w:t>
      </w:r>
      <w:r w:rsidRPr="00270B12">
        <w:rPr>
          <w:rFonts w:ascii="Times New Roman" w:hAnsi="Times New Roman"/>
          <w:sz w:val="28"/>
          <w:szCs w:val="28"/>
          <w:lang w:val="en-US"/>
        </w:rPr>
        <w:t>d</w:t>
      </w:r>
      <w:r w:rsidRPr="00270B12">
        <w:rPr>
          <w:rFonts w:ascii="Times New Roman" w:hAnsi="Times New Roman"/>
          <w:sz w:val="28"/>
          <w:szCs w:val="28"/>
          <w:vertAlign w:val="subscript"/>
        </w:rPr>
        <w:t>н</w:t>
      </w:r>
      <w:r w:rsidRPr="00270B12">
        <w:rPr>
          <w:rFonts w:ascii="Times New Roman" w:hAnsi="Times New Roman"/>
          <w:sz w:val="28"/>
          <w:szCs w:val="28"/>
        </w:rPr>
        <w:t xml:space="preserve"> -2</w:t>
      </w:r>
      <w:r w:rsidRPr="00270B12">
        <w:rPr>
          <w:rFonts w:ascii="Times New Roman" w:hAnsi="Times New Roman"/>
          <w:sz w:val="28"/>
          <w:szCs w:val="28"/>
        </w:rPr>
        <w:sym w:font="Symbol" w:char="F064"/>
      </w:r>
      <w:r w:rsidRPr="00270B12">
        <w:rPr>
          <w:rFonts w:ascii="Times New Roman" w:hAnsi="Times New Roman"/>
          <w:sz w:val="28"/>
          <w:szCs w:val="28"/>
        </w:rPr>
        <w:t>= 1,</w:t>
      </w:r>
      <w:r>
        <w:rPr>
          <w:rFonts w:ascii="Times New Roman" w:hAnsi="Times New Roman"/>
          <w:sz w:val="28"/>
          <w:szCs w:val="28"/>
        </w:rPr>
        <w:t>2</w:t>
      </w:r>
      <w:r w:rsidRPr="00270B12">
        <w:rPr>
          <w:rFonts w:ascii="Times New Roman" w:hAnsi="Times New Roman"/>
          <w:sz w:val="28"/>
          <w:szCs w:val="28"/>
        </w:rPr>
        <w:t>20-2</w:t>
      </w:r>
      <w:r w:rsidRPr="00270B12">
        <w:rPr>
          <w:rFonts w:ascii="Times New Roman" w:hAnsi="Times New Roman"/>
          <w:sz w:val="28"/>
          <w:szCs w:val="28"/>
        </w:rPr>
        <w:sym w:font="Symbol" w:char="F0D7"/>
      </w:r>
      <w:r w:rsidRPr="00270B12">
        <w:rPr>
          <w:rFonts w:ascii="Times New Roman" w:hAnsi="Times New Roman"/>
          <w:sz w:val="28"/>
          <w:szCs w:val="28"/>
        </w:rPr>
        <w:t>0,01</w:t>
      </w:r>
      <w:r>
        <w:rPr>
          <w:rFonts w:ascii="Times New Roman" w:hAnsi="Times New Roman"/>
          <w:sz w:val="28"/>
          <w:szCs w:val="28"/>
        </w:rPr>
        <w:t>2</w:t>
      </w:r>
      <w:r w:rsidRPr="00270B12">
        <w:rPr>
          <w:rFonts w:ascii="Times New Roman" w:hAnsi="Times New Roman"/>
          <w:sz w:val="28"/>
          <w:szCs w:val="28"/>
        </w:rPr>
        <w:t>=1</w:t>
      </w:r>
      <w:r>
        <w:rPr>
          <w:rFonts w:ascii="Times New Roman" w:hAnsi="Times New Roman"/>
          <w:sz w:val="28"/>
          <w:szCs w:val="28"/>
        </w:rPr>
        <w:t>,19</w:t>
      </w:r>
      <w:r w:rsidRPr="00270B12">
        <w:rPr>
          <w:rFonts w:ascii="Times New Roman" w:hAnsi="Times New Roman"/>
          <w:sz w:val="28"/>
          <w:szCs w:val="28"/>
        </w:rPr>
        <w:t>6 м;</w:t>
      </w:r>
      <w:r>
        <w:rPr>
          <w:szCs w:val="28"/>
        </w:rPr>
        <w:t xml:space="preserve"> </w:t>
      </w:r>
    </w:p>
    <w:p w:rsidR="00762B66" w:rsidRDefault="00270B12" w:rsidP="00762B66">
      <w:pPr>
        <w:ind w:left="748" w:hanging="748"/>
        <w:jc w:val="both"/>
      </w:pPr>
      <w:r>
        <w:rPr>
          <w:szCs w:val="28"/>
        </w:rPr>
        <w:t xml:space="preserve">               </w:t>
      </w:r>
      <w:r w:rsidR="00762B66">
        <w:rPr>
          <w:spacing w:val="20"/>
        </w:rPr>
        <w:t>Определим среднюю температуру газа на участке газопровода:</w:t>
      </w:r>
    </w:p>
    <w:p w:rsidR="00270B12" w:rsidRPr="00270B12" w:rsidRDefault="00762B66" w:rsidP="00762B66">
      <w:pPr>
        <w:suppressAutoHyphens/>
        <w:spacing w:line="360" w:lineRule="auto"/>
        <w:ind w:firstLine="567"/>
        <w:jc w:val="both"/>
        <w:rPr>
          <w:szCs w:val="28"/>
        </w:rPr>
      </w:pPr>
      <w:r>
        <w:t xml:space="preserve">                           </w:t>
      </w:r>
      <w:r w:rsidR="008D42BE" w:rsidRPr="00B55335">
        <w:rPr>
          <w:rFonts w:ascii="Times New Roman" w:hAnsi="Times New Roman"/>
          <w:position w:val="-26"/>
          <w:sz w:val="28"/>
          <w:szCs w:val="28"/>
        </w:rPr>
        <w:object w:dxaOrig="1760" w:dyaOrig="700">
          <v:shape id="_x0000_i1030" type="#_x0000_t75" style="width:102pt;height:40.5pt" o:ole="">
            <v:imagedata r:id="rId17" o:title=""/>
          </v:shape>
          <o:OLEObject Type="Embed" ProgID="Equation.3" ShapeID="_x0000_i1030" DrawAspect="Content" ObjectID="_1469456042" r:id="rId18"/>
        </w:object>
      </w:r>
      <w:r>
        <w:t xml:space="preserve"> </w:t>
      </w:r>
      <w:r w:rsidR="00B55335" w:rsidRPr="00B55335">
        <w:rPr>
          <w:rFonts w:ascii="Times New Roman" w:hAnsi="Times New Roman"/>
          <w:position w:val="-26"/>
          <w:sz w:val="28"/>
          <w:szCs w:val="28"/>
        </w:rPr>
        <w:object w:dxaOrig="2960" w:dyaOrig="700">
          <v:shape id="_x0000_i1031" type="#_x0000_t75" style="width:171pt;height:41.25pt" o:ole="">
            <v:imagedata r:id="rId19" o:title=""/>
          </v:shape>
          <o:OLEObject Type="Embed" ProgID="Equation.3" ShapeID="_x0000_i1031" DrawAspect="Content" ObjectID="_1469456043" r:id="rId20"/>
        </w:object>
      </w:r>
      <w:r>
        <w:t xml:space="preserve">, К                               </w:t>
      </w:r>
      <w:r w:rsidR="00270B12">
        <w:rPr>
          <w:szCs w:val="28"/>
        </w:rPr>
        <w:t xml:space="preserve">                            </w:t>
      </w:r>
    </w:p>
    <w:p w:rsidR="00FE0D35" w:rsidRDefault="00FE0D35" w:rsidP="00C7548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FE0D35" w:rsidRDefault="008D42BE" w:rsidP="00C7548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8D42BE">
        <w:rPr>
          <w:position w:val="-80"/>
        </w:rPr>
        <w:object w:dxaOrig="5940" w:dyaOrig="1740">
          <v:shape id="_x0000_i1032" type="#_x0000_t75" style="width:315pt;height:93pt" o:ole="" fillcolor="window">
            <v:imagedata r:id="rId21" o:title=""/>
          </v:shape>
          <o:OLEObject Type="Embed" ProgID="Equation.3" ShapeID="_x0000_i1032" DrawAspect="Content" ObjectID="_1469456044" r:id="rId22"/>
        </w:object>
      </w:r>
    </w:p>
    <w:p w:rsidR="00C255E9" w:rsidRPr="00C255E9" w:rsidRDefault="00C255E9" w:rsidP="00C255E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5E9">
        <w:rPr>
          <w:rFonts w:ascii="Times New Roman" w:hAnsi="Times New Roman"/>
          <w:sz w:val="28"/>
          <w:szCs w:val="28"/>
        </w:rPr>
        <w:t>Среднее давление в газопроводе:</w:t>
      </w:r>
    </w:p>
    <w:p w:rsidR="00FE0D35" w:rsidRDefault="006F443C" w:rsidP="00C7548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8B08F0">
        <w:rPr>
          <w:position w:val="-36"/>
        </w:rPr>
        <w:object w:dxaOrig="7660" w:dyaOrig="859">
          <v:shape id="_x0000_i1033" type="#_x0000_t75" style="width:420pt;height:47.25pt" o:ole="" fillcolor="window">
            <v:imagedata r:id="rId23" o:title=""/>
          </v:shape>
          <o:OLEObject Type="Embed" ProgID="Equation.3" ShapeID="_x0000_i1033" DrawAspect="Content" ObjectID="_1469456045" r:id="rId24"/>
        </w:object>
      </w:r>
    </w:p>
    <w:p w:rsidR="00FE0D35" w:rsidRDefault="00FE0D35" w:rsidP="00C7548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C255E9" w:rsidRDefault="00C255E9" w:rsidP="00C255E9">
      <w:pPr>
        <w:ind w:left="748" w:hanging="748"/>
        <w:jc w:val="both"/>
      </w:pPr>
    </w:p>
    <w:p w:rsidR="00C255E9" w:rsidRDefault="00C255E9" w:rsidP="00C255E9">
      <w:pPr>
        <w:ind w:left="748" w:hanging="748"/>
        <w:jc w:val="both"/>
      </w:pPr>
    </w:p>
    <w:p w:rsidR="00FE0D35" w:rsidRDefault="00FE0D35" w:rsidP="00C7548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A602C2" w:rsidRDefault="00A602C2" w:rsidP="00C7548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FE0D35" w:rsidRDefault="00FE0D35" w:rsidP="00C7548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FE0D35" w:rsidRDefault="00FE0D35" w:rsidP="00C7548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535E61" w:rsidRPr="00535E61" w:rsidRDefault="00535E61" w:rsidP="00C7548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535E61">
        <w:rPr>
          <w:rFonts w:ascii="Times New Roman" w:hAnsi="Times New Roman"/>
          <w:sz w:val="28"/>
          <w:szCs w:val="28"/>
        </w:rPr>
        <w:t>Приведенная давление и температура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4BBF">
        <w:rPr>
          <w:rFonts w:ascii="Times New Roman" w:hAnsi="Times New Roman"/>
          <w:sz w:val="28"/>
          <w:szCs w:val="28"/>
        </w:rPr>
        <w:t>определяется по формуле</w:t>
      </w:r>
      <w:r w:rsidRPr="00535E61">
        <w:rPr>
          <w:rFonts w:ascii="Times New Roman" w:hAnsi="Times New Roman"/>
          <w:sz w:val="28"/>
          <w:szCs w:val="28"/>
        </w:rPr>
        <w:t>:</w:t>
      </w:r>
    </w:p>
    <w:p w:rsidR="000A5A65" w:rsidRDefault="008D42BE" w:rsidP="00535E61">
      <w:pPr>
        <w:spacing w:line="360" w:lineRule="auto"/>
      </w:pPr>
      <w:r w:rsidRPr="00FE034B">
        <w:rPr>
          <w:position w:val="-34"/>
          <w:szCs w:val="28"/>
        </w:rPr>
        <w:object w:dxaOrig="3019" w:dyaOrig="780">
          <v:shape id="_x0000_i1034" type="#_x0000_t75" style="width:150.75pt;height:39pt" o:ole="">
            <v:imagedata r:id="rId25" o:title=""/>
          </v:shape>
          <o:OLEObject Type="Embed" ProgID="Equation.3" ShapeID="_x0000_i1034" DrawAspect="Content" ObjectID="_1469456046" r:id="rId26"/>
        </w:object>
      </w:r>
      <w:r w:rsidR="00535E61">
        <w:rPr>
          <w:szCs w:val="28"/>
        </w:rPr>
        <w:t xml:space="preserve">                                                                                </w:t>
      </w:r>
    </w:p>
    <w:p w:rsidR="000A5A65" w:rsidRDefault="00714610" w:rsidP="008D42BE">
      <w:pPr>
        <w:spacing w:line="480" w:lineRule="auto"/>
      </w:pPr>
      <w:r w:rsidRPr="008D42BE">
        <w:rPr>
          <w:rFonts w:ascii="Times New Roman" w:hAnsi="Times New Roman"/>
          <w:color w:val="FF0000"/>
          <w:position w:val="-52"/>
          <w:sz w:val="28"/>
          <w:szCs w:val="28"/>
        </w:rPr>
        <w:object w:dxaOrig="2920" w:dyaOrig="1180">
          <v:shape id="_x0000_i1035" type="#_x0000_t75" style="width:146.25pt;height:59.25pt" o:ole="">
            <v:imagedata r:id="rId27" o:title=""/>
          </v:shape>
          <o:OLEObject Type="Embed" ProgID="Equation.3" ShapeID="_x0000_i1035" DrawAspect="Content" ObjectID="_1469456047" r:id="rId28"/>
        </w:object>
      </w:r>
    </w:p>
    <w:p w:rsidR="00A602C2" w:rsidRDefault="00A602C2" w:rsidP="00A602C2">
      <w:pPr>
        <w:spacing w:line="360" w:lineRule="auto"/>
        <w:ind w:firstLine="851"/>
        <w:jc w:val="both"/>
      </w:pPr>
      <w:r>
        <w:rPr>
          <w:spacing w:val="20"/>
        </w:rPr>
        <w:t>Находим  удельную теплоемкость газа:</w:t>
      </w:r>
    </w:p>
    <w:p w:rsidR="00A602C2" w:rsidRDefault="00A602C2" w:rsidP="00A602C2">
      <w:pPr>
        <w:ind w:firstLine="851"/>
        <w:jc w:val="both"/>
      </w:pPr>
    </w:p>
    <w:p w:rsidR="00A602C2" w:rsidRDefault="00714610" w:rsidP="00714610">
      <w:pPr>
        <w:pStyle w:val="0"/>
      </w:pPr>
      <w:r w:rsidRPr="00DD0F21">
        <w:rPr>
          <w:position w:val="-72"/>
        </w:rPr>
        <w:object w:dxaOrig="6979" w:dyaOrig="1579">
          <v:shape id="_x0000_i1036" type="#_x0000_t75" style="width:350.25pt;height:79.5pt" o:ole="" fillcolor="window">
            <v:imagedata r:id="rId29" o:title=""/>
          </v:shape>
          <o:OLEObject Type="Embed" ProgID="Equation.3" ShapeID="_x0000_i1036" DrawAspect="Content" ObjectID="_1469456048" r:id="rId30"/>
        </w:object>
      </w:r>
      <w:r w:rsidR="00A602C2">
        <w:t xml:space="preserve"> </w:t>
      </w:r>
      <w:r w:rsidR="00A602C2">
        <w:tab/>
        <w:t xml:space="preserve">            (14)</w:t>
      </w:r>
    </w:p>
    <w:p w:rsidR="00A602C2" w:rsidRDefault="00A602C2" w:rsidP="00A602C2">
      <w:pPr>
        <w:ind w:left="748" w:hanging="748"/>
        <w:jc w:val="both"/>
      </w:pPr>
      <w:r>
        <w:t xml:space="preserve">  </w:t>
      </w:r>
    </w:p>
    <w:p w:rsidR="00A602C2" w:rsidRDefault="00A602C2" w:rsidP="00714610">
      <w:pPr>
        <w:spacing w:line="360" w:lineRule="auto"/>
        <w:ind w:left="748" w:hanging="748"/>
        <w:rPr>
          <w:spacing w:val="20"/>
        </w:rPr>
      </w:pPr>
      <w:r>
        <w:t xml:space="preserve">                   </w:t>
      </w:r>
      <w:r>
        <w:rPr>
          <w:spacing w:val="20"/>
        </w:rPr>
        <w:t xml:space="preserve">где       </w:t>
      </w:r>
      <w:r>
        <w:rPr>
          <w:i/>
          <w:iCs/>
          <w:spacing w:val="20"/>
        </w:rPr>
        <w:t>С</w:t>
      </w:r>
      <w:r>
        <w:rPr>
          <w:i/>
          <w:iCs/>
          <w:spacing w:val="20"/>
          <w:vertAlign w:val="subscript"/>
        </w:rPr>
        <w:t>р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удельная теплоемкость газа, кДж/кг</w:t>
      </w:r>
      <w:r>
        <w:rPr>
          <w:spacing w:val="20"/>
        </w:rPr>
        <w:sym w:font="Symbol" w:char="F0D7"/>
      </w:r>
      <w:r>
        <w:rPr>
          <w:spacing w:val="20"/>
        </w:rPr>
        <w:t>К.</w:t>
      </w:r>
    </w:p>
    <w:p w:rsidR="00DD0F21" w:rsidRDefault="00DD0F21" w:rsidP="00714610">
      <w:pPr>
        <w:spacing w:line="360" w:lineRule="auto"/>
        <w:ind w:left="748" w:hanging="748"/>
        <w:rPr>
          <w:spacing w:val="20"/>
        </w:rPr>
      </w:pPr>
    </w:p>
    <w:p w:rsidR="00DD0F21" w:rsidRDefault="00DD0F21" w:rsidP="00714610">
      <w:pPr>
        <w:spacing w:line="360" w:lineRule="auto"/>
        <w:ind w:firstLine="851"/>
      </w:pPr>
      <w:r>
        <w:rPr>
          <w:spacing w:val="20"/>
        </w:rPr>
        <w:t>Определяем коэффициент Джоуля–Томсона:</w:t>
      </w:r>
    </w:p>
    <w:p w:rsidR="00DD0F21" w:rsidRDefault="00DD0F21" w:rsidP="00DD0F21">
      <w:pPr>
        <w:ind w:firstLine="851"/>
        <w:jc w:val="both"/>
      </w:pPr>
    </w:p>
    <w:p w:rsidR="00DD0F21" w:rsidRDefault="00DD0F21" w:rsidP="00DD0F21">
      <w:pPr>
        <w:ind w:left="748" w:hanging="748"/>
        <w:jc w:val="both"/>
      </w:pPr>
      <w:r>
        <w:t xml:space="preserve">                </w:t>
      </w:r>
      <w:r w:rsidR="002601E2" w:rsidRPr="00DD0F21">
        <w:rPr>
          <w:position w:val="-36"/>
        </w:rPr>
        <w:object w:dxaOrig="7360" w:dyaOrig="859">
          <v:shape id="_x0000_i1037" type="#_x0000_t75" style="width:374.25pt;height:42.75pt" o:ole="" fillcolor="window">
            <v:imagedata r:id="rId31" o:title=""/>
          </v:shape>
          <o:OLEObject Type="Embed" ProgID="Equation.3" ShapeID="_x0000_i1037" DrawAspect="Content" ObjectID="_1469456049" r:id="rId32"/>
        </w:object>
      </w:r>
      <w:r>
        <w:t>,</w:t>
      </w:r>
      <w:r>
        <w:tab/>
        <w:t xml:space="preserve">            (15)</w:t>
      </w:r>
    </w:p>
    <w:p w:rsidR="00DD0F21" w:rsidRDefault="00DD0F21" w:rsidP="00DD0F21">
      <w:pPr>
        <w:ind w:left="748" w:hanging="748"/>
        <w:jc w:val="both"/>
      </w:pPr>
    </w:p>
    <w:p w:rsidR="00DD0F21" w:rsidRDefault="00DD0F21" w:rsidP="00DD0F21">
      <w:pPr>
        <w:ind w:left="748" w:hanging="748"/>
        <w:jc w:val="both"/>
        <w:rPr>
          <w:spacing w:val="20"/>
        </w:rPr>
      </w:pPr>
      <w:r>
        <w:rPr>
          <w:spacing w:val="20"/>
        </w:rPr>
        <w:t xml:space="preserve">                        где   </w:t>
      </w:r>
      <w:r>
        <w:rPr>
          <w:i/>
          <w:iCs/>
          <w:spacing w:val="20"/>
          <w:lang w:val="en-US"/>
        </w:rPr>
        <w:t>D</w:t>
      </w:r>
      <w:r>
        <w:rPr>
          <w:i/>
          <w:iCs/>
          <w:spacing w:val="20"/>
          <w:vertAlign w:val="subscript"/>
          <w:lang w:val="en-US"/>
        </w:rPr>
        <w:t>i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коэффициент Джоуля–Томсона, К/МПа.</w:t>
      </w:r>
    </w:p>
    <w:p w:rsidR="00DD0F21" w:rsidRDefault="00DD0F21" w:rsidP="00A602C2">
      <w:pPr>
        <w:spacing w:line="360" w:lineRule="auto"/>
        <w:ind w:left="748" w:hanging="748"/>
        <w:jc w:val="both"/>
        <w:rPr>
          <w:spacing w:val="20"/>
        </w:rPr>
      </w:pPr>
    </w:p>
    <w:p w:rsidR="003F6F58" w:rsidRDefault="003F6F58" w:rsidP="003F6F58">
      <w:pPr>
        <w:spacing w:line="360" w:lineRule="auto"/>
        <w:ind w:firstLine="851"/>
        <w:jc w:val="both"/>
      </w:pPr>
      <w:r>
        <w:rPr>
          <w:spacing w:val="20"/>
        </w:rPr>
        <w:t>Рассчитываем коэффициент “</w:t>
      </w:r>
      <w:r>
        <w:rPr>
          <w:spacing w:val="20"/>
          <w:lang w:val="en-US"/>
        </w:rPr>
        <w:t>a</w:t>
      </w:r>
      <w:r>
        <w:rPr>
          <w:spacing w:val="20"/>
        </w:rPr>
        <w:t>” по формуле:</w:t>
      </w:r>
    </w:p>
    <w:p w:rsidR="003F6F58" w:rsidRDefault="003F6F58" w:rsidP="003F6F58">
      <w:pPr>
        <w:ind w:firstLine="851"/>
        <w:jc w:val="both"/>
      </w:pPr>
    </w:p>
    <w:p w:rsidR="003F6F58" w:rsidRDefault="00714610" w:rsidP="003F6F58">
      <w:pPr>
        <w:spacing w:line="360" w:lineRule="auto"/>
        <w:jc w:val="right"/>
      </w:pPr>
      <w:r w:rsidRPr="003F6F58">
        <w:rPr>
          <w:position w:val="-34"/>
        </w:rPr>
        <w:object w:dxaOrig="6740" w:dyaOrig="780">
          <v:shape id="_x0000_i1038" type="#_x0000_t75" style="width:340.5pt;height:39.75pt" o:ole="" fillcolor="window">
            <v:imagedata r:id="rId33" o:title=""/>
          </v:shape>
          <o:OLEObject Type="Embed" ProgID="Equation.3" ShapeID="_x0000_i1038" DrawAspect="Content" ObjectID="_1469456050" r:id="rId34"/>
        </w:object>
      </w:r>
      <w:r w:rsidR="003F6F58">
        <w:t xml:space="preserve"> </w:t>
      </w:r>
      <w:r w:rsidR="003F6F58">
        <w:tab/>
        <w:t xml:space="preserve">                   (16)</w:t>
      </w:r>
    </w:p>
    <w:p w:rsidR="003F6F58" w:rsidRDefault="003F6F58" w:rsidP="003F6F58">
      <w:pPr>
        <w:jc w:val="center"/>
        <w:rPr>
          <w:spacing w:val="20"/>
        </w:rPr>
      </w:pPr>
    </w:p>
    <w:p w:rsidR="003F6F58" w:rsidRDefault="003F6F58" w:rsidP="003F6F58">
      <w:pPr>
        <w:spacing w:line="360" w:lineRule="auto"/>
        <w:rPr>
          <w:spacing w:val="20"/>
        </w:rPr>
      </w:pPr>
      <w:r>
        <w:rPr>
          <w:spacing w:val="20"/>
        </w:rPr>
        <w:t xml:space="preserve">      где    </w:t>
      </w:r>
      <w:r>
        <w:rPr>
          <w:i/>
          <w:iCs/>
          <w:spacing w:val="20"/>
        </w:rPr>
        <w:t>К</w:t>
      </w:r>
      <w:r>
        <w:rPr>
          <w:i/>
          <w:iCs/>
          <w:spacing w:val="20"/>
          <w:vertAlign w:val="subscript"/>
        </w:rPr>
        <w:t>СР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 xml:space="preserve">средний на участке общий коэффициент теплопередачи </w:t>
      </w:r>
    </w:p>
    <w:p w:rsidR="003F6F58" w:rsidRDefault="003F6F58" w:rsidP="003F6F58">
      <w:pPr>
        <w:spacing w:line="360" w:lineRule="auto"/>
        <w:rPr>
          <w:spacing w:val="20"/>
        </w:rPr>
      </w:pPr>
      <w:r>
        <w:rPr>
          <w:spacing w:val="20"/>
        </w:rPr>
        <w:t xml:space="preserve">                              от газа  в окружающую среду, Вт/(м</w:t>
      </w:r>
      <w:r>
        <w:rPr>
          <w:spacing w:val="20"/>
          <w:vertAlign w:val="superscript"/>
        </w:rPr>
        <w:t>2</w:t>
      </w:r>
      <w:r>
        <w:rPr>
          <w:spacing w:val="20"/>
        </w:rPr>
        <w:sym w:font="Symbol" w:char="F0D7"/>
      </w:r>
      <w:r>
        <w:rPr>
          <w:spacing w:val="20"/>
        </w:rPr>
        <w:t>К);</w:t>
      </w:r>
    </w:p>
    <w:p w:rsidR="003F6F58" w:rsidRDefault="003F6F58" w:rsidP="003F6F58">
      <w:pPr>
        <w:spacing w:line="360" w:lineRule="auto"/>
        <w:rPr>
          <w:spacing w:val="20"/>
        </w:rPr>
      </w:pPr>
      <w:r>
        <w:rPr>
          <w:i/>
          <w:iCs/>
          <w:spacing w:val="20"/>
        </w:rPr>
        <w:t xml:space="preserve">                            </w:t>
      </w:r>
      <w:r>
        <w:rPr>
          <w:i/>
          <w:iCs/>
          <w:spacing w:val="20"/>
          <w:lang w:val="en-US"/>
        </w:rPr>
        <w:t>D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наружный диаметр газопровода, м;</w:t>
      </w:r>
    </w:p>
    <w:p w:rsidR="003F6F58" w:rsidRDefault="003F6F58" w:rsidP="003F6F58">
      <w:pPr>
        <w:spacing w:line="360" w:lineRule="auto"/>
      </w:pPr>
      <w:r>
        <w:rPr>
          <w:i/>
          <w:iCs/>
          <w:spacing w:val="20"/>
        </w:rPr>
        <w:t xml:space="preserve">                           </w:t>
      </w:r>
      <w:r>
        <w:rPr>
          <w:i/>
          <w:iCs/>
          <w:spacing w:val="20"/>
          <w:lang w:val="en-US"/>
        </w:rPr>
        <w:t>Q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расход транспортируемого газа, млн. м</w:t>
      </w:r>
      <w:r>
        <w:rPr>
          <w:spacing w:val="20"/>
          <w:vertAlign w:val="superscript"/>
        </w:rPr>
        <w:t>3</w:t>
      </w:r>
      <w:r>
        <w:rPr>
          <w:spacing w:val="20"/>
        </w:rPr>
        <w:t>/сут.</w:t>
      </w:r>
    </w:p>
    <w:p w:rsidR="00DD0F21" w:rsidRDefault="00DD0F21" w:rsidP="00A602C2">
      <w:pPr>
        <w:spacing w:line="360" w:lineRule="auto"/>
        <w:ind w:left="748" w:hanging="748"/>
        <w:jc w:val="both"/>
        <w:rPr>
          <w:spacing w:val="20"/>
        </w:rPr>
      </w:pPr>
    </w:p>
    <w:p w:rsidR="00DD0F21" w:rsidRDefault="00DD0F21" w:rsidP="00A602C2">
      <w:pPr>
        <w:spacing w:line="360" w:lineRule="auto"/>
        <w:ind w:left="748" w:hanging="748"/>
        <w:jc w:val="both"/>
        <w:rPr>
          <w:spacing w:val="20"/>
        </w:rPr>
      </w:pPr>
    </w:p>
    <w:p w:rsidR="00DD0F21" w:rsidRDefault="00DD0F21" w:rsidP="00A602C2">
      <w:pPr>
        <w:spacing w:line="360" w:lineRule="auto"/>
        <w:ind w:left="748" w:hanging="748"/>
        <w:jc w:val="both"/>
        <w:rPr>
          <w:spacing w:val="20"/>
        </w:rPr>
      </w:pPr>
    </w:p>
    <w:p w:rsidR="00A602C2" w:rsidRDefault="00A602C2" w:rsidP="008A2B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F6F58" w:rsidRDefault="003F6F58" w:rsidP="003F6F58">
      <w:pPr>
        <w:spacing w:line="360" w:lineRule="auto"/>
        <w:jc w:val="both"/>
        <w:rPr>
          <w:spacing w:val="20"/>
        </w:rPr>
      </w:pPr>
      <w:r>
        <w:rPr>
          <w:spacing w:val="20"/>
        </w:rPr>
        <w:t>Определим среднюю температуру на участке:</w:t>
      </w:r>
    </w:p>
    <w:p w:rsidR="003F6F58" w:rsidRDefault="003F6F58" w:rsidP="003F6F58">
      <w:pPr>
        <w:jc w:val="right"/>
      </w:pPr>
      <w:r>
        <w:t xml:space="preserve">      </w:t>
      </w:r>
      <w:r w:rsidR="002601E2" w:rsidRPr="009248BF">
        <w:rPr>
          <w:position w:val="-116"/>
        </w:rPr>
        <w:object w:dxaOrig="7900" w:dyaOrig="2480">
          <v:shape id="_x0000_i1039" type="#_x0000_t75" style="width:415.5pt;height:123.75pt" o:ole="" fillcolor="window">
            <v:imagedata r:id="rId35" o:title=""/>
          </v:shape>
          <o:OLEObject Type="Embed" ProgID="Equation.3" ShapeID="_x0000_i1039" DrawAspect="Content" ObjectID="_1469456051" r:id="rId36"/>
        </w:object>
      </w:r>
      <w:r>
        <w:t xml:space="preserve"> (17)</w:t>
      </w:r>
    </w:p>
    <w:p w:rsidR="003F6F58" w:rsidRDefault="003F6F58" w:rsidP="003F6F58">
      <w:pPr>
        <w:ind w:left="748" w:hanging="748"/>
        <w:jc w:val="both"/>
      </w:pPr>
    </w:p>
    <w:p w:rsidR="003F6F58" w:rsidRDefault="003F6F58" w:rsidP="003F6F58">
      <w:pPr>
        <w:pStyle w:val="a4"/>
      </w:pPr>
      <w:r>
        <w:t xml:space="preserve">            </w:t>
      </w:r>
    </w:p>
    <w:p w:rsidR="003F6F58" w:rsidRDefault="003F6F58" w:rsidP="003F6F58">
      <w:pPr>
        <w:pStyle w:val="a4"/>
        <w:spacing w:line="360" w:lineRule="auto"/>
        <w:rPr>
          <w:spacing w:val="20"/>
        </w:rPr>
      </w:pPr>
      <w:r>
        <w:t xml:space="preserve">               </w:t>
      </w:r>
      <w:r>
        <w:rPr>
          <w:spacing w:val="20"/>
        </w:rPr>
        <w:t xml:space="preserve">где      </w:t>
      </w:r>
      <w:r>
        <w:rPr>
          <w:i/>
          <w:iCs/>
          <w:spacing w:val="20"/>
        </w:rPr>
        <w:t>Т</w:t>
      </w:r>
      <w:r>
        <w:rPr>
          <w:i/>
          <w:iCs/>
          <w:spacing w:val="20"/>
          <w:vertAlign w:val="subscript"/>
        </w:rPr>
        <w:t>СР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средняя температура на участке газопровода, К;</w:t>
      </w:r>
    </w:p>
    <w:p w:rsidR="003F6F58" w:rsidRDefault="003F6F58" w:rsidP="003F6F58">
      <w:pPr>
        <w:pStyle w:val="a4"/>
        <w:spacing w:line="360" w:lineRule="auto"/>
        <w:rPr>
          <w:spacing w:val="20"/>
        </w:rPr>
      </w:pPr>
      <w:r>
        <w:rPr>
          <w:spacing w:val="20"/>
        </w:rPr>
        <w:t xml:space="preserve">                       </w:t>
      </w:r>
      <w:r>
        <w:rPr>
          <w:i/>
          <w:iCs/>
          <w:spacing w:val="20"/>
          <w:lang w:val="en-US"/>
        </w:rPr>
        <w:t>L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длинна участка газопровода, км.</w:t>
      </w:r>
    </w:p>
    <w:p w:rsidR="00533F7C" w:rsidRDefault="00533F7C" w:rsidP="008A2B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2B6D" w:rsidRPr="008A2B6D" w:rsidRDefault="00C7548F" w:rsidP="008A2B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A2B6D" w:rsidRPr="008A2B6D">
        <w:rPr>
          <w:rFonts w:ascii="Times New Roman" w:hAnsi="Times New Roman"/>
          <w:sz w:val="28"/>
          <w:szCs w:val="28"/>
        </w:rPr>
        <w:t>оэффициент сжимаемости газа</w:t>
      </w:r>
      <w:r w:rsidR="00A84BBF" w:rsidRPr="00A84BBF">
        <w:rPr>
          <w:rFonts w:ascii="Times New Roman" w:hAnsi="Times New Roman"/>
          <w:sz w:val="28"/>
          <w:szCs w:val="28"/>
        </w:rPr>
        <w:t xml:space="preserve"> </w:t>
      </w:r>
      <w:r w:rsidR="00A84BBF">
        <w:rPr>
          <w:rFonts w:ascii="Times New Roman" w:hAnsi="Times New Roman"/>
          <w:sz w:val="28"/>
          <w:szCs w:val="28"/>
        </w:rPr>
        <w:t>определяется по формуле</w:t>
      </w:r>
      <w:r w:rsidR="008A2B6D" w:rsidRPr="008A2B6D">
        <w:rPr>
          <w:rFonts w:ascii="Times New Roman" w:hAnsi="Times New Roman"/>
          <w:sz w:val="28"/>
          <w:szCs w:val="28"/>
        </w:rPr>
        <w:t>:</w:t>
      </w:r>
    </w:p>
    <w:p w:rsidR="008A2B6D" w:rsidRPr="008A2B6D" w:rsidRDefault="00624F0D" w:rsidP="00624F0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4F0D">
        <w:rPr>
          <w:rFonts w:ascii="Times New Roman" w:hAnsi="Times New Roman"/>
          <w:position w:val="-32"/>
          <w:sz w:val="28"/>
          <w:szCs w:val="28"/>
        </w:rPr>
        <w:object w:dxaOrig="5800" w:dyaOrig="760">
          <v:shape id="_x0000_i1040" type="#_x0000_t75" style="width:290.25pt;height:38.25pt" o:ole="">
            <v:imagedata r:id="rId37" o:title=""/>
          </v:shape>
          <o:OLEObject Type="Embed" ProgID="Equation.3" ShapeID="_x0000_i1040" DrawAspect="Content" ObjectID="_1469456052" r:id="rId38"/>
        </w:object>
      </w:r>
    </w:p>
    <w:p w:rsidR="008A2B6D" w:rsidRDefault="00533F7C" w:rsidP="008A2B6D">
      <w:pPr>
        <w:spacing w:line="480" w:lineRule="auto"/>
        <w:ind w:firstLine="540"/>
        <w:rPr>
          <w:rFonts w:ascii="Times New Roman" w:hAnsi="Times New Roman"/>
          <w:sz w:val="28"/>
          <w:szCs w:val="28"/>
        </w:rPr>
      </w:pPr>
      <w:r w:rsidRPr="00624F0D">
        <w:rPr>
          <w:rFonts w:ascii="Times New Roman" w:hAnsi="Times New Roman"/>
          <w:position w:val="-32"/>
          <w:sz w:val="28"/>
          <w:szCs w:val="28"/>
        </w:rPr>
        <w:object w:dxaOrig="5420" w:dyaOrig="760">
          <v:shape id="_x0000_i1041" type="#_x0000_t75" style="width:270.75pt;height:38.25pt" o:ole="">
            <v:imagedata r:id="rId39" o:title=""/>
          </v:shape>
          <o:OLEObject Type="Embed" ProgID="Equation.3" ShapeID="_x0000_i1041" DrawAspect="Content" ObjectID="_1469456053" r:id="rId40"/>
        </w:object>
      </w:r>
      <w:r w:rsidR="008A2B6D" w:rsidRPr="008A2B6D">
        <w:rPr>
          <w:rFonts w:ascii="Times New Roman" w:hAnsi="Times New Roman"/>
          <w:sz w:val="28"/>
          <w:szCs w:val="28"/>
        </w:rPr>
        <w:t xml:space="preserve">   </w:t>
      </w:r>
    </w:p>
    <w:p w:rsidR="008A2B6D" w:rsidRDefault="00624F0D" w:rsidP="00624F0D">
      <w:pPr>
        <w:spacing w:line="480" w:lineRule="auto"/>
        <w:rPr>
          <w:rFonts w:ascii="Times New Roman" w:hAnsi="Times New Roman"/>
          <w:color w:val="FF0000"/>
          <w:sz w:val="28"/>
          <w:szCs w:val="28"/>
        </w:rPr>
      </w:pPr>
      <w:r w:rsidRPr="00535E61">
        <w:rPr>
          <w:rFonts w:ascii="Times New Roman" w:hAnsi="Times New Roman"/>
          <w:color w:val="FF0000"/>
          <w:sz w:val="28"/>
          <w:szCs w:val="28"/>
        </w:rPr>
        <w:t xml:space="preserve">где  </w:t>
      </w:r>
      <w:r w:rsidRPr="00535E61">
        <w:rPr>
          <w:rFonts w:ascii="Times New Roman" w:hAnsi="Times New Roman"/>
          <w:color w:val="FF0000"/>
          <w:sz w:val="28"/>
          <w:szCs w:val="28"/>
          <w:lang w:val="en-US"/>
        </w:rPr>
        <w:t>P</w:t>
      </w:r>
      <w:r>
        <w:rPr>
          <w:rFonts w:ascii="Times New Roman" w:hAnsi="Times New Roman"/>
          <w:color w:val="FF0000"/>
          <w:sz w:val="28"/>
          <w:szCs w:val="28"/>
        </w:rPr>
        <w:t>пр</w:t>
      </w:r>
      <w:r w:rsidRPr="00535E61">
        <w:rPr>
          <w:rFonts w:ascii="Times New Roman" w:hAnsi="Times New Roman"/>
          <w:color w:val="FF0000"/>
          <w:sz w:val="28"/>
          <w:szCs w:val="28"/>
        </w:rPr>
        <w:t xml:space="preserve"> – </w:t>
      </w:r>
      <w:r>
        <w:rPr>
          <w:rFonts w:ascii="Times New Roman" w:hAnsi="Times New Roman"/>
          <w:color w:val="FF0000"/>
          <w:sz w:val="28"/>
          <w:szCs w:val="28"/>
        </w:rPr>
        <w:t>приведенное</w:t>
      </w:r>
      <w:r w:rsidRPr="00535E61">
        <w:rPr>
          <w:rFonts w:ascii="Times New Roman" w:hAnsi="Times New Roman"/>
          <w:color w:val="FF0000"/>
          <w:sz w:val="28"/>
          <w:szCs w:val="28"/>
        </w:rPr>
        <w:t xml:space="preserve"> давлени</w:t>
      </w:r>
      <w:r>
        <w:rPr>
          <w:rFonts w:ascii="Times New Roman" w:hAnsi="Times New Roman"/>
          <w:color w:val="FF0000"/>
          <w:sz w:val="28"/>
          <w:szCs w:val="28"/>
        </w:rPr>
        <w:t xml:space="preserve">е </w:t>
      </w:r>
      <w:r w:rsidRPr="00535E61">
        <w:rPr>
          <w:rFonts w:ascii="Times New Roman" w:hAnsi="Times New Roman"/>
          <w:color w:val="FF0000"/>
          <w:sz w:val="28"/>
          <w:szCs w:val="28"/>
        </w:rPr>
        <w:t>газа, МПа;</w:t>
      </w:r>
    </w:p>
    <w:p w:rsidR="00624F0D" w:rsidRDefault="00A84BBF" w:rsidP="00A84B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4BBF">
        <w:rPr>
          <w:rFonts w:ascii="Times New Roman" w:hAnsi="Times New Roman"/>
          <w:sz w:val="28"/>
          <w:szCs w:val="28"/>
        </w:rPr>
        <w:t>Коэффициент динамической вязкости определяется</w:t>
      </w:r>
      <w:r>
        <w:rPr>
          <w:rFonts w:ascii="Times New Roman" w:hAnsi="Times New Roman"/>
          <w:sz w:val="28"/>
          <w:szCs w:val="28"/>
        </w:rPr>
        <w:t xml:space="preserve"> по формуле</w:t>
      </w:r>
    </w:p>
    <w:p w:rsidR="000A5A65" w:rsidRPr="008A2B6D" w:rsidRDefault="008A2B6D" w:rsidP="008A2B6D">
      <w:pPr>
        <w:spacing w:line="480" w:lineRule="auto"/>
        <w:ind w:firstLine="540"/>
        <w:rPr>
          <w:rFonts w:ascii="Times New Roman" w:hAnsi="Times New Roman"/>
          <w:sz w:val="28"/>
          <w:szCs w:val="28"/>
        </w:rPr>
      </w:pPr>
      <w:r w:rsidRPr="008A2B6D">
        <w:rPr>
          <w:rFonts w:ascii="Times New Roman" w:hAnsi="Times New Roman"/>
          <w:sz w:val="28"/>
          <w:szCs w:val="28"/>
        </w:rPr>
        <w:t xml:space="preserve">                               </w:t>
      </w:r>
      <w:r w:rsidR="002601E2" w:rsidRPr="002601E2">
        <w:rPr>
          <w:rFonts w:cs="Arial"/>
          <w:position w:val="-190"/>
          <w:szCs w:val="28"/>
        </w:rPr>
        <w:object w:dxaOrig="8260" w:dyaOrig="3940">
          <v:shape id="_x0000_i1042" type="#_x0000_t75" style="width:414pt;height:197.25pt" o:ole="">
            <v:imagedata r:id="rId41" o:title=""/>
          </v:shape>
          <o:OLEObject Type="Embed" ProgID="Equation.3" ShapeID="_x0000_i1042" DrawAspect="Content" ObjectID="_1469456054" r:id="rId42"/>
        </w:object>
      </w:r>
    </w:p>
    <w:p w:rsidR="009138B4" w:rsidRDefault="009138B4" w:rsidP="00B809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38B4" w:rsidRDefault="003B5A6F" w:rsidP="00B809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03CD">
        <w:rPr>
          <w:position w:val="-32"/>
          <w:szCs w:val="28"/>
        </w:rPr>
        <w:object w:dxaOrig="6460" w:dyaOrig="760">
          <v:shape id="_x0000_i1043" type="#_x0000_t75" style="width:323.25pt;height:38.25pt" o:ole="">
            <v:imagedata r:id="rId43" o:title=""/>
          </v:shape>
          <o:OLEObject Type="Embed" ProgID="Equation.3" ShapeID="_x0000_i1043" DrawAspect="Content" ObjectID="_1469456055" r:id="rId44"/>
        </w:object>
      </w:r>
    </w:p>
    <w:p w:rsidR="009138B4" w:rsidRDefault="009138B4" w:rsidP="00B809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80977" w:rsidRPr="00B80977" w:rsidRDefault="00B80977" w:rsidP="00B809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977">
        <w:rPr>
          <w:rFonts w:ascii="Times New Roman" w:hAnsi="Times New Roman"/>
          <w:sz w:val="28"/>
          <w:szCs w:val="28"/>
        </w:rPr>
        <w:t>Коэффициент сопротивления трению:</w:t>
      </w:r>
    </w:p>
    <w:p w:rsidR="00B80977" w:rsidRDefault="003B5A6F" w:rsidP="00B80977">
      <w:pPr>
        <w:spacing w:line="360" w:lineRule="auto"/>
        <w:ind w:firstLine="360"/>
        <w:jc w:val="both"/>
        <w:rPr>
          <w:szCs w:val="28"/>
          <w:lang w:val="en-US"/>
        </w:rPr>
      </w:pPr>
      <w:r w:rsidRPr="003B5A6F">
        <w:rPr>
          <w:position w:val="-34"/>
          <w:szCs w:val="28"/>
        </w:rPr>
        <w:object w:dxaOrig="9240" w:dyaOrig="940">
          <v:shape id="_x0000_i1044" type="#_x0000_t75" style="width:462pt;height:47.25pt" o:ole="">
            <v:imagedata r:id="rId45" o:title=""/>
          </v:shape>
          <o:OLEObject Type="Embed" ProgID="Equation.3" ShapeID="_x0000_i1044" DrawAspect="Content" ObjectID="_1469456056" r:id="rId46"/>
        </w:object>
      </w:r>
      <w:r w:rsidR="00B80977">
        <w:rPr>
          <w:szCs w:val="28"/>
        </w:rPr>
        <w:t xml:space="preserve">                            </w:t>
      </w:r>
    </w:p>
    <w:p w:rsidR="00B80977" w:rsidRDefault="00B80977" w:rsidP="00B80977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A85224" w:rsidRDefault="00B80977" w:rsidP="00B8097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0977">
        <w:rPr>
          <w:rFonts w:ascii="Times New Roman" w:hAnsi="Times New Roman"/>
          <w:sz w:val="28"/>
          <w:szCs w:val="28"/>
        </w:rPr>
        <w:t>Т.к. газопровод имеет устройство для периодического пропуска очистного устройства – принимаем Е=0,95.</w:t>
      </w:r>
    </w:p>
    <w:p w:rsidR="00B80977" w:rsidRPr="00B80977" w:rsidRDefault="00B80977" w:rsidP="00B809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977">
        <w:rPr>
          <w:rFonts w:ascii="Times New Roman" w:hAnsi="Times New Roman"/>
          <w:sz w:val="28"/>
          <w:szCs w:val="28"/>
        </w:rPr>
        <w:t>Определяем коэффициент гидравлического сопротивления:</w:t>
      </w:r>
    </w:p>
    <w:p w:rsidR="00B80977" w:rsidRPr="00B80977" w:rsidRDefault="00B80977" w:rsidP="00B809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80977" w:rsidRPr="00A85224" w:rsidRDefault="003B5A6F" w:rsidP="00B80977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A85224">
        <w:rPr>
          <w:rFonts w:ascii="Times New Roman" w:hAnsi="Times New Roman"/>
          <w:position w:val="-32"/>
          <w:sz w:val="28"/>
          <w:szCs w:val="28"/>
        </w:rPr>
        <w:object w:dxaOrig="4300" w:dyaOrig="780">
          <v:shape id="_x0000_i1045" type="#_x0000_t75" style="width:215.25pt;height:39pt" o:ole="">
            <v:imagedata r:id="rId47" o:title=""/>
          </v:shape>
          <o:OLEObject Type="Embed" ProgID="Equation.3" ShapeID="_x0000_i1045" DrawAspect="Content" ObjectID="_1469456057" r:id="rId48"/>
        </w:object>
      </w:r>
      <w:r w:rsidR="00B80977" w:rsidRPr="00B8097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B80977" w:rsidRDefault="00B80977" w:rsidP="00B80977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24CE2" w:rsidRPr="003B5A6F" w:rsidRDefault="00424CE2" w:rsidP="00424CE2">
      <w:pPr>
        <w:suppressAutoHyphens/>
        <w:spacing w:line="360" w:lineRule="auto"/>
        <w:ind w:right="567"/>
        <w:rPr>
          <w:rFonts w:ascii="Times New Roman" w:hAnsi="Times New Roman"/>
          <w:color w:val="FF0000"/>
          <w:sz w:val="28"/>
          <w:szCs w:val="28"/>
        </w:rPr>
      </w:pPr>
      <w:r w:rsidRPr="003B5A6F">
        <w:rPr>
          <w:rFonts w:ascii="Times New Roman" w:hAnsi="Times New Roman"/>
          <w:color w:val="FF0000"/>
          <w:sz w:val="28"/>
          <w:szCs w:val="28"/>
        </w:rPr>
        <w:t>Определим пропускную способность газопровода в первом приближении:</w:t>
      </w:r>
    </w:p>
    <w:p w:rsidR="003B5A6F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3B5A6F">
        <w:rPr>
          <w:position w:val="-80"/>
        </w:rPr>
        <w:object w:dxaOrig="6820" w:dyaOrig="1740">
          <v:shape id="_x0000_i1046" type="#_x0000_t75" style="width:361.5pt;height:93pt" o:ole="" fillcolor="window">
            <v:imagedata r:id="rId49" o:title=""/>
          </v:shape>
          <o:OLEObject Type="Embed" ProgID="Equation.3" ShapeID="_x0000_i1046" DrawAspect="Content" ObjectID="_1469456058" r:id="rId50"/>
        </w:object>
      </w:r>
    </w:p>
    <w:p w:rsidR="004E230A" w:rsidRDefault="004E230A" w:rsidP="00424CE2">
      <w:pPr>
        <w:suppressAutoHyphens/>
        <w:spacing w:line="360" w:lineRule="auto"/>
        <w:ind w:right="567"/>
        <w:rPr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szCs w:val="28"/>
        </w:rPr>
      </w:pPr>
    </w:p>
    <w:p w:rsidR="003B5A6F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4E230A">
        <w:rPr>
          <w:position w:val="-32"/>
          <w:szCs w:val="28"/>
        </w:rPr>
        <w:object w:dxaOrig="4220" w:dyaOrig="760">
          <v:shape id="_x0000_i1047" type="#_x0000_t75" style="width:210.75pt;height:38.25pt" o:ole="">
            <v:imagedata r:id="rId51" o:title=""/>
          </v:shape>
          <o:OLEObject Type="Embed" ProgID="Equation.3" ShapeID="_x0000_i1047" DrawAspect="Content" ObjectID="_1469456059" r:id="rId52"/>
        </w:object>
      </w:r>
    </w:p>
    <w:p w:rsidR="008B08F0" w:rsidRPr="00C255E9" w:rsidRDefault="008B08F0" w:rsidP="008B08F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5E9">
        <w:rPr>
          <w:rFonts w:ascii="Times New Roman" w:hAnsi="Times New Roman"/>
          <w:sz w:val="28"/>
          <w:szCs w:val="28"/>
        </w:rPr>
        <w:t>Среднее давление в газопроводе:</w:t>
      </w:r>
    </w:p>
    <w:p w:rsidR="008B08F0" w:rsidRDefault="006F443C" w:rsidP="008B08F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6F443C">
        <w:rPr>
          <w:position w:val="-36"/>
        </w:rPr>
        <w:object w:dxaOrig="7680" w:dyaOrig="859">
          <v:shape id="_x0000_i1048" type="#_x0000_t75" style="width:420.75pt;height:47.25pt" o:ole="" fillcolor="window">
            <v:imagedata r:id="rId53" o:title=""/>
          </v:shape>
          <o:OLEObject Type="Embed" ProgID="Equation.3" ShapeID="_x0000_i1048" DrawAspect="Content" ObjectID="_1469456060" r:id="rId54"/>
        </w:object>
      </w:r>
    </w:p>
    <w:p w:rsidR="008B08F0" w:rsidRDefault="008B08F0" w:rsidP="008B08F0">
      <w:pPr>
        <w:ind w:left="748" w:hanging="748"/>
        <w:jc w:val="both"/>
      </w:pPr>
    </w:p>
    <w:p w:rsidR="008B08F0" w:rsidRDefault="008B08F0" w:rsidP="008B08F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8B08F0" w:rsidRDefault="008B08F0" w:rsidP="008B08F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8B08F0" w:rsidRDefault="008B08F0" w:rsidP="008B08F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8B08F0" w:rsidRDefault="008B08F0" w:rsidP="008B08F0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8B08F0" w:rsidRPr="00857B59" w:rsidRDefault="008B08F0" w:rsidP="008B08F0">
      <w:pPr>
        <w:suppressAutoHyphens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857B59">
        <w:rPr>
          <w:rFonts w:ascii="Times New Roman" w:hAnsi="Times New Roman"/>
          <w:color w:val="FF0000"/>
          <w:sz w:val="28"/>
          <w:szCs w:val="28"/>
        </w:rPr>
        <w:t>Приведенная давление и температура определяется по формуле:</w:t>
      </w:r>
    </w:p>
    <w:p w:rsidR="008B08F0" w:rsidRDefault="00857B59" w:rsidP="008B08F0">
      <w:pPr>
        <w:spacing w:line="360" w:lineRule="auto"/>
      </w:pPr>
      <w:r w:rsidRPr="00FE034B">
        <w:rPr>
          <w:position w:val="-34"/>
          <w:szCs w:val="28"/>
        </w:rPr>
        <w:object w:dxaOrig="3019" w:dyaOrig="780">
          <v:shape id="_x0000_i1049" type="#_x0000_t75" style="width:150.75pt;height:39pt" o:ole="">
            <v:imagedata r:id="rId55" o:title=""/>
          </v:shape>
          <o:OLEObject Type="Embed" ProgID="Equation.3" ShapeID="_x0000_i1049" DrawAspect="Content" ObjectID="_1469456061" r:id="rId56"/>
        </w:object>
      </w:r>
      <w:r w:rsidR="008B08F0">
        <w:rPr>
          <w:szCs w:val="28"/>
        </w:rPr>
        <w:t xml:space="preserve">                                                                                </w:t>
      </w:r>
    </w:p>
    <w:p w:rsidR="008B08F0" w:rsidRDefault="0085156B" w:rsidP="008B08F0">
      <w:pPr>
        <w:spacing w:line="480" w:lineRule="auto"/>
      </w:pPr>
      <w:r w:rsidRPr="00FE034B">
        <w:rPr>
          <w:position w:val="-52"/>
          <w:szCs w:val="28"/>
        </w:rPr>
        <w:object w:dxaOrig="3220" w:dyaOrig="1180">
          <v:shape id="_x0000_i1050" type="#_x0000_t75" style="width:161.25pt;height:59.25pt" o:ole="">
            <v:imagedata r:id="rId57" o:title=""/>
          </v:shape>
          <o:OLEObject Type="Embed" ProgID="Equation.3" ShapeID="_x0000_i1050" DrawAspect="Content" ObjectID="_1469456062" r:id="rId58"/>
        </w:object>
      </w:r>
    </w:p>
    <w:p w:rsidR="008B08F0" w:rsidRDefault="008B08F0" w:rsidP="008B08F0">
      <w:pPr>
        <w:spacing w:line="360" w:lineRule="auto"/>
        <w:ind w:firstLine="851"/>
        <w:jc w:val="both"/>
      </w:pPr>
      <w:r>
        <w:rPr>
          <w:spacing w:val="20"/>
        </w:rPr>
        <w:t>Находим  удельную теплоемкость газа:</w:t>
      </w:r>
    </w:p>
    <w:p w:rsidR="008B08F0" w:rsidRDefault="008B08F0" w:rsidP="008B08F0">
      <w:pPr>
        <w:ind w:firstLine="851"/>
        <w:jc w:val="both"/>
      </w:pPr>
    </w:p>
    <w:p w:rsidR="008B08F0" w:rsidRDefault="008B08F0" w:rsidP="008B08F0">
      <w:pPr>
        <w:spacing w:line="360" w:lineRule="auto"/>
        <w:ind w:left="748" w:hanging="748"/>
        <w:jc w:val="both"/>
      </w:pPr>
      <w:r>
        <w:t xml:space="preserve">                </w:t>
      </w:r>
      <w:r w:rsidR="004A4D01" w:rsidRPr="00DD0F21">
        <w:rPr>
          <w:position w:val="-72"/>
        </w:rPr>
        <w:object w:dxaOrig="7460" w:dyaOrig="1579">
          <v:shape id="_x0000_i1051" type="#_x0000_t75" style="width:408pt;height:87pt" o:ole="" fillcolor="window">
            <v:imagedata r:id="rId59" o:title=""/>
          </v:shape>
          <o:OLEObject Type="Embed" ProgID="Equation.3" ShapeID="_x0000_i1051" DrawAspect="Content" ObjectID="_1469456063" r:id="rId60"/>
        </w:object>
      </w:r>
      <w:r>
        <w:t xml:space="preserve"> </w:t>
      </w:r>
      <w:r>
        <w:tab/>
        <w:t xml:space="preserve">            (14)</w:t>
      </w:r>
    </w:p>
    <w:p w:rsidR="008B08F0" w:rsidRDefault="008B08F0" w:rsidP="008B08F0">
      <w:pPr>
        <w:ind w:left="748" w:hanging="748"/>
        <w:jc w:val="both"/>
      </w:pPr>
      <w:r>
        <w:t xml:space="preserve">  </w:t>
      </w:r>
    </w:p>
    <w:p w:rsidR="008B08F0" w:rsidRDefault="008B08F0" w:rsidP="008B08F0">
      <w:pPr>
        <w:spacing w:line="360" w:lineRule="auto"/>
        <w:ind w:left="748" w:hanging="748"/>
        <w:jc w:val="both"/>
        <w:rPr>
          <w:spacing w:val="20"/>
        </w:rPr>
      </w:pPr>
      <w:r>
        <w:t xml:space="preserve">                   </w:t>
      </w:r>
      <w:r>
        <w:rPr>
          <w:spacing w:val="20"/>
        </w:rPr>
        <w:t xml:space="preserve">где       </w:t>
      </w:r>
      <w:r>
        <w:rPr>
          <w:i/>
          <w:iCs/>
          <w:spacing w:val="20"/>
        </w:rPr>
        <w:t>С</w:t>
      </w:r>
      <w:r>
        <w:rPr>
          <w:i/>
          <w:iCs/>
          <w:spacing w:val="20"/>
          <w:vertAlign w:val="subscript"/>
        </w:rPr>
        <w:t>р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удельная теплоемкость газа, кДж/кг</w:t>
      </w:r>
      <w:r>
        <w:rPr>
          <w:spacing w:val="20"/>
        </w:rPr>
        <w:sym w:font="Symbol" w:char="F0D7"/>
      </w:r>
      <w:r>
        <w:rPr>
          <w:spacing w:val="20"/>
        </w:rPr>
        <w:t>К.</w:t>
      </w:r>
    </w:p>
    <w:p w:rsidR="008B08F0" w:rsidRDefault="008B08F0" w:rsidP="008B08F0">
      <w:pPr>
        <w:spacing w:line="360" w:lineRule="auto"/>
        <w:ind w:left="748" w:hanging="748"/>
        <w:jc w:val="both"/>
        <w:rPr>
          <w:spacing w:val="20"/>
        </w:rPr>
      </w:pPr>
    </w:p>
    <w:p w:rsidR="008B08F0" w:rsidRDefault="008B08F0" w:rsidP="008B08F0">
      <w:pPr>
        <w:spacing w:line="360" w:lineRule="auto"/>
        <w:ind w:firstLine="851"/>
        <w:jc w:val="both"/>
      </w:pPr>
      <w:r>
        <w:rPr>
          <w:spacing w:val="20"/>
        </w:rPr>
        <w:t>Определяем коэффициент Джоуля–Томсона:</w:t>
      </w:r>
    </w:p>
    <w:p w:rsidR="008B08F0" w:rsidRDefault="008B08F0" w:rsidP="008B08F0">
      <w:pPr>
        <w:ind w:firstLine="851"/>
        <w:jc w:val="both"/>
      </w:pPr>
    </w:p>
    <w:p w:rsidR="008B08F0" w:rsidRDefault="008B08F0" w:rsidP="008B08F0">
      <w:pPr>
        <w:ind w:left="748" w:hanging="748"/>
        <w:jc w:val="both"/>
      </w:pPr>
      <w:r>
        <w:t xml:space="preserve">                </w:t>
      </w:r>
      <w:r w:rsidR="004A4D01" w:rsidRPr="00DD0F21">
        <w:rPr>
          <w:position w:val="-36"/>
        </w:rPr>
        <w:object w:dxaOrig="7420" w:dyaOrig="859">
          <v:shape id="_x0000_i1052" type="#_x0000_t75" style="width:428.25pt;height:49.5pt" o:ole="" fillcolor="window">
            <v:imagedata r:id="rId61" o:title=""/>
          </v:shape>
          <o:OLEObject Type="Embed" ProgID="Equation.3" ShapeID="_x0000_i1052" DrawAspect="Content" ObjectID="_1469456064" r:id="rId62"/>
        </w:object>
      </w:r>
      <w:r>
        <w:t>,</w:t>
      </w:r>
      <w:r>
        <w:tab/>
        <w:t xml:space="preserve">            </w:t>
      </w:r>
    </w:p>
    <w:p w:rsidR="004A4D01" w:rsidRDefault="004A4D01" w:rsidP="004A4D01">
      <w:pPr>
        <w:spacing w:line="360" w:lineRule="auto"/>
        <w:ind w:firstLine="851"/>
        <w:jc w:val="both"/>
      </w:pPr>
      <w:r>
        <w:rPr>
          <w:spacing w:val="20"/>
        </w:rPr>
        <w:t>Рассчитываем коэффициент “</w:t>
      </w:r>
      <w:r>
        <w:rPr>
          <w:spacing w:val="20"/>
          <w:lang w:val="en-US"/>
        </w:rPr>
        <w:t>a</w:t>
      </w:r>
      <w:r>
        <w:rPr>
          <w:spacing w:val="20"/>
        </w:rPr>
        <w:t>” по формуле:</w:t>
      </w:r>
    </w:p>
    <w:p w:rsidR="004A4D01" w:rsidRDefault="004A4D01" w:rsidP="004A4D01">
      <w:pPr>
        <w:ind w:firstLine="851"/>
        <w:jc w:val="both"/>
      </w:pPr>
    </w:p>
    <w:p w:rsidR="004A4D01" w:rsidRDefault="004A4D01" w:rsidP="004A4D01">
      <w:pPr>
        <w:spacing w:line="360" w:lineRule="auto"/>
        <w:jc w:val="right"/>
      </w:pPr>
      <w:r w:rsidRPr="003F6F58">
        <w:rPr>
          <w:position w:val="-34"/>
        </w:rPr>
        <w:object w:dxaOrig="6580" w:dyaOrig="780">
          <v:shape id="_x0000_i1053" type="#_x0000_t75" style="width:407.25pt;height:48.75pt" o:ole="" fillcolor="window">
            <v:imagedata r:id="rId63" o:title=""/>
          </v:shape>
          <o:OLEObject Type="Embed" ProgID="Equation.3" ShapeID="_x0000_i1053" DrawAspect="Content" ObjectID="_1469456065" r:id="rId64"/>
        </w:object>
      </w:r>
      <w:r>
        <w:t xml:space="preserve"> </w:t>
      </w:r>
      <w:r>
        <w:tab/>
        <w:t xml:space="preserve">                   (16)</w:t>
      </w:r>
    </w:p>
    <w:p w:rsidR="004A4D01" w:rsidRDefault="004A4D01" w:rsidP="004A4D01">
      <w:pPr>
        <w:jc w:val="center"/>
        <w:rPr>
          <w:spacing w:val="20"/>
        </w:rPr>
      </w:pPr>
    </w:p>
    <w:p w:rsidR="004A4D01" w:rsidRDefault="004A4D01" w:rsidP="004A4D01">
      <w:pPr>
        <w:spacing w:line="360" w:lineRule="auto"/>
        <w:rPr>
          <w:spacing w:val="20"/>
        </w:rPr>
      </w:pPr>
      <w:r>
        <w:rPr>
          <w:spacing w:val="20"/>
        </w:rPr>
        <w:t xml:space="preserve">      где    </w:t>
      </w:r>
      <w:r>
        <w:rPr>
          <w:i/>
          <w:iCs/>
          <w:spacing w:val="20"/>
        </w:rPr>
        <w:t>К</w:t>
      </w:r>
      <w:r>
        <w:rPr>
          <w:i/>
          <w:iCs/>
          <w:spacing w:val="20"/>
          <w:vertAlign w:val="subscript"/>
        </w:rPr>
        <w:t>СР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 xml:space="preserve">средний на участке общий коэффициент теплопередачи </w:t>
      </w:r>
    </w:p>
    <w:p w:rsidR="004A4D01" w:rsidRDefault="004A4D01" w:rsidP="004A4D01">
      <w:pPr>
        <w:spacing w:line="360" w:lineRule="auto"/>
        <w:rPr>
          <w:spacing w:val="20"/>
        </w:rPr>
      </w:pPr>
      <w:r>
        <w:rPr>
          <w:spacing w:val="20"/>
        </w:rPr>
        <w:t xml:space="preserve">                              от газа  в окружающую среду, Вт/(м</w:t>
      </w:r>
      <w:r>
        <w:rPr>
          <w:spacing w:val="20"/>
          <w:vertAlign w:val="superscript"/>
        </w:rPr>
        <w:t>2</w:t>
      </w:r>
      <w:r>
        <w:rPr>
          <w:spacing w:val="20"/>
        </w:rPr>
        <w:sym w:font="Symbol" w:char="F0D7"/>
      </w:r>
      <w:r>
        <w:rPr>
          <w:spacing w:val="20"/>
        </w:rPr>
        <w:t>К);</w:t>
      </w:r>
    </w:p>
    <w:p w:rsidR="004A4D01" w:rsidRDefault="004A4D01" w:rsidP="004A4D01">
      <w:pPr>
        <w:spacing w:line="360" w:lineRule="auto"/>
        <w:rPr>
          <w:spacing w:val="20"/>
        </w:rPr>
      </w:pPr>
      <w:r>
        <w:rPr>
          <w:i/>
          <w:iCs/>
          <w:spacing w:val="20"/>
        </w:rPr>
        <w:t xml:space="preserve">                            </w:t>
      </w:r>
      <w:r>
        <w:rPr>
          <w:i/>
          <w:iCs/>
          <w:spacing w:val="20"/>
          <w:lang w:val="en-US"/>
        </w:rPr>
        <w:t>D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наружный диаметр газопровода, м;</w:t>
      </w:r>
    </w:p>
    <w:p w:rsidR="004A4D01" w:rsidRDefault="004A4D01" w:rsidP="004A4D01">
      <w:pPr>
        <w:spacing w:line="360" w:lineRule="auto"/>
      </w:pPr>
      <w:r>
        <w:rPr>
          <w:i/>
          <w:iCs/>
          <w:spacing w:val="20"/>
        </w:rPr>
        <w:t xml:space="preserve">                           </w:t>
      </w:r>
      <w:r>
        <w:rPr>
          <w:i/>
          <w:iCs/>
          <w:spacing w:val="20"/>
          <w:lang w:val="en-US"/>
        </w:rPr>
        <w:t>Q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расход транспортируемого газа, млн. м</w:t>
      </w:r>
      <w:r>
        <w:rPr>
          <w:spacing w:val="20"/>
          <w:vertAlign w:val="superscript"/>
        </w:rPr>
        <w:t>3</w:t>
      </w:r>
      <w:r>
        <w:rPr>
          <w:spacing w:val="20"/>
        </w:rPr>
        <w:t>/сут.</w:t>
      </w:r>
    </w:p>
    <w:p w:rsidR="004A4D01" w:rsidRDefault="004A4D01" w:rsidP="004A4D01">
      <w:pPr>
        <w:spacing w:line="360" w:lineRule="auto"/>
        <w:ind w:left="748" w:hanging="748"/>
        <w:jc w:val="both"/>
        <w:rPr>
          <w:spacing w:val="20"/>
        </w:rPr>
      </w:pPr>
    </w:p>
    <w:p w:rsidR="004A4D01" w:rsidRDefault="004A4D01" w:rsidP="004A4D01">
      <w:pPr>
        <w:spacing w:line="360" w:lineRule="auto"/>
        <w:ind w:left="748" w:hanging="748"/>
        <w:jc w:val="both"/>
        <w:rPr>
          <w:spacing w:val="20"/>
        </w:rPr>
      </w:pPr>
    </w:p>
    <w:p w:rsidR="004A4D01" w:rsidRDefault="004A4D01" w:rsidP="004A4D01">
      <w:pPr>
        <w:spacing w:line="360" w:lineRule="auto"/>
        <w:ind w:left="748" w:hanging="748"/>
        <w:jc w:val="both"/>
        <w:rPr>
          <w:spacing w:val="20"/>
        </w:rPr>
      </w:pPr>
    </w:p>
    <w:p w:rsidR="004A4D01" w:rsidRDefault="004A4D01" w:rsidP="004A4D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4D01" w:rsidRDefault="004A4D01" w:rsidP="004A4D01">
      <w:pPr>
        <w:spacing w:line="360" w:lineRule="auto"/>
        <w:jc w:val="both"/>
        <w:rPr>
          <w:spacing w:val="20"/>
        </w:rPr>
      </w:pPr>
      <w:r>
        <w:rPr>
          <w:spacing w:val="20"/>
        </w:rPr>
        <w:t>Определим среднюю температуру на участке:</w:t>
      </w:r>
    </w:p>
    <w:p w:rsidR="004A4D01" w:rsidRDefault="004A4D01" w:rsidP="004A4D01">
      <w:pPr>
        <w:jc w:val="right"/>
      </w:pPr>
      <w:r>
        <w:t xml:space="preserve">      </w:t>
      </w:r>
      <w:r w:rsidR="004E0C1E" w:rsidRPr="009248BF">
        <w:rPr>
          <w:position w:val="-116"/>
        </w:rPr>
        <w:object w:dxaOrig="7699" w:dyaOrig="2480">
          <v:shape id="_x0000_i1054" type="#_x0000_t75" style="width:477.75pt;height:146.25pt" o:ole="" fillcolor="window">
            <v:imagedata r:id="rId65" o:title=""/>
          </v:shape>
          <o:OLEObject Type="Embed" ProgID="Equation.3" ShapeID="_x0000_i1054" DrawAspect="Content" ObjectID="_1469456066" r:id="rId66"/>
        </w:object>
      </w:r>
      <w:r>
        <w:t xml:space="preserve"> (17)</w:t>
      </w:r>
    </w:p>
    <w:p w:rsidR="004A4D01" w:rsidRDefault="004A4D01" w:rsidP="004A4D01">
      <w:pPr>
        <w:ind w:left="748" w:hanging="748"/>
        <w:jc w:val="both"/>
      </w:pPr>
    </w:p>
    <w:p w:rsidR="004A4D01" w:rsidRDefault="004A4D01" w:rsidP="004A4D01">
      <w:pPr>
        <w:pStyle w:val="a4"/>
      </w:pPr>
      <w:r>
        <w:t xml:space="preserve">            </w:t>
      </w:r>
    </w:p>
    <w:p w:rsidR="004A4D01" w:rsidRDefault="004A4D01" w:rsidP="004A4D01">
      <w:pPr>
        <w:pStyle w:val="a4"/>
        <w:spacing w:line="360" w:lineRule="auto"/>
        <w:rPr>
          <w:spacing w:val="20"/>
        </w:rPr>
      </w:pPr>
      <w:r>
        <w:t xml:space="preserve">               </w:t>
      </w:r>
      <w:r>
        <w:rPr>
          <w:spacing w:val="20"/>
        </w:rPr>
        <w:t xml:space="preserve">где      </w:t>
      </w:r>
      <w:r>
        <w:rPr>
          <w:i/>
          <w:iCs/>
          <w:spacing w:val="20"/>
        </w:rPr>
        <w:t>Т</w:t>
      </w:r>
      <w:r>
        <w:rPr>
          <w:i/>
          <w:iCs/>
          <w:spacing w:val="20"/>
          <w:vertAlign w:val="subscript"/>
        </w:rPr>
        <w:t>СР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средняя температура на участке газопровода, К;</w:t>
      </w:r>
    </w:p>
    <w:p w:rsidR="004A4D01" w:rsidRDefault="004A4D01" w:rsidP="004A4D01">
      <w:pPr>
        <w:pStyle w:val="a4"/>
        <w:spacing w:line="360" w:lineRule="auto"/>
        <w:rPr>
          <w:spacing w:val="20"/>
        </w:rPr>
      </w:pPr>
      <w:r>
        <w:rPr>
          <w:spacing w:val="20"/>
        </w:rPr>
        <w:t xml:space="preserve">                       </w:t>
      </w:r>
      <w:r>
        <w:rPr>
          <w:i/>
          <w:iCs/>
          <w:spacing w:val="20"/>
          <w:lang w:val="en-US"/>
        </w:rPr>
        <w:t>L</w:t>
      </w:r>
      <w:r>
        <w:rPr>
          <w:i/>
          <w:iCs/>
          <w:spacing w:val="20"/>
        </w:rPr>
        <w:t xml:space="preserve"> – </w:t>
      </w:r>
      <w:r>
        <w:rPr>
          <w:spacing w:val="20"/>
        </w:rPr>
        <w:t>длинна участка газопровода, км.</w:t>
      </w:r>
    </w:p>
    <w:p w:rsidR="004A4D01" w:rsidRDefault="004A4D01" w:rsidP="004A4D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4D01" w:rsidRPr="008A2B6D" w:rsidRDefault="004A4D01" w:rsidP="004A4D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A2B6D">
        <w:rPr>
          <w:rFonts w:ascii="Times New Roman" w:hAnsi="Times New Roman"/>
          <w:sz w:val="28"/>
          <w:szCs w:val="28"/>
        </w:rPr>
        <w:t>оэффициент сжимаемости газа</w:t>
      </w:r>
      <w:r w:rsidRPr="00A84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по формуле</w:t>
      </w:r>
      <w:r w:rsidRPr="008A2B6D">
        <w:rPr>
          <w:rFonts w:ascii="Times New Roman" w:hAnsi="Times New Roman"/>
          <w:sz w:val="28"/>
          <w:szCs w:val="28"/>
        </w:rPr>
        <w:t>:</w:t>
      </w:r>
    </w:p>
    <w:p w:rsidR="004A4D01" w:rsidRPr="008A2B6D" w:rsidRDefault="004A4D01" w:rsidP="004A4D0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4F0D">
        <w:rPr>
          <w:rFonts w:ascii="Times New Roman" w:hAnsi="Times New Roman"/>
          <w:position w:val="-32"/>
          <w:sz w:val="28"/>
          <w:szCs w:val="28"/>
        </w:rPr>
        <w:object w:dxaOrig="5800" w:dyaOrig="760">
          <v:shape id="_x0000_i1055" type="#_x0000_t75" style="width:290.25pt;height:38.25pt" o:ole="">
            <v:imagedata r:id="rId37" o:title=""/>
          </v:shape>
          <o:OLEObject Type="Embed" ProgID="Equation.3" ShapeID="_x0000_i1055" DrawAspect="Content" ObjectID="_1469456067" r:id="rId67"/>
        </w:object>
      </w:r>
    </w:p>
    <w:p w:rsidR="004A4D01" w:rsidRDefault="0085156B" w:rsidP="004A4D01">
      <w:pPr>
        <w:spacing w:line="480" w:lineRule="auto"/>
        <w:ind w:firstLine="540"/>
        <w:rPr>
          <w:rFonts w:ascii="Times New Roman" w:hAnsi="Times New Roman"/>
          <w:sz w:val="28"/>
          <w:szCs w:val="28"/>
        </w:rPr>
      </w:pPr>
      <w:r w:rsidRPr="00624F0D">
        <w:rPr>
          <w:rFonts w:ascii="Times New Roman" w:hAnsi="Times New Roman"/>
          <w:position w:val="-32"/>
          <w:sz w:val="28"/>
          <w:szCs w:val="28"/>
        </w:rPr>
        <w:object w:dxaOrig="6259" w:dyaOrig="760">
          <v:shape id="_x0000_i1056" type="#_x0000_t75" style="width:312.75pt;height:38.25pt" o:ole="">
            <v:imagedata r:id="rId68" o:title=""/>
          </v:shape>
          <o:OLEObject Type="Embed" ProgID="Equation.3" ShapeID="_x0000_i1056" DrawAspect="Content" ObjectID="_1469456068" r:id="rId69"/>
        </w:object>
      </w:r>
      <w:r w:rsidR="004A4D01" w:rsidRPr="008A2B6D">
        <w:rPr>
          <w:rFonts w:ascii="Times New Roman" w:hAnsi="Times New Roman"/>
          <w:sz w:val="28"/>
          <w:szCs w:val="28"/>
        </w:rPr>
        <w:t xml:space="preserve">   </w:t>
      </w:r>
    </w:p>
    <w:p w:rsidR="004A4D01" w:rsidRDefault="004A4D01" w:rsidP="004A4D01">
      <w:pPr>
        <w:spacing w:line="480" w:lineRule="auto"/>
        <w:rPr>
          <w:rFonts w:ascii="Times New Roman" w:hAnsi="Times New Roman"/>
          <w:color w:val="FF0000"/>
          <w:sz w:val="28"/>
          <w:szCs w:val="28"/>
        </w:rPr>
      </w:pPr>
      <w:r w:rsidRPr="00535E61">
        <w:rPr>
          <w:rFonts w:ascii="Times New Roman" w:hAnsi="Times New Roman"/>
          <w:color w:val="FF0000"/>
          <w:sz w:val="28"/>
          <w:szCs w:val="28"/>
        </w:rPr>
        <w:t xml:space="preserve">где  </w:t>
      </w:r>
      <w:r w:rsidRPr="00535E61">
        <w:rPr>
          <w:rFonts w:ascii="Times New Roman" w:hAnsi="Times New Roman"/>
          <w:color w:val="FF0000"/>
          <w:sz w:val="28"/>
          <w:szCs w:val="28"/>
          <w:lang w:val="en-US"/>
        </w:rPr>
        <w:t>P</w:t>
      </w:r>
      <w:r>
        <w:rPr>
          <w:rFonts w:ascii="Times New Roman" w:hAnsi="Times New Roman"/>
          <w:color w:val="FF0000"/>
          <w:sz w:val="28"/>
          <w:szCs w:val="28"/>
        </w:rPr>
        <w:t>пр</w:t>
      </w:r>
      <w:r w:rsidRPr="00535E61">
        <w:rPr>
          <w:rFonts w:ascii="Times New Roman" w:hAnsi="Times New Roman"/>
          <w:color w:val="FF0000"/>
          <w:sz w:val="28"/>
          <w:szCs w:val="28"/>
        </w:rPr>
        <w:t xml:space="preserve"> – </w:t>
      </w:r>
      <w:r>
        <w:rPr>
          <w:rFonts w:ascii="Times New Roman" w:hAnsi="Times New Roman"/>
          <w:color w:val="FF0000"/>
          <w:sz w:val="28"/>
          <w:szCs w:val="28"/>
        </w:rPr>
        <w:t>приведенное</w:t>
      </w:r>
      <w:r w:rsidRPr="00535E61">
        <w:rPr>
          <w:rFonts w:ascii="Times New Roman" w:hAnsi="Times New Roman"/>
          <w:color w:val="FF0000"/>
          <w:sz w:val="28"/>
          <w:szCs w:val="28"/>
        </w:rPr>
        <w:t xml:space="preserve"> давлени</w:t>
      </w:r>
      <w:r>
        <w:rPr>
          <w:rFonts w:ascii="Times New Roman" w:hAnsi="Times New Roman"/>
          <w:color w:val="FF0000"/>
          <w:sz w:val="28"/>
          <w:szCs w:val="28"/>
        </w:rPr>
        <w:t xml:space="preserve">е </w:t>
      </w:r>
      <w:r w:rsidRPr="00535E61">
        <w:rPr>
          <w:rFonts w:ascii="Times New Roman" w:hAnsi="Times New Roman"/>
          <w:color w:val="FF0000"/>
          <w:sz w:val="28"/>
          <w:szCs w:val="28"/>
        </w:rPr>
        <w:t>газа, МПа;</w:t>
      </w:r>
    </w:p>
    <w:p w:rsidR="004A4D01" w:rsidRDefault="004A4D01" w:rsidP="004A4D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4BBF">
        <w:rPr>
          <w:rFonts w:ascii="Times New Roman" w:hAnsi="Times New Roman"/>
          <w:sz w:val="28"/>
          <w:szCs w:val="28"/>
        </w:rPr>
        <w:t>Коэффициент динамической вязкости определяется</w:t>
      </w:r>
      <w:r>
        <w:rPr>
          <w:rFonts w:ascii="Times New Roman" w:hAnsi="Times New Roman"/>
          <w:sz w:val="28"/>
          <w:szCs w:val="28"/>
        </w:rPr>
        <w:t xml:space="preserve"> по формуле</w:t>
      </w:r>
    </w:p>
    <w:p w:rsidR="004A4D01" w:rsidRPr="008A2B6D" w:rsidRDefault="004A4D01" w:rsidP="004A4D01">
      <w:pPr>
        <w:spacing w:line="480" w:lineRule="auto"/>
        <w:ind w:firstLine="540"/>
        <w:rPr>
          <w:rFonts w:ascii="Times New Roman" w:hAnsi="Times New Roman"/>
          <w:sz w:val="28"/>
          <w:szCs w:val="28"/>
        </w:rPr>
      </w:pPr>
      <w:r w:rsidRPr="008A2B6D">
        <w:rPr>
          <w:rFonts w:ascii="Times New Roman" w:hAnsi="Times New Roman"/>
          <w:sz w:val="28"/>
          <w:szCs w:val="28"/>
        </w:rPr>
        <w:t xml:space="preserve">                               </w:t>
      </w:r>
      <w:r w:rsidR="0085156B" w:rsidRPr="0085156B">
        <w:rPr>
          <w:position w:val="-190"/>
          <w:szCs w:val="28"/>
        </w:rPr>
        <w:object w:dxaOrig="8440" w:dyaOrig="3940">
          <v:shape id="_x0000_i1057" type="#_x0000_t75" style="width:384.75pt;height:179.25pt" o:ole="">
            <v:imagedata r:id="rId70" o:title=""/>
          </v:shape>
          <o:OLEObject Type="Embed" ProgID="Equation.3" ShapeID="_x0000_i1057" DrawAspect="Content" ObjectID="_1469456069" r:id="rId71"/>
        </w:object>
      </w:r>
    </w:p>
    <w:p w:rsidR="004A4D01" w:rsidRDefault="004A4D01" w:rsidP="004A4D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A4D01" w:rsidRDefault="0085156B" w:rsidP="004A4D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03CD">
        <w:rPr>
          <w:position w:val="-32"/>
          <w:szCs w:val="28"/>
        </w:rPr>
        <w:object w:dxaOrig="6440" w:dyaOrig="760">
          <v:shape id="_x0000_i1058" type="#_x0000_t75" style="width:321.75pt;height:38.25pt" o:ole="">
            <v:imagedata r:id="rId72" o:title=""/>
          </v:shape>
          <o:OLEObject Type="Embed" ProgID="Equation.3" ShapeID="_x0000_i1058" DrawAspect="Content" ObjectID="_1469456070" r:id="rId73"/>
        </w:object>
      </w:r>
    </w:p>
    <w:p w:rsidR="003B5A6F" w:rsidRDefault="003B5A6F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0C1E" w:rsidRPr="00B80977" w:rsidRDefault="004E0C1E" w:rsidP="004E0C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977">
        <w:rPr>
          <w:rFonts w:ascii="Times New Roman" w:hAnsi="Times New Roman"/>
          <w:sz w:val="28"/>
          <w:szCs w:val="28"/>
        </w:rPr>
        <w:t>Коэффициент сопротивления трению:</w:t>
      </w:r>
    </w:p>
    <w:p w:rsidR="004E0C1E" w:rsidRDefault="0085156B" w:rsidP="004E0C1E">
      <w:pPr>
        <w:spacing w:line="360" w:lineRule="auto"/>
        <w:ind w:firstLine="360"/>
        <w:jc w:val="both"/>
        <w:rPr>
          <w:szCs w:val="28"/>
          <w:lang w:val="en-US"/>
        </w:rPr>
      </w:pPr>
      <w:r w:rsidRPr="003B5A6F">
        <w:rPr>
          <w:position w:val="-34"/>
          <w:szCs w:val="28"/>
        </w:rPr>
        <w:object w:dxaOrig="9240" w:dyaOrig="940">
          <v:shape id="_x0000_i1059" type="#_x0000_t75" style="width:462pt;height:47.25pt" o:ole="">
            <v:imagedata r:id="rId74" o:title=""/>
          </v:shape>
          <o:OLEObject Type="Embed" ProgID="Equation.3" ShapeID="_x0000_i1059" DrawAspect="Content" ObjectID="_1469456071" r:id="rId75"/>
        </w:object>
      </w:r>
      <w:r w:rsidR="004E0C1E">
        <w:rPr>
          <w:szCs w:val="28"/>
        </w:rPr>
        <w:t xml:space="preserve">                            </w:t>
      </w:r>
    </w:p>
    <w:p w:rsidR="004E0C1E" w:rsidRDefault="004E0C1E" w:rsidP="004E0C1E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4E0C1E" w:rsidRPr="004E0C1E" w:rsidRDefault="004E0C1E" w:rsidP="004E0C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977">
        <w:rPr>
          <w:rFonts w:ascii="Times New Roman" w:hAnsi="Times New Roman"/>
          <w:sz w:val="28"/>
          <w:szCs w:val="28"/>
        </w:rPr>
        <w:t>Т.к. газопровод имеет устройство для периодического пропуска очистного устройства – принимаем Е=0,95.</w:t>
      </w:r>
    </w:p>
    <w:p w:rsidR="004E0C1E" w:rsidRPr="00B80977" w:rsidRDefault="004E0C1E" w:rsidP="004E0C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0977">
        <w:rPr>
          <w:rFonts w:ascii="Times New Roman" w:hAnsi="Times New Roman"/>
          <w:sz w:val="28"/>
          <w:szCs w:val="28"/>
        </w:rPr>
        <w:t>Определяем коэффициент гидравлического сопротивления:</w:t>
      </w:r>
    </w:p>
    <w:p w:rsidR="004E0C1E" w:rsidRPr="00B80977" w:rsidRDefault="004E0C1E" w:rsidP="004E0C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0C1E" w:rsidRPr="00A85224" w:rsidRDefault="0085156B" w:rsidP="004E0C1E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A85224">
        <w:rPr>
          <w:rFonts w:ascii="Times New Roman" w:hAnsi="Times New Roman"/>
          <w:position w:val="-32"/>
          <w:sz w:val="28"/>
          <w:szCs w:val="28"/>
        </w:rPr>
        <w:object w:dxaOrig="4300" w:dyaOrig="780">
          <v:shape id="_x0000_i1060" type="#_x0000_t75" style="width:215.25pt;height:39pt" o:ole="">
            <v:imagedata r:id="rId76" o:title=""/>
          </v:shape>
          <o:OLEObject Type="Embed" ProgID="Equation.3" ShapeID="_x0000_i1060" DrawAspect="Content" ObjectID="_1469456072" r:id="rId77"/>
        </w:object>
      </w:r>
      <w:r w:rsidR="004E0C1E" w:rsidRPr="00B8097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4E0C1E" w:rsidRPr="004E0C1E" w:rsidRDefault="004E0C1E" w:rsidP="004E0C1E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0C1E" w:rsidRPr="003B5A6F" w:rsidRDefault="004E0C1E" w:rsidP="004E0C1E">
      <w:pPr>
        <w:suppressAutoHyphens/>
        <w:spacing w:line="360" w:lineRule="auto"/>
        <w:ind w:right="567"/>
        <w:rPr>
          <w:rFonts w:ascii="Times New Roman" w:hAnsi="Times New Roman"/>
          <w:color w:val="FF0000"/>
          <w:sz w:val="28"/>
          <w:szCs w:val="28"/>
        </w:rPr>
      </w:pPr>
      <w:r w:rsidRPr="003B5A6F">
        <w:rPr>
          <w:rFonts w:ascii="Times New Roman" w:hAnsi="Times New Roman"/>
          <w:color w:val="FF0000"/>
          <w:sz w:val="28"/>
          <w:szCs w:val="28"/>
        </w:rPr>
        <w:t>Определим пропускную способность газопровода в первом приближении:</w:t>
      </w:r>
    </w:p>
    <w:p w:rsidR="004E0C1E" w:rsidRDefault="0085156B" w:rsidP="004E0C1E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3B5A6F">
        <w:rPr>
          <w:position w:val="-80"/>
        </w:rPr>
        <w:object w:dxaOrig="6820" w:dyaOrig="1740">
          <v:shape id="_x0000_i1061" type="#_x0000_t75" style="width:361.5pt;height:93pt" o:ole="" fillcolor="window">
            <v:imagedata r:id="rId78" o:title=""/>
          </v:shape>
          <o:OLEObject Type="Embed" ProgID="Equation.3" ShapeID="_x0000_i1061" DrawAspect="Content" ObjectID="_1469456073" r:id="rId79"/>
        </w:object>
      </w:r>
    </w:p>
    <w:p w:rsidR="004E0C1E" w:rsidRDefault="004E0C1E" w:rsidP="004E0C1E">
      <w:pPr>
        <w:suppressAutoHyphens/>
        <w:spacing w:line="360" w:lineRule="auto"/>
        <w:ind w:right="567"/>
        <w:rPr>
          <w:szCs w:val="28"/>
        </w:rPr>
      </w:pPr>
    </w:p>
    <w:p w:rsidR="004E0C1E" w:rsidRDefault="004E0C1E" w:rsidP="004E0C1E">
      <w:pPr>
        <w:suppressAutoHyphens/>
        <w:spacing w:line="360" w:lineRule="auto"/>
        <w:ind w:right="567"/>
        <w:rPr>
          <w:szCs w:val="28"/>
        </w:rPr>
      </w:pPr>
    </w:p>
    <w:p w:rsidR="004E0C1E" w:rsidRDefault="0085156B" w:rsidP="004E0C1E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4E230A">
        <w:rPr>
          <w:position w:val="-32"/>
          <w:szCs w:val="28"/>
        </w:rPr>
        <w:object w:dxaOrig="4080" w:dyaOrig="760">
          <v:shape id="_x0000_i1062" type="#_x0000_t75" style="width:204pt;height:38.25pt" o:ole="">
            <v:imagedata r:id="rId80" o:title=""/>
          </v:shape>
          <o:OLEObject Type="Embed" ProgID="Equation.3" ShapeID="_x0000_i1062" DrawAspect="Content" ObjectID="_1469456074" r:id="rId81"/>
        </w:object>
      </w:r>
    </w:p>
    <w:p w:rsidR="003B5A6F" w:rsidRDefault="00C71203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6F443C">
        <w:rPr>
          <w:position w:val="-36"/>
        </w:rPr>
        <w:object w:dxaOrig="7680" w:dyaOrig="859">
          <v:shape id="_x0000_i1063" type="#_x0000_t75" style="width:379.5pt;height:42.75pt" o:ole="" fillcolor="window">
            <v:imagedata r:id="rId82" o:title=""/>
          </v:shape>
          <o:OLEObject Type="Embed" ProgID="Equation.3" ShapeID="_x0000_i1063" DrawAspect="Content" ObjectID="_1469456075" r:id="rId83"/>
        </w:object>
      </w:r>
    </w:p>
    <w:p w:rsidR="003B5A6F" w:rsidRDefault="00462A64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7E26D1">
        <w:rPr>
          <w:position w:val="-72"/>
        </w:rPr>
        <w:object w:dxaOrig="9020" w:dyaOrig="2020">
          <v:shape id="_x0000_i1064" type="#_x0000_t75" style="width:449.25pt;height:108.75pt" o:ole="" fillcolor="window">
            <v:imagedata r:id="rId84" o:title=""/>
          </v:shape>
          <o:OLEObject Type="Embed" ProgID="Equation.3" ShapeID="_x0000_i1064" DrawAspect="Content" ObjectID="_1469456076" r:id="rId85"/>
        </w:object>
      </w:r>
    </w:p>
    <w:p w:rsidR="003B5A6F" w:rsidRDefault="003B5A6F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3B5A6F" w:rsidRDefault="003B5A6F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3B5A6F" w:rsidRDefault="003B5A6F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3B5A6F" w:rsidRDefault="003B5A6F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3B5A6F" w:rsidRDefault="003B5A6F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E230A" w:rsidRDefault="004E230A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3B5A6F" w:rsidRDefault="003B5A6F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8B08F0" w:rsidRPr="00424CE2" w:rsidRDefault="008B08F0" w:rsidP="00424CE2">
      <w:pPr>
        <w:suppressAutoHyphens/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424CE2" w:rsidRPr="00424CE2" w:rsidRDefault="00424CE2" w:rsidP="00424CE2">
      <w:pPr>
        <w:numPr>
          <w:ilvl w:val="0"/>
          <w:numId w:val="3"/>
        </w:numPr>
        <w:spacing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424CE2">
        <w:rPr>
          <w:rFonts w:ascii="Times New Roman" w:hAnsi="Times New Roman"/>
          <w:sz w:val="28"/>
          <w:szCs w:val="28"/>
        </w:rPr>
        <w:t xml:space="preserve">Определим коэффициент </w:t>
      </w:r>
      <w:r w:rsidRPr="00424CE2">
        <w:rPr>
          <w:rFonts w:ascii="Times New Roman" w:hAnsi="Times New Roman"/>
          <w:bCs/>
          <w:sz w:val="28"/>
          <w:szCs w:val="28"/>
        </w:rPr>
        <w:t>а</w:t>
      </w:r>
      <w:r w:rsidRPr="00424CE2">
        <w:rPr>
          <w:rFonts w:ascii="Times New Roman" w:hAnsi="Times New Roman"/>
          <w:sz w:val="28"/>
          <w:szCs w:val="28"/>
        </w:rPr>
        <w:t>:</w:t>
      </w:r>
    </w:p>
    <w:p w:rsidR="00424CE2" w:rsidRPr="00117A53" w:rsidRDefault="00424CE2" w:rsidP="00424CE2">
      <w:pPr>
        <w:spacing w:line="360" w:lineRule="auto"/>
        <w:ind w:right="566"/>
        <w:jc w:val="both"/>
        <w:rPr>
          <w:b/>
          <w:bCs/>
          <w:szCs w:val="28"/>
        </w:rPr>
      </w:pPr>
    </w:p>
    <w:p w:rsidR="00424CE2" w:rsidRDefault="00424CE2" w:rsidP="00424CE2">
      <w:pPr>
        <w:spacing w:line="360" w:lineRule="auto"/>
        <w:ind w:right="566"/>
        <w:jc w:val="both"/>
        <w:rPr>
          <w:szCs w:val="28"/>
        </w:rPr>
      </w:pPr>
      <w:r w:rsidRPr="00424CE2">
        <w:rPr>
          <w:position w:val="-38"/>
          <w:szCs w:val="28"/>
        </w:rPr>
        <w:object w:dxaOrig="6180" w:dyaOrig="820">
          <v:shape id="_x0000_i1065" type="#_x0000_t75" style="width:309pt;height:41.25pt" o:ole="">
            <v:imagedata r:id="rId86" o:title=""/>
          </v:shape>
          <o:OLEObject Type="Embed" ProgID="Equation.3" ShapeID="_x0000_i1065" DrawAspect="Content" ObjectID="_1469456077" r:id="rId87"/>
        </w:objec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м</w:t>
      </w:r>
      <w:r>
        <w:rPr>
          <w:szCs w:val="28"/>
        </w:rPr>
        <w:t xml:space="preserve">      </w:t>
      </w:r>
      <w:r w:rsidR="00FE034B">
        <w:rPr>
          <w:szCs w:val="28"/>
        </w:rPr>
        <w:t xml:space="preserve">                               </w:t>
      </w:r>
    </w:p>
    <w:p w:rsidR="00424CE2" w:rsidRPr="00117A53" w:rsidRDefault="00424CE2" w:rsidP="00424CE2">
      <w:pPr>
        <w:spacing w:line="360" w:lineRule="auto"/>
        <w:ind w:right="566"/>
        <w:jc w:val="both"/>
        <w:rPr>
          <w:szCs w:val="28"/>
        </w:rPr>
      </w:pPr>
    </w:p>
    <w:p w:rsidR="00FE034B" w:rsidRDefault="00FE034B" w:rsidP="00FE034B">
      <w:pPr>
        <w:spacing w:line="360" w:lineRule="auto"/>
        <w:ind w:right="566" w:hanging="284"/>
        <w:jc w:val="both"/>
        <w:rPr>
          <w:szCs w:val="28"/>
        </w:rPr>
      </w:pPr>
    </w:p>
    <w:p w:rsidR="00FE034B" w:rsidRDefault="00FC1869" w:rsidP="00BF74FA">
      <w:pPr>
        <w:spacing w:line="360" w:lineRule="auto"/>
        <w:ind w:right="566" w:hanging="284"/>
        <w:jc w:val="both"/>
        <w:rPr>
          <w:szCs w:val="28"/>
        </w:rPr>
      </w:pPr>
      <w:r w:rsidRPr="00BF74FA">
        <w:rPr>
          <w:position w:val="-72"/>
          <w:szCs w:val="28"/>
        </w:rPr>
        <w:object w:dxaOrig="4440" w:dyaOrig="1579">
          <v:shape id="_x0000_i1066" type="#_x0000_t75" style="width:207pt;height:73.5pt" o:ole="">
            <v:imagedata r:id="rId88" o:title=""/>
          </v:shape>
          <o:OLEObject Type="Embed" ProgID="Equation.3" ShapeID="_x0000_i1066" DrawAspect="Content" ObjectID="_1469456078" r:id="rId89"/>
        </w:object>
      </w:r>
    </w:p>
    <w:p w:rsidR="00FE034B" w:rsidRDefault="00FE034B" w:rsidP="00FE034B">
      <w:pPr>
        <w:spacing w:line="360" w:lineRule="auto"/>
        <w:ind w:right="566" w:hanging="284"/>
        <w:jc w:val="both"/>
        <w:rPr>
          <w:szCs w:val="28"/>
        </w:rPr>
      </w:pPr>
    </w:p>
    <w:p w:rsidR="003003CD" w:rsidRDefault="00BF74FA" w:rsidP="003003CD">
      <w:pPr>
        <w:spacing w:line="360" w:lineRule="auto"/>
        <w:ind w:left="-284" w:right="566" w:firstLine="284"/>
        <w:jc w:val="both"/>
        <w:rPr>
          <w:rFonts w:ascii="Times New Roman" w:hAnsi="Times New Roman"/>
          <w:sz w:val="28"/>
          <w:szCs w:val="28"/>
        </w:rPr>
      </w:pPr>
      <w:r w:rsidRPr="00FE034B">
        <w:rPr>
          <w:position w:val="-10"/>
          <w:szCs w:val="28"/>
        </w:rPr>
        <w:object w:dxaOrig="2580" w:dyaOrig="420">
          <v:shape id="_x0000_i1067" type="#_x0000_t75" style="width:134.25pt;height:21pt" o:ole="">
            <v:imagedata r:id="rId90" o:title=""/>
          </v:shape>
          <o:OLEObject Type="Embed" ProgID="Equation.3" ShapeID="_x0000_i1067" DrawAspect="Content" ObjectID="_1469456079" r:id="rId91"/>
        </w:object>
      </w:r>
      <w:r w:rsidR="00E33919" w:rsidRPr="00E33919">
        <w:rPr>
          <w:position w:val="-234"/>
          <w:szCs w:val="28"/>
        </w:rPr>
        <w:object w:dxaOrig="11760" w:dyaOrig="3280">
          <v:shape id="_x0000_i1068" type="#_x0000_t75" style="width:511.5pt;height:171pt" o:ole="">
            <v:imagedata r:id="rId92" o:title=""/>
          </v:shape>
          <o:OLEObject Type="Embed" ProgID="Equation.3" ShapeID="_x0000_i1068" DrawAspect="Content" ObjectID="_1469456080" r:id="rId93"/>
        </w:object>
      </w:r>
      <w:r w:rsidR="00E33919" w:rsidRPr="00E33919">
        <w:rPr>
          <w:rFonts w:ascii="Times New Roman" w:hAnsi="Times New Roman"/>
          <w:sz w:val="28"/>
          <w:szCs w:val="28"/>
        </w:rPr>
        <w:t>= 23,04 млн.м</w:t>
      </w:r>
      <w:r w:rsidR="00E33919" w:rsidRPr="00E33919">
        <w:rPr>
          <w:rFonts w:ascii="Times New Roman" w:hAnsi="Times New Roman"/>
          <w:sz w:val="28"/>
          <w:szCs w:val="28"/>
          <w:vertAlign w:val="superscript"/>
        </w:rPr>
        <w:t>3</w:t>
      </w:r>
      <w:r w:rsidR="00E33919">
        <w:rPr>
          <w:rFonts w:ascii="Times New Roman" w:hAnsi="Times New Roman"/>
          <w:sz w:val="28"/>
          <w:szCs w:val="28"/>
        </w:rPr>
        <w:t>/сут</w:t>
      </w:r>
    </w:p>
    <w:p w:rsidR="00424CE2" w:rsidRPr="003003CD" w:rsidRDefault="00424CE2" w:rsidP="003003CD">
      <w:pPr>
        <w:spacing w:line="360" w:lineRule="auto"/>
        <w:ind w:left="-284" w:right="566" w:firstLine="284"/>
        <w:jc w:val="both"/>
        <w:rPr>
          <w:rFonts w:ascii="Times New Roman" w:hAnsi="Times New Roman"/>
          <w:sz w:val="28"/>
          <w:szCs w:val="28"/>
        </w:rPr>
      </w:pPr>
      <w:r w:rsidRPr="00117A53">
        <w:rPr>
          <w:szCs w:val="28"/>
        </w:rPr>
        <w:t xml:space="preserve"> </w:t>
      </w:r>
      <w:r w:rsidRPr="003003CD">
        <w:rPr>
          <w:rFonts w:ascii="Times New Roman" w:hAnsi="Times New Roman"/>
          <w:sz w:val="28"/>
          <w:szCs w:val="28"/>
        </w:rPr>
        <w:t>Для оценки первого приближения по формуле 3.5 определяем число Рейнольдса:</w:t>
      </w:r>
    </w:p>
    <w:p w:rsidR="00424CE2" w:rsidRPr="00117A53" w:rsidRDefault="00424CE2" w:rsidP="00424CE2">
      <w:pPr>
        <w:spacing w:line="360" w:lineRule="auto"/>
        <w:ind w:right="566"/>
        <w:jc w:val="both"/>
        <w:rPr>
          <w:szCs w:val="28"/>
        </w:rPr>
      </w:pPr>
    </w:p>
    <w:p w:rsidR="00424CE2" w:rsidRPr="00E33919" w:rsidRDefault="003003CD" w:rsidP="00424CE2">
      <w:pPr>
        <w:spacing w:line="360" w:lineRule="auto"/>
        <w:ind w:right="566"/>
        <w:jc w:val="both"/>
        <w:rPr>
          <w:szCs w:val="28"/>
          <w:lang w:val="en-US"/>
        </w:rPr>
      </w:pPr>
      <w:r w:rsidRPr="003003CD">
        <w:rPr>
          <w:position w:val="-32"/>
          <w:szCs w:val="28"/>
        </w:rPr>
        <w:object w:dxaOrig="6560" w:dyaOrig="760">
          <v:shape id="_x0000_i1069" type="#_x0000_t75" style="width:327.75pt;height:38.25pt" o:ole="">
            <v:imagedata r:id="rId94" o:title=""/>
          </v:shape>
          <o:OLEObject Type="Embed" ProgID="Equation.3" ShapeID="_x0000_i1069" DrawAspect="Content" ObjectID="_1469456081" r:id="rId95"/>
        </w:object>
      </w:r>
    </w:p>
    <w:p w:rsidR="00424CE2" w:rsidRDefault="00424CE2" w:rsidP="00424CE2">
      <w:pPr>
        <w:spacing w:line="360" w:lineRule="auto"/>
        <w:ind w:right="566"/>
        <w:jc w:val="both"/>
        <w:rPr>
          <w:szCs w:val="28"/>
        </w:rPr>
      </w:pPr>
      <w:r w:rsidRPr="003003CD">
        <w:rPr>
          <w:rFonts w:ascii="Times New Roman" w:hAnsi="Times New Roman"/>
          <w:sz w:val="28"/>
          <w:szCs w:val="28"/>
        </w:rPr>
        <w:t xml:space="preserve">Определим коэффициент </w:t>
      </w:r>
      <w:r w:rsidRPr="003003CD">
        <w:rPr>
          <w:rFonts w:ascii="Times New Roman" w:hAnsi="Times New Roman"/>
          <w:position w:val="-14"/>
          <w:sz w:val="28"/>
          <w:szCs w:val="28"/>
        </w:rPr>
        <w:object w:dxaOrig="400" w:dyaOrig="380">
          <v:shape id="_x0000_i1070" type="#_x0000_t75" style="width:20.25pt;height:18.75pt" o:ole="">
            <v:imagedata r:id="rId96" o:title=""/>
          </v:shape>
          <o:OLEObject Type="Embed" ProgID="Equation.3" ShapeID="_x0000_i1070" DrawAspect="Content" ObjectID="_1469456082" r:id="rId97"/>
        </w:object>
      </w:r>
      <w:r w:rsidRPr="003003CD">
        <w:rPr>
          <w:rFonts w:ascii="Times New Roman" w:hAnsi="Times New Roman"/>
          <w:sz w:val="28"/>
          <w:szCs w:val="28"/>
        </w:rPr>
        <w:t xml:space="preserve"> во втором приближении</w:t>
      </w:r>
      <w:r w:rsidRPr="00117A53">
        <w:rPr>
          <w:szCs w:val="28"/>
        </w:rPr>
        <w:t>:</w:t>
      </w:r>
    </w:p>
    <w:p w:rsidR="00424CE2" w:rsidRPr="00117A53" w:rsidRDefault="00424CE2" w:rsidP="00424CE2">
      <w:pPr>
        <w:spacing w:line="360" w:lineRule="auto"/>
        <w:ind w:right="566"/>
        <w:jc w:val="both"/>
        <w:rPr>
          <w:szCs w:val="28"/>
        </w:rPr>
      </w:pPr>
    </w:p>
    <w:p w:rsidR="00424CE2" w:rsidRPr="00117A53" w:rsidRDefault="001312B5" w:rsidP="00424CE2">
      <w:pPr>
        <w:spacing w:line="360" w:lineRule="auto"/>
        <w:ind w:right="566"/>
        <w:jc w:val="both"/>
        <w:rPr>
          <w:szCs w:val="28"/>
        </w:rPr>
      </w:pPr>
      <w:r w:rsidRPr="003003CD">
        <w:rPr>
          <w:position w:val="-90"/>
          <w:szCs w:val="28"/>
        </w:rPr>
        <w:object w:dxaOrig="6160" w:dyaOrig="2100">
          <v:shape id="_x0000_i1071" type="#_x0000_t75" style="width:308.25pt;height:105pt" o:ole="">
            <v:imagedata r:id="rId98" o:title=""/>
          </v:shape>
          <o:OLEObject Type="Embed" ProgID="Equation.3" ShapeID="_x0000_i1071" DrawAspect="Content" ObjectID="_1469456083" r:id="rId99"/>
        </w:object>
      </w:r>
    </w:p>
    <w:p w:rsidR="00424CE2" w:rsidRDefault="00424CE2" w:rsidP="00424CE2">
      <w:pPr>
        <w:spacing w:line="360" w:lineRule="auto"/>
        <w:ind w:right="566"/>
        <w:jc w:val="both"/>
        <w:rPr>
          <w:szCs w:val="28"/>
        </w:rPr>
      </w:pPr>
    </w:p>
    <w:p w:rsidR="00424CE2" w:rsidRPr="001312B5" w:rsidRDefault="00424CE2" w:rsidP="00424CE2">
      <w:pPr>
        <w:spacing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По формуле 3.4 определим пропускную способность газопровода во втором приближении:</w:t>
      </w:r>
    </w:p>
    <w:p w:rsidR="00424CE2" w:rsidRDefault="001312B5" w:rsidP="00424CE2">
      <w:pPr>
        <w:spacing w:line="360" w:lineRule="auto"/>
        <w:ind w:right="566"/>
        <w:jc w:val="both"/>
        <w:rPr>
          <w:szCs w:val="28"/>
        </w:rPr>
      </w:pPr>
      <w:r w:rsidRPr="00FE034B">
        <w:rPr>
          <w:position w:val="-10"/>
          <w:szCs w:val="28"/>
        </w:rPr>
        <w:object w:dxaOrig="2580" w:dyaOrig="420">
          <v:shape id="_x0000_i1072" type="#_x0000_t75" style="width:134.25pt;height:21pt" o:ole="">
            <v:imagedata r:id="rId90" o:title=""/>
          </v:shape>
          <o:OLEObject Type="Embed" ProgID="Equation.3" ShapeID="_x0000_i1072" DrawAspect="Content" ObjectID="_1469456084" r:id="rId100"/>
        </w:object>
      </w:r>
    </w:p>
    <w:p w:rsidR="001312B5" w:rsidRDefault="001312B5" w:rsidP="001312B5">
      <w:pPr>
        <w:spacing w:line="360" w:lineRule="auto"/>
        <w:ind w:left="-284" w:right="566" w:hanging="142"/>
        <w:jc w:val="both"/>
        <w:rPr>
          <w:rFonts w:ascii="Times New Roman" w:hAnsi="Times New Roman"/>
          <w:sz w:val="28"/>
          <w:szCs w:val="28"/>
        </w:rPr>
      </w:pPr>
      <w:r w:rsidRPr="00E33919">
        <w:rPr>
          <w:position w:val="-234"/>
          <w:szCs w:val="28"/>
        </w:rPr>
        <w:object w:dxaOrig="11740" w:dyaOrig="3280">
          <v:shape id="_x0000_i1073" type="#_x0000_t75" style="width:510.75pt;height:171pt" o:ole="">
            <v:imagedata r:id="rId101" o:title=""/>
          </v:shape>
          <o:OLEObject Type="Embed" ProgID="Equation.3" ShapeID="_x0000_i1073" DrawAspect="Content" ObjectID="_1469456085" r:id="rId102"/>
        </w:object>
      </w:r>
      <w:r w:rsidRPr="00E33919">
        <w:rPr>
          <w:rFonts w:ascii="Times New Roman" w:hAnsi="Times New Roman"/>
          <w:sz w:val="28"/>
          <w:szCs w:val="28"/>
        </w:rPr>
        <w:t>= 2</w:t>
      </w:r>
      <w:r>
        <w:rPr>
          <w:rFonts w:ascii="Times New Roman" w:hAnsi="Times New Roman"/>
          <w:sz w:val="28"/>
          <w:szCs w:val="28"/>
        </w:rPr>
        <w:t>2</w:t>
      </w:r>
      <w:r w:rsidRPr="00E339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</w:t>
      </w:r>
      <w:r w:rsidRPr="00E33919">
        <w:rPr>
          <w:rFonts w:ascii="Times New Roman" w:hAnsi="Times New Roman"/>
          <w:sz w:val="28"/>
          <w:szCs w:val="28"/>
        </w:rPr>
        <w:t xml:space="preserve"> млн.м</w:t>
      </w:r>
      <w:r w:rsidRPr="00E3391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/сут</w:t>
      </w:r>
    </w:p>
    <w:p w:rsidR="001312B5" w:rsidRPr="001312B5" w:rsidRDefault="001312B5" w:rsidP="001312B5">
      <w:pPr>
        <w:pStyle w:val="a8"/>
        <w:spacing w:line="36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1312B5">
        <w:rPr>
          <w:rFonts w:ascii="Times New Roman" w:hAnsi="Times New Roman" w:cs="Times New Roman"/>
          <w:i w:val="0"/>
          <w:sz w:val="28"/>
          <w:szCs w:val="28"/>
        </w:rPr>
        <w:t>Определим изменение пропускной способности:</w:t>
      </w:r>
    </w:p>
    <w:p w:rsidR="001312B5" w:rsidRPr="00117A53" w:rsidRDefault="001312B5" w:rsidP="001312B5">
      <w:pPr>
        <w:spacing w:line="360" w:lineRule="auto"/>
        <w:ind w:right="566" w:firstLine="567"/>
        <w:jc w:val="both"/>
        <w:rPr>
          <w:szCs w:val="28"/>
        </w:rPr>
      </w:pPr>
      <w:r w:rsidRPr="001312B5">
        <w:rPr>
          <w:position w:val="-32"/>
          <w:szCs w:val="28"/>
        </w:rPr>
        <w:object w:dxaOrig="3940" w:dyaOrig="760">
          <v:shape id="_x0000_i1074" type="#_x0000_t75" style="width:197.25pt;height:38.25pt" o:ole="">
            <v:imagedata r:id="rId103" o:title=""/>
          </v:shape>
          <o:OLEObject Type="Embed" ProgID="Equation.3" ShapeID="_x0000_i1074" DrawAspect="Content" ObjectID="_1469456086" r:id="rId104"/>
        </w:object>
      </w:r>
    </w:p>
    <w:p w:rsidR="00424CE2" w:rsidRPr="001312B5" w:rsidRDefault="001312B5" w:rsidP="001312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скольку второе  приближение отличается от первого более чем на 1%, необходимо продолжить расчет в третьем приближении.</w:t>
      </w:r>
      <w:r w:rsidRPr="001312B5">
        <w:rPr>
          <w:rFonts w:ascii="Times New Roman" w:hAnsi="Times New Roman"/>
          <w:sz w:val="28"/>
          <w:szCs w:val="28"/>
        </w:rPr>
        <w:t xml:space="preserve"> </w:t>
      </w:r>
    </w:p>
    <w:p w:rsidR="001312B5" w:rsidRPr="003003CD" w:rsidRDefault="001312B5" w:rsidP="001312B5">
      <w:pPr>
        <w:spacing w:line="360" w:lineRule="auto"/>
        <w:ind w:left="-284" w:right="566" w:firstLine="284"/>
        <w:jc w:val="both"/>
        <w:rPr>
          <w:rFonts w:ascii="Times New Roman" w:hAnsi="Times New Roman"/>
          <w:sz w:val="28"/>
          <w:szCs w:val="28"/>
        </w:rPr>
      </w:pPr>
      <w:r w:rsidRPr="003003CD">
        <w:rPr>
          <w:rFonts w:ascii="Times New Roman" w:hAnsi="Times New Roman"/>
          <w:sz w:val="28"/>
          <w:szCs w:val="28"/>
        </w:rPr>
        <w:t xml:space="preserve">Для оценки </w:t>
      </w:r>
      <w:r>
        <w:rPr>
          <w:rFonts w:ascii="Times New Roman" w:hAnsi="Times New Roman"/>
          <w:sz w:val="28"/>
          <w:szCs w:val="28"/>
        </w:rPr>
        <w:t>второго</w:t>
      </w:r>
      <w:r w:rsidRPr="003003CD">
        <w:rPr>
          <w:rFonts w:ascii="Times New Roman" w:hAnsi="Times New Roman"/>
          <w:sz w:val="28"/>
          <w:szCs w:val="28"/>
        </w:rPr>
        <w:t xml:space="preserve"> приближения по формуле 3.5 определяем число Рейнольдса:</w:t>
      </w:r>
    </w:p>
    <w:p w:rsidR="001312B5" w:rsidRPr="00117A53" w:rsidRDefault="001312B5" w:rsidP="001312B5">
      <w:pPr>
        <w:spacing w:line="360" w:lineRule="auto"/>
        <w:ind w:right="566"/>
        <w:jc w:val="both"/>
        <w:rPr>
          <w:szCs w:val="28"/>
        </w:rPr>
      </w:pPr>
    </w:p>
    <w:p w:rsidR="001312B5" w:rsidRPr="00E33919" w:rsidRDefault="001312B5" w:rsidP="001312B5">
      <w:pPr>
        <w:spacing w:line="360" w:lineRule="auto"/>
        <w:ind w:right="566"/>
        <w:jc w:val="both"/>
        <w:rPr>
          <w:szCs w:val="28"/>
          <w:lang w:val="en-US"/>
        </w:rPr>
      </w:pPr>
      <w:r w:rsidRPr="003003CD">
        <w:rPr>
          <w:position w:val="-32"/>
          <w:szCs w:val="28"/>
        </w:rPr>
        <w:object w:dxaOrig="6720" w:dyaOrig="760">
          <v:shape id="_x0000_i1075" type="#_x0000_t75" style="width:336pt;height:38.25pt" o:ole="">
            <v:imagedata r:id="rId105" o:title=""/>
          </v:shape>
          <o:OLEObject Type="Embed" ProgID="Equation.3" ShapeID="_x0000_i1075" DrawAspect="Content" ObjectID="_1469456087" r:id="rId106"/>
        </w:object>
      </w:r>
    </w:p>
    <w:p w:rsidR="001312B5" w:rsidRDefault="001312B5" w:rsidP="001312B5">
      <w:pPr>
        <w:spacing w:line="360" w:lineRule="auto"/>
        <w:ind w:right="566"/>
        <w:jc w:val="both"/>
        <w:rPr>
          <w:szCs w:val="28"/>
        </w:rPr>
      </w:pPr>
      <w:r w:rsidRPr="003003CD">
        <w:rPr>
          <w:rFonts w:ascii="Times New Roman" w:hAnsi="Times New Roman"/>
          <w:sz w:val="28"/>
          <w:szCs w:val="28"/>
        </w:rPr>
        <w:t xml:space="preserve">Определим коэффициент </w:t>
      </w:r>
      <w:r w:rsidRPr="003003CD">
        <w:rPr>
          <w:rFonts w:ascii="Times New Roman" w:hAnsi="Times New Roman"/>
          <w:position w:val="-14"/>
          <w:sz w:val="28"/>
          <w:szCs w:val="28"/>
        </w:rPr>
        <w:object w:dxaOrig="400" w:dyaOrig="380">
          <v:shape id="_x0000_i1076" type="#_x0000_t75" style="width:20.25pt;height:18.75pt" o:ole="">
            <v:imagedata r:id="rId96" o:title=""/>
          </v:shape>
          <o:OLEObject Type="Embed" ProgID="Equation.3" ShapeID="_x0000_i1076" DrawAspect="Content" ObjectID="_1469456088" r:id="rId107"/>
        </w:object>
      </w:r>
      <w:r w:rsidRPr="003003CD">
        <w:rPr>
          <w:rFonts w:ascii="Times New Roman" w:hAnsi="Times New Roman"/>
          <w:sz w:val="28"/>
          <w:szCs w:val="28"/>
        </w:rPr>
        <w:t xml:space="preserve"> во </w:t>
      </w:r>
      <w:r w:rsidR="005F36B1">
        <w:rPr>
          <w:rFonts w:ascii="Times New Roman" w:hAnsi="Times New Roman"/>
          <w:sz w:val="28"/>
          <w:szCs w:val="28"/>
        </w:rPr>
        <w:t>третьем</w:t>
      </w:r>
      <w:r w:rsidRPr="003003CD">
        <w:rPr>
          <w:rFonts w:ascii="Times New Roman" w:hAnsi="Times New Roman"/>
          <w:sz w:val="28"/>
          <w:szCs w:val="28"/>
        </w:rPr>
        <w:t xml:space="preserve"> приближении</w:t>
      </w:r>
      <w:r w:rsidRPr="00117A53">
        <w:rPr>
          <w:szCs w:val="28"/>
        </w:rPr>
        <w:t>:</w:t>
      </w:r>
    </w:p>
    <w:p w:rsidR="001312B5" w:rsidRPr="00117A53" w:rsidRDefault="001312B5" w:rsidP="001312B5">
      <w:pPr>
        <w:spacing w:line="360" w:lineRule="auto"/>
        <w:ind w:right="566"/>
        <w:jc w:val="both"/>
        <w:rPr>
          <w:szCs w:val="28"/>
        </w:rPr>
      </w:pPr>
    </w:p>
    <w:p w:rsidR="001312B5" w:rsidRPr="00117A53" w:rsidRDefault="00B000D9" w:rsidP="001312B5">
      <w:pPr>
        <w:spacing w:line="360" w:lineRule="auto"/>
        <w:ind w:right="566"/>
        <w:jc w:val="both"/>
        <w:rPr>
          <w:szCs w:val="28"/>
        </w:rPr>
      </w:pPr>
      <w:r w:rsidRPr="003003CD">
        <w:rPr>
          <w:position w:val="-90"/>
          <w:szCs w:val="28"/>
        </w:rPr>
        <w:object w:dxaOrig="6320" w:dyaOrig="2100">
          <v:shape id="_x0000_i1077" type="#_x0000_t75" style="width:315.75pt;height:105pt" o:ole="">
            <v:imagedata r:id="rId108" o:title=""/>
          </v:shape>
          <o:OLEObject Type="Embed" ProgID="Equation.3" ShapeID="_x0000_i1077" DrawAspect="Content" ObjectID="_1469456089" r:id="rId109"/>
        </w:object>
      </w:r>
    </w:p>
    <w:p w:rsidR="001312B5" w:rsidRDefault="001312B5" w:rsidP="001312B5">
      <w:pPr>
        <w:spacing w:line="360" w:lineRule="auto"/>
        <w:ind w:right="566"/>
        <w:jc w:val="both"/>
        <w:rPr>
          <w:szCs w:val="28"/>
        </w:rPr>
      </w:pPr>
    </w:p>
    <w:p w:rsidR="001312B5" w:rsidRPr="001312B5" w:rsidRDefault="001312B5" w:rsidP="001312B5">
      <w:pPr>
        <w:spacing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1312B5">
        <w:rPr>
          <w:rFonts w:ascii="Times New Roman" w:hAnsi="Times New Roman"/>
          <w:sz w:val="28"/>
          <w:szCs w:val="28"/>
        </w:rPr>
        <w:t>По формуле 3.4 определим пропускную способность газопровода во втором приближении:</w:t>
      </w:r>
    </w:p>
    <w:p w:rsidR="001312B5" w:rsidRDefault="001312B5" w:rsidP="001312B5">
      <w:pPr>
        <w:spacing w:line="360" w:lineRule="auto"/>
        <w:ind w:right="566"/>
        <w:jc w:val="both"/>
        <w:rPr>
          <w:szCs w:val="28"/>
        </w:rPr>
      </w:pPr>
      <w:r w:rsidRPr="00FE034B">
        <w:rPr>
          <w:position w:val="-10"/>
          <w:szCs w:val="28"/>
        </w:rPr>
        <w:object w:dxaOrig="2580" w:dyaOrig="420">
          <v:shape id="_x0000_i1078" type="#_x0000_t75" style="width:134.25pt;height:21pt" o:ole="">
            <v:imagedata r:id="rId90" o:title=""/>
          </v:shape>
          <o:OLEObject Type="Embed" ProgID="Equation.3" ShapeID="_x0000_i1078" DrawAspect="Content" ObjectID="_1469456090" r:id="rId110"/>
        </w:object>
      </w:r>
    </w:p>
    <w:p w:rsidR="001312B5" w:rsidRDefault="00B000D9" w:rsidP="001312B5">
      <w:pPr>
        <w:spacing w:line="360" w:lineRule="auto"/>
        <w:ind w:left="-284" w:right="566" w:hanging="142"/>
        <w:jc w:val="both"/>
        <w:rPr>
          <w:rFonts w:ascii="Times New Roman" w:hAnsi="Times New Roman"/>
          <w:sz w:val="28"/>
          <w:szCs w:val="28"/>
        </w:rPr>
      </w:pPr>
      <w:r w:rsidRPr="00E33919">
        <w:rPr>
          <w:position w:val="-234"/>
          <w:szCs w:val="28"/>
        </w:rPr>
        <w:object w:dxaOrig="11900" w:dyaOrig="3280">
          <v:shape id="_x0000_i1079" type="#_x0000_t75" style="width:517.5pt;height:171pt" o:ole="">
            <v:imagedata r:id="rId111" o:title=""/>
          </v:shape>
          <o:OLEObject Type="Embed" ProgID="Equation.3" ShapeID="_x0000_i1079" DrawAspect="Content" ObjectID="_1469456091" r:id="rId112"/>
        </w:object>
      </w:r>
      <w:r w:rsidR="001312B5" w:rsidRPr="00E33919">
        <w:rPr>
          <w:rFonts w:ascii="Times New Roman" w:hAnsi="Times New Roman"/>
          <w:sz w:val="28"/>
          <w:szCs w:val="28"/>
        </w:rPr>
        <w:t>= 2</w:t>
      </w:r>
      <w:r w:rsidR="001312B5">
        <w:rPr>
          <w:rFonts w:ascii="Times New Roman" w:hAnsi="Times New Roman"/>
          <w:sz w:val="28"/>
          <w:szCs w:val="28"/>
        </w:rPr>
        <w:t>2</w:t>
      </w:r>
      <w:r w:rsidR="001312B5" w:rsidRPr="00E33919">
        <w:rPr>
          <w:rFonts w:ascii="Times New Roman" w:hAnsi="Times New Roman"/>
          <w:sz w:val="28"/>
          <w:szCs w:val="28"/>
        </w:rPr>
        <w:t>,</w:t>
      </w:r>
      <w:r w:rsidR="001312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48</w:t>
      </w:r>
      <w:r w:rsidR="001312B5" w:rsidRPr="00E33919">
        <w:rPr>
          <w:rFonts w:ascii="Times New Roman" w:hAnsi="Times New Roman"/>
          <w:sz w:val="28"/>
          <w:szCs w:val="28"/>
        </w:rPr>
        <w:t xml:space="preserve"> млн.м</w:t>
      </w:r>
      <w:r w:rsidR="001312B5" w:rsidRPr="00E33919">
        <w:rPr>
          <w:rFonts w:ascii="Times New Roman" w:hAnsi="Times New Roman"/>
          <w:sz w:val="28"/>
          <w:szCs w:val="28"/>
          <w:vertAlign w:val="superscript"/>
        </w:rPr>
        <w:t>3</w:t>
      </w:r>
      <w:r w:rsidR="001312B5">
        <w:rPr>
          <w:rFonts w:ascii="Times New Roman" w:hAnsi="Times New Roman"/>
          <w:sz w:val="28"/>
          <w:szCs w:val="28"/>
        </w:rPr>
        <w:t>/сут</w:t>
      </w:r>
    </w:p>
    <w:p w:rsidR="001312B5" w:rsidRPr="001312B5" w:rsidRDefault="001312B5" w:rsidP="001312B5">
      <w:pPr>
        <w:pStyle w:val="a8"/>
        <w:spacing w:line="36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  <w:r w:rsidRPr="001312B5">
        <w:rPr>
          <w:rFonts w:ascii="Times New Roman" w:hAnsi="Times New Roman" w:cs="Times New Roman"/>
          <w:i w:val="0"/>
          <w:sz w:val="28"/>
          <w:szCs w:val="28"/>
        </w:rPr>
        <w:t>Определим изменение пропускной способности:</w:t>
      </w:r>
    </w:p>
    <w:p w:rsidR="00424CE2" w:rsidRDefault="00B000D9" w:rsidP="001312B5">
      <w:pPr>
        <w:spacing w:line="360" w:lineRule="auto"/>
        <w:ind w:firstLine="567"/>
        <w:jc w:val="both"/>
        <w:rPr>
          <w:szCs w:val="28"/>
        </w:rPr>
      </w:pPr>
      <w:r w:rsidRPr="001312B5">
        <w:rPr>
          <w:position w:val="-32"/>
          <w:szCs w:val="28"/>
        </w:rPr>
        <w:object w:dxaOrig="4140" w:dyaOrig="760">
          <v:shape id="_x0000_i1080" type="#_x0000_t75" style="width:207pt;height:38.25pt" o:ole="">
            <v:imagedata r:id="rId113" o:title=""/>
          </v:shape>
          <o:OLEObject Type="Embed" ProgID="Equation.3" ShapeID="_x0000_i1080" DrawAspect="Content" ObjectID="_1469456092" r:id="rId114"/>
        </w:object>
      </w:r>
    </w:p>
    <w:p w:rsidR="00B000D9" w:rsidRDefault="00B000D9" w:rsidP="001312B5">
      <w:pPr>
        <w:spacing w:line="360" w:lineRule="auto"/>
        <w:ind w:firstLine="567"/>
        <w:jc w:val="both"/>
        <w:rPr>
          <w:szCs w:val="28"/>
        </w:rPr>
      </w:pPr>
    </w:p>
    <w:p w:rsidR="00B000D9" w:rsidRDefault="00B000D9" w:rsidP="001312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Значение λ в третьем приближении практически не отличается от второго приближения. Поэтому за окончательный результат принимаем </w:t>
      </w:r>
    </w:p>
    <w:p w:rsidR="00494BC5" w:rsidRDefault="00B000D9" w:rsidP="001312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E33919">
        <w:rPr>
          <w:rFonts w:ascii="Times New Roman" w:hAnsi="Times New Roman"/>
          <w:sz w:val="28"/>
          <w:szCs w:val="28"/>
        </w:rPr>
        <w:t>= 2</w:t>
      </w:r>
      <w:r>
        <w:rPr>
          <w:rFonts w:ascii="Times New Roman" w:hAnsi="Times New Roman"/>
          <w:sz w:val="28"/>
          <w:szCs w:val="28"/>
        </w:rPr>
        <w:t>2</w:t>
      </w:r>
      <w:r w:rsidRPr="00E339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648</w:t>
      </w:r>
      <w:r w:rsidRPr="00E33919">
        <w:rPr>
          <w:rFonts w:ascii="Times New Roman" w:hAnsi="Times New Roman"/>
          <w:sz w:val="28"/>
          <w:szCs w:val="28"/>
        </w:rPr>
        <w:t xml:space="preserve"> млн.м</w:t>
      </w:r>
      <w:r w:rsidRPr="00E33919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/сут</w:t>
      </w:r>
    </w:p>
    <w:p w:rsidR="00494BC5" w:rsidRDefault="00494BC5" w:rsidP="001312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4BC5" w:rsidRDefault="00494BC5" w:rsidP="001312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коэффициент теплопередачи от газа в окружающую среду при транспорте газа по участку газопровода Пермь-Горький 2 для января.</w:t>
      </w:r>
    </w:p>
    <w:p w:rsidR="00494BC5" w:rsidRDefault="00494BC5" w:rsidP="001312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4BC5" w:rsidRPr="00494BC5" w:rsidRDefault="00494BC5" w:rsidP="001312B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00D9" w:rsidRPr="00B000D9" w:rsidRDefault="00B000D9" w:rsidP="001312B5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94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7A98" w:rsidRPr="00E54CA9" w:rsidRDefault="00127A98" w:rsidP="00B80977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E54CA9">
        <w:rPr>
          <w:rFonts w:ascii="Times New Roman" w:hAnsi="Times New Roman"/>
          <w:color w:val="FF0000"/>
          <w:sz w:val="28"/>
          <w:szCs w:val="28"/>
        </w:rPr>
        <w:t>Изобарная теплоемкость газа</w:t>
      </w:r>
    </w:p>
    <w:p w:rsidR="00127A98" w:rsidRPr="00E54CA9" w:rsidRDefault="00127A98" w:rsidP="00127A98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E54CA9">
        <w:rPr>
          <w:rFonts w:ascii="Times New Roman" w:hAnsi="Times New Roman"/>
          <w:color w:val="FF0000"/>
          <w:sz w:val="28"/>
          <w:szCs w:val="28"/>
        </w:rPr>
        <w:t>Ср = 1,695 + 1,838·10</w:t>
      </w:r>
      <w:r w:rsidRPr="00E54CA9">
        <w:rPr>
          <w:rFonts w:ascii="Times New Roman" w:hAnsi="Times New Roman"/>
          <w:color w:val="FF0000"/>
          <w:sz w:val="28"/>
          <w:szCs w:val="28"/>
          <w:vertAlign w:val="superscript"/>
        </w:rPr>
        <w:t>-3</w:t>
      </w:r>
      <w:r w:rsidRPr="00E54CA9">
        <w:rPr>
          <w:rFonts w:ascii="Times New Roman" w:hAnsi="Times New Roman"/>
          <w:color w:val="FF0000"/>
          <w:sz w:val="28"/>
          <w:szCs w:val="28"/>
        </w:rPr>
        <w:t xml:space="preserve"> · Т + 1,96·10</w:t>
      </w:r>
      <w:r w:rsidRPr="00E54CA9">
        <w:rPr>
          <w:rFonts w:ascii="Times New Roman" w:hAnsi="Times New Roman"/>
          <w:color w:val="FF0000"/>
          <w:sz w:val="28"/>
          <w:szCs w:val="28"/>
          <w:vertAlign w:val="superscript"/>
        </w:rPr>
        <w:t>6</w:t>
      </w:r>
      <w:r w:rsidRPr="00E54CA9">
        <w:rPr>
          <w:rFonts w:ascii="Times New Roman" w:hAnsi="Times New Roman"/>
          <w:color w:val="FF0000"/>
          <w:sz w:val="28"/>
          <w:szCs w:val="28"/>
        </w:rPr>
        <w:t xml:space="preserve"> · (Р-0,1)/ Т</w:t>
      </w:r>
      <w:r w:rsidRPr="00E54CA9">
        <w:rPr>
          <w:rFonts w:ascii="Times New Roman" w:hAnsi="Times New Roman"/>
          <w:color w:val="FF0000"/>
          <w:sz w:val="28"/>
          <w:szCs w:val="28"/>
          <w:vertAlign w:val="superscript"/>
        </w:rPr>
        <w:t>3</w:t>
      </w:r>
      <w:r w:rsidRPr="00E54CA9">
        <w:rPr>
          <w:rFonts w:ascii="Times New Roman" w:hAnsi="Times New Roman"/>
          <w:color w:val="FF0000"/>
          <w:sz w:val="28"/>
          <w:szCs w:val="28"/>
        </w:rPr>
        <w:t xml:space="preserve"> = </w:t>
      </w:r>
    </w:p>
    <w:p w:rsidR="00127A98" w:rsidRPr="00E54CA9" w:rsidRDefault="00127A98" w:rsidP="00127A98">
      <w:pPr>
        <w:spacing w:line="360" w:lineRule="auto"/>
        <w:ind w:left="540"/>
        <w:jc w:val="both"/>
        <w:rPr>
          <w:color w:val="FF0000"/>
          <w:szCs w:val="28"/>
        </w:rPr>
      </w:pPr>
      <w:r w:rsidRPr="00E54CA9">
        <w:rPr>
          <w:rFonts w:ascii="Times New Roman" w:hAnsi="Times New Roman"/>
          <w:color w:val="FF0000"/>
          <w:sz w:val="28"/>
          <w:szCs w:val="28"/>
        </w:rPr>
        <w:t xml:space="preserve">     = 1,695 + 0,544 + 0,388 = 2,627 кДж/(кг· К)</w:t>
      </w:r>
    </w:p>
    <w:p w:rsidR="00127A98" w:rsidRDefault="00127A98" w:rsidP="000A5A65">
      <w:pPr>
        <w:spacing w:line="360" w:lineRule="auto"/>
        <w:ind w:left="540"/>
        <w:jc w:val="both"/>
        <w:rPr>
          <w:szCs w:val="28"/>
        </w:rPr>
      </w:pPr>
    </w:p>
    <w:p w:rsidR="000A5A65" w:rsidRDefault="000A5A65" w:rsidP="000A5A65">
      <w:pPr>
        <w:spacing w:line="360" w:lineRule="auto"/>
        <w:jc w:val="both"/>
      </w:pPr>
      <w:r>
        <w:rPr>
          <w:szCs w:val="28"/>
        </w:rPr>
        <w:t xml:space="preserve">7. </w:t>
      </w:r>
      <w:r>
        <w:t>(2.2.8)</w:t>
      </w:r>
    </w:p>
    <w:p w:rsidR="000A5A65" w:rsidRPr="00117A53" w:rsidRDefault="000A5A65" w:rsidP="000A5A65">
      <w:pPr>
        <w:spacing w:line="360" w:lineRule="auto"/>
        <w:jc w:val="both"/>
        <w:rPr>
          <w:szCs w:val="28"/>
        </w:rPr>
      </w:pPr>
    </w:p>
    <w:p w:rsidR="000A5A65" w:rsidRDefault="000A5A65" w:rsidP="000A5A65">
      <w:pPr>
        <w:spacing w:line="360" w:lineRule="auto"/>
        <w:jc w:val="both"/>
      </w:pPr>
      <w:r>
        <w:rPr>
          <w:szCs w:val="28"/>
        </w:rPr>
        <w:t xml:space="preserve">        9</w:t>
      </w:r>
      <w:r w:rsidRPr="00117A53">
        <w:rPr>
          <w:szCs w:val="28"/>
        </w:rPr>
        <w:t>.</w:t>
      </w:r>
      <w:r>
        <w:rPr>
          <w:szCs w:val="28"/>
        </w:rPr>
        <w:t xml:space="preserve">                                                   </w:t>
      </w:r>
      <w:r>
        <w:t>(2.2.9)</w:t>
      </w: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ind w:firstLine="360"/>
        <w:jc w:val="both"/>
      </w:pPr>
      <w:r>
        <w:t>10.</w:t>
      </w:r>
      <w:r w:rsidRPr="003D45B7">
        <w:rPr>
          <w:sz w:val="24"/>
          <w:szCs w:val="24"/>
        </w:rPr>
        <w:t xml:space="preserve"> </w:t>
      </w:r>
      <w:r>
        <w:t xml:space="preserve">                              (2.2.13)</w:t>
      </w:r>
    </w:p>
    <w:p w:rsidR="000A5A65" w:rsidRDefault="000A5A65" w:rsidP="000A5A65">
      <w:pPr>
        <w:spacing w:line="360" w:lineRule="auto"/>
        <w:ind w:firstLine="360"/>
        <w:jc w:val="both"/>
      </w:pPr>
    </w:p>
    <w:p w:rsidR="000A5A65" w:rsidRDefault="000A5A65" w:rsidP="000A5A65">
      <w:pPr>
        <w:spacing w:line="360" w:lineRule="auto"/>
        <w:ind w:firstLine="360"/>
        <w:jc w:val="both"/>
      </w:pPr>
      <w:r>
        <w:t>11. Коэффициент Джоуля-Томсона</w:t>
      </w:r>
    </w:p>
    <w:p w:rsidR="000A5A65" w:rsidRDefault="000A5A65" w:rsidP="000A5A65">
      <w:pPr>
        <w:spacing w:line="240" w:lineRule="atLeast"/>
        <w:jc w:val="both"/>
      </w:pPr>
      <w:r w:rsidRPr="003D45B7">
        <w:rPr>
          <w:sz w:val="24"/>
          <w:szCs w:val="24"/>
          <w:lang w:val="en-US"/>
        </w:rPr>
        <w:t>D</w:t>
      </w:r>
      <w:r w:rsidRPr="003D45B7">
        <w:rPr>
          <w:sz w:val="24"/>
          <w:szCs w:val="24"/>
          <w:vertAlign w:val="subscript"/>
        </w:rPr>
        <w:t>1</w:t>
      </w:r>
      <w:r w:rsidRPr="003D45B7">
        <w:rPr>
          <w:sz w:val="24"/>
          <w:szCs w:val="24"/>
        </w:rPr>
        <w:t>= (1/ Ср) · (0,98·10</w:t>
      </w:r>
      <w:r w:rsidRPr="003D45B7">
        <w:rPr>
          <w:sz w:val="24"/>
          <w:szCs w:val="24"/>
          <w:vertAlign w:val="superscript"/>
        </w:rPr>
        <w:t>6</w:t>
      </w:r>
      <w:r w:rsidRPr="003D45B7">
        <w:rPr>
          <w:sz w:val="24"/>
          <w:szCs w:val="24"/>
        </w:rPr>
        <w:t xml:space="preserve"> / Т</w:t>
      </w:r>
      <w:r w:rsidRPr="003D45B7">
        <w:rPr>
          <w:sz w:val="24"/>
          <w:szCs w:val="24"/>
          <w:vertAlign w:val="superscript"/>
        </w:rPr>
        <w:t>2</w:t>
      </w:r>
      <w:r w:rsidRPr="003D45B7">
        <w:rPr>
          <w:sz w:val="24"/>
          <w:szCs w:val="24"/>
        </w:rPr>
        <w:t xml:space="preserve"> – 1,5) = 4,258 К/МПа</w:t>
      </w:r>
      <w:r>
        <w:t xml:space="preserve">                                  (2.2.14)</w:t>
      </w: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240" w:lineRule="atLeast"/>
        <w:jc w:val="both"/>
      </w:pPr>
    </w:p>
    <w:p w:rsidR="000A5A65" w:rsidRPr="00A947CB" w:rsidRDefault="000A5A65" w:rsidP="000A5A65">
      <w:pPr>
        <w:spacing w:line="240" w:lineRule="atLeast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both"/>
      </w:pPr>
    </w:p>
    <w:p w:rsidR="000A5A65" w:rsidRDefault="000A5A65" w:rsidP="000A5A65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3  Расчет пропускной способности газопровода для горизонтальной прокладки трассы</w:t>
      </w:r>
    </w:p>
    <w:p w:rsidR="000A5A65" w:rsidRDefault="000A5A65" w:rsidP="000A5A65">
      <w:pPr>
        <w:spacing w:line="360" w:lineRule="auto"/>
        <w:jc w:val="center"/>
        <w:rPr>
          <w:b/>
          <w:bCs/>
          <w:szCs w:val="28"/>
        </w:rPr>
      </w:pPr>
    </w:p>
    <w:p w:rsidR="000A5A65" w:rsidRDefault="000A5A65" w:rsidP="000A5A65">
      <w:pPr>
        <w:spacing w:line="360" w:lineRule="auto"/>
        <w:jc w:val="center"/>
        <w:rPr>
          <w:b/>
          <w:bCs/>
          <w:szCs w:val="28"/>
        </w:rPr>
      </w:pPr>
    </w:p>
    <w:p w:rsidR="000A5A65" w:rsidRPr="00117A53" w:rsidRDefault="000A5A65" w:rsidP="000A5A65">
      <w:pPr>
        <w:spacing w:line="360" w:lineRule="auto"/>
        <w:jc w:val="center"/>
        <w:rPr>
          <w:b/>
          <w:bCs/>
          <w:szCs w:val="28"/>
        </w:rPr>
      </w:pPr>
    </w:p>
    <w:p w:rsidR="001963CC" w:rsidRDefault="001963CC" w:rsidP="001429C7">
      <w:pPr>
        <w:suppressAutoHyphens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F2B57">
        <w:rPr>
          <w:rFonts w:ascii="Times New Roman" w:hAnsi="Times New Roman"/>
          <w:b/>
          <w:sz w:val="28"/>
          <w:szCs w:val="28"/>
        </w:rPr>
        <w:t>3.</w:t>
      </w:r>
      <w:r w:rsidR="003B64FB">
        <w:rPr>
          <w:rFonts w:ascii="Times New Roman" w:hAnsi="Times New Roman"/>
          <w:b/>
          <w:sz w:val="28"/>
          <w:szCs w:val="28"/>
        </w:rPr>
        <w:t>2</w:t>
      </w:r>
      <w:r w:rsidRPr="00AF2B57">
        <w:rPr>
          <w:rFonts w:ascii="Times New Roman" w:hAnsi="Times New Roman"/>
          <w:b/>
          <w:sz w:val="28"/>
          <w:szCs w:val="28"/>
        </w:rPr>
        <w:t>. Гидравлический расчет</w:t>
      </w:r>
    </w:p>
    <w:p w:rsidR="00AF2B57" w:rsidRPr="00AF2B57" w:rsidRDefault="00AF2B57" w:rsidP="001429C7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AF2B57" w:rsidRDefault="001429C7" w:rsidP="001429C7">
      <w:pPr>
        <w:suppressAutoHyphens/>
        <w:spacing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1429C7">
        <w:rPr>
          <w:rFonts w:ascii="Times New Roman" w:hAnsi="Times New Roman"/>
          <w:sz w:val="28"/>
          <w:szCs w:val="28"/>
        </w:rPr>
        <w:t xml:space="preserve">Выполним гидравлический расчет участка </w:t>
      </w:r>
      <w:r>
        <w:rPr>
          <w:rFonts w:ascii="Times New Roman" w:hAnsi="Times New Roman"/>
          <w:sz w:val="28"/>
          <w:szCs w:val="28"/>
        </w:rPr>
        <w:t xml:space="preserve">от 0 км до 83 км </w:t>
      </w:r>
      <w:r w:rsidRPr="001429C7">
        <w:rPr>
          <w:rFonts w:ascii="Times New Roman" w:hAnsi="Times New Roman"/>
          <w:sz w:val="28"/>
          <w:szCs w:val="28"/>
        </w:rPr>
        <w:t>газопровода Пермь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9C7">
        <w:rPr>
          <w:rFonts w:ascii="Times New Roman" w:hAnsi="Times New Roman"/>
          <w:sz w:val="28"/>
          <w:szCs w:val="28"/>
        </w:rPr>
        <w:t xml:space="preserve">Горький -2 </w:t>
      </w:r>
      <w:r>
        <w:rPr>
          <w:rFonts w:ascii="Times New Roman" w:hAnsi="Times New Roman"/>
          <w:sz w:val="28"/>
          <w:szCs w:val="28"/>
        </w:rPr>
        <w:t xml:space="preserve">без учета рельефа трассы, т.е. при условии горизонтальной  прокладки трассы, </w:t>
      </w:r>
      <w:r w:rsidR="00AF2B5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 учетом рельефа трассы для </w:t>
      </w:r>
      <w:r>
        <w:rPr>
          <w:rFonts w:ascii="Times New Roman" w:hAnsi="Times New Roman"/>
          <w:bCs/>
          <w:sz w:val="28"/>
          <w:szCs w:val="28"/>
        </w:rPr>
        <w:t>о</w:t>
      </w:r>
      <w:r w:rsidRPr="001429C7">
        <w:rPr>
          <w:rFonts w:ascii="Times New Roman" w:hAnsi="Times New Roman"/>
          <w:bCs/>
          <w:sz w:val="28"/>
          <w:szCs w:val="28"/>
        </w:rPr>
        <w:t>ценк</w:t>
      </w:r>
      <w:r>
        <w:rPr>
          <w:rFonts w:ascii="Times New Roman" w:hAnsi="Times New Roman"/>
          <w:bCs/>
          <w:sz w:val="28"/>
          <w:szCs w:val="28"/>
        </w:rPr>
        <w:t>и</w:t>
      </w:r>
      <w:r w:rsidRPr="001429C7">
        <w:rPr>
          <w:rFonts w:ascii="Times New Roman" w:hAnsi="Times New Roman"/>
          <w:bCs/>
          <w:sz w:val="28"/>
          <w:szCs w:val="28"/>
        </w:rPr>
        <w:t xml:space="preserve"> влияния профиля трассы магистрального газопровода на пропускную способность газопровода</w:t>
      </w:r>
      <w:r w:rsidR="001963CC">
        <w:rPr>
          <w:rFonts w:ascii="Times New Roman" w:hAnsi="Times New Roman"/>
          <w:bCs/>
          <w:sz w:val="28"/>
          <w:szCs w:val="28"/>
        </w:rPr>
        <w:t>.</w:t>
      </w:r>
      <w:r w:rsidR="00AF2B57">
        <w:rPr>
          <w:rFonts w:ascii="Times New Roman" w:hAnsi="Times New Roman"/>
          <w:bCs/>
          <w:sz w:val="28"/>
          <w:szCs w:val="28"/>
        </w:rPr>
        <w:t xml:space="preserve"> </w:t>
      </w:r>
    </w:p>
    <w:p w:rsidR="001429C7" w:rsidRDefault="00AF2B57" w:rsidP="001429C7">
      <w:pPr>
        <w:suppressAutoHyphens/>
        <w:spacing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расчете участков газопровода с учетом рельефа трассы газопровод рассматривается как состоящий из наклонных прямолинейных участков с усредненным постоянным уклоном</w:t>
      </w:r>
      <w:r w:rsidR="003C1C4C">
        <w:rPr>
          <w:rFonts w:ascii="Times New Roman" w:hAnsi="Times New Roman"/>
          <w:bCs/>
          <w:sz w:val="28"/>
          <w:szCs w:val="28"/>
        </w:rPr>
        <w:t>. Отметка начальной точки принимается равной нулю (</w:t>
      </w:r>
      <w:r w:rsidR="003C1C4C">
        <w:rPr>
          <w:rFonts w:ascii="Times New Roman" w:hAnsi="Times New Roman"/>
          <w:bCs/>
          <w:sz w:val="28"/>
          <w:szCs w:val="28"/>
          <w:lang w:val="en-US"/>
        </w:rPr>
        <w:t>h</w:t>
      </w:r>
      <w:r w:rsidR="003C1C4C">
        <w:rPr>
          <w:rFonts w:ascii="Times New Roman" w:hAnsi="Times New Roman"/>
          <w:bCs/>
          <w:sz w:val="28"/>
          <w:szCs w:val="28"/>
        </w:rPr>
        <w:t>=0), а отметки характерных точек на газопроводе, расположенных выше начальной точки, имеют знак плюс, ниже начальной точки – знак минус.</w:t>
      </w:r>
    </w:p>
    <w:p w:rsidR="003C1C4C" w:rsidRPr="003C1C4C" w:rsidRDefault="003C1C4C" w:rsidP="001429C7">
      <w:pPr>
        <w:suppressAutoHyphens/>
        <w:spacing w:line="360" w:lineRule="auto"/>
        <w:ind w:firstLine="567"/>
        <w:rPr>
          <w:rFonts w:ascii="Times New Roman" w:hAnsi="Times New Roman"/>
          <w:bCs/>
          <w:color w:val="0000FF"/>
          <w:sz w:val="28"/>
          <w:szCs w:val="28"/>
        </w:rPr>
      </w:pPr>
      <w:r w:rsidRPr="003C1C4C">
        <w:rPr>
          <w:rFonts w:ascii="Times New Roman" w:hAnsi="Times New Roman"/>
          <w:bCs/>
          <w:color w:val="0000FF"/>
          <w:sz w:val="28"/>
          <w:szCs w:val="28"/>
        </w:rPr>
        <w:t xml:space="preserve">Расчетная схема </w:t>
      </w:r>
      <w:r w:rsidRPr="003C1C4C">
        <w:rPr>
          <w:rFonts w:ascii="Times New Roman" w:hAnsi="Times New Roman"/>
          <w:color w:val="0000FF"/>
          <w:sz w:val="28"/>
          <w:szCs w:val="28"/>
        </w:rPr>
        <w:t>участка газопровода представлена на рис. 3.1.</w:t>
      </w:r>
    </w:p>
    <w:p w:rsidR="00B037A1" w:rsidRDefault="00B037A1" w:rsidP="001429C7">
      <w:pPr>
        <w:suppressAutoHyphens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пропускную способность линейного участка </w:t>
      </w:r>
      <w:r w:rsidRPr="001429C7">
        <w:rPr>
          <w:rFonts w:ascii="Times New Roman" w:hAnsi="Times New Roman"/>
          <w:sz w:val="28"/>
          <w:szCs w:val="28"/>
        </w:rPr>
        <w:t>газопровода Пермь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9C7">
        <w:rPr>
          <w:rFonts w:ascii="Times New Roman" w:hAnsi="Times New Roman"/>
          <w:sz w:val="28"/>
          <w:szCs w:val="28"/>
        </w:rPr>
        <w:t>Горький -2</w:t>
      </w:r>
      <w:r>
        <w:rPr>
          <w:rFonts w:ascii="Times New Roman" w:hAnsi="Times New Roman"/>
          <w:sz w:val="28"/>
          <w:szCs w:val="28"/>
        </w:rPr>
        <w:t xml:space="preserve"> от 0 км до 83 км</w:t>
      </w:r>
      <w:r w:rsidR="003C1C4C">
        <w:rPr>
          <w:rFonts w:ascii="Times New Roman" w:hAnsi="Times New Roman"/>
          <w:sz w:val="28"/>
          <w:szCs w:val="28"/>
        </w:rPr>
        <w:t xml:space="preserve">. </w:t>
      </w:r>
    </w:p>
    <w:p w:rsidR="00853583" w:rsidRDefault="00853583" w:rsidP="006F2086">
      <w:pPr>
        <w:pStyle w:val="a7"/>
        <w:ind w:firstLine="0"/>
        <w:jc w:val="both"/>
        <w:rPr>
          <w:color w:val="000000"/>
          <w:szCs w:val="28"/>
        </w:rPr>
      </w:pPr>
    </w:p>
    <w:p w:rsidR="00853583" w:rsidRDefault="00853583" w:rsidP="006F2086">
      <w:pPr>
        <w:pStyle w:val="a7"/>
        <w:ind w:firstLine="0"/>
        <w:jc w:val="both"/>
        <w:rPr>
          <w:color w:val="000000"/>
          <w:szCs w:val="28"/>
        </w:rPr>
      </w:pPr>
    </w:p>
    <w:p w:rsidR="008008D3" w:rsidRDefault="008008D3" w:rsidP="00D054C4">
      <w:pPr>
        <w:pStyle w:val="a7"/>
        <w:suppressAutoHyphens/>
        <w:rPr>
          <w:rFonts w:ascii="Times New Roman" w:hAnsi="Times New Roman"/>
          <w:color w:val="000000"/>
          <w:szCs w:val="28"/>
        </w:rPr>
      </w:pPr>
    </w:p>
    <w:p w:rsidR="00DE13B6" w:rsidRDefault="00DE13B6" w:rsidP="00D054C4">
      <w:pPr>
        <w:pStyle w:val="a7"/>
        <w:suppressAutoHyphens/>
        <w:rPr>
          <w:rFonts w:ascii="Times New Roman" w:hAnsi="Times New Roman"/>
          <w:color w:val="000000"/>
          <w:szCs w:val="28"/>
        </w:rPr>
      </w:pPr>
    </w:p>
    <w:p w:rsidR="008008D3" w:rsidRDefault="008008D3" w:rsidP="00D054C4">
      <w:pPr>
        <w:pStyle w:val="a7"/>
        <w:suppressAutoHyphens/>
        <w:rPr>
          <w:rFonts w:ascii="Times New Roman" w:hAnsi="Times New Roman"/>
          <w:color w:val="000000"/>
          <w:szCs w:val="28"/>
        </w:rPr>
      </w:pPr>
    </w:p>
    <w:p w:rsidR="00610DB1" w:rsidRDefault="008008D3" w:rsidP="006C1FF1">
      <w:pPr>
        <w:widowControl w:val="0"/>
        <w:spacing w:line="276" w:lineRule="auto"/>
        <w:jc w:val="both"/>
        <w:rPr>
          <w:sz w:val="28"/>
          <w:szCs w:val="28"/>
        </w:rPr>
      </w:pPr>
      <w:r w:rsidRPr="00DE13B6">
        <w:rPr>
          <w:rFonts w:ascii="Times New Roman" w:hAnsi="Times New Roman"/>
          <w:b/>
        </w:rPr>
        <w:t xml:space="preserve">5. </w:t>
      </w:r>
    </w:p>
    <w:p w:rsidR="001876DD" w:rsidRDefault="001876DD" w:rsidP="001876DD">
      <w:pPr>
        <w:pStyle w:val="a7"/>
        <w:ind w:left="36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ЗАКЛЮЧЕНИЕ</w:t>
      </w:r>
    </w:p>
    <w:p w:rsidR="001876DD" w:rsidRDefault="001876DD" w:rsidP="001876DD">
      <w:pPr>
        <w:pStyle w:val="a7"/>
        <w:ind w:left="360" w:firstLine="0"/>
        <w:jc w:val="center"/>
        <w:rPr>
          <w:rFonts w:ascii="Times New Roman" w:hAnsi="Times New Roman"/>
          <w:b/>
          <w:szCs w:val="28"/>
        </w:rPr>
      </w:pPr>
    </w:p>
    <w:p w:rsidR="00B62162" w:rsidRDefault="001876DD" w:rsidP="001876DD">
      <w:pPr>
        <w:pStyle w:val="a7"/>
        <w:suppressAutoHyphens/>
        <w:rPr>
          <w:rFonts w:ascii="Times New Roman" w:hAnsi="Times New Roman"/>
        </w:rPr>
      </w:pPr>
      <w:r w:rsidRPr="001876DD">
        <w:rPr>
          <w:rFonts w:ascii="Times New Roman" w:hAnsi="Times New Roman"/>
          <w:szCs w:val="28"/>
        </w:rPr>
        <w:t>В курсово</w:t>
      </w:r>
      <w:r w:rsidR="00B62162">
        <w:rPr>
          <w:rFonts w:ascii="Times New Roman" w:hAnsi="Times New Roman"/>
          <w:szCs w:val="28"/>
        </w:rPr>
        <w:t>м</w:t>
      </w:r>
      <w:r w:rsidRPr="001876DD">
        <w:rPr>
          <w:rFonts w:ascii="Times New Roman" w:hAnsi="Times New Roman"/>
          <w:szCs w:val="28"/>
        </w:rPr>
        <w:t xml:space="preserve"> </w:t>
      </w:r>
      <w:r w:rsidR="00B62162">
        <w:rPr>
          <w:rFonts w:ascii="Times New Roman" w:hAnsi="Times New Roman"/>
          <w:szCs w:val="28"/>
        </w:rPr>
        <w:t>проекте</w:t>
      </w:r>
      <w:r w:rsidRPr="001876D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рассмотрен</w:t>
      </w:r>
      <w:r w:rsidR="006904AA">
        <w:rPr>
          <w:rFonts w:ascii="Times New Roman" w:hAnsi="Times New Roman"/>
          <w:szCs w:val="28"/>
        </w:rPr>
        <w:t>ы</w:t>
      </w:r>
      <w:r>
        <w:rPr>
          <w:rFonts w:ascii="Times New Roman" w:hAnsi="Times New Roman"/>
          <w:szCs w:val="28"/>
        </w:rPr>
        <w:t xml:space="preserve"> </w:t>
      </w:r>
      <w:r w:rsidR="00B62162" w:rsidRPr="00B62162">
        <w:rPr>
          <w:rFonts w:ascii="Times New Roman" w:hAnsi="Times New Roman"/>
        </w:rPr>
        <w:t xml:space="preserve">назначение </w:t>
      </w:r>
      <w:r w:rsidR="006904AA">
        <w:rPr>
          <w:rFonts w:ascii="Times New Roman" w:hAnsi="Times New Roman"/>
        </w:rPr>
        <w:t xml:space="preserve">и эксплуатация </w:t>
      </w:r>
      <w:r w:rsidR="00B62162" w:rsidRPr="00B62162">
        <w:rPr>
          <w:rFonts w:ascii="Times New Roman" w:hAnsi="Times New Roman"/>
        </w:rPr>
        <w:t>компрессорн</w:t>
      </w:r>
      <w:r w:rsidR="00B62162">
        <w:rPr>
          <w:rFonts w:ascii="Times New Roman" w:hAnsi="Times New Roman"/>
        </w:rPr>
        <w:t>ой</w:t>
      </w:r>
      <w:r w:rsidR="00B62162" w:rsidRPr="00B62162">
        <w:rPr>
          <w:rFonts w:ascii="Times New Roman" w:hAnsi="Times New Roman"/>
        </w:rPr>
        <w:t xml:space="preserve"> станци</w:t>
      </w:r>
      <w:r w:rsidR="00B62162">
        <w:rPr>
          <w:rFonts w:ascii="Times New Roman" w:hAnsi="Times New Roman"/>
        </w:rPr>
        <w:t>и</w:t>
      </w:r>
      <w:r w:rsidR="00B62162" w:rsidRPr="00B62162">
        <w:rPr>
          <w:rFonts w:ascii="Times New Roman" w:hAnsi="Times New Roman"/>
        </w:rPr>
        <w:t xml:space="preserve"> «Пермская»</w:t>
      </w:r>
      <w:r w:rsidR="00B62162">
        <w:rPr>
          <w:rFonts w:ascii="Times New Roman" w:hAnsi="Times New Roman"/>
        </w:rPr>
        <w:t>, осуществляемые на ней технологические процессы, состав компрессорных цехов.</w:t>
      </w:r>
    </w:p>
    <w:p w:rsidR="006904AA" w:rsidRDefault="00B62162" w:rsidP="001876DD">
      <w:pPr>
        <w:pStyle w:val="a7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Представлено описание технологической схемы КС </w:t>
      </w:r>
      <w:r w:rsidRPr="00B62162">
        <w:rPr>
          <w:rFonts w:ascii="Times New Roman" w:hAnsi="Times New Roman"/>
        </w:rPr>
        <w:t>«Пермская»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8000"/>
        </w:rPr>
        <w:t xml:space="preserve"> </w:t>
      </w:r>
      <w:r>
        <w:rPr>
          <w:rFonts w:ascii="Times New Roman" w:hAnsi="Times New Roman"/>
          <w:color w:val="000000"/>
          <w:szCs w:val="28"/>
        </w:rPr>
        <w:t>Приведен</w:t>
      </w:r>
      <w:r w:rsidR="006904AA">
        <w:rPr>
          <w:rFonts w:ascii="Times New Roman" w:hAnsi="Times New Roman"/>
          <w:color w:val="000000"/>
          <w:szCs w:val="28"/>
        </w:rPr>
        <w:t>ы</w:t>
      </w:r>
      <w:r w:rsidRPr="00B6216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Cs w:val="28"/>
        </w:rPr>
        <w:t>назначение, конструкция</w:t>
      </w:r>
      <w:r w:rsidR="006904AA">
        <w:rPr>
          <w:rFonts w:ascii="Times New Roman" w:hAnsi="Times New Roman"/>
          <w:color w:val="000000"/>
          <w:szCs w:val="28"/>
        </w:rPr>
        <w:t>,</w:t>
      </w:r>
      <w:r w:rsidR="003435DE">
        <w:rPr>
          <w:rFonts w:ascii="Times New Roman" w:hAnsi="Times New Roman"/>
          <w:color w:val="000000"/>
          <w:szCs w:val="28"/>
        </w:rPr>
        <w:t xml:space="preserve"> технические характеристики, </w:t>
      </w:r>
      <w:r w:rsidR="001876DD">
        <w:rPr>
          <w:rFonts w:ascii="Times New Roman" w:hAnsi="Times New Roman"/>
          <w:szCs w:val="28"/>
        </w:rPr>
        <w:t>принцип действия</w:t>
      </w:r>
      <w:r w:rsidR="006904AA">
        <w:rPr>
          <w:rFonts w:ascii="Times New Roman" w:hAnsi="Times New Roman"/>
          <w:szCs w:val="28"/>
        </w:rPr>
        <w:t xml:space="preserve"> основного и вспомогательного оборудования </w:t>
      </w:r>
      <w:r w:rsidR="006904AA" w:rsidRPr="00B62162">
        <w:rPr>
          <w:rFonts w:ascii="Times New Roman" w:hAnsi="Times New Roman"/>
        </w:rPr>
        <w:t>компрессорн</w:t>
      </w:r>
      <w:r w:rsidR="006904AA">
        <w:rPr>
          <w:rFonts w:ascii="Times New Roman" w:hAnsi="Times New Roman"/>
        </w:rPr>
        <w:t>ой</w:t>
      </w:r>
      <w:r w:rsidR="006904AA" w:rsidRPr="00B62162">
        <w:rPr>
          <w:rFonts w:ascii="Times New Roman" w:hAnsi="Times New Roman"/>
        </w:rPr>
        <w:t xml:space="preserve"> станци</w:t>
      </w:r>
      <w:r w:rsidR="006904AA">
        <w:rPr>
          <w:rFonts w:ascii="Times New Roman" w:hAnsi="Times New Roman"/>
        </w:rPr>
        <w:t>и</w:t>
      </w:r>
      <w:r w:rsidR="006904AA" w:rsidRPr="00B62162">
        <w:rPr>
          <w:rFonts w:ascii="Times New Roman" w:hAnsi="Times New Roman"/>
        </w:rPr>
        <w:t xml:space="preserve"> «Пермская»</w:t>
      </w:r>
      <w:r w:rsidR="006904AA">
        <w:rPr>
          <w:rFonts w:ascii="Times New Roman" w:hAnsi="Times New Roman"/>
        </w:rPr>
        <w:t xml:space="preserve"> - </w:t>
      </w:r>
      <w:r w:rsidR="006904AA">
        <w:rPr>
          <w:rFonts w:ascii="Times New Roman" w:hAnsi="Times New Roman"/>
          <w:color w:val="000000"/>
          <w:szCs w:val="28"/>
        </w:rPr>
        <w:t>пылеуловителей ГП-105, газоперекачивающих агрегатов компрессорных цехов № 1,2., АВО газа.</w:t>
      </w:r>
    </w:p>
    <w:p w:rsidR="003435DE" w:rsidRDefault="00931771" w:rsidP="001876DD">
      <w:pPr>
        <w:pStyle w:val="a7"/>
        <w:suppressAutoHyphens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 xml:space="preserve">Рассмотрены устройство, работа, техническое обслуживание и </w:t>
      </w:r>
      <w:r w:rsidR="006904AA">
        <w:rPr>
          <w:rFonts w:ascii="Times New Roman" w:hAnsi="Times New Roman"/>
          <w:szCs w:val="28"/>
        </w:rPr>
        <w:t>эксплуатация</w:t>
      </w:r>
      <w:r w:rsidR="001876DD">
        <w:rPr>
          <w:rFonts w:ascii="Times New Roman" w:hAnsi="Times New Roman"/>
          <w:szCs w:val="28"/>
        </w:rPr>
        <w:t xml:space="preserve"> </w:t>
      </w:r>
      <w:r w:rsidR="006904AA">
        <w:rPr>
          <w:rFonts w:ascii="Times New Roman" w:hAnsi="Times New Roman"/>
          <w:color w:val="000000"/>
          <w:szCs w:val="28"/>
        </w:rPr>
        <w:t xml:space="preserve">пылеуловителей ГП-105, </w:t>
      </w:r>
      <w:r w:rsidR="00897529">
        <w:rPr>
          <w:rFonts w:ascii="Times New Roman" w:hAnsi="Times New Roman"/>
          <w:color w:val="000000"/>
          <w:szCs w:val="28"/>
        </w:rPr>
        <w:t xml:space="preserve"> газоперекачивающего агрегата ГПА-12</w:t>
      </w:r>
      <w:r w:rsidR="006904AA">
        <w:rPr>
          <w:rFonts w:ascii="Times New Roman" w:hAnsi="Times New Roman"/>
          <w:color w:val="000000"/>
          <w:szCs w:val="28"/>
        </w:rPr>
        <w:t>М</w:t>
      </w:r>
      <w:r w:rsidR="00897529">
        <w:rPr>
          <w:rFonts w:ascii="Times New Roman" w:hAnsi="Times New Roman"/>
          <w:color w:val="000000"/>
          <w:szCs w:val="28"/>
        </w:rPr>
        <w:t xml:space="preserve"> «УРАЛ»</w:t>
      </w:r>
      <w:r w:rsidR="00B62162" w:rsidRPr="00B62162">
        <w:rPr>
          <w:rFonts w:ascii="Times New Roman" w:hAnsi="Times New Roman"/>
        </w:rPr>
        <w:t>,</w:t>
      </w:r>
      <w:r w:rsidR="006904AA">
        <w:rPr>
          <w:rFonts w:ascii="Times New Roman" w:hAnsi="Times New Roman"/>
        </w:rPr>
        <w:t xml:space="preserve"> системы маслоснабжения КС маслом МС-8П, блока подготовки пускового, топливного и импульсного газа.</w:t>
      </w:r>
    </w:p>
    <w:p w:rsidR="003435DE" w:rsidRDefault="003435DE" w:rsidP="001876DD">
      <w:pPr>
        <w:pStyle w:val="a7"/>
        <w:suppressAutoHyphens/>
        <w:rPr>
          <w:rFonts w:ascii="Times New Roman" w:hAnsi="Times New Roman"/>
        </w:rPr>
      </w:pPr>
      <w:r w:rsidRPr="00B21607">
        <w:rPr>
          <w:rFonts w:ascii="Times New Roman" w:hAnsi="Times New Roman"/>
        </w:rPr>
        <w:t>Определ</w:t>
      </w:r>
      <w:r>
        <w:rPr>
          <w:rFonts w:ascii="Times New Roman" w:hAnsi="Times New Roman"/>
        </w:rPr>
        <w:t xml:space="preserve">ен </w:t>
      </w:r>
      <w:r w:rsidRPr="00B21607">
        <w:rPr>
          <w:rFonts w:ascii="Times New Roman" w:hAnsi="Times New Roman"/>
        </w:rPr>
        <w:t>расход газа</w:t>
      </w:r>
      <w:r>
        <w:rPr>
          <w:rFonts w:ascii="Times New Roman" w:hAnsi="Times New Roman"/>
        </w:rPr>
        <w:t xml:space="preserve"> </w:t>
      </w:r>
      <w:r w:rsidR="006904AA">
        <w:rPr>
          <w:rFonts w:ascii="Times New Roman" w:hAnsi="Times New Roman"/>
        </w:rPr>
        <w:t xml:space="preserve">на собственные нужды </w:t>
      </w:r>
      <w:r w:rsidR="006904AA" w:rsidRPr="00B62162">
        <w:rPr>
          <w:rFonts w:ascii="Times New Roman" w:hAnsi="Times New Roman"/>
        </w:rPr>
        <w:t>компрессорн</w:t>
      </w:r>
      <w:r w:rsidR="006904AA">
        <w:rPr>
          <w:rFonts w:ascii="Times New Roman" w:hAnsi="Times New Roman"/>
        </w:rPr>
        <w:t>ой</w:t>
      </w:r>
      <w:r w:rsidR="006904AA" w:rsidRPr="00B62162">
        <w:rPr>
          <w:rFonts w:ascii="Times New Roman" w:hAnsi="Times New Roman"/>
        </w:rPr>
        <w:t xml:space="preserve"> станци</w:t>
      </w:r>
      <w:r w:rsidR="006904AA">
        <w:rPr>
          <w:rFonts w:ascii="Times New Roman" w:hAnsi="Times New Roman"/>
        </w:rPr>
        <w:t>и</w:t>
      </w:r>
      <w:r w:rsidR="006904AA" w:rsidRPr="00B62162">
        <w:rPr>
          <w:rFonts w:ascii="Times New Roman" w:hAnsi="Times New Roman"/>
        </w:rPr>
        <w:t xml:space="preserve"> «Пермская»</w:t>
      </w:r>
      <w:r w:rsidR="006904AA">
        <w:rPr>
          <w:rFonts w:ascii="Times New Roman" w:hAnsi="Times New Roman"/>
        </w:rPr>
        <w:t xml:space="preserve"> для заданного режима ее работы.</w:t>
      </w:r>
    </w:p>
    <w:p w:rsidR="00AC4506" w:rsidRPr="001876DD" w:rsidRDefault="00AC4506" w:rsidP="001876DD">
      <w:pPr>
        <w:pStyle w:val="a7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При эксплуатации компрессорной станции необходимо  </w:t>
      </w:r>
      <w:r w:rsidRPr="003B2257">
        <w:rPr>
          <w:rFonts w:ascii="Times New Roman" w:hAnsi="Times New Roman"/>
          <w:szCs w:val="28"/>
        </w:rPr>
        <w:t>обеспечива</w:t>
      </w:r>
      <w:r>
        <w:rPr>
          <w:rFonts w:ascii="Times New Roman" w:hAnsi="Times New Roman"/>
          <w:szCs w:val="28"/>
        </w:rPr>
        <w:t>ть</w:t>
      </w:r>
      <w:r w:rsidRPr="003B2257">
        <w:rPr>
          <w:rFonts w:ascii="Times New Roman" w:hAnsi="Times New Roman"/>
          <w:szCs w:val="28"/>
        </w:rPr>
        <w:t xml:space="preserve"> </w:t>
      </w:r>
      <w:r w:rsidRPr="00A370A3">
        <w:rPr>
          <w:rFonts w:ascii="Times New Roman" w:hAnsi="Times New Roman"/>
        </w:rPr>
        <w:t>снижени</w:t>
      </w:r>
      <w:r>
        <w:rPr>
          <w:rFonts w:ascii="Times New Roman" w:hAnsi="Times New Roman"/>
        </w:rPr>
        <w:t>е</w:t>
      </w:r>
      <w:r w:rsidRPr="00A370A3">
        <w:rPr>
          <w:rFonts w:ascii="Times New Roman" w:hAnsi="Times New Roman"/>
        </w:rPr>
        <w:t xml:space="preserve"> энергозатрат при транспорте газа</w:t>
      </w:r>
      <w:r>
        <w:rPr>
          <w:rFonts w:ascii="Times New Roman" w:hAnsi="Times New Roman"/>
        </w:rPr>
        <w:t xml:space="preserve"> за счет оптимальных </w:t>
      </w:r>
      <w:r w:rsidRPr="00724E63">
        <w:rPr>
          <w:rFonts w:ascii="Times New Roman" w:hAnsi="Times New Roman"/>
          <w:color w:val="000000"/>
          <w:szCs w:val="28"/>
        </w:rPr>
        <w:t>технологических</w:t>
      </w:r>
      <w:r>
        <w:rPr>
          <w:rFonts w:ascii="Times New Roman" w:hAnsi="Times New Roman"/>
        </w:rPr>
        <w:t xml:space="preserve"> режимов работы оборудования. Для безаварийной работы</w:t>
      </w:r>
      <w:r w:rsidRPr="00AC4506">
        <w:rPr>
          <w:rFonts w:ascii="Times New Roman" w:hAnsi="Times New Roman"/>
          <w:szCs w:val="28"/>
        </w:rPr>
        <w:t xml:space="preserve"> </w:t>
      </w:r>
      <w:r w:rsidRPr="003B2257">
        <w:rPr>
          <w:rFonts w:ascii="Times New Roman" w:hAnsi="Times New Roman"/>
          <w:szCs w:val="28"/>
        </w:rPr>
        <w:t>и длительно</w:t>
      </w:r>
      <w:r>
        <w:rPr>
          <w:rFonts w:ascii="Times New Roman" w:hAnsi="Times New Roman"/>
          <w:szCs w:val="28"/>
        </w:rPr>
        <w:t>го</w:t>
      </w:r>
      <w:r w:rsidRPr="003B2257">
        <w:rPr>
          <w:rFonts w:ascii="Times New Roman" w:hAnsi="Times New Roman"/>
          <w:szCs w:val="28"/>
        </w:rPr>
        <w:t xml:space="preserve"> поддержани</w:t>
      </w:r>
      <w:r>
        <w:rPr>
          <w:rFonts w:ascii="Times New Roman" w:hAnsi="Times New Roman"/>
          <w:szCs w:val="28"/>
        </w:rPr>
        <w:t>я</w:t>
      </w:r>
      <w:r w:rsidRPr="003B2257">
        <w:rPr>
          <w:rFonts w:ascii="Times New Roman" w:hAnsi="Times New Roman"/>
          <w:szCs w:val="28"/>
        </w:rPr>
        <w:t xml:space="preserve"> на высоком техническом уровне состояния </w:t>
      </w:r>
      <w:r>
        <w:rPr>
          <w:rFonts w:ascii="Times New Roman" w:hAnsi="Times New Roman"/>
          <w:szCs w:val="28"/>
        </w:rPr>
        <w:t>основного</w:t>
      </w:r>
      <w:r w:rsidRPr="003B2257">
        <w:rPr>
          <w:rFonts w:ascii="Times New Roman" w:hAnsi="Times New Roman"/>
          <w:szCs w:val="28"/>
        </w:rPr>
        <w:t xml:space="preserve"> и вспомогательного оборудования</w:t>
      </w:r>
      <w:r>
        <w:rPr>
          <w:rFonts w:ascii="Times New Roman" w:hAnsi="Times New Roman"/>
        </w:rPr>
        <w:t xml:space="preserve"> следует строго </w:t>
      </w:r>
      <w:r>
        <w:rPr>
          <w:rFonts w:ascii="Times New Roman" w:hAnsi="Times New Roman"/>
          <w:szCs w:val="28"/>
        </w:rPr>
        <w:t>выпол</w:t>
      </w:r>
      <w:r w:rsidRPr="003B2257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ять весь комплекс</w:t>
      </w:r>
      <w:r w:rsidRPr="003B2257">
        <w:rPr>
          <w:rFonts w:ascii="Times New Roman" w:hAnsi="Times New Roman"/>
          <w:szCs w:val="28"/>
        </w:rPr>
        <w:t xml:space="preserve"> технически</w:t>
      </w:r>
      <w:r>
        <w:rPr>
          <w:rFonts w:ascii="Times New Roman" w:hAnsi="Times New Roman"/>
          <w:szCs w:val="28"/>
        </w:rPr>
        <w:t xml:space="preserve">х и организационных мероприятий – периодическое диагностирование, своевременное и в полном объеме выполнение технического обслуживания и ремонта , эксплуатация в соответствии с требованиями заводов-изготовителей. </w:t>
      </w:r>
    </w:p>
    <w:p w:rsidR="001876DD" w:rsidRDefault="001876DD" w:rsidP="001876DD">
      <w:pPr>
        <w:widowControl w:val="0"/>
        <w:spacing w:line="276" w:lineRule="auto"/>
        <w:jc w:val="center"/>
        <w:rPr>
          <w:sz w:val="28"/>
          <w:szCs w:val="28"/>
        </w:rPr>
      </w:pPr>
    </w:p>
    <w:p w:rsidR="003435DE" w:rsidRDefault="003435DE" w:rsidP="006C1FF1">
      <w:pPr>
        <w:widowControl w:val="0"/>
        <w:spacing w:line="276" w:lineRule="auto"/>
        <w:jc w:val="both"/>
        <w:rPr>
          <w:sz w:val="28"/>
          <w:szCs w:val="28"/>
        </w:rPr>
      </w:pPr>
    </w:p>
    <w:p w:rsidR="003435DE" w:rsidRDefault="003435DE" w:rsidP="006C1FF1">
      <w:pPr>
        <w:widowControl w:val="0"/>
        <w:spacing w:line="276" w:lineRule="auto"/>
        <w:jc w:val="both"/>
        <w:rPr>
          <w:sz w:val="28"/>
          <w:szCs w:val="28"/>
        </w:rPr>
      </w:pPr>
    </w:p>
    <w:p w:rsidR="00AC4506" w:rsidRDefault="00AC4506" w:rsidP="006C1FF1">
      <w:pPr>
        <w:widowControl w:val="0"/>
        <w:spacing w:line="276" w:lineRule="auto"/>
        <w:jc w:val="both"/>
        <w:rPr>
          <w:sz w:val="28"/>
          <w:szCs w:val="28"/>
        </w:rPr>
      </w:pPr>
    </w:p>
    <w:p w:rsidR="003435DE" w:rsidRDefault="003435DE" w:rsidP="006C1FF1">
      <w:pPr>
        <w:widowControl w:val="0"/>
        <w:spacing w:line="276" w:lineRule="auto"/>
        <w:jc w:val="both"/>
        <w:rPr>
          <w:sz w:val="28"/>
          <w:szCs w:val="28"/>
        </w:rPr>
      </w:pPr>
    </w:p>
    <w:p w:rsidR="003435DE" w:rsidRDefault="003435DE" w:rsidP="006C1FF1">
      <w:pPr>
        <w:widowControl w:val="0"/>
        <w:spacing w:line="276" w:lineRule="auto"/>
        <w:jc w:val="both"/>
        <w:rPr>
          <w:sz w:val="28"/>
          <w:szCs w:val="28"/>
        </w:rPr>
      </w:pPr>
    </w:p>
    <w:p w:rsidR="00A41BD5" w:rsidRPr="003435DE" w:rsidRDefault="003435DE" w:rsidP="003435DE">
      <w:pPr>
        <w:pStyle w:val="a7"/>
        <w:ind w:left="36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СПИСОК ИСПОЛЬЗОВАННЫХ ИСТОЧНИКОВ</w:t>
      </w:r>
    </w:p>
    <w:p w:rsidR="00A41BD5" w:rsidRDefault="00A41BD5" w:rsidP="00A41BD5">
      <w:pPr>
        <w:pStyle w:val="a7"/>
        <w:jc w:val="center"/>
        <w:rPr>
          <w:rFonts w:ascii="Times New Roman" w:hAnsi="Times New Roman"/>
          <w:szCs w:val="28"/>
        </w:rPr>
      </w:pPr>
    </w:p>
    <w:p w:rsidR="00A41BD5" w:rsidRDefault="00A41BD5" w:rsidP="008C69B3">
      <w:pPr>
        <w:pStyle w:val="a7"/>
        <w:suppressAutoHyphens/>
        <w:rPr>
          <w:rFonts w:ascii="Times New Roman" w:hAnsi="Times New Roman"/>
          <w:color w:val="0000FF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AF2B57" w:rsidRPr="00AF2B57">
        <w:rPr>
          <w:rFonts w:ascii="Times New Roman" w:hAnsi="Times New Roman"/>
          <w:color w:val="0000FF"/>
        </w:rPr>
        <w:t>ОНТП 51-1-85. Общесоюзные нормы технологического проектирования. Магистральные трубопроводы. Часть 1. Газопроводы.-</w:t>
      </w:r>
      <w:r w:rsidR="00AF2B57">
        <w:rPr>
          <w:rFonts w:ascii="Times New Roman" w:hAnsi="Times New Roman"/>
          <w:color w:val="0000FF"/>
        </w:rPr>
        <w:t xml:space="preserve"> </w:t>
      </w:r>
      <w:r w:rsidR="00AF2B57" w:rsidRPr="00AF2B57">
        <w:rPr>
          <w:rFonts w:ascii="Times New Roman" w:hAnsi="Times New Roman"/>
          <w:color w:val="0000FF"/>
        </w:rPr>
        <w:t>М.: МИНгазпром, 1985.- 220с.</w:t>
      </w:r>
      <w:r w:rsidR="001844F7" w:rsidRPr="00AF2B57">
        <w:rPr>
          <w:rFonts w:ascii="Times New Roman" w:hAnsi="Times New Roman"/>
          <w:color w:val="0000FF"/>
          <w:szCs w:val="28"/>
        </w:rPr>
        <w:t>.</w:t>
      </w:r>
    </w:p>
    <w:p w:rsidR="00DF4578" w:rsidRPr="00DF4578" w:rsidRDefault="00DF4578" w:rsidP="008C69B3">
      <w:pPr>
        <w:pStyle w:val="a7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FF"/>
          <w:szCs w:val="28"/>
        </w:rPr>
        <w:t xml:space="preserve">2. Протокол испытаний природного газа № 21-02 от 18 января 2008г Пермское подразделение испытательной лаборатории природного газа ООО «Пермтрансгаз», аттестат аккредитации № РООС </w:t>
      </w:r>
      <w:r>
        <w:rPr>
          <w:rFonts w:ascii="Times New Roman" w:hAnsi="Times New Roman"/>
          <w:color w:val="0000FF"/>
          <w:szCs w:val="28"/>
          <w:lang w:val="en-US"/>
        </w:rPr>
        <w:t>RU</w:t>
      </w:r>
      <w:r>
        <w:rPr>
          <w:rFonts w:ascii="Times New Roman" w:hAnsi="Times New Roman"/>
          <w:color w:val="0000FF"/>
          <w:szCs w:val="28"/>
        </w:rPr>
        <w:t>.0001.22НП73</w:t>
      </w:r>
    </w:p>
    <w:p w:rsidR="00A41BD5" w:rsidRDefault="00A41BD5" w:rsidP="008C69B3">
      <w:pPr>
        <w:pStyle w:val="a7"/>
        <w:suppressAutoHyphens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2.</w:t>
      </w:r>
      <w:r w:rsidR="001844F7">
        <w:rPr>
          <w:rFonts w:ascii="Times New Roman" w:hAnsi="Times New Roman"/>
          <w:szCs w:val="28"/>
        </w:rPr>
        <w:t xml:space="preserve"> А.Н. Козаченко. </w:t>
      </w:r>
      <w:r>
        <w:rPr>
          <w:rFonts w:ascii="Times New Roman" w:hAnsi="Times New Roman"/>
          <w:szCs w:val="28"/>
        </w:rPr>
        <w:t>Эксплуатация компрессорных ста</w:t>
      </w:r>
      <w:r w:rsidR="001844F7">
        <w:rPr>
          <w:rFonts w:ascii="Times New Roman" w:hAnsi="Times New Roman"/>
          <w:szCs w:val="28"/>
        </w:rPr>
        <w:t>нций магистральных газопроводов</w:t>
      </w:r>
      <w:r>
        <w:rPr>
          <w:rFonts w:ascii="Times New Roman" w:hAnsi="Times New Roman"/>
          <w:szCs w:val="28"/>
        </w:rPr>
        <w:t>.</w:t>
      </w:r>
      <w:r w:rsidR="001844F7">
        <w:rPr>
          <w:rFonts w:ascii="Times New Roman" w:hAnsi="Times New Roman"/>
          <w:szCs w:val="28"/>
        </w:rPr>
        <w:t>-</w:t>
      </w:r>
      <w:r w:rsidR="008C69B3" w:rsidRPr="008C69B3">
        <w:t xml:space="preserve"> </w:t>
      </w:r>
      <w:r w:rsidR="00CD2458">
        <w:rPr>
          <w:rFonts w:ascii="Times New Roman" w:hAnsi="Times New Roman"/>
        </w:rPr>
        <w:t>М.: Нефть и газ,</w:t>
      </w:r>
      <w:r w:rsidR="008C69B3" w:rsidRPr="008C69B3">
        <w:rPr>
          <w:rFonts w:ascii="Times New Roman" w:hAnsi="Times New Roman"/>
        </w:rPr>
        <w:t xml:space="preserve"> 1999.</w:t>
      </w:r>
      <w:r w:rsidR="00CD2458">
        <w:rPr>
          <w:rFonts w:ascii="Times New Roman" w:hAnsi="Times New Roman"/>
        </w:rPr>
        <w:t>- 459с.</w:t>
      </w:r>
    </w:p>
    <w:p w:rsidR="008C69B3" w:rsidRDefault="008C69B3" w:rsidP="008C69B3">
      <w:pPr>
        <w:pStyle w:val="a7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C69B3">
        <w:rPr>
          <w:rFonts w:ascii="Times New Roman" w:hAnsi="Times New Roman"/>
        </w:rPr>
        <w:t>ОНТП 51-1-85. Общесоюзные нормы технологического проектирования. Магистральные трубопроводы. Часть 1. Газопроводы.</w:t>
      </w:r>
      <w:r w:rsidR="00CD2458">
        <w:rPr>
          <w:rFonts w:ascii="Times New Roman" w:hAnsi="Times New Roman"/>
        </w:rPr>
        <w:t>-</w:t>
      </w:r>
      <w:r w:rsidRPr="008C69B3">
        <w:rPr>
          <w:rFonts w:ascii="Times New Roman" w:hAnsi="Times New Roman"/>
        </w:rPr>
        <w:t xml:space="preserve">М.: </w:t>
      </w:r>
      <w:r>
        <w:rPr>
          <w:rFonts w:ascii="Times New Roman" w:hAnsi="Times New Roman"/>
        </w:rPr>
        <w:t>МИН</w:t>
      </w:r>
      <w:r w:rsidR="00CD2458">
        <w:rPr>
          <w:rFonts w:ascii="Times New Roman" w:hAnsi="Times New Roman"/>
        </w:rPr>
        <w:t>газпром,</w:t>
      </w:r>
      <w:r w:rsidRPr="008C69B3">
        <w:rPr>
          <w:rFonts w:ascii="Times New Roman" w:hAnsi="Times New Roman"/>
        </w:rPr>
        <w:t xml:space="preserve"> 1985.</w:t>
      </w:r>
      <w:r w:rsidR="00CD2458">
        <w:rPr>
          <w:rFonts w:ascii="Times New Roman" w:hAnsi="Times New Roman"/>
        </w:rPr>
        <w:t>- 95с.</w:t>
      </w:r>
    </w:p>
    <w:p w:rsidR="008C69B3" w:rsidRDefault="008C69B3" w:rsidP="008C69B3">
      <w:pPr>
        <w:pStyle w:val="a7"/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Методика определения расхода природного газа на </w:t>
      </w:r>
      <w:r w:rsidR="00CD2458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собственные технологические нужды линейной части магистрального газопровода</w:t>
      </w:r>
      <w:r w:rsidR="006D27AC">
        <w:rPr>
          <w:rFonts w:ascii="Times New Roman" w:hAnsi="Times New Roman"/>
        </w:rPr>
        <w:t>, газораспределительных и газоизмерительных станций.</w:t>
      </w:r>
      <w:r w:rsidR="00CD2458">
        <w:rPr>
          <w:rFonts w:ascii="Times New Roman" w:hAnsi="Times New Roman"/>
        </w:rPr>
        <w:t>-</w:t>
      </w:r>
      <w:r w:rsidR="00B93716">
        <w:rPr>
          <w:rFonts w:ascii="Times New Roman" w:hAnsi="Times New Roman"/>
        </w:rPr>
        <w:t xml:space="preserve"> </w:t>
      </w:r>
      <w:r w:rsidR="00B93716" w:rsidRPr="008C69B3">
        <w:rPr>
          <w:rFonts w:ascii="Times New Roman" w:hAnsi="Times New Roman"/>
        </w:rPr>
        <w:t>М.:</w:t>
      </w:r>
      <w:r w:rsidR="00CD2458">
        <w:rPr>
          <w:rFonts w:ascii="Times New Roman" w:hAnsi="Times New Roman"/>
        </w:rPr>
        <w:t xml:space="preserve"> ВНИИГАЗ, 2003</w:t>
      </w:r>
      <w:r w:rsidR="00B93716">
        <w:rPr>
          <w:rFonts w:ascii="Times New Roman" w:hAnsi="Times New Roman"/>
        </w:rPr>
        <w:t>.</w:t>
      </w:r>
      <w:r w:rsidR="00CD2458">
        <w:rPr>
          <w:rFonts w:ascii="Times New Roman" w:hAnsi="Times New Roman"/>
        </w:rPr>
        <w:t>- 24с.</w:t>
      </w:r>
    </w:p>
    <w:p w:rsidR="00421F07" w:rsidRPr="00B569A3" w:rsidRDefault="00421F07" w:rsidP="008C69B3">
      <w:pPr>
        <w:pStyle w:val="a7"/>
        <w:suppressAutoHyphens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</w:rPr>
        <w:t>5.</w:t>
      </w:r>
      <w:r w:rsidR="004835FD" w:rsidRPr="004835FD">
        <w:rPr>
          <w:rFonts w:ascii="Times New Roman" w:hAnsi="Times New Roman"/>
          <w:szCs w:val="28"/>
        </w:rPr>
        <w:t xml:space="preserve"> </w:t>
      </w:r>
      <w:r w:rsidR="004835FD" w:rsidRPr="00B569A3">
        <w:rPr>
          <w:rFonts w:ascii="Times New Roman" w:hAnsi="Times New Roman"/>
          <w:color w:val="FF0000"/>
          <w:szCs w:val="28"/>
        </w:rPr>
        <w:t>Расход газа по показаниям счетчика СГ 16-100</w:t>
      </w:r>
    </w:p>
    <w:p w:rsidR="0037288C" w:rsidRDefault="0037288C" w:rsidP="008C69B3">
      <w:pPr>
        <w:pStyle w:val="a7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 Газоперекачивающий агрегат ГПА-12М «УРАЛ». Техническое описание ГПА 12М.0000-000ТО.</w:t>
      </w:r>
      <w:r w:rsidRPr="0037288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Техническое описание– Пермь</w:t>
      </w:r>
      <w:r w:rsidRPr="001844F7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ОАО НПО «Искра», 1999.- 65с.</w:t>
      </w:r>
    </w:p>
    <w:p w:rsidR="0037288C" w:rsidRDefault="0037288C" w:rsidP="008C69B3">
      <w:pPr>
        <w:pStyle w:val="a7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</w:t>
      </w:r>
      <w:r w:rsidRPr="0037288C">
        <w:rPr>
          <w:szCs w:val="28"/>
        </w:rPr>
        <w:t xml:space="preserve"> </w:t>
      </w:r>
      <w:r w:rsidRPr="0037288C">
        <w:rPr>
          <w:rFonts w:ascii="Times New Roman" w:hAnsi="Times New Roman"/>
          <w:szCs w:val="28"/>
        </w:rPr>
        <w:t>Нагнетатель центробежный НЦ-12-56/1,44. Техническое описание. ЗАО НИИ «Турбокомпрессор». - Казань, 1995.-114 с.</w:t>
      </w:r>
    </w:p>
    <w:p w:rsidR="0037288C" w:rsidRDefault="0037288C" w:rsidP="008C69B3">
      <w:pPr>
        <w:pStyle w:val="a7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Pr="0037288C">
        <w:rPr>
          <w:rFonts w:ascii="Times New Roman" w:hAnsi="Times New Roman"/>
          <w:szCs w:val="28"/>
        </w:rPr>
        <w:t>Пылеуловитель циклонный ГП-105. Паспорт сосуда работающего под давлением. Черновицкий машиностроительный завод. -</w:t>
      </w:r>
      <w:r>
        <w:rPr>
          <w:rFonts w:ascii="Times New Roman" w:hAnsi="Times New Roman"/>
          <w:szCs w:val="28"/>
        </w:rPr>
        <w:t xml:space="preserve"> </w:t>
      </w:r>
      <w:r w:rsidRPr="0037288C">
        <w:rPr>
          <w:rFonts w:ascii="Times New Roman" w:hAnsi="Times New Roman"/>
          <w:szCs w:val="28"/>
        </w:rPr>
        <w:t>Черновцы, 1975.-56 с.</w:t>
      </w:r>
    </w:p>
    <w:p w:rsidR="0037288C" w:rsidRDefault="0037288C" w:rsidP="008C69B3">
      <w:pPr>
        <w:pStyle w:val="a7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</w:t>
      </w:r>
      <w:r w:rsidRPr="0037288C">
        <w:rPr>
          <w:szCs w:val="28"/>
        </w:rPr>
        <w:t xml:space="preserve"> </w:t>
      </w:r>
      <w:r w:rsidRPr="0037288C">
        <w:rPr>
          <w:rFonts w:ascii="Times New Roman" w:hAnsi="Times New Roman"/>
          <w:szCs w:val="28"/>
        </w:rPr>
        <w:t>Установка воздушного охлаждения газа 2АВГ-75</w:t>
      </w:r>
      <w:r>
        <w:rPr>
          <w:rFonts w:ascii="Times New Roman" w:hAnsi="Times New Roman"/>
          <w:szCs w:val="28"/>
        </w:rPr>
        <w:t>с</w:t>
      </w:r>
      <w:r w:rsidRPr="0037288C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Паспорт</w:t>
      </w:r>
      <w:r w:rsidRPr="0037288C">
        <w:rPr>
          <w:rFonts w:ascii="Times New Roman" w:hAnsi="Times New Roman"/>
          <w:szCs w:val="28"/>
        </w:rPr>
        <w:t>. Бугульминский механический завод. - Бугульма, 2003.-82 с.</w:t>
      </w:r>
    </w:p>
    <w:p w:rsidR="00A41BD5" w:rsidRDefault="00A41BD5" w:rsidP="008C69B3">
      <w:pPr>
        <w:widowControl w:val="0"/>
        <w:spacing w:line="276" w:lineRule="auto"/>
        <w:rPr>
          <w:sz w:val="28"/>
          <w:szCs w:val="28"/>
        </w:rPr>
      </w:pPr>
    </w:p>
    <w:p w:rsidR="005D15B9" w:rsidRDefault="005D15B9" w:rsidP="008C69B3">
      <w:pPr>
        <w:widowControl w:val="0"/>
        <w:spacing w:line="276" w:lineRule="auto"/>
        <w:rPr>
          <w:rFonts w:ascii="Times New Roman" w:hAnsi="Times New Roman"/>
          <w:b/>
        </w:rPr>
      </w:pPr>
    </w:p>
    <w:p w:rsidR="005D15B9" w:rsidRPr="004835FD" w:rsidRDefault="005D15B9" w:rsidP="0037288C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D15B9" w:rsidRPr="004835FD" w:rsidSect="0098053F">
      <w:headerReference w:type="default" r:id="rId115"/>
      <w:footerReference w:type="even" r:id="rId116"/>
      <w:footerReference w:type="default" r:id="rId117"/>
      <w:pgSz w:w="11906" w:h="16838" w:code="9"/>
      <w:pgMar w:top="1134" w:right="709" w:bottom="1276" w:left="1797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89" w:rsidRDefault="00181489">
      <w:r>
        <w:separator/>
      </w:r>
    </w:p>
  </w:endnote>
  <w:endnote w:type="continuationSeparator" w:id="0">
    <w:p w:rsidR="00181489" w:rsidRDefault="0018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ST type B">
    <w:altName w:val="Century Gothic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D1" w:rsidRDefault="00873BD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73BD1" w:rsidRDefault="00873BD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D1" w:rsidRPr="009C2CF3" w:rsidRDefault="00873BD1">
    <w:pPr>
      <w:pStyle w:val="a5"/>
      <w:framePr w:w="341" w:h="343" w:hRule="exact" w:wrap="around" w:vAnchor="text" w:hAnchor="page" w:x="11059" w:y="62"/>
      <w:rPr>
        <w:rStyle w:val="a6"/>
        <w:rFonts w:ascii="GOST type B" w:hAnsi="GOST type B"/>
        <w:i/>
        <w:sz w:val="28"/>
      </w:rPr>
    </w:pPr>
    <w:r w:rsidRPr="009C2CF3">
      <w:rPr>
        <w:rStyle w:val="a6"/>
        <w:rFonts w:ascii="GOST type B" w:hAnsi="GOST type B"/>
        <w:i/>
        <w:sz w:val="28"/>
      </w:rPr>
      <w:fldChar w:fldCharType="begin"/>
    </w:r>
    <w:r w:rsidRPr="009C2CF3">
      <w:rPr>
        <w:rStyle w:val="a6"/>
        <w:rFonts w:ascii="GOST type B" w:hAnsi="GOST type B"/>
        <w:i/>
        <w:sz w:val="28"/>
      </w:rPr>
      <w:instrText xml:space="preserve">PAGE  </w:instrText>
    </w:r>
    <w:r w:rsidRPr="009C2CF3">
      <w:rPr>
        <w:rStyle w:val="a6"/>
        <w:rFonts w:ascii="GOST type B" w:hAnsi="GOST type B"/>
        <w:i/>
        <w:sz w:val="28"/>
      </w:rPr>
      <w:fldChar w:fldCharType="separate"/>
    </w:r>
    <w:r w:rsidR="00DE5736">
      <w:rPr>
        <w:rStyle w:val="a6"/>
        <w:rFonts w:ascii="GOST type B" w:hAnsi="GOST type B"/>
        <w:i/>
        <w:noProof/>
        <w:sz w:val="28"/>
      </w:rPr>
      <w:t>4</w:t>
    </w:r>
    <w:r w:rsidRPr="009C2CF3">
      <w:rPr>
        <w:rStyle w:val="a6"/>
        <w:rFonts w:ascii="GOST type B" w:hAnsi="GOST type B"/>
        <w:i/>
        <w:sz w:val="28"/>
      </w:rPr>
      <w:fldChar w:fldCharType="end"/>
    </w:r>
  </w:p>
  <w:p w:rsidR="00873BD1" w:rsidRDefault="00873BD1">
    <w:pPr>
      <w:pStyle w:val="a5"/>
      <w:tabs>
        <w:tab w:val="clear" w:pos="4153"/>
        <w:tab w:val="center" w:pos="6663"/>
      </w:tabs>
      <w:ind w:left="7655" w:right="360"/>
    </w:pPr>
    <w:r>
      <w:rPr>
        <w:rStyle w:val="a6"/>
      </w:rPr>
      <w:fldChar w:fldCharType="begin"/>
    </w:r>
    <w:r>
      <w:rPr>
        <w:rStyle w:val="a6"/>
      </w:rPr>
      <w:instrText xml:space="preserve"> TIME \@ "h:mm am/pm" </w:instrText>
    </w:r>
    <w:r>
      <w:rPr>
        <w:rStyle w:val="a6"/>
      </w:rPr>
      <w:fldChar w:fldCharType="separate"/>
    </w:r>
    <w:r w:rsidR="007A557C">
      <w:rPr>
        <w:rStyle w:val="a6"/>
        <w:noProof/>
      </w:rPr>
      <w:t xml:space="preserve">5:26 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E5736">
      <w:rPr>
        <w:rStyle w:val="a6"/>
        <w:noProof/>
      </w:rPr>
      <w:t>4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E5736">
      <w:rPr>
        <w:rStyle w:val="a6"/>
        <w:noProof/>
      </w:rPr>
      <w:t>4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E5736">
      <w:rPr>
        <w:rStyle w:val="a6"/>
        <w:noProof/>
      </w:rPr>
      <w:t>4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89" w:rsidRDefault="00181489">
      <w:r>
        <w:separator/>
      </w:r>
    </w:p>
  </w:footnote>
  <w:footnote w:type="continuationSeparator" w:id="0">
    <w:p w:rsidR="00181489" w:rsidRDefault="00181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D1" w:rsidRDefault="007A557C">
    <w:pPr>
      <w:pStyle w:val="a4"/>
    </w:pPr>
    <w:r>
      <w:rPr>
        <w:noProof/>
      </w:rPr>
      <w:pict>
        <v:group id="_x0000_s2049" style="position:absolute;margin-left:-36.3pt;margin-top:-15.6pt;width:527.7pt;height:803.8pt;z-index:251657728" coordorigin="1074,397" coordsize="10554,16076" o:allowincell="f">
          <v:group id="_x0000_s2050" style="position:absolute;left:1074;top:397;width:10554;height:16076" coordorigin="1074,397" coordsize="10554,160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5106;top:15732;width:5837;height:538" stroked="f">
              <v:textbox style="mso-next-textbox:#_x0000_s2051">
                <w:txbxContent>
                  <w:p w:rsidR="00873BD1" w:rsidRPr="00B93716" w:rsidRDefault="00873BD1">
                    <w:pPr>
                      <w:jc w:val="center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КП.09.МГД.163 ПЗ</w:t>
                    </w:r>
                  </w:p>
                </w:txbxContent>
              </v:textbox>
            </v:shape>
            <v:shape id="_x0000_s2052" type="#_x0000_t202" style="position:absolute;left:1074;top:16131;width:693;height:342" stroked="f">
              <v:textbox style="mso-next-textbox:#_x0000_s2052">
                <w:txbxContent>
                  <w:p w:rsidR="00873BD1" w:rsidRPr="004A3053" w:rsidRDefault="00873BD1">
                    <w:pPr>
                      <w:jc w:val="center"/>
                      <w:rPr>
                        <w:rFonts w:ascii="GOST type B" w:hAnsi="GOST type B"/>
                        <w:i/>
                      </w:rPr>
                    </w:pPr>
                    <w:r w:rsidRPr="004A3053">
                      <w:rPr>
                        <w:rFonts w:ascii="GOST type B" w:hAnsi="GOST type B"/>
                        <w:i/>
                      </w:rPr>
                      <w:t>Изм.</w:t>
                    </w:r>
                  </w:p>
                </w:txbxContent>
              </v:textbox>
            </v:shape>
            <v:shape id="_x0000_s2053" type="#_x0000_t202" style="position:absolute;left:1596;top:16131;width:798;height:342" stroked="f">
              <v:textbox style="mso-next-textbox:#_x0000_s2053">
                <w:txbxContent>
                  <w:p w:rsidR="00873BD1" w:rsidRPr="004A3053" w:rsidRDefault="00873BD1">
                    <w:pPr>
                      <w:rPr>
                        <w:rFonts w:ascii="GOST type B" w:hAnsi="GOST type B"/>
                        <w:i/>
                      </w:rPr>
                    </w:pPr>
                    <w:r w:rsidRPr="004A3053">
                      <w:rPr>
                        <w:rFonts w:ascii="GOST type B" w:hAnsi="GOST type B"/>
                        <w:i/>
                      </w:rPr>
                      <w:t>Лист</w:t>
                    </w:r>
                  </w:p>
                </w:txbxContent>
              </v:textbox>
            </v:shape>
            <v:shape id="_x0000_s2054" type="#_x0000_t202" style="position:absolute;left:2337;top:16131;width:1254;height:342" stroked="f">
              <v:textbox style="mso-next-textbox:#_x0000_s2054">
                <w:txbxContent>
                  <w:p w:rsidR="00873BD1" w:rsidRPr="004A3053" w:rsidRDefault="00873BD1">
                    <w:pPr>
                      <w:rPr>
                        <w:rFonts w:ascii="GOST type B" w:hAnsi="GOST type B"/>
                        <w:i/>
                      </w:rPr>
                    </w:pPr>
                    <w:r w:rsidRPr="004A3053">
                      <w:rPr>
                        <w:rFonts w:ascii="GOST type B" w:hAnsi="GOST type B"/>
                        <w:i/>
                      </w:rPr>
                      <w:t>№ докум.</w:t>
                    </w:r>
                  </w:p>
                </w:txbxContent>
              </v:textbox>
            </v:shape>
            <v:shape id="_x0000_s2055" type="#_x0000_t202" style="position:absolute;left:3591;top:16131;width:1026;height:342" stroked="f">
              <v:textbox style="mso-next-textbox:#_x0000_s2055">
                <w:txbxContent>
                  <w:p w:rsidR="00873BD1" w:rsidRPr="004A3053" w:rsidRDefault="00873BD1">
                    <w:pPr>
                      <w:jc w:val="center"/>
                      <w:rPr>
                        <w:rFonts w:ascii="GOST type B" w:hAnsi="GOST type B"/>
                        <w:i/>
                      </w:rPr>
                    </w:pPr>
                    <w:r w:rsidRPr="004A3053">
                      <w:rPr>
                        <w:rFonts w:ascii="GOST type B" w:hAnsi="GOST type B"/>
                        <w:i/>
                      </w:rPr>
                      <w:t>Подпись</w:t>
                    </w:r>
                  </w:p>
                </w:txbxContent>
              </v:textbox>
            </v:shape>
            <v:shape id="_x0000_s2056" type="#_x0000_t202" style="position:absolute;left:4446;top:16131;width:798;height:342" stroked="f">
              <v:textbox style="mso-next-textbox:#_x0000_s2056">
                <w:txbxContent>
                  <w:p w:rsidR="00873BD1" w:rsidRPr="004A3053" w:rsidRDefault="00873BD1">
                    <w:pPr>
                      <w:rPr>
                        <w:rFonts w:ascii="GOST type B" w:hAnsi="GOST type B"/>
                        <w:i/>
                      </w:rPr>
                    </w:pPr>
                    <w:r w:rsidRPr="004A3053">
                      <w:rPr>
                        <w:rFonts w:ascii="GOST type B" w:hAnsi="GOST type B"/>
                        <w:i/>
                      </w:rPr>
                      <w:t>Дата</w:t>
                    </w:r>
                  </w:p>
                </w:txbxContent>
              </v:textbox>
            </v:shape>
            <v:shape id="_x0000_s2057" type="#_x0000_t202" style="position:absolute;left:10830;top:15593;width:798;height:342" stroked="f">
              <v:textbox style="mso-next-textbox:#_x0000_s2057">
                <w:txbxContent>
                  <w:p w:rsidR="00873BD1" w:rsidRPr="009D55B9" w:rsidRDefault="00873BD1" w:rsidP="009D55B9">
                    <w:pPr>
                      <w:jc w:val="center"/>
                      <w:rPr>
                        <w:rFonts w:ascii="GOST type B" w:hAnsi="GOST type B"/>
                        <w:b/>
                        <w:i/>
                      </w:rPr>
                    </w:pPr>
                    <w:r w:rsidRPr="009D55B9">
                      <w:rPr>
                        <w:rFonts w:ascii="GOST type B" w:hAnsi="GOST type B"/>
                        <w:b/>
                        <w:i/>
                      </w:rPr>
                      <w:t>Лист</w:t>
                    </w:r>
                  </w:p>
                </w:txbxContent>
              </v:textbox>
            </v:shape>
            <v:line id="_x0000_s2058" style="position:absolute" from="1136,397" to="11514,397" strokeweight="2.25pt"/>
            <v:line id="_x0000_s2059" style="position:absolute" from="11514,397" to="11514,16416" strokeweight="2.25pt"/>
            <v:line id="_x0000_s2060" style="position:absolute;flip:x y" from="1136,16416" to="11516,16416" strokeweight="2.25pt"/>
            <v:line id="_x0000_s2061" style="position:absolute;flip:y" from="1136,397" to="1136,16416" strokeweight="2.25pt"/>
            <v:line id="_x0000_s2062" style="position:absolute" from="1136,15593" to="11514,15593" strokeweight="2.25pt"/>
            <v:line id="_x0000_s2063" style="position:absolute" from="1701,15593" to="1701,16416" strokeweight="2.25pt"/>
            <v:line id="_x0000_s2064" style="position:absolute" from="2270,15593" to="2270,16416" strokeweight="2.25pt"/>
            <v:line id="_x0000_s2065" style="position:absolute" from="3687,15593" to="3687,16416" strokeweight="2.25pt"/>
            <v:line id="_x0000_s2066" style="position:absolute" from="4537,15593" to="4537,16416" strokeweight="2.25pt"/>
            <v:line id="_x0000_s2067" style="position:absolute" from="10942,15593" to="10942,16416" strokeweight="2.25pt"/>
            <v:line id="_x0000_s2068" style="position:absolute" from="1134,15879" to="5103,15879"/>
            <v:line id="_x0000_s2069" style="position:absolute" from="10942,15879" to="11514,15879"/>
            <v:line id="_x0000_s2070" style="position:absolute" from="1136,16159" to="5105,16159" strokeweight="2.25pt"/>
          </v:group>
          <v:line id="_x0000_s2071" style="position:absolute" from="5104,15593" to="5104,16416" strokeweight="2.25pt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D64A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9A5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B00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C7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DAB5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CED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D43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0E1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3E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366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B852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EF52E2"/>
    <w:multiLevelType w:val="hybridMultilevel"/>
    <w:tmpl w:val="06E83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C1BB5"/>
    <w:multiLevelType w:val="hybridMultilevel"/>
    <w:tmpl w:val="ADDC58CE"/>
    <w:lvl w:ilvl="0" w:tplc="1D885C98">
      <w:start w:val="200"/>
      <w:numFmt w:val="bullet"/>
      <w:lvlText w:val="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053"/>
    <w:rsid w:val="00000B55"/>
    <w:rsid w:val="00000D8A"/>
    <w:rsid w:val="00000E5C"/>
    <w:rsid w:val="00001C26"/>
    <w:rsid w:val="0000250D"/>
    <w:rsid w:val="00002872"/>
    <w:rsid w:val="0000287A"/>
    <w:rsid w:val="00003ABA"/>
    <w:rsid w:val="00006D66"/>
    <w:rsid w:val="00011565"/>
    <w:rsid w:val="00011850"/>
    <w:rsid w:val="00013EED"/>
    <w:rsid w:val="0001671E"/>
    <w:rsid w:val="0002061B"/>
    <w:rsid w:val="00020F37"/>
    <w:rsid w:val="0002203C"/>
    <w:rsid w:val="000242DA"/>
    <w:rsid w:val="00027965"/>
    <w:rsid w:val="0003159B"/>
    <w:rsid w:val="00034DF2"/>
    <w:rsid w:val="000365EE"/>
    <w:rsid w:val="00036984"/>
    <w:rsid w:val="00041FFA"/>
    <w:rsid w:val="00043738"/>
    <w:rsid w:val="000443E4"/>
    <w:rsid w:val="00051B2B"/>
    <w:rsid w:val="000545AA"/>
    <w:rsid w:val="0005472A"/>
    <w:rsid w:val="000552DE"/>
    <w:rsid w:val="000602FB"/>
    <w:rsid w:val="00063E0A"/>
    <w:rsid w:val="00064D2D"/>
    <w:rsid w:val="0007309F"/>
    <w:rsid w:val="00073EDE"/>
    <w:rsid w:val="000743CD"/>
    <w:rsid w:val="00077C04"/>
    <w:rsid w:val="00077CF2"/>
    <w:rsid w:val="00077D5A"/>
    <w:rsid w:val="00083F6E"/>
    <w:rsid w:val="00086DDD"/>
    <w:rsid w:val="0009286A"/>
    <w:rsid w:val="00095900"/>
    <w:rsid w:val="00096EDE"/>
    <w:rsid w:val="0009764E"/>
    <w:rsid w:val="000A23E9"/>
    <w:rsid w:val="000A50B7"/>
    <w:rsid w:val="000A54C9"/>
    <w:rsid w:val="000A5A65"/>
    <w:rsid w:val="000B760B"/>
    <w:rsid w:val="000C365F"/>
    <w:rsid w:val="000C6926"/>
    <w:rsid w:val="000C6EC3"/>
    <w:rsid w:val="000C7798"/>
    <w:rsid w:val="000D150B"/>
    <w:rsid w:val="000D45DD"/>
    <w:rsid w:val="000E4073"/>
    <w:rsid w:val="000F01B4"/>
    <w:rsid w:val="000F44D8"/>
    <w:rsid w:val="000F6DB2"/>
    <w:rsid w:val="00105AAE"/>
    <w:rsid w:val="00107EC0"/>
    <w:rsid w:val="00111CD7"/>
    <w:rsid w:val="00113DAF"/>
    <w:rsid w:val="0011772E"/>
    <w:rsid w:val="0012124D"/>
    <w:rsid w:val="001277BF"/>
    <w:rsid w:val="00127A98"/>
    <w:rsid w:val="001312B5"/>
    <w:rsid w:val="00136526"/>
    <w:rsid w:val="00136A41"/>
    <w:rsid w:val="001418F9"/>
    <w:rsid w:val="001429C7"/>
    <w:rsid w:val="00143752"/>
    <w:rsid w:val="001444F9"/>
    <w:rsid w:val="0014646B"/>
    <w:rsid w:val="00147A6F"/>
    <w:rsid w:val="00153A5C"/>
    <w:rsid w:val="00154E21"/>
    <w:rsid w:val="00155A98"/>
    <w:rsid w:val="00155FB0"/>
    <w:rsid w:val="00156E36"/>
    <w:rsid w:val="00157542"/>
    <w:rsid w:val="00162E67"/>
    <w:rsid w:val="001642CE"/>
    <w:rsid w:val="0016640A"/>
    <w:rsid w:val="00167C12"/>
    <w:rsid w:val="00170C10"/>
    <w:rsid w:val="00181489"/>
    <w:rsid w:val="001844F7"/>
    <w:rsid w:val="0018662C"/>
    <w:rsid w:val="001876DD"/>
    <w:rsid w:val="0019066B"/>
    <w:rsid w:val="00190D48"/>
    <w:rsid w:val="001936B3"/>
    <w:rsid w:val="001963CC"/>
    <w:rsid w:val="0019666B"/>
    <w:rsid w:val="001A1C1C"/>
    <w:rsid w:val="001A7A18"/>
    <w:rsid w:val="001C2CAD"/>
    <w:rsid w:val="001C60A6"/>
    <w:rsid w:val="001C6337"/>
    <w:rsid w:val="001C770E"/>
    <w:rsid w:val="001C7D3C"/>
    <w:rsid w:val="001D0A67"/>
    <w:rsid w:val="001D2122"/>
    <w:rsid w:val="001D23EA"/>
    <w:rsid w:val="001D3D30"/>
    <w:rsid w:val="001D5106"/>
    <w:rsid w:val="001E7168"/>
    <w:rsid w:val="001F1125"/>
    <w:rsid w:val="001F5EA2"/>
    <w:rsid w:val="00202FD8"/>
    <w:rsid w:val="0020325E"/>
    <w:rsid w:val="002061B3"/>
    <w:rsid w:val="002072B3"/>
    <w:rsid w:val="00207927"/>
    <w:rsid w:val="00207BCF"/>
    <w:rsid w:val="00212CE3"/>
    <w:rsid w:val="00216D58"/>
    <w:rsid w:val="00221199"/>
    <w:rsid w:val="002221B8"/>
    <w:rsid w:val="00224E9F"/>
    <w:rsid w:val="00226DE3"/>
    <w:rsid w:val="00232E79"/>
    <w:rsid w:val="002336F9"/>
    <w:rsid w:val="00234377"/>
    <w:rsid w:val="00234EDA"/>
    <w:rsid w:val="00235068"/>
    <w:rsid w:val="00241966"/>
    <w:rsid w:val="00243EC8"/>
    <w:rsid w:val="0024661C"/>
    <w:rsid w:val="00246638"/>
    <w:rsid w:val="00250988"/>
    <w:rsid w:val="00251B27"/>
    <w:rsid w:val="00253910"/>
    <w:rsid w:val="00253E91"/>
    <w:rsid w:val="00254885"/>
    <w:rsid w:val="00255830"/>
    <w:rsid w:val="0025610A"/>
    <w:rsid w:val="00256F62"/>
    <w:rsid w:val="002601E2"/>
    <w:rsid w:val="00262584"/>
    <w:rsid w:val="00266C0E"/>
    <w:rsid w:val="00270839"/>
    <w:rsid w:val="00270B12"/>
    <w:rsid w:val="00273F1E"/>
    <w:rsid w:val="00277A80"/>
    <w:rsid w:val="002800BD"/>
    <w:rsid w:val="002807F7"/>
    <w:rsid w:val="00282C8F"/>
    <w:rsid w:val="00285065"/>
    <w:rsid w:val="002906ED"/>
    <w:rsid w:val="00295125"/>
    <w:rsid w:val="0029620B"/>
    <w:rsid w:val="00296513"/>
    <w:rsid w:val="002A02F4"/>
    <w:rsid w:val="002A684F"/>
    <w:rsid w:val="002A714A"/>
    <w:rsid w:val="002B2CC9"/>
    <w:rsid w:val="002B3251"/>
    <w:rsid w:val="002B54DB"/>
    <w:rsid w:val="002B58D5"/>
    <w:rsid w:val="002B7CB7"/>
    <w:rsid w:val="002B7E6E"/>
    <w:rsid w:val="002C5C90"/>
    <w:rsid w:val="002C641A"/>
    <w:rsid w:val="002C696B"/>
    <w:rsid w:val="002D2C47"/>
    <w:rsid w:val="002D40A0"/>
    <w:rsid w:val="002E3A1A"/>
    <w:rsid w:val="002E3A7D"/>
    <w:rsid w:val="002E56F1"/>
    <w:rsid w:val="002E79A1"/>
    <w:rsid w:val="002F0C4E"/>
    <w:rsid w:val="002F1C4B"/>
    <w:rsid w:val="002F2216"/>
    <w:rsid w:val="002F3FD0"/>
    <w:rsid w:val="002F43AE"/>
    <w:rsid w:val="002F53EE"/>
    <w:rsid w:val="002F5680"/>
    <w:rsid w:val="003003CD"/>
    <w:rsid w:val="00302951"/>
    <w:rsid w:val="00304D90"/>
    <w:rsid w:val="003056BE"/>
    <w:rsid w:val="00306DC7"/>
    <w:rsid w:val="003078CD"/>
    <w:rsid w:val="00310F6C"/>
    <w:rsid w:val="00311AA6"/>
    <w:rsid w:val="00322D61"/>
    <w:rsid w:val="00324114"/>
    <w:rsid w:val="003243EB"/>
    <w:rsid w:val="00331781"/>
    <w:rsid w:val="00332706"/>
    <w:rsid w:val="003337F3"/>
    <w:rsid w:val="003338C1"/>
    <w:rsid w:val="0033450F"/>
    <w:rsid w:val="00337066"/>
    <w:rsid w:val="00340794"/>
    <w:rsid w:val="003435DE"/>
    <w:rsid w:val="003436FF"/>
    <w:rsid w:val="00345084"/>
    <w:rsid w:val="003451D6"/>
    <w:rsid w:val="00345D12"/>
    <w:rsid w:val="0034630E"/>
    <w:rsid w:val="00350372"/>
    <w:rsid w:val="00350BA8"/>
    <w:rsid w:val="00360DD5"/>
    <w:rsid w:val="00361BFB"/>
    <w:rsid w:val="00361EE5"/>
    <w:rsid w:val="00364504"/>
    <w:rsid w:val="00364F9B"/>
    <w:rsid w:val="0037119D"/>
    <w:rsid w:val="00371EB5"/>
    <w:rsid w:val="0037288C"/>
    <w:rsid w:val="00372F8B"/>
    <w:rsid w:val="00373F57"/>
    <w:rsid w:val="0037440E"/>
    <w:rsid w:val="00374ECC"/>
    <w:rsid w:val="003769F2"/>
    <w:rsid w:val="00376B0F"/>
    <w:rsid w:val="00387126"/>
    <w:rsid w:val="00391F33"/>
    <w:rsid w:val="0039373E"/>
    <w:rsid w:val="00393802"/>
    <w:rsid w:val="00395F7F"/>
    <w:rsid w:val="003A1907"/>
    <w:rsid w:val="003A1E23"/>
    <w:rsid w:val="003A2423"/>
    <w:rsid w:val="003B1815"/>
    <w:rsid w:val="003B2257"/>
    <w:rsid w:val="003B5A6F"/>
    <w:rsid w:val="003B64FB"/>
    <w:rsid w:val="003B6DFD"/>
    <w:rsid w:val="003C1C4C"/>
    <w:rsid w:val="003C2336"/>
    <w:rsid w:val="003C3532"/>
    <w:rsid w:val="003C493E"/>
    <w:rsid w:val="003C4A1E"/>
    <w:rsid w:val="003C6AB7"/>
    <w:rsid w:val="003C71E9"/>
    <w:rsid w:val="003C74D6"/>
    <w:rsid w:val="003D6066"/>
    <w:rsid w:val="003E3132"/>
    <w:rsid w:val="003E5989"/>
    <w:rsid w:val="003E76B5"/>
    <w:rsid w:val="003E7A41"/>
    <w:rsid w:val="003F635B"/>
    <w:rsid w:val="003F6F58"/>
    <w:rsid w:val="004014E6"/>
    <w:rsid w:val="00402A60"/>
    <w:rsid w:val="004044DE"/>
    <w:rsid w:val="004060FF"/>
    <w:rsid w:val="004066ED"/>
    <w:rsid w:val="00407EB2"/>
    <w:rsid w:val="00410E0F"/>
    <w:rsid w:val="00416A1C"/>
    <w:rsid w:val="00421F07"/>
    <w:rsid w:val="004234B2"/>
    <w:rsid w:val="00423509"/>
    <w:rsid w:val="00424A60"/>
    <w:rsid w:val="00424CE2"/>
    <w:rsid w:val="00424F2E"/>
    <w:rsid w:val="00427B80"/>
    <w:rsid w:val="0043686C"/>
    <w:rsid w:val="00437095"/>
    <w:rsid w:val="0044194A"/>
    <w:rsid w:val="00455DE6"/>
    <w:rsid w:val="00457CBE"/>
    <w:rsid w:val="00462A64"/>
    <w:rsid w:val="00462B31"/>
    <w:rsid w:val="004678AB"/>
    <w:rsid w:val="00470CE5"/>
    <w:rsid w:val="00472CFC"/>
    <w:rsid w:val="00474606"/>
    <w:rsid w:val="00474A0D"/>
    <w:rsid w:val="00476804"/>
    <w:rsid w:val="00476965"/>
    <w:rsid w:val="00476A21"/>
    <w:rsid w:val="00477265"/>
    <w:rsid w:val="004809E1"/>
    <w:rsid w:val="004835FD"/>
    <w:rsid w:val="00484174"/>
    <w:rsid w:val="0049400B"/>
    <w:rsid w:val="00494BC5"/>
    <w:rsid w:val="004951B0"/>
    <w:rsid w:val="00497B68"/>
    <w:rsid w:val="004A1BA8"/>
    <w:rsid w:val="004A27B3"/>
    <w:rsid w:val="004A3053"/>
    <w:rsid w:val="004A42AB"/>
    <w:rsid w:val="004A4D01"/>
    <w:rsid w:val="004A6E84"/>
    <w:rsid w:val="004B262B"/>
    <w:rsid w:val="004B2F72"/>
    <w:rsid w:val="004B3EB2"/>
    <w:rsid w:val="004B4F4F"/>
    <w:rsid w:val="004B6529"/>
    <w:rsid w:val="004B6920"/>
    <w:rsid w:val="004B7B79"/>
    <w:rsid w:val="004C057D"/>
    <w:rsid w:val="004C0EE5"/>
    <w:rsid w:val="004C2F73"/>
    <w:rsid w:val="004C31AF"/>
    <w:rsid w:val="004C580D"/>
    <w:rsid w:val="004C5E81"/>
    <w:rsid w:val="004D6440"/>
    <w:rsid w:val="004D6A64"/>
    <w:rsid w:val="004E0A3C"/>
    <w:rsid w:val="004E0C1E"/>
    <w:rsid w:val="004E115C"/>
    <w:rsid w:val="004E230A"/>
    <w:rsid w:val="004E6E0B"/>
    <w:rsid w:val="004E7997"/>
    <w:rsid w:val="004F11A0"/>
    <w:rsid w:val="004F3299"/>
    <w:rsid w:val="004F39C9"/>
    <w:rsid w:val="004F4448"/>
    <w:rsid w:val="004F4FDD"/>
    <w:rsid w:val="005074BA"/>
    <w:rsid w:val="005078CA"/>
    <w:rsid w:val="005110B8"/>
    <w:rsid w:val="0051115B"/>
    <w:rsid w:val="00514CD5"/>
    <w:rsid w:val="00526A88"/>
    <w:rsid w:val="005278E7"/>
    <w:rsid w:val="00531ECB"/>
    <w:rsid w:val="005327A7"/>
    <w:rsid w:val="00533F7C"/>
    <w:rsid w:val="005354B4"/>
    <w:rsid w:val="005359F1"/>
    <w:rsid w:val="00535E61"/>
    <w:rsid w:val="00536FBB"/>
    <w:rsid w:val="005422A0"/>
    <w:rsid w:val="00543C11"/>
    <w:rsid w:val="00544F91"/>
    <w:rsid w:val="005452DA"/>
    <w:rsid w:val="00546290"/>
    <w:rsid w:val="00546D5B"/>
    <w:rsid w:val="00547B22"/>
    <w:rsid w:val="00552BEE"/>
    <w:rsid w:val="00554D99"/>
    <w:rsid w:val="00561414"/>
    <w:rsid w:val="005651E1"/>
    <w:rsid w:val="0057453E"/>
    <w:rsid w:val="00575901"/>
    <w:rsid w:val="005760C0"/>
    <w:rsid w:val="005776D4"/>
    <w:rsid w:val="00581124"/>
    <w:rsid w:val="0058411D"/>
    <w:rsid w:val="00586EC5"/>
    <w:rsid w:val="00590340"/>
    <w:rsid w:val="00590C61"/>
    <w:rsid w:val="0059193F"/>
    <w:rsid w:val="00591BE9"/>
    <w:rsid w:val="00591FFD"/>
    <w:rsid w:val="00592003"/>
    <w:rsid w:val="0059249F"/>
    <w:rsid w:val="00596644"/>
    <w:rsid w:val="00597145"/>
    <w:rsid w:val="005A03D4"/>
    <w:rsid w:val="005A79BA"/>
    <w:rsid w:val="005B210C"/>
    <w:rsid w:val="005B66D1"/>
    <w:rsid w:val="005C3CE5"/>
    <w:rsid w:val="005C4CD7"/>
    <w:rsid w:val="005D15B9"/>
    <w:rsid w:val="005D48B9"/>
    <w:rsid w:val="005D68B3"/>
    <w:rsid w:val="005E140B"/>
    <w:rsid w:val="005E2434"/>
    <w:rsid w:val="005E34F8"/>
    <w:rsid w:val="005E379C"/>
    <w:rsid w:val="005E6F88"/>
    <w:rsid w:val="005E7E77"/>
    <w:rsid w:val="005F36B1"/>
    <w:rsid w:val="005F4AD5"/>
    <w:rsid w:val="005F5DE5"/>
    <w:rsid w:val="005F6DAA"/>
    <w:rsid w:val="005F7B40"/>
    <w:rsid w:val="005F7FA3"/>
    <w:rsid w:val="00603278"/>
    <w:rsid w:val="006076B5"/>
    <w:rsid w:val="00610DB1"/>
    <w:rsid w:val="00611890"/>
    <w:rsid w:val="006131D8"/>
    <w:rsid w:val="00617C62"/>
    <w:rsid w:val="006201A1"/>
    <w:rsid w:val="00623CA8"/>
    <w:rsid w:val="00624F0D"/>
    <w:rsid w:val="00632145"/>
    <w:rsid w:val="0063360F"/>
    <w:rsid w:val="0064364D"/>
    <w:rsid w:val="006438F0"/>
    <w:rsid w:val="00644298"/>
    <w:rsid w:val="00644979"/>
    <w:rsid w:val="00646320"/>
    <w:rsid w:val="0065018F"/>
    <w:rsid w:val="006535F2"/>
    <w:rsid w:val="00654746"/>
    <w:rsid w:val="00654EBE"/>
    <w:rsid w:val="00656730"/>
    <w:rsid w:val="006616E7"/>
    <w:rsid w:val="0066377E"/>
    <w:rsid w:val="0067370D"/>
    <w:rsid w:val="006747A0"/>
    <w:rsid w:val="006819B3"/>
    <w:rsid w:val="00681AE9"/>
    <w:rsid w:val="00681CA2"/>
    <w:rsid w:val="006858FB"/>
    <w:rsid w:val="006904AA"/>
    <w:rsid w:val="006920F3"/>
    <w:rsid w:val="00694CA9"/>
    <w:rsid w:val="00697E75"/>
    <w:rsid w:val="006A077C"/>
    <w:rsid w:val="006A5F18"/>
    <w:rsid w:val="006A6AD6"/>
    <w:rsid w:val="006B0869"/>
    <w:rsid w:val="006B0972"/>
    <w:rsid w:val="006B1496"/>
    <w:rsid w:val="006B4C50"/>
    <w:rsid w:val="006B6A4A"/>
    <w:rsid w:val="006C1E54"/>
    <w:rsid w:val="006C1FF1"/>
    <w:rsid w:val="006C2A68"/>
    <w:rsid w:val="006C39C5"/>
    <w:rsid w:val="006D27AC"/>
    <w:rsid w:val="006D2972"/>
    <w:rsid w:val="006D311B"/>
    <w:rsid w:val="006D513B"/>
    <w:rsid w:val="006D6A9B"/>
    <w:rsid w:val="006E07D3"/>
    <w:rsid w:val="006E2304"/>
    <w:rsid w:val="006E4DBA"/>
    <w:rsid w:val="006E631A"/>
    <w:rsid w:val="006E67AA"/>
    <w:rsid w:val="006E77DB"/>
    <w:rsid w:val="006F0D0D"/>
    <w:rsid w:val="006F2086"/>
    <w:rsid w:val="006F2FA2"/>
    <w:rsid w:val="006F443C"/>
    <w:rsid w:val="006F4D0E"/>
    <w:rsid w:val="006F7D81"/>
    <w:rsid w:val="007019BE"/>
    <w:rsid w:val="00701D51"/>
    <w:rsid w:val="00702989"/>
    <w:rsid w:val="00702DA5"/>
    <w:rsid w:val="0070311F"/>
    <w:rsid w:val="007075A1"/>
    <w:rsid w:val="007107FF"/>
    <w:rsid w:val="00714191"/>
    <w:rsid w:val="00714610"/>
    <w:rsid w:val="00715334"/>
    <w:rsid w:val="007161DB"/>
    <w:rsid w:val="00722444"/>
    <w:rsid w:val="00724952"/>
    <w:rsid w:val="00724E63"/>
    <w:rsid w:val="00727511"/>
    <w:rsid w:val="0073163E"/>
    <w:rsid w:val="00735529"/>
    <w:rsid w:val="00735F7C"/>
    <w:rsid w:val="00740741"/>
    <w:rsid w:val="007410B7"/>
    <w:rsid w:val="007451AA"/>
    <w:rsid w:val="0074739D"/>
    <w:rsid w:val="00750024"/>
    <w:rsid w:val="00760D83"/>
    <w:rsid w:val="007626AF"/>
    <w:rsid w:val="00762B66"/>
    <w:rsid w:val="00767017"/>
    <w:rsid w:val="0077118A"/>
    <w:rsid w:val="0077224C"/>
    <w:rsid w:val="00774810"/>
    <w:rsid w:val="007758AE"/>
    <w:rsid w:val="00775DCB"/>
    <w:rsid w:val="00780FD9"/>
    <w:rsid w:val="00781486"/>
    <w:rsid w:val="0078171D"/>
    <w:rsid w:val="0078378D"/>
    <w:rsid w:val="00785B73"/>
    <w:rsid w:val="00785DC2"/>
    <w:rsid w:val="00790F6A"/>
    <w:rsid w:val="007A3459"/>
    <w:rsid w:val="007A361F"/>
    <w:rsid w:val="007A557C"/>
    <w:rsid w:val="007A6E46"/>
    <w:rsid w:val="007A7AFC"/>
    <w:rsid w:val="007B4E12"/>
    <w:rsid w:val="007C0CAF"/>
    <w:rsid w:val="007C255F"/>
    <w:rsid w:val="007C5B7E"/>
    <w:rsid w:val="007C7BB3"/>
    <w:rsid w:val="007D06D4"/>
    <w:rsid w:val="007D3126"/>
    <w:rsid w:val="007D3B90"/>
    <w:rsid w:val="007D72F6"/>
    <w:rsid w:val="007D76C2"/>
    <w:rsid w:val="007E26D1"/>
    <w:rsid w:val="007E46A1"/>
    <w:rsid w:val="007E64D9"/>
    <w:rsid w:val="007E7408"/>
    <w:rsid w:val="007F1D0F"/>
    <w:rsid w:val="007F64BD"/>
    <w:rsid w:val="008008D3"/>
    <w:rsid w:val="00801E69"/>
    <w:rsid w:val="00803CCD"/>
    <w:rsid w:val="0080419A"/>
    <w:rsid w:val="0081073C"/>
    <w:rsid w:val="00810B58"/>
    <w:rsid w:val="00810C1C"/>
    <w:rsid w:val="00820DD3"/>
    <w:rsid w:val="00820E06"/>
    <w:rsid w:val="00822D7D"/>
    <w:rsid w:val="00824156"/>
    <w:rsid w:val="00824343"/>
    <w:rsid w:val="0082511B"/>
    <w:rsid w:val="008262F4"/>
    <w:rsid w:val="00830146"/>
    <w:rsid w:val="0083291F"/>
    <w:rsid w:val="00832A41"/>
    <w:rsid w:val="00832D29"/>
    <w:rsid w:val="008330DF"/>
    <w:rsid w:val="00834004"/>
    <w:rsid w:val="00835C59"/>
    <w:rsid w:val="0083660F"/>
    <w:rsid w:val="00837975"/>
    <w:rsid w:val="0084080B"/>
    <w:rsid w:val="0084691F"/>
    <w:rsid w:val="00850ECD"/>
    <w:rsid w:val="0085156B"/>
    <w:rsid w:val="00853583"/>
    <w:rsid w:val="008571C0"/>
    <w:rsid w:val="00857B59"/>
    <w:rsid w:val="00861226"/>
    <w:rsid w:val="0086248C"/>
    <w:rsid w:val="0086459D"/>
    <w:rsid w:val="008663EA"/>
    <w:rsid w:val="00866BA4"/>
    <w:rsid w:val="0087142A"/>
    <w:rsid w:val="00873BD1"/>
    <w:rsid w:val="00876DD8"/>
    <w:rsid w:val="00877953"/>
    <w:rsid w:val="00880EE3"/>
    <w:rsid w:val="008834EF"/>
    <w:rsid w:val="00883A17"/>
    <w:rsid w:val="00883E62"/>
    <w:rsid w:val="0088559F"/>
    <w:rsid w:val="00891092"/>
    <w:rsid w:val="0089381B"/>
    <w:rsid w:val="00896E2D"/>
    <w:rsid w:val="00897529"/>
    <w:rsid w:val="008A25EB"/>
    <w:rsid w:val="008A2A20"/>
    <w:rsid w:val="008A2B6D"/>
    <w:rsid w:val="008A3CF5"/>
    <w:rsid w:val="008A4963"/>
    <w:rsid w:val="008B08F0"/>
    <w:rsid w:val="008B107D"/>
    <w:rsid w:val="008C1740"/>
    <w:rsid w:val="008C392C"/>
    <w:rsid w:val="008C56B8"/>
    <w:rsid w:val="008C58EE"/>
    <w:rsid w:val="008C69B3"/>
    <w:rsid w:val="008C79D1"/>
    <w:rsid w:val="008D021A"/>
    <w:rsid w:val="008D2E71"/>
    <w:rsid w:val="008D3700"/>
    <w:rsid w:val="008D42BE"/>
    <w:rsid w:val="008D4E26"/>
    <w:rsid w:val="008D5D43"/>
    <w:rsid w:val="008D70C3"/>
    <w:rsid w:val="008E003B"/>
    <w:rsid w:val="008E1CFA"/>
    <w:rsid w:val="008E25A0"/>
    <w:rsid w:val="008E3499"/>
    <w:rsid w:val="008E48B8"/>
    <w:rsid w:val="008E6BBC"/>
    <w:rsid w:val="008F0C24"/>
    <w:rsid w:val="008F2352"/>
    <w:rsid w:val="008F39F6"/>
    <w:rsid w:val="008F3A42"/>
    <w:rsid w:val="008F4181"/>
    <w:rsid w:val="008F4DDF"/>
    <w:rsid w:val="0090278B"/>
    <w:rsid w:val="009044F9"/>
    <w:rsid w:val="00913157"/>
    <w:rsid w:val="009138B4"/>
    <w:rsid w:val="0091476C"/>
    <w:rsid w:val="009154C5"/>
    <w:rsid w:val="00915C6B"/>
    <w:rsid w:val="00916420"/>
    <w:rsid w:val="00917F0C"/>
    <w:rsid w:val="009248BF"/>
    <w:rsid w:val="00925C37"/>
    <w:rsid w:val="0092732D"/>
    <w:rsid w:val="00931771"/>
    <w:rsid w:val="009318B5"/>
    <w:rsid w:val="00932B8D"/>
    <w:rsid w:val="00934C40"/>
    <w:rsid w:val="00941271"/>
    <w:rsid w:val="00943C36"/>
    <w:rsid w:val="00946467"/>
    <w:rsid w:val="00946A8E"/>
    <w:rsid w:val="00951066"/>
    <w:rsid w:val="00951DDE"/>
    <w:rsid w:val="00956050"/>
    <w:rsid w:val="00957E3F"/>
    <w:rsid w:val="009611FF"/>
    <w:rsid w:val="00963E47"/>
    <w:rsid w:val="00966C15"/>
    <w:rsid w:val="009715E4"/>
    <w:rsid w:val="00971928"/>
    <w:rsid w:val="00975FB3"/>
    <w:rsid w:val="0097756F"/>
    <w:rsid w:val="0098053F"/>
    <w:rsid w:val="00980855"/>
    <w:rsid w:val="00985905"/>
    <w:rsid w:val="0099130C"/>
    <w:rsid w:val="00991BF0"/>
    <w:rsid w:val="00993609"/>
    <w:rsid w:val="00995CBF"/>
    <w:rsid w:val="009960E3"/>
    <w:rsid w:val="009971F0"/>
    <w:rsid w:val="009A520D"/>
    <w:rsid w:val="009A55A7"/>
    <w:rsid w:val="009A5A6E"/>
    <w:rsid w:val="009B3A0A"/>
    <w:rsid w:val="009B3CF9"/>
    <w:rsid w:val="009B54F1"/>
    <w:rsid w:val="009B6254"/>
    <w:rsid w:val="009C0FDD"/>
    <w:rsid w:val="009C2CF3"/>
    <w:rsid w:val="009C5652"/>
    <w:rsid w:val="009C6C4B"/>
    <w:rsid w:val="009C6D35"/>
    <w:rsid w:val="009D01CE"/>
    <w:rsid w:val="009D43B3"/>
    <w:rsid w:val="009D445B"/>
    <w:rsid w:val="009D55B9"/>
    <w:rsid w:val="009D6C29"/>
    <w:rsid w:val="009E0F54"/>
    <w:rsid w:val="009E1A8A"/>
    <w:rsid w:val="009E50C5"/>
    <w:rsid w:val="009E5793"/>
    <w:rsid w:val="009E58DB"/>
    <w:rsid w:val="009E6B99"/>
    <w:rsid w:val="009F1394"/>
    <w:rsid w:val="009F4192"/>
    <w:rsid w:val="00A01460"/>
    <w:rsid w:val="00A04582"/>
    <w:rsid w:val="00A0729C"/>
    <w:rsid w:val="00A101D1"/>
    <w:rsid w:val="00A1062E"/>
    <w:rsid w:val="00A13C07"/>
    <w:rsid w:val="00A1452F"/>
    <w:rsid w:val="00A20746"/>
    <w:rsid w:val="00A20EFC"/>
    <w:rsid w:val="00A21F66"/>
    <w:rsid w:val="00A223FE"/>
    <w:rsid w:val="00A23175"/>
    <w:rsid w:val="00A242B5"/>
    <w:rsid w:val="00A26F9A"/>
    <w:rsid w:val="00A30D34"/>
    <w:rsid w:val="00A31A32"/>
    <w:rsid w:val="00A33D81"/>
    <w:rsid w:val="00A35832"/>
    <w:rsid w:val="00A370A3"/>
    <w:rsid w:val="00A41BD5"/>
    <w:rsid w:val="00A42366"/>
    <w:rsid w:val="00A4252E"/>
    <w:rsid w:val="00A47597"/>
    <w:rsid w:val="00A52797"/>
    <w:rsid w:val="00A53126"/>
    <w:rsid w:val="00A53C3E"/>
    <w:rsid w:val="00A56519"/>
    <w:rsid w:val="00A569DE"/>
    <w:rsid w:val="00A602C2"/>
    <w:rsid w:val="00A60AE9"/>
    <w:rsid w:val="00A626AC"/>
    <w:rsid w:val="00A62E0A"/>
    <w:rsid w:val="00A634DE"/>
    <w:rsid w:val="00A6597A"/>
    <w:rsid w:val="00A65ADC"/>
    <w:rsid w:val="00A74ADD"/>
    <w:rsid w:val="00A771BE"/>
    <w:rsid w:val="00A82145"/>
    <w:rsid w:val="00A83F52"/>
    <w:rsid w:val="00A84BBF"/>
    <w:rsid w:val="00A85224"/>
    <w:rsid w:val="00A87D82"/>
    <w:rsid w:val="00A90E6B"/>
    <w:rsid w:val="00A910F6"/>
    <w:rsid w:val="00A930B1"/>
    <w:rsid w:val="00A95735"/>
    <w:rsid w:val="00A95B58"/>
    <w:rsid w:val="00A97951"/>
    <w:rsid w:val="00AA22F3"/>
    <w:rsid w:val="00AA628B"/>
    <w:rsid w:val="00AA64DF"/>
    <w:rsid w:val="00AB2783"/>
    <w:rsid w:val="00AB332C"/>
    <w:rsid w:val="00AB3EDB"/>
    <w:rsid w:val="00AB3FAA"/>
    <w:rsid w:val="00AB4CA2"/>
    <w:rsid w:val="00AB4EC3"/>
    <w:rsid w:val="00AB649E"/>
    <w:rsid w:val="00AB66A1"/>
    <w:rsid w:val="00AB6EE4"/>
    <w:rsid w:val="00AB6F81"/>
    <w:rsid w:val="00AB7D1E"/>
    <w:rsid w:val="00AC02D8"/>
    <w:rsid w:val="00AC1BEA"/>
    <w:rsid w:val="00AC2247"/>
    <w:rsid w:val="00AC3368"/>
    <w:rsid w:val="00AC4506"/>
    <w:rsid w:val="00AC4CE0"/>
    <w:rsid w:val="00AC5347"/>
    <w:rsid w:val="00AC6090"/>
    <w:rsid w:val="00AD1F6C"/>
    <w:rsid w:val="00AD3EA1"/>
    <w:rsid w:val="00AD469F"/>
    <w:rsid w:val="00AD7282"/>
    <w:rsid w:val="00AE1A10"/>
    <w:rsid w:val="00AE5043"/>
    <w:rsid w:val="00AF175E"/>
    <w:rsid w:val="00AF2B57"/>
    <w:rsid w:val="00AF3AA4"/>
    <w:rsid w:val="00AF5D2D"/>
    <w:rsid w:val="00B000D9"/>
    <w:rsid w:val="00B037A1"/>
    <w:rsid w:val="00B05B6E"/>
    <w:rsid w:val="00B10102"/>
    <w:rsid w:val="00B13BCE"/>
    <w:rsid w:val="00B2131F"/>
    <w:rsid w:val="00B21607"/>
    <w:rsid w:val="00B22235"/>
    <w:rsid w:val="00B236D6"/>
    <w:rsid w:val="00B24027"/>
    <w:rsid w:val="00B25110"/>
    <w:rsid w:val="00B265B4"/>
    <w:rsid w:val="00B26FEB"/>
    <w:rsid w:val="00B30F6A"/>
    <w:rsid w:val="00B31C52"/>
    <w:rsid w:val="00B34B99"/>
    <w:rsid w:val="00B3512E"/>
    <w:rsid w:val="00B3534C"/>
    <w:rsid w:val="00B41A7C"/>
    <w:rsid w:val="00B42FEE"/>
    <w:rsid w:val="00B435CB"/>
    <w:rsid w:val="00B43A5C"/>
    <w:rsid w:val="00B44C15"/>
    <w:rsid w:val="00B45D9A"/>
    <w:rsid w:val="00B468BF"/>
    <w:rsid w:val="00B517E3"/>
    <w:rsid w:val="00B52329"/>
    <w:rsid w:val="00B54298"/>
    <w:rsid w:val="00B55335"/>
    <w:rsid w:val="00B569A3"/>
    <w:rsid w:val="00B62162"/>
    <w:rsid w:val="00B62B05"/>
    <w:rsid w:val="00B72AA6"/>
    <w:rsid w:val="00B73A22"/>
    <w:rsid w:val="00B741B2"/>
    <w:rsid w:val="00B74E21"/>
    <w:rsid w:val="00B75F4B"/>
    <w:rsid w:val="00B77B2B"/>
    <w:rsid w:val="00B80977"/>
    <w:rsid w:val="00B81489"/>
    <w:rsid w:val="00B82367"/>
    <w:rsid w:val="00B861B3"/>
    <w:rsid w:val="00B8751E"/>
    <w:rsid w:val="00B906E2"/>
    <w:rsid w:val="00B90BDE"/>
    <w:rsid w:val="00B93716"/>
    <w:rsid w:val="00B97561"/>
    <w:rsid w:val="00BA1584"/>
    <w:rsid w:val="00BA2F06"/>
    <w:rsid w:val="00BA691A"/>
    <w:rsid w:val="00BB21CB"/>
    <w:rsid w:val="00BB2477"/>
    <w:rsid w:val="00BB470F"/>
    <w:rsid w:val="00BC328F"/>
    <w:rsid w:val="00BC5759"/>
    <w:rsid w:val="00BC7040"/>
    <w:rsid w:val="00BD0C4A"/>
    <w:rsid w:val="00BD589B"/>
    <w:rsid w:val="00BD5B4C"/>
    <w:rsid w:val="00BD5C3B"/>
    <w:rsid w:val="00BD70E6"/>
    <w:rsid w:val="00BE119C"/>
    <w:rsid w:val="00BE129D"/>
    <w:rsid w:val="00BE28AE"/>
    <w:rsid w:val="00BE487D"/>
    <w:rsid w:val="00BF2A01"/>
    <w:rsid w:val="00BF3531"/>
    <w:rsid w:val="00BF3CAA"/>
    <w:rsid w:val="00BF5A42"/>
    <w:rsid w:val="00BF74FA"/>
    <w:rsid w:val="00C00A6E"/>
    <w:rsid w:val="00C124E4"/>
    <w:rsid w:val="00C15F29"/>
    <w:rsid w:val="00C20FC0"/>
    <w:rsid w:val="00C23BA5"/>
    <w:rsid w:val="00C255E9"/>
    <w:rsid w:val="00C269EC"/>
    <w:rsid w:val="00C3047D"/>
    <w:rsid w:val="00C30872"/>
    <w:rsid w:val="00C3320C"/>
    <w:rsid w:val="00C36E4C"/>
    <w:rsid w:val="00C371A7"/>
    <w:rsid w:val="00C40884"/>
    <w:rsid w:val="00C41534"/>
    <w:rsid w:val="00C41AEB"/>
    <w:rsid w:val="00C436FA"/>
    <w:rsid w:val="00C509A0"/>
    <w:rsid w:val="00C552FE"/>
    <w:rsid w:val="00C5694C"/>
    <w:rsid w:val="00C56F2E"/>
    <w:rsid w:val="00C57F84"/>
    <w:rsid w:val="00C60981"/>
    <w:rsid w:val="00C6340E"/>
    <w:rsid w:val="00C634BE"/>
    <w:rsid w:val="00C64946"/>
    <w:rsid w:val="00C707A5"/>
    <w:rsid w:val="00C70998"/>
    <w:rsid w:val="00C71203"/>
    <w:rsid w:val="00C715A6"/>
    <w:rsid w:val="00C7334F"/>
    <w:rsid w:val="00C73CE1"/>
    <w:rsid w:val="00C7548F"/>
    <w:rsid w:val="00C76B01"/>
    <w:rsid w:val="00C80711"/>
    <w:rsid w:val="00C82A62"/>
    <w:rsid w:val="00C84917"/>
    <w:rsid w:val="00C903E2"/>
    <w:rsid w:val="00C92AD8"/>
    <w:rsid w:val="00C9591A"/>
    <w:rsid w:val="00C96960"/>
    <w:rsid w:val="00CA0240"/>
    <w:rsid w:val="00CA42E7"/>
    <w:rsid w:val="00CA5596"/>
    <w:rsid w:val="00CB045A"/>
    <w:rsid w:val="00CB1CE0"/>
    <w:rsid w:val="00CB237E"/>
    <w:rsid w:val="00CB3891"/>
    <w:rsid w:val="00CC0DDC"/>
    <w:rsid w:val="00CC2539"/>
    <w:rsid w:val="00CC4BD2"/>
    <w:rsid w:val="00CC57E4"/>
    <w:rsid w:val="00CC65E7"/>
    <w:rsid w:val="00CD0C0A"/>
    <w:rsid w:val="00CD1095"/>
    <w:rsid w:val="00CD1477"/>
    <w:rsid w:val="00CD2075"/>
    <w:rsid w:val="00CD2458"/>
    <w:rsid w:val="00CD74DC"/>
    <w:rsid w:val="00CE3970"/>
    <w:rsid w:val="00CE49B8"/>
    <w:rsid w:val="00CF293C"/>
    <w:rsid w:val="00CF3543"/>
    <w:rsid w:val="00D02252"/>
    <w:rsid w:val="00D054C4"/>
    <w:rsid w:val="00D066A0"/>
    <w:rsid w:val="00D118F4"/>
    <w:rsid w:val="00D14392"/>
    <w:rsid w:val="00D1652F"/>
    <w:rsid w:val="00D169B9"/>
    <w:rsid w:val="00D20933"/>
    <w:rsid w:val="00D21EC7"/>
    <w:rsid w:val="00D2271D"/>
    <w:rsid w:val="00D23A2F"/>
    <w:rsid w:val="00D31218"/>
    <w:rsid w:val="00D33BBA"/>
    <w:rsid w:val="00D34AAF"/>
    <w:rsid w:val="00D34C21"/>
    <w:rsid w:val="00D35D8B"/>
    <w:rsid w:val="00D35E0C"/>
    <w:rsid w:val="00D368C3"/>
    <w:rsid w:val="00D42016"/>
    <w:rsid w:val="00D44A03"/>
    <w:rsid w:val="00D52793"/>
    <w:rsid w:val="00D53B22"/>
    <w:rsid w:val="00D578B5"/>
    <w:rsid w:val="00D60546"/>
    <w:rsid w:val="00D60725"/>
    <w:rsid w:val="00D612B7"/>
    <w:rsid w:val="00D62412"/>
    <w:rsid w:val="00D65D47"/>
    <w:rsid w:val="00D72F97"/>
    <w:rsid w:val="00D73050"/>
    <w:rsid w:val="00D805DB"/>
    <w:rsid w:val="00D8142F"/>
    <w:rsid w:val="00D83E40"/>
    <w:rsid w:val="00D86625"/>
    <w:rsid w:val="00D8790C"/>
    <w:rsid w:val="00D9484B"/>
    <w:rsid w:val="00DA033B"/>
    <w:rsid w:val="00DA0CEC"/>
    <w:rsid w:val="00DA233E"/>
    <w:rsid w:val="00DA352F"/>
    <w:rsid w:val="00DA4761"/>
    <w:rsid w:val="00DA5D66"/>
    <w:rsid w:val="00DA5F47"/>
    <w:rsid w:val="00DA68E3"/>
    <w:rsid w:val="00DB4179"/>
    <w:rsid w:val="00DC0C24"/>
    <w:rsid w:val="00DC2D18"/>
    <w:rsid w:val="00DC3FD1"/>
    <w:rsid w:val="00DC51B3"/>
    <w:rsid w:val="00DC5651"/>
    <w:rsid w:val="00DC5AE5"/>
    <w:rsid w:val="00DC666B"/>
    <w:rsid w:val="00DC6DBD"/>
    <w:rsid w:val="00DC7B2A"/>
    <w:rsid w:val="00DD0F21"/>
    <w:rsid w:val="00DD1997"/>
    <w:rsid w:val="00DD30B8"/>
    <w:rsid w:val="00DD4464"/>
    <w:rsid w:val="00DD612F"/>
    <w:rsid w:val="00DD6BDB"/>
    <w:rsid w:val="00DD779D"/>
    <w:rsid w:val="00DD7916"/>
    <w:rsid w:val="00DE13B6"/>
    <w:rsid w:val="00DE3955"/>
    <w:rsid w:val="00DE5736"/>
    <w:rsid w:val="00DF05E3"/>
    <w:rsid w:val="00DF4578"/>
    <w:rsid w:val="00DF767B"/>
    <w:rsid w:val="00DF7E41"/>
    <w:rsid w:val="00E013B6"/>
    <w:rsid w:val="00E01F3E"/>
    <w:rsid w:val="00E0233F"/>
    <w:rsid w:val="00E05035"/>
    <w:rsid w:val="00E12830"/>
    <w:rsid w:val="00E14963"/>
    <w:rsid w:val="00E1521D"/>
    <w:rsid w:val="00E2584B"/>
    <w:rsid w:val="00E32C96"/>
    <w:rsid w:val="00E33919"/>
    <w:rsid w:val="00E33956"/>
    <w:rsid w:val="00E339E7"/>
    <w:rsid w:val="00E35040"/>
    <w:rsid w:val="00E40B8E"/>
    <w:rsid w:val="00E4208C"/>
    <w:rsid w:val="00E43F0B"/>
    <w:rsid w:val="00E46047"/>
    <w:rsid w:val="00E47DD7"/>
    <w:rsid w:val="00E538F9"/>
    <w:rsid w:val="00E54364"/>
    <w:rsid w:val="00E54B3E"/>
    <w:rsid w:val="00E54CA9"/>
    <w:rsid w:val="00E558CE"/>
    <w:rsid w:val="00E56AAE"/>
    <w:rsid w:val="00E57DBB"/>
    <w:rsid w:val="00E60CD9"/>
    <w:rsid w:val="00E61CC1"/>
    <w:rsid w:val="00E66DF2"/>
    <w:rsid w:val="00E67E92"/>
    <w:rsid w:val="00E71FF1"/>
    <w:rsid w:val="00E7311B"/>
    <w:rsid w:val="00E737A4"/>
    <w:rsid w:val="00E75563"/>
    <w:rsid w:val="00E824B6"/>
    <w:rsid w:val="00E86743"/>
    <w:rsid w:val="00E92DD7"/>
    <w:rsid w:val="00E92E3F"/>
    <w:rsid w:val="00E93132"/>
    <w:rsid w:val="00EA2450"/>
    <w:rsid w:val="00EA71C7"/>
    <w:rsid w:val="00EB1729"/>
    <w:rsid w:val="00EB37B5"/>
    <w:rsid w:val="00EB68F2"/>
    <w:rsid w:val="00EC3C9B"/>
    <w:rsid w:val="00EE307C"/>
    <w:rsid w:val="00EE362E"/>
    <w:rsid w:val="00EF62E2"/>
    <w:rsid w:val="00F0228F"/>
    <w:rsid w:val="00F0348E"/>
    <w:rsid w:val="00F03492"/>
    <w:rsid w:val="00F05FE6"/>
    <w:rsid w:val="00F07C0A"/>
    <w:rsid w:val="00F10A65"/>
    <w:rsid w:val="00F12E35"/>
    <w:rsid w:val="00F157AC"/>
    <w:rsid w:val="00F1651D"/>
    <w:rsid w:val="00F16EC5"/>
    <w:rsid w:val="00F2052E"/>
    <w:rsid w:val="00F21E1B"/>
    <w:rsid w:val="00F22D71"/>
    <w:rsid w:val="00F27E80"/>
    <w:rsid w:val="00F3364E"/>
    <w:rsid w:val="00F346B4"/>
    <w:rsid w:val="00F36415"/>
    <w:rsid w:val="00F36B4D"/>
    <w:rsid w:val="00F402F2"/>
    <w:rsid w:val="00F41D3F"/>
    <w:rsid w:val="00F473C9"/>
    <w:rsid w:val="00F52104"/>
    <w:rsid w:val="00F53F9F"/>
    <w:rsid w:val="00F56218"/>
    <w:rsid w:val="00F60227"/>
    <w:rsid w:val="00F62227"/>
    <w:rsid w:val="00F67AF3"/>
    <w:rsid w:val="00F815AC"/>
    <w:rsid w:val="00F82B1A"/>
    <w:rsid w:val="00F82F94"/>
    <w:rsid w:val="00F8362E"/>
    <w:rsid w:val="00F874BF"/>
    <w:rsid w:val="00F90107"/>
    <w:rsid w:val="00FA051E"/>
    <w:rsid w:val="00FA613F"/>
    <w:rsid w:val="00FA6FBC"/>
    <w:rsid w:val="00FA7747"/>
    <w:rsid w:val="00FB01E9"/>
    <w:rsid w:val="00FB08C0"/>
    <w:rsid w:val="00FB0906"/>
    <w:rsid w:val="00FB0AEC"/>
    <w:rsid w:val="00FB3B92"/>
    <w:rsid w:val="00FB3D45"/>
    <w:rsid w:val="00FB519B"/>
    <w:rsid w:val="00FB6959"/>
    <w:rsid w:val="00FC09E2"/>
    <w:rsid w:val="00FC1435"/>
    <w:rsid w:val="00FC1869"/>
    <w:rsid w:val="00FC5DC6"/>
    <w:rsid w:val="00FC78C2"/>
    <w:rsid w:val="00FD11E4"/>
    <w:rsid w:val="00FD2787"/>
    <w:rsid w:val="00FD3D85"/>
    <w:rsid w:val="00FD6278"/>
    <w:rsid w:val="00FE034B"/>
    <w:rsid w:val="00FE0D35"/>
    <w:rsid w:val="00FE2622"/>
    <w:rsid w:val="00FE38C5"/>
    <w:rsid w:val="00FE3EC8"/>
    <w:rsid w:val="00FF347B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73"/>
    <o:shapelayout v:ext="edit">
      <o:idmap v:ext="edit" data="1"/>
    </o:shapelayout>
  </w:shapeDefaults>
  <w:decimalSymbol w:val=","/>
  <w:listSeparator w:val=";"/>
  <w15:chartTrackingRefBased/>
  <w15:docId w15:val="{A595BC37-CD12-4A57-A06A-B9EDED33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85"/>
    <w:rPr>
      <w:rFonts w:ascii="Arial" w:hAnsi="Arial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both"/>
      <w:outlineLvl w:val="0"/>
    </w:pPr>
    <w:rPr>
      <w:b/>
      <w:color w:val="0000FF"/>
      <w:sz w:val="28"/>
    </w:rPr>
  </w:style>
  <w:style w:type="paragraph" w:styleId="2">
    <w:name w:val="heading 2"/>
    <w:basedOn w:val="a"/>
    <w:next w:val="a"/>
    <w:qFormat/>
    <w:rsid w:val="00F27E80"/>
    <w:pPr>
      <w:keepNext/>
      <w:spacing w:line="360" w:lineRule="auto"/>
      <w:ind w:right="-1"/>
      <w:jc w:val="center"/>
      <w:outlineLvl w:val="1"/>
    </w:pPr>
    <w:rPr>
      <w:sz w:val="24"/>
      <w:lang w:val="en-US" w:eastAsia="en-US"/>
    </w:rPr>
  </w:style>
  <w:style w:type="paragraph" w:styleId="9">
    <w:name w:val="heading 9"/>
    <w:basedOn w:val="a"/>
    <w:next w:val="a"/>
    <w:qFormat/>
    <w:rsid w:val="00C3047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567"/>
    </w:pPr>
    <w:rPr>
      <w:sz w:val="28"/>
    </w:rPr>
  </w:style>
  <w:style w:type="paragraph" w:styleId="20">
    <w:name w:val="Body Text Indent 2"/>
    <w:basedOn w:val="a"/>
    <w:rsid w:val="002221B8"/>
    <w:pPr>
      <w:spacing w:after="120" w:line="480" w:lineRule="auto"/>
      <w:ind w:left="283"/>
    </w:pPr>
  </w:style>
  <w:style w:type="paragraph" w:customStyle="1" w:styleId="Heading">
    <w:name w:val="Heading"/>
    <w:rsid w:val="005452D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Body Text"/>
    <w:basedOn w:val="a"/>
    <w:rsid w:val="005452DA"/>
    <w:pPr>
      <w:jc w:val="center"/>
    </w:pPr>
    <w:rPr>
      <w:rFonts w:cs="Arial"/>
      <w:i/>
      <w:iCs/>
      <w:color w:val="000000"/>
      <w:szCs w:val="24"/>
    </w:rPr>
  </w:style>
  <w:style w:type="table" w:styleId="a9">
    <w:name w:val="Table Grid"/>
    <w:basedOn w:val="a1"/>
    <w:rsid w:val="003E5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000E5C"/>
    <w:rPr>
      <w:rFonts w:ascii="Arial" w:hAnsi="Arial"/>
      <w:snapToGrid w:val="0"/>
      <w:sz w:val="18"/>
    </w:rPr>
  </w:style>
  <w:style w:type="paragraph" w:styleId="21">
    <w:name w:val="Body Text 2"/>
    <w:basedOn w:val="a"/>
    <w:rsid w:val="00F815AC"/>
    <w:pPr>
      <w:spacing w:after="120" w:line="480" w:lineRule="auto"/>
    </w:pPr>
  </w:style>
  <w:style w:type="paragraph" w:customStyle="1" w:styleId="Web">
    <w:name w:val="Обычный (Web)"/>
    <w:basedOn w:val="a"/>
    <w:rsid w:val="004678AB"/>
    <w:pPr>
      <w:spacing w:before="100" w:after="100"/>
    </w:pPr>
    <w:rPr>
      <w:rFonts w:ascii="Verdana" w:hAnsi="Verdana"/>
      <w:color w:val="800000"/>
      <w:sz w:val="17"/>
    </w:rPr>
  </w:style>
  <w:style w:type="paragraph" w:styleId="aa">
    <w:name w:val="Title"/>
    <w:basedOn w:val="a"/>
    <w:qFormat/>
    <w:rsid w:val="00916420"/>
    <w:pPr>
      <w:jc w:val="center"/>
    </w:pPr>
    <w:rPr>
      <w:b/>
      <w:bCs/>
      <w:sz w:val="28"/>
      <w:szCs w:val="24"/>
    </w:rPr>
  </w:style>
  <w:style w:type="paragraph" w:customStyle="1" w:styleId="0">
    <w:name w:val="Обычный + Слева:  0 см"/>
    <w:aliases w:val="Выступ:  1,32 см,Междустр.интервал:  полуторный"/>
    <w:basedOn w:val="a"/>
    <w:rsid w:val="00714610"/>
    <w:pPr>
      <w:spacing w:line="360" w:lineRule="auto"/>
      <w:ind w:left="748" w:hanging="7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2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0;&#1087;&#108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Диплом.dot</Template>
  <TotalTime>0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Введение</vt:lpstr>
    </vt:vector>
  </TitlesOfParts>
  <Company>Пермское ЛПУмг</Company>
  <LinksUpToDate>false</LinksUpToDate>
  <CharactersWithSpaces>19395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Введение</dc:title>
  <dc:subject/>
  <dc:creator>Куфонин Николай</dc:creator>
  <cp:keywords/>
  <dc:description/>
  <cp:lastModifiedBy>Irina</cp:lastModifiedBy>
  <cp:revision>2</cp:revision>
  <cp:lastPrinted>2007-10-12T07:24:00Z</cp:lastPrinted>
  <dcterms:created xsi:type="dcterms:W3CDTF">2014-08-13T14:26:00Z</dcterms:created>
  <dcterms:modified xsi:type="dcterms:W3CDTF">2014-08-13T14:26:00Z</dcterms:modified>
</cp:coreProperties>
</file>