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753E" w:rsidRPr="00EA753E" w:rsidRDefault="00EA753E" w:rsidP="00EA753E">
      <w:pPr>
        <w:pStyle w:val="afa"/>
      </w:pPr>
      <w:r>
        <w:t>Содержание</w:t>
      </w:r>
    </w:p>
    <w:p w:rsidR="00EA753E" w:rsidRDefault="00EA753E" w:rsidP="00EA753E">
      <w:pPr>
        <w:ind w:firstLine="709"/>
        <w:rPr>
          <w:lang w:eastAsia="en-US"/>
        </w:rPr>
      </w:pP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</w:rPr>
        <w:t>Введение</w:t>
      </w: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  <w:lang w:val="en-US"/>
        </w:rPr>
        <w:t>1</w:t>
      </w:r>
      <w:r w:rsidRPr="002D0E50">
        <w:rPr>
          <w:rStyle w:val="af1"/>
          <w:noProof/>
        </w:rPr>
        <w:t>.</w:t>
      </w:r>
      <w:r w:rsidRPr="002D0E50">
        <w:rPr>
          <w:rStyle w:val="af1"/>
          <w:noProof/>
          <w:lang w:val="en-US"/>
        </w:rPr>
        <w:t xml:space="preserve"> </w:t>
      </w:r>
      <w:r w:rsidRPr="002D0E50">
        <w:rPr>
          <w:rStyle w:val="af1"/>
          <w:noProof/>
        </w:rPr>
        <w:t>Анализ задания и разработка плана</w:t>
      </w: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  <w:lang w:val="en-US"/>
        </w:rPr>
        <w:t>2</w:t>
      </w:r>
      <w:r w:rsidRPr="002D0E50">
        <w:rPr>
          <w:rStyle w:val="af1"/>
          <w:noProof/>
        </w:rPr>
        <w:t>.</w:t>
      </w:r>
      <w:r w:rsidRPr="002D0E50">
        <w:rPr>
          <w:rStyle w:val="af1"/>
          <w:noProof/>
          <w:lang w:val="en-US"/>
        </w:rPr>
        <w:t xml:space="preserve"> </w:t>
      </w:r>
      <w:r w:rsidRPr="002D0E50">
        <w:rPr>
          <w:rStyle w:val="af1"/>
          <w:noProof/>
          <w:lang w:val="uk-UA"/>
        </w:rPr>
        <w:t>Выбор стандарта и оборудования</w:t>
      </w: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</w:rPr>
        <w:t>3. Расчет параметров и определение характеристик сети</w:t>
      </w: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</w:rPr>
        <w:t>4. Расчет стоимости оборудования</w:t>
      </w: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</w:rPr>
        <w:t xml:space="preserve">5. Расчет </w:t>
      </w:r>
      <w:r w:rsidRPr="002D0E50">
        <w:rPr>
          <w:rStyle w:val="af1"/>
          <w:noProof/>
          <w:lang w:val="en-US"/>
        </w:rPr>
        <w:t>PDV</w:t>
      </w: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</w:rPr>
        <w:t>6. Расчет затухания</w:t>
      </w:r>
    </w:p>
    <w:p w:rsidR="003230CE" w:rsidRDefault="003230CE">
      <w:pPr>
        <w:pStyle w:val="22"/>
        <w:rPr>
          <w:smallCaps w:val="0"/>
          <w:noProof/>
          <w:sz w:val="24"/>
          <w:szCs w:val="24"/>
          <w:lang w:eastAsia="ru-RU"/>
        </w:rPr>
      </w:pPr>
      <w:r w:rsidRPr="002D0E50">
        <w:rPr>
          <w:rStyle w:val="af1"/>
          <w:noProof/>
        </w:rPr>
        <w:t>Выводы</w:t>
      </w:r>
    </w:p>
    <w:p w:rsidR="00EA753E" w:rsidRPr="00EA753E" w:rsidRDefault="00EA753E" w:rsidP="00EA753E">
      <w:pPr>
        <w:pStyle w:val="2"/>
      </w:pPr>
      <w:r>
        <w:br w:type="page"/>
      </w:r>
      <w:bookmarkStart w:id="0" w:name="_Toc272883845"/>
      <w:r>
        <w:lastRenderedPageBreak/>
        <w:t>Введение</w:t>
      </w:r>
      <w:bookmarkEnd w:id="0"/>
    </w:p>
    <w:p w:rsidR="00EA753E" w:rsidRDefault="00EA753E" w:rsidP="00EA753E">
      <w:pPr>
        <w:ind w:firstLine="709"/>
        <w:rPr>
          <w:lang w:eastAsia="en-US"/>
        </w:rPr>
      </w:pPr>
    </w:p>
    <w:p w:rsidR="00EA753E" w:rsidRDefault="00323A03" w:rsidP="00EA753E">
      <w:pPr>
        <w:ind w:firstLine="709"/>
        <w:rPr>
          <w:lang w:eastAsia="en-US"/>
        </w:rPr>
      </w:pPr>
      <w:r w:rsidRPr="00EA753E">
        <w:rPr>
          <w:lang w:eastAsia="en-US"/>
        </w:rPr>
        <w:t>В настоящее время практически везде, где есть компьютеры, возникает необходимость соединить их в компьютерную сеть, для облегчения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передачи данных и ускорения производственного процесса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Также сети повсеместно используются и в домашних условиях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При организации новой компьютерной сети перед разработчиками стоит вопрос в выборе подходящего стандарта сети, наилучшей конфигурации, оптимального быстродействия, а также дешевизны системы</w:t>
      </w:r>
      <w:r w:rsidR="00EA753E" w:rsidRPr="00EA753E">
        <w:rPr>
          <w:lang w:eastAsia="en-US"/>
        </w:rPr>
        <w:t>.</w:t>
      </w:r>
    </w:p>
    <w:p w:rsidR="00EA753E" w:rsidRDefault="00323A03" w:rsidP="00EA753E">
      <w:pPr>
        <w:ind w:firstLine="709"/>
        <w:rPr>
          <w:lang w:eastAsia="en-US"/>
        </w:rPr>
      </w:pPr>
      <w:r w:rsidRPr="00EA753E">
        <w:rPr>
          <w:lang w:eastAsia="en-US"/>
        </w:rPr>
        <w:t>В данной работе необходимо разработать небольшую сеть на 17 компьютеров стандарта Fast Ethernet, этот стандарт в данный момент времени наиболее распространён и повсеместно используется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Также мы произведём расчёт стоимости сети</w:t>
      </w:r>
      <w:r w:rsidR="00EA753E" w:rsidRPr="00EA753E">
        <w:rPr>
          <w:lang w:eastAsia="en-US"/>
        </w:rPr>
        <w:t>.</w:t>
      </w:r>
    </w:p>
    <w:p w:rsidR="00EA753E" w:rsidRPr="00EA753E" w:rsidRDefault="00EA753E" w:rsidP="00EA753E">
      <w:pPr>
        <w:pStyle w:val="2"/>
      </w:pPr>
      <w:r w:rsidRPr="00F8142D">
        <w:br w:type="page"/>
      </w:r>
      <w:bookmarkStart w:id="1" w:name="_Toc272883846"/>
      <w:r w:rsidR="00895B17" w:rsidRPr="00F8142D">
        <w:lastRenderedPageBreak/>
        <w:t>1</w:t>
      </w:r>
      <w:r>
        <w:t>.</w:t>
      </w:r>
      <w:r w:rsidR="00895B17" w:rsidRPr="00F8142D">
        <w:t xml:space="preserve"> </w:t>
      </w:r>
      <w:r w:rsidRPr="00EA753E">
        <w:t xml:space="preserve">Анализ задания и разработка </w:t>
      </w:r>
      <w:r>
        <w:t>план</w:t>
      </w:r>
      <w:r w:rsidRPr="00EA753E">
        <w:t>а</w:t>
      </w:r>
      <w:bookmarkEnd w:id="1"/>
    </w:p>
    <w:p w:rsidR="00EA753E" w:rsidRDefault="00EA753E" w:rsidP="00EA753E">
      <w:pPr>
        <w:ind w:firstLine="709"/>
        <w:rPr>
          <w:lang w:eastAsia="en-US"/>
        </w:rPr>
      </w:pPr>
    </w:p>
    <w:p w:rsidR="00EA753E" w:rsidRDefault="00476B66" w:rsidP="00EA753E">
      <w:pPr>
        <w:ind w:firstLine="709"/>
        <w:rPr>
          <w:lang w:eastAsia="en-US"/>
        </w:rPr>
      </w:pPr>
      <w:r w:rsidRPr="00EA753E">
        <w:rPr>
          <w:lang w:eastAsia="en-US"/>
        </w:rPr>
        <w:t>Для заданного плана расположения узлов сети выбрать оптимальную топологию сети и рассчитать минимальную суммарную длину соединительного кабеля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Топологию выбирать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с учетом того, что между строениями планируется использовать только оптоволоконный кабель, внутри строений</w:t>
      </w:r>
      <w:r w:rsidR="00EA753E" w:rsidRPr="00EA753E">
        <w:rPr>
          <w:lang w:eastAsia="en-US"/>
        </w:rPr>
        <w:t xml:space="preserve"> - </w:t>
      </w:r>
      <w:r w:rsidRPr="00EA753E">
        <w:rPr>
          <w:lang w:eastAsia="en-US"/>
        </w:rPr>
        <w:t>коаксиальный кабель или витую пару</w:t>
      </w:r>
      <w:r w:rsidR="00EA753E" w:rsidRPr="00EA753E">
        <w:rPr>
          <w:lang w:eastAsia="en-US"/>
        </w:rPr>
        <w:t>.</w:t>
      </w:r>
    </w:p>
    <w:p w:rsidR="00EA753E" w:rsidRDefault="00476B66" w:rsidP="00EA753E">
      <w:pPr>
        <w:ind w:firstLine="709"/>
        <w:rPr>
          <w:lang w:eastAsia="en-US"/>
        </w:rPr>
      </w:pPr>
      <w:r w:rsidRPr="00EA753E">
        <w:rPr>
          <w:lang w:eastAsia="en-US"/>
        </w:rPr>
        <w:t>Выбрать стандарт для реализации сети, соответствующее пассивное и активное оборудование и оценить его стоимость</w:t>
      </w:r>
      <w:r w:rsidR="00EA753E" w:rsidRPr="00EA753E">
        <w:rPr>
          <w:lang w:eastAsia="en-US"/>
        </w:rPr>
        <w:t>.</w:t>
      </w:r>
    </w:p>
    <w:p w:rsidR="00476B66" w:rsidRPr="00EA753E" w:rsidRDefault="00476B66" w:rsidP="00EA753E">
      <w:pPr>
        <w:ind w:firstLine="709"/>
        <w:rPr>
          <w:lang w:eastAsia="en-US"/>
        </w:rPr>
      </w:pPr>
      <w:r w:rsidRPr="00EA753E">
        <w:rPr>
          <w:lang w:eastAsia="en-US"/>
        </w:rPr>
        <w:t>Величины параметров на плане расположения строений и рабочих станций</w:t>
      </w:r>
    </w:p>
    <w:p w:rsidR="00476B66" w:rsidRPr="00EA753E" w:rsidRDefault="00476B66" w:rsidP="00EA753E">
      <w:pPr>
        <w:ind w:firstLine="709"/>
        <w:rPr>
          <w:lang w:eastAsia="en-US"/>
        </w:rPr>
      </w:pPr>
    </w:p>
    <w:tbl>
      <w:tblPr>
        <w:tblW w:w="89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8"/>
        <w:gridCol w:w="639"/>
      </w:tblGrid>
      <w:tr w:rsidR="00597185" w:rsidRPr="0078227E" w:rsidTr="0078227E">
        <w:trPr>
          <w:jc w:val="center"/>
        </w:trPr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a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b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c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d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e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f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g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h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k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m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n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p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q</w:t>
            </w:r>
          </w:p>
        </w:tc>
        <w:tc>
          <w:tcPr>
            <w:tcW w:w="639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s</w:t>
            </w:r>
          </w:p>
        </w:tc>
      </w:tr>
      <w:tr w:rsidR="00597185" w:rsidRPr="0078227E" w:rsidTr="0078227E">
        <w:trPr>
          <w:jc w:val="center"/>
        </w:trPr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120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90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50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50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50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50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110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50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20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40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100</w:t>
            </w:r>
          </w:p>
        </w:tc>
        <w:tc>
          <w:tcPr>
            <w:tcW w:w="638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110</w:t>
            </w:r>
          </w:p>
        </w:tc>
        <w:tc>
          <w:tcPr>
            <w:tcW w:w="639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110</w:t>
            </w:r>
          </w:p>
        </w:tc>
      </w:tr>
    </w:tbl>
    <w:p w:rsidR="00476B66" w:rsidRPr="00EA753E" w:rsidRDefault="00476B66" w:rsidP="00EA753E">
      <w:pPr>
        <w:ind w:firstLine="709"/>
        <w:rPr>
          <w:lang w:eastAsia="en-US"/>
        </w:rPr>
      </w:pPr>
    </w:p>
    <w:p w:rsidR="00EA753E" w:rsidRDefault="00476B66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Размещение рабочих станций по этажам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 xml:space="preserve">максимальное количествов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3</w:t>
      </w:r>
      <w:r w:rsidR="00EA753E" w:rsidRPr="00EA753E">
        <w:rPr>
          <w:lang w:eastAsia="en-US"/>
        </w:rPr>
        <w:t xml:space="preserve">; </w:t>
      </w:r>
      <w:r w:rsidRPr="00EA753E">
        <w:rPr>
          <w:lang w:eastAsia="en-US"/>
        </w:rPr>
        <w:t xml:space="preserve">высота этажа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3 м</w:t>
      </w:r>
      <w:r w:rsidR="00EA753E" w:rsidRPr="00EA753E">
        <w:rPr>
          <w:lang w:eastAsia="en-US"/>
        </w:rPr>
        <w:t>)</w:t>
      </w:r>
    </w:p>
    <w:p w:rsidR="00476B66" w:rsidRPr="00EA753E" w:rsidRDefault="00476B66" w:rsidP="00EA753E">
      <w:pPr>
        <w:ind w:firstLine="709"/>
        <w:rPr>
          <w:lang w:eastAsia="en-US"/>
        </w:rPr>
      </w:pPr>
    </w:p>
    <w:tbl>
      <w:tblPr>
        <w:tblW w:w="8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2"/>
        <w:gridCol w:w="512"/>
        <w:gridCol w:w="512"/>
        <w:gridCol w:w="512"/>
        <w:gridCol w:w="512"/>
        <w:gridCol w:w="512"/>
        <w:gridCol w:w="512"/>
        <w:gridCol w:w="512"/>
        <w:gridCol w:w="513"/>
        <w:gridCol w:w="512"/>
        <w:gridCol w:w="512"/>
        <w:gridCol w:w="512"/>
        <w:gridCol w:w="512"/>
        <w:gridCol w:w="512"/>
        <w:gridCol w:w="512"/>
        <w:gridCol w:w="512"/>
        <w:gridCol w:w="513"/>
      </w:tblGrid>
      <w:tr w:rsidR="00597185" w:rsidRPr="0078227E" w:rsidTr="0078227E">
        <w:trPr>
          <w:trHeight w:val="337"/>
          <w:jc w:val="center"/>
        </w:trPr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2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3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4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5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6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7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8</w:t>
            </w:r>
          </w:p>
        </w:tc>
        <w:tc>
          <w:tcPr>
            <w:tcW w:w="513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9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10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11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12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13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14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15</w:t>
            </w:r>
          </w:p>
        </w:tc>
        <w:tc>
          <w:tcPr>
            <w:tcW w:w="512" w:type="dxa"/>
            <w:shd w:val="clear" w:color="auto" w:fill="auto"/>
          </w:tcPr>
          <w:p w:rsidR="00597185" w:rsidRPr="00EA753E" w:rsidRDefault="00597185" w:rsidP="00EA753E">
            <w:pPr>
              <w:pStyle w:val="afb"/>
            </w:pPr>
            <w:r w:rsidRPr="00EA753E">
              <w:t>16</w:t>
            </w:r>
          </w:p>
        </w:tc>
        <w:tc>
          <w:tcPr>
            <w:tcW w:w="513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17</w:t>
            </w:r>
          </w:p>
        </w:tc>
      </w:tr>
      <w:tr w:rsidR="00597185" w:rsidRPr="0078227E" w:rsidTr="0078227E">
        <w:trPr>
          <w:jc w:val="center"/>
        </w:trPr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2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1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3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2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1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1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3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3</w:t>
            </w:r>
          </w:p>
        </w:tc>
        <w:tc>
          <w:tcPr>
            <w:tcW w:w="513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2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2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1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1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1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3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3</w:t>
            </w:r>
          </w:p>
        </w:tc>
        <w:tc>
          <w:tcPr>
            <w:tcW w:w="512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3</w:t>
            </w:r>
          </w:p>
        </w:tc>
        <w:tc>
          <w:tcPr>
            <w:tcW w:w="513" w:type="dxa"/>
            <w:shd w:val="clear" w:color="auto" w:fill="auto"/>
          </w:tcPr>
          <w:p w:rsidR="00597185" w:rsidRPr="0078227E" w:rsidRDefault="00597185" w:rsidP="00EA753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2</w:t>
            </w:r>
          </w:p>
        </w:tc>
      </w:tr>
    </w:tbl>
    <w:p w:rsidR="004A05DB" w:rsidRDefault="004A05DB" w:rsidP="00EA753E">
      <w:pPr>
        <w:ind w:firstLine="709"/>
        <w:rPr>
          <w:lang w:val="uk-UA" w:eastAsia="en-US"/>
        </w:rPr>
      </w:pPr>
    </w:p>
    <w:p w:rsidR="00EA753E" w:rsidRDefault="004A05DB" w:rsidP="00EA753E">
      <w:pPr>
        <w:ind w:firstLine="709"/>
        <w:rPr>
          <w:lang w:eastAsia="en-US"/>
        </w:rPr>
      </w:pPr>
      <w:r>
        <w:rPr>
          <w:lang w:val="uk-UA" w:eastAsia="en-US"/>
        </w:rPr>
        <w:br w:type="page"/>
      </w:r>
      <w:r w:rsidR="00EA753E">
        <w:rPr>
          <w:lang w:eastAsia="en-US"/>
        </w:rPr>
        <w:lastRenderedPageBreak/>
        <w:t>Рис.1</w:t>
      </w:r>
      <w:r w:rsidR="001635E4" w:rsidRPr="00EA753E">
        <w:rPr>
          <w:lang w:eastAsia="en-US"/>
        </w:rPr>
        <w:t xml:space="preserve"> План расположения строений и размещения узлов локальной вычислительной сети</w:t>
      </w:r>
      <w:r w:rsidR="00EA753E" w:rsidRPr="00EA753E">
        <w:rPr>
          <w:lang w:eastAsia="en-US"/>
        </w:rPr>
        <w:t>.</w:t>
      </w:r>
    </w:p>
    <w:p w:rsidR="003230CE" w:rsidRDefault="002650C5" w:rsidP="00EA753E">
      <w:pPr>
        <w:ind w:firstLine="709"/>
        <w:rPr>
          <w:lang w:val="uk-UA" w:eastAsia="en-US"/>
        </w:rPr>
      </w:pPr>
      <w:r>
        <w:rPr>
          <w:noProof/>
        </w:rPr>
        <w:pict>
          <v:group id="_x0000_s1026" style="position:absolute;left:0;text-align:left;margin-left:0;margin-top:74.7pt;width:428.8pt;height:306pt;z-index:251658240;mso-position-vertical-relative:page" coordorigin="768,246" coordsize="9834,7914">
            <v:group id="_x0000_s1027" style="position:absolute;left:768;top:246;width:9834;height:7914" coordorigin="768,246" coordsize="9834,7914">
              <v:group id="_x0000_s1028" style="position:absolute;left:768;top:246;width:9834;height:7914" coordorigin="1569,1134" coordsize="9834,7914">
                <v:line id="_x0000_s1029" style="position:absolute;flip:x" from="4898,3079" to="4898,8254">
                  <o:extrusion v:ext="view" render="wireFrame"/>
                  <o:lock v:ext="edit" aspectratio="t"/>
                </v:line>
                <v:line id="_x0000_s1030" style="position:absolute" from="2626,7648" to="2626,8247">
                  <o:extrusion v:ext="view" render="wireFrame"/>
                  <o:lock v:ext="edit" aspectratio="t"/>
                </v:line>
                <v:line id="_x0000_s1031" style="position:absolute" from="2627,8112" to="4610,8113">
                  <v:stroke startarrow="classic" endarrow="classic"/>
                  <o:extrusion v:ext="view" render="wireFrame"/>
                  <o:lock v:ext="edit" aspectratio="t"/>
                </v:line>
                <v:line id="_x0000_s1032" style="position:absolute;flip:y" from="2220,5637" to="2223,7620">
                  <v:stroke startarrow="classic" endarrow="classic"/>
                  <o:extrusion v:ext="view" render="wireFrame"/>
                  <o:lock v:ext="edit" aspectratio="t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3" type="#_x0000_t202" style="position:absolute;left:3327;top:8118;width:702;height:314" filled="f" stroked="f">
                  <o:lock v:ext="edit" aspectratio="t"/>
                  <v:textbox style="mso-next-textbox:#_x0000_s1033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a</w:t>
                        </w:r>
                      </w:p>
                    </w:txbxContent>
                  </v:textbox>
                </v:shape>
                <v:shape id="_x0000_s1034" type="#_x0000_t202" style="position:absolute;left:1569;top:6578;width:628;height:314" filled="f" stroked="f">
                  <o:lock v:ext="edit" aspectratio="t"/>
                  <v:textbox style="mso-next-textbox:#_x0000_s103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s</w:t>
                        </w:r>
                      </w:p>
                    </w:txbxContent>
                  </v:textbox>
                </v:shape>
                <v:rect id="_x0000_s1035" style="position:absolute;left:2626;top:5657;width:1983;height:1983" strokeweight="2pt">
                  <o:extrusion v:ext="view" render="wireFrame"/>
                  <o:lock v:ext="edit" aspectratio="t"/>
                  <v:textbox inset="0,1mm,0,0"/>
                </v:rect>
                <v:oval id="_x0000_s1036" style="position:absolute;left:2761;top:7278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37" style="position:absolute;left:2761;top:6603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38" style="position:absolute;left:4112;top:7278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39" style="position:absolute;left:3977;top:5792;width:157;height:156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shape id="_x0000_s1040" type="#_x0000_t202" style="position:absolute;left:3707;top:5792;width:139;height:314" filled="f" stroked="f">
                  <o:lock v:ext="edit" aspectratio="t"/>
                  <v:textbox style="mso-next-textbox:#_x0000_s1040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5</w:t>
                        </w:r>
                      </w:p>
                    </w:txbxContent>
                  </v:textbox>
                </v:shape>
                <v:shape id="_x0000_s1041" type="#_x0000_t202" style="position:absolute;left:2897;top:6333;width:324;height:313" filled="f" stroked="f">
                  <o:lock v:ext="edit" aspectratio="t"/>
                  <v:textbox style="mso-next-textbox:#_x0000_s1041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6</w:t>
                        </w:r>
                      </w:p>
                    </w:txbxContent>
                  </v:textbox>
                </v:shape>
                <v:shape id="_x0000_s1042" type="#_x0000_t202" style="position:absolute;left:2897;top:7008;width:366;height:314" filled="f" stroked="f">
                  <o:lock v:ext="edit" aspectratio="t"/>
                  <v:textbox style="mso-next-textbox:#_x0000_s1042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7</w:t>
                        </w:r>
                      </w:p>
                    </w:txbxContent>
                  </v:textbox>
                </v:shape>
                <v:shape id="_x0000_s1043" type="#_x0000_t202" style="position:absolute;left:3977;top:6873;width:392;height:313" filled="f" stroked="f">
                  <o:lock v:ext="edit" aspectratio="t"/>
                  <v:textbox style="mso-next-textbox:#_x0000_s1043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8</w:t>
                        </w:r>
                      </w:p>
                    </w:txbxContent>
                  </v:textbox>
                </v:shape>
                <v:shape id="_x0000_s1044" type="#_x0000_t202" style="position:absolute;left:3437;top:7684;width:391;height:313" filled="f" stroked="f">
                  <o:lock v:ext="edit" aspectratio="t"/>
                  <v:textbox style="mso-next-textbox:#_x0000_s104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I</w:t>
                        </w:r>
                      </w:p>
                    </w:txbxContent>
                  </v:textbox>
                </v:shape>
                <v:line id="_x0000_s1045" style="position:absolute" from="4610,7648" to="4610,8247">
                  <o:extrusion v:ext="view" render="wireFrame"/>
                  <o:lock v:ext="edit" aspectratio="t"/>
                </v:line>
                <v:line id="_x0000_s1046" style="position:absolute;rotation:-90" from="2343,7348" to="2343,7947">
                  <o:extrusion v:ext="view" render="wireFrame"/>
                  <o:lock v:ext="edit" aspectratio="t"/>
                </v:line>
                <v:line id="_x0000_s1047" style="position:absolute;rotation:-90" from="2343,5357" to="2343,5956">
                  <o:extrusion v:ext="view" render="wireFrame"/>
                  <o:lock v:ext="edit" aspectratio="t"/>
                </v:line>
                <v:line id="_x0000_s1048" style="position:absolute;flip:x" from="4876,1647" to="10937,1647">
                  <o:extrusion v:ext="view" render="wireFrame"/>
                  <o:lock v:ext="edit" aspectratio="t"/>
                </v:line>
                <v:line id="_x0000_s1049" style="position:absolute" from="7488,4385" to="7488,6477">
                  <o:extrusion v:ext="view" render="wireFrame"/>
                  <o:lock v:ext="edit" aspectratio="t"/>
                </v:line>
                <v:line id="_x0000_s1050" style="position:absolute" from="4930,7380" to="7483,7381">
                  <v:stroke startarrow="classic" endarrow="classic"/>
                  <o:extrusion v:ext="view" render="wireFrame"/>
                  <o:lock v:ext="edit" aspectratio="t"/>
                </v:line>
                <v:line id="_x0000_s1051" style="position:absolute" from="4618,8123" to="4898,8124">
                  <v:stroke startarrow="classic" endarrow="classic"/>
                  <o:extrusion v:ext="view" render="wireFrame"/>
                  <o:lock v:ext="edit" aspectratio="t"/>
                </v:line>
                <v:line id="_x0000_s1052" style="position:absolute;flip:x y" from="10698,4412" to="10699,6395">
                  <v:stroke startarrow="classic" endarrow="classic"/>
                  <o:extrusion v:ext="view" render="wireFrame"/>
                  <o:lock v:ext="edit" aspectratio="t"/>
                </v:line>
                <v:shape id="_x0000_s1053" type="#_x0000_t202" style="position:absolute;left:4597;top:8186;width:680;height:314" filled="f" stroked="f">
                  <o:lock v:ext="edit" aspectratio="t"/>
                  <v:textbox style="mso-next-textbox:#_x0000_s1053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b</w:t>
                        </w:r>
                      </w:p>
                    </w:txbxContent>
                  </v:textbox>
                </v:shape>
                <v:shape id="_x0000_s1054" type="#_x0000_t202" style="position:absolute;left:5931;top:7020;width:589;height:314" filled="f" stroked="f">
                  <o:lock v:ext="edit" aspectratio="t"/>
                  <v:textbox style="mso-next-textbox:#_x0000_s105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d</w:t>
                        </w:r>
                      </w:p>
                    </w:txbxContent>
                  </v:textbox>
                </v:shape>
                <v:shape id="_x0000_s1055" type="#_x0000_t202" style="position:absolute;left:10703;top:5246;width:634;height:313" filled="f" stroked="f">
                  <o:lock v:ext="edit" aspectratio="t"/>
                  <v:textbox style="mso-next-textbox:#_x0000_s1055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k</w:t>
                        </w:r>
                      </w:p>
                    </w:txbxContent>
                  </v:textbox>
                </v:shape>
                <v:shape id="_x0000_s1056" type="#_x0000_t202" style="position:absolute;left:9154;top:1625;width:578;height:313" filled="f" stroked="f">
                  <o:lock v:ext="edit" aspectratio="t"/>
                  <v:textbox style="mso-next-textbox:#_x0000_s1056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 xml:space="preserve">     n</w:t>
                        </w:r>
                      </w:p>
                    </w:txbxContent>
                  </v:textbox>
                </v:shape>
                <v:oval id="_x0000_s1057" style="position:absolute;left:4687;top:1710;width:157;height:157;mso-wrap-edited:f" wrapcoords="4629 0 -1543 6171 -1543 15429 4629 21600 16971 21600 23143 15429 23143 6171 16971 0 4629 0" fillcolor="black">
                  <o:extrusion v:ext="view" render="wireFrame"/>
                  <o:lock v:ext="edit" aspectratio="t"/>
                  <v:textbox inset="0,1mm,0,0"/>
                </v:oval>
                <v:shape id="_x0000_s1058" type="#_x0000_t202" style="position:absolute;left:4583;top:1803;width:278;height:313" filled="f" stroked="f">
                  <o:lock v:ext="edit" aspectratio="t"/>
                  <v:textbox style="mso-next-textbox:#_x0000_s1058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17</w:t>
                        </w:r>
                      </w:p>
                    </w:txbxContent>
                  </v:textbox>
                </v:shape>
                <v:rect id="_x0000_s1059" style="position:absolute;left:3485;top:1661;width:1416;height:1417;mso-wrap-edited:f" wrapcoords="-171 -171 -171 21771 21943 21771 21943 -171 -171 -171" strokeweight="2pt">
                  <o:extrusion v:ext="view" render="wireFrame"/>
                  <o:lock v:ext="edit" aspectratio="t"/>
                  <v:textbox inset="0,1mm,0,0"/>
                </v:rect>
                <v:oval id="_x0000_s1060" style="position:absolute;left:3575;top:2183;width:156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61" style="position:absolute;left:4430;top:2888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62" style="position:absolute;left:4119;top:1715;width:157;height:157" fillcolor="black">
                  <v:fill r:id="rId7" o:title="" type="pattern"/>
                  <o:extrusion v:ext="view" render="wireFrame"/>
                  <o:lock v:ext="edit" aspectratio="t"/>
                  <v:textbox style="mso-next-textbox:#_x0000_s1062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</w:p>
                    </w:txbxContent>
                  </v:textbox>
                </v:oval>
                <v:shape id="_x0000_s1063" type="#_x0000_t202" style="position:absolute;left:4133;top:1904;width:266;height:313" filled="f" stroked="f">
                  <o:lock v:ext="edit" aspectratio="t"/>
                  <v:textbox style="mso-next-textbox:#_x0000_s1063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</w:t>
                        </w:r>
                      </w:p>
                    </w:txbxContent>
                  </v:textbox>
                </v:shape>
                <v:shape id="_x0000_s1064" type="#_x0000_t202" style="position:absolute;left:3723;top:2093;width:266;height:314" filled="f" stroked="f">
                  <o:lock v:ext="edit" aspectratio="t"/>
                  <v:textbox style="mso-next-textbox:#_x0000_s106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2</w:t>
                        </w:r>
                      </w:p>
                    </w:txbxContent>
                  </v:textbox>
                </v:shape>
                <v:shape id="_x0000_s1065" type="#_x0000_t202" style="position:absolute;left:4485;top:2586;width:391;height:313" filled="f" stroked="f">
                  <o:lock v:ext="edit" aspectratio="t"/>
                  <v:textbox style="mso-next-textbox:#_x0000_s1065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4</w:t>
                        </w:r>
                      </w:p>
                    </w:txbxContent>
                  </v:textbox>
                </v:shape>
                <v:oval id="_x0000_s1066" style="position:absolute;left:3813;top:2861;width:157;height:158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shape id="_x0000_s1067" type="#_x0000_t202" style="position:absolute;left:3915;top:2586;width:369;height:272" filled="f" stroked="f">
                  <o:lock v:ext="edit" aspectratio="t"/>
                  <v:textbox style="mso-next-textbox:#_x0000_s1067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3</w:t>
                        </w:r>
                      </w:p>
                    </w:txbxContent>
                  </v:textbox>
                </v:shape>
                <v:line id="_x0000_s1068" style="position:absolute;flip:x" from="3142,3066" to="3484,3066">
                  <o:extrusion v:ext="view" render="wireFrame"/>
                  <o:lock v:ext="edit" aspectratio="t"/>
                </v:line>
                <v:line id="_x0000_s1069" style="position:absolute;flip:x y" from="3111,1656" to="3451,1656">
                  <o:extrusion v:ext="view" render="wireFrame"/>
                  <o:lock v:ext="edit" aspectratio="t"/>
                </v:line>
                <v:line id="_x0000_s1070" style="position:absolute" from="3485,1341" to="3485,1656">
                  <o:extrusion v:ext="view" render="wireFrame"/>
                  <o:lock v:ext="edit" aspectratio="t"/>
                </v:line>
                <v:line id="_x0000_s1071" style="position:absolute" from="4903,1332" to="4903,1645">
                  <o:extrusion v:ext="view" render="wireFrame"/>
                  <o:lock v:ext="edit" aspectratio="t"/>
                </v:line>
                <v:line id="_x0000_s1072" style="position:absolute;flip:y" from="3503,1458" to="4885,1458">
                  <v:stroke startarrow="classic" endarrow="classic"/>
                  <o:extrusion v:ext="view" render="wireFrame"/>
                  <o:lock v:ext="edit" aspectratio="t"/>
                </v:line>
                <v:line id="_x0000_s1073" style="position:absolute;flip:x y" from="3282,1652" to="3282,3043">
                  <v:stroke startarrow="classic" endarrow="classic"/>
                  <o:extrusion v:ext="view" render="wireFrame"/>
                  <o:lock v:ext="edit" aspectratio="t"/>
                </v:line>
                <v:shape id="_x0000_s1074" type="#_x0000_t202" style="position:absolute;left:3966;top:1134;width:657;height:314" filled="f" stroked="f">
                  <o:lock v:ext="edit" aspectratio="t"/>
                  <v:textbox style="mso-next-textbox:#_x0000_s107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c</w:t>
                        </w:r>
                      </w:p>
                    </w:txbxContent>
                  </v:textbox>
                </v:shape>
                <v:shape id="_x0000_s1075" type="#_x0000_t202" style="position:absolute;left:2595;top:2228;width:658;height:418" filled="f" stroked="f">
                  <o:lock v:ext="edit" aspectratio="t"/>
                  <v:textbox style="mso-next-textbox:#_x0000_s1075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p</w:t>
                        </w:r>
                      </w:p>
                    </w:txbxContent>
                  </v:textbox>
                </v:shape>
                <v:shape id="_x0000_s1076" type="#_x0000_t202" style="position:absolute;left:2980;top:4174;width:651;height:452" filled="f" stroked="f">
                  <o:lock v:ext="edit" aspectratio="t"/>
                  <v:textbox style="mso-next-textbox:#_x0000_s1076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q</w:t>
                        </w:r>
                      </w:p>
                    </w:txbxContent>
                  </v:textbox>
                </v:shape>
                <v:shape id="_x0000_s1077" type="#_x0000_t202" style="position:absolute;left:4989;top:2156;width:391;height:313" filled="f" stroked="f">
                  <o:lock v:ext="edit" aspectratio="t"/>
                  <v:textbox style="mso-next-textbox:#_x0000_s1077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II</w:t>
                        </w:r>
                      </w:p>
                    </w:txbxContent>
                  </v:textbox>
                </v:shape>
                <v:line id="_x0000_s1078" style="position:absolute" from="7515,4698" to="8932,4699">
                  <v:stroke startarrow="classic" endarrow="classic"/>
                  <o:extrusion v:ext="view" render="wireFrame"/>
                  <o:lock v:ext="edit" aspectratio="t"/>
                </v:line>
                <v:line id="_x0000_s1079" style="position:absolute;flip:x y" from="10685,1647" to="10686,2285">
                  <v:stroke startarrow="classic" endarrow="classic"/>
                  <o:extrusion v:ext="view" render="wireFrame"/>
                  <o:lock v:ext="edit" aspectratio="t"/>
                </v:line>
                <v:shape id="_x0000_s1080" type="#_x0000_t202" style="position:absolute;left:7983;top:4672;width:720;height:313" filled="f" stroked="f">
                  <o:lock v:ext="edit" aspectratio="t"/>
                  <v:textbox style="mso-next-textbox:#_x0000_s1080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e</w:t>
                        </w:r>
                      </w:p>
                    </w:txbxContent>
                  </v:textbox>
                </v:shape>
                <v:line id="_x0000_s1081" style="position:absolute;flip:x" from="10352,2290" to="10978,2290">
                  <o:extrusion v:ext="view" render="wireFrame"/>
                  <o:lock v:ext="edit" aspectratio="t"/>
                </v:line>
                <v:line id="_x0000_s1082" style="position:absolute;flip:x" from="10334,4420" to="10960,4420">
                  <o:extrusion v:ext="view" render="wireFrame"/>
                  <o:lock v:ext="edit" aspectratio="t"/>
                </v:line>
                <v:line id="_x0000_s1083" style="position:absolute;flip:x y" from="10694,2285" to="10694,4420">
                  <v:stroke startarrow="classic" endarrow="classic"/>
                  <o:extrusion v:ext="view" render="wireFrame"/>
                  <o:lock v:ext="edit" aspectratio="t"/>
                </v:line>
                <v:shape id="_x0000_s1084" type="#_x0000_t202" style="position:absolute;left:10707;top:3294;width:696;height:313" filled="f" stroked="f">
                  <o:lock v:ext="edit" aspectratio="t"/>
                  <v:textbox style="mso-next-textbox:#_x0000_s108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m</w:t>
                        </w:r>
                      </w:p>
                    </w:txbxContent>
                  </v:textbox>
                </v:shape>
                <v:line id="_x0000_s1085" style="position:absolute" from="8956,4420" to="8956,4890">
                  <o:extrusion v:ext="view" render="wireFrame"/>
                  <o:lock v:ext="edit" aspectratio="t"/>
                </v:line>
                <v:line id="_x0000_s1086" style="position:absolute" from="10388,4443" to="10388,4913">
                  <o:extrusion v:ext="view" render="wireFrame"/>
                  <o:lock v:ext="edit" aspectratio="t"/>
                </v:line>
                <v:line id="_x0000_s1087" style="position:absolute" from="8974,4698" to="10391,4699">
                  <v:stroke startarrow="classic" endarrow="classic"/>
                  <o:extrusion v:ext="view" render="wireFrame"/>
                  <o:lock v:ext="edit" aspectratio="t"/>
                </v:line>
                <v:shape id="_x0000_s1088" type="#_x0000_t202" style="position:absolute;left:9505;top:4677;width:608;height:313" filled="f" stroked="f">
                  <o:lock v:ext="edit" aspectratio="t"/>
                  <v:textbox style="mso-next-textbox:#_x0000_s1088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f</w:t>
                        </w:r>
                      </w:p>
                    </w:txbxContent>
                  </v:textbox>
                </v:shape>
                <v:rect id="_x0000_s1089" style="position:absolute;left:8965;top:2290;width:1417;height:2128" strokeweight="2pt">
                  <o:extrusion v:ext="view" render="wireFrame"/>
                  <o:lock v:ext="edit" aspectratio="t"/>
                  <v:textbox inset="0,1mm,0,0"/>
                </v:rect>
                <v:oval id="_x0000_s1090" style="position:absolute;left:9062;top:2368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91" style="position:absolute;left:10145;top:2366;width:156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92" style="position:absolute;left:10196;top:3256;width:156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093" style="position:absolute;left:9653;top:4178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shape id="_x0000_s1094" type="#_x0000_t202" style="position:absolute;left:8983;top:2461;width:392;height:313" filled="f" stroked="f">
                  <o:lock v:ext="edit" aspectratio="t"/>
                  <v:textbox style="mso-next-textbox:#_x0000_s109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10</w:t>
                        </w:r>
                      </w:p>
                    </w:txbxContent>
                  </v:textbox>
                </v:shape>
                <v:shape id="_x0000_s1095" type="#_x0000_t202" style="position:absolute;left:9825;top:2326;width:293;height:279" filled="f" stroked="f">
                  <o:lock v:ext="edit" aspectratio="t"/>
                  <v:textbox style="mso-next-textbox:#_x0000_s1095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9</w:t>
                        </w:r>
                      </w:p>
                    </w:txbxContent>
                  </v:textbox>
                </v:shape>
                <v:shape id="_x0000_s1096" type="#_x0000_t202" style="position:absolute;left:9888;top:3191;width:391;height:313" filled="f" stroked="f">
                  <o:lock v:ext="edit" aspectratio="t"/>
                  <v:textbox style="mso-next-textbox:#_x0000_s1096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12</w:t>
                        </w:r>
                      </w:p>
                    </w:txbxContent>
                  </v:textbox>
                </v:shape>
                <v:shape id="_x0000_s1097" type="#_x0000_t202" style="position:absolute;left:9261;top:3864;width:392;height:313" filled="f" stroked="f">
                  <o:lock v:ext="edit" aspectratio="t"/>
                  <v:textbox style="mso-next-textbox:#_x0000_s1097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 xml:space="preserve"> 11</w:t>
                        </w:r>
                      </w:p>
                    </w:txbxContent>
                  </v:textbox>
                </v:shape>
                <v:shape id="_x0000_s1098" type="#_x0000_t202" style="position:absolute;left:8533;top:3245;width:391;height:313" filled="f" stroked="f">
                  <o:lock v:ext="edit" aspectratio="t"/>
                  <v:textbox style="mso-next-textbox:#_x0000_s1098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III</w:t>
                        </w:r>
                      </w:p>
                    </w:txbxContent>
                  </v:textbox>
                </v:shape>
                <v:rect id="_x0000_s1099" style="position:absolute;left:7488;top:6416;width:1417;height:1983" filled="f" strokeweight="2pt">
                  <o:extrusion v:ext="view" render="wireFrame"/>
                  <o:lock v:ext="edit" aspectratio="t"/>
                  <v:textbox inset="0,1mm,0,0"/>
                </v:rect>
                <v:oval id="_x0000_s1100" style="position:absolute;left:7734;top:6470;width:157;height:156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101" style="position:absolute;left:8099;top:8200;width:156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102" style="position:absolute;left:8685;top:6488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oval id="_x0000_s1103" style="position:absolute;left:8698;top:8178;width:157;height:157" fillcolor="black">
                  <v:fill r:id="rId7" o:title="" type="pattern"/>
                  <o:extrusion v:ext="view" render="wireFrame"/>
                  <o:lock v:ext="edit" aspectratio="t"/>
                  <v:textbox inset="0,1mm,0,0"/>
                </v:oval>
                <v:shape id="_x0000_s1104" type="#_x0000_t202" style="position:absolute;left:7560;top:6592;width:391;height:313" filled="f" stroked="f">
                  <o:lock v:ext="edit" aspectratio="t"/>
                  <v:textbox style="mso-next-textbox:#_x0000_s110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14</w:t>
                        </w:r>
                      </w:p>
                    </w:txbxContent>
                  </v:textbox>
                </v:shape>
                <v:shape id="_x0000_s1105" type="#_x0000_t202" style="position:absolute;left:8375;top:6425;width:392;height:314" filled="f" stroked="f">
                  <o:lock v:ext="edit" aspectratio="t"/>
                  <v:textbox style="mso-next-textbox:#_x0000_s1105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13</w:t>
                        </w:r>
                      </w:p>
                    </w:txbxContent>
                  </v:textbox>
                </v:shape>
                <v:shape id="_x0000_s1106" type="#_x0000_t202" style="position:absolute;left:7755;top:8034;width:391;height:313" filled="f" stroked="f">
                  <o:lock v:ext="edit" aspectratio="t"/>
                  <v:textbox style="mso-next-textbox:#_x0000_s1106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15</w:t>
                        </w:r>
                      </w:p>
                    </w:txbxContent>
                  </v:textbox>
                </v:shape>
                <v:shape id="_x0000_s1107" type="#_x0000_t202" style="position:absolute;left:8313;top:7956;width:392;height:314" filled="f" stroked="f">
                  <o:lock v:ext="edit" aspectratio="t"/>
                  <v:textbox style="mso-next-textbox:#_x0000_s1107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16</w:t>
                        </w:r>
                      </w:p>
                    </w:txbxContent>
                  </v:textbox>
                </v:shape>
                <v:line id="_x0000_s1108" style="position:absolute;flip:x y" from="8897,6416" to="10919,6416">
                  <o:extrusion v:ext="view" render="wireFrame"/>
                  <o:lock v:ext="edit" aspectratio="t"/>
                </v:line>
                <v:line id="_x0000_s1109" style="position:absolute;flip:x y" from="8897,8393" to="10996,8393">
                  <o:extrusion v:ext="view" render="wireFrame"/>
                  <o:lock v:ext="edit" aspectratio="t"/>
                </v:line>
                <v:line id="_x0000_s1110" style="position:absolute" from="7479,8375" to="7479,8845">
                  <o:extrusion v:ext="view" render="wireFrame"/>
                  <o:lock v:ext="edit" aspectratio="t"/>
                </v:line>
                <v:line id="_x0000_s1111" style="position:absolute" from="8911,8398" to="8911,8868">
                  <o:extrusion v:ext="view" render="wireFrame"/>
                  <o:lock v:ext="edit" aspectratio="t"/>
                </v:line>
                <v:line id="_x0000_s1112" style="position:absolute" from="7483,8673" to="8888,8673">
                  <v:stroke startarrow="classic" endarrow="classic"/>
                  <o:extrusion v:ext="view" render="wireFrame"/>
                  <o:lock v:ext="edit" aspectratio="t"/>
                </v:line>
                <v:line id="_x0000_s1113" style="position:absolute;flip:x y" from="10703,6394" to="10703,8402">
                  <v:stroke startarrow="classic" endarrow="classic"/>
                  <o:extrusion v:ext="view" render="wireFrame"/>
                  <o:lock v:ext="edit" aspectratio="t"/>
                </v:line>
                <v:shape id="_x0000_s1114" type="#_x0000_t202" style="position:absolute;left:7875;top:8632;width:651;height:416" filled="f" stroked="f">
                  <o:lock v:ext="edit" aspectratio="t"/>
                  <v:textbox style="mso-next-textbox:#_x0000_s1114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g</w:t>
                        </w:r>
                      </w:p>
                    </w:txbxContent>
                  </v:textbox>
                </v:shape>
                <v:shape id="_x0000_s1115" type="#_x0000_t202" style="position:absolute;left:10716;top:7304;width:651;height:313" filled="f" stroked="f">
                  <o:lock v:ext="edit" aspectratio="t"/>
                  <v:textbox style="mso-next-textbox:#_x0000_s1115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 xml:space="preserve">    h</w:t>
                        </w:r>
                      </w:p>
                    </w:txbxContent>
                  </v:textbox>
                </v:shape>
                <v:shape id="_x0000_s1116" type="#_x0000_t202" style="position:absolute;left:7033;top:7875;width:391;height:313" filled="f" stroked="f">
                  <o:lock v:ext="edit" aspectratio="t"/>
                  <v:textbox style="mso-next-textbox:#_x0000_s1116" inset="0,1mm,0,0">
                    <w:txbxContent>
                      <w:p w:rsidR="00EA753E" w:rsidRDefault="00EA753E" w:rsidP="003230CE">
                        <w:pPr>
                          <w:pStyle w:val="afd"/>
                        </w:pPr>
                        <w:r>
                          <w:t>IV</w:t>
                        </w:r>
                      </w:p>
                    </w:txbxContent>
                  </v:textbox>
                </v:shape>
                <v:line id="_x0000_s1117" style="position:absolute;flip:x y" from="3728,3102" to="3730,5655">
                  <v:stroke startarrow="classic" endarrow="classic"/>
                  <o:extrusion v:ext="view" render="wireFrame"/>
                  <o:lock v:ext="edit" aspectratio="t"/>
                </v:line>
                <v:group id="_x0000_s1118" style="position:absolute;left:4299;top:1716;width:540;height:480" coordorigin="5619,2742" coordsize="540,480">
                  <v:oval id="_x0000_s1119" style="position:absolute;left:5967;top:2742;width:157;height:157;mso-wrap-edited:f" wrapcoords="4629 0 -1543 6171 -1543 15429 4629 21600 16971 21600 23143 15429 23143 6171 16971 0 4629 0" fillcolor="black">
                    <o:extrusion v:ext="view" render="wireFrame"/>
                    <o:lock v:ext="edit" aspectratio="t"/>
                    <v:textbox inset="0,1mm,0,0"/>
                  </v:oval>
                  <v:shape id="_x0000_s1120" type="#_x0000_t202" style="position:absolute;left:5619;top:2820;width:540;height:402" filled="f" stroked="f">
                    <o:lock v:ext="edit" aspectratio="t"/>
                    <v:textbox style="mso-next-textbox:#_x0000_s1120" inset="0,1mm,0,0">
                      <w:txbxContent>
                        <w:p w:rsidR="00EA753E" w:rsidRDefault="00EA753E" w:rsidP="003230CE">
                          <w:pPr>
                            <w:pStyle w:val="afd"/>
                          </w:pPr>
                          <w:r>
                            <w:t>17</w:t>
                          </w:r>
                        </w:p>
                      </w:txbxContent>
                    </v:textbox>
                  </v:shape>
                </v:group>
              </v:group>
              <v:rect id="_x0000_s1121" style="position:absolute;left:3576;top:810;width:462;height:474" strokecolor="white"/>
            </v:group>
            <v:oval id="_x0000_s1122" style="position:absolute;left:3498;top:4902;width:180;height:162" fillcolor="black"/>
            <w10:wrap type="topAndBottom" anchory="page"/>
          </v:group>
        </w:pict>
      </w:r>
    </w:p>
    <w:p w:rsidR="00EA753E" w:rsidRDefault="001635E4" w:rsidP="00EA753E">
      <w:pPr>
        <w:ind w:firstLine="709"/>
        <w:rPr>
          <w:lang w:val="uk-UA" w:eastAsia="en-US"/>
        </w:rPr>
      </w:pPr>
      <w:r w:rsidRPr="00EA753E">
        <w:rPr>
          <w:lang w:val="uk-UA" w:eastAsia="en-US"/>
        </w:rPr>
        <w:t>Условные обозначения</w:t>
      </w:r>
      <w:r w:rsidR="00EA753E" w:rsidRPr="00EA753E">
        <w:rPr>
          <w:lang w:val="uk-UA" w:eastAsia="en-US"/>
        </w:rPr>
        <w:t>:</w:t>
      </w:r>
    </w:p>
    <w:p w:rsidR="00EA753E" w:rsidRDefault="002650C5" w:rsidP="003230CE">
      <w:pPr>
        <w:ind w:left="708" w:firstLine="709"/>
        <w:rPr>
          <w:lang w:val="uk-UA" w:eastAsia="en-US"/>
        </w:rPr>
      </w:pPr>
      <w:r>
        <w:rPr>
          <w:noProof/>
        </w:rPr>
        <w:pict>
          <v:group id="_x0000_s1123" style="position:absolute;left:0;text-align:left;margin-left:23.45pt;margin-top:2.4pt;width:26.8pt;height:81pt;z-index:251657216" coordorigin="2170,9594" coordsize="536,1620">
            <v:oval id="_x0000_s1124" style="position:absolute;left:2190;top:10023;width:288;height:288" o:allowincell="f" fillcolor="black">
              <v:fill r:id="rId7" o:title="" type="pattern"/>
            </v:oval>
            <v:oval id="_x0000_s1125" style="position:absolute;left:2217;top:10509;width:288;height:288" fillcolor="black"/>
            <v:rect id="_x0000_s1126" style="position:absolute;left:2170;top:9594;width:536;height:213" filled="f"/>
            <v:oval id="_x0000_s1127" style="position:absolute;left:2170;top:10926;width:288;height:288"/>
          </v:group>
        </w:pict>
      </w:r>
      <w:r w:rsidR="001635E4" w:rsidRPr="00EA753E">
        <w:rPr>
          <w:lang w:val="uk-UA" w:eastAsia="en-US"/>
        </w:rPr>
        <w:t>Строение</w:t>
      </w:r>
      <w:r w:rsidR="00EA753E">
        <w:rPr>
          <w:lang w:val="uk-UA" w:eastAsia="en-US"/>
        </w:rPr>
        <w:t xml:space="preserve"> (</w:t>
      </w:r>
      <w:r w:rsidR="001635E4" w:rsidRPr="00EA753E">
        <w:rPr>
          <w:lang w:val="uk-UA" w:eastAsia="en-US"/>
        </w:rPr>
        <w:t>зона размещения узлов в сети</w:t>
      </w:r>
      <w:r w:rsidR="00EA753E" w:rsidRPr="00EA753E">
        <w:rPr>
          <w:lang w:val="uk-UA" w:eastAsia="en-US"/>
        </w:rPr>
        <w:t>)</w:t>
      </w:r>
    </w:p>
    <w:p w:rsidR="00EA753E" w:rsidRDefault="001635E4" w:rsidP="003230CE">
      <w:pPr>
        <w:ind w:left="708" w:firstLine="709"/>
        <w:rPr>
          <w:lang w:val="uk-UA" w:eastAsia="en-US"/>
        </w:rPr>
      </w:pPr>
      <w:r w:rsidRPr="00EA753E">
        <w:rPr>
          <w:lang w:val="uk-UA" w:eastAsia="en-US"/>
        </w:rPr>
        <w:t>Рабочая станция</w:t>
      </w:r>
      <w:r w:rsidR="00EA753E">
        <w:rPr>
          <w:lang w:val="uk-UA" w:eastAsia="en-US"/>
        </w:rPr>
        <w:t xml:space="preserve"> (</w:t>
      </w:r>
      <w:r w:rsidRPr="00EA753E">
        <w:rPr>
          <w:lang w:val="uk-UA" w:eastAsia="en-US"/>
        </w:rPr>
        <w:t>узел сети</w:t>
      </w:r>
      <w:r w:rsidR="00EA753E" w:rsidRPr="00EA753E">
        <w:rPr>
          <w:lang w:val="uk-UA" w:eastAsia="en-US"/>
        </w:rPr>
        <w:t>)</w:t>
      </w:r>
    </w:p>
    <w:p w:rsidR="00EA753E" w:rsidRDefault="001635E4" w:rsidP="003230CE">
      <w:pPr>
        <w:ind w:left="708" w:firstLine="709"/>
        <w:rPr>
          <w:lang w:val="uk-UA" w:eastAsia="en-US"/>
        </w:rPr>
      </w:pPr>
      <w:r w:rsidRPr="00EA753E">
        <w:rPr>
          <w:lang w:val="uk-UA" w:eastAsia="en-US"/>
        </w:rPr>
        <w:t>Сервер</w:t>
      </w:r>
      <w:r w:rsidR="00EA753E">
        <w:rPr>
          <w:lang w:val="uk-UA" w:eastAsia="en-US"/>
        </w:rPr>
        <w:t xml:space="preserve"> (</w:t>
      </w:r>
      <w:r w:rsidRPr="00EA753E">
        <w:rPr>
          <w:lang w:val="uk-UA" w:eastAsia="en-US"/>
        </w:rPr>
        <w:t>узел сети</w:t>
      </w:r>
      <w:r w:rsidR="00EA753E" w:rsidRPr="00EA753E">
        <w:rPr>
          <w:lang w:val="uk-UA" w:eastAsia="en-US"/>
        </w:rPr>
        <w:t>)</w:t>
      </w:r>
    </w:p>
    <w:p w:rsidR="00EA753E" w:rsidRDefault="005308F5" w:rsidP="003230CE">
      <w:pPr>
        <w:ind w:left="708" w:firstLine="709"/>
        <w:rPr>
          <w:lang w:eastAsia="en-US"/>
        </w:rPr>
      </w:pPr>
      <w:r w:rsidRPr="00EA753E">
        <w:rPr>
          <w:lang w:eastAsia="en-US"/>
        </w:rPr>
        <w:t>Коммутатор</w:t>
      </w:r>
      <w:r w:rsidR="00EA753E">
        <w:rPr>
          <w:lang w:eastAsia="en-US"/>
        </w:rPr>
        <w:t xml:space="preserve"> (</w:t>
      </w:r>
      <w:r w:rsidRPr="00EA753E">
        <w:rPr>
          <w:lang w:val="en-US" w:eastAsia="en-US"/>
        </w:rPr>
        <w:t>SW</w:t>
      </w:r>
      <w:r w:rsidR="00EA753E" w:rsidRPr="00EA753E">
        <w:rPr>
          <w:lang w:eastAsia="en-US"/>
        </w:rPr>
        <w:t xml:space="preserve">) </w:t>
      </w:r>
      <w:r w:rsidR="00EE4060" w:rsidRPr="00EA753E">
        <w:rPr>
          <w:lang w:eastAsia="en-US"/>
        </w:rPr>
        <w:t>или маршрутизатор</w:t>
      </w:r>
      <w:r w:rsidR="00EA753E">
        <w:rPr>
          <w:lang w:eastAsia="en-US"/>
        </w:rPr>
        <w:t xml:space="preserve"> (</w:t>
      </w:r>
      <w:r w:rsidR="00EE4060" w:rsidRPr="00EA753E">
        <w:rPr>
          <w:lang w:eastAsia="en-US"/>
        </w:rPr>
        <w:t>М</w:t>
      </w:r>
      <w:r w:rsidR="00EA753E" w:rsidRPr="00EA753E">
        <w:rPr>
          <w:lang w:eastAsia="en-US"/>
        </w:rPr>
        <w:t>)</w:t>
      </w:r>
    </w:p>
    <w:p w:rsidR="00F8142D" w:rsidRDefault="00F8142D" w:rsidP="003230CE">
      <w:pPr>
        <w:pStyle w:val="2"/>
      </w:pPr>
    </w:p>
    <w:p w:rsidR="00EA753E" w:rsidRPr="00EA753E" w:rsidRDefault="00895B17" w:rsidP="003230CE">
      <w:pPr>
        <w:pStyle w:val="2"/>
        <w:rPr>
          <w:lang w:val="uk-UA"/>
        </w:rPr>
      </w:pPr>
      <w:bookmarkStart w:id="2" w:name="_Toc272883847"/>
      <w:r w:rsidRPr="00F8142D">
        <w:t>2</w:t>
      </w:r>
      <w:r w:rsidR="003230CE">
        <w:t>.</w:t>
      </w:r>
      <w:r w:rsidRPr="00F8142D">
        <w:t xml:space="preserve"> </w:t>
      </w:r>
      <w:r w:rsidR="003230CE" w:rsidRPr="00EA753E">
        <w:rPr>
          <w:lang w:val="uk-UA"/>
        </w:rPr>
        <w:t>Выбор стандарта и оборудования</w:t>
      </w:r>
      <w:bookmarkEnd w:id="2"/>
    </w:p>
    <w:p w:rsidR="003230CE" w:rsidRDefault="003230CE" w:rsidP="00EA753E">
      <w:pPr>
        <w:ind w:firstLine="709"/>
        <w:rPr>
          <w:b/>
          <w:bCs/>
          <w:lang w:eastAsia="en-US"/>
        </w:rPr>
      </w:pPr>
    </w:p>
    <w:p w:rsidR="00EA753E" w:rsidRDefault="00FC3F6B" w:rsidP="003230CE">
      <w:pPr>
        <w:ind w:firstLine="709"/>
        <w:rPr>
          <w:lang w:eastAsia="en-US"/>
        </w:rPr>
      </w:pPr>
      <w:r w:rsidRPr="00EA753E">
        <w:rPr>
          <w:lang w:eastAsia="en-US"/>
        </w:rPr>
        <w:t>Сеть построена по технологии Fast Ethernet</w:t>
      </w:r>
      <w:r w:rsidR="00EA753E" w:rsidRPr="00EA753E">
        <w:rPr>
          <w:lang w:eastAsia="en-US"/>
        </w:rPr>
        <w:t>.</w:t>
      </w:r>
    </w:p>
    <w:p w:rsidR="00EA753E" w:rsidRDefault="00FC3F6B" w:rsidP="003230CE">
      <w:pPr>
        <w:ind w:firstLine="709"/>
        <w:rPr>
          <w:lang w:eastAsia="en-US"/>
        </w:rPr>
      </w:pPr>
      <w:r w:rsidRPr="00EA753E">
        <w:rPr>
          <w:lang w:eastAsia="en-US"/>
        </w:rPr>
        <w:t>Исходя из критерия стоимости, здания объединены между собой по топологии “шина</w:t>
      </w:r>
      <w:r w:rsidR="00EA753E">
        <w:rPr>
          <w:lang w:eastAsia="en-US"/>
        </w:rPr>
        <w:t xml:space="preserve">", </w:t>
      </w:r>
      <w:r w:rsidRPr="00EA753E">
        <w:rPr>
          <w:lang w:eastAsia="en-US"/>
        </w:rPr>
        <w:t>а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в домах применена топология “звезда</w:t>
      </w:r>
      <w:r w:rsidR="00EA753E">
        <w:rPr>
          <w:lang w:eastAsia="en-US"/>
        </w:rPr>
        <w:t xml:space="preserve">", </w:t>
      </w:r>
      <w:r w:rsidRPr="00EA753E">
        <w:rPr>
          <w:lang w:eastAsia="en-US"/>
        </w:rPr>
        <w:t>которая повышает надежность сети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Таким образом, для реализации сети с вышеприведенными характеристиками возможно использовать стандарты Fast Ethernet 100BaseTX</w:t>
      </w:r>
      <w:r w:rsidR="00EA753E" w:rsidRPr="00EA753E">
        <w:rPr>
          <w:lang w:eastAsia="en-US"/>
        </w:rPr>
        <w:t xml:space="preserve">, </w:t>
      </w:r>
      <w:r w:rsidRPr="00EA753E">
        <w:rPr>
          <w:lang w:eastAsia="en-US"/>
        </w:rPr>
        <w:t>100BaseT4 или 100BaseFX</w:t>
      </w:r>
      <w:r w:rsidR="00EA753E" w:rsidRPr="00EA753E">
        <w:rPr>
          <w:lang w:eastAsia="en-US"/>
        </w:rPr>
        <w:t>.</w:t>
      </w:r>
    </w:p>
    <w:p w:rsidR="00EA753E" w:rsidRDefault="00FC3F6B" w:rsidP="00EA753E">
      <w:pPr>
        <w:ind w:firstLine="709"/>
        <w:rPr>
          <w:lang w:eastAsia="en-US"/>
        </w:rPr>
      </w:pPr>
      <w:r w:rsidRPr="00EA753E">
        <w:rPr>
          <w:lang w:eastAsia="en-US"/>
        </w:rPr>
        <w:lastRenderedPageBreak/>
        <w:t>Официальный стандарт 80</w:t>
      </w:r>
      <w:r w:rsidR="00EA753E">
        <w:rPr>
          <w:lang w:eastAsia="en-US"/>
        </w:rPr>
        <w:t>2.3</w:t>
      </w:r>
      <w:r w:rsidRPr="00EA753E">
        <w:rPr>
          <w:lang w:eastAsia="en-US"/>
        </w:rPr>
        <w:t xml:space="preserve"> установил три различных спецификации для физического уровня Fast Ethernet и дал им следующие названия</w:t>
      </w:r>
      <w:r w:rsidR="00EA753E" w:rsidRPr="00EA753E">
        <w:rPr>
          <w:lang w:eastAsia="en-US"/>
        </w:rPr>
        <w:t>:</w:t>
      </w:r>
    </w:p>
    <w:p w:rsidR="00EA753E" w:rsidRDefault="00FC3F6B" w:rsidP="00EA753E">
      <w:pPr>
        <w:ind w:firstLine="709"/>
        <w:rPr>
          <w:lang w:eastAsia="en-US"/>
        </w:rPr>
      </w:pPr>
      <w:r w:rsidRPr="00EA753E">
        <w:rPr>
          <w:lang w:eastAsia="en-US"/>
        </w:rPr>
        <w:t>100Base</w:t>
      </w:r>
      <w:r w:rsidR="00EA753E" w:rsidRPr="00EA753E">
        <w:rPr>
          <w:lang w:eastAsia="en-US"/>
        </w:rPr>
        <w:t xml:space="preserve"> - </w:t>
      </w:r>
      <w:r w:rsidRPr="00EA753E">
        <w:rPr>
          <w:lang w:eastAsia="en-US"/>
        </w:rPr>
        <w:t>TX для двухпарного кабеля на неэкранированной витой паре UTP категории 5 или экранированной витой паре STP Type1</w:t>
      </w:r>
      <w:r w:rsidR="00EA753E" w:rsidRPr="00EA753E">
        <w:rPr>
          <w:lang w:eastAsia="en-US"/>
        </w:rPr>
        <w:t>;</w:t>
      </w:r>
    </w:p>
    <w:p w:rsidR="00EA753E" w:rsidRDefault="00FC3F6B" w:rsidP="00EA753E">
      <w:pPr>
        <w:ind w:firstLine="709"/>
        <w:rPr>
          <w:lang w:eastAsia="en-US"/>
        </w:rPr>
      </w:pPr>
      <w:r w:rsidRPr="00EA753E">
        <w:rPr>
          <w:lang w:eastAsia="en-US"/>
        </w:rPr>
        <w:t>100Base</w:t>
      </w:r>
      <w:r w:rsidR="00EA753E" w:rsidRPr="00EA753E">
        <w:rPr>
          <w:lang w:eastAsia="en-US"/>
        </w:rPr>
        <w:t xml:space="preserve"> - </w:t>
      </w:r>
      <w:r w:rsidRPr="00EA753E">
        <w:rPr>
          <w:lang w:eastAsia="en-US"/>
        </w:rPr>
        <w:t>T4 для четырехпарного кабеля на неэкранированной витой паре UTP категории 3,4, или 5</w:t>
      </w:r>
      <w:r w:rsidR="00EA753E" w:rsidRPr="00EA753E">
        <w:rPr>
          <w:lang w:eastAsia="en-US"/>
        </w:rPr>
        <w:t>;</w:t>
      </w:r>
    </w:p>
    <w:p w:rsidR="00EA753E" w:rsidRDefault="00FC3F6B" w:rsidP="00EA753E">
      <w:pPr>
        <w:ind w:firstLine="709"/>
        <w:rPr>
          <w:lang w:eastAsia="en-US"/>
        </w:rPr>
      </w:pPr>
      <w:r w:rsidRPr="00EA753E">
        <w:rPr>
          <w:lang w:eastAsia="en-US"/>
        </w:rPr>
        <w:t>100Base</w:t>
      </w:r>
      <w:r w:rsidR="00EA753E" w:rsidRPr="00EA753E">
        <w:rPr>
          <w:lang w:eastAsia="en-US"/>
        </w:rPr>
        <w:t xml:space="preserve"> - </w:t>
      </w:r>
      <w:r w:rsidRPr="00EA753E">
        <w:rPr>
          <w:lang w:eastAsia="en-US"/>
        </w:rPr>
        <w:t>FX для многомодового оптоволоконного кабеля, используется два волокна</w:t>
      </w:r>
      <w:r w:rsidR="00EA753E" w:rsidRPr="00EA753E">
        <w:rPr>
          <w:lang w:eastAsia="en-US"/>
        </w:rPr>
        <w:t>.</w:t>
      </w:r>
    </w:p>
    <w:p w:rsidR="00EA753E" w:rsidRDefault="001C76CB" w:rsidP="00EA753E">
      <w:pPr>
        <w:ind w:firstLine="709"/>
        <w:rPr>
          <w:b/>
          <w:bCs/>
          <w:lang w:eastAsia="en-US"/>
        </w:rPr>
      </w:pPr>
      <w:r w:rsidRPr="00EA753E">
        <w:rPr>
          <w:b/>
          <w:bCs/>
          <w:lang w:eastAsia="en-US"/>
        </w:rPr>
        <w:t>Оборудование сетей распределяется на активное</w:t>
      </w:r>
      <w:r w:rsidR="00EA753E">
        <w:rPr>
          <w:b/>
          <w:bCs/>
          <w:lang w:eastAsia="en-US"/>
        </w:rPr>
        <w:t xml:space="preserve"> (</w:t>
      </w:r>
      <w:r w:rsidRPr="00EA753E">
        <w:rPr>
          <w:b/>
          <w:bCs/>
          <w:lang w:eastAsia="en-US"/>
        </w:rPr>
        <w:t xml:space="preserve">повторители, концентраторы и </w:t>
      </w:r>
      <w:r w:rsidR="00EA753E">
        <w:rPr>
          <w:b/>
          <w:bCs/>
          <w:lang w:eastAsia="en-US"/>
        </w:rPr>
        <w:t>др.)</w:t>
      </w:r>
      <w:r w:rsidR="00EA753E" w:rsidRPr="00EA753E">
        <w:rPr>
          <w:b/>
          <w:bCs/>
          <w:lang w:eastAsia="en-US"/>
        </w:rPr>
        <w:t xml:space="preserve"> </w:t>
      </w:r>
      <w:r w:rsidRPr="00EA753E">
        <w:rPr>
          <w:b/>
          <w:bCs/>
          <w:lang w:eastAsia="en-US"/>
        </w:rPr>
        <w:t>и пассивное</w:t>
      </w:r>
      <w:r w:rsidR="00EA753E">
        <w:rPr>
          <w:b/>
          <w:bCs/>
          <w:lang w:eastAsia="en-US"/>
        </w:rPr>
        <w:t xml:space="preserve"> (</w:t>
      </w:r>
      <w:r w:rsidRPr="00EA753E">
        <w:rPr>
          <w:b/>
          <w:bCs/>
          <w:lang w:eastAsia="en-US"/>
        </w:rPr>
        <w:t xml:space="preserve">кабели, соединители и </w:t>
      </w:r>
      <w:r w:rsidR="00EA753E">
        <w:rPr>
          <w:b/>
          <w:bCs/>
          <w:lang w:eastAsia="en-US"/>
        </w:rPr>
        <w:t>др.)</w:t>
      </w:r>
      <w:r w:rsidR="00EA753E" w:rsidRPr="00EA753E">
        <w:rPr>
          <w:b/>
          <w:bCs/>
          <w:lang w:eastAsia="en-US"/>
        </w:rPr>
        <w:t>.</w:t>
      </w:r>
    </w:p>
    <w:p w:rsidR="00EA753E" w:rsidRDefault="001C76CB" w:rsidP="00EA753E">
      <w:pPr>
        <w:ind w:firstLine="709"/>
        <w:rPr>
          <w:b/>
          <w:bCs/>
          <w:lang w:eastAsia="en-US"/>
        </w:rPr>
      </w:pPr>
      <w:r w:rsidRPr="00EA753E">
        <w:rPr>
          <w:b/>
          <w:bCs/>
          <w:lang w:eastAsia="en-US"/>
        </w:rPr>
        <w:t>Для соединения рабочих станций в зданиях используется “витая</w:t>
      </w:r>
      <w:r w:rsidR="00EA753E">
        <w:rPr>
          <w:b/>
          <w:bCs/>
          <w:lang w:eastAsia="en-US"/>
        </w:rPr>
        <w:t xml:space="preserve">" </w:t>
      </w:r>
      <w:r w:rsidRPr="00EA753E">
        <w:rPr>
          <w:b/>
          <w:bCs/>
          <w:lang w:eastAsia="en-US"/>
        </w:rPr>
        <w:t>пара</w:t>
      </w:r>
      <w:r w:rsidR="00EA753E">
        <w:rPr>
          <w:b/>
          <w:bCs/>
          <w:lang w:eastAsia="en-US"/>
        </w:rPr>
        <w:t xml:space="preserve"> (</w:t>
      </w:r>
      <w:r w:rsidR="00733D97" w:rsidRPr="00EA753E">
        <w:rPr>
          <w:b/>
          <w:bCs/>
          <w:lang w:eastAsia="en-US"/>
        </w:rPr>
        <w:t>120 Ом</w:t>
      </w:r>
      <w:r w:rsidR="00EA753E" w:rsidRPr="00EA753E">
        <w:rPr>
          <w:b/>
          <w:bCs/>
          <w:lang w:eastAsia="en-US"/>
        </w:rPr>
        <w:t xml:space="preserve">). </w:t>
      </w:r>
      <w:r w:rsidR="00733D97" w:rsidRPr="00EA753E">
        <w:rPr>
          <w:b/>
          <w:bCs/>
          <w:lang w:eastAsia="en-US"/>
        </w:rPr>
        <w:t xml:space="preserve">Для соединения домов </w:t>
      </w:r>
      <w:r w:rsidRPr="00EA753E">
        <w:rPr>
          <w:b/>
          <w:bCs/>
          <w:lang w:eastAsia="en-US"/>
        </w:rPr>
        <w:t>оптоволоконный кабель</w:t>
      </w:r>
      <w:r w:rsidR="00EA753E" w:rsidRPr="00EA753E">
        <w:rPr>
          <w:b/>
          <w:bCs/>
          <w:lang w:eastAsia="en-US"/>
        </w:rPr>
        <w:t>.</w:t>
      </w:r>
    </w:p>
    <w:p w:rsidR="00EA753E" w:rsidRDefault="001C76CB" w:rsidP="00EA753E">
      <w:pPr>
        <w:ind w:firstLine="709"/>
        <w:rPr>
          <w:b/>
          <w:bCs/>
          <w:lang w:eastAsia="en-US"/>
        </w:rPr>
      </w:pPr>
      <w:r w:rsidRPr="00EA753E">
        <w:rPr>
          <w:b/>
          <w:bCs/>
          <w:lang w:eastAsia="en-US"/>
        </w:rPr>
        <w:t>Для коммутации узлов могут применяться концентраторы</w:t>
      </w:r>
      <w:r w:rsidR="00EA753E">
        <w:rPr>
          <w:b/>
          <w:bCs/>
          <w:lang w:eastAsia="en-US"/>
        </w:rPr>
        <w:t xml:space="preserve"> (</w:t>
      </w:r>
      <w:r w:rsidRPr="00EA753E">
        <w:rPr>
          <w:b/>
          <w:bCs/>
          <w:lang w:eastAsia="en-US"/>
        </w:rPr>
        <w:t>хабы</w:t>
      </w:r>
      <w:r w:rsidR="00EA753E" w:rsidRPr="00EA753E">
        <w:rPr>
          <w:b/>
          <w:bCs/>
          <w:lang w:eastAsia="en-US"/>
        </w:rPr>
        <w:t>),</w:t>
      </w:r>
      <w:r w:rsidRPr="00EA753E">
        <w:rPr>
          <w:b/>
          <w:bCs/>
          <w:lang w:eastAsia="en-US"/>
        </w:rPr>
        <w:t xml:space="preserve"> коммутаторы, а, в случае необходимости, маршрутизаторы</w:t>
      </w:r>
      <w:r w:rsidR="00EA753E" w:rsidRPr="00EA753E">
        <w:rPr>
          <w:b/>
          <w:bCs/>
          <w:lang w:eastAsia="en-US"/>
        </w:rPr>
        <w:t>.</w:t>
      </w:r>
    </w:p>
    <w:p w:rsidR="00EA753E" w:rsidRDefault="003168B8" w:rsidP="00EA753E">
      <w:pPr>
        <w:ind w:firstLine="709"/>
        <w:rPr>
          <w:lang w:eastAsia="en-US"/>
        </w:rPr>
      </w:pPr>
      <w:r w:rsidRPr="00EA753E">
        <w:rPr>
          <w:lang w:eastAsia="en-US"/>
        </w:rPr>
        <w:t>В зданиях будет использоваться кабель стандарта 100BaseT4 UTP5 категории</w:t>
      </w:r>
      <w:r w:rsidR="00EA753E" w:rsidRPr="00EA753E">
        <w:rPr>
          <w:lang w:eastAsia="en-US"/>
        </w:rPr>
        <w:t>.</w:t>
      </w:r>
    </w:p>
    <w:p w:rsidR="00EA753E" w:rsidRDefault="003168B8" w:rsidP="00EA753E">
      <w:pPr>
        <w:ind w:firstLine="709"/>
        <w:rPr>
          <w:lang w:eastAsia="en-US"/>
        </w:rPr>
      </w:pPr>
      <w:r w:rsidRPr="00EA753E">
        <w:rPr>
          <w:lang w:eastAsia="en-US"/>
        </w:rPr>
        <w:t>Между зданиями используем оптоволоконный кабель категории 100BaseFX</w:t>
      </w:r>
      <w:r w:rsidR="00EA753E" w:rsidRPr="00EA753E">
        <w:rPr>
          <w:lang w:eastAsia="en-US"/>
        </w:rPr>
        <w:t>.</w:t>
      </w:r>
    </w:p>
    <w:p w:rsidR="00F8142D" w:rsidRDefault="00F8142D" w:rsidP="003230CE">
      <w:pPr>
        <w:pStyle w:val="2"/>
      </w:pPr>
    </w:p>
    <w:p w:rsidR="00BB110E" w:rsidRPr="00EA753E" w:rsidRDefault="00EE4060" w:rsidP="003230CE">
      <w:pPr>
        <w:pStyle w:val="2"/>
      </w:pPr>
      <w:bookmarkStart w:id="3" w:name="_Toc272883848"/>
      <w:r w:rsidRPr="00EA753E">
        <w:t>3</w:t>
      </w:r>
      <w:r w:rsidR="003230CE">
        <w:t>.</w:t>
      </w:r>
      <w:r w:rsidR="003230CE" w:rsidRPr="00EA753E">
        <w:t xml:space="preserve"> Расчет параметров и определение характеристик сети</w:t>
      </w:r>
      <w:bookmarkEnd w:id="3"/>
    </w:p>
    <w:p w:rsidR="003230CE" w:rsidRDefault="003230CE" w:rsidP="00EA753E">
      <w:pPr>
        <w:ind w:firstLine="709"/>
        <w:rPr>
          <w:lang w:val="uk-UA" w:eastAsia="en-US"/>
        </w:rPr>
      </w:pP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val="uk-UA" w:eastAsia="en-US"/>
        </w:rPr>
        <w:t xml:space="preserve">Существует </w:t>
      </w:r>
      <w:r w:rsidRPr="00EA753E">
        <w:rPr>
          <w:lang w:eastAsia="en-US"/>
        </w:rPr>
        <w:t xml:space="preserve">четыре основных правила корректной конфигурации </w:t>
      </w:r>
      <w:r w:rsidRPr="00EA753E">
        <w:rPr>
          <w:b/>
          <w:bCs/>
          <w:lang w:eastAsia="en-US"/>
        </w:rPr>
        <w:t>Ethernet 80</w:t>
      </w:r>
      <w:r w:rsidR="00EA753E">
        <w:rPr>
          <w:b/>
          <w:bCs/>
          <w:lang w:eastAsia="en-US"/>
        </w:rPr>
        <w:t>2.3</w:t>
      </w:r>
      <w:r w:rsidR="00EA753E" w:rsidRPr="00EA753E">
        <w:rPr>
          <w:lang w:eastAsia="en-US"/>
        </w:rPr>
        <w:t>:</w:t>
      </w:r>
    </w:p>
    <w:p w:rsidR="00E77AF4" w:rsidRPr="00EA753E" w:rsidRDefault="00E77AF4" w:rsidP="00EA753E">
      <w:pPr>
        <w:ind w:firstLine="709"/>
        <w:rPr>
          <w:lang w:eastAsia="en-US"/>
        </w:rPr>
      </w:pPr>
      <w:r w:rsidRPr="00EA753E">
        <w:rPr>
          <w:lang w:val="uk-UA" w:eastAsia="en-US"/>
        </w:rPr>
        <w:t>1</w:t>
      </w:r>
      <w:r w:rsidR="00EA753E" w:rsidRPr="00EA753E">
        <w:rPr>
          <w:lang w:val="uk-UA" w:eastAsia="en-US"/>
        </w:rPr>
        <w:t xml:space="preserve">. </w:t>
      </w:r>
      <w:r w:rsidRPr="00EA753E">
        <w:rPr>
          <w:lang w:val="uk-UA" w:eastAsia="en-US"/>
        </w:rPr>
        <w:t>к</w:t>
      </w:r>
      <w:r w:rsidRPr="00EA753E">
        <w:rPr>
          <w:lang w:eastAsia="en-US"/>
        </w:rPr>
        <w:t xml:space="preserve">оличество узлов не более </w:t>
      </w:r>
      <w:r w:rsidRPr="00EA753E">
        <w:rPr>
          <w:b/>
          <w:bCs/>
          <w:lang w:eastAsia="en-US"/>
        </w:rPr>
        <w:t>1024</w:t>
      </w: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val="uk-UA" w:eastAsia="en-US"/>
        </w:rPr>
        <w:t>2</w:t>
      </w:r>
      <w:r w:rsidR="00EA753E" w:rsidRPr="00EA753E">
        <w:rPr>
          <w:lang w:val="uk-UA" w:eastAsia="en-US"/>
        </w:rPr>
        <w:t xml:space="preserve">. </w:t>
      </w:r>
      <w:r w:rsidRPr="00EA753E">
        <w:rPr>
          <w:lang w:eastAsia="en-US"/>
        </w:rPr>
        <w:t>максимальная длина кабеля в сегменте определена соответствующей спецификацией</w:t>
      </w:r>
    </w:p>
    <w:p w:rsidR="00E77AF4" w:rsidRPr="00EA753E" w:rsidRDefault="00E77AF4" w:rsidP="00EA753E">
      <w:pPr>
        <w:ind w:firstLine="709"/>
        <w:rPr>
          <w:lang w:eastAsia="en-US"/>
        </w:rPr>
      </w:pPr>
      <w:r w:rsidRPr="00EA753E">
        <w:rPr>
          <w:lang w:val="uk-UA" w:eastAsia="en-US"/>
        </w:rPr>
        <w:t>3</w:t>
      </w:r>
      <w:r w:rsidR="00EA753E" w:rsidRPr="00EA753E">
        <w:rPr>
          <w:lang w:val="uk-UA" w:eastAsia="en-US"/>
        </w:rPr>
        <w:t xml:space="preserve">. </w:t>
      </w:r>
      <w:r w:rsidRPr="00EA753E">
        <w:rPr>
          <w:lang w:eastAsia="en-US"/>
        </w:rPr>
        <w:t>время двойного оборота сигнала</w:t>
      </w:r>
      <w:r w:rsidR="00EA753E">
        <w:rPr>
          <w:lang w:eastAsia="en-US"/>
        </w:rPr>
        <w:t xml:space="preserve"> (</w:t>
      </w:r>
      <w:r w:rsidRPr="00EA753E">
        <w:rPr>
          <w:b/>
          <w:bCs/>
          <w:lang w:eastAsia="en-US"/>
        </w:rPr>
        <w:t>Path Delay Value, PDV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 xml:space="preserve">между двумя самыми удаленными друг от друга станциями сети не более </w:t>
      </w:r>
      <w:r w:rsidRPr="00EA753E">
        <w:rPr>
          <w:b/>
          <w:bCs/>
          <w:lang w:eastAsia="en-US"/>
        </w:rPr>
        <w:t>575 битовых интервала</w:t>
      </w:r>
    </w:p>
    <w:p w:rsidR="00E77AF4" w:rsidRPr="00EA753E" w:rsidRDefault="00E77AF4" w:rsidP="00EA753E">
      <w:pPr>
        <w:ind w:firstLine="709"/>
        <w:rPr>
          <w:lang w:eastAsia="en-US"/>
        </w:rPr>
      </w:pPr>
      <w:r w:rsidRPr="00EA753E">
        <w:rPr>
          <w:lang w:val="uk-UA" w:eastAsia="en-US"/>
        </w:rPr>
        <w:t>4</w:t>
      </w:r>
      <w:r w:rsidR="00EA753E" w:rsidRPr="00EA753E">
        <w:rPr>
          <w:lang w:val="uk-UA" w:eastAsia="en-US"/>
        </w:rPr>
        <w:t xml:space="preserve">. </w:t>
      </w:r>
      <w:r w:rsidRPr="00EA753E">
        <w:rPr>
          <w:lang w:val="uk-UA" w:eastAsia="en-US"/>
        </w:rPr>
        <w:t>с</w:t>
      </w:r>
      <w:r w:rsidRPr="00EA753E">
        <w:rPr>
          <w:lang w:eastAsia="en-US"/>
        </w:rPr>
        <w:t xml:space="preserve">окращение межкадрового интервала </w:t>
      </w:r>
      <w:r w:rsidRPr="00EA753E">
        <w:rPr>
          <w:b/>
          <w:bCs/>
          <w:lang w:eastAsia="en-US"/>
        </w:rPr>
        <w:t>IPG</w:t>
      </w:r>
      <w:r w:rsidR="00EA753E">
        <w:rPr>
          <w:b/>
          <w:bCs/>
          <w:lang w:eastAsia="en-US"/>
        </w:rPr>
        <w:t xml:space="preserve"> (</w:t>
      </w:r>
      <w:r w:rsidRPr="00EA753E">
        <w:rPr>
          <w:b/>
          <w:bCs/>
          <w:lang w:eastAsia="en-US"/>
        </w:rPr>
        <w:t>Path Variability Value, PVV</w:t>
      </w:r>
      <w:r w:rsidR="00EA753E" w:rsidRPr="00EA753E">
        <w:rPr>
          <w:b/>
          <w:bCs/>
          <w:lang w:eastAsia="en-US"/>
        </w:rPr>
        <w:t xml:space="preserve">) </w:t>
      </w:r>
      <w:r w:rsidRPr="00EA753E">
        <w:rPr>
          <w:lang w:eastAsia="en-US"/>
        </w:rPr>
        <w:t xml:space="preserve">при прохождении последовательности кадров через все повторители должно быть не больше, чем </w:t>
      </w:r>
      <w:r w:rsidRPr="00EA753E">
        <w:rPr>
          <w:b/>
          <w:bCs/>
          <w:lang w:eastAsia="en-US"/>
        </w:rPr>
        <w:t>49 битовых интервала</w:t>
      </w: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Правила корректного построения сегментов сетей </w:t>
      </w:r>
      <w:r w:rsidRPr="00EA753E">
        <w:rPr>
          <w:b/>
          <w:bCs/>
          <w:lang w:eastAsia="en-US"/>
        </w:rPr>
        <w:t>Fast Ethernet</w:t>
      </w:r>
      <w:r w:rsidRPr="00EA753E">
        <w:rPr>
          <w:lang w:eastAsia="en-US"/>
        </w:rPr>
        <w:t xml:space="preserve"> включают</w:t>
      </w:r>
      <w:r w:rsidR="00EA753E" w:rsidRPr="00EA753E">
        <w:rPr>
          <w:lang w:eastAsia="en-US"/>
        </w:rPr>
        <w:t>:</w:t>
      </w: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eastAsia="en-US"/>
        </w:rPr>
        <w:t>ограничения на максимальные длины сегментов, которые соединяют устройства</w:t>
      </w:r>
      <w:r w:rsidR="00EA753E" w:rsidRPr="00EA753E">
        <w:rPr>
          <w:lang w:eastAsia="en-US"/>
        </w:rPr>
        <w:t xml:space="preserve"> - </w:t>
      </w:r>
      <w:r w:rsidRPr="00EA753E">
        <w:rPr>
          <w:lang w:eastAsia="en-US"/>
        </w:rPr>
        <w:t>источники кадров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соединение DTE</w:t>
      </w:r>
      <w:r w:rsidR="00EA753E" w:rsidRPr="00EA753E">
        <w:rPr>
          <w:lang w:eastAsia="en-US"/>
        </w:rPr>
        <w:t xml:space="preserve"> - </w:t>
      </w:r>
      <w:r w:rsidRPr="00EA753E">
        <w:rPr>
          <w:lang w:eastAsia="en-US"/>
        </w:rPr>
        <w:t>DTE</w:t>
      </w:r>
      <w:r w:rsidR="00EA753E" w:rsidRPr="00EA753E">
        <w:rPr>
          <w:lang w:eastAsia="en-US"/>
        </w:rPr>
        <w:t>);</w:t>
      </w: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eastAsia="en-US"/>
        </w:rPr>
        <w:t>ограничения на максимальные длины сегментов, соединяющих устройства-источники кадров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DTE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с портом повторителя</w:t>
      </w:r>
      <w:r w:rsidR="00EA753E" w:rsidRPr="00EA753E">
        <w:rPr>
          <w:lang w:eastAsia="en-US"/>
        </w:rPr>
        <w:t>;</w:t>
      </w: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eastAsia="en-US"/>
        </w:rPr>
        <w:t>ограничения на общий максимальный диаметр сети</w:t>
      </w:r>
      <w:r w:rsidR="00EA753E" w:rsidRPr="00EA753E">
        <w:rPr>
          <w:lang w:eastAsia="en-US"/>
        </w:rPr>
        <w:t>;</w:t>
      </w: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eastAsia="en-US"/>
        </w:rPr>
        <w:t>ограничения на максимальное число повторителей и максимальную длину сегмента, соединяющего повторители</w:t>
      </w:r>
      <w:r w:rsidR="00EA753E" w:rsidRPr="00EA753E">
        <w:rPr>
          <w:lang w:eastAsia="en-US"/>
        </w:rPr>
        <w:t>.</w:t>
      </w:r>
    </w:p>
    <w:p w:rsid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Расчет первого здания</w:t>
      </w:r>
      <w:r w:rsidR="00EA753E" w:rsidRPr="00EA753E">
        <w:rPr>
          <w:lang w:eastAsia="en-US"/>
        </w:rPr>
        <w:t>:</w:t>
      </w:r>
    </w:p>
    <w:p w:rsidR="004A05DB" w:rsidRDefault="004A05DB" w:rsidP="00EA753E">
      <w:pPr>
        <w:ind w:firstLine="709"/>
        <w:rPr>
          <w:lang w:eastAsia="en-US"/>
        </w:rPr>
      </w:pPr>
    </w:p>
    <w:p w:rsidR="00EA753E" w:rsidRPr="00EA753E" w:rsidRDefault="002650C5" w:rsidP="00EA753E">
      <w:pPr>
        <w:ind w:firstLine="709"/>
        <w:rPr>
          <w:lang w:eastAsia="en-US"/>
        </w:rPr>
      </w:pPr>
      <w:r>
        <w:rPr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2.75pt;height:213pt">
            <v:imagedata r:id="rId8" o:title=""/>
          </v:shape>
        </w:pict>
      </w:r>
    </w:p>
    <w:p w:rsidR="00BB110E" w:rsidRPr="00EA753E" w:rsidRDefault="00BB110E" w:rsidP="00EA753E">
      <w:pPr>
        <w:ind w:firstLine="709"/>
        <w:rPr>
          <w:noProof/>
          <w:lang w:eastAsia="en-US"/>
        </w:rPr>
      </w:pPr>
      <w:r w:rsidRPr="00EA753E">
        <w:rPr>
          <w:noProof/>
          <w:lang w:eastAsia="en-US"/>
        </w:rPr>
        <w:t xml:space="preserve">1 </w:t>
      </w:r>
      <w:r w:rsidR="00EA753E">
        <w:rPr>
          <w:noProof/>
          <w:lang w:eastAsia="en-US"/>
        </w:rPr>
        <w:t>-</w:t>
      </w:r>
      <w:r w:rsidRPr="00EA753E">
        <w:rPr>
          <w:noProof/>
          <w:lang w:eastAsia="en-US"/>
        </w:rPr>
        <w:t xml:space="preserve"> </w:t>
      </w:r>
      <w:r w:rsidRPr="00EA753E">
        <w:rPr>
          <w:lang w:eastAsia="en-US"/>
        </w:rPr>
        <w:t>Свитч</w:t>
      </w:r>
      <w:r w:rsidRPr="00EA753E">
        <w:rPr>
          <w:noProof/>
          <w:lang w:eastAsia="en-US"/>
        </w:rPr>
        <w:t xml:space="preserve"> = 25 + 3 + 6</w:t>
      </w:r>
      <w:r w:rsidR="00A7228A" w:rsidRPr="00EA753E">
        <w:rPr>
          <w:noProof/>
          <w:lang w:eastAsia="en-US"/>
        </w:rPr>
        <w:t>5</w:t>
      </w:r>
      <w:r w:rsidRPr="00EA753E">
        <w:rPr>
          <w:noProof/>
          <w:lang w:eastAsia="en-US"/>
        </w:rPr>
        <w:t xml:space="preserve"> = </w:t>
      </w:r>
      <w:r w:rsidR="00A7228A" w:rsidRPr="00EA753E">
        <w:rPr>
          <w:noProof/>
          <w:lang w:eastAsia="en-US"/>
        </w:rPr>
        <w:t>93</w:t>
      </w:r>
      <w:r w:rsidRPr="00EA753E">
        <w:rPr>
          <w:noProof/>
          <w:lang w:eastAsia="en-US"/>
        </w:rPr>
        <w:t>м</w:t>
      </w:r>
    </w:p>
    <w:p w:rsidR="00BB110E" w:rsidRPr="00EA753E" w:rsidRDefault="00B12BE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2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50 </w:t>
      </w:r>
      <w:r w:rsidR="00BB110E" w:rsidRPr="00EA753E">
        <w:rPr>
          <w:lang w:eastAsia="en-US"/>
        </w:rPr>
        <w:t xml:space="preserve">+ </w:t>
      </w:r>
      <w:r w:rsidR="007A0993" w:rsidRPr="00EA753E">
        <w:rPr>
          <w:lang w:eastAsia="en-US"/>
        </w:rPr>
        <w:t>50</w:t>
      </w:r>
      <w:r w:rsidR="00BB110E" w:rsidRPr="00EA753E">
        <w:rPr>
          <w:lang w:eastAsia="en-US"/>
        </w:rPr>
        <w:t xml:space="preserve"> </w:t>
      </w:r>
      <w:r w:rsidR="007A0993" w:rsidRPr="00EA753E">
        <w:rPr>
          <w:lang w:eastAsia="en-US"/>
        </w:rPr>
        <w:t>=100</w:t>
      </w:r>
      <w:r w:rsidR="00BB110E" w:rsidRPr="00EA753E">
        <w:rPr>
          <w:lang w:eastAsia="en-US"/>
        </w:rPr>
        <w:t>м</w:t>
      </w:r>
    </w:p>
    <w:p w:rsidR="00BB110E" w:rsidRP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3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</w:t>
      </w:r>
      <w:r w:rsidR="007A0993" w:rsidRPr="00EA753E">
        <w:rPr>
          <w:lang w:eastAsia="en-US"/>
        </w:rPr>
        <w:t>Маршрутизатор = 3 + 3 + 35 = 41</w:t>
      </w:r>
      <w:r w:rsidRPr="00EA753E">
        <w:rPr>
          <w:lang w:eastAsia="en-US"/>
        </w:rPr>
        <w:t>м</w:t>
      </w:r>
    </w:p>
    <w:p w:rsidR="00BB110E" w:rsidRPr="00EA753E" w:rsidRDefault="007A0993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4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15 + 3 = 18</w:t>
      </w:r>
      <w:r w:rsidR="00BB110E" w:rsidRPr="00EA753E">
        <w:rPr>
          <w:lang w:eastAsia="en-US"/>
        </w:rPr>
        <w:t>м</w:t>
      </w:r>
    </w:p>
    <w:p w:rsidR="003230CE" w:rsidRDefault="003230CE" w:rsidP="00EA753E">
      <w:pPr>
        <w:ind w:firstLine="709"/>
        <w:rPr>
          <w:lang w:eastAsia="en-US"/>
        </w:rPr>
      </w:pPr>
    </w:p>
    <w:p w:rsidR="00EA753E" w:rsidRP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Свитч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</w:t>
      </w:r>
      <w:r w:rsidR="00A7228A" w:rsidRPr="00EA753E">
        <w:rPr>
          <w:lang w:eastAsia="en-US"/>
        </w:rPr>
        <w:t>35</w:t>
      </w:r>
      <w:r w:rsidR="007A0993" w:rsidRPr="00EA753E">
        <w:rPr>
          <w:lang w:eastAsia="en-US"/>
        </w:rPr>
        <w:t xml:space="preserve"> </w:t>
      </w:r>
      <w:r w:rsidRPr="00EA753E">
        <w:rPr>
          <w:lang w:eastAsia="en-US"/>
        </w:rPr>
        <w:t>м</w:t>
      </w:r>
    </w:p>
    <w:p w:rsid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В </w:t>
      </w:r>
      <w:r w:rsidR="001D2878" w:rsidRPr="00EA753E">
        <w:rPr>
          <w:lang w:eastAsia="en-US"/>
        </w:rPr>
        <w:t>здании</w:t>
      </w:r>
      <w:r w:rsidRPr="00EA753E">
        <w:rPr>
          <w:lang w:eastAsia="en-US"/>
        </w:rPr>
        <w:t xml:space="preserve"> мы используем</w:t>
      </w:r>
      <w:r w:rsidR="00EA753E" w:rsidRPr="00EA753E">
        <w:rPr>
          <w:lang w:eastAsia="en-US"/>
        </w:rPr>
        <w:t>:</w:t>
      </w:r>
    </w:p>
    <w:p w:rsidR="00BB110E" w:rsidRPr="00EA753E" w:rsidRDefault="00BA3D25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Кабель витая пара 100BaseT4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287</w:t>
      </w:r>
      <w:r w:rsidR="003C3212" w:rsidRPr="00EA753E">
        <w:rPr>
          <w:lang w:eastAsia="en-US"/>
        </w:rPr>
        <w:t xml:space="preserve"> метра</w:t>
      </w:r>
    </w:p>
    <w:p w:rsidR="00BB110E" w:rsidRP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Свитч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1 штука</w:t>
      </w:r>
    </w:p>
    <w:p w:rsidR="00BB110E" w:rsidRP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Маршрутизатор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1</w:t>
      </w:r>
      <w:r w:rsidR="00AD70A2" w:rsidRPr="00EA753E">
        <w:rPr>
          <w:lang w:eastAsia="en-US"/>
        </w:rPr>
        <w:t xml:space="preserve"> </w:t>
      </w:r>
      <w:r w:rsidRPr="00EA753E">
        <w:rPr>
          <w:lang w:eastAsia="en-US"/>
        </w:rPr>
        <w:t>штука</w:t>
      </w:r>
    </w:p>
    <w:p w:rsidR="00BB110E" w:rsidRP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Вилка RJ-45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10 штук</w:t>
      </w:r>
    </w:p>
    <w:p w:rsidR="00EA753E" w:rsidRDefault="00BB110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Сетевая карта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4 штуки</w:t>
      </w:r>
    </w:p>
    <w:p w:rsidR="00EA753E" w:rsidRDefault="001D2878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Расчет второго здания</w:t>
      </w:r>
      <w:r w:rsidR="00EA753E" w:rsidRPr="00EA753E">
        <w:rPr>
          <w:lang w:eastAsia="en-US"/>
        </w:rPr>
        <w:t>:</w:t>
      </w:r>
    </w:p>
    <w:p w:rsidR="004A05DB" w:rsidRDefault="004A05DB" w:rsidP="00EA753E">
      <w:pPr>
        <w:ind w:firstLine="709"/>
        <w:rPr>
          <w:lang w:eastAsia="en-US"/>
        </w:rPr>
      </w:pPr>
    </w:p>
    <w:p w:rsidR="00EA753E" w:rsidRPr="00EA753E" w:rsidRDefault="002650C5" w:rsidP="00EA753E">
      <w:pPr>
        <w:ind w:firstLine="709"/>
        <w:rPr>
          <w:lang w:eastAsia="en-US"/>
        </w:rPr>
      </w:pPr>
      <w:r>
        <w:rPr>
          <w:lang w:eastAsia="en-US"/>
        </w:rPr>
        <w:pict>
          <v:shape id="_x0000_i1026" type="#_x0000_t75" style="width:129.75pt;height:206.25pt">
            <v:imagedata r:id="rId9" o:title=""/>
          </v:shape>
        </w:pict>
      </w:r>
    </w:p>
    <w:p w:rsidR="00AD70A2" w:rsidRPr="00EA753E" w:rsidRDefault="00AD70A2" w:rsidP="00EA753E">
      <w:pPr>
        <w:ind w:firstLine="709"/>
        <w:rPr>
          <w:noProof/>
          <w:lang w:eastAsia="en-US"/>
        </w:rPr>
      </w:pPr>
      <w:r w:rsidRPr="00EA753E">
        <w:rPr>
          <w:noProof/>
          <w:lang w:eastAsia="en-US"/>
        </w:rPr>
        <w:t xml:space="preserve">5 </w:t>
      </w:r>
      <w:r w:rsidR="00EA753E">
        <w:rPr>
          <w:noProof/>
          <w:lang w:eastAsia="en-US"/>
        </w:rPr>
        <w:t>-</w:t>
      </w:r>
      <w:r w:rsidRPr="00EA753E">
        <w:rPr>
          <w:noProof/>
          <w:lang w:eastAsia="en-US"/>
        </w:rPr>
        <w:t xml:space="preserve"> </w:t>
      </w:r>
      <w:r w:rsidRPr="00EA753E">
        <w:rPr>
          <w:lang w:eastAsia="en-US"/>
        </w:rPr>
        <w:t>Маршрутизатор</w:t>
      </w:r>
      <w:r w:rsidR="00C20773" w:rsidRPr="00EA753E">
        <w:rPr>
          <w:noProof/>
          <w:lang w:eastAsia="en-US"/>
        </w:rPr>
        <w:t xml:space="preserve"> = 20</w:t>
      </w:r>
      <w:r w:rsidRPr="00EA753E">
        <w:rPr>
          <w:noProof/>
          <w:lang w:eastAsia="en-US"/>
        </w:rPr>
        <w:t>м</w:t>
      </w:r>
    </w:p>
    <w:p w:rsidR="00AD70A2" w:rsidRPr="00EA753E" w:rsidRDefault="00634BDE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6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Свитч1 = 55 + 45</w:t>
      </w:r>
      <w:r w:rsidR="00AD70A2" w:rsidRPr="00EA753E">
        <w:rPr>
          <w:lang w:eastAsia="en-US"/>
        </w:rPr>
        <w:t xml:space="preserve"> =100м</w:t>
      </w:r>
    </w:p>
    <w:p w:rsidR="00AD70A2" w:rsidRPr="00EA753E" w:rsidRDefault="00C20773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7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Свитч3</w:t>
      </w:r>
      <w:r w:rsidR="00AD70A2" w:rsidRPr="00EA753E">
        <w:rPr>
          <w:lang w:eastAsia="en-US"/>
        </w:rPr>
        <w:t xml:space="preserve"> = 100м</w:t>
      </w:r>
    </w:p>
    <w:p w:rsidR="00AD70A2" w:rsidRPr="00EA753E" w:rsidRDefault="00AD70A2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8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Свитч3 = 100м</w:t>
      </w:r>
    </w:p>
    <w:p w:rsidR="00AD70A2" w:rsidRPr="00EA753E" w:rsidRDefault="00C20773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17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3</w:t>
      </w:r>
      <w:r w:rsidR="00AD70A2" w:rsidRPr="00EA753E">
        <w:rPr>
          <w:lang w:eastAsia="en-US"/>
        </w:rPr>
        <w:t>м</w:t>
      </w:r>
    </w:p>
    <w:p w:rsidR="003230CE" w:rsidRDefault="003230CE" w:rsidP="00EA753E">
      <w:pPr>
        <w:ind w:firstLine="709"/>
        <w:rPr>
          <w:lang w:eastAsia="en-US"/>
        </w:rPr>
      </w:pPr>
    </w:p>
    <w:p w:rsidR="00AD70A2" w:rsidRPr="00EA753E" w:rsidRDefault="00AD70A2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Свитч1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</w:t>
      </w:r>
      <w:r w:rsidR="00C20773" w:rsidRPr="00EA753E">
        <w:rPr>
          <w:lang w:eastAsia="en-US"/>
        </w:rPr>
        <w:t>7</w:t>
      </w:r>
      <w:r w:rsidR="00634BDE" w:rsidRPr="00EA753E">
        <w:rPr>
          <w:lang w:eastAsia="en-US"/>
        </w:rPr>
        <w:t>5</w:t>
      </w:r>
      <w:r w:rsidRPr="00EA753E">
        <w:rPr>
          <w:lang w:eastAsia="en-US"/>
        </w:rPr>
        <w:t>м</w:t>
      </w:r>
    </w:p>
    <w:p w:rsidR="00EA753E" w:rsidRPr="00EA753E" w:rsidRDefault="00AD70A2" w:rsidP="00EA753E">
      <w:pPr>
        <w:ind w:firstLine="709"/>
        <w:rPr>
          <w:lang w:eastAsia="en-US"/>
        </w:rPr>
      </w:pPr>
      <w:r w:rsidRPr="00EA753E">
        <w:rPr>
          <w:lang w:eastAsia="en-US"/>
        </w:rPr>
        <w:t>Свитч</w:t>
      </w:r>
      <w:r w:rsidR="00C20773" w:rsidRPr="00EA753E">
        <w:rPr>
          <w:lang w:eastAsia="en-US"/>
        </w:rPr>
        <w:t xml:space="preserve">3 </w:t>
      </w:r>
      <w:r w:rsidR="00EA753E">
        <w:rPr>
          <w:lang w:eastAsia="en-US"/>
        </w:rPr>
        <w:t>-</w:t>
      </w:r>
      <w:r w:rsidR="00C20773" w:rsidRPr="00EA753E">
        <w:rPr>
          <w:lang w:eastAsia="en-US"/>
        </w:rPr>
        <w:t xml:space="preserve"> Маршрутизатор =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3</w:t>
      </w:r>
      <w:r w:rsidR="00634BDE" w:rsidRPr="00EA753E">
        <w:rPr>
          <w:lang w:eastAsia="en-US"/>
        </w:rPr>
        <w:t xml:space="preserve"> + 3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 xml:space="preserve">= </w:t>
      </w:r>
      <w:r w:rsidR="00634BDE" w:rsidRPr="00EA753E">
        <w:rPr>
          <w:lang w:eastAsia="en-US"/>
        </w:rPr>
        <w:t>6</w:t>
      </w:r>
      <w:r w:rsidRPr="00EA753E">
        <w:rPr>
          <w:lang w:eastAsia="en-US"/>
        </w:rPr>
        <w:t>м</w:t>
      </w:r>
    </w:p>
    <w:p w:rsidR="00EA753E" w:rsidRDefault="00AD70A2" w:rsidP="00EA753E">
      <w:pPr>
        <w:ind w:firstLine="709"/>
        <w:rPr>
          <w:lang w:eastAsia="en-US"/>
        </w:rPr>
      </w:pPr>
      <w:r w:rsidRPr="00EA753E">
        <w:rPr>
          <w:lang w:eastAsia="en-US"/>
        </w:rPr>
        <w:t>В здании мы используем</w:t>
      </w:r>
      <w:r w:rsidR="00EA753E" w:rsidRPr="00EA753E">
        <w:rPr>
          <w:lang w:eastAsia="en-US"/>
        </w:rPr>
        <w:t>:</w:t>
      </w:r>
    </w:p>
    <w:p w:rsidR="00AD70A2" w:rsidRPr="00EA753E" w:rsidRDefault="00C20773" w:rsidP="00EA753E">
      <w:pPr>
        <w:ind w:firstLine="709"/>
        <w:rPr>
          <w:lang w:eastAsia="en-US"/>
        </w:rPr>
      </w:pPr>
      <w:r w:rsidRPr="00EA753E">
        <w:rPr>
          <w:lang w:eastAsia="en-US"/>
        </w:rPr>
        <w:t>Кабель витая пара 100BaseT4 = 404</w:t>
      </w:r>
      <w:r w:rsidR="008577DF" w:rsidRPr="00EA753E">
        <w:rPr>
          <w:lang w:eastAsia="en-US"/>
        </w:rPr>
        <w:t xml:space="preserve"> </w:t>
      </w:r>
      <w:r w:rsidR="00AD70A2" w:rsidRPr="00EA753E">
        <w:rPr>
          <w:lang w:eastAsia="en-US"/>
        </w:rPr>
        <w:t>метров</w:t>
      </w:r>
    </w:p>
    <w:p w:rsidR="00AD70A2" w:rsidRPr="00EA753E" w:rsidRDefault="00C20773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Свитч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2</w:t>
      </w:r>
      <w:r w:rsidR="00AD70A2" w:rsidRPr="00EA753E">
        <w:rPr>
          <w:lang w:eastAsia="en-US"/>
        </w:rPr>
        <w:t xml:space="preserve"> штуки</w:t>
      </w:r>
    </w:p>
    <w:p w:rsidR="00AD70A2" w:rsidRPr="00EA753E" w:rsidRDefault="00AD70A2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Маршрутизатор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1 штука</w:t>
      </w:r>
    </w:p>
    <w:p w:rsidR="00AD70A2" w:rsidRPr="00EA753E" w:rsidRDefault="00AD70A2" w:rsidP="00EA753E">
      <w:pPr>
        <w:ind w:firstLine="709"/>
        <w:rPr>
          <w:lang w:eastAsia="en-US"/>
        </w:rPr>
      </w:pPr>
      <w:r w:rsidRPr="00EA753E">
        <w:rPr>
          <w:lang w:eastAsia="en-US"/>
        </w:rPr>
        <w:t>Вилка RJ</w:t>
      </w:r>
      <w:r w:rsidR="00C20773" w:rsidRPr="00EA753E">
        <w:rPr>
          <w:lang w:eastAsia="en-US"/>
        </w:rPr>
        <w:t xml:space="preserve">-45 </w:t>
      </w:r>
      <w:r w:rsidR="00EA753E">
        <w:rPr>
          <w:lang w:eastAsia="en-US"/>
        </w:rPr>
        <w:t>-</w:t>
      </w:r>
      <w:r w:rsidR="00C20773" w:rsidRPr="00EA753E">
        <w:rPr>
          <w:lang w:eastAsia="en-US"/>
        </w:rPr>
        <w:t xml:space="preserve"> 14</w:t>
      </w:r>
      <w:r w:rsidRPr="00EA753E">
        <w:rPr>
          <w:lang w:eastAsia="en-US"/>
        </w:rPr>
        <w:t xml:space="preserve"> штук</w:t>
      </w:r>
    </w:p>
    <w:p w:rsidR="00EA753E" w:rsidRPr="00EA753E" w:rsidRDefault="00AD70A2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Сетевая карта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5 штук</w:t>
      </w:r>
    </w:p>
    <w:p w:rsidR="00EA753E" w:rsidRDefault="00A7228A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Расчет третьего здания</w:t>
      </w:r>
      <w:r w:rsidR="00EA753E" w:rsidRPr="00EA753E">
        <w:rPr>
          <w:lang w:eastAsia="en-US"/>
        </w:rPr>
        <w:t>:</w:t>
      </w:r>
    </w:p>
    <w:p w:rsidR="003230CE" w:rsidRDefault="003230CE" w:rsidP="00EA753E">
      <w:pPr>
        <w:ind w:firstLine="709"/>
        <w:rPr>
          <w:lang w:eastAsia="en-US"/>
        </w:rPr>
      </w:pPr>
    </w:p>
    <w:p w:rsidR="00EA753E" w:rsidRPr="00EA753E" w:rsidRDefault="002650C5" w:rsidP="00EA753E">
      <w:pPr>
        <w:ind w:firstLine="709"/>
        <w:rPr>
          <w:lang w:eastAsia="en-US"/>
        </w:rPr>
      </w:pPr>
      <w:r>
        <w:rPr>
          <w:lang w:eastAsia="en-US"/>
        </w:rPr>
        <w:pict>
          <v:shape id="_x0000_i1027" type="#_x0000_t75" style="width:126pt;height:204.75pt">
            <v:imagedata r:id="rId10" o:title=""/>
          </v:shape>
        </w:pict>
      </w:r>
    </w:p>
    <w:p w:rsidR="00A7228A" w:rsidRPr="00EA753E" w:rsidRDefault="00A7228A" w:rsidP="00EA753E">
      <w:pPr>
        <w:ind w:firstLine="709"/>
        <w:rPr>
          <w:noProof/>
          <w:lang w:eastAsia="en-US"/>
        </w:rPr>
      </w:pPr>
      <w:r w:rsidRPr="00EA753E">
        <w:rPr>
          <w:noProof/>
          <w:lang w:eastAsia="en-US"/>
        </w:rPr>
        <w:t xml:space="preserve">9 </w:t>
      </w:r>
      <w:r w:rsidR="00EA753E">
        <w:rPr>
          <w:noProof/>
          <w:lang w:eastAsia="en-US"/>
        </w:rPr>
        <w:t>-</w:t>
      </w:r>
      <w:r w:rsidRPr="00EA753E">
        <w:rPr>
          <w:noProof/>
          <w:lang w:eastAsia="en-US"/>
        </w:rPr>
        <w:t xml:space="preserve"> </w:t>
      </w:r>
      <w:r w:rsidRPr="00EA753E">
        <w:rPr>
          <w:lang w:eastAsia="en-US"/>
        </w:rPr>
        <w:t>Маршрутизатор</w:t>
      </w:r>
      <w:r w:rsidR="00FE03C9" w:rsidRPr="00EA753E">
        <w:rPr>
          <w:noProof/>
          <w:lang w:eastAsia="en-US"/>
        </w:rPr>
        <w:t xml:space="preserve"> = 20 +</w:t>
      </w:r>
      <w:r w:rsidR="003A1C24" w:rsidRPr="00EA753E">
        <w:rPr>
          <w:noProof/>
          <w:lang w:eastAsia="en-US"/>
        </w:rPr>
        <w:t xml:space="preserve"> 50 +</w:t>
      </w:r>
      <w:r w:rsidR="00FE03C9" w:rsidRPr="00EA753E">
        <w:rPr>
          <w:noProof/>
          <w:lang w:eastAsia="en-US"/>
        </w:rPr>
        <w:t xml:space="preserve"> 3 = </w:t>
      </w:r>
      <w:r w:rsidR="003A1C24" w:rsidRPr="00EA753E">
        <w:rPr>
          <w:noProof/>
          <w:lang w:eastAsia="en-US"/>
        </w:rPr>
        <w:t>7</w:t>
      </w:r>
      <w:r w:rsidR="00FE03C9" w:rsidRPr="00EA753E">
        <w:rPr>
          <w:noProof/>
          <w:lang w:eastAsia="en-US"/>
        </w:rPr>
        <w:t>3</w:t>
      </w:r>
      <w:r w:rsidRPr="00EA753E">
        <w:rPr>
          <w:noProof/>
          <w:lang w:eastAsia="en-US"/>
        </w:rPr>
        <w:t>м</w:t>
      </w:r>
    </w:p>
    <w:p w:rsidR="00A7228A" w:rsidRPr="00EA753E" w:rsidRDefault="00FE03C9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10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20 + 3 =</w:t>
      </w:r>
      <w:r w:rsidR="003A1C24" w:rsidRPr="00EA753E">
        <w:rPr>
          <w:lang w:eastAsia="en-US"/>
        </w:rPr>
        <w:t>2</w:t>
      </w:r>
      <w:r w:rsidRPr="00EA753E">
        <w:rPr>
          <w:lang w:eastAsia="en-US"/>
        </w:rPr>
        <w:t>3</w:t>
      </w:r>
      <w:r w:rsidR="00A7228A" w:rsidRPr="00EA753E">
        <w:rPr>
          <w:lang w:eastAsia="en-US"/>
        </w:rPr>
        <w:t>м</w:t>
      </w:r>
    </w:p>
    <w:p w:rsidR="00A7228A" w:rsidRPr="00EA753E" w:rsidRDefault="00FE03C9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11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2</w:t>
      </w:r>
      <w:r w:rsidR="00A0113A" w:rsidRPr="00EA753E">
        <w:rPr>
          <w:lang w:eastAsia="en-US"/>
        </w:rPr>
        <w:t>5</w:t>
      </w:r>
      <w:r w:rsidR="00A7228A" w:rsidRPr="00EA753E">
        <w:rPr>
          <w:lang w:eastAsia="en-US"/>
        </w:rPr>
        <w:t>м</w:t>
      </w:r>
    </w:p>
    <w:p w:rsidR="00EA753E" w:rsidRPr="00EA753E" w:rsidRDefault="00A7228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12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1</w:t>
      </w:r>
      <w:r w:rsidR="00FE03C9" w:rsidRPr="00F8142D">
        <w:rPr>
          <w:lang w:eastAsia="en-US"/>
        </w:rPr>
        <w:t>0</w:t>
      </w:r>
      <w:r w:rsidR="003A1C24" w:rsidRPr="00EA753E">
        <w:rPr>
          <w:lang w:eastAsia="en-US"/>
        </w:rPr>
        <w:t xml:space="preserve"> + 50 = 60</w:t>
      </w:r>
      <w:r w:rsidRPr="00EA753E">
        <w:rPr>
          <w:lang w:eastAsia="en-US"/>
        </w:rPr>
        <w:t>м</w:t>
      </w:r>
    </w:p>
    <w:p w:rsidR="003230CE" w:rsidRDefault="003230CE" w:rsidP="00EA753E">
      <w:pPr>
        <w:ind w:firstLine="709"/>
        <w:rPr>
          <w:lang w:eastAsia="en-US"/>
        </w:rPr>
      </w:pPr>
    </w:p>
    <w:p w:rsidR="00EA753E" w:rsidRDefault="00A7228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В </w:t>
      </w:r>
      <w:r w:rsidR="001D2878" w:rsidRPr="00EA753E">
        <w:rPr>
          <w:lang w:eastAsia="en-US"/>
        </w:rPr>
        <w:t>здании</w:t>
      </w:r>
      <w:r w:rsidRPr="00EA753E">
        <w:rPr>
          <w:lang w:eastAsia="en-US"/>
        </w:rPr>
        <w:t xml:space="preserve"> мы используем</w:t>
      </w:r>
      <w:r w:rsidR="00EA753E" w:rsidRPr="00EA753E">
        <w:rPr>
          <w:lang w:eastAsia="en-US"/>
        </w:rPr>
        <w:t>:</w:t>
      </w:r>
    </w:p>
    <w:p w:rsidR="00A7228A" w:rsidRPr="00EA753E" w:rsidRDefault="00A7228A" w:rsidP="00EA753E">
      <w:pPr>
        <w:ind w:firstLine="709"/>
        <w:rPr>
          <w:lang w:eastAsia="en-US"/>
        </w:rPr>
      </w:pPr>
      <w:r w:rsidRPr="00EA753E">
        <w:rPr>
          <w:lang w:eastAsia="en-US"/>
        </w:rPr>
        <w:t>К</w:t>
      </w:r>
      <w:r w:rsidR="00FE03C9" w:rsidRPr="00EA753E">
        <w:rPr>
          <w:lang w:eastAsia="en-US"/>
        </w:rPr>
        <w:t xml:space="preserve">абель витая пара 100BaseT4 </w:t>
      </w:r>
      <w:r w:rsidR="00EA753E">
        <w:rPr>
          <w:lang w:eastAsia="en-US"/>
        </w:rPr>
        <w:t>-</w:t>
      </w:r>
      <w:r w:rsidR="00FE03C9" w:rsidRPr="00EA753E">
        <w:rPr>
          <w:lang w:eastAsia="en-US"/>
        </w:rPr>
        <w:t xml:space="preserve"> 1</w:t>
      </w:r>
      <w:r w:rsidR="003A1C24" w:rsidRPr="00EA753E">
        <w:rPr>
          <w:lang w:eastAsia="en-US"/>
        </w:rPr>
        <w:t>8</w:t>
      </w:r>
      <w:r w:rsidR="00A0113A" w:rsidRPr="00EA753E">
        <w:rPr>
          <w:lang w:eastAsia="en-US"/>
        </w:rPr>
        <w:t>1</w:t>
      </w:r>
      <w:r w:rsidRPr="00EA753E">
        <w:rPr>
          <w:lang w:eastAsia="en-US"/>
        </w:rPr>
        <w:t xml:space="preserve"> метров</w:t>
      </w:r>
    </w:p>
    <w:p w:rsidR="00A7228A" w:rsidRPr="00EA753E" w:rsidRDefault="00A7228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Маршрутизатор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1</w:t>
      </w:r>
      <w:r w:rsidR="00AD70A2" w:rsidRPr="00EA753E">
        <w:rPr>
          <w:lang w:eastAsia="en-US"/>
        </w:rPr>
        <w:t xml:space="preserve"> </w:t>
      </w:r>
      <w:r w:rsidRPr="00EA753E">
        <w:rPr>
          <w:lang w:eastAsia="en-US"/>
        </w:rPr>
        <w:t>штука</w:t>
      </w:r>
    </w:p>
    <w:p w:rsidR="00A7228A" w:rsidRPr="00EA753E" w:rsidRDefault="00FE03C9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Вилка RJ-45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8</w:t>
      </w:r>
      <w:r w:rsidR="00A7228A" w:rsidRPr="00EA753E">
        <w:rPr>
          <w:lang w:eastAsia="en-US"/>
        </w:rPr>
        <w:t xml:space="preserve"> штук</w:t>
      </w:r>
    </w:p>
    <w:p w:rsidR="00EA753E" w:rsidRDefault="00A7228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Сетевая карта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4 штуки</w:t>
      </w:r>
    </w:p>
    <w:p w:rsidR="00EA753E" w:rsidRDefault="001D2878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Расчет четвертого здания</w:t>
      </w:r>
      <w:r w:rsidR="00EA753E" w:rsidRPr="00EA753E">
        <w:rPr>
          <w:lang w:eastAsia="en-US"/>
        </w:rPr>
        <w:t>:</w:t>
      </w:r>
    </w:p>
    <w:p w:rsidR="00EA753E" w:rsidRPr="00EA753E" w:rsidRDefault="00F8142D" w:rsidP="00EA753E">
      <w:pPr>
        <w:ind w:firstLine="709"/>
        <w:rPr>
          <w:lang w:eastAsia="en-US"/>
        </w:rPr>
      </w:pPr>
      <w:r>
        <w:rPr>
          <w:lang w:eastAsia="en-US"/>
        </w:rPr>
        <w:br w:type="page"/>
      </w:r>
      <w:r w:rsidR="002650C5">
        <w:rPr>
          <w:lang w:eastAsia="en-US"/>
        </w:rPr>
        <w:pict>
          <v:shape id="_x0000_i1028" type="#_x0000_t75" style="width:140.25pt;height:225pt">
            <v:imagedata r:id="rId11" o:title=""/>
          </v:shape>
        </w:pict>
      </w:r>
    </w:p>
    <w:p w:rsidR="00D07411" w:rsidRPr="00EA753E" w:rsidRDefault="00D07411" w:rsidP="00EA753E">
      <w:pPr>
        <w:ind w:firstLine="709"/>
        <w:rPr>
          <w:noProof/>
          <w:lang w:eastAsia="en-US"/>
        </w:rPr>
      </w:pPr>
      <w:r w:rsidRPr="00EA753E">
        <w:rPr>
          <w:noProof/>
          <w:lang w:eastAsia="en-US"/>
        </w:rPr>
        <w:t xml:space="preserve">13 </w:t>
      </w:r>
      <w:r w:rsidR="00EA753E">
        <w:rPr>
          <w:noProof/>
          <w:lang w:eastAsia="en-US"/>
        </w:rPr>
        <w:t>-</w:t>
      </w:r>
      <w:r w:rsidRPr="00EA753E">
        <w:rPr>
          <w:noProof/>
          <w:lang w:eastAsia="en-US"/>
        </w:rPr>
        <w:t xml:space="preserve"> </w:t>
      </w:r>
      <w:r w:rsidRPr="00EA753E">
        <w:rPr>
          <w:lang w:eastAsia="en-US"/>
        </w:rPr>
        <w:t>Маршрутизатор</w:t>
      </w:r>
      <w:r w:rsidR="007B4698" w:rsidRPr="00EA753E">
        <w:rPr>
          <w:noProof/>
          <w:lang w:eastAsia="en-US"/>
        </w:rPr>
        <w:t xml:space="preserve"> = 60 </w:t>
      </w:r>
      <w:r w:rsidRPr="00EA753E">
        <w:rPr>
          <w:noProof/>
          <w:lang w:eastAsia="en-US"/>
        </w:rPr>
        <w:t>м</w:t>
      </w:r>
    </w:p>
    <w:p w:rsidR="00D07411" w:rsidRPr="00EA753E" w:rsidRDefault="009E6853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14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10 + 3 + 3 +5</w:t>
      </w:r>
      <w:r w:rsidR="007B4698" w:rsidRPr="00EA753E">
        <w:rPr>
          <w:lang w:eastAsia="en-US"/>
        </w:rPr>
        <w:t>0</w:t>
      </w:r>
      <w:r w:rsidRPr="00EA753E">
        <w:rPr>
          <w:lang w:eastAsia="en-US"/>
        </w:rPr>
        <w:t xml:space="preserve"> =</w:t>
      </w:r>
      <w:r w:rsidR="007B4698" w:rsidRPr="00EA753E">
        <w:rPr>
          <w:lang w:eastAsia="en-US"/>
        </w:rPr>
        <w:t>66</w:t>
      </w:r>
      <w:r w:rsidR="00D07411" w:rsidRPr="00EA753E">
        <w:rPr>
          <w:lang w:eastAsia="en-US"/>
        </w:rPr>
        <w:t>м</w:t>
      </w:r>
    </w:p>
    <w:p w:rsidR="00D07411" w:rsidRPr="00EA753E" w:rsidRDefault="009E6853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15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Свитч = 3 + 3 +55 + 25</w:t>
      </w:r>
      <w:r w:rsidR="00D07411" w:rsidRPr="00EA753E">
        <w:rPr>
          <w:lang w:eastAsia="en-US"/>
        </w:rPr>
        <w:t xml:space="preserve"> = 86м</w:t>
      </w:r>
    </w:p>
    <w:p w:rsidR="00D07411" w:rsidRP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16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Свитч = </w:t>
      </w:r>
      <w:r w:rsidR="009E6853" w:rsidRPr="00EA753E">
        <w:rPr>
          <w:lang w:eastAsia="en-US"/>
        </w:rPr>
        <w:t xml:space="preserve">3 + </w:t>
      </w:r>
      <w:r w:rsidR="0006677E" w:rsidRPr="00EA753E">
        <w:rPr>
          <w:lang w:eastAsia="en-US"/>
        </w:rPr>
        <w:t xml:space="preserve">3 </w:t>
      </w:r>
      <w:r w:rsidR="009E6853" w:rsidRPr="00EA753E">
        <w:rPr>
          <w:lang w:eastAsia="en-US"/>
        </w:rPr>
        <w:t>+ 25 = 31</w:t>
      </w:r>
      <w:r w:rsidRPr="00EA753E">
        <w:rPr>
          <w:lang w:eastAsia="en-US"/>
        </w:rPr>
        <w:t>м</w:t>
      </w:r>
    </w:p>
    <w:p w:rsidR="003230CE" w:rsidRDefault="003230CE" w:rsidP="00EA753E">
      <w:pPr>
        <w:ind w:firstLine="709"/>
        <w:rPr>
          <w:lang w:eastAsia="en-US"/>
        </w:rPr>
      </w:pPr>
    </w:p>
    <w:p w:rsidR="00EA753E" w:rsidRP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Свитч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 </w:t>
      </w:r>
      <w:r w:rsidR="009E6853" w:rsidRPr="00EA753E">
        <w:rPr>
          <w:lang w:eastAsia="en-US"/>
        </w:rPr>
        <w:t>25</w:t>
      </w:r>
      <w:r w:rsidRPr="00EA753E">
        <w:rPr>
          <w:lang w:eastAsia="en-US"/>
        </w:rPr>
        <w:t xml:space="preserve"> + </w:t>
      </w:r>
      <w:r w:rsidR="007B4698" w:rsidRPr="00EA753E">
        <w:rPr>
          <w:lang w:eastAsia="en-US"/>
        </w:rPr>
        <w:t>60</w:t>
      </w:r>
      <w:r w:rsidRPr="00EA753E">
        <w:rPr>
          <w:lang w:eastAsia="en-US"/>
        </w:rPr>
        <w:t xml:space="preserve"> = 8</w:t>
      </w:r>
      <w:r w:rsidR="007B4698" w:rsidRPr="00EA753E">
        <w:rPr>
          <w:lang w:eastAsia="en-US"/>
        </w:rPr>
        <w:t>5</w:t>
      </w:r>
      <w:r w:rsidRPr="00EA753E">
        <w:rPr>
          <w:lang w:eastAsia="en-US"/>
        </w:rPr>
        <w:t>м</w:t>
      </w:r>
    </w:p>
    <w:p w:rsid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>В здании мы используем</w:t>
      </w:r>
      <w:r w:rsidR="00EA753E" w:rsidRPr="00EA753E">
        <w:rPr>
          <w:lang w:eastAsia="en-US"/>
        </w:rPr>
        <w:t>:</w:t>
      </w:r>
    </w:p>
    <w:p w:rsidR="00D07411" w:rsidRP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>Кабель витая пара 100BaseT</w:t>
      </w:r>
      <w:r w:rsidR="009E6853" w:rsidRPr="00EA753E">
        <w:rPr>
          <w:lang w:eastAsia="en-US"/>
        </w:rPr>
        <w:t xml:space="preserve">4 </w:t>
      </w:r>
      <w:r w:rsidR="00EA753E">
        <w:rPr>
          <w:lang w:eastAsia="en-US"/>
        </w:rPr>
        <w:t>-</w:t>
      </w:r>
      <w:r w:rsidR="009E6853" w:rsidRPr="00EA753E">
        <w:rPr>
          <w:lang w:eastAsia="en-US"/>
        </w:rPr>
        <w:t xml:space="preserve"> </w:t>
      </w:r>
      <w:r w:rsidR="007B4698" w:rsidRPr="00EA753E">
        <w:rPr>
          <w:lang w:eastAsia="en-US"/>
        </w:rPr>
        <w:t>328</w:t>
      </w:r>
      <w:r w:rsidR="009E6853" w:rsidRPr="00EA753E">
        <w:rPr>
          <w:lang w:eastAsia="en-US"/>
        </w:rPr>
        <w:t xml:space="preserve"> метра</w:t>
      </w:r>
    </w:p>
    <w:p w:rsidR="00D07411" w:rsidRP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Свитч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1 штука</w:t>
      </w:r>
    </w:p>
    <w:p w:rsidR="00D07411" w:rsidRP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Маршрутизатор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1</w:t>
      </w:r>
      <w:r w:rsidR="00AD70A2" w:rsidRPr="00EA753E">
        <w:rPr>
          <w:lang w:eastAsia="en-US"/>
        </w:rPr>
        <w:t xml:space="preserve"> </w:t>
      </w:r>
      <w:r w:rsidRPr="00EA753E">
        <w:rPr>
          <w:lang w:eastAsia="en-US"/>
        </w:rPr>
        <w:t>штука</w:t>
      </w:r>
    </w:p>
    <w:p w:rsidR="00D07411" w:rsidRP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>Вилка RJ</w:t>
      </w:r>
      <w:r w:rsidR="009E6853" w:rsidRPr="00EA753E">
        <w:rPr>
          <w:lang w:eastAsia="en-US"/>
        </w:rPr>
        <w:t xml:space="preserve">-45 </w:t>
      </w:r>
      <w:r w:rsidR="00EA753E">
        <w:rPr>
          <w:lang w:eastAsia="en-US"/>
        </w:rPr>
        <w:t>-</w:t>
      </w:r>
      <w:r w:rsidR="009E6853" w:rsidRPr="00EA753E">
        <w:rPr>
          <w:lang w:eastAsia="en-US"/>
        </w:rPr>
        <w:t xml:space="preserve"> 10</w:t>
      </w:r>
      <w:r w:rsidRPr="00EA753E">
        <w:rPr>
          <w:lang w:eastAsia="en-US"/>
        </w:rPr>
        <w:t xml:space="preserve"> штук</w:t>
      </w:r>
    </w:p>
    <w:p w:rsidR="00EA753E" w:rsidRDefault="00D07411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Сетевая карта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4 штуки</w:t>
      </w:r>
    </w:p>
    <w:p w:rsidR="00EA753E" w:rsidRDefault="00733D97" w:rsidP="00EA753E">
      <w:pPr>
        <w:ind w:firstLine="709"/>
        <w:rPr>
          <w:lang w:eastAsia="en-US"/>
        </w:rPr>
      </w:pPr>
      <w:r w:rsidRPr="00EA753E">
        <w:rPr>
          <w:lang w:eastAsia="en-US"/>
        </w:rPr>
        <w:t>Между зданиями используем оптоволоконный кабель категории 100BaseFX</w:t>
      </w:r>
      <w:r w:rsidR="00EA753E" w:rsidRPr="00EA753E">
        <w:rPr>
          <w:lang w:eastAsia="en-US"/>
        </w:rPr>
        <w:t>.</w:t>
      </w:r>
    </w:p>
    <w:p w:rsidR="00EA753E" w:rsidRPr="00EA753E" w:rsidRDefault="00F8142D" w:rsidP="00EA753E">
      <w:pPr>
        <w:ind w:firstLine="709"/>
        <w:rPr>
          <w:lang w:eastAsia="en-US"/>
        </w:rPr>
      </w:pPr>
      <w:r>
        <w:rPr>
          <w:lang w:eastAsia="en-US"/>
        </w:rPr>
        <w:br w:type="page"/>
      </w:r>
      <w:r w:rsidR="002650C5">
        <w:rPr>
          <w:lang w:eastAsia="en-US"/>
        </w:rPr>
        <w:pict>
          <v:shape id="_x0000_i1029" type="#_x0000_t75" style="width:354.75pt;height:300.75pt">
            <v:imagedata r:id="rId12" o:title=""/>
          </v:shape>
        </w:pict>
      </w:r>
    </w:p>
    <w:p w:rsidR="003230CE" w:rsidRDefault="003230CE" w:rsidP="00EA753E">
      <w:pPr>
        <w:ind w:firstLine="709"/>
        <w:rPr>
          <w:i/>
          <w:iCs/>
          <w:lang w:eastAsia="en-US"/>
        </w:rPr>
      </w:pPr>
    </w:p>
    <w:p w:rsidR="00EA753E" w:rsidRDefault="00733D97" w:rsidP="00EA753E">
      <w:pPr>
        <w:ind w:firstLine="709"/>
        <w:rPr>
          <w:i/>
          <w:iCs/>
          <w:lang w:eastAsia="en-US"/>
        </w:rPr>
      </w:pPr>
      <w:r w:rsidRPr="00EA753E">
        <w:rPr>
          <w:i/>
          <w:iCs/>
          <w:lang w:eastAsia="en-US"/>
        </w:rPr>
        <w:t>Расчет длины оптоволоконного кабеля между зданиями</w:t>
      </w:r>
      <w:r w:rsidR="00EA753E" w:rsidRPr="00EA753E">
        <w:rPr>
          <w:i/>
          <w:iCs/>
          <w:lang w:eastAsia="en-US"/>
        </w:rPr>
        <w:t>:</w:t>
      </w:r>
    </w:p>
    <w:p w:rsidR="00EA753E" w:rsidRDefault="00871D9F" w:rsidP="00EA753E">
      <w:pPr>
        <w:ind w:firstLine="709"/>
        <w:rPr>
          <w:lang w:eastAsia="en-US"/>
        </w:rPr>
      </w:pPr>
      <w:r w:rsidRPr="00EA753E">
        <w:rPr>
          <w:lang w:eastAsia="en-US"/>
        </w:rPr>
        <w:t>Учитывая расстояние между домами, расположение точек связи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маршрутизаторов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определим длину оптоволоконного кабеля, руководствуясь выше представленной схемой расположения домов</w:t>
      </w:r>
      <w:r w:rsidR="00EA753E" w:rsidRPr="00EA753E">
        <w:rPr>
          <w:lang w:eastAsia="en-US"/>
        </w:rPr>
        <w:t>:</w:t>
      </w:r>
    </w:p>
    <w:p w:rsidR="003230CE" w:rsidRDefault="003230CE" w:rsidP="00EA753E">
      <w:pPr>
        <w:ind w:firstLine="709"/>
        <w:rPr>
          <w:lang w:val="uk-UA" w:eastAsia="en-US"/>
        </w:rPr>
      </w:pPr>
    </w:p>
    <w:p w:rsidR="00871D9F" w:rsidRPr="00EA753E" w:rsidRDefault="00871D9F" w:rsidP="00EA753E">
      <w:pPr>
        <w:ind w:firstLine="709"/>
        <w:rPr>
          <w:lang w:eastAsia="en-US"/>
        </w:rPr>
      </w:pPr>
      <w:r w:rsidRPr="00EA753E">
        <w:rPr>
          <w:lang w:val="uk-UA" w:eastAsia="en-US"/>
        </w:rPr>
        <w:t>S=</w:t>
      </w:r>
      <w:r w:rsidRPr="00EA753E">
        <w:rPr>
          <w:lang w:eastAsia="en-US"/>
        </w:rPr>
        <w:t xml:space="preserve"> </w:t>
      </w:r>
      <w:r w:rsidRPr="00EA753E">
        <w:rPr>
          <w:lang w:val="uk-UA" w:eastAsia="en-US"/>
        </w:rPr>
        <w:t>90 +</w:t>
      </w:r>
      <w:r w:rsidRPr="00EA753E">
        <w:rPr>
          <w:lang w:eastAsia="en-US"/>
        </w:rPr>
        <w:t xml:space="preserve"> 140 + 100 + 10 = 340м</w:t>
      </w:r>
    </w:p>
    <w:p w:rsidR="003230CE" w:rsidRDefault="003230CE" w:rsidP="00EA753E">
      <w:pPr>
        <w:ind w:firstLine="709"/>
        <w:rPr>
          <w:lang w:eastAsia="en-US"/>
        </w:rPr>
      </w:pPr>
    </w:p>
    <w:p w:rsidR="00DE070A" w:rsidRP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Вилка для оптоволоконного кабеля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6 штук</w:t>
      </w:r>
    </w:p>
    <w:p w:rsidR="00EA753E" w:rsidRDefault="00E77AF4" w:rsidP="00EA753E">
      <w:pPr>
        <w:ind w:firstLine="709"/>
        <w:rPr>
          <w:lang w:eastAsia="en-US"/>
        </w:rPr>
      </w:pPr>
      <w:r w:rsidRPr="00EA753E">
        <w:rPr>
          <w:lang w:eastAsia="en-US"/>
        </w:rPr>
        <w:t>Общая длина</w:t>
      </w:r>
      <w:r w:rsidR="00733D97" w:rsidRPr="00EA753E">
        <w:rPr>
          <w:lang w:eastAsia="en-US"/>
        </w:rPr>
        <w:t xml:space="preserve"> кабеля </w:t>
      </w:r>
      <w:r w:rsidR="00EA753E">
        <w:rPr>
          <w:lang w:eastAsia="en-US"/>
        </w:rPr>
        <w:t>-</w:t>
      </w:r>
      <w:r w:rsidR="00733D97" w:rsidRPr="00EA753E">
        <w:rPr>
          <w:lang w:eastAsia="en-US"/>
        </w:rPr>
        <w:t xml:space="preserve"> </w:t>
      </w:r>
      <w:r w:rsidR="00871D9F" w:rsidRPr="00EA753E">
        <w:rPr>
          <w:lang w:eastAsia="en-US"/>
        </w:rPr>
        <w:t>340</w:t>
      </w:r>
      <w:r w:rsidR="00733D97" w:rsidRPr="00EA753E">
        <w:rPr>
          <w:lang w:eastAsia="en-US"/>
        </w:rPr>
        <w:t>м</w:t>
      </w:r>
    </w:p>
    <w:p w:rsidR="00EA753E" w:rsidRPr="00EA753E" w:rsidRDefault="00F8142D" w:rsidP="00EA753E">
      <w:pPr>
        <w:ind w:firstLine="709"/>
        <w:rPr>
          <w:lang w:eastAsia="en-US"/>
        </w:rPr>
      </w:pPr>
      <w:r>
        <w:rPr>
          <w:lang w:eastAsia="en-US"/>
        </w:rPr>
        <w:br w:type="page"/>
      </w:r>
      <w:r w:rsidR="002650C5">
        <w:rPr>
          <w:lang w:eastAsia="en-US"/>
        </w:rPr>
        <w:pict>
          <v:shape id="_x0000_i1030" type="#_x0000_t75" style="width:383.25pt;height:396pt">
            <v:imagedata r:id="rId13" o:title=""/>
          </v:shape>
        </w:pict>
      </w:r>
    </w:p>
    <w:p w:rsidR="00EA753E" w:rsidRDefault="00EA753E" w:rsidP="00EA753E">
      <w:pPr>
        <w:ind w:firstLine="709"/>
        <w:rPr>
          <w:lang w:eastAsia="en-US"/>
        </w:rPr>
      </w:pPr>
      <w:r>
        <w:rPr>
          <w:lang w:eastAsia="en-US"/>
        </w:rPr>
        <w:t>Рис.2</w:t>
      </w:r>
      <w:r w:rsidRPr="00EA753E">
        <w:rPr>
          <w:lang w:eastAsia="en-US"/>
        </w:rPr>
        <w:t xml:space="preserve">. </w:t>
      </w:r>
      <w:r w:rsidR="002866A3" w:rsidRPr="00EA753E">
        <w:rPr>
          <w:lang w:eastAsia="en-US"/>
        </w:rPr>
        <w:t>Трехмерный план расположения рабочих станций и хабов</w:t>
      </w:r>
    </w:p>
    <w:p w:rsidR="003230CE" w:rsidRDefault="003230CE" w:rsidP="00EA753E">
      <w:pPr>
        <w:ind w:firstLine="709"/>
        <w:rPr>
          <w:lang w:eastAsia="en-US"/>
        </w:rPr>
      </w:pPr>
    </w:p>
    <w:p w:rsidR="00EA753E" w:rsidRDefault="00EE4060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Разделим сеть на подсети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по строениям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c помощью маршрутизаторов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Назначим адреса узлам и маршрутизаторам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Определим маски подсети</w:t>
      </w:r>
      <w:r w:rsidR="00EA753E" w:rsidRPr="00EA753E">
        <w:rPr>
          <w:lang w:eastAsia="en-US"/>
        </w:rPr>
        <w:t>.</w:t>
      </w:r>
    </w:p>
    <w:p w:rsidR="004716DB" w:rsidRPr="00EA753E" w:rsidRDefault="004716DB" w:rsidP="00EA753E">
      <w:pPr>
        <w:ind w:firstLine="709"/>
        <w:rPr>
          <w:lang w:val="en-US" w:eastAsia="en-US"/>
        </w:rPr>
      </w:pPr>
    </w:p>
    <w:tbl>
      <w:tblPr>
        <w:tblW w:w="92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1"/>
        <w:gridCol w:w="3402"/>
        <w:gridCol w:w="2421"/>
      </w:tblGrid>
      <w:tr w:rsidR="00EE4060" w:rsidRPr="00EA753E" w:rsidTr="0078227E">
        <w:trPr>
          <w:jc w:val="center"/>
        </w:trPr>
        <w:tc>
          <w:tcPr>
            <w:tcW w:w="3401" w:type="dxa"/>
            <w:shd w:val="clear" w:color="auto" w:fill="auto"/>
          </w:tcPr>
          <w:p w:rsidR="00EE4060" w:rsidRPr="00EA753E" w:rsidRDefault="00EE4060" w:rsidP="003230CE">
            <w:pPr>
              <w:pStyle w:val="afb"/>
            </w:pPr>
            <w:r w:rsidRPr="00EA753E">
              <w:t>Узел/порт маршрутизатора</w:t>
            </w:r>
          </w:p>
        </w:tc>
        <w:tc>
          <w:tcPr>
            <w:tcW w:w="3402" w:type="dxa"/>
            <w:shd w:val="clear" w:color="auto" w:fill="auto"/>
          </w:tcPr>
          <w:p w:rsidR="00EE4060" w:rsidRPr="00EA753E" w:rsidRDefault="00EE4060" w:rsidP="003230CE">
            <w:pPr>
              <w:pStyle w:val="afb"/>
            </w:pPr>
            <w:r w:rsidRPr="00EA753E">
              <w:t>IP-адрес</w:t>
            </w:r>
          </w:p>
        </w:tc>
        <w:tc>
          <w:tcPr>
            <w:tcW w:w="2421" w:type="dxa"/>
            <w:shd w:val="clear" w:color="auto" w:fill="auto"/>
          </w:tcPr>
          <w:p w:rsidR="00EE4060" w:rsidRPr="00EA753E" w:rsidRDefault="00EE4060" w:rsidP="003230CE">
            <w:pPr>
              <w:pStyle w:val="afb"/>
            </w:pPr>
            <w:r w:rsidRPr="00EA753E">
              <w:t>Маска</w:t>
            </w:r>
          </w:p>
        </w:tc>
      </w:tr>
      <w:tr w:rsidR="00EE4060" w:rsidRPr="0078227E" w:rsidTr="0078227E">
        <w:trPr>
          <w:jc w:val="center"/>
        </w:trPr>
        <w:tc>
          <w:tcPr>
            <w:tcW w:w="3401" w:type="dxa"/>
            <w:shd w:val="clear" w:color="auto" w:fill="auto"/>
          </w:tcPr>
          <w:p w:rsidR="00EA753E" w:rsidRDefault="00F32975" w:rsidP="003230CE">
            <w:pPr>
              <w:pStyle w:val="afb"/>
            </w:pPr>
            <w:r w:rsidRPr="00EA753E">
              <w:t>1 узел</w:t>
            </w:r>
            <w:r w:rsidR="00EA753E" w:rsidRPr="00EA753E">
              <w:t>:</w:t>
            </w:r>
          </w:p>
          <w:p w:rsidR="00EA753E" w:rsidRDefault="00F32975" w:rsidP="003230CE">
            <w:pPr>
              <w:pStyle w:val="afb"/>
            </w:pPr>
            <w:r w:rsidRPr="00EA753E">
              <w:t>внешние порты</w:t>
            </w:r>
            <w:r w:rsidR="00EA753E" w:rsidRPr="00EA753E">
              <w:t>: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.0.1</w:t>
            </w:r>
            <w:r w:rsidRPr="00EA753E">
              <w:t>30</w:t>
            </w:r>
          </w:p>
          <w:p w:rsidR="00EE4060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.0.1</w:t>
            </w:r>
            <w:r w:rsidRPr="00EA753E">
              <w:t>31</w:t>
            </w:r>
          </w:p>
        </w:tc>
        <w:tc>
          <w:tcPr>
            <w:tcW w:w="3402" w:type="dxa"/>
            <w:shd w:val="clear" w:color="auto" w:fill="auto"/>
          </w:tcPr>
          <w:p w:rsidR="00EA753E" w:rsidRDefault="00F32975" w:rsidP="003230CE">
            <w:pPr>
              <w:pStyle w:val="afb"/>
            </w:pPr>
            <w:r w:rsidRPr="00EA753E">
              <w:t>внутренние порты</w:t>
            </w:r>
            <w:r w:rsidR="00EA753E" w:rsidRPr="00EA753E">
              <w:t>:</w:t>
            </w:r>
          </w:p>
          <w:p w:rsidR="00F32975" w:rsidRPr="0078227E" w:rsidRDefault="00F32975" w:rsidP="003230CE">
            <w:pPr>
              <w:pStyle w:val="afb"/>
              <w:rPr>
                <w:snapToGrid w:val="0"/>
              </w:rPr>
            </w:pPr>
            <w:r w:rsidRPr="0078227E">
              <w:rPr>
                <w:snapToGrid w:val="0"/>
              </w:rPr>
              <w:t>19</w:t>
            </w:r>
            <w:r w:rsidR="00EA753E" w:rsidRPr="0078227E">
              <w:rPr>
                <w:snapToGrid w:val="0"/>
              </w:rPr>
              <w:t>2.1</w:t>
            </w:r>
            <w:r w:rsidRPr="0078227E">
              <w:rPr>
                <w:snapToGrid w:val="0"/>
              </w:rPr>
              <w:t>68</w:t>
            </w:r>
            <w:r w:rsidR="00EA753E" w:rsidRPr="0078227E">
              <w:rPr>
                <w:snapToGrid w:val="0"/>
              </w:rPr>
              <w:t>.0.1</w:t>
            </w:r>
          </w:p>
          <w:p w:rsidR="00F32975" w:rsidRPr="0078227E" w:rsidRDefault="00F32975" w:rsidP="003230CE">
            <w:pPr>
              <w:pStyle w:val="afb"/>
              <w:rPr>
                <w:snapToGrid w:val="0"/>
              </w:rPr>
            </w:pPr>
            <w:r w:rsidRPr="0078227E">
              <w:rPr>
                <w:snapToGrid w:val="0"/>
              </w:rPr>
              <w:t>19</w:t>
            </w:r>
            <w:r w:rsidR="00EA753E" w:rsidRPr="0078227E">
              <w:rPr>
                <w:snapToGrid w:val="0"/>
              </w:rPr>
              <w:t>2.1</w:t>
            </w:r>
            <w:r w:rsidRPr="0078227E">
              <w:rPr>
                <w:snapToGrid w:val="0"/>
              </w:rPr>
              <w:t>68</w:t>
            </w:r>
            <w:r w:rsidR="00EA753E" w:rsidRPr="0078227E">
              <w:rPr>
                <w:snapToGrid w:val="0"/>
              </w:rPr>
              <w:t>.0.2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.0.3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.0.4</w:t>
            </w:r>
          </w:p>
          <w:p w:rsidR="00EA753E" w:rsidRDefault="00F32975" w:rsidP="003230CE">
            <w:pPr>
              <w:pStyle w:val="afb"/>
            </w:pPr>
            <w:r w:rsidRPr="00EA753E">
              <w:t>IP адрес интерфейса</w:t>
            </w:r>
            <w:r w:rsidR="00EA753E" w:rsidRPr="00EA753E">
              <w:t>: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.0.5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.0.6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.0.7</w:t>
            </w:r>
          </w:p>
          <w:p w:rsidR="00EE4060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.0.8</w:t>
            </w:r>
          </w:p>
        </w:tc>
        <w:tc>
          <w:tcPr>
            <w:tcW w:w="2421" w:type="dxa"/>
            <w:shd w:val="clear" w:color="auto" w:fill="auto"/>
          </w:tcPr>
          <w:p w:rsidR="00F32975" w:rsidRPr="00EA753E" w:rsidRDefault="00F32975" w:rsidP="003230CE">
            <w:pPr>
              <w:pStyle w:val="afb"/>
            </w:pPr>
          </w:p>
          <w:p w:rsidR="00F32975" w:rsidRPr="00EA753E" w:rsidRDefault="00F32975" w:rsidP="003230CE">
            <w:pPr>
              <w:pStyle w:val="afb"/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EA753E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bookmarkStart w:id="4" w:name="DDE_LINK1"/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  <w:bookmarkEnd w:id="4"/>
          </w:p>
          <w:p w:rsidR="00EE4060" w:rsidRPr="0078227E" w:rsidRDefault="00F32975" w:rsidP="003230CE">
            <w:pPr>
              <w:pStyle w:val="afb"/>
              <w:rPr>
                <w:snapToGrid w:val="0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</w:tc>
      </w:tr>
      <w:tr w:rsidR="005F0679" w:rsidRPr="0078227E" w:rsidTr="0078227E">
        <w:trPr>
          <w:jc w:val="center"/>
        </w:trPr>
        <w:tc>
          <w:tcPr>
            <w:tcW w:w="3401" w:type="dxa"/>
            <w:shd w:val="clear" w:color="auto" w:fill="auto"/>
          </w:tcPr>
          <w:p w:rsidR="00EA753E" w:rsidRDefault="00F32975" w:rsidP="003230CE">
            <w:pPr>
              <w:pStyle w:val="afb"/>
            </w:pPr>
            <w:r w:rsidRPr="00EA753E">
              <w:t>2 узел</w:t>
            </w:r>
            <w:r w:rsidR="00EA753E" w:rsidRPr="00EA753E">
              <w:t>:</w:t>
            </w:r>
          </w:p>
          <w:p w:rsidR="00EA753E" w:rsidRDefault="00F32975" w:rsidP="003230CE">
            <w:pPr>
              <w:pStyle w:val="afb"/>
            </w:pPr>
            <w:r w:rsidRPr="00EA753E">
              <w:t>внешние порты</w:t>
            </w:r>
            <w:r w:rsidR="00EA753E" w:rsidRPr="00EA753E">
              <w:t>: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.0.1</w:t>
            </w:r>
            <w:r w:rsidRPr="00EA753E">
              <w:t>32</w:t>
            </w:r>
          </w:p>
          <w:p w:rsidR="005F0679" w:rsidRPr="00EA753E" w:rsidRDefault="005F0679" w:rsidP="003230CE">
            <w:pPr>
              <w:pStyle w:val="afb"/>
            </w:pPr>
          </w:p>
        </w:tc>
        <w:tc>
          <w:tcPr>
            <w:tcW w:w="3402" w:type="dxa"/>
            <w:shd w:val="clear" w:color="auto" w:fill="auto"/>
          </w:tcPr>
          <w:p w:rsidR="00EA753E" w:rsidRDefault="00F32975" w:rsidP="003230CE">
            <w:pPr>
              <w:pStyle w:val="afb"/>
            </w:pPr>
            <w:r w:rsidRPr="00EA753E">
              <w:t>внутренние порты</w:t>
            </w:r>
            <w:r w:rsidR="00EA753E" w:rsidRPr="00EA753E">
              <w:t>:</w:t>
            </w:r>
          </w:p>
          <w:p w:rsidR="00F32975" w:rsidRPr="00F8142D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.0.3</w:t>
            </w:r>
            <w:r w:rsidR="004716DB" w:rsidRPr="00F8142D">
              <w:t>4</w:t>
            </w:r>
          </w:p>
          <w:p w:rsidR="00F32975" w:rsidRPr="00F8142D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.0.3</w:t>
            </w:r>
            <w:r w:rsidR="004716DB" w:rsidRPr="00F8142D">
              <w:t>5</w:t>
            </w:r>
          </w:p>
          <w:p w:rsidR="00F32975" w:rsidRPr="00F8142D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.0.3</w:t>
            </w:r>
            <w:r w:rsidR="004716DB" w:rsidRPr="00F8142D">
              <w:t>6</w:t>
            </w:r>
          </w:p>
          <w:p w:rsidR="00EA753E" w:rsidRDefault="00F32975" w:rsidP="003230CE">
            <w:pPr>
              <w:pStyle w:val="afb"/>
            </w:pPr>
            <w:r w:rsidRPr="00EA753E">
              <w:t>IP адрес интерфейса</w:t>
            </w:r>
            <w:r w:rsidR="00EA753E" w:rsidRPr="00EA753E">
              <w:t>: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.0.3</w:t>
            </w:r>
            <w:r w:rsidR="004716DB" w:rsidRPr="0078227E">
              <w:rPr>
                <w:lang w:val="en-US"/>
              </w:rPr>
              <w:t>7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.0.3</w:t>
            </w:r>
            <w:r w:rsidR="004716DB" w:rsidRPr="0078227E">
              <w:rPr>
                <w:lang w:val="en-US"/>
              </w:rPr>
              <w:t>8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.0.3</w:t>
            </w:r>
            <w:r w:rsidRPr="00EA753E">
              <w:t>9</w:t>
            </w:r>
          </w:p>
          <w:p w:rsidR="005F0679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.0.4</w:t>
            </w:r>
            <w:r w:rsidRPr="00EA753E">
              <w:t>0</w:t>
            </w:r>
          </w:p>
        </w:tc>
        <w:tc>
          <w:tcPr>
            <w:tcW w:w="2421" w:type="dxa"/>
            <w:shd w:val="clear" w:color="auto" w:fill="auto"/>
          </w:tcPr>
          <w:p w:rsidR="00F32975" w:rsidRPr="00EA753E" w:rsidRDefault="00F32975" w:rsidP="003230CE">
            <w:pPr>
              <w:pStyle w:val="afb"/>
            </w:pP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EA753E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F32975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5F0679" w:rsidRPr="00EA753E" w:rsidRDefault="00F32975" w:rsidP="003230CE">
            <w:pPr>
              <w:pStyle w:val="afb"/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</w:tc>
      </w:tr>
      <w:tr w:rsidR="005F0679" w:rsidRPr="0078227E" w:rsidTr="0078227E">
        <w:trPr>
          <w:jc w:val="center"/>
        </w:trPr>
        <w:tc>
          <w:tcPr>
            <w:tcW w:w="3401" w:type="dxa"/>
            <w:shd w:val="clear" w:color="auto" w:fill="auto"/>
          </w:tcPr>
          <w:p w:rsidR="00EA753E" w:rsidRDefault="00F32975" w:rsidP="003230CE">
            <w:pPr>
              <w:pStyle w:val="afb"/>
            </w:pPr>
            <w:r w:rsidRPr="00EA753E">
              <w:t>3 узел</w:t>
            </w:r>
            <w:r w:rsidR="00EA753E" w:rsidRPr="00EA753E">
              <w:t>:</w:t>
            </w:r>
          </w:p>
          <w:p w:rsidR="00EA753E" w:rsidRPr="0078227E" w:rsidRDefault="00F32975" w:rsidP="003230CE">
            <w:pPr>
              <w:pStyle w:val="afb"/>
              <w:rPr>
                <w:snapToGrid w:val="0"/>
              </w:rPr>
            </w:pPr>
            <w:r w:rsidRPr="0078227E">
              <w:rPr>
                <w:snapToGrid w:val="0"/>
              </w:rPr>
              <w:t>внешние порты</w:t>
            </w:r>
            <w:r w:rsidR="00EA753E" w:rsidRPr="0078227E">
              <w:rPr>
                <w:snapToGrid w:val="0"/>
              </w:rPr>
              <w:t>:</w:t>
            </w:r>
          </w:p>
          <w:p w:rsidR="005F0679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snapToGrid w:val="0"/>
              </w:rPr>
              <w:t>19</w:t>
            </w:r>
            <w:r w:rsidR="00EA753E" w:rsidRPr="0078227E">
              <w:rPr>
                <w:snapToGrid w:val="0"/>
              </w:rPr>
              <w:t>2.1</w:t>
            </w:r>
            <w:r w:rsidRPr="0078227E">
              <w:rPr>
                <w:snapToGrid w:val="0"/>
              </w:rPr>
              <w:t>68</w:t>
            </w:r>
            <w:r w:rsidR="00EA753E" w:rsidRPr="0078227E">
              <w:rPr>
                <w:snapToGrid w:val="0"/>
              </w:rPr>
              <w:t>.0.1</w:t>
            </w:r>
            <w:r w:rsidRPr="0078227E">
              <w:rPr>
                <w:snapToGrid w:val="0"/>
              </w:rPr>
              <w:t>3</w:t>
            </w:r>
            <w:r w:rsidR="001722FD" w:rsidRPr="0078227E">
              <w:rPr>
                <w:snapToGrid w:val="0"/>
                <w:lang w:val="en-US"/>
              </w:rPr>
              <w:t>3</w:t>
            </w:r>
          </w:p>
        </w:tc>
        <w:tc>
          <w:tcPr>
            <w:tcW w:w="3402" w:type="dxa"/>
            <w:shd w:val="clear" w:color="auto" w:fill="auto"/>
          </w:tcPr>
          <w:p w:rsidR="00EA753E" w:rsidRPr="0078227E" w:rsidRDefault="00F32975" w:rsidP="003230CE">
            <w:pPr>
              <w:pStyle w:val="afb"/>
              <w:rPr>
                <w:snapToGrid w:val="0"/>
              </w:rPr>
            </w:pPr>
            <w:r w:rsidRPr="0078227E">
              <w:rPr>
                <w:snapToGrid w:val="0"/>
              </w:rPr>
              <w:t>внутренние порты</w:t>
            </w:r>
            <w:r w:rsidR="00EA753E" w:rsidRPr="0078227E">
              <w:rPr>
                <w:snapToGrid w:val="0"/>
              </w:rPr>
              <w:t>: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.0.6</w:t>
            </w:r>
            <w:r w:rsidRPr="00EA753E">
              <w:t>6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.0.6</w:t>
            </w:r>
            <w:r w:rsidRPr="00EA753E">
              <w:t>7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.0.6</w:t>
            </w:r>
            <w:r w:rsidRPr="00EA753E">
              <w:t>8</w:t>
            </w:r>
          </w:p>
          <w:p w:rsidR="00EA753E" w:rsidRDefault="00F32975" w:rsidP="003230CE">
            <w:pPr>
              <w:pStyle w:val="afb"/>
            </w:pPr>
            <w:r w:rsidRPr="00EA753E">
              <w:t>IP адрес интерфейса</w:t>
            </w:r>
            <w:r w:rsidR="00EA753E" w:rsidRPr="00EA753E">
              <w:t>: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.0.6</w:t>
            </w:r>
            <w:r w:rsidRPr="00EA753E">
              <w:t>9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.0.7</w:t>
            </w:r>
            <w:r w:rsidRPr="00EA753E">
              <w:t>0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.0.7</w:t>
            </w:r>
            <w:r w:rsidRPr="00EA753E">
              <w:t>1</w:t>
            </w:r>
          </w:p>
          <w:p w:rsidR="005F0679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.0.7</w:t>
            </w:r>
            <w:r w:rsidRPr="00EA753E">
              <w:t>2</w:t>
            </w:r>
          </w:p>
        </w:tc>
        <w:tc>
          <w:tcPr>
            <w:tcW w:w="2421" w:type="dxa"/>
            <w:shd w:val="clear" w:color="auto" w:fill="auto"/>
          </w:tcPr>
          <w:p w:rsidR="005F0679" w:rsidRPr="0078227E" w:rsidRDefault="005F0679" w:rsidP="003230CE">
            <w:pPr>
              <w:pStyle w:val="afb"/>
              <w:rPr>
                <w:snapToGrid w:val="0"/>
              </w:rPr>
            </w:pPr>
          </w:p>
          <w:p w:rsidR="005F0679" w:rsidRPr="0078227E" w:rsidRDefault="005F0679" w:rsidP="003230CE">
            <w:pPr>
              <w:pStyle w:val="afb"/>
              <w:rPr>
                <w:snapToGrid w:val="0"/>
                <w:lang w:val="en-US"/>
              </w:rPr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snapToGrid w:val="0"/>
                <w:lang w:val="en-US"/>
              </w:rPr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  <w:p w:rsidR="00EA753E" w:rsidRPr="0078227E" w:rsidRDefault="005F0679" w:rsidP="003230CE">
            <w:pPr>
              <w:pStyle w:val="afb"/>
              <w:rPr>
                <w:snapToGrid w:val="0"/>
              </w:rPr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snapToGrid w:val="0"/>
                <w:lang w:val="en-US"/>
              </w:rPr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snapToGrid w:val="0"/>
                <w:lang w:val="en-US"/>
              </w:rPr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snapToGrid w:val="0"/>
                <w:lang w:val="en-US"/>
              </w:rPr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  <w:p w:rsidR="005F0679" w:rsidRPr="00EA753E" w:rsidRDefault="005F0679" w:rsidP="003230CE">
            <w:pPr>
              <w:pStyle w:val="afb"/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</w:tc>
      </w:tr>
      <w:tr w:rsidR="005F0679" w:rsidRPr="0078227E" w:rsidTr="0078227E">
        <w:trPr>
          <w:jc w:val="center"/>
        </w:trPr>
        <w:tc>
          <w:tcPr>
            <w:tcW w:w="3401" w:type="dxa"/>
            <w:shd w:val="clear" w:color="auto" w:fill="auto"/>
          </w:tcPr>
          <w:p w:rsidR="00EA753E" w:rsidRDefault="00F32975" w:rsidP="003230CE">
            <w:pPr>
              <w:pStyle w:val="afb"/>
            </w:pPr>
            <w:r w:rsidRPr="00EA753E">
              <w:t>4 узел</w:t>
            </w:r>
            <w:r w:rsidR="00EA753E" w:rsidRPr="00EA753E">
              <w:t>:</w:t>
            </w:r>
          </w:p>
          <w:p w:rsidR="00EA753E" w:rsidRDefault="00F32975" w:rsidP="003230CE">
            <w:pPr>
              <w:pStyle w:val="afb"/>
            </w:pPr>
            <w:r w:rsidRPr="00EA753E">
              <w:t>внешние порты</w:t>
            </w:r>
            <w:r w:rsidR="00EA753E" w:rsidRPr="00EA753E">
              <w:t>:</w:t>
            </w:r>
          </w:p>
          <w:p w:rsidR="005F0679" w:rsidRPr="0078227E" w:rsidRDefault="00F32975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19</w:t>
            </w:r>
            <w:r w:rsidR="00EA753E" w:rsidRPr="0078227E">
              <w:rPr>
                <w:lang w:val="en-US"/>
              </w:rPr>
              <w:t>2.1</w:t>
            </w:r>
            <w:r w:rsidRPr="0078227E">
              <w:rPr>
                <w:lang w:val="en-US"/>
              </w:rPr>
              <w:t>68</w:t>
            </w:r>
            <w:r w:rsidR="00EA753E" w:rsidRPr="0078227E">
              <w:rPr>
                <w:lang w:val="en-US"/>
              </w:rPr>
              <w:t>.0.1</w:t>
            </w:r>
            <w:r w:rsidRPr="0078227E">
              <w:rPr>
                <w:lang w:val="en-US"/>
              </w:rPr>
              <w:t>34</w:t>
            </w:r>
          </w:p>
          <w:p w:rsidR="001722FD" w:rsidRPr="00EA753E" w:rsidRDefault="001722FD" w:rsidP="003230CE">
            <w:pPr>
              <w:pStyle w:val="afb"/>
            </w:pPr>
            <w:r w:rsidRPr="0078227E">
              <w:rPr>
                <w:lang w:val="en-US"/>
              </w:rPr>
              <w:t>19</w:t>
            </w:r>
            <w:r w:rsidR="00EA753E" w:rsidRPr="0078227E">
              <w:rPr>
                <w:lang w:val="en-US"/>
              </w:rPr>
              <w:t>2.1</w:t>
            </w:r>
            <w:r w:rsidRPr="0078227E">
              <w:rPr>
                <w:lang w:val="en-US"/>
              </w:rPr>
              <w:t>68</w:t>
            </w:r>
            <w:r w:rsidR="00EA753E" w:rsidRPr="0078227E">
              <w:rPr>
                <w:lang w:val="en-US"/>
              </w:rPr>
              <w:t>.0.1</w:t>
            </w:r>
            <w:r w:rsidRPr="0078227E">
              <w:rPr>
                <w:lang w:val="en-US"/>
              </w:rPr>
              <w:t>35</w:t>
            </w:r>
          </w:p>
        </w:tc>
        <w:tc>
          <w:tcPr>
            <w:tcW w:w="3402" w:type="dxa"/>
            <w:shd w:val="clear" w:color="auto" w:fill="auto"/>
          </w:tcPr>
          <w:p w:rsidR="00EA753E" w:rsidRDefault="00F32975" w:rsidP="003230CE">
            <w:pPr>
              <w:pStyle w:val="afb"/>
            </w:pPr>
            <w:r w:rsidRPr="00EA753E">
              <w:t>внутренние порты</w:t>
            </w:r>
            <w:r w:rsidR="00EA753E" w:rsidRPr="00EA753E">
              <w:t>:</w:t>
            </w:r>
          </w:p>
          <w:p w:rsidR="004716DB" w:rsidRPr="00F8142D" w:rsidRDefault="004716DB" w:rsidP="003230CE">
            <w:pPr>
              <w:pStyle w:val="afb"/>
            </w:pPr>
            <w:r w:rsidRPr="00F8142D">
              <w:t>19</w:t>
            </w:r>
            <w:r w:rsidR="00EA753E" w:rsidRPr="00F8142D">
              <w:t>2.1</w:t>
            </w:r>
            <w:r w:rsidRPr="00F8142D">
              <w:t>68</w:t>
            </w:r>
            <w:r w:rsidR="00EA753E" w:rsidRPr="00F8142D">
              <w:t>.0.9</w:t>
            </w:r>
            <w:r w:rsidRPr="00F8142D">
              <w:t>6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.0.9</w:t>
            </w:r>
            <w:r w:rsidRPr="00EA753E">
              <w:t>7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.0.9</w:t>
            </w:r>
            <w:r w:rsidRPr="00EA753E">
              <w:t>8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.0.9</w:t>
            </w:r>
            <w:r w:rsidRPr="00EA753E">
              <w:t>9</w:t>
            </w:r>
          </w:p>
          <w:p w:rsidR="00EA753E" w:rsidRDefault="00F32975" w:rsidP="003230CE">
            <w:pPr>
              <w:pStyle w:val="afb"/>
            </w:pPr>
            <w:r w:rsidRPr="0078227E">
              <w:rPr>
                <w:lang w:val="en-US"/>
              </w:rPr>
              <w:t>IP</w:t>
            </w:r>
            <w:r w:rsidRPr="00EA753E">
              <w:t xml:space="preserve"> адрес интерфейса</w:t>
            </w:r>
            <w:r w:rsidR="00EA753E" w:rsidRPr="00EA753E">
              <w:t>: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.0.1</w:t>
            </w:r>
            <w:r w:rsidRPr="00EA753E">
              <w:t>00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.0.1</w:t>
            </w:r>
            <w:r w:rsidRPr="00EA753E">
              <w:t>01</w:t>
            </w:r>
          </w:p>
          <w:p w:rsidR="00F32975" w:rsidRPr="00EA753E" w:rsidRDefault="00F32975" w:rsidP="003230CE">
            <w:pPr>
              <w:pStyle w:val="afb"/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.0.1</w:t>
            </w:r>
            <w:r w:rsidRPr="00EA753E">
              <w:t>02</w:t>
            </w:r>
          </w:p>
          <w:p w:rsidR="005F0679" w:rsidRPr="0078227E" w:rsidRDefault="00F32975" w:rsidP="003230CE">
            <w:pPr>
              <w:pStyle w:val="afb"/>
              <w:rPr>
                <w:snapToGrid w:val="0"/>
              </w:rPr>
            </w:pPr>
            <w:r w:rsidRPr="00EA753E">
              <w:t>19</w:t>
            </w:r>
            <w:r w:rsidR="00EA753E">
              <w:t>2.1</w:t>
            </w:r>
            <w:r w:rsidRPr="00EA753E">
              <w:t>68</w:t>
            </w:r>
            <w:r w:rsidR="00EA753E">
              <w:t>.0.1</w:t>
            </w:r>
            <w:r w:rsidRPr="00EA753E">
              <w:t>03</w:t>
            </w:r>
          </w:p>
        </w:tc>
        <w:tc>
          <w:tcPr>
            <w:tcW w:w="2421" w:type="dxa"/>
            <w:shd w:val="clear" w:color="auto" w:fill="auto"/>
          </w:tcPr>
          <w:p w:rsidR="005F0679" w:rsidRPr="00EA753E" w:rsidRDefault="005F0679" w:rsidP="003230CE">
            <w:pPr>
              <w:pStyle w:val="afb"/>
            </w:pPr>
          </w:p>
          <w:p w:rsidR="005F0679" w:rsidRPr="0078227E" w:rsidRDefault="005F0679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EA753E" w:rsidRPr="0078227E" w:rsidRDefault="004716DB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5F0679" w:rsidRPr="00EA753E" w:rsidRDefault="005F0679" w:rsidP="003230CE">
            <w:pPr>
              <w:pStyle w:val="afb"/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lang w:val="en-US"/>
              </w:rPr>
            </w:pPr>
            <w:r w:rsidRPr="0078227E">
              <w:rPr>
                <w:lang w:val="en-US"/>
              </w:rPr>
              <w:t>255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55</w:t>
            </w:r>
            <w:r w:rsidR="00EA753E" w:rsidRPr="0078227E">
              <w:rPr>
                <w:lang w:val="en-US"/>
              </w:rPr>
              <w:t>.2</w:t>
            </w:r>
            <w:r w:rsidRPr="0078227E">
              <w:rPr>
                <w:lang w:val="en-US"/>
              </w:rPr>
              <w:t>24</w:t>
            </w:r>
          </w:p>
          <w:p w:rsidR="005F0679" w:rsidRPr="0078227E" w:rsidRDefault="005F0679" w:rsidP="003230CE">
            <w:pPr>
              <w:pStyle w:val="afb"/>
              <w:rPr>
                <w:snapToGrid w:val="0"/>
                <w:lang w:val="en-US"/>
              </w:rPr>
            </w:pPr>
            <w:r w:rsidRPr="0078227E">
              <w:rPr>
                <w:snapToGrid w:val="0"/>
                <w:lang w:val="en-US"/>
              </w:rPr>
              <w:t>255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55</w:t>
            </w:r>
            <w:r w:rsidR="00EA753E" w:rsidRPr="0078227E">
              <w:rPr>
                <w:snapToGrid w:val="0"/>
                <w:lang w:val="en-US"/>
              </w:rPr>
              <w:t>.2</w:t>
            </w:r>
            <w:r w:rsidRPr="0078227E">
              <w:rPr>
                <w:snapToGrid w:val="0"/>
                <w:lang w:val="en-US"/>
              </w:rPr>
              <w:t>24</w:t>
            </w:r>
          </w:p>
        </w:tc>
      </w:tr>
    </w:tbl>
    <w:p w:rsidR="003230CE" w:rsidRDefault="003230CE" w:rsidP="00EA753E">
      <w:pPr>
        <w:ind w:firstLine="709"/>
        <w:rPr>
          <w:b/>
          <w:bCs/>
          <w:lang w:eastAsia="en-US"/>
        </w:rPr>
      </w:pPr>
    </w:p>
    <w:p w:rsidR="00EA753E" w:rsidRPr="00EA753E" w:rsidRDefault="00EE4060" w:rsidP="003230CE">
      <w:pPr>
        <w:pStyle w:val="2"/>
      </w:pPr>
      <w:bookmarkStart w:id="5" w:name="_Toc272883849"/>
      <w:r w:rsidRPr="00EA753E">
        <w:t>4</w:t>
      </w:r>
      <w:r w:rsidR="003230CE">
        <w:t>.</w:t>
      </w:r>
      <w:r w:rsidR="003230CE" w:rsidRPr="00EA753E">
        <w:t xml:space="preserve"> Расчет стоимости оборудования</w:t>
      </w:r>
      <w:bookmarkEnd w:id="5"/>
    </w:p>
    <w:p w:rsidR="003230CE" w:rsidRDefault="003230CE" w:rsidP="00EA753E">
      <w:pPr>
        <w:ind w:firstLine="709"/>
        <w:rPr>
          <w:lang w:eastAsia="en-US"/>
        </w:rPr>
      </w:pPr>
    </w:p>
    <w:p w:rsidR="00EA753E" w:rsidRDefault="00A253A4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Расчет количества оборудования</w:t>
      </w:r>
      <w:r w:rsidR="00EA753E" w:rsidRPr="00EA753E">
        <w:rPr>
          <w:lang w:eastAsia="en-US"/>
        </w:rPr>
        <w:t>: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1"/>
        <w:gridCol w:w="698"/>
        <w:gridCol w:w="1041"/>
        <w:gridCol w:w="1385"/>
        <w:gridCol w:w="1385"/>
        <w:gridCol w:w="1213"/>
        <w:gridCol w:w="1385"/>
        <w:gridCol w:w="9"/>
        <w:gridCol w:w="1223"/>
      </w:tblGrid>
      <w:tr w:rsidR="00A253A4" w:rsidRPr="0078227E" w:rsidTr="0078227E">
        <w:trPr>
          <w:trHeight w:val="356"/>
          <w:jc w:val="center"/>
        </w:trPr>
        <w:tc>
          <w:tcPr>
            <w:tcW w:w="1080" w:type="dxa"/>
            <w:shd w:val="clear" w:color="auto" w:fill="auto"/>
          </w:tcPr>
          <w:p w:rsidR="00A253A4" w:rsidRPr="0078227E" w:rsidRDefault="00A253A4" w:rsidP="003230CE">
            <w:pPr>
              <w:pStyle w:val="afb"/>
              <w:rPr>
                <w:lang w:val="uk-UA"/>
              </w:rPr>
            </w:pPr>
          </w:p>
        </w:tc>
        <w:tc>
          <w:tcPr>
            <w:tcW w:w="3240" w:type="dxa"/>
            <w:gridSpan w:val="3"/>
            <w:shd w:val="clear" w:color="auto" w:fill="auto"/>
          </w:tcPr>
          <w:p w:rsidR="00A253A4" w:rsidRPr="0078227E" w:rsidRDefault="00A253A4" w:rsidP="003230CE">
            <w:pPr>
              <w:pStyle w:val="afb"/>
              <w:rPr>
                <w:lang w:val="uk-UA"/>
              </w:rPr>
            </w:pPr>
            <w:r w:rsidRPr="00EA753E">
              <w:t>Активные</w:t>
            </w:r>
          </w:p>
        </w:tc>
        <w:tc>
          <w:tcPr>
            <w:tcW w:w="5419" w:type="dxa"/>
            <w:gridSpan w:val="5"/>
            <w:shd w:val="clear" w:color="auto" w:fill="auto"/>
          </w:tcPr>
          <w:p w:rsidR="00A253A4" w:rsidRPr="0078227E" w:rsidRDefault="00A253A4" w:rsidP="003230CE">
            <w:pPr>
              <w:pStyle w:val="afb"/>
              <w:rPr>
                <w:lang w:val="uk-UA"/>
              </w:rPr>
            </w:pPr>
            <w:r w:rsidRPr="00EA753E">
              <w:t>Пассивные</w:t>
            </w:r>
          </w:p>
        </w:tc>
      </w:tr>
      <w:tr w:rsidR="00F66FB1" w:rsidRPr="0078227E" w:rsidTr="0078227E">
        <w:trPr>
          <w:trHeight w:val="445"/>
          <w:jc w:val="center"/>
        </w:trPr>
        <w:tc>
          <w:tcPr>
            <w:tcW w:w="1080" w:type="dxa"/>
            <w:shd w:val="clear" w:color="auto" w:fill="auto"/>
          </w:tcPr>
          <w:p w:rsidR="00F66FB1" w:rsidRPr="0078227E" w:rsidRDefault="00F66FB1" w:rsidP="003230C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N</w:t>
            </w:r>
          </w:p>
          <w:p w:rsidR="00F66FB1" w:rsidRPr="0078227E" w:rsidRDefault="00F66FB1" w:rsidP="003230C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дома</w:t>
            </w:r>
          </w:p>
        </w:tc>
        <w:tc>
          <w:tcPr>
            <w:tcW w:w="720" w:type="dxa"/>
            <w:shd w:val="clear" w:color="auto" w:fill="auto"/>
          </w:tcPr>
          <w:p w:rsidR="00F66FB1" w:rsidRPr="0078227E" w:rsidRDefault="00F66FB1" w:rsidP="003230CE">
            <w:pPr>
              <w:pStyle w:val="afb"/>
              <w:rPr>
                <w:lang w:val="uk-UA"/>
              </w:rPr>
            </w:pPr>
            <w:r w:rsidRPr="00EA753E">
              <w:t>Свичи, шт</w:t>
            </w:r>
          </w:p>
        </w:tc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Сетевые адаптеры, шт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Маршрутизаторы, шт</w:t>
            </w:r>
          </w:p>
        </w:tc>
        <w:tc>
          <w:tcPr>
            <w:tcW w:w="1440" w:type="dxa"/>
            <w:shd w:val="clear" w:color="auto" w:fill="auto"/>
          </w:tcPr>
          <w:p w:rsidR="00F66FB1" w:rsidRPr="0078227E" w:rsidRDefault="00F66FB1" w:rsidP="003230C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Кабель 100Base</w:t>
            </w:r>
            <w:r w:rsidRPr="00EA753E">
              <w:t>T4, м</w:t>
            </w:r>
          </w:p>
        </w:tc>
        <w:tc>
          <w:tcPr>
            <w:tcW w:w="1260" w:type="dxa"/>
            <w:shd w:val="clear" w:color="auto" w:fill="auto"/>
          </w:tcPr>
          <w:p w:rsidR="00F66FB1" w:rsidRPr="0078227E" w:rsidRDefault="00F66FB1" w:rsidP="003230C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Кабель 100BaseFX</w:t>
            </w:r>
            <w:r w:rsidR="00EA753E" w:rsidRPr="0078227E">
              <w:rPr>
                <w:lang w:val="uk-UA"/>
              </w:rPr>
              <w:t>, м</w:t>
            </w:r>
          </w:p>
        </w:tc>
        <w:tc>
          <w:tcPr>
            <w:tcW w:w="1440" w:type="dxa"/>
            <w:shd w:val="clear" w:color="auto" w:fill="auto"/>
          </w:tcPr>
          <w:p w:rsidR="00F66FB1" w:rsidRPr="0078227E" w:rsidRDefault="00F66FB1" w:rsidP="003230C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Вилка для оптоволокна, шт</w:t>
            </w:r>
          </w:p>
        </w:tc>
        <w:tc>
          <w:tcPr>
            <w:tcW w:w="1279" w:type="dxa"/>
            <w:gridSpan w:val="2"/>
            <w:shd w:val="clear" w:color="auto" w:fill="auto"/>
          </w:tcPr>
          <w:p w:rsidR="00F66FB1" w:rsidRPr="0078227E" w:rsidRDefault="00F66FB1" w:rsidP="003230CE">
            <w:pPr>
              <w:pStyle w:val="afb"/>
              <w:rPr>
                <w:lang w:val="uk-UA"/>
              </w:rPr>
            </w:pPr>
            <w:r w:rsidRPr="0078227E">
              <w:rPr>
                <w:lang w:val="uk-UA"/>
              </w:rPr>
              <w:t>Вилка RJ-45, шт</w:t>
            </w:r>
          </w:p>
        </w:tc>
      </w:tr>
      <w:tr w:rsidR="00F66FB1" w:rsidRPr="0078227E" w:rsidTr="0078227E">
        <w:trPr>
          <w:trHeight w:val="369"/>
          <w:jc w:val="center"/>
        </w:trPr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 xml:space="preserve">1 </w:t>
            </w:r>
          </w:p>
        </w:tc>
        <w:tc>
          <w:tcPr>
            <w:tcW w:w="72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</w:p>
        </w:tc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4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2</w:t>
            </w:r>
            <w:r w:rsidR="00081811" w:rsidRPr="0078227E">
              <w:rPr>
                <w:lang w:val="en-US"/>
              </w:rPr>
              <w:t>87</w:t>
            </w:r>
          </w:p>
        </w:tc>
        <w:tc>
          <w:tcPr>
            <w:tcW w:w="126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-</w:t>
            </w:r>
          </w:p>
        </w:tc>
        <w:tc>
          <w:tcPr>
            <w:tcW w:w="1449" w:type="dxa"/>
            <w:gridSpan w:val="2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2</w:t>
            </w:r>
          </w:p>
        </w:tc>
        <w:tc>
          <w:tcPr>
            <w:tcW w:w="127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10</w:t>
            </w:r>
          </w:p>
        </w:tc>
      </w:tr>
      <w:tr w:rsidR="00F66FB1" w:rsidRPr="0078227E" w:rsidTr="0078227E">
        <w:trPr>
          <w:trHeight w:val="388"/>
          <w:jc w:val="center"/>
        </w:trPr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2</w:t>
            </w:r>
          </w:p>
        </w:tc>
        <w:tc>
          <w:tcPr>
            <w:tcW w:w="720" w:type="dxa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2</w:t>
            </w:r>
          </w:p>
        </w:tc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5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404</w:t>
            </w:r>
          </w:p>
        </w:tc>
        <w:tc>
          <w:tcPr>
            <w:tcW w:w="126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-</w:t>
            </w:r>
          </w:p>
        </w:tc>
        <w:tc>
          <w:tcPr>
            <w:tcW w:w="1449" w:type="dxa"/>
            <w:gridSpan w:val="2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1</w:t>
            </w:r>
          </w:p>
        </w:tc>
        <w:tc>
          <w:tcPr>
            <w:tcW w:w="127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  <w:r w:rsidR="00081811" w:rsidRPr="0078227E">
              <w:rPr>
                <w:lang w:val="en-US"/>
              </w:rPr>
              <w:t>4</w:t>
            </w:r>
          </w:p>
        </w:tc>
      </w:tr>
      <w:tr w:rsidR="00F66FB1" w:rsidRPr="0078227E" w:rsidTr="0078227E">
        <w:trPr>
          <w:trHeight w:val="369"/>
          <w:jc w:val="center"/>
        </w:trPr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3</w:t>
            </w:r>
          </w:p>
        </w:tc>
        <w:tc>
          <w:tcPr>
            <w:tcW w:w="720" w:type="dxa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0</w:t>
            </w:r>
          </w:p>
        </w:tc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4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181</w:t>
            </w:r>
          </w:p>
        </w:tc>
        <w:tc>
          <w:tcPr>
            <w:tcW w:w="126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-</w:t>
            </w:r>
          </w:p>
        </w:tc>
        <w:tc>
          <w:tcPr>
            <w:tcW w:w="1449" w:type="dxa"/>
            <w:gridSpan w:val="2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</w:p>
        </w:tc>
        <w:tc>
          <w:tcPr>
            <w:tcW w:w="1270" w:type="dxa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 xml:space="preserve"> 8</w:t>
            </w:r>
          </w:p>
        </w:tc>
      </w:tr>
      <w:tr w:rsidR="00F66FB1" w:rsidRPr="0078227E" w:rsidTr="0078227E">
        <w:trPr>
          <w:trHeight w:val="388"/>
          <w:jc w:val="center"/>
        </w:trPr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4</w:t>
            </w:r>
          </w:p>
        </w:tc>
        <w:tc>
          <w:tcPr>
            <w:tcW w:w="72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</w:p>
        </w:tc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4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3</w:t>
            </w:r>
            <w:r w:rsidR="00081811" w:rsidRPr="0078227E">
              <w:rPr>
                <w:lang w:val="en-US"/>
              </w:rPr>
              <w:t>2</w:t>
            </w:r>
            <w:r w:rsidRPr="00EA753E">
              <w:t>8</w:t>
            </w:r>
          </w:p>
        </w:tc>
        <w:tc>
          <w:tcPr>
            <w:tcW w:w="126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-</w:t>
            </w:r>
          </w:p>
        </w:tc>
        <w:tc>
          <w:tcPr>
            <w:tcW w:w="1449" w:type="dxa"/>
            <w:gridSpan w:val="2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2</w:t>
            </w:r>
          </w:p>
        </w:tc>
        <w:tc>
          <w:tcPr>
            <w:tcW w:w="127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  <w:r w:rsidR="00081811" w:rsidRPr="0078227E">
              <w:rPr>
                <w:lang w:val="en-US"/>
              </w:rPr>
              <w:t>0</w:t>
            </w:r>
          </w:p>
        </w:tc>
      </w:tr>
      <w:tr w:rsidR="00F66FB1" w:rsidRPr="0078227E" w:rsidTr="0078227E">
        <w:trPr>
          <w:trHeight w:val="369"/>
          <w:jc w:val="center"/>
        </w:trPr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Итого</w:t>
            </w:r>
          </w:p>
        </w:tc>
        <w:tc>
          <w:tcPr>
            <w:tcW w:w="720" w:type="dxa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4</w:t>
            </w:r>
          </w:p>
        </w:tc>
        <w:tc>
          <w:tcPr>
            <w:tcW w:w="108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17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4</w:t>
            </w:r>
          </w:p>
        </w:tc>
        <w:tc>
          <w:tcPr>
            <w:tcW w:w="144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</w:t>
            </w:r>
            <w:r w:rsidR="00081811" w:rsidRPr="0078227E">
              <w:rPr>
                <w:lang w:val="en-US"/>
              </w:rPr>
              <w:t>200</w:t>
            </w:r>
          </w:p>
        </w:tc>
        <w:tc>
          <w:tcPr>
            <w:tcW w:w="1260" w:type="dxa"/>
            <w:shd w:val="clear" w:color="auto" w:fill="auto"/>
          </w:tcPr>
          <w:p w:rsidR="00F66FB1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340</w:t>
            </w:r>
          </w:p>
        </w:tc>
        <w:tc>
          <w:tcPr>
            <w:tcW w:w="1449" w:type="dxa"/>
            <w:gridSpan w:val="2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6</w:t>
            </w:r>
          </w:p>
        </w:tc>
        <w:tc>
          <w:tcPr>
            <w:tcW w:w="1270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4</w:t>
            </w:r>
            <w:r w:rsidR="00081811" w:rsidRPr="0078227E">
              <w:rPr>
                <w:lang w:val="en-US"/>
              </w:rPr>
              <w:t>2</w:t>
            </w:r>
          </w:p>
        </w:tc>
      </w:tr>
    </w:tbl>
    <w:p w:rsidR="00A253A4" w:rsidRPr="00EA753E" w:rsidRDefault="00A253A4" w:rsidP="00EA753E">
      <w:pPr>
        <w:ind w:firstLine="709"/>
        <w:rPr>
          <w:lang w:eastAsia="en-US"/>
        </w:rPr>
      </w:pPr>
    </w:p>
    <w:p w:rsidR="00EA753E" w:rsidRDefault="00A253A4" w:rsidP="00EA753E">
      <w:pPr>
        <w:ind w:firstLine="709"/>
        <w:rPr>
          <w:lang w:eastAsia="en-US"/>
        </w:rPr>
      </w:pPr>
      <w:r w:rsidRPr="00EA753E">
        <w:rPr>
          <w:lang w:eastAsia="en-US"/>
        </w:rPr>
        <w:t>Расчет стоимости оборудования</w:t>
      </w:r>
      <w:r w:rsidR="00EA753E" w:rsidRPr="00EA753E">
        <w:rPr>
          <w:lang w:eastAsia="en-US"/>
        </w:rPr>
        <w:t>:</w:t>
      </w:r>
    </w:p>
    <w:tbl>
      <w:tblPr>
        <w:tblW w:w="49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44"/>
        <w:gridCol w:w="2588"/>
        <w:gridCol w:w="2348"/>
      </w:tblGrid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Наименование</w:t>
            </w:r>
          </w:p>
        </w:tc>
        <w:tc>
          <w:tcPr>
            <w:tcW w:w="2639" w:type="dxa"/>
            <w:shd w:val="clear" w:color="auto" w:fill="auto"/>
          </w:tcPr>
          <w:p w:rsidR="00EA753E" w:rsidRDefault="00A253A4" w:rsidP="003230CE">
            <w:pPr>
              <w:pStyle w:val="afb"/>
            </w:pPr>
            <w:r w:rsidRPr="00EA753E">
              <w:t>Стоимость за 1 ед</w:t>
            </w:r>
            <w:r w:rsidR="00EA753E" w:rsidRPr="00EA753E">
              <w:t>.</w:t>
            </w:r>
          </w:p>
          <w:p w:rsidR="00A253A4" w:rsidRPr="00EA753E" w:rsidRDefault="00EA753E" w:rsidP="003230CE">
            <w:pPr>
              <w:pStyle w:val="afb"/>
            </w:pPr>
            <w:r>
              <w:t>(</w:t>
            </w:r>
            <w:r w:rsidR="00A253A4" w:rsidRPr="00EA753E">
              <w:t>1 м</w:t>
            </w:r>
            <w:r w:rsidRPr="00EA753E">
              <w:t>)</w:t>
            </w:r>
            <w:r>
              <w:t xml:space="preserve"> (</w:t>
            </w:r>
            <w:r w:rsidR="00A253A4" w:rsidRPr="00EA753E">
              <w:t>грн</w:t>
            </w:r>
            <w:r w:rsidRPr="00EA753E">
              <w:t xml:space="preserve">) </w:t>
            </w:r>
          </w:p>
        </w:tc>
        <w:tc>
          <w:tcPr>
            <w:tcW w:w="239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Стоимость в сумме</w:t>
            </w:r>
            <w:r w:rsidR="00EA753E">
              <w:t xml:space="preserve"> (</w:t>
            </w:r>
            <w:r w:rsidRPr="00EA753E">
              <w:t>грн</w:t>
            </w:r>
            <w:r w:rsidR="00EA753E" w:rsidRPr="00EA753E">
              <w:t xml:space="preserve">) </w:t>
            </w:r>
          </w:p>
        </w:tc>
      </w:tr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Коммутаторы SureCom 5 ports</w:t>
            </w:r>
          </w:p>
        </w:tc>
        <w:tc>
          <w:tcPr>
            <w:tcW w:w="2639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300</w:t>
            </w:r>
            <w:r w:rsidR="00A253A4" w:rsidRPr="00EA753E">
              <w:t xml:space="preserve"> </w:t>
            </w:r>
          </w:p>
        </w:tc>
        <w:tc>
          <w:tcPr>
            <w:tcW w:w="2391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1</w:t>
            </w:r>
            <w:r w:rsidR="00081811" w:rsidRPr="0078227E">
              <w:rPr>
                <w:lang w:val="en-US"/>
              </w:rPr>
              <w:t>200</w:t>
            </w:r>
          </w:p>
        </w:tc>
      </w:tr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Сетевые адаптеры SureCom 10/100Mbit</w:t>
            </w:r>
          </w:p>
        </w:tc>
        <w:tc>
          <w:tcPr>
            <w:tcW w:w="2639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40</w:t>
            </w:r>
          </w:p>
        </w:tc>
        <w:tc>
          <w:tcPr>
            <w:tcW w:w="2391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680</w:t>
            </w:r>
          </w:p>
        </w:tc>
      </w:tr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Маршрутизатор 3Com Router 5009</w:t>
            </w:r>
          </w:p>
        </w:tc>
        <w:tc>
          <w:tcPr>
            <w:tcW w:w="2639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2700</w:t>
            </w:r>
          </w:p>
        </w:tc>
        <w:tc>
          <w:tcPr>
            <w:tcW w:w="2391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10800</w:t>
            </w:r>
          </w:p>
        </w:tc>
      </w:tr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Кабель 100BaseT4</w:t>
            </w:r>
          </w:p>
        </w:tc>
        <w:tc>
          <w:tcPr>
            <w:tcW w:w="2639" w:type="dxa"/>
            <w:shd w:val="clear" w:color="auto" w:fill="auto"/>
          </w:tcPr>
          <w:p w:rsidR="00A253A4" w:rsidRPr="00EA753E" w:rsidRDefault="00FA16A5" w:rsidP="003230CE">
            <w:pPr>
              <w:pStyle w:val="afb"/>
            </w:pPr>
            <w:r w:rsidRPr="00EA753E">
              <w:t>1,9</w:t>
            </w:r>
          </w:p>
        </w:tc>
        <w:tc>
          <w:tcPr>
            <w:tcW w:w="2391" w:type="dxa"/>
            <w:shd w:val="clear" w:color="auto" w:fill="auto"/>
          </w:tcPr>
          <w:p w:rsidR="00A253A4" w:rsidRPr="00EA753E" w:rsidRDefault="00FA16A5" w:rsidP="003230CE">
            <w:pPr>
              <w:pStyle w:val="afb"/>
            </w:pPr>
            <w:r w:rsidRPr="00EA753E">
              <w:t>2</w:t>
            </w:r>
            <w:r w:rsidR="00081811" w:rsidRPr="0078227E">
              <w:rPr>
                <w:lang w:val="en-US"/>
              </w:rPr>
              <w:t>2</w:t>
            </w:r>
            <w:r w:rsidRPr="00EA753E">
              <w:t>8</w:t>
            </w:r>
            <w:r w:rsidR="00081811" w:rsidRPr="0078227E">
              <w:rPr>
                <w:lang w:val="en-US"/>
              </w:rPr>
              <w:t>0</w:t>
            </w:r>
          </w:p>
        </w:tc>
      </w:tr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Кабель 100BaseFX</w:t>
            </w:r>
          </w:p>
        </w:tc>
        <w:tc>
          <w:tcPr>
            <w:tcW w:w="2639" w:type="dxa"/>
            <w:shd w:val="clear" w:color="auto" w:fill="auto"/>
          </w:tcPr>
          <w:p w:rsidR="00A253A4" w:rsidRPr="00EA753E" w:rsidRDefault="00FA16A5" w:rsidP="003230CE">
            <w:pPr>
              <w:pStyle w:val="afb"/>
            </w:pPr>
            <w:r w:rsidRPr="00EA753E">
              <w:t>7,6</w:t>
            </w:r>
          </w:p>
        </w:tc>
        <w:tc>
          <w:tcPr>
            <w:tcW w:w="2391" w:type="dxa"/>
            <w:shd w:val="clear" w:color="auto" w:fill="auto"/>
          </w:tcPr>
          <w:p w:rsidR="00A253A4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2584</w:t>
            </w:r>
          </w:p>
        </w:tc>
      </w:tr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Вилка RJ-45</w:t>
            </w:r>
          </w:p>
        </w:tc>
        <w:tc>
          <w:tcPr>
            <w:tcW w:w="2639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2</w:t>
            </w:r>
            <w:r w:rsidR="00FA16A5" w:rsidRPr="00EA753E">
              <w:t>,</w:t>
            </w:r>
            <w:r w:rsidR="00A253A4" w:rsidRPr="00EA753E">
              <w:t>5</w:t>
            </w:r>
          </w:p>
        </w:tc>
        <w:tc>
          <w:tcPr>
            <w:tcW w:w="2391" w:type="dxa"/>
            <w:shd w:val="clear" w:color="auto" w:fill="auto"/>
          </w:tcPr>
          <w:p w:rsidR="00A253A4" w:rsidRPr="00EA753E" w:rsidRDefault="00D30E6D" w:rsidP="003230CE">
            <w:pPr>
              <w:pStyle w:val="afb"/>
            </w:pPr>
            <w:r w:rsidRPr="00EA753E">
              <w:t>1</w:t>
            </w:r>
            <w:r w:rsidR="00081811" w:rsidRPr="0078227E">
              <w:rPr>
                <w:lang w:val="en-US"/>
              </w:rPr>
              <w:t>05</w:t>
            </w:r>
          </w:p>
        </w:tc>
      </w:tr>
      <w:tr w:rsidR="00F66FB1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Вилка для оптоволоконного кабеля</w:t>
            </w:r>
          </w:p>
        </w:tc>
        <w:tc>
          <w:tcPr>
            <w:tcW w:w="2639" w:type="dxa"/>
            <w:shd w:val="clear" w:color="auto" w:fill="auto"/>
          </w:tcPr>
          <w:p w:rsidR="00F66FB1" w:rsidRPr="00EA753E" w:rsidRDefault="00F66FB1" w:rsidP="003230CE">
            <w:pPr>
              <w:pStyle w:val="afb"/>
            </w:pPr>
            <w:r w:rsidRPr="00EA753E">
              <w:t>14</w:t>
            </w:r>
          </w:p>
        </w:tc>
        <w:tc>
          <w:tcPr>
            <w:tcW w:w="2391" w:type="dxa"/>
            <w:shd w:val="clear" w:color="auto" w:fill="auto"/>
          </w:tcPr>
          <w:p w:rsidR="00F66FB1" w:rsidRPr="00EA753E" w:rsidRDefault="00D30E6D" w:rsidP="003230CE">
            <w:pPr>
              <w:pStyle w:val="afb"/>
            </w:pPr>
            <w:r w:rsidRPr="00EA753E">
              <w:t>84</w:t>
            </w:r>
          </w:p>
        </w:tc>
      </w:tr>
      <w:tr w:rsidR="00A253A4" w:rsidRPr="00EA753E" w:rsidTr="0078227E">
        <w:trPr>
          <w:jc w:val="center"/>
        </w:trPr>
        <w:tc>
          <w:tcPr>
            <w:tcW w:w="4541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  <w:r w:rsidRPr="00EA753E">
              <w:t>Итого</w:t>
            </w:r>
          </w:p>
        </w:tc>
        <w:tc>
          <w:tcPr>
            <w:tcW w:w="2639" w:type="dxa"/>
            <w:shd w:val="clear" w:color="auto" w:fill="auto"/>
          </w:tcPr>
          <w:p w:rsidR="00A253A4" w:rsidRPr="00EA753E" w:rsidRDefault="00A253A4" w:rsidP="003230CE">
            <w:pPr>
              <w:pStyle w:val="afb"/>
            </w:pPr>
          </w:p>
        </w:tc>
        <w:tc>
          <w:tcPr>
            <w:tcW w:w="2391" w:type="dxa"/>
            <w:shd w:val="clear" w:color="auto" w:fill="auto"/>
          </w:tcPr>
          <w:p w:rsidR="00A253A4" w:rsidRPr="00EA753E" w:rsidRDefault="00081811" w:rsidP="003230CE">
            <w:pPr>
              <w:pStyle w:val="afb"/>
            </w:pPr>
            <w:r w:rsidRPr="0078227E">
              <w:rPr>
                <w:lang w:val="en-US"/>
              </w:rPr>
              <w:t>17733</w:t>
            </w:r>
          </w:p>
        </w:tc>
      </w:tr>
    </w:tbl>
    <w:p w:rsidR="00EA753E" w:rsidRPr="00EA753E" w:rsidRDefault="00EA753E" w:rsidP="00EA753E">
      <w:pPr>
        <w:ind w:firstLine="709"/>
        <w:rPr>
          <w:lang w:eastAsia="en-US"/>
        </w:rPr>
      </w:pPr>
    </w:p>
    <w:p w:rsidR="00EA753E" w:rsidRPr="00EA753E" w:rsidRDefault="00EE4060" w:rsidP="003230CE">
      <w:pPr>
        <w:pStyle w:val="2"/>
      </w:pPr>
      <w:bookmarkStart w:id="6" w:name="_Toc272883850"/>
      <w:r w:rsidRPr="00EA753E">
        <w:t>5</w:t>
      </w:r>
      <w:r w:rsidR="003230CE">
        <w:t>.</w:t>
      </w:r>
      <w:r w:rsidRPr="00EA753E">
        <w:t xml:space="preserve"> </w:t>
      </w:r>
      <w:r w:rsidR="003230CE" w:rsidRPr="00EA753E">
        <w:t xml:space="preserve">Расчет </w:t>
      </w:r>
      <w:r w:rsidRPr="00EA753E">
        <w:rPr>
          <w:lang w:val="en-US"/>
        </w:rPr>
        <w:t>PDV</w:t>
      </w:r>
      <w:bookmarkEnd w:id="6"/>
    </w:p>
    <w:p w:rsidR="003230CE" w:rsidRDefault="003230CE" w:rsidP="00EA753E">
      <w:pPr>
        <w:ind w:firstLine="709"/>
        <w:rPr>
          <w:lang w:eastAsia="en-US"/>
        </w:rPr>
      </w:pP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PDV для первого домена коллизий</w:t>
      </w:r>
      <w:r w:rsidR="00EA753E" w:rsidRPr="00EA753E">
        <w:rPr>
          <w:lang w:eastAsia="en-US"/>
        </w:rPr>
        <w:t>:</w:t>
      </w:r>
    </w:p>
    <w:p w:rsidR="00EA753E" w:rsidRPr="00EA753E" w:rsidRDefault="00DE070A" w:rsidP="00EA753E">
      <w:pPr>
        <w:ind w:firstLine="709"/>
        <w:rPr>
          <w:lang w:eastAsia="en-US"/>
        </w:rPr>
      </w:pPr>
      <w:r w:rsidRPr="00EA753E">
        <w:rPr>
          <w:noProof/>
          <w:lang w:eastAsia="en-US"/>
        </w:rPr>
        <w:t xml:space="preserve">1 </w:t>
      </w:r>
      <w:r w:rsidR="00EA753E">
        <w:rPr>
          <w:noProof/>
          <w:lang w:eastAsia="en-US"/>
        </w:rPr>
        <w:t>-</w:t>
      </w:r>
      <w:r w:rsidRPr="00EA753E">
        <w:rPr>
          <w:noProof/>
          <w:lang w:eastAsia="en-US"/>
        </w:rPr>
        <w:t xml:space="preserve"> </w:t>
      </w:r>
      <w:r w:rsidRPr="00EA753E">
        <w:rPr>
          <w:lang w:eastAsia="en-US"/>
        </w:rPr>
        <w:t xml:space="preserve">Свитч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</w:t>
      </w:r>
      <w:r w:rsidR="00EA753E">
        <w:rPr>
          <w:lang w:eastAsia="en-US"/>
        </w:rPr>
        <w:t xml:space="preserve"> (</w:t>
      </w:r>
      <w:r w:rsidR="00F90694" w:rsidRPr="00F8142D">
        <w:rPr>
          <w:lang w:eastAsia="en-US"/>
        </w:rPr>
        <w:t>35 +</w:t>
      </w:r>
      <w:r w:rsidRPr="00EA753E">
        <w:rPr>
          <w:lang w:eastAsia="en-US"/>
        </w:rPr>
        <w:t xml:space="preserve"> 93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 xml:space="preserve">* </w:t>
      </w:r>
      <w:r w:rsidR="00EA753E">
        <w:rPr>
          <w:lang w:eastAsia="en-US"/>
        </w:rPr>
        <w:t>1.1</w:t>
      </w:r>
      <w:r w:rsidRPr="00EA753E">
        <w:rPr>
          <w:lang w:eastAsia="en-US"/>
        </w:rPr>
        <w:t>12 = 1</w:t>
      </w:r>
      <w:r w:rsidR="00F90694" w:rsidRPr="00F8142D">
        <w:rPr>
          <w:lang w:eastAsia="en-US"/>
        </w:rPr>
        <w:t>42</w:t>
      </w:r>
      <w:r w:rsidRPr="00EA753E">
        <w:rPr>
          <w:lang w:eastAsia="en-US"/>
        </w:rPr>
        <w:t>,</w:t>
      </w:r>
      <w:r w:rsidR="00F90694" w:rsidRPr="00F8142D">
        <w:rPr>
          <w:lang w:eastAsia="en-US"/>
        </w:rPr>
        <w:t>3</w:t>
      </w:r>
      <w:r w:rsidRPr="00EA753E">
        <w:rPr>
          <w:lang w:eastAsia="en-US"/>
        </w:rPr>
        <w:t>36 бт</w:t>
      </w: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Согласно заданию, время двойного оборота сигнала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Path Delay Value, PDV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между двумя самыми удаленными друг от друга станциями сети не более 512 битовых интервала</w:t>
      </w:r>
      <w:r w:rsidR="00EA753E" w:rsidRPr="00EA753E">
        <w:rPr>
          <w:lang w:eastAsia="en-US"/>
        </w:rPr>
        <w:t>.</w:t>
      </w: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PDV для второго домена коллизий</w:t>
      </w:r>
      <w:r w:rsidR="00EA753E" w:rsidRPr="00EA753E">
        <w:rPr>
          <w:lang w:eastAsia="en-US"/>
        </w:rPr>
        <w:t>:</w:t>
      </w:r>
    </w:p>
    <w:p w:rsidR="00EA753E" w:rsidRP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7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С</w:t>
      </w:r>
      <w:r w:rsidR="00F90694" w:rsidRPr="00EA753E">
        <w:rPr>
          <w:lang w:eastAsia="en-US"/>
        </w:rPr>
        <w:t>витч</w:t>
      </w:r>
      <w:r w:rsidR="00F90694" w:rsidRPr="00F8142D">
        <w:rPr>
          <w:lang w:eastAsia="en-US"/>
        </w:rPr>
        <w:t>3</w:t>
      </w:r>
      <w:r w:rsidRPr="00EA753E">
        <w:rPr>
          <w:lang w:eastAsia="en-US"/>
        </w:rPr>
        <w:t xml:space="preserve">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</w:t>
      </w:r>
      <w:r w:rsidR="00EA753E">
        <w:rPr>
          <w:lang w:eastAsia="en-US"/>
        </w:rPr>
        <w:t xml:space="preserve"> (</w:t>
      </w:r>
      <w:r w:rsidR="00F90694" w:rsidRPr="00EA753E">
        <w:rPr>
          <w:lang w:eastAsia="en-US"/>
        </w:rPr>
        <w:t xml:space="preserve">100 + </w:t>
      </w:r>
      <w:r w:rsidR="00F90694" w:rsidRPr="00F8142D">
        <w:rPr>
          <w:lang w:eastAsia="en-US"/>
        </w:rPr>
        <w:t>6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*</w:t>
      </w:r>
      <w:r w:rsidR="00F90694" w:rsidRPr="00F8142D">
        <w:rPr>
          <w:lang w:eastAsia="en-US"/>
        </w:rPr>
        <w:t xml:space="preserve"> </w:t>
      </w:r>
      <w:r w:rsidR="00EA753E">
        <w:rPr>
          <w:lang w:eastAsia="en-US"/>
        </w:rPr>
        <w:t>1.1</w:t>
      </w:r>
      <w:r w:rsidRPr="00EA753E">
        <w:rPr>
          <w:lang w:eastAsia="en-US"/>
        </w:rPr>
        <w:t xml:space="preserve">12 = </w:t>
      </w:r>
      <w:r w:rsidR="00F90694" w:rsidRPr="00F8142D">
        <w:rPr>
          <w:lang w:eastAsia="en-US"/>
        </w:rPr>
        <w:t>117</w:t>
      </w:r>
      <w:r w:rsidRPr="00EA753E">
        <w:rPr>
          <w:lang w:eastAsia="en-US"/>
        </w:rPr>
        <w:t>,</w:t>
      </w:r>
      <w:r w:rsidR="00F90694" w:rsidRPr="00F8142D">
        <w:rPr>
          <w:lang w:eastAsia="en-US"/>
        </w:rPr>
        <w:t>872</w:t>
      </w:r>
      <w:r w:rsidRPr="00EA753E">
        <w:rPr>
          <w:lang w:eastAsia="en-US"/>
        </w:rPr>
        <w:t xml:space="preserve"> бт</w:t>
      </w: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Согласно заданию, время двойного оборота сигнала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Path Delay Value, PDV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между двумя самыми удаленными друг от друга станциями сети не более 512 битовых интервала</w:t>
      </w:r>
      <w:r w:rsidR="00EA753E" w:rsidRPr="00EA753E">
        <w:rPr>
          <w:lang w:eastAsia="en-US"/>
        </w:rPr>
        <w:t>.</w:t>
      </w: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PDV для третьего домена коллизий</w:t>
      </w:r>
      <w:r w:rsidR="00EA753E" w:rsidRPr="00EA753E">
        <w:rPr>
          <w:lang w:eastAsia="en-US"/>
        </w:rPr>
        <w:t>:</w:t>
      </w:r>
    </w:p>
    <w:p w:rsidR="00EA753E" w:rsidRPr="00EA753E" w:rsidRDefault="00F90694" w:rsidP="00EA753E">
      <w:pPr>
        <w:ind w:firstLine="709"/>
        <w:rPr>
          <w:lang w:eastAsia="en-US"/>
        </w:rPr>
      </w:pPr>
      <w:r w:rsidRPr="00F8142D">
        <w:rPr>
          <w:lang w:eastAsia="en-US"/>
        </w:rPr>
        <w:t>9</w:t>
      </w:r>
      <w:r w:rsidR="00EA753E" w:rsidRPr="00F8142D">
        <w:rPr>
          <w:lang w:eastAsia="en-US"/>
        </w:rPr>
        <w:t xml:space="preserve"> - </w:t>
      </w:r>
      <w:r w:rsidR="00DE070A" w:rsidRPr="00EA753E">
        <w:rPr>
          <w:lang w:eastAsia="en-US"/>
        </w:rPr>
        <w:t xml:space="preserve">Маршрутизатор = </w:t>
      </w:r>
      <w:r w:rsidRPr="00F8142D">
        <w:rPr>
          <w:lang w:eastAsia="en-US"/>
        </w:rPr>
        <w:t xml:space="preserve">73 </w:t>
      </w:r>
      <w:r w:rsidR="00DE070A" w:rsidRPr="00EA753E">
        <w:rPr>
          <w:lang w:eastAsia="en-US"/>
        </w:rPr>
        <w:t xml:space="preserve">* </w:t>
      </w:r>
      <w:r w:rsidR="00EA753E">
        <w:rPr>
          <w:lang w:eastAsia="en-US"/>
        </w:rPr>
        <w:t>1.1</w:t>
      </w:r>
      <w:r w:rsidR="00DE070A" w:rsidRPr="00EA753E">
        <w:rPr>
          <w:lang w:eastAsia="en-US"/>
        </w:rPr>
        <w:t xml:space="preserve">12 = </w:t>
      </w:r>
      <w:r w:rsidR="00851C2A" w:rsidRPr="00F8142D">
        <w:rPr>
          <w:lang w:eastAsia="en-US"/>
        </w:rPr>
        <w:t>81</w:t>
      </w:r>
      <w:r w:rsidR="00DE070A" w:rsidRPr="00EA753E">
        <w:rPr>
          <w:lang w:eastAsia="en-US"/>
        </w:rPr>
        <w:t>,</w:t>
      </w:r>
      <w:r w:rsidR="00851C2A" w:rsidRPr="00F8142D">
        <w:rPr>
          <w:lang w:eastAsia="en-US"/>
        </w:rPr>
        <w:t>17</w:t>
      </w:r>
      <w:r w:rsidR="00DE070A" w:rsidRPr="00EA753E">
        <w:rPr>
          <w:lang w:eastAsia="en-US"/>
        </w:rPr>
        <w:t>6 бт</w:t>
      </w: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Согласно заданию, время двойного оборота сигнала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Path Delay Value, PDV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между двумя самыми удаленными друг от друга станциями сети не более 512 битовых интервала</w:t>
      </w:r>
      <w:r w:rsidR="00EA753E" w:rsidRPr="00EA753E">
        <w:rPr>
          <w:lang w:eastAsia="en-US"/>
        </w:rPr>
        <w:t>.</w:t>
      </w: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PDV для четвертого домена коллизий</w:t>
      </w:r>
      <w:r w:rsidR="00EA753E" w:rsidRPr="00EA753E">
        <w:rPr>
          <w:lang w:eastAsia="en-US"/>
        </w:rPr>
        <w:t>:</w:t>
      </w:r>
    </w:p>
    <w:p w:rsidR="00EA753E" w:rsidRP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15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Свитч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Маршрутизатор =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86 +</w:t>
      </w:r>
      <w:r w:rsidR="00851C2A" w:rsidRPr="00EA753E">
        <w:rPr>
          <w:lang w:eastAsia="en-US"/>
        </w:rPr>
        <w:t xml:space="preserve"> 8</w:t>
      </w:r>
      <w:r w:rsidR="00851C2A" w:rsidRPr="00F8142D">
        <w:rPr>
          <w:lang w:eastAsia="en-US"/>
        </w:rPr>
        <w:t>5</w:t>
      </w:r>
      <w:r w:rsidR="00EA753E" w:rsidRPr="00F8142D">
        <w:rPr>
          <w:lang w:eastAsia="en-US"/>
        </w:rPr>
        <w:t xml:space="preserve">) </w:t>
      </w:r>
      <w:r w:rsidRPr="00EA753E">
        <w:rPr>
          <w:lang w:eastAsia="en-US"/>
        </w:rPr>
        <w:t>*</w:t>
      </w:r>
      <w:r w:rsidR="00851C2A" w:rsidRPr="00F8142D">
        <w:rPr>
          <w:lang w:eastAsia="en-US"/>
        </w:rPr>
        <w:t xml:space="preserve"> </w:t>
      </w:r>
      <w:r w:rsidR="00EA753E">
        <w:rPr>
          <w:lang w:eastAsia="en-US"/>
        </w:rPr>
        <w:t>1.1</w:t>
      </w:r>
      <w:r w:rsidRPr="00EA753E">
        <w:rPr>
          <w:lang w:eastAsia="en-US"/>
        </w:rPr>
        <w:t>12 =</w:t>
      </w:r>
      <w:r w:rsidR="00851C2A" w:rsidRPr="00EA753E">
        <w:rPr>
          <w:lang w:eastAsia="en-US"/>
        </w:rPr>
        <w:t xml:space="preserve"> 1</w:t>
      </w:r>
      <w:r w:rsidR="00851C2A" w:rsidRPr="00F8142D">
        <w:rPr>
          <w:lang w:eastAsia="en-US"/>
        </w:rPr>
        <w:t>90</w:t>
      </w:r>
      <w:r w:rsidR="00851C2A" w:rsidRPr="00EA753E">
        <w:rPr>
          <w:lang w:eastAsia="en-US"/>
        </w:rPr>
        <w:t>,</w:t>
      </w:r>
      <w:r w:rsidR="00851C2A" w:rsidRPr="00F8142D">
        <w:rPr>
          <w:lang w:eastAsia="en-US"/>
        </w:rPr>
        <w:t>1</w:t>
      </w:r>
      <w:r w:rsidR="00851C2A" w:rsidRPr="00EA753E">
        <w:rPr>
          <w:lang w:eastAsia="en-US"/>
        </w:rPr>
        <w:t>5</w:t>
      </w:r>
      <w:r w:rsidRPr="00EA753E">
        <w:rPr>
          <w:lang w:eastAsia="en-US"/>
        </w:rPr>
        <w:t>2 бт</w:t>
      </w:r>
    </w:p>
    <w:p w:rsidR="00EA753E" w:rsidRDefault="00DE070A" w:rsidP="00EA753E">
      <w:pPr>
        <w:ind w:firstLine="709"/>
        <w:rPr>
          <w:lang w:eastAsia="en-US"/>
        </w:rPr>
      </w:pPr>
      <w:r w:rsidRPr="00EA753E">
        <w:rPr>
          <w:lang w:eastAsia="en-US"/>
        </w:rPr>
        <w:t>Согласно заданию, время двойного оборота сигнала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Path Delay Value, PDV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между двумя самыми удаленными друг от друга станциями сети не более 512 битовых интервала</w:t>
      </w:r>
      <w:r w:rsidR="00EA753E" w:rsidRPr="00EA753E">
        <w:rPr>
          <w:lang w:eastAsia="en-US"/>
        </w:rPr>
        <w:t>.</w:t>
      </w:r>
    </w:p>
    <w:p w:rsidR="003230CE" w:rsidRDefault="003230CE" w:rsidP="00EA753E">
      <w:pPr>
        <w:ind w:firstLine="709"/>
        <w:rPr>
          <w:b/>
          <w:bCs/>
          <w:lang w:eastAsia="en-US"/>
        </w:rPr>
      </w:pPr>
    </w:p>
    <w:p w:rsidR="00EA753E" w:rsidRPr="00EA753E" w:rsidRDefault="00C80A4A" w:rsidP="003230CE">
      <w:pPr>
        <w:pStyle w:val="2"/>
      </w:pPr>
      <w:bookmarkStart w:id="7" w:name="_Toc272883851"/>
      <w:r w:rsidRPr="00EA753E">
        <w:t>6</w:t>
      </w:r>
      <w:r w:rsidR="003230CE">
        <w:t>.</w:t>
      </w:r>
      <w:r w:rsidRPr="00EA753E">
        <w:t xml:space="preserve"> </w:t>
      </w:r>
      <w:r w:rsidR="003230CE" w:rsidRPr="00EA753E">
        <w:t>Расчет затухания</w:t>
      </w:r>
      <w:bookmarkEnd w:id="7"/>
    </w:p>
    <w:p w:rsidR="003230CE" w:rsidRDefault="003230CE" w:rsidP="00EA753E">
      <w:pPr>
        <w:ind w:firstLine="709"/>
        <w:rPr>
          <w:b/>
          <w:bCs/>
          <w:lang w:eastAsia="en-US"/>
        </w:rPr>
      </w:pPr>
    </w:p>
    <w:p w:rsidR="00EA753E" w:rsidRDefault="00C43BA3" w:rsidP="003230CE">
      <w:pPr>
        <w:ind w:firstLine="709"/>
        <w:rPr>
          <w:lang w:eastAsia="en-US"/>
        </w:rPr>
      </w:pPr>
      <w:r w:rsidRPr="00EA753E">
        <w:rPr>
          <w:lang w:eastAsia="en-US"/>
        </w:rPr>
        <w:t>Так как сеть только планируется и мощность сигнала на входе и выходе неизвестны, то затухание сигнала рассчитываются по таблицам максимального затухания, максимального погонного затухания, максимального затухания соединительной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аппаратуры для витой пары 100-Base-T4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сопротивление 120 Ом, частота 100 МГц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и для оптоволокна MMF 62,5/125 мкм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длина волны 1300нм, частота &gt;10 МГц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международного стандарта ISO/IEC 11801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Information technology</w:t>
      </w:r>
      <w:r w:rsidR="00EA753E" w:rsidRPr="00EA753E">
        <w:rPr>
          <w:lang w:eastAsia="en-US"/>
        </w:rPr>
        <w:t>).</w:t>
      </w:r>
    </w:p>
    <w:p w:rsidR="00EA753E" w:rsidRDefault="00C43BA3" w:rsidP="00EA753E">
      <w:pPr>
        <w:ind w:firstLine="709"/>
        <w:rPr>
          <w:lang w:eastAsia="en-US"/>
        </w:rPr>
      </w:pPr>
      <w:r w:rsidRPr="00EA753E">
        <w:rPr>
          <w:lang w:eastAsia="en-US"/>
        </w:rPr>
        <w:t>Передаваемый сигнал теряет свою мощность в нескольких точках рассматриваемого участка сети в соответствии со стандартом ISO/IEC 11801</w:t>
      </w:r>
      <w:r w:rsidR="00EA753E" w:rsidRPr="00EA753E">
        <w:rPr>
          <w:lang w:eastAsia="en-US"/>
        </w:rPr>
        <w:t>:</w:t>
      </w:r>
    </w:p>
    <w:p w:rsidR="00EA753E" w:rsidRDefault="00C43BA3" w:rsidP="00EA753E">
      <w:pPr>
        <w:ind w:firstLine="709"/>
        <w:rPr>
          <w:lang w:eastAsia="en-US"/>
        </w:rPr>
      </w:pPr>
      <w:r w:rsidRPr="00EA753E">
        <w:rPr>
          <w:lang w:eastAsia="en-US"/>
        </w:rPr>
        <w:t>потери при соединении витой пары к сетевой карте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0,2 дБ</w:t>
      </w:r>
      <w:r w:rsidR="00EA753E" w:rsidRPr="00EA753E">
        <w:rPr>
          <w:lang w:eastAsia="en-US"/>
        </w:rPr>
        <w:t>;</w:t>
      </w:r>
    </w:p>
    <w:p w:rsidR="00EA753E" w:rsidRDefault="00C43BA3" w:rsidP="00EA753E">
      <w:pPr>
        <w:ind w:firstLine="709"/>
        <w:rPr>
          <w:lang w:eastAsia="en-US"/>
        </w:rPr>
      </w:pPr>
      <w:r w:rsidRPr="00EA753E">
        <w:rPr>
          <w:lang w:eastAsia="en-US"/>
        </w:rPr>
        <w:t>потери при соединении витой пары к хабу</w:t>
      </w:r>
      <w:r w:rsidR="00EA753E">
        <w:rPr>
          <w:lang w:eastAsia="en-US"/>
        </w:rPr>
        <w:t xml:space="preserve"> (</w:t>
      </w:r>
      <w:r w:rsidRPr="00EA753E">
        <w:rPr>
          <w:lang w:eastAsia="en-US"/>
        </w:rPr>
        <w:t>на входе и на выходе</w:t>
      </w:r>
      <w:r w:rsidR="00EA753E" w:rsidRPr="00EA753E">
        <w:rPr>
          <w:lang w:eastAsia="en-US"/>
        </w:rPr>
        <w:t xml:space="preserve">) </w:t>
      </w:r>
      <w:r w:rsidRPr="00EA753E">
        <w:rPr>
          <w:lang w:eastAsia="en-US"/>
        </w:rPr>
        <w:t>0,2 дБ</w:t>
      </w:r>
      <w:r w:rsidR="00EA753E" w:rsidRPr="00EA753E">
        <w:rPr>
          <w:lang w:eastAsia="en-US"/>
        </w:rPr>
        <w:t>;</w:t>
      </w:r>
    </w:p>
    <w:p w:rsidR="00EA753E" w:rsidRDefault="00C43BA3" w:rsidP="00EA753E">
      <w:pPr>
        <w:ind w:firstLine="709"/>
        <w:rPr>
          <w:lang w:eastAsia="en-US"/>
        </w:rPr>
      </w:pPr>
      <w:r w:rsidRPr="00EA753E">
        <w:rPr>
          <w:lang w:eastAsia="en-US"/>
        </w:rPr>
        <w:t>потери при соединении витой пары к коммутатору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0,2 дБ</w:t>
      </w:r>
      <w:r w:rsidR="00EA753E" w:rsidRPr="00EA753E">
        <w:rPr>
          <w:lang w:eastAsia="en-US"/>
        </w:rPr>
        <w:t>;</w:t>
      </w:r>
    </w:p>
    <w:p w:rsidR="00EA753E" w:rsidRDefault="00C43BA3" w:rsidP="00EA753E">
      <w:pPr>
        <w:ind w:firstLine="709"/>
        <w:rPr>
          <w:lang w:eastAsia="en-US"/>
        </w:rPr>
      </w:pPr>
      <w:r w:rsidRPr="00EA753E">
        <w:rPr>
          <w:lang w:eastAsia="en-US"/>
        </w:rPr>
        <w:t>потери на 100 м витой пары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9,8 дБ</w:t>
      </w:r>
      <w:r w:rsidR="00EA753E" w:rsidRPr="00EA753E">
        <w:rPr>
          <w:lang w:eastAsia="en-US"/>
        </w:rPr>
        <w:t>;</w:t>
      </w:r>
    </w:p>
    <w:p w:rsidR="00EA753E" w:rsidRDefault="00C43BA3" w:rsidP="00EA753E">
      <w:pPr>
        <w:ind w:firstLine="709"/>
        <w:rPr>
          <w:lang w:eastAsia="en-US"/>
        </w:rPr>
      </w:pPr>
      <w:r w:rsidRPr="00EA753E">
        <w:rPr>
          <w:lang w:eastAsia="en-US"/>
        </w:rPr>
        <w:t>потери на 1000 м оптоволокна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0,7-1,5 дБ</w:t>
      </w:r>
      <w:r w:rsidR="00EA753E" w:rsidRPr="00EA753E">
        <w:rPr>
          <w:lang w:eastAsia="en-US"/>
        </w:rPr>
        <w:t>;</w:t>
      </w:r>
    </w:p>
    <w:p w:rsidR="00EA753E" w:rsidRDefault="00C43BA3" w:rsidP="00EA753E">
      <w:pPr>
        <w:ind w:firstLine="709"/>
        <w:rPr>
          <w:lang w:eastAsia="en-US"/>
        </w:rPr>
      </w:pPr>
      <w:r w:rsidRPr="00EA753E">
        <w:rPr>
          <w:lang w:eastAsia="en-US"/>
        </w:rPr>
        <w:t xml:space="preserve">потери при </w:t>
      </w:r>
      <w:r w:rsidR="004A05DB">
        <w:rPr>
          <w:lang w:eastAsia="en-US"/>
        </w:rPr>
        <w:t>соединении оптоволокна к коммута</w:t>
      </w:r>
      <w:r w:rsidRPr="00EA753E">
        <w:rPr>
          <w:lang w:eastAsia="en-US"/>
        </w:rPr>
        <w:t>тору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0,1-0,3 дБ</w:t>
      </w:r>
      <w:r w:rsidR="00EA753E" w:rsidRPr="00EA753E">
        <w:rPr>
          <w:lang w:eastAsia="en-US"/>
        </w:rPr>
        <w:t>.</w:t>
      </w:r>
    </w:p>
    <w:p w:rsidR="00EA753E" w:rsidRDefault="00C43BA3" w:rsidP="003230CE">
      <w:pPr>
        <w:ind w:firstLine="709"/>
        <w:rPr>
          <w:lang w:eastAsia="en-US"/>
        </w:rPr>
      </w:pPr>
      <w:r w:rsidRPr="00EA753E">
        <w:rPr>
          <w:lang w:eastAsia="en-US"/>
        </w:rPr>
        <w:t>Максимально допустимое затухание сигнала на сегменте витой пары не должно превышать 10,8 дБ</w:t>
      </w:r>
      <w:r w:rsidR="00EA753E" w:rsidRPr="00EA753E">
        <w:rPr>
          <w:lang w:eastAsia="en-US"/>
        </w:rPr>
        <w:t>.</w:t>
      </w:r>
    </w:p>
    <w:p w:rsidR="00EA753E" w:rsidRDefault="00C43BA3" w:rsidP="003230CE">
      <w:pPr>
        <w:ind w:firstLine="709"/>
        <w:rPr>
          <w:lang w:eastAsia="en-US"/>
        </w:rPr>
      </w:pPr>
      <w:r w:rsidRPr="00EA753E">
        <w:rPr>
          <w:lang w:eastAsia="en-US"/>
        </w:rPr>
        <w:t>Максимально допустимое затухание сигнала на сегменте оптоволокна не должно превышать 4,4 дБ</w:t>
      </w:r>
      <w:r w:rsidR="00EA753E" w:rsidRPr="00EA753E">
        <w:rPr>
          <w:lang w:eastAsia="en-US"/>
        </w:rPr>
        <w:t>.</w:t>
      </w:r>
    </w:p>
    <w:p w:rsidR="00EA753E" w:rsidRDefault="00C43BA3" w:rsidP="003230CE">
      <w:pPr>
        <w:ind w:firstLine="709"/>
        <w:rPr>
          <w:lang w:eastAsia="en-US"/>
        </w:rPr>
      </w:pPr>
      <w:r w:rsidRPr="00EA753E">
        <w:rPr>
          <w:lang w:eastAsia="en-US"/>
        </w:rPr>
        <w:t>Затухание сигнала в сегменте вычисляется как сумма затухания в кабеле и на соединении</w:t>
      </w:r>
      <w:r w:rsidR="00EA753E" w:rsidRPr="00EA753E">
        <w:rPr>
          <w:lang w:eastAsia="en-US"/>
        </w:rPr>
        <w:t>.</w:t>
      </w:r>
    </w:p>
    <w:p w:rsidR="00EA753E" w:rsidRDefault="00D30E6D" w:rsidP="003230CE">
      <w:pPr>
        <w:ind w:firstLine="709"/>
        <w:rPr>
          <w:lang w:eastAsia="en-US"/>
        </w:rPr>
      </w:pPr>
      <w:r w:rsidRPr="00EA753E">
        <w:rPr>
          <w:lang w:eastAsia="en-US"/>
        </w:rPr>
        <w:t>Рассчитаем затухание также для каждого из сегментов сети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В связи с тем, что коммутаторы и маршрутизаторы усиливают сигнал, то расчет должен идти до ближайшего коммутатора, либо маршрутизатора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Целесообразно рассчитать затухания для максимальных, по протяжению, сегментов витой пары и оптоволокна</w:t>
      </w:r>
      <w:r w:rsidR="00EA753E" w:rsidRPr="00EA753E">
        <w:rPr>
          <w:lang w:eastAsia="en-US"/>
        </w:rPr>
        <w:t>.</w:t>
      </w:r>
    </w:p>
    <w:p w:rsidR="00EA753E" w:rsidRDefault="00D30E6D" w:rsidP="00EA753E">
      <w:pPr>
        <w:ind w:firstLine="709"/>
        <w:rPr>
          <w:lang w:eastAsia="en-US"/>
        </w:rPr>
      </w:pPr>
      <w:r w:rsidRPr="00EA753E">
        <w:rPr>
          <w:lang w:eastAsia="en-US"/>
        </w:rPr>
        <w:t>Витая пара</w:t>
      </w:r>
      <w:r w:rsidR="00EA753E" w:rsidRPr="00EA753E">
        <w:rPr>
          <w:lang w:eastAsia="en-US"/>
        </w:rPr>
        <w:t>:</w:t>
      </w:r>
    </w:p>
    <w:p w:rsidR="004A05DB" w:rsidRDefault="004A05DB" w:rsidP="00EA753E">
      <w:pPr>
        <w:ind w:firstLine="709"/>
        <w:rPr>
          <w:lang w:eastAsia="en-US"/>
        </w:rPr>
      </w:pPr>
    </w:p>
    <w:p w:rsidR="00EA753E" w:rsidRPr="00EA753E" w:rsidRDefault="00F76334" w:rsidP="00EA753E">
      <w:pPr>
        <w:ind w:firstLine="709"/>
        <w:rPr>
          <w:lang w:eastAsia="en-US"/>
        </w:rPr>
      </w:pPr>
      <w:r w:rsidRPr="00F8142D">
        <w:rPr>
          <w:lang w:eastAsia="en-US"/>
        </w:rPr>
        <w:t>2</w:t>
      </w:r>
      <w:r w:rsidR="00D30E6D" w:rsidRPr="00EA753E">
        <w:rPr>
          <w:lang w:eastAsia="en-US"/>
        </w:rPr>
        <w:t xml:space="preserve"> </w:t>
      </w:r>
      <w:r w:rsidR="00EA753E">
        <w:rPr>
          <w:lang w:eastAsia="en-US"/>
        </w:rPr>
        <w:t>-</w:t>
      </w:r>
      <w:r w:rsidR="00833598" w:rsidRPr="00EA753E">
        <w:rPr>
          <w:lang w:eastAsia="en-US"/>
        </w:rPr>
        <w:t xml:space="preserve"> </w:t>
      </w:r>
      <w:r w:rsidRPr="00F8142D">
        <w:rPr>
          <w:lang w:eastAsia="en-US"/>
        </w:rPr>
        <w:t>Маршрутизатор</w:t>
      </w:r>
      <w:r w:rsidR="00D30E6D" w:rsidRPr="00EA753E">
        <w:rPr>
          <w:lang w:eastAsia="en-US"/>
        </w:rPr>
        <w:t xml:space="preserve"> =</w:t>
      </w:r>
      <w:r w:rsidR="00833598" w:rsidRPr="00EA753E">
        <w:rPr>
          <w:lang w:eastAsia="en-US"/>
        </w:rPr>
        <w:t xml:space="preserve"> </w:t>
      </w:r>
      <w:r w:rsidR="00D30E6D" w:rsidRPr="00EA753E">
        <w:rPr>
          <w:lang w:eastAsia="en-US"/>
        </w:rPr>
        <w:t xml:space="preserve">0,2 + </w:t>
      </w:r>
      <w:r w:rsidR="00833598" w:rsidRPr="00EA753E">
        <w:rPr>
          <w:lang w:eastAsia="en-US"/>
        </w:rPr>
        <w:t>100</w:t>
      </w:r>
      <w:r w:rsidR="00D30E6D" w:rsidRPr="00EA753E">
        <w:rPr>
          <w:lang w:eastAsia="en-US"/>
        </w:rPr>
        <w:t xml:space="preserve">·9,8/100+0,2 = </w:t>
      </w:r>
      <w:r w:rsidR="00833598" w:rsidRPr="00EA753E">
        <w:rPr>
          <w:lang w:eastAsia="en-US"/>
        </w:rPr>
        <w:t>10</w:t>
      </w:r>
      <w:r w:rsidR="00D30E6D" w:rsidRPr="00EA753E">
        <w:rPr>
          <w:lang w:eastAsia="en-US"/>
        </w:rPr>
        <w:t>,</w:t>
      </w:r>
      <w:r w:rsidR="00833598" w:rsidRPr="00EA753E">
        <w:rPr>
          <w:lang w:eastAsia="en-US"/>
        </w:rPr>
        <w:t>2</w:t>
      </w:r>
      <w:r w:rsidR="00D30E6D" w:rsidRPr="00EA753E">
        <w:rPr>
          <w:lang w:eastAsia="en-US"/>
        </w:rPr>
        <w:t xml:space="preserve"> дБ</w:t>
      </w:r>
    </w:p>
    <w:p w:rsidR="004A05DB" w:rsidRDefault="004A05DB" w:rsidP="00EA753E">
      <w:pPr>
        <w:ind w:firstLine="709"/>
        <w:rPr>
          <w:lang w:eastAsia="en-US"/>
        </w:rPr>
      </w:pPr>
    </w:p>
    <w:p w:rsidR="00EA753E" w:rsidRDefault="00D30E6D" w:rsidP="00EA753E">
      <w:pPr>
        <w:ind w:firstLine="709"/>
        <w:rPr>
          <w:lang w:eastAsia="en-US"/>
        </w:rPr>
      </w:pPr>
      <w:r w:rsidRPr="00EA753E">
        <w:rPr>
          <w:lang w:eastAsia="en-US"/>
        </w:rPr>
        <w:t>Оптоволокно</w:t>
      </w:r>
      <w:r w:rsidR="00EA753E" w:rsidRPr="00EA753E">
        <w:rPr>
          <w:lang w:eastAsia="en-US"/>
        </w:rPr>
        <w:t>:</w:t>
      </w:r>
    </w:p>
    <w:p w:rsidR="004A05DB" w:rsidRDefault="004A05DB" w:rsidP="00EA753E">
      <w:pPr>
        <w:ind w:firstLine="709"/>
        <w:rPr>
          <w:lang w:eastAsia="en-US"/>
        </w:rPr>
      </w:pPr>
    </w:p>
    <w:p w:rsidR="00EA753E" w:rsidRPr="00EA753E" w:rsidRDefault="00D30E6D" w:rsidP="00EA753E">
      <w:pPr>
        <w:ind w:firstLine="709"/>
        <w:rPr>
          <w:lang w:eastAsia="en-US"/>
        </w:rPr>
      </w:pPr>
      <w:r w:rsidRPr="00EA753E">
        <w:rPr>
          <w:lang w:eastAsia="en-US"/>
        </w:rPr>
        <w:t>М</w:t>
      </w:r>
      <w:r w:rsidR="00833598" w:rsidRPr="00EA753E">
        <w:rPr>
          <w:lang w:eastAsia="en-US"/>
        </w:rPr>
        <w:t>аршрутизатор2</w:t>
      </w:r>
      <w:r w:rsidRPr="00EA753E">
        <w:rPr>
          <w:lang w:eastAsia="en-US"/>
        </w:rPr>
        <w:t xml:space="preserve"> </w:t>
      </w:r>
      <w:r w:rsidR="00EA753E">
        <w:rPr>
          <w:lang w:eastAsia="en-US"/>
        </w:rPr>
        <w:t>-</w:t>
      </w:r>
      <w:r w:rsidRPr="00EA753E">
        <w:rPr>
          <w:lang w:eastAsia="en-US"/>
        </w:rPr>
        <w:t xml:space="preserve"> М</w:t>
      </w:r>
      <w:r w:rsidR="00F76334" w:rsidRPr="00EA753E">
        <w:rPr>
          <w:lang w:eastAsia="en-US"/>
        </w:rPr>
        <w:t>аршрутизатор1</w:t>
      </w:r>
      <w:r w:rsidRPr="00EA753E">
        <w:rPr>
          <w:lang w:eastAsia="en-US"/>
        </w:rPr>
        <w:t xml:space="preserve"> = 0,2 + </w:t>
      </w:r>
      <w:r w:rsidR="00F76334" w:rsidRPr="00EA753E">
        <w:rPr>
          <w:lang w:eastAsia="en-US"/>
        </w:rPr>
        <w:t>200</w:t>
      </w:r>
      <w:r w:rsidRPr="00EA753E">
        <w:rPr>
          <w:lang w:eastAsia="en-US"/>
        </w:rPr>
        <w:t>·1</w:t>
      </w:r>
      <w:r w:rsidR="00833598" w:rsidRPr="00EA753E">
        <w:rPr>
          <w:lang w:eastAsia="en-US"/>
        </w:rPr>
        <w:t>,</w:t>
      </w:r>
      <w:r w:rsidRPr="00EA753E">
        <w:rPr>
          <w:lang w:eastAsia="en-US"/>
        </w:rPr>
        <w:t>5</w:t>
      </w:r>
      <w:r w:rsidR="00833598" w:rsidRPr="00F8142D">
        <w:rPr>
          <w:lang w:eastAsia="en-US"/>
        </w:rPr>
        <w:t>/1000</w:t>
      </w:r>
      <w:r w:rsidRPr="00EA753E">
        <w:rPr>
          <w:lang w:eastAsia="en-US"/>
        </w:rPr>
        <w:t>+0,2=0,</w:t>
      </w:r>
      <w:r w:rsidR="00F76334" w:rsidRPr="00EA753E">
        <w:rPr>
          <w:lang w:eastAsia="en-US"/>
        </w:rPr>
        <w:t>7</w:t>
      </w:r>
      <w:r w:rsidRPr="00EA753E">
        <w:rPr>
          <w:lang w:eastAsia="en-US"/>
        </w:rPr>
        <w:t xml:space="preserve"> дБ</w:t>
      </w:r>
    </w:p>
    <w:p w:rsidR="004A05DB" w:rsidRDefault="004A05DB" w:rsidP="00EA753E">
      <w:pPr>
        <w:ind w:firstLine="709"/>
        <w:rPr>
          <w:lang w:eastAsia="en-US"/>
        </w:rPr>
      </w:pPr>
    </w:p>
    <w:p w:rsidR="00EA753E" w:rsidRDefault="00EA753E" w:rsidP="00EA753E">
      <w:pPr>
        <w:ind w:firstLine="709"/>
        <w:rPr>
          <w:lang w:val="uk-UA" w:eastAsia="en-US"/>
        </w:rPr>
      </w:pPr>
      <w:r>
        <w:rPr>
          <w:lang w:eastAsia="en-US"/>
        </w:rPr>
        <w:t>Т.к.</w:t>
      </w:r>
      <w:r w:rsidRPr="00EA753E">
        <w:rPr>
          <w:lang w:val="uk-UA" w:eastAsia="en-US"/>
        </w:rPr>
        <w:t xml:space="preserve"> </w:t>
      </w:r>
      <w:r w:rsidR="00D30E6D" w:rsidRPr="00EA753E">
        <w:rPr>
          <w:lang w:val="uk-UA" w:eastAsia="en-US"/>
        </w:rPr>
        <w:t>на самих</w:t>
      </w:r>
      <w:r w:rsidR="00D30E6D" w:rsidRPr="00EA753E">
        <w:rPr>
          <w:lang w:eastAsia="en-US"/>
        </w:rPr>
        <w:t xml:space="preserve"> длинных</w:t>
      </w:r>
      <w:r w:rsidR="00D30E6D" w:rsidRPr="00EA753E">
        <w:rPr>
          <w:lang w:val="uk-UA" w:eastAsia="en-US"/>
        </w:rPr>
        <w:t xml:space="preserve"> по</w:t>
      </w:r>
      <w:r w:rsidR="00D30E6D" w:rsidRPr="00EA753E">
        <w:rPr>
          <w:lang w:eastAsia="en-US"/>
        </w:rPr>
        <w:t xml:space="preserve"> протяжению</w:t>
      </w:r>
      <w:r w:rsidR="00D30E6D" w:rsidRPr="00EA753E">
        <w:rPr>
          <w:lang w:val="uk-UA" w:eastAsia="en-US"/>
        </w:rPr>
        <w:t xml:space="preserve"> сегментах сети</w:t>
      </w:r>
      <w:r w:rsidR="00D30E6D" w:rsidRPr="00EA753E">
        <w:rPr>
          <w:lang w:eastAsia="en-US"/>
        </w:rPr>
        <w:t xml:space="preserve"> загасание</w:t>
      </w:r>
      <w:r w:rsidR="00D30E6D" w:rsidRPr="00EA753E">
        <w:rPr>
          <w:lang w:val="uk-UA" w:eastAsia="en-US"/>
        </w:rPr>
        <w:t xml:space="preserve"> не</w:t>
      </w:r>
      <w:r w:rsidR="00D30E6D" w:rsidRPr="00EA753E">
        <w:rPr>
          <w:lang w:eastAsia="en-US"/>
        </w:rPr>
        <w:t xml:space="preserve"> превысило</w:t>
      </w:r>
      <w:r w:rsidR="00D30E6D" w:rsidRPr="00EA753E">
        <w:rPr>
          <w:lang w:val="uk-UA" w:eastAsia="en-US"/>
        </w:rPr>
        <w:t xml:space="preserve"> норму</w:t>
      </w:r>
      <w:r>
        <w:rPr>
          <w:lang w:val="uk-UA" w:eastAsia="en-US"/>
        </w:rPr>
        <w:t xml:space="preserve"> (</w:t>
      </w:r>
      <w:r w:rsidR="00D30E6D" w:rsidRPr="00EA753E">
        <w:rPr>
          <w:lang w:val="uk-UA" w:eastAsia="en-US"/>
        </w:rPr>
        <w:t>для</w:t>
      </w:r>
      <w:r w:rsidR="00D30E6D" w:rsidRPr="00EA753E">
        <w:rPr>
          <w:lang w:eastAsia="en-US"/>
        </w:rPr>
        <w:t xml:space="preserve"> витой пары</w:t>
      </w:r>
      <w:r w:rsidR="00D30E6D" w:rsidRPr="00EA753E">
        <w:rPr>
          <w:lang w:val="uk-UA" w:eastAsia="en-US"/>
        </w:rPr>
        <w:t xml:space="preserve"> </w:t>
      </w:r>
      <w:r>
        <w:rPr>
          <w:lang w:val="uk-UA" w:eastAsia="en-US"/>
        </w:rPr>
        <w:t>-</w:t>
      </w:r>
      <w:r w:rsidR="00D30E6D" w:rsidRPr="00EA753E">
        <w:rPr>
          <w:lang w:val="uk-UA" w:eastAsia="en-US"/>
        </w:rPr>
        <w:t xml:space="preserve"> 10,8</w:t>
      </w:r>
      <w:r w:rsidR="00D30E6D" w:rsidRPr="00EA753E">
        <w:rPr>
          <w:lang w:eastAsia="en-US"/>
        </w:rPr>
        <w:t xml:space="preserve"> дБ</w:t>
      </w:r>
      <w:r w:rsidR="00D30E6D" w:rsidRPr="00EA753E">
        <w:rPr>
          <w:lang w:val="uk-UA" w:eastAsia="en-US"/>
        </w:rPr>
        <w:t>, для</w:t>
      </w:r>
      <w:r w:rsidR="00D30E6D" w:rsidRPr="00EA753E">
        <w:rPr>
          <w:lang w:eastAsia="en-US"/>
        </w:rPr>
        <w:t xml:space="preserve"> оптоволокна</w:t>
      </w:r>
      <w:r w:rsidR="00D30E6D" w:rsidRPr="00EA753E">
        <w:rPr>
          <w:lang w:val="uk-UA" w:eastAsia="en-US"/>
        </w:rPr>
        <w:t xml:space="preserve"> </w:t>
      </w:r>
      <w:r>
        <w:rPr>
          <w:lang w:val="uk-UA" w:eastAsia="en-US"/>
        </w:rPr>
        <w:t>-</w:t>
      </w:r>
      <w:r w:rsidR="00D30E6D" w:rsidRPr="00EA753E">
        <w:rPr>
          <w:lang w:val="uk-UA" w:eastAsia="en-US"/>
        </w:rPr>
        <w:t xml:space="preserve"> 4,4</w:t>
      </w:r>
      <w:r w:rsidR="00D30E6D" w:rsidRPr="00EA753E">
        <w:rPr>
          <w:lang w:eastAsia="en-US"/>
        </w:rPr>
        <w:t xml:space="preserve"> дБ</w:t>
      </w:r>
      <w:r w:rsidRPr="00EA753E">
        <w:rPr>
          <w:lang w:val="uk-UA" w:eastAsia="en-US"/>
        </w:rPr>
        <w:t>),</w:t>
      </w:r>
      <w:r w:rsidR="00D30E6D" w:rsidRPr="00EA753E">
        <w:rPr>
          <w:lang w:val="uk-UA" w:eastAsia="en-US"/>
        </w:rPr>
        <w:t xml:space="preserve"> то в</w:t>
      </w:r>
      <w:r w:rsidR="00D30E6D" w:rsidRPr="00EA753E">
        <w:rPr>
          <w:lang w:eastAsia="en-US"/>
        </w:rPr>
        <w:t xml:space="preserve"> проектируемой</w:t>
      </w:r>
      <w:r w:rsidR="00D30E6D" w:rsidRPr="00EA753E">
        <w:rPr>
          <w:lang w:val="uk-UA" w:eastAsia="en-US"/>
        </w:rPr>
        <w:t xml:space="preserve"> сети не</w:t>
      </w:r>
      <w:r w:rsidR="00D30E6D" w:rsidRPr="00EA753E">
        <w:rPr>
          <w:lang w:eastAsia="en-US"/>
        </w:rPr>
        <w:t xml:space="preserve"> следует ожидать загасания</w:t>
      </w:r>
      <w:r w:rsidRPr="00EA753E">
        <w:rPr>
          <w:lang w:val="uk-UA" w:eastAsia="en-US"/>
        </w:rPr>
        <w:t>.</w:t>
      </w:r>
    </w:p>
    <w:p w:rsidR="00EA753E" w:rsidRPr="00EA753E" w:rsidRDefault="003230CE" w:rsidP="003230CE">
      <w:pPr>
        <w:pStyle w:val="2"/>
      </w:pPr>
      <w:r>
        <w:br w:type="page"/>
      </w:r>
      <w:bookmarkStart w:id="8" w:name="_Toc272883852"/>
      <w:r w:rsidRPr="00EA753E">
        <w:t>Выводы</w:t>
      </w:r>
      <w:bookmarkEnd w:id="8"/>
    </w:p>
    <w:p w:rsidR="003230CE" w:rsidRDefault="003230CE" w:rsidP="00EA753E">
      <w:pPr>
        <w:ind w:firstLine="709"/>
        <w:rPr>
          <w:lang w:eastAsia="en-US"/>
        </w:rPr>
      </w:pPr>
    </w:p>
    <w:p w:rsidR="00EA753E" w:rsidRDefault="003168B8" w:rsidP="00EA753E">
      <w:pPr>
        <w:ind w:firstLine="709"/>
        <w:rPr>
          <w:lang w:eastAsia="en-US"/>
        </w:rPr>
      </w:pPr>
      <w:r w:rsidRPr="00EA753E">
        <w:rPr>
          <w:lang w:eastAsia="en-US"/>
        </w:rPr>
        <w:t>В данной работе, для заданного плана расположения узлов сети, была выбрана оптимальная топология сети и рассчитана минимальная суммарная длина соединительного кабеля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Топологию выбиралась</w:t>
      </w:r>
      <w:r w:rsidR="00EA753E" w:rsidRPr="00EA753E">
        <w:rPr>
          <w:lang w:eastAsia="en-US"/>
        </w:rPr>
        <w:t xml:space="preserve"> </w:t>
      </w:r>
      <w:r w:rsidRPr="00EA753E">
        <w:rPr>
          <w:lang w:eastAsia="en-US"/>
        </w:rPr>
        <w:t>с учетом того, что между строениями планируется использовать только оптоволоконный кабель, внутри строений</w:t>
      </w:r>
      <w:r w:rsidR="00EA753E" w:rsidRPr="00EA753E">
        <w:rPr>
          <w:lang w:eastAsia="en-US"/>
        </w:rPr>
        <w:t xml:space="preserve"> - </w:t>
      </w:r>
      <w:r w:rsidRPr="00EA753E">
        <w:rPr>
          <w:lang w:eastAsia="en-US"/>
        </w:rPr>
        <w:t>коаксиальный кабель или витую пару</w:t>
      </w:r>
      <w:r w:rsidR="00EA753E" w:rsidRPr="00EA753E">
        <w:rPr>
          <w:lang w:eastAsia="en-US"/>
        </w:rPr>
        <w:t>.</w:t>
      </w:r>
    </w:p>
    <w:p w:rsidR="00EA753E" w:rsidRDefault="003168B8" w:rsidP="00EA753E">
      <w:pPr>
        <w:ind w:firstLine="709"/>
        <w:rPr>
          <w:lang w:eastAsia="en-US"/>
        </w:rPr>
      </w:pPr>
      <w:r w:rsidRPr="00EA753E">
        <w:rPr>
          <w:lang w:eastAsia="en-US"/>
        </w:rPr>
        <w:t>Выбран стандарт для реализации сети, соответствующее пассивное и активное оборудование и оценена его стоимость</w:t>
      </w:r>
      <w:r w:rsidR="00EA753E" w:rsidRPr="00EA753E">
        <w:rPr>
          <w:lang w:eastAsia="en-US"/>
        </w:rPr>
        <w:t>.</w:t>
      </w:r>
    </w:p>
    <w:p w:rsidR="003168B8" w:rsidRPr="00EA753E" w:rsidRDefault="003168B8" w:rsidP="00EA753E">
      <w:pPr>
        <w:ind w:firstLine="709"/>
        <w:rPr>
          <w:lang w:eastAsia="en-US"/>
        </w:rPr>
      </w:pPr>
      <w:r w:rsidRPr="00EA753E">
        <w:rPr>
          <w:lang w:eastAsia="en-US"/>
        </w:rPr>
        <w:t>Использовали 4 маршрутизатора, именно по этому стоимость проекта такая высокая, но это вполне оправдано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Во-первых, расстояние между домами слишком большое, и поэтому если использовать коммутаторы, то возможны большие коллизии, в следствие чего возникает вопрос по поводу работоспособности всей сети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Во-вторых, маршрутизаторы являются более “интеллектуальными” устройствами, поэтому сетью легче будет в последствии управлять системному администратору</w:t>
      </w:r>
      <w:r w:rsidR="00EA753E" w:rsidRPr="00EA753E">
        <w:rPr>
          <w:lang w:eastAsia="en-US"/>
        </w:rPr>
        <w:t xml:space="preserve">. </w:t>
      </w:r>
      <w:r w:rsidRPr="00EA753E">
        <w:rPr>
          <w:lang w:eastAsia="en-US"/>
        </w:rPr>
        <w:t>В-третьих, возможно дальнейшее развитие сети, так как маршрутизаторы не вносят каких либо задержек</w:t>
      </w:r>
      <w:r w:rsidR="00EA753E" w:rsidRPr="00EA753E">
        <w:rPr>
          <w:lang w:eastAsia="en-US"/>
        </w:rPr>
        <w:t>.</w:t>
      </w:r>
      <w:bookmarkStart w:id="9" w:name="_GoBack"/>
      <w:bookmarkEnd w:id="9"/>
    </w:p>
    <w:sectPr w:rsidR="003168B8" w:rsidRPr="00EA753E" w:rsidSect="00EA753E">
      <w:headerReference w:type="default" r:id="rId14"/>
      <w:footerReference w:type="default" r:id="rId15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227E" w:rsidRDefault="0078227E">
      <w:pPr>
        <w:ind w:firstLine="709"/>
        <w:rPr>
          <w:lang w:eastAsia="en-US"/>
        </w:rPr>
      </w:pPr>
      <w:r>
        <w:rPr>
          <w:lang w:eastAsia="en-US"/>
        </w:rPr>
        <w:separator/>
      </w:r>
    </w:p>
  </w:endnote>
  <w:endnote w:type="continuationSeparator" w:id="0">
    <w:p w:rsidR="0078227E" w:rsidRDefault="0078227E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753E" w:rsidRDefault="00EA753E" w:rsidP="007511BA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227E" w:rsidRDefault="0078227E">
      <w:pPr>
        <w:ind w:firstLine="709"/>
        <w:rPr>
          <w:lang w:eastAsia="en-US"/>
        </w:rPr>
      </w:pPr>
      <w:r>
        <w:rPr>
          <w:lang w:eastAsia="en-US"/>
        </w:rPr>
        <w:separator/>
      </w:r>
    </w:p>
  </w:footnote>
  <w:footnote w:type="continuationSeparator" w:id="0">
    <w:p w:rsidR="0078227E" w:rsidRDefault="0078227E">
      <w:pPr>
        <w:ind w:firstLine="709"/>
        <w:rPr>
          <w:lang w:eastAsia="en-US"/>
        </w:rPr>
      </w:pPr>
      <w:r>
        <w:rPr>
          <w:lang w:eastAsia="en-U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753E" w:rsidRDefault="002D0E50" w:rsidP="00EA753E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EA753E" w:rsidRDefault="00EA753E" w:rsidP="00EA753E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RTF_Num 9"/>
    <w:lvl w:ilvl="0">
      <w:numFmt w:val="bullet"/>
      <w:lvlText w:val="—"/>
      <w:lvlJc w:val="left"/>
      <w:rPr>
        <w:rFonts w:ascii="Times New Roman" w:hAnsi="Times New Roman"/>
      </w:r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D1215D7"/>
    <w:multiLevelType w:val="multilevel"/>
    <w:tmpl w:val="625CCC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61D4F33"/>
    <w:multiLevelType w:val="hybridMultilevel"/>
    <w:tmpl w:val="2952809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C4874FD"/>
    <w:multiLevelType w:val="hybridMultilevel"/>
    <w:tmpl w:val="994A5A3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96F1CCA"/>
    <w:multiLevelType w:val="singleLevel"/>
    <w:tmpl w:val="679EA396"/>
    <w:lvl w:ilvl="0">
      <w:numFmt w:val="bullet"/>
      <w:lvlText w:val="–"/>
      <w:lvlJc w:val="left"/>
      <w:pPr>
        <w:tabs>
          <w:tab w:val="num" w:pos="765"/>
        </w:tabs>
        <w:ind w:left="765" w:hanging="360"/>
      </w:pPr>
      <w:rPr>
        <w:rFonts w:hint="default"/>
      </w:rPr>
    </w:lvl>
  </w:abstractNum>
  <w:abstractNum w:abstractNumId="8">
    <w:nsid w:val="7A74740F"/>
    <w:multiLevelType w:val="hybridMultilevel"/>
    <w:tmpl w:val="3DBE02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2"/>
  </w:num>
  <w:num w:numId="5">
    <w:abstractNumId w:val="3"/>
  </w:num>
  <w:num w:numId="6">
    <w:abstractNumId w:val="0"/>
  </w:num>
  <w:num w:numId="7">
    <w:abstractNumId w:val="5"/>
  </w:num>
  <w:num w:numId="8">
    <w:abstractNumId w:val="6"/>
  </w:num>
  <w:num w:numId="9">
    <w:abstractNumId w:val="1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6B66"/>
    <w:rsid w:val="00000499"/>
    <w:rsid w:val="000125FE"/>
    <w:rsid w:val="00046111"/>
    <w:rsid w:val="00056162"/>
    <w:rsid w:val="0006677E"/>
    <w:rsid w:val="00081811"/>
    <w:rsid w:val="00081999"/>
    <w:rsid w:val="000C7A5A"/>
    <w:rsid w:val="0012117B"/>
    <w:rsid w:val="001635E4"/>
    <w:rsid w:val="001650BE"/>
    <w:rsid w:val="001722FD"/>
    <w:rsid w:val="001C76CB"/>
    <w:rsid w:val="001D2878"/>
    <w:rsid w:val="001E1291"/>
    <w:rsid w:val="002061A3"/>
    <w:rsid w:val="0021667E"/>
    <w:rsid w:val="0026474A"/>
    <w:rsid w:val="002650C5"/>
    <w:rsid w:val="00272F27"/>
    <w:rsid w:val="002866A3"/>
    <w:rsid w:val="002D04D0"/>
    <w:rsid w:val="002D0E50"/>
    <w:rsid w:val="003168B8"/>
    <w:rsid w:val="003230CE"/>
    <w:rsid w:val="00323A03"/>
    <w:rsid w:val="003A1C24"/>
    <w:rsid w:val="003C3212"/>
    <w:rsid w:val="004716DB"/>
    <w:rsid w:val="00476B66"/>
    <w:rsid w:val="004A05DB"/>
    <w:rsid w:val="004B5703"/>
    <w:rsid w:val="004C386D"/>
    <w:rsid w:val="004F5D81"/>
    <w:rsid w:val="005308F5"/>
    <w:rsid w:val="00576C45"/>
    <w:rsid w:val="00597185"/>
    <w:rsid w:val="005B55D9"/>
    <w:rsid w:val="005C2C04"/>
    <w:rsid w:val="005F0679"/>
    <w:rsid w:val="00631345"/>
    <w:rsid w:val="00634BDE"/>
    <w:rsid w:val="006861A0"/>
    <w:rsid w:val="00707107"/>
    <w:rsid w:val="00720C1E"/>
    <w:rsid w:val="00733D97"/>
    <w:rsid w:val="007511BA"/>
    <w:rsid w:val="0078227E"/>
    <w:rsid w:val="007A0993"/>
    <w:rsid w:val="007A6E51"/>
    <w:rsid w:val="007B4698"/>
    <w:rsid w:val="007C3EE1"/>
    <w:rsid w:val="007C7D38"/>
    <w:rsid w:val="007D2D73"/>
    <w:rsid w:val="00833598"/>
    <w:rsid w:val="008427CE"/>
    <w:rsid w:val="0085052D"/>
    <w:rsid w:val="00851C2A"/>
    <w:rsid w:val="008577DF"/>
    <w:rsid w:val="00871D9F"/>
    <w:rsid w:val="00895B17"/>
    <w:rsid w:val="008D7724"/>
    <w:rsid w:val="00925761"/>
    <w:rsid w:val="009E28AE"/>
    <w:rsid w:val="009E6853"/>
    <w:rsid w:val="00A0113A"/>
    <w:rsid w:val="00A10A9E"/>
    <w:rsid w:val="00A253A4"/>
    <w:rsid w:val="00A7228A"/>
    <w:rsid w:val="00AB2F3C"/>
    <w:rsid w:val="00AD70A2"/>
    <w:rsid w:val="00B0322E"/>
    <w:rsid w:val="00B12BEA"/>
    <w:rsid w:val="00B32AB3"/>
    <w:rsid w:val="00BA3D25"/>
    <w:rsid w:val="00BB110E"/>
    <w:rsid w:val="00C06283"/>
    <w:rsid w:val="00C20773"/>
    <w:rsid w:val="00C379D7"/>
    <w:rsid w:val="00C43BA3"/>
    <w:rsid w:val="00C80A4A"/>
    <w:rsid w:val="00D07411"/>
    <w:rsid w:val="00D30E6D"/>
    <w:rsid w:val="00DC6D4F"/>
    <w:rsid w:val="00DC7C02"/>
    <w:rsid w:val="00DE070A"/>
    <w:rsid w:val="00E41461"/>
    <w:rsid w:val="00E77AF4"/>
    <w:rsid w:val="00EA753E"/>
    <w:rsid w:val="00EB2764"/>
    <w:rsid w:val="00EB5D88"/>
    <w:rsid w:val="00EE4060"/>
    <w:rsid w:val="00EF6E84"/>
    <w:rsid w:val="00F32975"/>
    <w:rsid w:val="00F536D6"/>
    <w:rsid w:val="00F55F32"/>
    <w:rsid w:val="00F66FB1"/>
    <w:rsid w:val="00F75466"/>
    <w:rsid w:val="00F76334"/>
    <w:rsid w:val="00F8142D"/>
    <w:rsid w:val="00F90694"/>
    <w:rsid w:val="00FA16A5"/>
    <w:rsid w:val="00FC1345"/>
    <w:rsid w:val="00FC3F6B"/>
    <w:rsid w:val="00FC570F"/>
    <w:rsid w:val="00FC7EE3"/>
    <w:rsid w:val="00FD24C8"/>
    <w:rsid w:val="00FE03C9"/>
    <w:rsid w:val="00FE4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5"/>
    <o:shapelayout v:ext="edit">
      <o:idmap v:ext="edit" data="1"/>
    </o:shapelayout>
  </w:shapeDefaults>
  <w:decimalSymbol w:val=","/>
  <w:listSeparator w:val=";"/>
  <w14:defaultImageDpi w14:val="0"/>
  <w15:chartTrackingRefBased/>
  <w15:docId w15:val="{2020D2BD-0323-4026-A711-F5E3C2C2E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EA753E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EA753E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  <w:lang w:eastAsia="en-US"/>
    </w:rPr>
  </w:style>
  <w:style w:type="paragraph" w:styleId="2">
    <w:name w:val="heading 2"/>
    <w:basedOn w:val="a2"/>
    <w:next w:val="a2"/>
    <w:link w:val="20"/>
    <w:autoRedefine/>
    <w:uiPriority w:val="99"/>
    <w:qFormat/>
    <w:rsid w:val="00EA753E"/>
    <w:pPr>
      <w:keepNext/>
      <w:ind w:firstLine="0"/>
      <w:jc w:val="center"/>
      <w:outlineLvl w:val="1"/>
    </w:pPr>
    <w:rPr>
      <w:b/>
      <w:bCs/>
      <w:i/>
      <w:iCs/>
      <w:smallCaps/>
      <w:lang w:eastAsia="en-US"/>
    </w:rPr>
  </w:style>
  <w:style w:type="paragraph" w:styleId="3">
    <w:name w:val="heading 3"/>
    <w:basedOn w:val="a2"/>
    <w:next w:val="a2"/>
    <w:link w:val="30"/>
    <w:uiPriority w:val="99"/>
    <w:qFormat/>
    <w:rsid w:val="00EA753E"/>
    <w:pPr>
      <w:keepNext/>
      <w:ind w:firstLine="709"/>
      <w:outlineLvl w:val="2"/>
    </w:pPr>
    <w:rPr>
      <w:b/>
      <w:bCs/>
      <w:noProof/>
      <w:lang w:eastAsia="en-US"/>
    </w:rPr>
  </w:style>
  <w:style w:type="paragraph" w:styleId="4">
    <w:name w:val="heading 4"/>
    <w:basedOn w:val="a2"/>
    <w:next w:val="a2"/>
    <w:link w:val="40"/>
    <w:uiPriority w:val="99"/>
    <w:qFormat/>
    <w:rsid w:val="00EA753E"/>
    <w:pPr>
      <w:keepNext/>
      <w:ind w:firstLine="709"/>
      <w:jc w:val="center"/>
      <w:outlineLvl w:val="3"/>
    </w:pPr>
    <w:rPr>
      <w:i/>
      <w:iCs/>
      <w:noProof/>
      <w:lang w:eastAsia="en-US"/>
    </w:rPr>
  </w:style>
  <w:style w:type="paragraph" w:styleId="5">
    <w:name w:val="heading 5"/>
    <w:basedOn w:val="a2"/>
    <w:next w:val="a2"/>
    <w:link w:val="50"/>
    <w:uiPriority w:val="99"/>
    <w:qFormat/>
    <w:rsid w:val="00EA753E"/>
    <w:pPr>
      <w:keepNext/>
      <w:ind w:left="737" w:firstLine="709"/>
      <w:jc w:val="left"/>
      <w:outlineLvl w:val="4"/>
    </w:pPr>
    <w:rPr>
      <w:lang w:eastAsia="en-US"/>
    </w:rPr>
  </w:style>
  <w:style w:type="paragraph" w:styleId="6">
    <w:name w:val="heading 6"/>
    <w:basedOn w:val="a2"/>
    <w:next w:val="a2"/>
    <w:link w:val="60"/>
    <w:uiPriority w:val="99"/>
    <w:qFormat/>
    <w:rsid w:val="00EA753E"/>
    <w:pPr>
      <w:keepNext/>
      <w:ind w:firstLine="709"/>
      <w:jc w:val="center"/>
      <w:outlineLvl w:val="5"/>
    </w:pPr>
    <w:rPr>
      <w:b/>
      <w:bCs/>
      <w:sz w:val="30"/>
      <w:szCs w:val="30"/>
      <w:lang w:eastAsia="en-US"/>
    </w:rPr>
  </w:style>
  <w:style w:type="paragraph" w:styleId="7">
    <w:name w:val="heading 7"/>
    <w:basedOn w:val="a2"/>
    <w:next w:val="a2"/>
    <w:link w:val="70"/>
    <w:uiPriority w:val="99"/>
    <w:qFormat/>
    <w:rsid w:val="00EA753E"/>
    <w:pPr>
      <w:keepNext/>
      <w:ind w:firstLine="709"/>
      <w:outlineLvl w:val="6"/>
    </w:pPr>
    <w:rPr>
      <w:sz w:val="24"/>
      <w:szCs w:val="24"/>
      <w:lang w:eastAsia="en-US"/>
    </w:rPr>
  </w:style>
  <w:style w:type="paragraph" w:styleId="8">
    <w:name w:val="heading 8"/>
    <w:basedOn w:val="a2"/>
    <w:next w:val="a2"/>
    <w:link w:val="80"/>
    <w:uiPriority w:val="99"/>
    <w:qFormat/>
    <w:rsid w:val="00EA753E"/>
    <w:pPr>
      <w:keepNext/>
      <w:ind w:firstLine="709"/>
      <w:outlineLvl w:val="7"/>
    </w:pPr>
    <w:rPr>
      <w:rFonts w:ascii="Arial" w:hAnsi="Arial" w:cs="Arial"/>
      <w:b/>
      <w:bCs/>
      <w:sz w:val="32"/>
      <w:szCs w:val="32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ody Text Indent"/>
    <w:basedOn w:val="a2"/>
    <w:link w:val="a7"/>
    <w:uiPriority w:val="99"/>
    <w:rsid w:val="00EA753E"/>
    <w:pPr>
      <w:shd w:val="clear" w:color="auto" w:fill="FFFFFF"/>
      <w:spacing w:before="192"/>
      <w:ind w:right="-5" w:firstLine="360"/>
    </w:pPr>
    <w:rPr>
      <w:lang w:eastAsia="en-US"/>
    </w:rPr>
  </w:style>
  <w:style w:type="character" w:customStyle="1" w:styleId="a7">
    <w:name w:val="Основной текст с отступом Знак"/>
    <w:link w:val="a6"/>
    <w:uiPriority w:val="99"/>
    <w:semiHidden/>
    <w:locked/>
    <w:rPr>
      <w:rFonts w:cs="Times New Roman"/>
      <w:sz w:val="28"/>
      <w:szCs w:val="28"/>
    </w:rPr>
  </w:style>
  <w:style w:type="paragraph" w:styleId="a8">
    <w:name w:val="footer"/>
    <w:basedOn w:val="a2"/>
    <w:link w:val="a9"/>
    <w:uiPriority w:val="99"/>
    <w:semiHidden/>
    <w:rsid w:val="00EA753E"/>
    <w:pPr>
      <w:tabs>
        <w:tab w:val="center" w:pos="4819"/>
        <w:tab w:val="right" w:pos="9639"/>
      </w:tabs>
      <w:ind w:firstLine="709"/>
    </w:pPr>
    <w:rPr>
      <w:lang w:eastAsia="en-US"/>
    </w:rPr>
  </w:style>
  <w:style w:type="character" w:customStyle="1" w:styleId="a9">
    <w:name w:val="Нижний колонтитул Знак"/>
    <w:link w:val="a8"/>
    <w:uiPriority w:val="99"/>
    <w:semiHidden/>
    <w:locked/>
    <w:rsid w:val="00EA753E"/>
    <w:rPr>
      <w:rFonts w:eastAsia="Times New Roman" w:cs="Times New Roman"/>
      <w:sz w:val="28"/>
      <w:szCs w:val="28"/>
      <w:lang w:val="ru-RU" w:eastAsia="en-US"/>
    </w:rPr>
  </w:style>
  <w:style w:type="character" w:customStyle="1" w:styleId="aa">
    <w:name w:val="Верхний колонтитул Знак"/>
    <w:link w:val="ab"/>
    <w:uiPriority w:val="99"/>
    <w:semiHidden/>
    <w:locked/>
    <w:rsid w:val="00EA753E"/>
    <w:rPr>
      <w:rFonts w:eastAsia="Times New Roman" w:cs="Times New Roman"/>
      <w:noProof/>
      <w:kern w:val="16"/>
      <w:sz w:val="28"/>
      <w:szCs w:val="28"/>
      <w:lang w:val="ru-RU" w:eastAsia="en-US"/>
    </w:rPr>
  </w:style>
  <w:style w:type="character" w:styleId="ac">
    <w:name w:val="page number"/>
    <w:uiPriority w:val="99"/>
    <w:rsid w:val="00EA753E"/>
    <w:rPr>
      <w:rFonts w:ascii="Times New Roman" w:hAnsi="Times New Roman" w:cs="Times New Roman"/>
      <w:sz w:val="28"/>
      <w:szCs w:val="28"/>
    </w:rPr>
  </w:style>
  <w:style w:type="table" w:styleId="-1">
    <w:name w:val="Table Web 1"/>
    <w:basedOn w:val="a4"/>
    <w:uiPriority w:val="99"/>
    <w:rsid w:val="00EA753E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b">
    <w:name w:val="header"/>
    <w:basedOn w:val="a2"/>
    <w:next w:val="ad"/>
    <w:link w:val="aa"/>
    <w:uiPriority w:val="99"/>
    <w:rsid w:val="00EA753E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  <w:lang w:eastAsia="en-US"/>
    </w:rPr>
  </w:style>
  <w:style w:type="character" w:customStyle="1" w:styleId="12">
    <w:name w:val="Верхний колонтитул Знак1"/>
    <w:uiPriority w:val="99"/>
    <w:semiHidden/>
    <w:rPr>
      <w:sz w:val="28"/>
      <w:szCs w:val="28"/>
    </w:rPr>
  </w:style>
  <w:style w:type="character" w:styleId="ae">
    <w:name w:val="endnote reference"/>
    <w:uiPriority w:val="99"/>
    <w:semiHidden/>
    <w:rsid w:val="00EA753E"/>
    <w:rPr>
      <w:rFonts w:cs="Times New Roman"/>
      <w:vertAlign w:val="superscript"/>
    </w:rPr>
  </w:style>
  <w:style w:type="paragraph" w:styleId="ad">
    <w:name w:val="Body Text"/>
    <w:basedOn w:val="a2"/>
    <w:link w:val="af"/>
    <w:uiPriority w:val="99"/>
    <w:rsid w:val="00EA753E"/>
    <w:pPr>
      <w:ind w:firstLine="709"/>
    </w:pPr>
    <w:rPr>
      <w:lang w:eastAsia="en-US"/>
    </w:rPr>
  </w:style>
  <w:style w:type="character" w:customStyle="1" w:styleId="af">
    <w:name w:val="Основной текст Знак"/>
    <w:link w:val="ad"/>
    <w:uiPriority w:val="99"/>
    <w:semiHidden/>
    <w:locked/>
    <w:rPr>
      <w:rFonts w:cs="Times New Roman"/>
      <w:sz w:val="28"/>
      <w:szCs w:val="28"/>
    </w:rPr>
  </w:style>
  <w:style w:type="paragraph" w:customStyle="1" w:styleId="af0">
    <w:name w:val="выделение"/>
    <w:uiPriority w:val="99"/>
    <w:rsid w:val="00EA753E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1">
    <w:name w:val="Hyperlink"/>
    <w:uiPriority w:val="99"/>
    <w:rsid w:val="00EA753E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6"/>
    <w:uiPriority w:val="99"/>
    <w:rsid w:val="00EA753E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styleId="af2">
    <w:name w:val="footnote reference"/>
    <w:uiPriority w:val="99"/>
    <w:semiHidden/>
    <w:rsid w:val="00EA753E"/>
    <w:rPr>
      <w:rFonts w:cs="Times New Roman"/>
      <w:sz w:val="28"/>
      <w:szCs w:val="28"/>
      <w:vertAlign w:val="superscript"/>
    </w:rPr>
  </w:style>
  <w:style w:type="paragraph" w:styleId="af3">
    <w:name w:val="Plain Text"/>
    <w:basedOn w:val="a2"/>
    <w:link w:val="13"/>
    <w:uiPriority w:val="99"/>
    <w:rsid w:val="00EA753E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4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3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EA753E"/>
    <w:pPr>
      <w:numPr>
        <w:numId w:val="7"/>
      </w:numPr>
      <w:spacing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EA753E"/>
    <w:pPr>
      <w:numPr>
        <w:numId w:val="8"/>
      </w:numPr>
    </w:pPr>
  </w:style>
  <w:style w:type="paragraph" w:customStyle="1" w:styleId="af5">
    <w:name w:val="литера"/>
    <w:uiPriority w:val="99"/>
    <w:rsid w:val="00EA753E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6">
    <w:name w:val="номер страницы"/>
    <w:uiPriority w:val="99"/>
    <w:rsid w:val="00EA753E"/>
    <w:rPr>
      <w:rFonts w:cs="Times New Roman"/>
      <w:sz w:val="28"/>
      <w:szCs w:val="28"/>
    </w:rPr>
  </w:style>
  <w:style w:type="paragraph" w:styleId="af7">
    <w:name w:val="Normal (Web)"/>
    <w:basedOn w:val="a2"/>
    <w:uiPriority w:val="99"/>
    <w:rsid w:val="00EA753E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EA753E"/>
    <w:pPr>
      <w:ind w:firstLine="709"/>
    </w:pPr>
    <w:rPr>
      <w:lang w:eastAsia="en-US"/>
    </w:rPr>
  </w:style>
  <w:style w:type="paragraph" w:styleId="14">
    <w:name w:val="toc 1"/>
    <w:basedOn w:val="a2"/>
    <w:next w:val="a2"/>
    <w:autoRedefine/>
    <w:uiPriority w:val="99"/>
    <w:semiHidden/>
    <w:rsid w:val="00EA753E"/>
    <w:pPr>
      <w:tabs>
        <w:tab w:val="right" w:leader="dot" w:pos="1400"/>
      </w:tabs>
      <w:ind w:firstLine="709"/>
    </w:pPr>
    <w:rPr>
      <w:lang w:eastAsia="en-US"/>
    </w:rPr>
  </w:style>
  <w:style w:type="paragraph" w:styleId="22">
    <w:name w:val="toc 2"/>
    <w:basedOn w:val="a2"/>
    <w:next w:val="a2"/>
    <w:autoRedefine/>
    <w:uiPriority w:val="99"/>
    <w:semiHidden/>
    <w:rsid w:val="00EA753E"/>
    <w:pPr>
      <w:tabs>
        <w:tab w:val="left" w:leader="dot" w:pos="3500"/>
      </w:tabs>
      <w:ind w:firstLine="0"/>
      <w:jc w:val="left"/>
    </w:pPr>
    <w:rPr>
      <w:smallCaps/>
      <w:lang w:eastAsia="en-US"/>
    </w:rPr>
  </w:style>
  <w:style w:type="paragraph" w:styleId="31">
    <w:name w:val="toc 3"/>
    <w:basedOn w:val="a2"/>
    <w:next w:val="a2"/>
    <w:autoRedefine/>
    <w:uiPriority w:val="99"/>
    <w:semiHidden/>
    <w:rsid w:val="00EA753E"/>
    <w:pPr>
      <w:ind w:firstLine="709"/>
      <w:jc w:val="left"/>
    </w:pPr>
    <w:rPr>
      <w:lang w:eastAsia="en-US"/>
    </w:rPr>
  </w:style>
  <w:style w:type="paragraph" w:styleId="41">
    <w:name w:val="toc 4"/>
    <w:basedOn w:val="a2"/>
    <w:next w:val="a2"/>
    <w:autoRedefine/>
    <w:uiPriority w:val="99"/>
    <w:semiHidden/>
    <w:rsid w:val="00EA753E"/>
    <w:pPr>
      <w:tabs>
        <w:tab w:val="right" w:leader="dot" w:pos="9345"/>
      </w:tabs>
      <w:ind w:firstLine="709"/>
    </w:pPr>
    <w:rPr>
      <w:noProof/>
      <w:lang w:eastAsia="en-US"/>
    </w:rPr>
  </w:style>
  <w:style w:type="paragraph" w:styleId="51">
    <w:name w:val="toc 5"/>
    <w:basedOn w:val="a2"/>
    <w:next w:val="a2"/>
    <w:autoRedefine/>
    <w:uiPriority w:val="99"/>
    <w:semiHidden/>
    <w:rsid w:val="00EA753E"/>
    <w:pPr>
      <w:ind w:left="958" w:firstLine="709"/>
    </w:pPr>
    <w:rPr>
      <w:lang w:eastAsia="en-US"/>
    </w:rPr>
  </w:style>
  <w:style w:type="paragraph" w:styleId="23">
    <w:name w:val="Body Text Indent 2"/>
    <w:basedOn w:val="a2"/>
    <w:link w:val="24"/>
    <w:uiPriority w:val="99"/>
    <w:rsid w:val="00EA753E"/>
    <w:pPr>
      <w:shd w:val="clear" w:color="auto" w:fill="FFFFFF"/>
      <w:tabs>
        <w:tab w:val="left" w:pos="163"/>
      </w:tabs>
      <w:ind w:firstLine="360"/>
    </w:pPr>
    <w:rPr>
      <w:lang w:eastAsia="en-US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EA753E"/>
    <w:pPr>
      <w:shd w:val="clear" w:color="auto" w:fill="FFFFFF"/>
      <w:tabs>
        <w:tab w:val="left" w:pos="4262"/>
        <w:tab w:val="left" w:pos="5640"/>
      </w:tabs>
      <w:ind w:left="720" w:firstLine="709"/>
    </w:pPr>
    <w:rPr>
      <w:lang w:eastAsia="en-US"/>
    </w:r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table" w:styleId="af9">
    <w:name w:val="Table Grid"/>
    <w:basedOn w:val="a4"/>
    <w:uiPriority w:val="99"/>
    <w:rsid w:val="00EA753E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одержание"/>
    <w:uiPriority w:val="99"/>
    <w:rsid w:val="00EA753E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A753E"/>
    <w:pPr>
      <w:numPr>
        <w:numId w:val="9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A753E"/>
    <w:pPr>
      <w:numPr>
        <w:numId w:val="10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4"/>
    <w:autoRedefine/>
    <w:uiPriority w:val="99"/>
    <w:rsid w:val="00EA753E"/>
    <w:rPr>
      <w:b/>
      <w:bCs/>
    </w:rPr>
  </w:style>
  <w:style w:type="paragraph" w:customStyle="1" w:styleId="101">
    <w:name w:val="Стиль Оглавление 1 + Первая строка:  0 см1"/>
    <w:basedOn w:val="14"/>
    <w:autoRedefine/>
    <w:uiPriority w:val="99"/>
    <w:rsid w:val="00EA753E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A753E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A753E"/>
    <w:rPr>
      <w:i/>
      <w:iCs/>
    </w:rPr>
  </w:style>
  <w:style w:type="paragraph" w:customStyle="1" w:styleId="afb">
    <w:name w:val="ТАБЛИЦА"/>
    <w:next w:val="a2"/>
    <w:autoRedefine/>
    <w:uiPriority w:val="99"/>
    <w:rsid w:val="00EA753E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b"/>
    <w:next w:val="a2"/>
    <w:autoRedefine/>
    <w:uiPriority w:val="99"/>
    <w:rsid w:val="00EA753E"/>
  </w:style>
  <w:style w:type="paragraph" w:customStyle="1" w:styleId="afc">
    <w:name w:val="Стиль ТАБЛИЦА + Междустр.интервал:  полуторный"/>
    <w:basedOn w:val="afb"/>
    <w:uiPriority w:val="99"/>
    <w:rsid w:val="00EA753E"/>
  </w:style>
  <w:style w:type="paragraph" w:customStyle="1" w:styleId="15">
    <w:name w:val="Стиль ТАБЛИЦА + Междустр.интервал:  полуторный1"/>
    <w:basedOn w:val="afb"/>
    <w:autoRedefine/>
    <w:uiPriority w:val="99"/>
    <w:rsid w:val="00EA753E"/>
  </w:style>
  <w:style w:type="table" w:customStyle="1" w:styleId="16">
    <w:name w:val="Стиль таблицы1"/>
    <w:uiPriority w:val="99"/>
    <w:rsid w:val="00EA753E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autoRedefine/>
    <w:uiPriority w:val="99"/>
    <w:rsid w:val="00EA753E"/>
    <w:pPr>
      <w:jc w:val="center"/>
    </w:pPr>
  </w:style>
  <w:style w:type="paragraph" w:styleId="afe">
    <w:name w:val="endnote text"/>
    <w:basedOn w:val="a2"/>
    <w:link w:val="aff"/>
    <w:autoRedefine/>
    <w:uiPriority w:val="99"/>
    <w:semiHidden/>
    <w:rsid w:val="00EA753E"/>
    <w:pPr>
      <w:ind w:firstLine="709"/>
    </w:pPr>
    <w:rPr>
      <w:sz w:val="20"/>
      <w:szCs w:val="20"/>
      <w:lang w:eastAsia="en-US"/>
    </w:rPr>
  </w:style>
  <w:style w:type="character" w:customStyle="1" w:styleId="aff">
    <w:name w:val="Текст концевой сноски Знак"/>
    <w:link w:val="afe"/>
    <w:uiPriority w:val="99"/>
    <w:semiHidden/>
    <w:locked/>
    <w:rPr>
      <w:rFonts w:cs="Times New Roman"/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EA753E"/>
    <w:pPr>
      <w:ind w:firstLine="709"/>
    </w:pPr>
    <w:rPr>
      <w:color w:val="000000"/>
      <w:sz w:val="20"/>
      <w:szCs w:val="20"/>
      <w:lang w:eastAsia="en-US"/>
    </w:rPr>
  </w:style>
  <w:style w:type="character" w:customStyle="1" w:styleId="aff1">
    <w:name w:val="Текст сноски Знак"/>
    <w:link w:val="aff0"/>
    <w:uiPriority w:val="99"/>
    <w:locked/>
    <w:rsid w:val="00EA753E"/>
    <w:rPr>
      <w:rFonts w:eastAsia="Times New Roman" w:cs="Times New Roman"/>
      <w:color w:val="000000"/>
      <w:lang w:val="ru-RU" w:eastAsia="en-US"/>
    </w:rPr>
  </w:style>
  <w:style w:type="paragraph" w:customStyle="1" w:styleId="aff2">
    <w:name w:val="титут"/>
    <w:autoRedefine/>
    <w:uiPriority w:val="99"/>
    <w:rsid w:val="00EA753E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image" Target="media/image6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1791</Words>
  <Characters>10209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NoNaMe</Company>
  <LinksUpToDate>false</LinksUpToDate>
  <CharactersWithSpaces>11977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Sem</dc:creator>
  <cp:keywords/>
  <dc:description/>
  <cp:lastModifiedBy>admin</cp:lastModifiedBy>
  <cp:revision>2</cp:revision>
  <dcterms:created xsi:type="dcterms:W3CDTF">2014-03-03T04:58:00Z</dcterms:created>
  <dcterms:modified xsi:type="dcterms:W3CDTF">2014-03-03T04:58:00Z</dcterms:modified>
</cp:coreProperties>
</file>