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5EE" w:rsidRDefault="009315EE" w:rsidP="00D80372">
      <w:pPr>
        <w:pStyle w:val="afb"/>
        <w:spacing w:line="360" w:lineRule="auto"/>
      </w:pPr>
    </w:p>
    <w:p w:rsidR="00D80372" w:rsidRPr="00C75328" w:rsidRDefault="00D80372" w:rsidP="00D80372">
      <w:pPr>
        <w:pStyle w:val="afb"/>
        <w:spacing w:line="360" w:lineRule="auto"/>
      </w:pPr>
      <w:r>
        <w:t>Министерство образования и науки РФ</w:t>
      </w:r>
    </w:p>
    <w:p w:rsidR="000C7A4B" w:rsidRPr="00D029AF" w:rsidRDefault="000C7A4B" w:rsidP="00D80372">
      <w:pPr>
        <w:spacing w:line="360" w:lineRule="auto"/>
        <w:jc w:val="center"/>
        <w:rPr>
          <w:sz w:val="28"/>
          <w:szCs w:val="28"/>
        </w:rPr>
      </w:pPr>
      <w:r w:rsidRPr="00D029AF">
        <w:rPr>
          <w:sz w:val="28"/>
          <w:szCs w:val="28"/>
        </w:rPr>
        <w:t>Государственное образовательное учреждение</w:t>
      </w:r>
    </w:p>
    <w:p w:rsidR="000C7A4B" w:rsidRPr="00D029AF" w:rsidRDefault="000C7A4B" w:rsidP="00D80372">
      <w:pPr>
        <w:spacing w:line="360" w:lineRule="auto"/>
        <w:jc w:val="center"/>
        <w:rPr>
          <w:sz w:val="28"/>
          <w:szCs w:val="28"/>
        </w:rPr>
      </w:pPr>
      <w:r w:rsidRPr="00D029AF">
        <w:rPr>
          <w:sz w:val="28"/>
          <w:szCs w:val="28"/>
        </w:rPr>
        <w:t>высшего профессионального образования</w:t>
      </w:r>
    </w:p>
    <w:p w:rsidR="000C7A4B" w:rsidRPr="00D029AF" w:rsidRDefault="000C7A4B" w:rsidP="00D80372">
      <w:pPr>
        <w:spacing w:line="360" w:lineRule="auto"/>
        <w:jc w:val="center"/>
        <w:rPr>
          <w:sz w:val="28"/>
          <w:szCs w:val="28"/>
        </w:rPr>
      </w:pPr>
      <w:r w:rsidRPr="00D029AF">
        <w:rPr>
          <w:sz w:val="28"/>
          <w:szCs w:val="28"/>
        </w:rPr>
        <w:t>Тульский государственный университет</w:t>
      </w:r>
    </w:p>
    <w:p w:rsidR="000C7A4B" w:rsidRPr="00D029AF" w:rsidRDefault="000C7A4B" w:rsidP="00D80372">
      <w:pPr>
        <w:spacing w:line="360" w:lineRule="auto"/>
        <w:jc w:val="center"/>
        <w:rPr>
          <w:sz w:val="28"/>
          <w:szCs w:val="28"/>
        </w:rPr>
      </w:pPr>
      <w:r w:rsidRPr="00D029AF">
        <w:rPr>
          <w:sz w:val="28"/>
          <w:szCs w:val="28"/>
        </w:rPr>
        <w:t>Кафедра сварки, литья и технологии конструкционных материалов</w:t>
      </w:r>
    </w:p>
    <w:p w:rsidR="000C7A4B" w:rsidRDefault="000C7A4B" w:rsidP="00D80372">
      <w:pPr>
        <w:spacing w:line="360" w:lineRule="auto"/>
        <w:jc w:val="center"/>
        <w:rPr>
          <w:sz w:val="28"/>
        </w:rPr>
      </w:pPr>
    </w:p>
    <w:p w:rsidR="00976CA7" w:rsidRPr="00976CA7" w:rsidRDefault="00976CA7" w:rsidP="00EB69D7">
      <w:pPr>
        <w:spacing w:line="360" w:lineRule="auto"/>
        <w:jc w:val="center"/>
        <w:rPr>
          <w:sz w:val="28"/>
        </w:rPr>
      </w:pPr>
    </w:p>
    <w:p w:rsidR="000C7A4B" w:rsidRPr="00976CA7" w:rsidRDefault="000C7A4B" w:rsidP="00EB69D7">
      <w:pPr>
        <w:spacing w:line="360" w:lineRule="auto"/>
        <w:jc w:val="center"/>
        <w:rPr>
          <w:sz w:val="28"/>
        </w:rPr>
      </w:pPr>
    </w:p>
    <w:p w:rsidR="003A7AD9" w:rsidRPr="003A7AD9" w:rsidRDefault="00AE658C" w:rsidP="00EB69D7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ПОЯСНИТЕЛЬНАЯ ЗАПИСКА</w:t>
      </w:r>
    </w:p>
    <w:p w:rsidR="003A7AD9" w:rsidRDefault="003A7AD9" w:rsidP="00EB69D7">
      <w:pPr>
        <w:spacing w:line="360" w:lineRule="auto"/>
        <w:jc w:val="center"/>
        <w:rPr>
          <w:sz w:val="28"/>
        </w:rPr>
      </w:pPr>
    </w:p>
    <w:p w:rsidR="00AE658C" w:rsidRDefault="00AE658C" w:rsidP="00EB69D7">
      <w:pPr>
        <w:spacing w:line="360" w:lineRule="auto"/>
        <w:jc w:val="center"/>
        <w:rPr>
          <w:sz w:val="28"/>
        </w:rPr>
      </w:pPr>
    </w:p>
    <w:p w:rsidR="00AE658C" w:rsidRDefault="00AE658C" w:rsidP="00EB69D7">
      <w:pPr>
        <w:spacing w:line="360" w:lineRule="auto"/>
        <w:jc w:val="center"/>
        <w:rPr>
          <w:sz w:val="28"/>
        </w:rPr>
      </w:pPr>
    </w:p>
    <w:p w:rsidR="003A7AD9" w:rsidRPr="00AE658C" w:rsidRDefault="00AE658C" w:rsidP="00EB69D7">
      <w:pPr>
        <w:spacing w:line="360" w:lineRule="auto"/>
        <w:jc w:val="center"/>
        <w:rPr>
          <w:b/>
          <w:sz w:val="28"/>
        </w:rPr>
      </w:pPr>
      <w:r w:rsidRPr="00AE658C">
        <w:rPr>
          <w:b/>
          <w:sz w:val="28"/>
        </w:rPr>
        <w:t>к курсовому проекту на тему:</w:t>
      </w:r>
    </w:p>
    <w:p w:rsidR="002777EC" w:rsidRDefault="002777EC" w:rsidP="00EB69D7">
      <w:pPr>
        <w:jc w:val="center"/>
        <w:rPr>
          <w:b/>
          <w:sz w:val="32"/>
        </w:rPr>
      </w:pPr>
      <w:r>
        <w:rPr>
          <w:b/>
          <w:sz w:val="32"/>
        </w:rPr>
        <w:t xml:space="preserve">ПРОЕКТИРОВАНИЕ УЧАСТКА СБОРКИ – СВАРКИ </w:t>
      </w:r>
      <w:r w:rsidR="0019165A">
        <w:rPr>
          <w:b/>
          <w:sz w:val="32"/>
        </w:rPr>
        <w:t xml:space="preserve">КОРПУСА </w:t>
      </w:r>
      <w:r>
        <w:rPr>
          <w:b/>
          <w:sz w:val="32"/>
        </w:rPr>
        <w:t>КЛИНОВОЙ ЗАДВИЖКИ ДЛЯ</w:t>
      </w:r>
      <w:r w:rsidR="0019165A">
        <w:rPr>
          <w:b/>
          <w:sz w:val="32"/>
        </w:rPr>
        <w:t xml:space="preserve"> </w:t>
      </w:r>
      <w:r>
        <w:rPr>
          <w:b/>
          <w:sz w:val="32"/>
        </w:rPr>
        <w:t>АВТОМА</w:t>
      </w:r>
      <w:r w:rsidR="003A7AD9">
        <w:rPr>
          <w:b/>
          <w:sz w:val="32"/>
        </w:rPr>
        <w:t>ТИЧЕСКОЙ СВАРКИ ПОД СЛОЕМ ФЛЮСА ДВУХ ПОЛУКОРПУСОВ</w:t>
      </w:r>
    </w:p>
    <w:p w:rsidR="00976CA7" w:rsidRDefault="00976CA7" w:rsidP="00EB69D7">
      <w:pPr>
        <w:spacing w:line="360" w:lineRule="auto"/>
        <w:ind w:firstLine="851"/>
        <w:jc w:val="center"/>
        <w:rPr>
          <w:sz w:val="28"/>
          <w:szCs w:val="28"/>
        </w:rPr>
      </w:pPr>
    </w:p>
    <w:p w:rsidR="00976CA7" w:rsidRDefault="00976CA7" w:rsidP="00EB69D7">
      <w:pPr>
        <w:spacing w:line="360" w:lineRule="auto"/>
        <w:ind w:firstLine="851"/>
        <w:jc w:val="center"/>
        <w:rPr>
          <w:sz w:val="28"/>
          <w:szCs w:val="28"/>
        </w:rPr>
      </w:pPr>
    </w:p>
    <w:p w:rsidR="00976CA7" w:rsidRDefault="00976CA7" w:rsidP="00976CA7">
      <w:pPr>
        <w:spacing w:line="360" w:lineRule="auto"/>
        <w:ind w:firstLine="851"/>
        <w:rPr>
          <w:sz w:val="28"/>
          <w:szCs w:val="28"/>
        </w:rPr>
      </w:pPr>
    </w:p>
    <w:p w:rsidR="00976CA7" w:rsidRDefault="00976CA7" w:rsidP="00976CA7">
      <w:pPr>
        <w:spacing w:line="360" w:lineRule="auto"/>
        <w:ind w:firstLine="851"/>
        <w:rPr>
          <w:sz w:val="28"/>
          <w:szCs w:val="28"/>
        </w:rPr>
      </w:pPr>
    </w:p>
    <w:p w:rsidR="00976CA7" w:rsidRPr="004F4E5D" w:rsidRDefault="00EB69D7" w:rsidP="00976CA7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Выполнил </w:t>
      </w:r>
      <w:r w:rsidR="00976CA7">
        <w:rPr>
          <w:sz w:val="28"/>
          <w:szCs w:val="28"/>
        </w:rPr>
        <w:t>студент гр. 6306</w:t>
      </w:r>
      <w:r w:rsidR="00976CA7" w:rsidRPr="004F4E5D">
        <w:rPr>
          <w:sz w:val="28"/>
          <w:szCs w:val="28"/>
        </w:rPr>
        <w:t>6</w:t>
      </w:r>
      <w:r w:rsidR="00976CA7">
        <w:rPr>
          <w:sz w:val="28"/>
          <w:szCs w:val="28"/>
        </w:rPr>
        <w:t xml:space="preserve">1        </w:t>
      </w:r>
      <w:r>
        <w:rPr>
          <w:sz w:val="28"/>
          <w:szCs w:val="28"/>
        </w:rPr>
        <w:t xml:space="preserve"> </w:t>
      </w:r>
      <w:r w:rsidR="00976CA7">
        <w:rPr>
          <w:sz w:val="28"/>
          <w:szCs w:val="28"/>
        </w:rPr>
        <w:t xml:space="preserve">                               Ю.В. Широков </w:t>
      </w:r>
    </w:p>
    <w:p w:rsidR="00AA6323" w:rsidRDefault="00AA6323" w:rsidP="00976CA7">
      <w:pPr>
        <w:spacing w:line="360" w:lineRule="auto"/>
        <w:ind w:firstLine="851"/>
        <w:rPr>
          <w:sz w:val="28"/>
          <w:szCs w:val="28"/>
        </w:rPr>
      </w:pPr>
    </w:p>
    <w:p w:rsidR="00AA6323" w:rsidRDefault="00AA6323" w:rsidP="00976CA7">
      <w:pPr>
        <w:spacing w:line="360" w:lineRule="auto"/>
        <w:ind w:firstLine="851"/>
        <w:rPr>
          <w:sz w:val="28"/>
          <w:szCs w:val="28"/>
        </w:rPr>
      </w:pPr>
    </w:p>
    <w:p w:rsidR="00976CA7" w:rsidRDefault="00976CA7" w:rsidP="00976CA7">
      <w:pPr>
        <w:spacing w:line="360" w:lineRule="auto"/>
        <w:ind w:firstLine="851"/>
        <w:rPr>
          <w:sz w:val="28"/>
          <w:szCs w:val="28"/>
        </w:rPr>
      </w:pPr>
      <w:r w:rsidRPr="00376230">
        <w:rPr>
          <w:sz w:val="28"/>
          <w:szCs w:val="28"/>
        </w:rPr>
        <w:t xml:space="preserve">Проверил </w:t>
      </w:r>
      <w:r>
        <w:rPr>
          <w:sz w:val="28"/>
          <w:szCs w:val="28"/>
        </w:rPr>
        <w:t>проф</w:t>
      </w:r>
      <w:r w:rsidRPr="00376230">
        <w:rPr>
          <w:sz w:val="28"/>
          <w:szCs w:val="28"/>
        </w:rPr>
        <w:t xml:space="preserve">., </w:t>
      </w:r>
      <w:r>
        <w:rPr>
          <w:sz w:val="28"/>
          <w:szCs w:val="28"/>
        </w:rPr>
        <w:t>д</w:t>
      </w:r>
      <w:r w:rsidRPr="00376230">
        <w:rPr>
          <w:sz w:val="28"/>
          <w:szCs w:val="28"/>
        </w:rPr>
        <w:t>.т.н.</w:t>
      </w:r>
      <w:r w:rsidRPr="0037623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</w:t>
      </w:r>
      <w:r w:rsidRPr="00376230">
        <w:rPr>
          <w:sz w:val="28"/>
          <w:szCs w:val="28"/>
        </w:rPr>
        <w:t>А.</w:t>
      </w:r>
      <w:r>
        <w:rPr>
          <w:sz w:val="28"/>
          <w:szCs w:val="28"/>
        </w:rPr>
        <w:t>С.</w:t>
      </w:r>
      <w:r w:rsidRPr="003762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Рыбаков </w:t>
      </w:r>
    </w:p>
    <w:p w:rsidR="00AE658C" w:rsidRPr="00EB69D7" w:rsidRDefault="00AE658C" w:rsidP="000C7A4B">
      <w:pPr>
        <w:jc w:val="both"/>
        <w:rPr>
          <w:sz w:val="28"/>
        </w:rPr>
      </w:pPr>
    </w:p>
    <w:p w:rsidR="000C7A4B" w:rsidRPr="00EB69D7" w:rsidRDefault="000C7A4B" w:rsidP="000C7A4B">
      <w:pPr>
        <w:jc w:val="both"/>
        <w:rPr>
          <w:sz w:val="28"/>
        </w:rPr>
      </w:pPr>
    </w:p>
    <w:p w:rsidR="000C7A4B" w:rsidRDefault="000C7A4B" w:rsidP="000C7A4B">
      <w:pPr>
        <w:jc w:val="both"/>
        <w:rPr>
          <w:sz w:val="28"/>
        </w:rPr>
      </w:pPr>
    </w:p>
    <w:p w:rsidR="000C7A4B" w:rsidRDefault="000C7A4B" w:rsidP="000C7A4B">
      <w:pPr>
        <w:jc w:val="both"/>
        <w:rPr>
          <w:sz w:val="28"/>
        </w:rPr>
      </w:pPr>
    </w:p>
    <w:p w:rsidR="00D8770D" w:rsidRDefault="00D8770D" w:rsidP="000C7A4B">
      <w:pPr>
        <w:jc w:val="both"/>
        <w:rPr>
          <w:sz w:val="28"/>
        </w:rPr>
      </w:pPr>
    </w:p>
    <w:p w:rsidR="00AA6323" w:rsidRDefault="00AA6323" w:rsidP="000C7A4B">
      <w:pPr>
        <w:jc w:val="both"/>
        <w:rPr>
          <w:sz w:val="28"/>
        </w:rPr>
      </w:pPr>
    </w:p>
    <w:p w:rsidR="000C7A4B" w:rsidRDefault="000C7A4B" w:rsidP="000C7A4B">
      <w:pPr>
        <w:jc w:val="both"/>
        <w:rPr>
          <w:sz w:val="28"/>
        </w:rPr>
      </w:pPr>
    </w:p>
    <w:p w:rsidR="000C7A4B" w:rsidRPr="00667379" w:rsidRDefault="000C7A4B" w:rsidP="00667379">
      <w:pPr>
        <w:jc w:val="center"/>
        <w:rPr>
          <w:sz w:val="28"/>
          <w:szCs w:val="28"/>
        </w:rPr>
      </w:pPr>
      <w:bookmarkStart w:id="0" w:name="_Toc279281805"/>
      <w:bookmarkStart w:id="1" w:name="_Toc279282255"/>
      <w:r w:rsidRPr="00667379">
        <w:rPr>
          <w:sz w:val="28"/>
          <w:szCs w:val="28"/>
        </w:rPr>
        <w:t>Тула 2010г.</w:t>
      </w:r>
      <w:bookmarkEnd w:id="0"/>
      <w:bookmarkEnd w:id="1"/>
    </w:p>
    <w:p w:rsidR="00E55C6F" w:rsidRDefault="000C7A4B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br w:type="page"/>
      </w:r>
      <w:r w:rsidR="00E55C6F">
        <w:rPr>
          <w:b/>
          <w:sz w:val="28"/>
        </w:rPr>
        <w:t>СОДЕРЖАНИЕ</w:t>
      </w:r>
    </w:p>
    <w:p w:rsidR="00243B8E" w:rsidRDefault="00243B8E" w:rsidP="00667379">
      <w:pPr>
        <w:pStyle w:val="20"/>
        <w:spacing w:after="0" w:line="240" w:lineRule="auto"/>
        <w:rPr>
          <w:sz w:val="28"/>
          <w:szCs w:val="28"/>
        </w:rPr>
      </w:pPr>
    </w:p>
    <w:p w:rsidR="002C0177" w:rsidRPr="002C0177" w:rsidRDefault="002C017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r w:rsidRPr="002C0177">
        <w:rPr>
          <w:sz w:val="28"/>
          <w:szCs w:val="28"/>
        </w:rPr>
        <w:fldChar w:fldCharType="begin"/>
      </w:r>
      <w:r w:rsidRPr="002C0177">
        <w:rPr>
          <w:sz w:val="28"/>
          <w:szCs w:val="28"/>
        </w:rPr>
        <w:instrText xml:space="preserve"> TOC \o "1-3" \h \z \u </w:instrText>
      </w:r>
      <w:r w:rsidRPr="002C0177">
        <w:rPr>
          <w:sz w:val="28"/>
          <w:szCs w:val="28"/>
        </w:rPr>
        <w:fldChar w:fldCharType="separate"/>
      </w:r>
      <w:hyperlink w:anchor="_Toc279414538" w:history="1">
        <w:r w:rsidRPr="002C0177">
          <w:rPr>
            <w:rStyle w:val="af3"/>
            <w:bCs/>
            <w:noProof/>
            <w:sz w:val="28"/>
            <w:szCs w:val="28"/>
          </w:rPr>
          <w:t>1 Характеристика изделия</w:t>
        </w:r>
        <w:r w:rsidRPr="002C0177">
          <w:rPr>
            <w:noProof/>
            <w:webHidden/>
            <w:sz w:val="28"/>
            <w:szCs w:val="28"/>
          </w:rPr>
          <w:tab/>
        </w:r>
        <w:r w:rsidRPr="002C0177">
          <w:rPr>
            <w:noProof/>
            <w:webHidden/>
            <w:sz w:val="28"/>
            <w:szCs w:val="28"/>
          </w:rPr>
          <w:fldChar w:fldCharType="begin"/>
        </w:r>
        <w:r w:rsidRPr="002C0177">
          <w:rPr>
            <w:noProof/>
            <w:webHidden/>
            <w:sz w:val="28"/>
            <w:szCs w:val="28"/>
          </w:rPr>
          <w:instrText xml:space="preserve"> PAGEREF _Toc279414538 \h </w:instrText>
        </w:r>
        <w:r w:rsidRPr="002C0177">
          <w:rPr>
            <w:noProof/>
            <w:webHidden/>
            <w:sz w:val="28"/>
            <w:szCs w:val="28"/>
          </w:rPr>
        </w:r>
        <w:r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3</w:t>
        </w:r>
        <w:r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39" w:history="1">
        <w:r w:rsidR="002C0177" w:rsidRPr="002C0177">
          <w:rPr>
            <w:rStyle w:val="af3"/>
            <w:bCs/>
            <w:noProof/>
            <w:sz w:val="28"/>
            <w:szCs w:val="28"/>
          </w:rPr>
          <w:t>2 Оценка технологичности изделия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_Toc279414539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5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40" w:history="1">
        <w:r w:rsidR="002C0177" w:rsidRPr="002C0177">
          <w:rPr>
            <w:rStyle w:val="af3"/>
            <w:bCs/>
            <w:noProof/>
            <w:sz w:val="28"/>
            <w:szCs w:val="28"/>
          </w:rPr>
          <w:t>2.1 Анализ свариваемости материалов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_Toc279414540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5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41" w:history="1">
        <w:r w:rsidR="002C0177" w:rsidRPr="002C0177">
          <w:rPr>
            <w:rStyle w:val="af3"/>
            <w:bCs/>
            <w:noProof/>
            <w:sz w:val="28"/>
            <w:szCs w:val="28"/>
          </w:rPr>
          <w:t>2.2 Выбор и обоснование способов сварки, сварочных материалов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_Toc279414541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8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42" w:history="1">
        <w:r w:rsidR="002C0177" w:rsidRPr="002C0177">
          <w:rPr>
            <w:rStyle w:val="af3"/>
            <w:bCs/>
            <w:noProof/>
            <w:sz w:val="28"/>
            <w:szCs w:val="28"/>
          </w:rPr>
          <w:t>3 Проектирование технологии сборки и сварки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_Toc279414542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11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43" w:history="1">
        <w:r w:rsidR="002C0177" w:rsidRPr="002C0177">
          <w:rPr>
            <w:rStyle w:val="af3"/>
            <w:bCs/>
            <w:noProof/>
            <w:sz w:val="28"/>
            <w:szCs w:val="28"/>
          </w:rPr>
          <w:t>3.1 Расчёт (выбор) режимов сварки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_Toc279414543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11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44" w:history="1">
        <w:r w:rsidR="002C0177" w:rsidRPr="002C0177">
          <w:rPr>
            <w:rStyle w:val="af3"/>
            <w:bCs/>
            <w:noProof/>
            <w:sz w:val="28"/>
            <w:szCs w:val="28"/>
          </w:rPr>
          <w:t>3.2 Анализ возможностей возникновения дефектов и остаточных деформаций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_Toc279414544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15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45" w:history="1">
        <w:r w:rsidR="002C0177" w:rsidRPr="002C0177">
          <w:rPr>
            <w:rStyle w:val="af3"/>
            <w:bCs/>
            <w:noProof/>
            <w:sz w:val="28"/>
            <w:szCs w:val="28"/>
          </w:rPr>
          <w:t>3.3 Разработка мероприятий по устранению сварочных деформаций и напряжений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_Toc279414545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16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46" w:history="1">
        <w:r w:rsidR="002C0177" w:rsidRPr="002C0177">
          <w:rPr>
            <w:rStyle w:val="af3"/>
            <w:bCs/>
            <w:noProof/>
            <w:sz w:val="28"/>
            <w:szCs w:val="28"/>
          </w:rPr>
          <w:t>3.4 Выбор сварочного оборудования и профессии рабочих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_Toc279414546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17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47" w:history="1">
        <w:r w:rsidR="002C0177" w:rsidRPr="002C0177">
          <w:rPr>
            <w:rStyle w:val="af3"/>
            <w:bCs/>
            <w:noProof/>
            <w:sz w:val="28"/>
            <w:szCs w:val="28"/>
          </w:rPr>
          <w:t>3.5 Разработка операций технологии сборки и сварки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_Toc279414547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20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48" w:history="1">
        <w:r w:rsidR="002C0177" w:rsidRPr="002C0177">
          <w:rPr>
            <w:rStyle w:val="af3"/>
            <w:bCs/>
            <w:noProof/>
            <w:sz w:val="28"/>
            <w:szCs w:val="28"/>
          </w:rPr>
          <w:t>3.5.1 Содержание работ на рабочем месте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_Toc279414548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20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49" w:history="1">
        <w:r w:rsidR="002C0177" w:rsidRPr="002C0177">
          <w:rPr>
            <w:rStyle w:val="af3"/>
            <w:bCs/>
            <w:noProof/>
            <w:sz w:val="28"/>
            <w:szCs w:val="28"/>
          </w:rPr>
          <w:t>3.5.2 Нормирование трудоемкости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_Toc279414549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22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50" w:history="1">
        <w:r w:rsidR="002C0177" w:rsidRPr="002C0177">
          <w:rPr>
            <w:rStyle w:val="af3"/>
            <w:bCs/>
            <w:noProof/>
            <w:sz w:val="28"/>
            <w:szCs w:val="28"/>
          </w:rPr>
          <w:t>3.5.3 Нормирование вспомогательных материалов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_Toc279414550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26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51" w:history="1">
        <w:r w:rsidR="002C0177" w:rsidRPr="002C0177">
          <w:rPr>
            <w:rStyle w:val="af3"/>
            <w:bCs/>
            <w:noProof/>
            <w:sz w:val="28"/>
            <w:szCs w:val="28"/>
          </w:rPr>
          <w:t>3.5.4  Оформление технической документации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_Toc279414551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34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52" w:history="1">
        <w:r w:rsidR="002C0177" w:rsidRPr="002C0177">
          <w:rPr>
            <w:rStyle w:val="af3"/>
            <w:bCs/>
            <w:noProof/>
            <w:sz w:val="28"/>
            <w:szCs w:val="28"/>
          </w:rPr>
          <w:t>4 Контроль качества изготовления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_Toc279414552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35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53" w:history="1">
        <w:r w:rsidR="002C0177" w:rsidRPr="002C0177">
          <w:rPr>
            <w:rStyle w:val="af3"/>
            <w:bCs/>
            <w:noProof/>
            <w:sz w:val="28"/>
            <w:szCs w:val="28"/>
          </w:rPr>
          <w:t>4.1 Проектирование этапов контроля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_Toc279414553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35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54" w:history="1">
        <w:r w:rsidR="002C0177" w:rsidRPr="002C0177">
          <w:rPr>
            <w:rStyle w:val="af3"/>
            <w:bCs/>
            <w:noProof/>
            <w:sz w:val="28"/>
            <w:szCs w:val="28"/>
          </w:rPr>
          <w:t>4.2 Выбор методик и средств контроля на сборочно-сварочные операции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_Toc279414554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38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55" w:history="1">
        <w:r w:rsidR="002C0177" w:rsidRPr="002C0177">
          <w:rPr>
            <w:rStyle w:val="af3"/>
            <w:bCs/>
            <w:noProof/>
            <w:sz w:val="28"/>
            <w:szCs w:val="28"/>
          </w:rPr>
          <w:t>4.2 1. Визуальный и измерительный контроль (ВИК)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_Toc279414555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38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56" w:history="1">
        <w:r w:rsidR="002C0177" w:rsidRPr="002C0177">
          <w:rPr>
            <w:rStyle w:val="af3"/>
            <w:bCs/>
            <w:noProof/>
            <w:sz w:val="28"/>
            <w:szCs w:val="28"/>
          </w:rPr>
          <w:t>4.2.2 Радиографический контроль сварных соединений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_Toc279414556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41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57" w:history="1">
        <w:r w:rsidR="002C0177" w:rsidRPr="002C0177">
          <w:rPr>
            <w:rStyle w:val="af3"/>
            <w:bCs/>
            <w:noProof/>
            <w:sz w:val="28"/>
            <w:szCs w:val="28"/>
          </w:rPr>
          <w:t>4.2.</w:t>
        </w:r>
        <w:r w:rsidR="002C0177" w:rsidRPr="002C0177">
          <w:rPr>
            <w:rStyle w:val="af3"/>
            <w:bCs/>
            <w:noProof/>
            <w:sz w:val="28"/>
            <w:szCs w:val="28"/>
            <w:lang w:val="en-US"/>
          </w:rPr>
          <w:t>3</w:t>
        </w:r>
        <w:r w:rsidR="002C0177" w:rsidRPr="002C0177">
          <w:rPr>
            <w:rStyle w:val="af3"/>
            <w:bCs/>
            <w:noProof/>
            <w:sz w:val="28"/>
            <w:szCs w:val="28"/>
          </w:rPr>
          <w:t xml:space="preserve"> Ультразвуковой контроль сварных соединений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_Toc279414557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48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58" w:history="1">
        <w:r w:rsidR="002C0177" w:rsidRPr="002C0177">
          <w:rPr>
            <w:rStyle w:val="af3"/>
            <w:bCs/>
            <w:noProof/>
            <w:sz w:val="28"/>
            <w:szCs w:val="28"/>
          </w:rPr>
          <w:t>5 Проектирование сварочной установки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_Toc279414558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55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59" w:history="1">
        <w:r w:rsidR="002C0177" w:rsidRPr="002C0177">
          <w:rPr>
            <w:rStyle w:val="af3"/>
            <w:bCs/>
            <w:noProof/>
            <w:sz w:val="28"/>
            <w:szCs w:val="28"/>
          </w:rPr>
          <w:t>5.1 Информационный обзор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_Toc279414559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55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60" w:history="1">
        <w:r w:rsidR="002C0177" w:rsidRPr="002C0177">
          <w:rPr>
            <w:rStyle w:val="af3"/>
            <w:bCs/>
            <w:noProof/>
            <w:sz w:val="28"/>
            <w:szCs w:val="28"/>
          </w:rPr>
          <w:t>5.2 Исходные данные для проектирования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_Toc279414560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59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61" w:history="1">
        <w:r w:rsidR="002C0177" w:rsidRPr="002C0177">
          <w:rPr>
            <w:rStyle w:val="af3"/>
            <w:bCs/>
            <w:noProof/>
            <w:sz w:val="28"/>
            <w:szCs w:val="28"/>
          </w:rPr>
          <w:t>5.3 Проектирование компоновочной схемы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_Toc279414561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60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62" w:history="1">
        <w:r w:rsidR="002C0177" w:rsidRPr="002C0177">
          <w:rPr>
            <w:rStyle w:val="af3"/>
            <w:bCs/>
            <w:noProof/>
            <w:sz w:val="28"/>
            <w:szCs w:val="28"/>
          </w:rPr>
          <w:t>5.4 Проектирование конструктивных элементов установки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_Toc279414562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61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63" w:history="1">
        <w:r w:rsidR="002C0177" w:rsidRPr="002C0177">
          <w:rPr>
            <w:rStyle w:val="af3"/>
            <w:bCs/>
            <w:noProof/>
            <w:sz w:val="28"/>
            <w:szCs w:val="28"/>
          </w:rPr>
          <w:t>5.5 Описание устройства и работы установки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_Toc279414563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62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64" w:history="1">
        <w:r w:rsidR="002C0177" w:rsidRPr="002C0177">
          <w:rPr>
            <w:rStyle w:val="af3"/>
            <w:bCs/>
            <w:noProof/>
            <w:sz w:val="28"/>
            <w:szCs w:val="28"/>
          </w:rPr>
          <w:t>6 Выбор механического сварочного оборудования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_Toc279414564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63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65" w:history="1">
        <w:r w:rsidR="002C0177" w:rsidRPr="002C0177">
          <w:rPr>
            <w:rStyle w:val="af3"/>
            <w:bCs/>
            <w:noProof/>
            <w:sz w:val="28"/>
            <w:szCs w:val="28"/>
          </w:rPr>
          <w:t>7 Проектирование сборочно-сварочного участка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_Toc279414565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64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66" w:history="1">
        <w:r w:rsidR="002C0177" w:rsidRPr="002C0177">
          <w:rPr>
            <w:rStyle w:val="af3"/>
            <w:bCs/>
            <w:noProof/>
            <w:sz w:val="28"/>
            <w:szCs w:val="28"/>
          </w:rPr>
          <w:t>7.1 Расчет потребного количества оборудования, рабочих мест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_Toc279414566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64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67" w:history="1">
        <w:r w:rsidR="002C0177" w:rsidRPr="002C0177">
          <w:rPr>
            <w:rStyle w:val="af3"/>
            <w:bCs/>
            <w:noProof/>
            <w:sz w:val="28"/>
            <w:szCs w:val="28"/>
          </w:rPr>
          <w:t>и состава работающих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_Toc279414567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64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68" w:history="1">
        <w:r w:rsidR="002C0177" w:rsidRPr="002C0177">
          <w:rPr>
            <w:rStyle w:val="af3"/>
            <w:bCs/>
            <w:noProof/>
            <w:sz w:val="28"/>
            <w:szCs w:val="28"/>
          </w:rPr>
          <w:t>7.2 Транспортная часть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_Toc279414568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67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69" w:history="1">
        <w:r w:rsidR="002C0177" w:rsidRPr="002C0177">
          <w:rPr>
            <w:rStyle w:val="af3"/>
            <w:bCs/>
            <w:noProof/>
            <w:sz w:val="28"/>
            <w:szCs w:val="28"/>
          </w:rPr>
          <w:t>7.3 Планировка участка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_Toc279414569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68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70" w:history="1">
        <w:r w:rsidR="002C0177" w:rsidRPr="002C0177">
          <w:rPr>
            <w:rStyle w:val="af3"/>
            <w:bCs/>
            <w:noProof/>
            <w:sz w:val="28"/>
            <w:szCs w:val="28"/>
          </w:rPr>
          <w:t>7.4 Строительная часть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_Toc279414570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70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C0177" w:rsidRPr="002C0177" w:rsidRDefault="00863447">
      <w:pPr>
        <w:pStyle w:val="13"/>
        <w:tabs>
          <w:tab w:val="right" w:leader="dot" w:pos="9345"/>
        </w:tabs>
        <w:rPr>
          <w:noProof/>
          <w:sz w:val="28"/>
          <w:szCs w:val="28"/>
        </w:rPr>
      </w:pPr>
      <w:hyperlink w:anchor="_Toc279414571" w:history="1">
        <w:r w:rsidR="002C0177" w:rsidRPr="002C0177">
          <w:rPr>
            <w:rStyle w:val="af3"/>
            <w:bCs/>
            <w:noProof/>
            <w:sz w:val="28"/>
            <w:szCs w:val="28"/>
          </w:rPr>
          <w:t>Список используемой литературы</w:t>
        </w:r>
        <w:r w:rsidR="002C0177" w:rsidRPr="002C0177">
          <w:rPr>
            <w:noProof/>
            <w:webHidden/>
            <w:sz w:val="28"/>
            <w:szCs w:val="28"/>
          </w:rPr>
          <w:tab/>
        </w:r>
        <w:r w:rsidR="002C0177" w:rsidRPr="002C0177">
          <w:rPr>
            <w:noProof/>
            <w:webHidden/>
            <w:sz w:val="28"/>
            <w:szCs w:val="28"/>
          </w:rPr>
          <w:fldChar w:fldCharType="begin"/>
        </w:r>
        <w:r w:rsidR="002C0177" w:rsidRPr="002C0177">
          <w:rPr>
            <w:noProof/>
            <w:webHidden/>
            <w:sz w:val="28"/>
            <w:szCs w:val="28"/>
          </w:rPr>
          <w:instrText xml:space="preserve"> PAGEREF _Toc279414571 \h </w:instrText>
        </w:r>
        <w:r w:rsidR="002C0177" w:rsidRPr="002C0177">
          <w:rPr>
            <w:noProof/>
            <w:webHidden/>
            <w:sz w:val="28"/>
            <w:szCs w:val="28"/>
          </w:rPr>
        </w:r>
        <w:r w:rsidR="002C0177" w:rsidRPr="002C0177">
          <w:rPr>
            <w:noProof/>
            <w:webHidden/>
            <w:sz w:val="28"/>
            <w:szCs w:val="28"/>
          </w:rPr>
          <w:fldChar w:fldCharType="separate"/>
        </w:r>
        <w:r w:rsidR="00C70410">
          <w:rPr>
            <w:noProof/>
            <w:webHidden/>
            <w:sz w:val="28"/>
            <w:szCs w:val="28"/>
          </w:rPr>
          <w:t>72</w:t>
        </w:r>
        <w:r w:rsidR="002C0177" w:rsidRPr="002C0177">
          <w:rPr>
            <w:noProof/>
            <w:webHidden/>
            <w:sz w:val="28"/>
            <w:szCs w:val="28"/>
          </w:rPr>
          <w:fldChar w:fldCharType="end"/>
        </w:r>
      </w:hyperlink>
    </w:p>
    <w:p w:rsidR="00243B8E" w:rsidRPr="002C0177" w:rsidRDefault="002C0177" w:rsidP="00667379">
      <w:pPr>
        <w:pStyle w:val="20"/>
        <w:spacing w:after="0" w:line="240" w:lineRule="auto"/>
        <w:rPr>
          <w:sz w:val="28"/>
          <w:szCs w:val="28"/>
        </w:rPr>
      </w:pPr>
      <w:r w:rsidRPr="002C0177">
        <w:rPr>
          <w:sz w:val="28"/>
          <w:szCs w:val="28"/>
        </w:rPr>
        <w:fldChar w:fldCharType="end"/>
      </w:r>
    </w:p>
    <w:p w:rsidR="00243B8E" w:rsidRDefault="00243B8E" w:rsidP="00667379">
      <w:pPr>
        <w:pStyle w:val="20"/>
        <w:spacing w:after="0" w:line="240" w:lineRule="auto"/>
        <w:rPr>
          <w:sz w:val="28"/>
          <w:szCs w:val="28"/>
        </w:rPr>
      </w:pPr>
    </w:p>
    <w:p w:rsidR="00222673" w:rsidRPr="00745D7E" w:rsidRDefault="00816F0D" w:rsidP="00745D7E">
      <w:pPr>
        <w:pStyle w:val="1"/>
        <w:spacing w:after="120"/>
        <w:jc w:val="center"/>
        <w:rPr>
          <w:b/>
          <w:bCs/>
          <w:sz w:val="32"/>
        </w:rPr>
      </w:pPr>
      <w:r w:rsidRPr="00225979">
        <w:rPr>
          <w:sz w:val="28"/>
          <w:szCs w:val="28"/>
        </w:rPr>
        <w:br w:type="page"/>
      </w:r>
      <w:bookmarkStart w:id="2" w:name="_Toc279281806"/>
      <w:bookmarkStart w:id="3" w:name="_Toc279282256"/>
      <w:bookmarkStart w:id="4" w:name="_Toc279282298"/>
      <w:bookmarkStart w:id="5" w:name="_Toc279405951"/>
      <w:bookmarkStart w:id="6" w:name="_Toc279406003"/>
      <w:bookmarkStart w:id="7" w:name="_Toc279414538"/>
      <w:r w:rsidR="00222673" w:rsidRPr="00745D7E">
        <w:rPr>
          <w:b/>
          <w:bCs/>
          <w:sz w:val="32"/>
        </w:rPr>
        <w:t>1 Характеристика изделия</w:t>
      </w:r>
      <w:bookmarkEnd w:id="2"/>
      <w:bookmarkEnd w:id="3"/>
      <w:bookmarkEnd w:id="4"/>
      <w:bookmarkEnd w:id="5"/>
      <w:bookmarkEnd w:id="6"/>
      <w:bookmarkEnd w:id="7"/>
    </w:p>
    <w:p w:rsidR="001A61B7" w:rsidRDefault="001A61B7" w:rsidP="007427C7">
      <w:pPr>
        <w:spacing w:line="34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Корпус клиновой задвижки КП.630661.11.01.00.000 СБ представляет собой сварочную единицу в состав которой входит следующие детали: седло поз. 1, полукорпус поз. 2, горловина поз. 3, направляющая малая поз. 4, направляющая поз. 5.</w:t>
      </w:r>
    </w:p>
    <w:p w:rsidR="008F2F99" w:rsidRPr="005512B7" w:rsidRDefault="008F2F99" w:rsidP="007427C7">
      <w:pPr>
        <w:spacing w:line="348" w:lineRule="auto"/>
        <w:ind w:firstLine="720"/>
        <w:jc w:val="both"/>
        <w:rPr>
          <w:sz w:val="28"/>
          <w:szCs w:val="28"/>
        </w:rPr>
      </w:pPr>
      <w:r w:rsidRPr="005512B7">
        <w:rPr>
          <w:sz w:val="28"/>
          <w:szCs w:val="28"/>
        </w:rPr>
        <w:t>В зависимости от заказа задвижки могут поставляться:</w:t>
      </w:r>
    </w:p>
    <w:p w:rsidR="008F2F99" w:rsidRPr="005512B7" w:rsidRDefault="008F2F99" w:rsidP="007427C7">
      <w:pPr>
        <w:spacing w:line="34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512B7">
        <w:rPr>
          <w:sz w:val="28"/>
          <w:szCs w:val="28"/>
        </w:rPr>
        <w:t>с ручным управлением;</w:t>
      </w:r>
    </w:p>
    <w:p w:rsidR="008F2F99" w:rsidRPr="005512B7" w:rsidRDefault="008F2F99" w:rsidP="007427C7">
      <w:pPr>
        <w:spacing w:line="34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512B7">
        <w:rPr>
          <w:sz w:val="28"/>
          <w:szCs w:val="28"/>
        </w:rPr>
        <w:t>с электроприводом;</w:t>
      </w:r>
    </w:p>
    <w:p w:rsidR="008F2F99" w:rsidRPr="005512B7" w:rsidRDefault="008F2F99" w:rsidP="007427C7">
      <w:pPr>
        <w:spacing w:line="34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512B7">
        <w:rPr>
          <w:sz w:val="28"/>
          <w:szCs w:val="28"/>
        </w:rPr>
        <w:t>фланцевыми с комплектацией или безответными фланцами;</w:t>
      </w:r>
    </w:p>
    <w:p w:rsidR="004C2280" w:rsidRPr="004C2280" w:rsidRDefault="004C2280" w:rsidP="007427C7">
      <w:pPr>
        <w:spacing w:line="348" w:lineRule="auto"/>
        <w:ind w:firstLine="720"/>
        <w:jc w:val="both"/>
        <w:rPr>
          <w:sz w:val="28"/>
          <w:szCs w:val="28"/>
        </w:rPr>
      </w:pPr>
      <w:r w:rsidRPr="004C2280">
        <w:rPr>
          <w:sz w:val="28"/>
          <w:szCs w:val="28"/>
        </w:rPr>
        <w:t xml:space="preserve">Задвижки клиновые </w:t>
      </w:r>
      <w:r w:rsidR="00603D8A">
        <w:rPr>
          <w:sz w:val="28"/>
          <w:szCs w:val="28"/>
        </w:rPr>
        <w:t>п</w:t>
      </w:r>
      <w:r w:rsidRPr="004C2280">
        <w:rPr>
          <w:sz w:val="28"/>
          <w:szCs w:val="28"/>
        </w:rPr>
        <w:t>рименяются в качестве запорного устройства на трубопроводы для воды, пара и жидких нефтепродуктов.</w:t>
      </w:r>
    </w:p>
    <w:p w:rsidR="00694B1E" w:rsidRPr="00966D29" w:rsidRDefault="004C2280" w:rsidP="007427C7">
      <w:pPr>
        <w:spacing w:line="348" w:lineRule="auto"/>
        <w:ind w:firstLine="720"/>
        <w:jc w:val="both"/>
        <w:rPr>
          <w:sz w:val="28"/>
          <w:szCs w:val="28"/>
        </w:rPr>
      </w:pPr>
      <w:r w:rsidRPr="004C2280">
        <w:rPr>
          <w:sz w:val="28"/>
          <w:szCs w:val="28"/>
        </w:rPr>
        <w:t xml:space="preserve">В зависимости от материала корпусных деталей задвижки могут </w:t>
      </w:r>
      <w:r w:rsidRPr="00966D29">
        <w:rPr>
          <w:sz w:val="28"/>
          <w:szCs w:val="28"/>
        </w:rPr>
        <w:t>использоваться и на других средах, включая и агрессивные, по отношению к которым материал является нейтральным. Уплотнение затвора - износостойкие наплавки, которые позволяют длительно эксплуатировать задвижки с данной герметичностью. Герметичность затвора: по классу С ГОСТ 9544-93.</w:t>
      </w:r>
    </w:p>
    <w:p w:rsidR="003A200F" w:rsidRDefault="003A200F" w:rsidP="007427C7">
      <w:pPr>
        <w:pStyle w:val="30"/>
        <w:spacing w:after="0" w:line="348" w:lineRule="auto"/>
        <w:ind w:left="0" w:firstLine="720"/>
        <w:jc w:val="both"/>
        <w:rPr>
          <w:sz w:val="28"/>
          <w:szCs w:val="28"/>
        </w:rPr>
      </w:pPr>
      <w:r w:rsidRPr="00966D29">
        <w:rPr>
          <w:sz w:val="28"/>
          <w:szCs w:val="28"/>
        </w:rPr>
        <w:t xml:space="preserve">Задвижки могут эксплуатироваться в районах с умеренным климатом с температурой окружающей среды от </w:t>
      </w:r>
      <w:r w:rsidR="00966D29">
        <w:rPr>
          <w:sz w:val="28"/>
          <w:szCs w:val="28"/>
        </w:rPr>
        <w:t>+5</w:t>
      </w:r>
      <w:r w:rsidRPr="00966D29">
        <w:rPr>
          <w:sz w:val="28"/>
          <w:szCs w:val="28"/>
        </w:rPr>
        <w:t xml:space="preserve"> до +</w:t>
      </w:r>
      <w:r w:rsidR="00966D29">
        <w:rPr>
          <w:sz w:val="28"/>
          <w:szCs w:val="28"/>
        </w:rPr>
        <w:t>7</w:t>
      </w:r>
      <w:r w:rsidRPr="00966D29">
        <w:rPr>
          <w:sz w:val="28"/>
          <w:szCs w:val="28"/>
        </w:rPr>
        <w:t xml:space="preserve">0 </w:t>
      </w:r>
      <w:r w:rsidRPr="00966D29">
        <w:rPr>
          <w:sz w:val="28"/>
          <w:szCs w:val="28"/>
          <w:lang w:val="en-US"/>
        </w:rPr>
        <w:sym w:font="Symbol" w:char="F0B0"/>
      </w:r>
      <w:r w:rsidR="00966D29" w:rsidRPr="00966D29">
        <w:rPr>
          <w:sz w:val="28"/>
          <w:szCs w:val="28"/>
        </w:rPr>
        <w:t>С в обслуживаемых помещениях. Предельно допустимая рабочая температура для материала марки 15ГС составляет 400</w:t>
      </w:r>
      <w:r w:rsidR="00966D29" w:rsidRPr="00966D29">
        <w:rPr>
          <w:sz w:val="28"/>
          <w:szCs w:val="28"/>
          <w:vertAlign w:val="superscript"/>
        </w:rPr>
        <w:t>0</w:t>
      </w:r>
      <w:r w:rsidR="00966D29" w:rsidRPr="00966D29">
        <w:rPr>
          <w:sz w:val="28"/>
          <w:szCs w:val="28"/>
        </w:rPr>
        <w:t xml:space="preserve"> С</w:t>
      </w:r>
      <w:r w:rsidR="008D7DF1">
        <w:rPr>
          <w:sz w:val="28"/>
          <w:szCs w:val="28"/>
        </w:rPr>
        <w:t xml:space="preserve"> </w:t>
      </w:r>
      <w:r w:rsidR="00966D29" w:rsidRPr="00966D29">
        <w:rPr>
          <w:sz w:val="28"/>
          <w:szCs w:val="28"/>
        </w:rPr>
        <w:t>[1]</w:t>
      </w:r>
      <w:r w:rsidR="008D7DF1">
        <w:rPr>
          <w:sz w:val="28"/>
          <w:szCs w:val="28"/>
        </w:rPr>
        <w:t>.</w:t>
      </w:r>
    </w:p>
    <w:p w:rsidR="00831006" w:rsidRPr="00966D29" w:rsidRDefault="00831006" w:rsidP="007427C7">
      <w:pPr>
        <w:pStyle w:val="30"/>
        <w:spacing w:after="0" w:line="348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Корпус клиновой задвижки показан на </w:t>
      </w:r>
      <w:r w:rsidR="006B2C7A">
        <w:rPr>
          <w:sz w:val="28"/>
          <w:szCs w:val="28"/>
        </w:rPr>
        <w:t>рис. 1</w:t>
      </w:r>
      <w:r>
        <w:rPr>
          <w:sz w:val="28"/>
          <w:szCs w:val="28"/>
        </w:rPr>
        <w:t xml:space="preserve">. Она состоит из двух полукорпусов (поз. </w:t>
      </w:r>
      <w:r w:rsidR="004B1336">
        <w:rPr>
          <w:sz w:val="28"/>
          <w:szCs w:val="28"/>
        </w:rPr>
        <w:t>2), которые соединены при помощи сварного соединения (см</w:t>
      </w:r>
      <w:r w:rsidR="00B22FF8">
        <w:rPr>
          <w:sz w:val="28"/>
          <w:szCs w:val="28"/>
        </w:rPr>
        <w:t>. рис. 1</w:t>
      </w:r>
      <w:r w:rsidR="004B1336">
        <w:rPr>
          <w:sz w:val="28"/>
          <w:szCs w:val="28"/>
        </w:rPr>
        <w:t xml:space="preserve">) с помощью подклодного кольца (поз. 6), которое служит для сборки полукорпусов и для подкладки для дальнейшей сварки. После сварки это кольцо вырезается для дальнейшего приваривания к этому месту направляющей (поз. 5).  Горловина (поз. 3), которая приваривается к расточенному месту в полукорпусах, </w:t>
      </w:r>
      <w:r w:rsidR="00C80BB7">
        <w:rPr>
          <w:sz w:val="28"/>
          <w:szCs w:val="28"/>
        </w:rPr>
        <w:t xml:space="preserve">которая служит для дальнейшего подвода запорного устройства. К части полукорпуса и горловины приваривается направляющая малая (поз. 4), которая является продолжением направляющей (поз. 5). </w:t>
      </w:r>
      <w:r w:rsidR="00165CE4">
        <w:rPr>
          <w:sz w:val="28"/>
          <w:szCs w:val="28"/>
        </w:rPr>
        <w:t>Сёдла</w:t>
      </w:r>
      <w:r w:rsidR="000E3884">
        <w:rPr>
          <w:sz w:val="28"/>
          <w:szCs w:val="28"/>
        </w:rPr>
        <w:t xml:space="preserve"> (поз.1)</w:t>
      </w:r>
      <w:r w:rsidR="00165CE4">
        <w:rPr>
          <w:sz w:val="28"/>
          <w:szCs w:val="28"/>
        </w:rPr>
        <w:t xml:space="preserve"> привариваются внутри корпуса</w:t>
      </w:r>
      <w:r w:rsidR="000E3884">
        <w:rPr>
          <w:sz w:val="28"/>
          <w:szCs w:val="28"/>
        </w:rPr>
        <w:t xml:space="preserve"> на которые наплавляются износостойкий материал.</w:t>
      </w:r>
      <w:r w:rsidR="00AE6BD9">
        <w:rPr>
          <w:sz w:val="28"/>
          <w:szCs w:val="28"/>
        </w:rPr>
        <w:t xml:space="preserve"> Масса готового изделия (корпуса</w:t>
      </w:r>
      <w:r w:rsidR="00D53771">
        <w:rPr>
          <w:sz w:val="28"/>
          <w:szCs w:val="28"/>
        </w:rPr>
        <w:t xml:space="preserve"> клиновой задвижки</w:t>
      </w:r>
      <w:r w:rsidR="00AE6BD9">
        <w:rPr>
          <w:sz w:val="28"/>
          <w:szCs w:val="28"/>
        </w:rPr>
        <w:t xml:space="preserve">) составляет </w:t>
      </w:r>
      <w:smartTag w:uri="urn:schemas-microsoft-com:office:smarttags" w:element="metricconverter">
        <w:smartTagPr>
          <w:attr w:name="ProductID" w:val="430 кг"/>
        </w:smartTagPr>
        <w:r w:rsidR="00AE6BD9">
          <w:rPr>
            <w:sz w:val="28"/>
            <w:szCs w:val="28"/>
          </w:rPr>
          <w:t>430 кг</w:t>
        </w:r>
      </w:smartTag>
      <w:r w:rsidR="00AE6BD9">
        <w:rPr>
          <w:sz w:val="28"/>
          <w:szCs w:val="28"/>
        </w:rPr>
        <w:t>.</w:t>
      </w:r>
    </w:p>
    <w:p w:rsidR="00B22FF8" w:rsidRDefault="00B22FF8" w:rsidP="0091143F">
      <w:pPr>
        <w:pStyle w:val="9"/>
        <w:spacing w:before="0" w:after="0" w:line="360" w:lineRule="auto"/>
        <w:ind w:firstLine="720"/>
        <w:jc w:val="center"/>
        <w:rPr>
          <w:sz w:val="28"/>
        </w:rPr>
      </w:pPr>
    </w:p>
    <w:p w:rsidR="00B22FF8" w:rsidRDefault="00863447" w:rsidP="00CA01FF">
      <w:pPr>
        <w:pStyle w:val="9"/>
        <w:spacing w:before="0" w:after="0" w:line="360" w:lineRule="auto"/>
        <w:ind w:firstLine="720"/>
        <w:jc w:val="center"/>
        <w:rPr>
          <w:sz w:val="28"/>
        </w:rPr>
      </w:pPr>
      <w:r>
        <w:rPr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287.25pt">
            <v:imagedata r:id="rId7" o:title="Фрагмент"/>
          </v:shape>
        </w:pict>
      </w:r>
    </w:p>
    <w:p w:rsidR="00B22FF8" w:rsidRPr="00B22FF8" w:rsidRDefault="00B22FF8" w:rsidP="00B22FF8"/>
    <w:p w:rsidR="00B22FF8" w:rsidRPr="00B22FF8" w:rsidRDefault="00B22FF8" w:rsidP="00B22FF8">
      <w:pPr>
        <w:pStyle w:val="10"/>
        <w:jc w:val="center"/>
        <w:rPr>
          <w:sz w:val="28"/>
        </w:rPr>
      </w:pPr>
      <w:r>
        <w:rPr>
          <w:sz w:val="28"/>
        </w:rPr>
        <w:t>Рисунок 1 – Корпус клиновой задвижки.</w:t>
      </w:r>
    </w:p>
    <w:p w:rsidR="0091143F" w:rsidRPr="00745D7E" w:rsidRDefault="00DC62B7" w:rsidP="00745D7E">
      <w:pPr>
        <w:pStyle w:val="1"/>
        <w:spacing w:after="120"/>
        <w:jc w:val="center"/>
        <w:rPr>
          <w:b/>
          <w:bCs/>
          <w:sz w:val="32"/>
        </w:rPr>
      </w:pPr>
      <w:r w:rsidRPr="00B22FF8">
        <w:br w:type="page"/>
      </w:r>
      <w:bookmarkStart w:id="8" w:name="_Toc279281807"/>
      <w:bookmarkStart w:id="9" w:name="_Toc279282257"/>
      <w:bookmarkStart w:id="10" w:name="_Toc279282299"/>
      <w:bookmarkStart w:id="11" w:name="_Toc279405952"/>
      <w:bookmarkStart w:id="12" w:name="_Toc279406004"/>
      <w:bookmarkStart w:id="13" w:name="_Toc279414539"/>
      <w:r w:rsidR="0091143F" w:rsidRPr="00745D7E">
        <w:rPr>
          <w:b/>
          <w:bCs/>
          <w:sz w:val="32"/>
        </w:rPr>
        <w:t>2 Оценка технологичности изделия</w:t>
      </w:r>
      <w:bookmarkEnd w:id="8"/>
      <w:bookmarkEnd w:id="9"/>
      <w:bookmarkEnd w:id="10"/>
      <w:bookmarkEnd w:id="11"/>
      <w:bookmarkEnd w:id="12"/>
      <w:bookmarkEnd w:id="13"/>
    </w:p>
    <w:p w:rsidR="009B2203" w:rsidRPr="00745D7E" w:rsidRDefault="009B2203" w:rsidP="00745D7E">
      <w:pPr>
        <w:pStyle w:val="1"/>
        <w:spacing w:after="120"/>
        <w:jc w:val="center"/>
        <w:rPr>
          <w:b/>
          <w:bCs/>
          <w:sz w:val="32"/>
        </w:rPr>
      </w:pPr>
      <w:bookmarkStart w:id="14" w:name="_Toc279281808"/>
      <w:bookmarkStart w:id="15" w:name="_Toc279282258"/>
      <w:bookmarkStart w:id="16" w:name="_Toc279282300"/>
      <w:bookmarkStart w:id="17" w:name="_Toc279405953"/>
      <w:bookmarkStart w:id="18" w:name="_Toc279406005"/>
      <w:bookmarkStart w:id="19" w:name="_Toc279414540"/>
      <w:r w:rsidRPr="00745D7E">
        <w:rPr>
          <w:b/>
          <w:bCs/>
          <w:sz w:val="32"/>
        </w:rPr>
        <w:t>2.1 Анализ свариваемости материалов</w:t>
      </w:r>
      <w:bookmarkEnd w:id="14"/>
      <w:bookmarkEnd w:id="15"/>
      <w:bookmarkEnd w:id="16"/>
      <w:bookmarkEnd w:id="17"/>
      <w:bookmarkEnd w:id="18"/>
      <w:bookmarkEnd w:id="19"/>
    </w:p>
    <w:p w:rsidR="00840BAC" w:rsidRDefault="00840BAC" w:rsidP="00625C58">
      <w:pPr>
        <w:pStyle w:val="10"/>
        <w:spacing w:before="0" w:after="0" w:line="360" w:lineRule="auto"/>
        <w:ind w:firstLine="720"/>
        <w:jc w:val="both"/>
        <w:rPr>
          <w:sz w:val="28"/>
        </w:rPr>
      </w:pPr>
      <w:r>
        <w:rPr>
          <w:sz w:val="28"/>
        </w:rPr>
        <w:t>Корпус клиновой задвижки изготавливается из стали – 15ГС по ТУ14-1-1529-2003</w:t>
      </w:r>
      <w:r w:rsidR="005B5A18">
        <w:rPr>
          <w:sz w:val="28"/>
        </w:rPr>
        <w:t>, поковка по ОСТ 108.030.113-87.</w:t>
      </w:r>
    </w:p>
    <w:p w:rsidR="009B2203" w:rsidRDefault="009B2203" w:rsidP="00625C58">
      <w:pPr>
        <w:pStyle w:val="10"/>
        <w:spacing w:before="0" w:after="0" w:line="360" w:lineRule="auto"/>
        <w:ind w:firstLine="720"/>
        <w:jc w:val="both"/>
        <w:rPr>
          <w:sz w:val="28"/>
        </w:rPr>
      </w:pPr>
      <w:r>
        <w:rPr>
          <w:sz w:val="28"/>
        </w:rPr>
        <w:t>Свариваемость – свариваемость без ограничений.</w:t>
      </w:r>
    </w:p>
    <w:p w:rsidR="009B2203" w:rsidRPr="00821376" w:rsidRDefault="009B2203" w:rsidP="00625C58">
      <w:pPr>
        <w:pStyle w:val="10"/>
        <w:spacing w:before="0"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Способы сварки </w:t>
      </w:r>
      <w:r w:rsidR="00883353">
        <w:rPr>
          <w:sz w:val="28"/>
        </w:rPr>
        <w:t>–</w:t>
      </w:r>
      <w:r>
        <w:rPr>
          <w:sz w:val="28"/>
        </w:rPr>
        <w:t xml:space="preserve"> </w:t>
      </w:r>
      <w:r w:rsidR="00883353">
        <w:rPr>
          <w:sz w:val="28"/>
        </w:rPr>
        <w:t>ручная дуговая сварка, ручная аргоно</w:t>
      </w:r>
      <w:r w:rsidR="005B4FC7">
        <w:rPr>
          <w:sz w:val="28"/>
        </w:rPr>
        <w:t>дуговая</w:t>
      </w:r>
      <w:r w:rsidR="00883353">
        <w:rPr>
          <w:sz w:val="28"/>
        </w:rPr>
        <w:t xml:space="preserve"> сварка неплавящимся электродом, автоматическая сварка под флюсом, механизированная сварка плавящимся электродом в среде активных газов</w:t>
      </w:r>
      <w:r w:rsidR="00E50317">
        <w:rPr>
          <w:sz w:val="28"/>
        </w:rPr>
        <w:t xml:space="preserve"> </w:t>
      </w:r>
      <w:r w:rsidR="00883353">
        <w:rPr>
          <w:sz w:val="28"/>
        </w:rPr>
        <w:t>и смесях, электрошлаковая</w:t>
      </w:r>
      <w:r w:rsidR="00E50317">
        <w:rPr>
          <w:sz w:val="28"/>
        </w:rPr>
        <w:t xml:space="preserve"> сварка и контактная точечная сварка</w:t>
      </w:r>
      <w:r w:rsidR="00821376" w:rsidRPr="00821376">
        <w:rPr>
          <w:sz w:val="28"/>
        </w:rPr>
        <w:t>[2]</w:t>
      </w:r>
      <w:r w:rsidR="005B4FC7">
        <w:rPr>
          <w:sz w:val="28"/>
        </w:rPr>
        <w:t>.</w:t>
      </w:r>
    </w:p>
    <w:p w:rsidR="00D407F6" w:rsidRDefault="00D407F6" w:rsidP="00625C58">
      <w:pPr>
        <w:pStyle w:val="10"/>
        <w:spacing w:before="0" w:after="0" w:line="360" w:lineRule="auto"/>
        <w:ind w:firstLine="720"/>
        <w:jc w:val="both"/>
        <w:rPr>
          <w:sz w:val="28"/>
        </w:rPr>
      </w:pPr>
      <w:r>
        <w:rPr>
          <w:sz w:val="28"/>
        </w:rPr>
        <w:t>Сталь 20 по ГОСТ 1050-88:</w:t>
      </w:r>
    </w:p>
    <w:p w:rsidR="00D407F6" w:rsidRDefault="00D407F6" w:rsidP="00625C58">
      <w:pPr>
        <w:pStyle w:val="10"/>
        <w:spacing w:before="0" w:after="0" w:line="360" w:lineRule="auto"/>
        <w:ind w:firstLine="720"/>
        <w:jc w:val="both"/>
        <w:rPr>
          <w:sz w:val="28"/>
        </w:rPr>
      </w:pPr>
      <w:r>
        <w:rPr>
          <w:sz w:val="28"/>
        </w:rPr>
        <w:t>Свариваемость – свариваемость без ограничений</w:t>
      </w:r>
      <w:r w:rsidR="006A43E0">
        <w:rPr>
          <w:sz w:val="28"/>
        </w:rPr>
        <w:t xml:space="preserve"> (кроме химико-термически обработанных деталей)</w:t>
      </w:r>
      <w:r>
        <w:rPr>
          <w:sz w:val="28"/>
        </w:rPr>
        <w:t>.</w:t>
      </w:r>
    </w:p>
    <w:p w:rsidR="00E02F48" w:rsidRDefault="00D407F6" w:rsidP="00625C58">
      <w:pPr>
        <w:pStyle w:val="10"/>
        <w:spacing w:before="0" w:after="0" w:line="360" w:lineRule="auto"/>
        <w:ind w:firstLine="720"/>
        <w:jc w:val="both"/>
        <w:rPr>
          <w:sz w:val="28"/>
        </w:rPr>
      </w:pPr>
      <w:r>
        <w:rPr>
          <w:sz w:val="28"/>
        </w:rPr>
        <w:t>Способ сварки -  ручная дуговая сварка, ручная аргоновая сварка неплавящимся электродом, автоматическая сварка под флюсом, механизированная сварка плавящимся электродом в среде активных газов и смесях и контактная точечная сварка</w:t>
      </w:r>
      <w:r w:rsidR="006A43E0" w:rsidRPr="00821376">
        <w:rPr>
          <w:sz w:val="28"/>
        </w:rPr>
        <w:t>[2]</w:t>
      </w:r>
      <w:r w:rsidR="00E448D8">
        <w:rPr>
          <w:sz w:val="28"/>
        </w:rPr>
        <w:t>.</w:t>
      </w:r>
    </w:p>
    <w:p w:rsidR="00EB695A" w:rsidRPr="00FF4C1A" w:rsidRDefault="00FF4C1A" w:rsidP="00625C58">
      <w:pPr>
        <w:pStyle w:val="aa"/>
        <w:spacing w:after="0" w:line="360" w:lineRule="auto"/>
        <w:ind w:left="0" w:firstLine="720"/>
        <w:jc w:val="both"/>
        <w:rPr>
          <w:sz w:val="28"/>
        </w:rPr>
      </w:pPr>
      <w:r>
        <w:rPr>
          <w:sz w:val="28"/>
        </w:rPr>
        <w:t>Д</w:t>
      </w:r>
      <w:r w:rsidR="005B0903">
        <w:rPr>
          <w:sz w:val="28"/>
        </w:rPr>
        <w:t xml:space="preserve">ля стали 15ГС и толщиной изделия </w:t>
      </w:r>
      <w:smartTag w:uri="urn:schemas-microsoft-com:office:smarttags" w:element="metricconverter">
        <w:smartTagPr>
          <w:attr w:name="ProductID" w:val="38 мм"/>
        </w:smartTagPr>
        <w:r w:rsidR="005B0903">
          <w:rPr>
            <w:sz w:val="28"/>
          </w:rPr>
          <w:t>38 мм</w:t>
        </w:r>
      </w:smartTag>
      <w:r w:rsidR="00EB695A">
        <w:rPr>
          <w:sz w:val="28"/>
        </w:rPr>
        <w:t xml:space="preserve"> требуется производить высокотемпературный отпуск, при температуре 630±30 </w:t>
      </w:r>
      <w:r w:rsidR="00EB695A" w:rsidRPr="00EB695A">
        <w:rPr>
          <w:sz w:val="28"/>
          <w:vertAlign w:val="superscript"/>
        </w:rPr>
        <w:t>0</w:t>
      </w:r>
      <w:r w:rsidR="00EB695A">
        <w:rPr>
          <w:sz w:val="28"/>
        </w:rPr>
        <w:t>С</w:t>
      </w:r>
      <w:r w:rsidR="005B0903">
        <w:rPr>
          <w:sz w:val="28"/>
        </w:rPr>
        <w:t xml:space="preserve"> с выдержкой 1,5 ч</w:t>
      </w:r>
      <w:r>
        <w:rPr>
          <w:sz w:val="28"/>
        </w:rPr>
        <w:t xml:space="preserve"> </w:t>
      </w:r>
      <w:r w:rsidRPr="00FF4C1A">
        <w:rPr>
          <w:sz w:val="28"/>
        </w:rPr>
        <w:t>[</w:t>
      </w:r>
      <w:r>
        <w:rPr>
          <w:sz w:val="28"/>
        </w:rPr>
        <w:t>4</w:t>
      </w:r>
      <w:r w:rsidRPr="00FF4C1A">
        <w:rPr>
          <w:sz w:val="28"/>
        </w:rPr>
        <w:t>]</w:t>
      </w:r>
      <w:r>
        <w:rPr>
          <w:sz w:val="28"/>
        </w:rPr>
        <w:t>.</w:t>
      </w:r>
    </w:p>
    <w:p w:rsidR="00E02F48" w:rsidRDefault="00E02F48" w:rsidP="00625C58">
      <w:pPr>
        <w:pStyle w:val="aa"/>
        <w:spacing w:after="0" w:line="360" w:lineRule="auto"/>
        <w:ind w:left="0" w:firstLine="720"/>
        <w:jc w:val="both"/>
        <w:rPr>
          <w:sz w:val="28"/>
        </w:rPr>
      </w:pPr>
      <w:r>
        <w:rPr>
          <w:sz w:val="28"/>
        </w:rPr>
        <w:t>Детали корпуса клиновой задвижки состоят из следующих марок сталей:</w:t>
      </w:r>
    </w:p>
    <w:p w:rsidR="00B07F84" w:rsidRDefault="00E02F48" w:rsidP="00625C58">
      <w:pPr>
        <w:pStyle w:val="10"/>
        <w:spacing w:before="0"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1. Седло (Поз. 1) </w:t>
      </w:r>
      <w:r w:rsidR="00F47142">
        <w:rPr>
          <w:sz w:val="28"/>
        </w:rPr>
        <w:t>–</w:t>
      </w:r>
      <w:r>
        <w:rPr>
          <w:sz w:val="28"/>
        </w:rPr>
        <w:t xml:space="preserve"> </w:t>
      </w:r>
      <w:r w:rsidR="00F47142">
        <w:rPr>
          <w:sz w:val="28"/>
        </w:rPr>
        <w:t>Сталь 20 (ГОСТ 1050-88)</w:t>
      </w:r>
      <w:r w:rsidR="006028E8">
        <w:rPr>
          <w:sz w:val="28"/>
        </w:rPr>
        <w:t>;</w:t>
      </w:r>
    </w:p>
    <w:p w:rsidR="00B07F84" w:rsidRDefault="00E02F48" w:rsidP="00625C58">
      <w:pPr>
        <w:pStyle w:val="10"/>
        <w:spacing w:before="0" w:after="0" w:line="360" w:lineRule="auto"/>
        <w:ind w:firstLine="720"/>
        <w:jc w:val="both"/>
        <w:rPr>
          <w:sz w:val="28"/>
        </w:rPr>
      </w:pPr>
      <w:r>
        <w:rPr>
          <w:sz w:val="28"/>
        </w:rPr>
        <w:t>2.</w:t>
      </w:r>
      <w:r w:rsidRPr="00E02F48">
        <w:rPr>
          <w:sz w:val="28"/>
        </w:rPr>
        <w:t xml:space="preserve"> </w:t>
      </w:r>
      <w:r>
        <w:rPr>
          <w:sz w:val="28"/>
        </w:rPr>
        <w:t xml:space="preserve">Полукорпус (Поз. 2) </w:t>
      </w:r>
      <w:r w:rsidR="00E46652">
        <w:rPr>
          <w:sz w:val="28"/>
        </w:rPr>
        <w:t>–</w:t>
      </w:r>
      <w:r>
        <w:rPr>
          <w:sz w:val="28"/>
        </w:rPr>
        <w:t xml:space="preserve"> </w:t>
      </w:r>
      <w:r w:rsidR="00E46652">
        <w:rPr>
          <w:sz w:val="28"/>
        </w:rPr>
        <w:t>15ГС (ТУ14-1-1529-2003)</w:t>
      </w:r>
      <w:r w:rsidR="006028E8">
        <w:rPr>
          <w:sz w:val="28"/>
        </w:rPr>
        <w:t>;</w:t>
      </w:r>
    </w:p>
    <w:p w:rsidR="00B07F84" w:rsidRDefault="00E02F48" w:rsidP="00625C58">
      <w:pPr>
        <w:pStyle w:val="10"/>
        <w:spacing w:before="0"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3.Горловина (Поз. 3) </w:t>
      </w:r>
      <w:r w:rsidR="00E46652">
        <w:rPr>
          <w:sz w:val="28"/>
        </w:rPr>
        <w:t>–</w:t>
      </w:r>
      <w:r>
        <w:rPr>
          <w:sz w:val="28"/>
        </w:rPr>
        <w:t xml:space="preserve"> </w:t>
      </w:r>
      <w:r w:rsidR="00E46652">
        <w:rPr>
          <w:sz w:val="28"/>
        </w:rPr>
        <w:t>15ГС (ТУ14-1-1529-2003)</w:t>
      </w:r>
      <w:r w:rsidR="006028E8">
        <w:rPr>
          <w:sz w:val="28"/>
        </w:rPr>
        <w:t>;</w:t>
      </w:r>
    </w:p>
    <w:p w:rsidR="00E02F48" w:rsidRDefault="00E02F48" w:rsidP="00625C58">
      <w:pPr>
        <w:pStyle w:val="10"/>
        <w:spacing w:before="0"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4. Направляющая малая (Поз. 4) </w:t>
      </w:r>
      <w:r w:rsidR="00E46652">
        <w:rPr>
          <w:sz w:val="28"/>
        </w:rPr>
        <w:t>–</w:t>
      </w:r>
      <w:r>
        <w:rPr>
          <w:sz w:val="28"/>
        </w:rPr>
        <w:t xml:space="preserve"> </w:t>
      </w:r>
      <w:r w:rsidR="00E46652">
        <w:rPr>
          <w:sz w:val="28"/>
        </w:rPr>
        <w:t>Сталь 20 (ГОСТ 1050-88)</w:t>
      </w:r>
      <w:r w:rsidR="006028E8">
        <w:rPr>
          <w:sz w:val="28"/>
        </w:rPr>
        <w:t>;</w:t>
      </w:r>
    </w:p>
    <w:p w:rsidR="00E02F48" w:rsidRDefault="00E02F48" w:rsidP="00625C58">
      <w:pPr>
        <w:pStyle w:val="10"/>
        <w:spacing w:before="0"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5. Направляющая </w:t>
      </w:r>
      <w:r w:rsidR="00E46652">
        <w:rPr>
          <w:sz w:val="28"/>
        </w:rPr>
        <w:t>–</w:t>
      </w:r>
      <w:r>
        <w:rPr>
          <w:sz w:val="28"/>
        </w:rPr>
        <w:t xml:space="preserve"> </w:t>
      </w:r>
      <w:r w:rsidR="00E46652">
        <w:rPr>
          <w:sz w:val="28"/>
        </w:rPr>
        <w:t>Сталь 20 (ГОСТ 1050-88)</w:t>
      </w:r>
      <w:r w:rsidR="00014256">
        <w:rPr>
          <w:sz w:val="28"/>
        </w:rPr>
        <w:t>;</w:t>
      </w:r>
    </w:p>
    <w:p w:rsidR="00014256" w:rsidRDefault="00014256" w:rsidP="00625C58">
      <w:pPr>
        <w:pStyle w:val="10"/>
        <w:spacing w:before="0" w:after="0" w:line="360" w:lineRule="auto"/>
        <w:ind w:firstLine="720"/>
        <w:jc w:val="both"/>
        <w:rPr>
          <w:sz w:val="28"/>
        </w:rPr>
      </w:pPr>
      <w:r w:rsidRPr="00831724">
        <w:rPr>
          <w:sz w:val="28"/>
        </w:rPr>
        <w:t>6</w:t>
      </w:r>
      <w:r>
        <w:rPr>
          <w:sz w:val="28"/>
        </w:rPr>
        <w:t>. Кольцо подкладное – Сталь 20 (ГОСТ 1050-88).</w:t>
      </w:r>
    </w:p>
    <w:p w:rsidR="009B2203" w:rsidRPr="001F087D" w:rsidRDefault="007F7579" w:rsidP="001F75D0">
      <w:pPr>
        <w:pStyle w:val="10"/>
        <w:spacing w:before="0" w:after="0" w:line="360" w:lineRule="auto"/>
        <w:ind w:firstLine="720"/>
        <w:jc w:val="both"/>
        <w:rPr>
          <w:sz w:val="28"/>
        </w:rPr>
      </w:pPr>
      <w:r>
        <w:rPr>
          <w:sz w:val="28"/>
        </w:rPr>
        <w:t>Химический состав и механические</w:t>
      </w:r>
      <w:r w:rsidR="001F75D0">
        <w:rPr>
          <w:sz w:val="28"/>
        </w:rPr>
        <w:t xml:space="preserve"> свойства сталей представлены в </w:t>
      </w:r>
      <w:r>
        <w:rPr>
          <w:sz w:val="28"/>
        </w:rPr>
        <w:t>таблицах</w:t>
      </w:r>
      <w:r w:rsidR="001F75D0">
        <w:rPr>
          <w:sz w:val="28"/>
        </w:rPr>
        <w:t xml:space="preserve"> </w:t>
      </w:r>
      <w:r w:rsidR="00144383">
        <w:rPr>
          <w:sz w:val="28"/>
        </w:rPr>
        <w:t>2</w:t>
      </w:r>
      <w:r w:rsidR="00E51EEF">
        <w:rPr>
          <w:sz w:val="28"/>
        </w:rPr>
        <w:t>.</w:t>
      </w:r>
      <w:r w:rsidR="00B00F7B">
        <w:rPr>
          <w:sz w:val="28"/>
        </w:rPr>
        <w:t xml:space="preserve">1, </w:t>
      </w:r>
      <w:r w:rsidR="00144383">
        <w:rPr>
          <w:sz w:val="28"/>
        </w:rPr>
        <w:t>2</w:t>
      </w:r>
      <w:r w:rsidR="00E51EEF">
        <w:rPr>
          <w:sz w:val="28"/>
        </w:rPr>
        <w:t>.2</w:t>
      </w:r>
      <w:r w:rsidR="00B00F7B">
        <w:rPr>
          <w:sz w:val="28"/>
        </w:rPr>
        <w:t xml:space="preserve">, </w:t>
      </w:r>
      <w:r w:rsidR="00144383">
        <w:rPr>
          <w:sz w:val="28"/>
        </w:rPr>
        <w:t>2</w:t>
      </w:r>
      <w:r w:rsidR="00E51EEF">
        <w:rPr>
          <w:sz w:val="28"/>
        </w:rPr>
        <w:t>.</w:t>
      </w:r>
      <w:r w:rsidR="00B00F7B">
        <w:rPr>
          <w:sz w:val="28"/>
        </w:rPr>
        <w:t>3</w:t>
      </w:r>
      <w:r w:rsidR="00E51EEF">
        <w:rPr>
          <w:sz w:val="28"/>
        </w:rPr>
        <w:t>,</w:t>
      </w:r>
      <w:r w:rsidR="00144383">
        <w:rPr>
          <w:sz w:val="28"/>
        </w:rPr>
        <w:t xml:space="preserve"> 2</w:t>
      </w:r>
      <w:r w:rsidR="00E51EEF">
        <w:rPr>
          <w:sz w:val="28"/>
        </w:rPr>
        <w:t>.4</w:t>
      </w:r>
      <w:r w:rsidR="001F087D" w:rsidRPr="001F087D">
        <w:rPr>
          <w:sz w:val="28"/>
        </w:rPr>
        <w:t xml:space="preserve"> </w:t>
      </w:r>
      <w:r w:rsidRPr="00615ED1">
        <w:rPr>
          <w:sz w:val="28"/>
        </w:rPr>
        <w:t>[</w:t>
      </w:r>
      <w:r>
        <w:rPr>
          <w:sz w:val="28"/>
        </w:rPr>
        <w:t>2</w:t>
      </w:r>
      <w:r w:rsidRPr="00615ED1">
        <w:rPr>
          <w:sz w:val="28"/>
        </w:rPr>
        <w:t>]</w:t>
      </w:r>
      <w:r w:rsidR="001F087D">
        <w:rPr>
          <w:sz w:val="28"/>
        </w:rPr>
        <w:t>.</w:t>
      </w:r>
    </w:p>
    <w:p w:rsidR="00615ED1" w:rsidRDefault="00D41D95" w:rsidP="00704E27">
      <w:pPr>
        <w:pStyle w:val="aa"/>
        <w:spacing w:after="0" w:line="360" w:lineRule="auto"/>
        <w:ind w:left="0"/>
        <w:rPr>
          <w:sz w:val="28"/>
        </w:rPr>
      </w:pPr>
      <w:r>
        <w:rPr>
          <w:sz w:val="28"/>
        </w:rPr>
        <w:br w:type="page"/>
      </w:r>
      <w:r w:rsidR="00615ED1">
        <w:rPr>
          <w:sz w:val="28"/>
        </w:rPr>
        <w:t xml:space="preserve">Таблица </w:t>
      </w:r>
      <w:r w:rsidR="00144383">
        <w:rPr>
          <w:sz w:val="28"/>
        </w:rPr>
        <w:t>2</w:t>
      </w:r>
      <w:r w:rsidR="00E51EEF">
        <w:rPr>
          <w:sz w:val="28"/>
        </w:rPr>
        <w:t>.1</w:t>
      </w:r>
      <w:r w:rsidR="00615ED1">
        <w:rPr>
          <w:sz w:val="28"/>
        </w:rPr>
        <w:t xml:space="preserve"> – Химический состав стали </w:t>
      </w:r>
      <w:r w:rsidR="000830E6">
        <w:rPr>
          <w:sz w:val="28"/>
        </w:rPr>
        <w:t>15ГС</w:t>
      </w:r>
      <w:r w:rsidR="00856F02">
        <w:rPr>
          <w:sz w:val="28"/>
        </w:rPr>
        <w:t>,</w:t>
      </w:r>
      <w:r w:rsidR="000830E6">
        <w:rPr>
          <w:sz w:val="28"/>
        </w:rPr>
        <w:t xml:space="preserve"> </w:t>
      </w:r>
      <w:r w:rsidR="00615ED1">
        <w:rPr>
          <w:sz w:val="28"/>
        </w:rPr>
        <w:t>(%)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418"/>
        <w:gridCol w:w="1134"/>
        <w:gridCol w:w="1134"/>
        <w:gridCol w:w="1134"/>
        <w:gridCol w:w="992"/>
        <w:gridCol w:w="1134"/>
        <w:gridCol w:w="992"/>
      </w:tblGrid>
      <w:tr w:rsidR="00024105" w:rsidRPr="00615ED1">
        <w:trPr>
          <w:trHeight w:val="52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F9" w:rsidRPr="00615ED1" w:rsidRDefault="001817F9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F9" w:rsidRDefault="001817F9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F9" w:rsidRPr="00615ED1" w:rsidRDefault="001817F9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Mn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F9" w:rsidRPr="00615ED1" w:rsidRDefault="001817F9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F9" w:rsidRPr="00615ED1" w:rsidRDefault="001817F9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F9" w:rsidRPr="001817F9" w:rsidRDefault="001817F9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Cr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F9" w:rsidRPr="00615ED1" w:rsidRDefault="001817F9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F9" w:rsidRPr="00615ED1" w:rsidRDefault="001817F9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Cu</w:t>
            </w:r>
          </w:p>
        </w:tc>
      </w:tr>
      <w:tr w:rsidR="00024105">
        <w:trPr>
          <w:trHeight w:val="52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F9" w:rsidRDefault="001817F9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0,12-0,18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F9" w:rsidRDefault="001817F9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0,70-1,00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F9" w:rsidRPr="00615ED1" w:rsidRDefault="001817F9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0,9-1,3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F9" w:rsidRDefault="001817F9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≤0,025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F9" w:rsidRDefault="001817F9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≤0,035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F9" w:rsidRDefault="001817F9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≤0,30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F9" w:rsidRDefault="001817F9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≤0,30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F9" w:rsidRDefault="001817F9" w:rsidP="001817F9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≤0,30</w:t>
            </w:r>
          </w:p>
        </w:tc>
      </w:tr>
    </w:tbl>
    <w:p w:rsidR="00AF633B" w:rsidRDefault="00AF633B" w:rsidP="00615ED1">
      <w:pPr>
        <w:pStyle w:val="aa"/>
        <w:spacing w:after="0" w:line="360" w:lineRule="auto"/>
        <w:ind w:left="0" w:firstLine="851"/>
        <w:rPr>
          <w:sz w:val="28"/>
        </w:rPr>
      </w:pPr>
    </w:p>
    <w:p w:rsidR="00615ED1" w:rsidRDefault="00615ED1" w:rsidP="00704E27">
      <w:pPr>
        <w:pStyle w:val="aa"/>
        <w:spacing w:after="0" w:line="360" w:lineRule="auto"/>
        <w:ind w:left="0"/>
        <w:rPr>
          <w:sz w:val="28"/>
        </w:rPr>
      </w:pPr>
      <w:r>
        <w:rPr>
          <w:sz w:val="28"/>
        </w:rPr>
        <w:t xml:space="preserve">Таблица </w:t>
      </w:r>
      <w:r w:rsidR="00144383">
        <w:rPr>
          <w:sz w:val="28"/>
        </w:rPr>
        <w:t>2</w:t>
      </w:r>
      <w:r w:rsidR="00E51EEF">
        <w:rPr>
          <w:sz w:val="28"/>
        </w:rPr>
        <w:t>.</w:t>
      </w:r>
      <w:r w:rsidR="000830E6">
        <w:rPr>
          <w:sz w:val="28"/>
        </w:rPr>
        <w:t>2 – Химический состав стали</w:t>
      </w:r>
      <w:r>
        <w:rPr>
          <w:sz w:val="28"/>
        </w:rPr>
        <w:t xml:space="preserve"> </w:t>
      </w:r>
      <w:r w:rsidR="000830E6">
        <w:rPr>
          <w:sz w:val="28"/>
        </w:rPr>
        <w:t>20</w:t>
      </w:r>
      <w:r w:rsidR="00856F02">
        <w:rPr>
          <w:sz w:val="28"/>
        </w:rPr>
        <w:t>,</w:t>
      </w:r>
      <w:r w:rsidR="000830E6">
        <w:rPr>
          <w:sz w:val="28"/>
        </w:rPr>
        <w:t xml:space="preserve"> </w:t>
      </w:r>
      <w:r>
        <w:rPr>
          <w:sz w:val="28"/>
        </w:rPr>
        <w:t>(%)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851"/>
        <w:gridCol w:w="992"/>
        <w:gridCol w:w="992"/>
        <w:gridCol w:w="1134"/>
        <w:gridCol w:w="993"/>
        <w:gridCol w:w="850"/>
        <w:gridCol w:w="1134"/>
        <w:gridCol w:w="1084"/>
        <w:gridCol w:w="901"/>
      </w:tblGrid>
      <w:tr w:rsidR="00FF5C19">
        <w:trPr>
          <w:trHeight w:val="52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Default="00AF633B" w:rsidP="007124B0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Default="00AF633B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Default="00AF633B" w:rsidP="007124B0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Mn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Default="00AF633B" w:rsidP="007124B0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Default="00AF633B" w:rsidP="007124B0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P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Default="00AF633B" w:rsidP="007124B0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Cr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Default="00AF633B" w:rsidP="007124B0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Default="00AF633B" w:rsidP="007124B0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As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Default="00AF633B" w:rsidP="007124B0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N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Default="00AF633B" w:rsidP="007124B0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Cu</w:t>
            </w:r>
          </w:p>
        </w:tc>
      </w:tr>
      <w:tr w:rsidR="00FF5C19">
        <w:trPr>
          <w:trHeight w:val="52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Default="00AF633B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0,17-0,24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Default="00AF633B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0,17-0,37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Default="00AF633B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0,35-0,65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Pr="00AF633B" w:rsidRDefault="00AF633B" w:rsidP="00AF633B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≤</w:t>
            </w:r>
            <w:r>
              <w:rPr>
                <w:sz w:val="28"/>
                <w:lang w:val="en-US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Pr="00AF633B" w:rsidRDefault="00AF633B" w:rsidP="00AF633B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≤</w:t>
            </w:r>
            <w:r>
              <w:rPr>
                <w:sz w:val="28"/>
                <w:lang w:val="en-US"/>
              </w:rPr>
              <w:t>0,035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Pr="00AF633B" w:rsidRDefault="00AF633B" w:rsidP="00AF633B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≤</w:t>
            </w:r>
            <w:r>
              <w:rPr>
                <w:sz w:val="28"/>
                <w:lang w:val="en-US"/>
              </w:rPr>
              <w:t>0,25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Pr="00AF633B" w:rsidRDefault="00AF633B" w:rsidP="00AF633B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≤</w:t>
            </w:r>
            <w:r>
              <w:rPr>
                <w:sz w:val="28"/>
                <w:lang w:val="en-US"/>
              </w:rPr>
              <w:t>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Pr="00AF633B" w:rsidRDefault="00AF633B" w:rsidP="007124B0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≤</w:t>
            </w:r>
            <w:r>
              <w:rPr>
                <w:sz w:val="28"/>
                <w:lang w:val="en-US"/>
              </w:rPr>
              <w:t>0.08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Default="00AF633B" w:rsidP="007124B0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≤0,0</w:t>
            </w:r>
            <w:r>
              <w:rPr>
                <w:sz w:val="28"/>
                <w:lang w:val="en-US"/>
              </w:rPr>
              <w:t>0</w:t>
            </w:r>
            <w:r>
              <w:rPr>
                <w:sz w:val="28"/>
              </w:rPr>
              <w:t>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3B" w:rsidRPr="00AF633B" w:rsidRDefault="00AF633B" w:rsidP="007124B0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≤</w:t>
            </w:r>
            <w:r>
              <w:rPr>
                <w:sz w:val="28"/>
                <w:lang w:val="en-US"/>
              </w:rPr>
              <w:t>0.30</w:t>
            </w:r>
          </w:p>
        </w:tc>
      </w:tr>
    </w:tbl>
    <w:p w:rsidR="00321BA1" w:rsidRDefault="00321BA1" w:rsidP="00615ED1">
      <w:pPr>
        <w:pStyle w:val="aa"/>
        <w:spacing w:after="0" w:line="360" w:lineRule="auto"/>
        <w:ind w:left="0"/>
        <w:rPr>
          <w:sz w:val="28"/>
        </w:rPr>
      </w:pPr>
    </w:p>
    <w:p w:rsidR="00B00F7B" w:rsidRPr="00B00F7B" w:rsidRDefault="00B00F7B" w:rsidP="000F172D">
      <w:pPr>
        <w:spacing w:line="360" w:lineRule="auto"/>
        <w:rPr>
          <w:sz w:val="28"/>
          <w:szCs w:val="28"/>
        </w:rPr>
      </w:pPr>
      <w:r w:rsidRPr="00DF5B22">
        <w:rPr>
          <w:sz w:val="28"/>
          <w:szCs w:val="28"/>
        </w:rPr>
        <w:t xml:space="preserve">Таблица </w:t>
      </w:r>
      <w:r w:rsidR="00144383">
        <w:rPr>
          <w:sz w:val="28"/>
          <w:szCs w:val="28"/>
        </w:rPr>
        <w:t>2</w:t>
      </w:r>
      <w:r w:rsidR="00E51EEF">
        <w:rPr>
          <w:sz w:val="28"/>
          <w:szCs w:val="28"/>
        </w:rPr>
        <w:t>.</w:t>
      </w:r>
      <w:r w:rsidRPr="00B00F7B">
        <w:rPr>
          <w:sz w:val="28"/>
          <w:szCs w:val="28"/>
        </w:rPr>
        <w:t>3</w:t>
      </w:r>
      <w:r w:rsidRPr="00DF5B22">
        <w:rPr>
          <w:sz w:val="28"/>
          <w:szCs w:val="28"/>
        </w:rPr>
        <w:t xml:space="preserve"> – Механические свойства </w:t>
      </w:r>
      <w:r w:rsidRPr="00DF5B22">
        <w:rPr>
          <w:color w:val="000000"/>
          <w:spacing w:val="-9"/>
          <w:sz w:val="28"/>
          <w:szCs w:val="28"/>
        </w:rPr>
        <w:t xml:space="preserve">стали </w:t>
      </w:r>
      <w:r w:rsidRPr="00B00F7B">
        <w:rPr>
          <w:color w:val="000000"/>
          <w:spacing w:val="-9"/>
          <w:sz w:val="28"/>
          <w:szCs w:val="28"/>
        </w:rPr>
        <w:t>15</w:t>
      </w:r>
      <w:r>
        <w:rPr>
          <w:color w:val="000000"/>
          <w:spacing w:val="-9"/>
          <w:sz w:val="28"/>
          <w:szCs w:val="28"/>
        </w:rPr>
        <w:t>ГС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7"/>
        <w:gridCol w:w="1817"/>
      </w:tblGrid>
      <w:tr w:rsidR="00B00F7B" w:rsidRPr="00266F22">
        <w:trPr>
          <w:trHeight w:val="470"/>
          <w:jc w:val="center"/>
        </w:trPr>
        <w:tc>
          <w:tcPr>
            <w:tcW w:w="1817" w:type="dxa"/>
          </w:tcPr>
          <w:p w:rsidR="00B00F7B" w:rsidRPr="00266F22" w:rsidRDefault="00B00F7B" w:rsidP="00FC4DB5">
            <w:pPr>
              <w:spacing w:line="360" w:lineRule="auto"/>
              <w:jc w:val="center"/>
              <w:rPr>
                <w:sz w:val="28"/>
                <w:szCs w:val="28"/>
                <w:vertAlign w:val="superscript"/>
              </w:rPr>
            </w:pPr>
            <w:r w:rsidRPr="00266F22">
              <w:rPr>
                <w:sz w:val="28"/>
                <w:szCs w:val="28"/>
                <w:lang w:val="en-US"/>
              </w:rPr>
              <w:t>σ</w:t>
            </w:r>
            <w:r w:rsidRPr="00266F22">
              <w:rPr>
                <w:sz w:val="28"/>
                <w:szCs w:val="28"/>
                <w:vertAlign w:val="subscript"/>
              </w:rPr>
              <w:t xml:space="preserve">в, </w:t>
            </w:r>
            <w:r w:rsidRPr="00266F22">
              <w:rPr>
                <w:sz w:val="28"/>
                <w:szCs w:val="28"/>
              </w:rPr>
              <w:t>Н/мм</w:t>
            </w:r>
            <w:r w:rsidRPr="00266F22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817" w:type="dxa"/>
          </w:tcPr>
          <w:p w:rsidR="00B00F7B" w:rsidRPr="00266F22" w:rsidRDefault="00B00F7B" w:rsidP="00FC4DB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6F22">
              <w:rPr>
                <w:sz w:val="28"/>
                <w:szCs w:val="28"/>
                <w:lang w:val="en-US"/>
              </w:rPr>
              <w:t>δ</w:t>
            </w:r>
            <w:r w:rsidRPr="00266F22">
              <w:rPr>
                <w:sz w:val="28"/>
                <w:szCs w:val="28"/>
              </w:rPr>
              <w:t>, %</w:t>
            </w:r>
          </w:p>
        </w:tc>
      </w:tr>
      <w:tr w:rsidR="00B00F7B" w:rsidRPr="00266F22">
        <w:trPr>
          <w:trHeight w:val="333"/>
          <w:jc w:val="center"/>
        </w:trPr>
        <w:tc>
          <w:tcPr>
            <w:tcW w:w="1817" w:type="dxa"/>
          </w:tcPr>
          <w:p w:rsidR="00B00F7B" w:rsidRPr="00266F22" w:rsidRDefault="00B00F7B" w:rsidP="00FC4D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66F22">
              <w:rPr>
                <w:sz w:val="28"/>
                <w:szCs w:val="28"/>
              </w:rPr>
              <w:t>90</w:t>
            </w:r>
          </w:p>
        </w:tc>
        <w:tc>
          <w:tcPr>
            <w:tcW w:w="1817" w:type="dxa"/>
          </w:tcPr>
          <w:p w:rsidR="00B00F7B" w:rsidRPr="00266F22" w:rsidRDefault="00B00F7B" w:rsidP="00FC4D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</w:tbl>
    <w:p w:rsidR="001971A1" w:rsidRDefault="001971A1" w:rsidP="001971A1">
      <w:pPr>
        <w:spacing w:line="360" w:lineRule="auto"/>
        <w:rPr>
          <w:sz w:val="28"/>
          <w:szCs w:val="28"/>
        </w:rPr>
      </w:pPr>
    </w:p>
    <w:p w:rsidR="001971A1" w:rsidRPr="00B00F7B" w:rsidRDefault="001971A1" w:rsidP="001971A1">
      <w:pPr>
        <w:spacing w:line="360" w:lineRule="auto"/>
        <w:rPr>
          <w:sz w:val="28"/>
          <w:szCs w:val="28"/>
        </w:rPr>
      </w:pPr>
      <w:r w:rsidRPr="00DF5B22">
        <w:rPr>
          <w:sz w:val="28"/>
          <w:szCs w:val="28"/>
        </w:rPr>
        <w:t xml:space="preserve">Таблица </w:t>
      </w:r>
      <w:r w:rsidR="00144383">
        <w:rPr>
          <w:sz w:val="28"/>
          <w:szCs w:val="28"/>
        </w:rPr>
        <w:t>2</w:t>
      </w:r>
      <w:r w:rsidR="00E51EEF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DF5B22">
        <w:rPr>
          <w:sz w:val="28"/>
          <w:szCs w:val="28"/>
        </w:rPr>
        <w:t xml:space="preserve"> – Механические свойства </w:t>
      </w:r>
      <w:r w:rsidRPr="00DF5B22">
        <w:rPr>
          <w:color w:val="000000"/>
          <w:spacing w:val="-9"/>
          <w:sz w:val="28"/>
          <w:szCs w:val="28"/>
        </w:rPr>
        <w:t xml:space="preserve">стали </w:t>
      </w:r>
      <w:r>
        <w:rPr>
          <w:color w:val="000000"/>
          <w:spacing w:val="-9"/>
          <w:sz w:val="28"/>
          <w:szCs w:val="28"/>
        </w:rPr>
        <w:t>20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7"/>
        <w:gridCol w:w="1817"/>
      </w:tblGrid>
      <w:tr w:rsidR="00BF6F21" w:rsidRPr="00266F22">
        <w:trPr>
          <w:trHeight w:val="470"/>
          <w:jc w:val="center"/>
        </w:trPr>
        <w:tc>
          <w:tcPr>
            <w:tcW w:w="1817" w:type="dxa"/>
          </w:tcPr>
          <w:p w:rsidR="00BF6F21" w:rsidRPr="00266F22" w:rsidRDefault="00BF6F21" w:rsidP="00BF6F21">
            <w:pPr>
              <w:spacing w:line="360" w:lineRule="auto"/>
              <w:jc w:val="center"/>
              <w:rPr>
                <w:sz w:val="28"/>
                <w:szCs w:val="28"/>
                <w:vertAlign w:val="superscript"/>
              </w:rPr>
            </w:pPr>
            <w:r w:rsidRPr="00266F22">
              <w:rPr>
                <w:sz w:val="28"/>
                <w:szCs w:val="28"/>
                <w:lang w:val="en-US"/>
              </w:rPr>
              <w:t>σ</w:t>
            </w:r>
            <w:r w:rsidRPr="00266F22">
              <w:rPr>
                <w:sz w:val="28"/>
                <w:szCs w:val="28"/>
                <w:vertAlign w:val="subscript"/>
              </w:rPr>
              <w:t xml:space="preserve">в, </w:t>
            </w:r>
            <w:r w:rsidRPr="00266F22">
              <w:rPr>
                <w:sz w:val="28"/>
                <w:szCs w:val="28"/>
              </w:rPr>
              <w:t>Н/мм</w:t>
            </w:r>
            <w:r w:rsidRPr="00266F22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817" w:type="dxa"/>
          </w:tcPr>
          <w:p w:rsidR="00BF6F21" w:rsidRPr="00266F22" w:rsidRDefault="00BF6F21" w:rsidP="00BF6F2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6F22">
              <w:rPr>
                <w:sz w:val="28"/>
                <w:szCs w:val="28"/>
                <w:lang w:val="en-US"/>
              </w:rPr>
              <w:t>δ</w:t>
            </w:r>
            <w:r w:rsidRPr="00266F22">
              <w:rPr>
                <w:sz w:val="28"/>
                <w:szCs w:val="28"/>
              </w:rPr>
              <w:t>, %</w:t>
            </w:r>
          </w:p>
        </w:tc>
      </w:tr>
      <w:tr w:rsidR="00BF6F21" w:rsidRPr="00266F22">
        <w:trPr>
          <w:trHeight w:val="333"/>
          <w:jc w:val="center"/>
        </w:trPr>
        <w:tc>
          <w:tcPr>
            <w:tcW w:w="1817" w:type="dxa"/>
          </w:tcPr>
          <w:p w:rsidR="00BF6F21" w:rsidRPr="00266F22" w:rsidRDefault="00BF6F21" w:rsidP="00BF6F2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410</w:t>
            </w:r>
          </w:p>
        </w:tc>
        <w:tc>
          <w:tcPr>
            <w:tcW w:w="1817" w:type="dxa"/>
          </w:tcPr>
          <w:p w:rsidR="00BF6F21" w:rsidRPr="00266F22" w:rsidRDefault="00BF6F21" w:rsidP="00BF6F2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</w:tbl>
    <w:p w:rsidR="00B00F7B" w:rsidRPr="001971A1" w:rsidRDefault="00B00F7B" w:rsidP="00615ED1">
      <w:pPr>
        <w:pStyle w:val="aa"/>
        <w:spacing w:after="0" w:line="360" w:lineRule="auto"/>
        <w:ind w:left="0"/>
        <w:rPr>
          <w:sz w:val="28"/>
        </w:rPr>
      </w:pPr>
    </w:p>
    <w:p w:rsidR="00615ED1" w:rsidRDefault="00321BA1" w:rsidP="00625C58">
      <w:pPr>
        <w:pStyle w:val="aa"/>
        <w:spacing w:after="0" w:line="360" w:lineRule="auto"/>
        <w:ind w:left="0" w:firstLine="720"/>
        <w:rPr>
          <w:sz w:val="28"/>
        </w:rPr>
      </w:pPr>
      <w:r>
        <w:rPr>
          <w:sz w:val="28"/>
        </w:rPr>
        <w:t>Эквивалент углерода для стали 15ГС  рассчитывается по следующей формуле</w:t>
      </w:r>
      <w:r w:rsidR="005E2C7D">
        <w:rPr>
          <w:sz w:val="28"/>
        </w:rPr>
        <w:t xml:space="preserve"> (2.1)</w:t>
      </w:r>
      <w:r w:rsidR="00E169B5">
        <w:rPr>
          <w:sz w:val="28"/>
        </w:rPr>
        <w:t>:</w:t>
      </w:r>
    </w:p>
    <w:p w:rsidR="003025E8" w:rsidRDefault="002F5DF1" w:rsidP="003025E8">
      <w:pPr>
        <w:pStyle w:val="aa"/>
        <w:spacing w:after="0" w:line="360" w:lineRule="auto"/>
        <w:ind w:left="0"/>
        <w:jc w:val="center"/>
        <w:rPr>
          <w:sz w:val="28"/>
        </w:rPr>
      </w:pPr>
      <w:r>
        <w:rPr>
          <w:position w:val="-24"/>
          <w:sz w:val="28"/>
          <w:szCs w:val="28"/>
        </w:rPr>
        <w:t xml:space="preserve">                             </w:t>
      </w:r>
      <w:r w:rsidR="003578C6" w:rsidRPr="003025E8">
        <w:rPr>
          <w:position w:val="-24"/>
          <w:sz w:val="28"/>
          <w:szCs w:val="28"/>
        </w:rPr>
        <w:object w:dxaOrig="4099" w:dyaOrig="620">
          <v:shape id="_x0000_i1026" type="#_x0000_t75" style="width:202.5pt;height:36.75pt" o:ole="" fillcolor="window">
            <v:imagedata r:id="rId8" o:title=""/>
          </v:shape>
          <o:OLEObject Type="Embed" ProgID="Equation.3" ShapeID="_x0000_i1026" DrawAspect="Content" ObjectID="_1458212866" r:id="rId9"/>
        </w:object>
      </w:r>
      <w:r w:rsidR="005E2C7D">
        <w:rPr>
          <w:position w:val="-24"/>
          <w:sz w:val="28"/>
          <w:szCs w:val="28"/>
        </w:rPr>
        <w:t xml:space="preserve">       </w:t>
      </w:r>
      <w:r>
        <w:rPr>
          <w:position w:val="-24"/>
          <w:sz w:val="28"/>
          <w:szCs w:val="28"/>
        </w:rPr>
        <w:t xml:space="preserve">           (2.1)</w:t>
      </w:r>
    </w:p>
    <w:p w:rsidR="00F21320" w:rsidRPr="001F087D" w:rsidRDefault="003E5726" w:rsidP="00B84C0A">
      <w:pPr>
        <w:pStyle w:val="aa"/>
        <w:spacing w:after="0" w:line="360" w:lineRule="auto"/>
        <w:ind w:left="0" w:firstLine="720"/>
        <w:jc w:val="both"/>
        <w:rPr>
          <w:sz w:val="28"/>
        </w:rPr>
      </w:pPr>
      <w:r>
        <w:rPr>
          <w:sz w:val="28"/>
        </w:rPr>
        <w:t>Величина эквивалента не превышает 0,46.</w:t>
      </w:r>
      <w:r w:rsidR="00B84C0A">
        <w:rPr>
          <w:sz w:val="28"/>
        </w:rPr>
        <w:t xml:space="preserve"> Следовательно, предварительный подогрев не требуется.</w:t>
      </w:r>
      <w:r w:rsidR="00F21320">
        <w:rPr>
          <w:sz w:val="28"/>
        </w:rPr>
        <w:t xml:space="preserve"> Но</w:t>
      </w:r>
      <w:r w:rsidR="007946BE">
        <w:rPr>
          <w:sz w:val="28"/>
        </w:rPr>
        <w:t xml:space="preserve"> </w:t>
      </w:r>
      <w:r w:rsidR="00F21320">
        <w:rPr>
          <w:sz w:val="28"/>
        </w:rPr>
        <w:t xml:space="preserve">сталь 15ГС толщиной свыше </w:t>
      </w:r>
      <w:smartTag w:uri="urn:schemas-microsoft-com:office:smarttags" w:element="metricconverter">
        <w:smartTagPr>
          <w:attr w:name="ProductID" w:val="30 мм"/>
        </w:smartTagPr>
        <w:r w:rsidR="00F21320">
          <w:rPr>
            <w:sz w:val="28"/>
          </w:rPr>
          <w:t>30 мм</w:t>
        </w:r>
      </w:smartTag>
      <w:r w:rsidR="00F21320">
        <w:rPr>
          <w:sz w:val="28"/>
        </w:rPr>
        <w:t xml:space="preserve"> требуется предварительный подогрев металла до температуры 150-200 </w:t>
      </w:r>
      <w:r w:rsidR="00F21320" w:rsidRPr="00F21320">
        <w:rPr>
          <w:sz w:val="28"/>
          <w:vertAlign w:val="superscript"/>
        </w:rPr>
        <w:t>0</w:t>
      </w:r>
      <w:r w:rsidR="00F21320">
        <w:rPr>
          <w:sz w:val="28"/>
        </w:rPr>
        <w:t xml:space="preserve">С и минимальная ширина участка подогрева, в каждую сторону от </w:t>
      </w:r>
      <w:r w:rsidR="007946BE">
        <w:rPr>
          <w:sz w:val="28"/>
        </w:rPr>
        <w:t>кромок</w:t>
      </w:r>
      <w:r w:rsidR="00F21320">
        <w:rPr>
          <w:sz w:val="28"/>
        </w:rPr>
        <w:t>, составляет 120</w:t>
      </w:r>
      <w:r w:rsidR="00311879">
        <w:rPr>
          <w:sz w:val="28"/>
        </w:rPr>
        <w:t xml:space="preserve"> мм</w:t>
      </w:r>
      <w:r w:rsidR="001F087D">
        <w:rPr>
          <w:sz w:val="28"/>
        </w:rPr>
        <w:t xml:space="preserve"> </w:t>
      </w:r>
      <w:r w:rsidR="001F087D" w:rsidRPr="001F087D">
        <w:rPr>
          <w:sz w:val="28"/>
        </w:rPr>
        <w:t>[4]</w:t>
      </w:r>
      <w:r w:rsidR="001F087D">
        <w:rPr>
          <w:sz w:val="28"/>
        </w:rPr>
        <w:t>.</w:t>
      </w:r>
    </w:p>
    <w:p w:rsidR="00236CFC" w:rsidRPr="001F087D" w:rsidRDefault="00B92092" w:rsidP="001F087D">
      <w:pPr>
        <w:pStyle w:val="1"/>
        <w:jc w:val="center"/>
        <w:rPr>
          <w:b/>
          <w:sz w:val="32"/>
          <w:szCs w:val="32"/>
        </w:rPr>
      </w:pPr>
      <w:r>
        <w:br w:type="page"/>
      </w:r>
      <w:bookmarkStart w:id="20" w:name="_Toc279281809"/>
      <w:bookmarkStart w:id="21" w:name="_Toc279282259"/>
      <w:bookmarkStart w:id="22" w:name="_Toc279282301"/>
      <w:bookmarkStart w:id="23" w:name="_Toc279405954"/>
      <w:bookmarkStart w:id="24" w:name="_Toc279406006"/>
      <w:bookmarkStart w:id="25" w:name="_Toc279414541"/>
      <w:r w:rsidR="00D41D95">
        <w:br w:type="page"/>
      </w:r>
      <w:r w:rsidR="00236CFC" w:rsidRPr="001F087D">
        <w:rPr>
          <w:b/>
          <w:sz w:val="32"/>
          <w:szCs w:val="32"/>
        </w:rPr>
        <w:t>2.2 Выбор и обоснование способов сварки, сварочных материалов</w:t>
      </w:r>
      <w:bookmarkEnd w:id="20"/>
      <w:bookmarkEnd w:id="21"/>
      <w:bookmarkEnd w:id="22"/>
      <w:bookmarkEnd w:id="23"/>
      <w:bookmarkEnd w:id="24"/>
      <w:bookmarkEnd w:id="25"/>
    </w:p>
    <w:p w:rsidR="00236CFC" w:rsidRPr="002F3E5B" w:rsidRDefault="00236CFC" w:rsidP="00897CAC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2F3E5B">
        <w:rPr>
          <w:sz w:val="28"/>
          <w:szCs w:val="28"/>
        </w:rPr>
        <w:t>Рассмотрим, особенности сварки данной стали различными способами сварки.</w:t>
      </w:r>
      <w:r w:rsidRPr="002F3E5B">
        <w:rPr>
          <w:b/>
          <w:sz w:val="28"/>
          <w:szCs w:val="28"/>
        </w:rPr>
        <w:t xml:space="preserve">    </w:t>
      </w:r>
    </w:p>
    <w:p w:rsidR="00236CFC" w:rsidRDefault="00236CFC" w:rsidP="00236CFC">
      <w:pPr>
        <w:spacing w:line="360" w:lineRule="auto"/>
        <w:ind w:firstLine="709"/>
        <w:jc w:val="both"/>
        <w:rPr>
          <w:sz w:val="28"/>
          <w:szCs w:val="28"/>
        </w:rPr>
      </w:pPr>
      <w:r w:rsidRPr="002F3E5B">
        <w:rPr>
          <w:b/>
          <w:sz w:val="28"/>
          <w:szCs w:val="28"/>
        </w:rPr>
        <w:t xml:space="preserve">  </w:t>
      </w:r>
      <w:r w:rsidRPr="002F3E5B">
        <w:rPr>
          <w:sz w:val="28"/>
          <w:szCs w:val="28"/>
        </w:rPr>
        <w:t xml:space="preserve">Технология сварки должна обеспечивать определённый комплекс требований, основными из которых являются равнопрочность сварного соединения с основным металлом и отсутствие дефектов в сварном шве. А так же максимальную производительность и экономичность процесса сварки при требуемой надёжности и долговечности конструкции. </w:t>
      </w:r>
      <w:r w:rsidR="003F4911">
        <w:rPr>
          <w:sz w:val="28"/>
          <w:szCs w:val="28"/>
        </w:rPr>
        <w:t>Для данной конструкции выбираем автоматическую сварку под слоем флюса</w:t>
      </w:r>
      <w:r w:rsidR="006218B6">
        <w:rPr>
          <w:sz w:val="28"/>
          <w:szCs w:val="28"/>
        </w:rPr>
        <w:t>, для кольцевого шва двух полукорпусов</w:t>
      </w:r>
      <w:r w:rsidR="003F4911">
        <w:rPr>
          <w:sz w:val="28"/>
          <w:szCs w:val="28"/>
        </w:rPr>
        <w:t>.</w:t>
      </w:r>
    </w:p>
    <w:p w:rsidR="00236CFC" w:rsidRPr="002C7038" w:rsidRDefault="00236CFC" w:rsidP="00897CAC">
      <w:pPr>
        <w:pStyle w:val="20"/>
        <w:spacing w:before="120" w:after="0" w:line="360" w:lineRule="auto"/>
        <w:ind w:firstLine="720"/>
        <w:jc w:val="center"/>
        <w:rPr>
          <w:i/>
          <w:sz w:val="28"/>
          <w:szCs w:val="28"/>
        </w:rPr>
      </w:pPr>
      <w:r w:rsidRPr="002C7038">
        <w:rPr>
          <w:i/>
          <w:sz w:val="28"/>
          <w:szCs w:val="28"/>
        </w:rPr>
        <w:t>Сварка под флюсом</w:t>
      </w:r>
    </w:p>
    <w:p w:rsidR="00236CFC" w:rsidRPr="006A5F82" w:rsidRDefault="00236CFC" w:rsidP="00236CFC">
      <w:pPr>
        <w:pStyle w:val="10"/>
        <w:spacing w:before="0" w:after="0" w:line="360" w:lineRule="auto"/>
        <w:ind w:firstLine="720"/>
        <w:jc w:val="both"/>
        <w:rPr>
          <w:sz w:val="28"/>
          <w:szCs w:val="28"/>
        </w:rPr>
      </w:pPr>
      <w:r w:rsidRPr="002C7038">
        <w:rPr>
          <w:sz w:val="28"/>
          <w:szCs w:val="28"/>
        </w:rPr>
        <w:t>Сварка под флюсом используется в широком  диапазоне толщин. Автоматическую сварку выполняют электродной проволокой диаметром 3-</w:t>
      </w:r>
      <w:smartTag w:uri="urn:schemas-microsoft-com:office:smarttags" w:element="metricconverter">
        <w:smartTagPr>
          <w:attr w:name="ProductID" w:val="5 мм"/>
        </w:smartTagPr>
        <w:r w:rsidRPr="002C7038">
          <w:rPr>
            <w:sz w:val="28"/>
            <w:szCs w:val="28"/>
          </w:rPr>
          <w:t>5 мм</w:t>
        </w:r>
      </w:smartTag>
      <w:r w:rsidRPr="002C7038">
        <w:rPr>
          <w:sz w:val="28"/>
          <w:szCs w:val="28"/>
        </w:rPr>
        <w:t xml:space="preserve">. Равнопрочность соединения достигается подбором флюсов и сварочных проволок и выборов режимов и техники сварки. При сварке стали 15ГС используют флюс </w:t>
      </w:r>
      <w:r w:rsidR="006A5F82">
        <w:rPr>
          <w:sz w:val="28"/>
          <w:szCs w:val="28"/>
        </w:rPr>
        <w:t>ФЦ-16</w:t>
      </w:r>
      <w:r w:rsidRPr="002C7038">
        <w:rPr>
          <w:sz w:val="28"/>
          <w:szCs w:val="28"/>
        </w:rPr>
        <w:t xml:space="preserve"> и электродную проволоку Св-</w:t>
      </w:r>
      <w:r w:rsidR="007E5E21" w:rsidRPr="007E5E21">
        <w:rPr>
          <w:sz w:val="28"/>
          <w:szCs w:val="28"/>
        </w:rPr>
        <w:t>08</w:t>
      </w:r>
      <w:r w:rsidR="007E5E21">
        <w:rPr>
          <w:sz w:val="28"/>
          <w:szCs w:val="28"/>
        </w:rPr>
        <w:t>ГС</w:t>
      </w:r>
      <w:r w:rsidRPr="002C7038">
        <w:rPr>
          <w:sz w:val="28"/>
          <w:szCs w:val="28"/>
        </w:rPr>
        <w:t>. Легирование металла шва марганцем из проволок и кремнием при проваре основного металла, при подборе соответствующего термического цикла (погонной энергии) позволяет получить</w:t>
      </w:r>
      <w:r>
        <w:rPr>
          <w:sz w:val="28"/>
          <w:szCs w:val="28"/>
        </w:rPr>
        <w:t xml:space="preserve"> </w:t>
      </w:r>
      <w:r w:rsidRPr="002C7038">
        <w:rPr>
          <w:sz w:val="28"/>
          <w:szCs w:val="28"/>
        </w:rPr>
        <w:t>металл шва с требуемыми механическими свойствами. Использованием указанных материалов достигается высокая стойкость металла швов против образования пор и кристаллизационных трещин</w:t>
      </w:r>
      <w:r w:rsidR="00C741A0" w:rsidRPr="006A5F82">
        <w:rPr>
          <w:sz w:val="28"/>
          <w:szCs w:val="28"/>
        </w:rPr>
        <w:t>[4]</w:t>
      </w:r>
      <w:r w:rsidR="00154625">
        <w:rPr>
          <w:sz w:val="28"/>
          <w:szCs w:val="28"/>
        </w:rPr>
        <w:t>.</w:t>
      </w:r>
    </w:p>
    <w:p w:rsidR="00236CFC" w:rsidRPr="002C7038" w:rsidRDefault="00236CFC" w:rsidP="00236CFC">
      <w:pPr>
        <w:pStyle w:val="10"/>
        <w:spacing w:before="0" w:after="0" w:line="360" w:lineRule="auto"/>
        <w:ind w:firstLine="720"/>
        <w:jc w:val="both"/>
        <w:rPr>
          <w:sz w:val="28"/>
          <w:szCs w:val="28"/>
        </w:rPr>
      </w:pPr>
      <w:r w:rsidRPr="002C7038">
        <w:rPr>
          <w:sz w:val="28"/>
          <w:szCs w:val="28"/>
        </w:rPr>
        <w:t>Для обеспечения пластических свойств металла шва и околошовной зоны на уровне свойств основного металла следует производить предварительный подогрев металла до 150 – 200</w:t>
      </w:r>
      <w:r w:rsidRPr="002C7038">
        <w:rPr>
          <w:sz w:val="28"/>
          <w:szCs w:val="28"/>
          <w:vertAlign w:val="superscript"/>
        </w:rPr>
        <w:t>0</w:t>
      </w:r>
      <w:r w:rsidRPr="002C7038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</w:t>
      </w:r>
      <w:r w:rsidRPr="002F3E5B">
        <w:rPr>
          <w:sz w:val="28"/>
          <w:szCs w:val="28"/>
        </w:rPr>
        <w:t>[</w:t>
      </w:r>
      <w:r>
        <w:rPr>
          <w:sz w:val="28"/>
          <w:szCs w:val="28"/>
        </w:rPr>
        <w:t>5</w:t>
      </w:r>
      <w:r w:rsidRPr="002F3E5B">
        <w:rPr>
          <w:sz w:val="28"/>
          <w:szCs w:val="28"/>
        </w:rPr>
        <w:t>]</w:t>
      </w:r>
      <w:r w:rsidR="00154625">
        <w:rPr>
          <w:sz w:val="28"/>
          <w:szCs w:val="28"/>
        </w:rPr>
        <w:t>.</w:t>
      </w:r>
    </w:p>
    <w:p w:rsidR="00236CFC" w:rsidRPr="00266F22" w:rsidRDefault="00236CFC" w:rsidP="00236CFC">
      <w:pPr>
        <w:pStyle w:val="Style1"/>
        <w:widowControl/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266F22">
        <w:rPr>
          <w:rFonts w:ascii="Times New Roman" w:hAnsi="Times New Roman"/>
          <w:sz w:val="28"/>
          <w:szCs w:val="28"/>
        </w:rPr>
        <w:t>Основные преимущества автома</w:t>
      </w:r>
      <w:r>
        <w:rPr>
          <w:rFonts w:ascii="Times New Roman" w:hAnsi="Times New Roman"/>
          <w:sz w:val="28"/>
          <w:szCs w:val="28"/>
        </w:rPr>
        <w:t>тической сварки под флюсом:</w:t>
      </w:r>
    </w:p>
    <w:p w:rsidR="00236CFC" w:rsidRPr="00266F22" w:rsidRDefault="00236CFC" w:rsidP="00236CFC">
      <w:pPr>
        <w:pStyle w:val="Style1"/>
        <w:widowControl/>
        <w:spacing w:line="360" w:lineRule="auto"/>
        <w:ind w:firstLine="720"/>
        <w:rPr>
          <w:rStyle w:val="FontStyle11"/>
          <w:rFonts w:ascii="Times New Roman" w:hAnsi="Times New Roman"/>
          <w:sz w:val="28"/>
          <w:szCs w:val="28"/>
        </w:rPr>
      </w:pPr>
      <w:r>
        <w:rPr>
          <w:rStyle w:val="FontStyle11"/>
          <w:rFonts w:ascii="Times New Roman" w:hAnsi="Times New Roman"/>
          <w:sz w:val="28"/>
          <w:szCs w:val="28"/>
        </w:rPr>
        <w:t xml:space="preserve">1. </w:t>
      </w:r>
      <w:r w:rsidR="00154625">
        <w:rPr>
          <w:rStyle w:val="FontStyle11"/>
          <w:rFonts w:ascii="Times New Roman" w:hAnsi="Times New Roman"/>
          <w:sz w:val="28"/>
          <w:szCs w:val="28"/>
        </w:rPr>
        <w:t>В</w:t>
      </w:r>
      <w:r w:rsidRPr="00266F22">
        <w:rPr>
          <w:rStyle w:val="FontStyle11"/>
          <w:rFonts w:ascii="Times New Roman" w:hAnsi="Times New Roman"/>
          <w:sz w:val="28"/>
          <w:szCs w:val="28"/>
        </w:rPr>
        <w:t>ысокая производительность, превышающая производительность руч</w:t>
      </w:r>
      <w:r w:rsidRPr="00266F22">
        <w:rPr>
          <w:rStyle w:val="FontStyle11"/>
          <w:rFonts w:ascii="Times New Roman" w:hAnsi="Times New Roman"/>
          <w:sz w:val="28"/>
          <w:szCs w:val="28"/>
        </w:rPr>
        <w:softHyphen/>
        <w:t>ной сварки в 5 ... 10 раз. Она обесп</w:t>
      </w:r>
      <w:r w:rsidRPr="00266F22">
        <w:rPr>
          <w:rStyle w:val="FontStyle12"/>
          <w:rFonts w:ascii="Times New Roman" w:hAnsi="Times New Roman"/>
          <w:b w:val="0"/>
          <w:sz w:val="28"/>
          <w:szCs w:val="28"/>
        </w:rPr>
        <w:t>ечивается</w:t>
      </w:r>
      <w:r w:rsidRPr="00266F22">
        <w:rPr>
          <w:rStyle w:val="FontStyle12"/>
          <w:rFonts w:ascii="Times New Roman" w:hAnsi="Times New Roman"/>
          <w:sz w:val="28"/>
          <w:szCs w:val="28"/>
        </w:rPr>
        <w:t xml:space="preserve"> </w:t>
      </w:r>
      <w:r w:rsidRPr="00266F22">
        <w:rPr>
          <w:rStyle w:val="FontStyle11"/>
          <w:rFonts w:ascii="Times New Roman" w:hAnsi="Times New Roman"/>
          <w:sz w:val="28"/>
          <w:szCs w:val="28"/>
        </w:rPr>
        <w:t>применением больших токов, более концентрированным и пол</w:t>
      </w:r>
      <w:r w:rsidRPr="00266F22">
        <w:rPr>
          <w:rStyle w:val="FontStyle11"/>
          <w:rFonts w:ascii="Times New Roman" w:hAnsi="Times New Roman"/>
          <w:sz w:val="28"/>
          <w:szCs w:val="28"/>
        </w:rPr>
        <w:softHyphen/>
        <w:t xml:space="preserve">ным использованием теплоты в </w:t>
      </w:r>
      <w:r w:rsidRPr="00266F22">
        <w:rPr>
          <w:rStyle w:val="FontStyle13"/>
          <w:rFonts w:ascii="Times New Roman" w:hAnsi="Times New Roman"/>
          <w:sz w:val="28"/>
          <w:szCs w:val="28"/>
        </w:rPr>
        <w:t xml:space="preserve"> </w:t>
      </w:r>
      <w:r w:rsidRPr="00266F22">
        <w:rPr>
          <w:rStyle w:val="FontStyle11"/>
          <w:rFonts w:ascii="Times New Roman" w:hAnsi="Times New Roman"/>
          <w:sz w:val="28"/>
          <w:szCs w:val="28"/>
        </w:rPr>
        <w:t>закрытой зоне дуги, снижением тру</w:t>
      </w:r>
      <w:r w:rsidRPr="00266F22">
        <w:rPr>
          <w:rStyle w:val="FontStyle11"/>
          <w:rFonts w:ascii="Times New Roman" w:hAnsi="Times New Roman"/>
          <w:sz w:val="28"/>
          <w:szCs w:val="28"/>
        </w:rPr>
        <w:softHyphen/>
        <w:t>доемкости за счет автоматизации про</w:t>
      </w:r>
      <w:r w:rsidRPr="00266F22">
        <w:rPr>
          <w:rStyle w:val="FontStyle11"/>
          <w:rFonts w:ascii="Times New Roman" w:hAnsi="Times New Roman"/>
          <w:sz w:val="28"/>
          <w:szCs w:val="28"/>
        </w:rPr>
        <w:softHyphen/>
        <w:t>цесса сварки;</w:t>
      </w:r>
    </w:p>
    <w:p w:rsidR="00236CFC" w:rsidRPr="00266F22" w:rsidRDefault="00236CFC" w:rsidP="00236CFC">
      <w:pPr>
        <w:pStyle w:val="Style1"/>
        <w:widowControl/>
        <w:spacing w:line="360" w:lineRule="auto"/>
        <w:ind w:firstLine="720"/>
        <w:rPr>
          <w:rStyle w:val="FontStyle11"/>
          <w:rFonts w:ascii="Times New Roman" w:hAnsi="Times New Roman"/>
          <w:sz w:val="28"/>
          <w:szCs w:val="28"/>
        </w:rPr>
      </w:pPr>
      <w:r>
        <w:rPr>
          <w:rStyle w:val="FontStyle11"/>
          <w:rFonts w:ascii="Times New Roman" w:hAnsi="Times New Roman"/>
          <w:sz w:val="28"/>
          <w:szCs w:val="28"/>
        </w:rPr>
        <w:t xml:space="preserve">2. </w:t>
      </w:r>
      <w:r w:rsidR="00154625">
        <w:rPr>
          <w:rStyle w:val="FontStyle11"/>
          <w:rFonts w:ascii="Times New Roman" w:hAnsi="Times New Roman"/>
          <w:sz w:val="28"/>
          <w:szCs w:val="28"/>
        </w:rPr>
        <w:t>В</w:t>
      </w:r>
      <w:r w:rsidRPr="00266F22">
        <w:rPr>
          <w:rStyle w:val="FontStyle11"/>
          <w:rFonts w:ascii="Times New Roman" w:hAnsi="Times New Roman"/>
          <w:sz w:val="28"/>
          <w:szCs w:val="28"/>
        </w:rPr>
        <w:t xml:space="preserve">ысокое качество сварного шва, вследствие хорошей зашиты металла сварочной ванны расплавленным шлаком от кислорода и азота воздуха, легирования металла шва, увеличения </w:t>
      </w:r>
      <w:r w:rsidRPr="00266F22">
        <w:rPr>
          <w:rStyle w:val="FontStyle14"/>
          <w:rFonts w:ascii="Times New Roman" w:hAnsi="Times New Roman"/>
          <w:b w:val="0"/>
          <w:sz w:val="28"/>
          <w:szCs w:val="28"/>
        </w:rPr>
        <w:t>плотности</w:t>
      </w:r>
      <w:r w:rsidRPr="00266F22">
        <w:rPr>
          <w:rStyle w:val="FontStyle14"/>
          <w:rFonts w:ascii="Times New Roman" w:hAnsi="Times New Roman"/>
          <w:sz w:val="28"/>
          <w:szCs w:val="28"/>
        </w:rPr>
        <w:t xml:space="preserve"> </w:t>
      </w:r>
      <w:r w:rsidRPr="00266F22">
        <w:rPr>
          <w:rStyle w:val="FontStyle11"/>
          <w:rFonts w:ascii="Times New Roman" w:eastAsia="Arial Unicode MS" w:hAnsi="Times New Roman"/>
          <w:sz w:val="28"/>
          <w:szCs w:val="28"/>
        </w:rPr>
        <w:t>металла при медленном охлаждении под слоем застывшего и шлака;</w:t>
      </w:r>
    </w:p>
    <w:p w:rsidR="00236CFC" w:rsidRPr="00266F22" w:rsidRDefault="00236CFC" w:rsidP="00236CFC">
      <w:pPr>
        <w:pStyle w:val="Style1"/>
        <w:widowControl/>
        <w:spacing w:line="360" w:lineRule="auto"/>
        <w:ind w:firstLine="720"/>
        <w:rPr>
          <w:rStyle w:val="FontStyle11"/>
          <w:rFonts w:ascii="Times New Roman" w:hAnsi="Times New Roman"/>
          <w:sz w:val="28"/>
          <w:szCs w:val="28"/>
        </w:rPr>
      </w:pPr>
      <w:r>
        <w:rPr>
          <w:rStyle w:val="FontStyle11"/>
          <w:rFonts w:ascii="Times New Roman" w:hAnsi="Times New Roman"/>
          <w:sz w:val="28"/>
          <w:szCs w:val="28"/>
        </w:rPr>
        <w:t xml:space="preserve">3. </w:t>
      </w:r>
      <w:r w:rsidR="00154625">
        <w:rPr>
          <w:rStyle w:val="FontStyle11"/>
          <w:rFonts w:ascii="Times New Roman" w:hAnsi="Times New Roman"/>
          <w:sz w:val="28"/>
          <w:szCs w:val="28"/>
        </w:rPr>
        <w:t>Э</w:t>
      </w:r>
      <w:r w:rsidRPr="00266F22">
        <w:rPr>
          <w:rStyle w:val="FontStyle11"/>
          <w:rFonts w:ascii="Times New Roman" w:hAnsi="Times New Roman"/>
          <w:sz w:val="28"/>
          <w:szCs w:val="28"/>
        </w:rPr>
        <w:t>кономия электродного металла при значительном снижении потерь на угар, разбрызгивание металла и огар</w:t>
      </w:r>
      <w:r w:rsidRPr="00266F22">
        <w:rPr>
          <w:rStyle w:val="FontStyle11"/>
          <w:rFonts w:ascii="Times New Roman" w:hAnsi="Times New Roman"/>
          <w:sz w:val="28"/>
          <w:szCs w:val="28"/>
        </w:rPr>
        <w:softHyphen/>
        <w:t>ки. При ручной сварке эти потери достигают 20... 30%, а при автома</w:t>
      </w:r>
      <w:r w:rsidRPr="00266F22">
        <w:rPr>
          <w:rStyle w:val="FontStyle11"/>
          <w:rFonts w:ascii="Times New Roman" w:hAnsi="Times New Roman"/>
          <w:sz w:val="28"/>
          <w:szCs w:val="28"/>
        </w:rPr>
        <w:softHyphen/>
        <w:t>тической сварке под флюсом они не превышают 2 ... 5%;</w:t>
      </w:r>
    </w:p>
    <w:p w:rsidR="00236CFC" w:rsidRPr="00266F22" w:rsidRDefault="00236CFC" w:rsidP="00236CFC">
      <w:pPr>
        <w:pStyle w:val="Style1"/>
        <w:widowControl/>
        <w:spacing w:line="360" w:lineRule="auto"/>
        <w:ind w:firstLine="720"/>
        <w:rPr>
          <w:rStyle w:val="FontStyle11"/>
          <w:rFonts w:ascii="Times New Roman" w:hAnsi="Times New Roman"/>
          <w:sz w:val="28"/>
          <w:szCs w:val="28"/>
        </w:rPr>
      </w:pPr>
      <w:r>
        <w:rPr>
          <w:rStyle w:val="FontStyle11"/>
          <w:rFonts w:ascii="Times New Roman" w:hAnsi="Times New Roman"/>
          <w:sz w:val="28"/>
          <w:szCs w:val="28"/>
        </w:rPr>
        <w:t xml:space="preserve">4. </w:t>
      </w:r>
      <w:r w:rsidR="00154625">
        <w:rPr>
          <w:rStyle w:val="FontStyle11"/>
          <w:rFonts w:ascii="Times New Roman" w:hAnsi="Times New Roman"/>
          <w:sz w:val="28"/>
          <w:szCs w:val="28"/>
        </w:rPr>
        <w:t>Э</w:t>
      </w:r>
      <w:r w:rsidRPr="00266F22">
        <w:rPr>
          <w:rStyle w:val="FontStyle11"/>
          <w:rFonts w:ascii="Times New Roman" w:hAnsi="Times New Roman"/>
          <w:sz w:val="28"/>
          <w:szCs w:val="28"/>
        </w:rPr>
        <w:t>кономия электроэнергии за счет более полного использования теплоты дуги. Затраты электроэнергии при автоматической сварке уменьшаются на 30... 40%;</w:t>
      </w:r>
    </w:p>
    <w:p w:rsidR="00236CFC" w:rsidRDefault="00236CFC" w:rsidP="00236CFC">
      <w:pPr>
        <w:pStyle w:val="Style1"/>
        <w:widowControl/>
        <w:spacing w:line="360" w:lineRule="auto"/>
        <w:ind w:firstLine="720"/>
        <w:rPr>
          <w:rStyle w:val="FontStyle11"/>
          <w:rFonts w:ascii="Times New Roman" w:hAnsi="Times New Roman"/>
          <w:sz w:val="28"/>
          <w:szCs w:val="28"/>
        </w:rPr>
      </w:pPr>
      <w:r w:rsidRPr="00266F22">
        <w:rPr>
          <w:rStyle w:val="FontStyle11"/>
          <w:rFonts w:ascii="Times New Roman" w:hAnsi="Times New Roman"/>
          <w:sz w:val="28"/>
          <w:szCs w:val="28"/>
        </w:rPr>
        <w:t>Кроме этих преимуществ, следует отметить, что при автоматической сварке под флюсом условия труда значительно лучше, чем при аргоно-дуговой сварке: дуга закрыта слоем шлака и флюса, выде</w:t>
      </w:r>
      <w:r w:rsidRPr="00266F22">
        <w:rPr>
          <w:rStyle w:val="FontStyle11"/>
          <w:rFonts w:ascii="Times New Roman" w:hAnsi="Times New Roman"/>
          <w:sz w:val="28"/>
          <w:szCs w:val="28"/>
        </w:rPr>
        <w:softHyphen/>
        <w:t>ление вредных газов и пыли значитель</w:t>
      </w:r>
      <w:r w:rsidRPr="00266F22">
        <w:rPr>
          <w:rStyle w:val="FontStyle11"/>
          <w:rFonts w:ascii="Times New Roman" w:hAnsi="Times New Roman"/>
          <w:sz w:val="28"/>
          <w:szCs w:val="28"/>
        </w:rPr>
        <w:softHyphen/>
        <w:t>но снижено, нет необходимости в за</w:t>
      </w:r>
      <w:r w:rsidRPr="00266F22">
        <w:rPr>
          <w:rStyle w:val="FontStyle11"/>
          <w:rFonts w:ascii="Times New Roman" w:hAnsi="Times New Roman"/>
          <w:sz w:val="28"/>
          <w:szCs w:val="28"/>
        </w:rPr>
        <w:softHyphen/>
        <w:t>щите глаз и кожи лица сварщика от излучения дуги, а для вытяжки газов достаточно естественной вытяжной вентиляции. К квалификации опера</w:t>
      </w:r>
      <w:r w:rsidRPr="00266F22">
        <w:rPr>
          <w:rStyle w:val="FontStyle11"/>
          <w:rFonts w:ascii="Times New Roman" w:hAnsi="Times New Roman"/>
          <w:sz w:val="28"/>
          <w:szCs w:val="28"/>
        </w:rPr>
        <w:softHyphen/>
        <w:t>тора автоматической сварочной ус</w:t>
      </w:r>
      <w:r w:rsidRPr="00266F22">
        <w:rPr>
          <w:rStyle w:val="FontStyle11"/>
          <w:rFonts w:ascii="Times New Roman" w:hAnsi="Times New Roman"/>
          <w:sz w:val="28"/>
          <w:szCs w:val="28"/>
        </w:rPr>
        <w:softHyphen/>
        <w:t>тановки предъявляются менее высо</w:t>
      </w:r>
      <w:r w:rsidRPr="00266F22">
        <w:rPr>
          <w:rStyle w:val="FontStyle11"/>
          <w:rFonts w:ascii="Times New Roman" w:hAnsi="Times New Roman"/>
          <w:sz w:val="28"/>
          <w:szCs w:val="28"/>
        </w:rPr>
        <w:softHyphen/>
        <w:t xml:space="preserve">кие требования </w:t>
      </w:r>
      <w:r w:rsidRPr="00266F22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6</w:t>
      </w:r>
      <w:r w:rsidRPr="00266F22">
        <w:rPr>
          <w:rFonts w:ascii="Times New Roman" w:hAnsi="Times New Roman"/>
          <w:sz w:val="28"/>
          <w:szCs w:val="28"/>
        </w:rPr>
        <w:t>]</w:t>
      </w:r>
      <w:r w:rsidR="008E0AF1">
        <w:rPr>
          <w:rFonts w:ascii="Times New Roman" w:hAnsi="Times New Roman"/>
          <w:sz w:val="28"/>
          <w:szCs w:val="28"/>
        </w:rPr>
        <w:t>.</w:t>
      </w:r>
    </w:p>
    <w:p w:rsidR="00C65FCC" w:rsidRDefault="00C65FCC" w:rsidP="00236CFC">
      <w:pPr>
        <w:pStyle w:val="Style1"/>
        <w:widowControl/>
        <w:spacing w:line="36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</w:p>
    <w:p w:rsidR="00236CFC" w:rsidRPr="00EC157E" w:rsidRDefault="00236CFC" w:rsidP="00236CFC">
      <w:pPr>
        <w:pStyle w:val="Style1"/>
        <w:widowControl/>
        <w:spacing w:line="36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EC157E">
        <w:rPr>
          <w:rFonts w:ascii="Times New Roman" w:hAnsi="Times New Roman"/>
          <w:i/>
          <w:sz w:val="28"/>
          <w:szCs w:val="28"/>
        </w:rPr>
        <w:t>Выбор м</w:t>
      </w:r>
      <w:r>
        <w:rPr>
          <w:rFonts w:ascii="Times New Roman" w:hAnsi="Times New Roman"/>
          <w:i/>
          <w:sz w:val="28"/>
          <w:szCs w:val="28"/>
        </w:rPr>
        <w:t>атериалов для сварки под флюсом</w:t>
      </w:r>
    </w:p>
    <w:p w:rsidR="00236CFC" w:rsidRPr="0069647C" w:rsidRDefault="00550929" w:rsidP="00236CFC">
      <w:pPr>
        <w:spacing w:line="360" w:lineRule="auto"/>
        <w:ind w:firstLine="709"/>
        <w:jc w:val="both"/>
        <w:rPr>
          <w:rStyle w:val="FontStyle11"/>
          <w:sz w:val="28"/>
          <w:szCs w:val="28"/>
        </w:rPr>
      </w:pPr>
      <w:r>
        <w:rPr>
          <w:sz w:val="28"/>
          <w:szCs w:val="28"/>
        </w:rPr>
        <w:t>Д</w:t>
      </w:r>
      <w:r w:rsidR="00236CFC" w:rsidRPr="00266F22">
        <w:rPr>
          <w:sz w:val="28"/>
          <w:szCs w:val="28"/>
        </w:rPr>
        <w:t xml:space="preserve">ля стали </w:t>
      </w:r>
      <w:r w:rsidR="00236CFC">
        <w:rPr>
          <w:sz w:val="28"/>
          <w:szCs w:val="28"/>
        </w:rPr>
        <w:t>15ГС</w:t>
      </w:r>
      <w:r w:rsidR="00236CFC" w:rsidRPr="00266F22">
        <w:rPr>
          <w:sz w:val="28"/>
          <w:szCs w:val="28"/>
        </w:rPr>
        <w:t xml:space="preserve"> выбираем сварочную проволоку Св-</w:t>
      </w:r>
      <w:r w:rsidR="0057749C">
        <w:rPr>
          <w:sz w:val="28"/>
          <w:szCs w:val="28"/>
        </w:rPr>
        <w:t>08ГС</w:t>
      </w:r>
      <w:r w:rsidR="00236CFC" w:rsidRPr="00266F22">
        <w:rPr>
          <w:sz w:val="28"/>
          <w:szCs w:val="28"/>
        </w:rPr>
        <w:t xml:space="preserve"> диаметром </w:t>
      </w:r>
      <w:smartTag w:uri="urn:schemas-microsoft-com:office:smarttags" w:element="metricconverter">
        <w:smartTagPr>
          <w:attr w:name="ProductID" w:val="3 мм"/>
        </w:smartTagPr>
        <w:r w:rsidR="00EB7045">
          <w:rPr>
            <w:sz w:val="28"/>
            <w:szCs w:val="28"/>
          </w:rPr>
          <w:t>3</w:t>
        </w:r>
        <w:r w:rsidR="00236CFC" w:rsidRPr="00266F22">
          <w:rPr>
            <w:sz w:val="28"/>
            <w:szCs w:val="28"/>
          </w:rPr>
          <w:t xml:space="preserve"> мм</w:t>
        </w:r>
      </w:smartTag>
      <w:r w:rsidR="00236CFC" w:rsidRPr="00266F22">
        <w:rPr>
          <w:sz w:val="28"/>
          <w:szCs w:val="28"/>
        </w:rPr>
        <w:t>, химический сос</w:t>
      </w:r>
      <w:r w:rsidR="00236CFC">
        <w:rPr>
          <w:sz w:val="28"/>
          <w:szCs w:val="28"/>
        </w:rPr>
        <w:t>т</w:t>
      </w:r>
      <w:r w:rsidR="00236CFC" w:rsidRPr="00266F22">
        <w:rPr>
          <w:sz w:val="28"/>
          <w:szCs w:val="28"/>
        </w:rPr>
        <w:t xml:space="preserve">ав которой приведен в таблице </w:t>
      </w:r>
      <w:r w:rsidR="00144383">
        <w:rPr>
          <w:sz w:val="28"/>
          <w:szCs w:val="28"/>
        </w:rPr>
        <w:t>2.</w:t>
      </w:r>
      <w:r w:rsidR="00F64B8A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550929">
        <w:rPr>
          <w:sz w:val="28"/>
          <w:szCs w:val="28"/>
        </w:rPr>
        <w:t>[</w:t>
      </w:r>
      <w:r w:rsidR="008C3853">
        <w:rPr>
          <w:sz w:val="28"/>
          <w:szCs w:val="28"/>
        </w:rPr>
        <w:t>4</w:t>
      </w:r>
      <w:r w:rsidRPr="00550929">
        <w:rPr>
          <w:sz w:val="28"/>
          <w:szCs w:val="28"/>
        </w:rPr>
        <w:t>]</w:t>
      </w:r>
      <w:r w:rsidR="00236CFC" w:rsidRPr="00266F22">
        <w:rPr>
          <w:sz w:val="28"/>
          <w:szCs w:val="28"/>
        </w:rPr>
        <w:t>.</w:t>
      </w:r>
    </w:p>
    <w:p w:rsidR="00144383" w:rsidRDefault="00144383" w:rsidP="00236CFC">
      <w:pPr>
        <w:pStyle w:val="10"/>
        <w:spacing w:before="0" w:after="0" w:line="360" w:lineRule="auto"/>
        <w:ind w:firstLine="720"/>
        <w:rPr>
          <w:sz w:val="28"/>
        </w:rPr>
      </w:pPr>
      <w:r w:rsidRPr="0069647C">
        <w:rPr>
          <w:rStyle w:val="FontStyle11"/>
          <w:rFonts w:ascii="Times New Roman" w:hAnsi="Times New Roman"/>
          <w:sz w:val="28"/>
          <w:szCs w:val="28"/>
        </w:rPr>
        <w:t xml:space="preserve">Таблица </w:t>
      </w:r>
      <w:r>
        <w:rPr>
          <w:rStyle w:val="FontStyle11"/>
          <w:rFonts w:ascii="Times New Roman" w:hAnsi="Times New Roman"/>
          <w:sz w:val="28"/>
          <w:szCs w:val="28"/>
        </w:rPr>
        <w:t>2.5</w:t>
      </w:r>
      <w:r w:rsidRPr="0069647C">
        <w:rPr>
          <w:rStyle w:val="FontStyle11"/>
          <w:rFonts w:ascii="Times New Roman" w:hAnsi="Times New Roman"/>
          <w:sz w:val="28"/>
          <w:szCs w:val="28"/>
        </w:rPr>
        <w:t xml:space="preserve"> - </w:t>
      </w:r>
      <w:r w:rsidRPr="0069647C">
        <w:rPr>
          <w:sz w:val="28"/>
          <w:szCs w:val="28"/>
        </w:rPr>
        <w:t>Химический сосав сварочной проволоки Св-</w:t>
      </w:r>
      <w:r>
        <w:rPr>
          <w:sz w:val="28"/>
          <w:szCs w:val="28"/>
        </w:rPr>
        <w:t>08ГС, %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65"/>
        <w:gridCol w:w="1043"/>
        <w:gridCol w:w="1300"/>
        <w:gridCol w:w="1300"/>
        <w:gridCol w:w="1000"/>
        <w:gridCol w:w="1000"/>
        <w:gridCol w:w="1000"/>
        <w:gridCol w:w="863"/>
      </w:tblGrid>
      <w:tr w:rsidR="00144383" w:rsidRPr="00FB5D82" w:rsidTr="00FB5D82">
        <w:tc>
          <w:tcPr>
            <w:tcW w:w="2065" w:type="dxa"/>
          </w:tcPr>
          <w:p w:rsidR="00144383" w:rsidRPr="00FB5D82" w:rsidRDefault="00144383" w:rsidP="00FB5D82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 w:rsidRPr="00FB5D82">
              <w:rPr>
                <w:sz w:val="28"/>
              </w:rPr>
              <w:t>Элементы</w:t>
            </w:r>
          </w:p>
        </w:tc>
        <w:tc>
          <w:tcPr>
            <w:tcW w:w="1043" w:type="dxa"/>
          </w:tcPr>
          <w:p w:rsidR="00144383" w:rsidRPr="00FB5D82" w:rsidRDefault="00144383" w:rsidP="00FB5D82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 w:rsidRPr="00FB5D82">
              <w:rPr>
                <w:sz w:val="28"/>
                <w:lang w:val="en-US"/>
              </w:rPr>
              <w:t>C</w:t>
            </w:r>
          </w:p>
        </w:tc>
        <w:tc>
          <w:tcPr>
            <w:tcW w:w="1300" w:type="dxa"/>
          </w:tcPr>
          <w:p w:rsidR="00144383" w:rsidRPr="00FB5D82" w:rsidRDefault="00144383" w:rsidP="00FB5D82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 w:rsidRPr="00FB5D82">
              <w:rPr>
                <w:sz w:val="28"/>
                <w:lang w:val="en-US"/>
              </w:rPr>
              <w:t>Si</w:t>
            </w:r>
          </w:p>
        </w:tc>
        <w:tc>
          <w:tcPr>
            <w:tcW w:w="1300" w:type="dxa"/>
          </w:tcPr>
          <w:p w:rsidR="00144383" w:rsidRPr="00FB5D82" w:rsidRDefault="00144383" w:rsidP="00FB5D82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 w:rsidRPr="00FB5D82">
              <w:rPr>
                <w:sz w:val="28"/>
                <w:lang w:val="en-US"/>
              </w:rPr>
              <w:t>Mn</w:t>
            </w:r>
          </w:p>
        </w:tc>
        <w:tc>
          <w:tcPr>
            <w:tcW w:w="1000" w:type="dxa"/>
          </w:tcPr>
          <w:p w:rsidR="00144383" w:rsidRPr="00FB5D82" w:rsidRDefault="00144383" w:rsidP="00FB5D82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 w:rsidRPr="00FB5D82">
              <w:rPr>
                <w:sz w:val="28"/>
                <w:lang w:val="en-US"/>
              </w:rPr>
              <w:t>Cr</w:t>
            </w:r>
          </w:p>
        </w:tc>
        <w:tc>
          <w:tcPr>
            <w:tcW w:w="1000" w:type="dxa"/>
          </w:tcPr>
          <w:p w:rsidR="00144383" w:rsidRPr="00FB5D82" w:rsidRDefault="00144383" w:rsidP="00FB5D82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 w:rsidRPr="00FB5D82">
              <w:rPr>
                <w:sz w:val="28"/>
                <w:lang w:val="en-US"/>
              </w:rPr>
              <w:t>Ni</w:t>
            </w:r>
          </w:p>
        </w:tc>
        <w:tc>
          <w:tcPr>
            <w:tcW w:w="1000" w:type="dxa"/>
          </w:tcPr>
          <w:p w:rsidR="00144383" w:rsidRPr="00FB5D82" w:rsidRDefault="00144383" w:rsidP="00FB5D82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 w:rsidRPr="00FB5D82">
              <w:rPr>
                <w:sz w:val="28"/>
                <w:lang w:val="en-US"/>
              </w:rPr>
              <w:t>P</w:t>
            </w:r>
          </w:p>
        </w:tc>
        <w:tc>
          <w:tcPr>
            <w:tcW w:w="863" w:type="dxa"/>
          </w:tcPr>
          <w:p w:rsidR="00144383" w:rsidRPr="00FB5D82" w:rsidRDefault="00144383" w:rsidP="00FB5D82">
            <w:pPr>
              <w:pStyle w:val="10"/>
              <w:spacing w:before="0" w:after="0" w:line="360" w:lineRule="auto"/>
              <w:jc w:val="center"/>
              <w:rPr>
                <w:sz w:val="28"/>
                <w:lang w:val="en-US"/>
              </w:rPr>
            </w:pPr>
            <w:r w:rsidRPr="00FB5D82">
              <w:rPr>
                <w:sz w:val="28"/>
                <w:lang w:val="en-US"/>
              </w:rPr>
              <w:t>S</w:t>
            </w:r>
          </w:p>
        </w:tc>
      </w:tr>
      <w:tr w:rsidR="00144383" w:rsidRPr="00FB5D82" w:rsidTr="00FB5D82">
        <w:tc>
          <w:tcPr>
            <w:tcW w:w="2065" w:type="dxa"/>
          </w:tcPr>
          <w:p w:rsidR="00144383" w:rsidRPr="00FB5D82" w:rsidRDefault="00144383" w:rsidP="00FB5D82">
            <w:pPr>
              <w:pStyle w:val="10"/>
              <w:spacing w:before="0" w:after="0" w:line="360" w:lineRule="auto"/>
              <w:jc w:val="center"/>
              <w:rPr>
                <w:sz w:val="28"/>
              </w:rPr>
            </w:pPr>
            <w:r w:rsidRPr="00FB5D82">
              <w:rPr>
                <w:sz w:val="28"/>
              </w:rPr>
              <w:t>Содержание, %</w:t>
            </w:r>
          </w:p>
        </w:tc>
        <w:tc>
          <w:tcPr>
            <w:tcW w:w="1043" w:type="dxa"/>
          </w:tcPr>
          <w:p w:rsidR="00144383" w:rsidRPr="00FB5D82" w:rsidRDefault="00144383" w:rsidP="00FB5D82">
            <w:pPr>
              <w:spacing w:before="360" w:line="360" w:lineRule="auto"/>
              <w:jc w:val="center"/>
              <w:rPr>
                <w:color w:val="000000"/>
                <w:spacing w:val="-9"/>
                <w:sz w:val="28"/>
                <w:szCs w:val="28"/>
              </w:rPr>
            </w:pPr>
            <w:r w:rsidRPr="00FB5D82">
              <w:rPr>
                <w:color w:val="000000"/>
                <w:spacing w:val="-9"/>
                <w:sz w:val="28"/>
                <w:szCs w:val="28"/>
              </w:rPr>
              <w:t>≤0.10</w:t>
            </w:r>
          </w:p>
        </w:tc>
        <w:tc>
          <w:tcPr>
            <w:tcW w:w="1300" w:type="dxa"/>
          </w:tcPr>
          <w:p w:rsidR="00144383" w:rsidRPr="00FB5D82" w:rsidRDefault="00144383" w:rsidP="00FB5D82">
            <w:pPr>
              <w:spacing w:before="360" w:line="360" w:lineRule="auto"/>
              <w:jc w:val="center"/>
              <w:rPr>
                <w:color w:val="000000"/>
                <w:spacing w:val="-9"/>
                <w:sz w:val="28"/>
                <w:szCs w:val="28"/>
              </w:rPr>
            </w:pPr>
            <w:r w:rsidRPr="00FB5D82">
              <w:rPr>
                <w:color w:val="000000"/>
                <w:spacing w:val="-9"/>
                <w:sz w:val="28"/>
                <w:szCs w:val="28"/>
              </w:rPr>
              <w:t>0,06-0,85</w:t>
            </w:r>
          </w:p>
        </w:tc>
        <w:tc>
          <w:tcPr>
            <w:tcW w:w="1300" w:type="dxa"/>
          </w:tcPr>
          <w:p w:rsidR="00144383" w:rsidRPr="00FB5D82" w:rsidRDefault="00144383" w:rsidP="00FB5D82">
            <w:pPr>
              <w:spacing w:before="360" w:line="360" w:lineRule="auto"/>
              <w:jc w:val="center"/>
              <w:rPr>
                <w:color w:val="000000"/>
                <w:spacing w:val="-9"/>
                <w:sz w:val="28"/>
                <w:szCs w:val="28"/>
              </w:rPr>
            </w:pPr>
            <w:r w:rsidRPr="00FB5D82">
              <w:rPr>
                <w:color w:val="000000"/>
                <w:spacing w:val="-9"/>
                <w:sz w:val="28"/>
                <w:szCs w:val="28"/>
              </w:rPr>
              <w:t>1,4-1,7</w:t>
            </w:r>
          </w:p>
        </w:tc>
        <w:tc>
          <w:tcPr>
            <w:tcW w:w="1000" w:type="dxa"/>
          </w:tcPr>
          <w:p w:rsidR="00144383" w:rsidRPr="00FB5D82" w:rsidRDefault="00144383" w:rsidP="00FB5D82">
            <w:pPr>
              <w:spacing w:before="360" w:line="360" w:lineRule="auto"/>
              <w:jc w:val="center"/>
              <w:rPr>
                <w:color w:val="000000"/>
                <w:spacing w:val="-9"/>
                <w:sz w:val="28"/>
                <w:szCs w:val="28"/>
                <w:lang w:val="en-US"/>
              </w:rPr>
            </w:pPr>
            <w:r w:rsidRPr="00FB5D82">
              <w:rPr>
                <w:color w:val="000000"/>
                <w:spacing w:val="-9"/>
                <w:sz w:val="28"/>
                <w:szCs w:val="28"/>
              </w:rPr>
              <w:t>≤0,2</w:t>
            </w:r>
          </w:p>
        </w:tc>
        <w:tc>
          <w:tcPr>
            <w:tcW w:w="1000" w:type="dxa"/>
          </w:tcPr>
          <w:p w:rsidR="00144383" w:rsidRPr="00FB5D82" w:rsidRDefault="00144383" w:rsidP="00FB5D82">
            <w:pPr>
              <w:spacing w:before="360" w:line="360" w:lineRule="auto"/>
              <w:jc w:val="center"/>
              <w:rPr>
                <w:color w:val="000000"/>
                <w:spacing w:val="-9"/>
                <w:sz w:val="28"/>
                <w:szCs w:val="28"/>
                <w:lang w:val="en-US"/>
              </w:rPr>
            </w:pPr>
            <w:r w:rsidRPr="00FB5D82">
              <w:rPr>
                <w:color w:val="000000"/>
                <w:spacing w:val="-9"/>
                <w:sz w:val="28"/>
                <w:szCs w:val="28"/>
              </w:rPr>
              <w:t>≤0,25</w:t>
            </w:r>
          </w:p>
        </w:tc>
        <w:tc>
          <w:tcPr>
            <w:tcW w:w="1000" w:type="dxa"/>
          </w:tcPr>
          <w:p w:rsidR="00144383" w:rsidRPr="00FB5D82" w:rsidRDefault="00144383" w:rsidP="00FB5D82">
            <w:pPr>
              <w:spacing w:before="360" w:line="360" w:lineRule="auto"/>
              <w:jc w:val="center"/>
              <w:rPr>
                <w:color w:val="000000"/>
                <w:spacing w:val="-9"/>
                <w:sz w:val="28"/>
                <w:szCs w:val="28"/>
              </w:rPr>
            </w:pPr>
            <w:r w:rsidRPr="00FB5D82">
              <w:rPr>
                <w:color w:val="000000"/>
                <w:spacing w:val="-9"/>
                <w:sz w:val="28"/>
                <w:szCs w:val="28"/>
                <w:lang w:val="en-US"/>
              </w:rPr>
              <w:t>≤0.025</w:t>
            </w:r>
          </w:p>
        </w:tc>
        <w:tc>
          <w:tcPr>
            <w:tcW w:w="863" w:type="dxa"/>
          </w:tcPr>
          <w:p w:rsidR="00144383" w:rsidRPr="00FB5D82" w:rsidRDefault="00144383" w:rsidP="00FB5D82">
            <w:pPr>
              <w:spacing w:before="360" w:line="360" w:lineRule="auto"/>
              <w:jc w:val="center"/>
              <w:rPr>
                <w:color w:val="000000"/>
                <w:spacing w:val="-9"/>
                <w:sz w:val="28"/>
                <w:szCs w:val="28"/>
              </w:rPr>
            </w:pPr>
            <w:r w:rsidRPr="00FB5D82">
              <w:rPr>
                <w:color w:val="000000"/>
                <w:spacing w:val="-9"/>
                <w:sz w:val="28"/>
                <w:szCs w:val="28"/>
                <w:lang w:val="en-US"/>
              </w:rPr>
              <w:t>≤0.03</w:t>
            </w:r>
          </w:p>
        </w:tc>
      </w:tr>
    </w:tbl>
    <w:p w:rsidR="00236CFC" w:rsidRDefault="002B4E11" w:rsidP="00236CFC">
      <w:pPr>
        <w:pStyle w:val="10"/>
        <w:spacing w:before="0"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236CFC">
        <w:rPr>
          <w:sz w:val="28"/>
          <w:szCs w:val="28"/>
        </w:rPr>
        <w:t xml:space="preserve">ля сварки данной </w:t>
      </w:r>
      <w:r w:rsidR="00897CAC">
        <w:rPr>
          <w:sz w:val="28"/>
          <w:szCs w:val="28"/>
        </w:rPr>
        <w:t>стали,</w:t>
      </w:r>
      <w:r w:rsidR="00236CFC">
        <w:rPr>
          <w:sz w:val="28"/>
          <w:szCs w:val="28"/>
        </w:rPr>
        <w:t xml:space="preserve"> </w:t>
      </w:r>
      <w:r w:rsidR="00236CFC" w:rsidRPr="00266F22">
        <w:rPr>
          <w:sz w:val="28"/>
          <w:szCs w:val="28"/>
        </w:rPr>
        <w:t xml:space="preserve"> выбираем флюс </w:t>
      </w:r>
      <w:r w:rsidR="00F64B8A">
        <w:rPr>
          <w:sz w:val="28"/>
          <w:szCs w:val="28"/>
        </w:rPr>
        <w:t>ФЦ-16</w:t>
      </w:r>
      <w:r w:rsidR="00236CFC" w:rsidRPr="00266F22">
        <w:rPr>
          <w:sz w:val="28"/>
          <w:szCs w:val="28"/>
        </w:rPr>
        <w:t xml:space="preserve">, химический состав которого приведен в таблице </w:t>
      </w:r>
      <w:r w:rsidR="00144383">
        <w:rPr>
          <w:sz w:val="28"/>
          <w:szCs w:val="28"/>
        </w:rPr>
        <w:t>2.</w:t>
      </w:r>
      <w:r w:rsidR="00F64B8A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550929">
        <w:rPr>
          <w:sz w:val="28"/>
          <w:szCs w:val="28"/>
        </w:rPr>
        <w:t>[</w:t>
      </w:r>
      <w:r>
        <w:rPr>
          <w:sz w:val="28"/>
          <w:szCs w:val="28"/>
        </w:rPr>
        <w:t>4</w:t>
      </w:r>
      <w:r w:rsidRPr="00550929">
        <w:rPr>
          <w:sz w:val="28"/>
          <w:szCs w:val="28"/>
        </w:rPr>
        <w:t>]</w:t>
      </w:r>
      <w:r w:rsidRPr="00266F22">
        <w:rPr>
          <w:sz w:val="28"/>
          <w:szCs w:val="28"/>
        </w:rPr>
        <w:t>.</w:t>
      </w:r>
    </w:p>
    <w:p w:rsidR="00236CFC" w:rsidRPr="0069647C" w:rsidRDefault="005A62D8" w:rsidP="00236CFC">
      <w:pPr>
        <w:pStyle w:val="Style1"/>
        <w:widowControl/>
        <w:spacing w:before="48" w:line="360" w:lineRule="auto"/>
        <w:ind w:firstLine="34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236CFC" w:rsidRPr="0069647C">
        <w:rPr>
          <w:rFonts w:ascii="Times New Roman" w:hAnsi="Times New Roman"/>
          <w:sz w:val="28"/>
          <w:szCs w:val="28"/>
        </w:rPr>
        <w:t xml:space="preserve">Таблица </w:t>
      </w:r>
      <w:r w:rsidR="00144383">
        <w:rPr>
          <w:rFonts w:ascii="Times New Roman" w:hAnsi="Times New Roman"/>
          <w:sz w:val="28"/>
          <w:szCs w:val="28"/>
        </w:rPr>
        <w:t>2.</w:t>
      </w:r>
      <w:r w:rsidR="00F64B8A">
        <w:rPr>
          <w:rFonts w:ascii="Times New Roman" w:hAnsi="Times New Roman"/>
          <w:sz w:val="28"/>
          <w:szCs w:val="28"/>
        </w:rPr>
        <w:t>6</w:t>
      </w:r>
      <w:r w:rsidR="00236CFC" w:rsidRPr="0069647C">
        <w:rPr>
          <w:rFonts w:ascii="Times New Roman" w:hAnsi="Times New Roman"/>
          <w:sz w:val="28"/>
          <w:szCs w:val="28"/>
        </w:rPr>
        <w:t xml:space="preserve"> –</w:t>
      </w:r>
      <w:r w:rsidR="00236CFC">
        <w:rPr>
          <w:rFonts w:ascii="Times New Roman" w:hAnsi="Times New Roman"/>
          <w:sz w:val="28"/>
          <w:szCs w:val="28"/>
        </w:rPr>
        <w:t xml:space="preserve"> Химический состав флюса </w:t>
      </w:r>
      <w:r w:rsidR="00F64B8A">
        <w:rPr>
          <w:rFonts w:ascii="Times New Roman" w:hAnsi="Times New Roman"/>
          <w:sz w:val="28"/>
          <w:szCs w:val="28"/>
        </w:rPr>
        <w:t>ФЦ-16</w:t>
      </w:r>
      <w:r w:rsidR="00566CAD">
        <w:rPr>
          <w:rFonts w:ascii="Times New Roman" w:hAnsi="Times New Roman"/>
          <w:sz w:val="28"/>
          <w:szCs w:val="28"/>
        </w:rPr>
        <w:t>, %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5"/>
        <w:gridCol w:w="1515"/>
        <w:gridCol w:w="1515"/>
        <w:gridCol w:w="1515"/>
        <w:gridCol w:w="1515"/>
        <w:gridCol w:w="1516"/>
      </w:tblGrid>
      <w:tr w:rsidR="00236CFC" w:rsidRPr="00266F22">
        <w:trPr>
          <w:jc w:val="center"/>
        </w:trPr>
        <w:tc>
          <w:tcPr>
            <w:tcW w:w="1995" w:type="dxa"/>
          </w:tcPr>
          <w:p w:rsidR="00236CFC" w:rsidRPr="00E1508A" w:rsidRDefault="00236CFC" w:rsidP="00FC4DB5">
            <w:pPr>
              <w:pStyle w:val="20"/>
              <w:jc w:val="center"/>
              <w:rPr>
                <w:sz w:val="24"/>
                <w:szCs w:val="24"/>
              </w:rPr>
            </w:pPr>
            <w:r w:rsidRPr="00E1508A">
              <w:rPr>
                <w:sz w:val="24"/>
                <w:szCs w:val="24"/>
              </w:rPr>
              <w:t>Элемент</w:t>
            </w:r>
          </w:p>
        </w:tc>
        <w:tc>
          <w:tcPr>
            <w:tcW w:w="1515" w:type="dxa"/>
          </w:tcPr>
          <w:p w:rsidR="00236CFC" w:rsidRPr="00E1508A" w:rsidRDefault="00236CFC" w:rsidP="00FC4DB5">
            <w:pPr>
              <w:pStyle w:val="2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1508A">
              <w:rPr>
                <w:sz w:val="24"/>
                <w:szCs w:val="24"/>
                <w:lang w:val="en-US"/>
              </w:rPr>
              <w:t>SiO</w:t>
            </w:r>
            <w:r w:rsidRPr="00E1508A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515" w:type="dxa"/>
          </w:tcPr>
          <w:p w:rsidR="00236CFC" w:rsidRPr="00E1508A" w:rsidRDefault="00236CFC" w:rsidP="00FC4DB5">
            <w:pPr>
              <w:pStyle w:val="20"/>
              <w:jc w:val="center"/>
              <w:rPr>
                <w:sz w:val="24"/>
                <w:szCs w:val="24"/>
                <w:lang w:val="en-US"/>
              </w:rPr>
            </w:pPr>
            <w:r w:rsidRPr="00E1508A">
              <w:rPr>
                <w:sz w:val="24"/>
                <w:szCs w:val="24"/>
                <w:lang w:val="en-US"/>
              </w:rPr>
              <w:t>MnO</w:t>
            </w:r>
          </w:p>
        </w:tc>
        <w:tc>
          <w:tcPr>
            <w:tcW w:w="1515" w:type="dxa"/>
            <w:tcBorders>
              <w:right w:val="single" w:sz="4" w:space="0" w:color="auto"/>
            </w:tcBorders>
          </w:tcPr>
          <w:p w:rsidR="00236CFC" w:rsidRPr="00E1508A" w:rsidRDefault="00236CFC" w:rsidP="00FC4DB5">
            <w:pPr>
              <w:pStyle w:val="20"/>
              <w:jc w:val="center"/>
              <w:rPr>
                <w:sz w:val="24"/>
                <w:szCs w:val="24"/>
                <w:lang w:val="en-US"/>
              </w:rPr>
            </w:pPr>
            <w:r w:rsidRPr="00E1508A">
              <w:rPr>
                <w:sz w:val="24"/>
                <w:szCs w:val="24"/>
                <w:lang w:val="en-US"/>
              </w:rPr>
              <w:t>CaO</w:t>
            </w:r>
          </w:p>
        </w:tc>
        <w:tc>
          <w:tcPr>
            <w:tcW w:w="1515" w:type="dxa"/>
            <w:tcBorders>
              <w:left w:val="single" w:sz="4" w:space="0" w:color="auto"/>
            </w:tcBorders>
          </w:tcPr>
          <w:p w:rsidR="00236CFC" w:rsidRPr="00E1508A" w:rsidRDefault="00236CFC" w:rsidP="00FC4DB5">
            <w:pPr>
              <w:pStyle w:val="20"/>
              <w:jc w:val="center"/>
              <w:rPr>
                <w:sz w:val="24"/>
                <w:szCs w:val="24"/>
                <w:lang w:val="en-US"/>
              </w:rPr>
            </w:pPr>
            <w:r w:rsidRPr="00E1508A">
              <w:rPr>
                <w:sz w:val="24"/>
                <w:szCs w:val="24"/>
                <w:lang w:val="en-US"/>
              </w:rPr>
              <w:t>MgO</w:t>
            </w:r>
          </w:p>
        </w:tc>
        <w:tc>
          <w:tcPr>
            <w:tcW w:w="1516" w:type="dxa"/>
          </w:tcPr>
          <w:p w:rsidR="00236CFC" w:rsidRPr="00E1508A" w:rsidRDefault="00236CFC" w:rsidP="00FC4DB5">
            <w:pPr>
              <w:pStyle w:val="20"/>
              <w:jc w:val="center"/>
              <w:rPr>
                <w:sz w:val="24"/>
                <w:szCs w:val="24"/>
                <w:lang w:val="en-US"/>
              </w:rPr>
            </w:pPr>
            <w:r w:rsidRPr="00E1508A">
              <w:rPr>
                <w:sz w:val="24"/>
                <w:szCs w:val="24"/>
                <w:lang w:val="en-US"/>
              </w:rPr>
              <w:t>Al</w:t>
            </w:r>
            <w:r w:rsidRPr="00E1508A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1508A">
              <w:rPr>
                <w:sz w:val="24"/>
                <w:szCs w:val="24"/>
                <w:lang w:val="en-US"/>
              </w:rPr>
              <w:t>O</w:t>
            </w:r>
            <w:r w:rsidRPr="00E1508A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236CFC" w:rsidRPr="00266F22">
        <w:trPr>
          <w:jc w:val="center"/>
        </w:trPr>
        <w:tc>
          <w:tcPr>
            <w:tcW w:w="1995" w:type="dxa"/>
          </w:tcPr>
          <w:p w:rsidR="00236CFC" w:rsidRPr="00E1508A" w:rsidRDefault="00236CFC" w:rsidP="00FC4DB5">
            <w:pPr>
              <w:pStyle w:val="20"/>
              <w:jc w:val="center"/>
              <w:rPr>
                <w:sz w:val="24"/>
                <w:szCs w:val="24"/>
              </w:rPr>
            </w:pPr>
            <w:r w:rsidRPr="00E1508A">
              <w:rPr>
                <w:sz w:val="24"/>
                <w:szCs w:val="24"/>
              </w:rPr>
              <w:t>Содержание, %</w:t>
            </w:r>
          </w:p>
        </w:tc>
        <w:tc>
          <w:tcPr>
            <w:tcW w:w="1515" w:type="dxa"/>
          </w:tcPr>
          <w:p w:rsidR="00236CFC" w:rsidRPr="00E1508A" w:rsidRDefault="00F57C27" w:rsidP="00FC4DB5">
            <w:pPr>
              <w:pStyle w:val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26-32</w:t>
            </w:r>
          </w:p>
        </w:tc>
        <w:tc>
          <w:tcPr>
            <w:tcW w:w="1515" w:type="dxa"/>
          </w:tcPr>
          <w:p w:rsidR="00236CFC" w:rsidRPr="00123AF3" w:rsidRDefault="00F57C27" w:rsidP="00FC4DB5">
            <w:pPr>
              <w:pStyle w:val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3-6</w:t>
            </w:r>
          </w:p>
        </w:tc>
        <w:tc>
          <w:tcPr>
            <w:tcW w:w="1515" w:type="dxa"/>
            <w:tcBorders>
              <w:right w:val="single" w:sz="4" w:space="0" w:color="auto"/>
            </w:tcBorders>
          </w:tcPr>
          <w:p w:rsidR="00236CFC" w:rsidRPr="00123AF3" w:rsidRDefault="00F57C27" w:rsidP="00FC4DB5">
            <w:pPr>
              <w:pStyle w:val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15-21</w:t>
            </w:r>
          </w:p>
        </w:tc>
        <w:tc>
          <w:tcPr>
            <w:tcW w:w="1515" w:type="dxa"/>
            <w:tcBorders>
              <w:left w:val="single" w:sz="4" w:space="0" w:color="auto"/>
            </w:tcBorders>
          </w:tcPr>
          <w:p w:rsidR="00236CFC" w:rsidRPr="00123AF3" w:rsidRDefault="00F57C27" w:rsidP="00FC4DB5">
            <w:pPr>
              <w:pStyle w:val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6-9</w:t>
            </w:r>
          </w:p>
        </w:tc>
        <w:tc>
          <w:tcPr>
            <w:tcW w:w="1516" w:type="dxa"/>
          </w:tcPr>
          <w:p w:rsidR="00236CFC" w:rsidRPr="00123AF3" w:rsidRDefault="00F57C27" w:rsidP="00FC4DB5">
            <w:pPr>
              <w:pStyle w:val="2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9"/>
                <w:sz w:val="24"/>
                <w:szCs w:val="24"/>
              </w:rPr>
              <w:t>17-21</w:t>
            </w:r>
          </w:p>
        </w:tc>
      </w:tr>
      <w:tr w:rsidR="00236CFC" w:rsidRPr="00266F22">
        <w:trPr>
          <w:jc w:val="center"/>
        </w:trPr>
        <w:tc>
          <w:tcPr>
            <w:tcW w:w="1995" w:type="dxa"/>
          </w:tcPr>
          <w:p w:rsidR="00236CFC" w:rsidRPr="00E1508A" w:rsidRDefault="00236CFC" w:rsidP="00FC4DB5">
            <w:pPr>
              <w:pStyle w:val="20"/>
              <w:jc w:val="center"/>
              <w:rPr>
                <w:sz w:val="24"/>
                <w:szCs w:val="24"/>
              </w:rPr>
            </w:pPr>
            <w:r w:rsidRPr="00E1508A">
              <w:rPr>
                <w:sz w:val="24"/>
                <w:szCs w:val="24"/>
              </w:rPr>
              <w:t>Элемент</w:t>
            </w:r>
          </w:p>
        </w:tc>
        <w:tc>
          <w:tcPr>
            <w:tcW w:w="1515" w:type="dxa"/>
          </w:tcPr>
          <w:p w:rsidR="00236CFC" w:rsidRPr="00E1508A" w:rsidRDefault="00236CFC" w:rsidP="00FC4DB5">
            <w:pPr>
              <w:pStyle w:val="2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1508A">
              <w:rPr>
                <w:sz w:val="24"/>
                <w:szCs w:val="24"/>
                <w:lang w:val="en-US"/>
              </w:rPr>
              <w:t>CaF</w:t>
            </w:r>
            <w:r w:rsidRPr="00E1508A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515" w:type="dxa"/>
          </w:tcPr>
          <w:p w:rsidR="00236CFC" w:rsidRPr="00E1508A" w:rsidRDefault="00236CFC" w:rsidP="00FC4DB5">
            <w:pPr>
              <w:pStyle w:val="20"/>
              <w:jc w:val="center"/>
              <w:rPr>
                <w:sz w:val="24"/>
                <w:szCs w:val="24"/>
                <w:lang w:val="en-US"/>
              </w:rPr>
            </w:pPr>
            <w:r w:rsidRPr="00E1508A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1515" w:type="dxa"/>
            <w:tcBorders>
              <w:right w:val="single" w:sz="4" w:space="0" w:color="auto"/>
            </w:tcBorders>
          </w:tcPr>
          <w:p w:rsidR="00236CFC" w:rsidRPr="00E1508A" w:rsidRDefault="00236CFC" w:rsidP="00FC4DB5">
            <w:pPr>
              <w:pStyle w:val="2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1508A">
              <w:rPr>
                <w:sz w:val="24"/>
                <w:szCs w:val="24"/>
                <w:lang w:val="en-US"/>
              </w:rPr>
              <w:t>Fe</w:t>
            </w:r>
            <w:r w:rsidRPr="00E1508A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1508A">
              <w:rPr>
                <w:sz w:val="24"/>
                <w:szCs w:val="24"/>
                <w:lang w:val="en-US"/>
              </w:rPr>
              <w:t>O</w:t>
            </w:r>
            <w:r w:rsidRPr="00E1508A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515" w:type="dxa"/>
            <w:tcBorders>
              <w:left w:val="single" w:sz="4" w:space="0" w:color="auto"/>
            </w:tcBorders>
          </w:tcPr>
          <w:p w:rsidR="00236CFC" w:rsidRPr="00E1508A" w:rsidRDefault="00236CFC" w:rsidP="00FC4DB5">
            <w:pPr>
              <w:pStyle w:val="20"/>
              <w:jc w:val="center"/>
              <w:rPr>
                <w:sz w:val="24"/>
                <w:szCs w:val="24"/>
                <w:lang w:val="en-US"/>
              </w:rPr>
            </w:pPr>
            <w:r w:rsidRPr="00E1508A">
              <w:rPr>
                <w:sz w:val="24"/>
                <w:szCs w:val="24"/>
                <w:lang w:val="en-US"/>
              </w:rPr>
              <w:t>S</w:t>
            </w:r>
          </w:p>
        </w:tc>
        <w:tc>
          <w:tcPr>
            <w:tcW w:w="1516" w:type="dxa"/>
          </w:tcPr>
          <w:p w:rsidR="00236CFC" w:rsidRPr="00E1508A" w:rsidRDefault="00236CFC" w:rsidP="00FC4DB5">
            <w:pPr>
              <w:pStyle w:val="20"/>
              <w:jc w:val="center"/>
              <w:rPr>
                <w:sz w:val="24"/>
                <w:szCs w:val="24"/>
                <w:lang w:val="en-US"/>
              </w:rPr>
            </w:pPr>
            <w:r w:rsidRPr="00E1508A">
              <w:rPr>
                <w:sz w:val="24"/>
                <w:szCs w:val="24"/>
                <w:lang w:val="en-US"/>
              </w:rPr>
              <w:t>P</w:t>
            </w:r>
          </w:p>
        </w:tc>
      </w:tr>
      <w:tr w:rsidR="00236CFC" w:rsidRPr="00266F22">
        <w:trPr>
          <w:jc w:val="center"/>
        </w:trPr>
        <w:tc>
          <w:tcPr>
            <w:tcW w:w="1995" w:type="dxa"/>
          </w:tcPr>
          <w:p w:rsidR="00236CFC" w:rsidRPr="00E1508A" w:rsidRDefault="00236CFC" w:rsidP="00FC4DB5">
            <w:pPr>
              <w:pStyle w:val="20"/>
              <w:jc w:val="center"/>
              <w:rPr>
                <w:sz w:val="24"/>
                <w:szCs w:val="24"/>
              </w:rPr>
            </w:pPr>
            <w:r w:rsidRPr="00E1508A">
              <w:rPr>
                <w:sz w:val="24"/>
                <w:szCs w:val="24"/>
              </w:rPr>
              <w:t>Содержание, %</w:t>
            </w:r>
          </w:p>
        </w:tc>
        <w:tc>
          <w:tcPr>
            <w:tcW w:w="1515" w:type="dxa"/>
          </w:tcPr>
          <w:p w:rsidR="00236CFC" w:rsidRPr="00E1508A" w:rsidRDefault="00F57C27" w:rsidP="00FC4DB5">
            <w:pPr>
              <w:pStyle w:val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12-18</w:t>
            </w:r>
          </w:p>
        </w:tc>
        <w:tc>
          <w:tcPr>
            <w:tcW w:w="1515" w:type="dxa"/>
          </w:tcPr>
          <w:p w:rsidR="00236CFC" w:rsidRPr="00E1508A" w:rsidRDefault="00236CFC" w:rsidP="00FC4DB5">
            <w:pPr>
              <w:pStyle w:val="20"/>
              <w:jc w:val="center"/>
              <w:rPr>
                <w:sz w:val="24"/>
                <w:szCs w:val="24"/>
              </w:rPr>
            </w:pPr>
            <w:r w:rsidRPr="00E1508A">
              <w:rPr>
                <w:color w:val="000000"/>
                <w:spacing w:val="-9"/>
                <w:sz w:val="24"/>
                <w:szCs w:val="24"/>
                <w:lang w:val="en-US"/>
              </w:rPr>
              <w:t>-</w:t>
            </w:r>
          </w:p>
        </w:tc>
        <w:tc>
          <w:tcPr>
            <w:tcW w:w="1515" w:type="dxa"/>
            <w:tcBorders>
              <w:right w:val="single" w:sz="4" w:space="0" w:color="auto"/>
            </w:tcBorders>
          </w:tcPr>
          <w:p w:rsidR="00236CFC" w:rsidRPr="00E1508A" w:rsidRDefault="00236CFC" w:rsidP="00FC4DB5">
            <w:pPr>
              <w:pStyle w:val="20"/>
              <w:jc w:val="center"/>
              <w:rPr>
                <w:sz w:val="24"/>
                <w:szCs w:val="24"/>
              </w:rPr>
            </w:pPr>
            <w:r w:rsidRPr="00E1508A">
              <w:rPr>
                <w:color w:val="000000"/>
                <w:spacing w:val="-9"/>
                <w:sz w:val="24"/>
                <w:szCs w:val="24"/>
                <w:lang w:val="en-US"/>
              </w:rPr>
              <w:t>≤</w:t>
            </w:r>
            <w:r w:rsidRPr="00E1508A">
              <w:rPr>
                <w:color w:val="000000"/>
                <w:spacing w:val="-9"/>
                <w:sz w:val="24"/>
                <w:szCs w:val="24"/>
              </w:rPr>
              <w:t>1,</w:t>
            </w:r>
            <w:r w:rsidR="00123AF3">
              <w:rPr>
                <w:color w:val="000000"/>
                <w:spacing w:val="-9"/>
                <w:sz w:val="24"/>
                <w:szCs w:val="24"/>
              </w:rPr>
              <w:t>0</w:t>
            </w:r>
          </w:p>
        </w:tc>
        <w:tc>
          <w:tcPr>
            <w:tcW w:w="1515" w:type="dxa"/>
            <w:tcBorders>
              <w:left w:val="single" w:sz="4" w:space="0" w:color="auto"/>
            </w:tcBorders>
          </w:tcPr>
          <w:p w:rsidR="00236CFC" w:rsidRPr="00E1508A" w:rsidRDefault="00236CFC" w:rsidP="00FC4DB5">
            <w:pPr>
              <w:pStyle w:val="20"/>
              <w:jc w:val="center"/>
              <w:rPr>
                <w:sz w:val="24"/>
                <w:szCs w:val="24"/>
              </w:rPr>
            </w:pPr>
            <w:r w:rsidRPr="00E1508A">
              <w:rPr>
                <w:color w:val="000000"/>
                <w:spacing w:val="-9"/>
                <w:sz w:val="24"/>
                <w:szCs w:val="24"/>
                <w:lang w:val="en-US"/>
              </w:rPr>
              <w:t>≤0.</w:t>
            </w:r>
            <w:r w:rsidR="00123AF3">
              <w:rPr>
                <w:color w:val="000000"/>
                <w:spacing w:val="-9"/>
                <w:sz w:val="24"/>
                <w:szCs w:val="24"/>
              </w:rPr>
              <w:t>0</w:t>
            </w:r>
            <w:r w:rsidR="00F57C27">
              <w:rPr>
                <w:color w:val="000000"/>
                <w:spacing w:val="-9"/>
                <w:sz w:val="24"/>
                <w:szCs w:val="24"/>
              </w:rPr>
              <w:t>3</w:t>
            </w:r>
          </w:p>
        </w:tc>
        <w:tc>
          <w:tcPr>
            <w:tcW w:w="1516" w:type="dxa"/>
          </w:tcPr>
          <w:p w:rsidR="00236CFC" w:rsidRPr="00F57C27" w:rsidRDefault="00236CFC" w:rsidP="00FC4DB5">
            <w:pPr>
              <w:pStyle w:val="20"/>
              <w:jc w:val="center"/>
              <w:rPr>
                <w:sz w:val="24"/>
                <w:szCs w:val="24"/>
              </w:rPr>
            </w:pPr>
            <w:r w:rsidRPr="00E1508A">
              <w:rPr>
                <w:color w:val="000000"/>
                <w:spacing w:val="-9"/>
                <w:sz w:val="24"/>
                <w:szCs w:val="24"/>
                <w:lang w:val="en-US"/>
              </w:rPr>
              <w:t>≤0.</w:t>
            </w:r>
            <w:r w:rsidR="00F57C27">
              <w:rPr>
                <w:color w:val="000000"/>
                <w:spacing w:val="-9"/>
                <w:sz w:val="24"/>
                <w:szCs w:val="24"/>
              </w:rPr>
              <w:t>035</w:t>
            </w:r>
          </w:p>
        </w:tc>
      </w:tr>
    </w:tbl>
    <w:p w:rsidR="00276285" w:rsidRDefault="00236CFC" w:rsidP="00897CAC">
      <w:pPr>
        <w:pStyle w:val="20"/>
        <w:spacing w:after="0" w:line="360" w:lineRule="auto"/>
        <w:ind w:firstLine="476"/>
        <w:jc w:val="both"/>
        <w:rPr>
          <w:sz w:val="28"/>
          <w:szCs w:val="28"/>
        </w:rPr>
      </w:pPr>
      <w:r w:rsidRPr="006D5F07">
        <w:rPr>
          <w:sz w:val="28"/>
          <w:szCs w:val="28"/>
        </w:rPr>
        <w:t>Сварка ведется на постоянном токе обратной полярности.</w:t>
      </w:r>
    </w:p>
    <w:p w:rsidR="00276285" w:rsidRPr="004E6941" w:rsidRDefault="00236CFC" w:rsidP="00276285">
      <w:pPr>
        <w:pStyle w:val="20"/>
        <w:spacing w:after="0" w:line="360" w:lineRule="auto"/>
        <w:ind w:firstLine="709"/>
        <w:jc w:val="center"/>
        <w:rPr>
          <w:i/>
          <w:sz w:val="28"/>
          <w:szCs w:val="28"/>
        </w:rPr>
      </w:pPr>
      <w:r w:rsidRPr="006D5F07">
        <w:rPr>
          <w:sz w:val="28"/>
          <w:szCs w:val="28"/>
        </w:rPr>
        <w:t xml:space="preserve"> </w:t>
      </w:r>
      <w:r w:rsidR="00276285" w:rsidRPr="004E6941">
        <w:rPr>
          <w:i/>
          <w:sz w:val="28"/>
          <w:szCs w:val="28"/>
        </w:rPr>
        <w:t>Ручная дуговая сварка</w:t>
      </w:r>
    </w:p>
    <w:p w:rsidR="00276285" w:rsidRPr="004E6941" w:rsidRDefault="00276285" w:rsidP="00276285">
      <w:pPr>
        <w:pStyle w:val="20"/>
        <w:spacing w:after="0" w:line="360" w:lineRule="auto"/>
        <w:ind w:firstLine="709"/>
        <w:jc w:val="both"/>
        <w:rPr>
          <w:rStyle w:val="FontStyle32"/>
          <w:rFonts w:ascii="Times New Roman" w:hAnsi="Times New Roman" w:cs="Times New Roman"/>
          <w:i/>
          <w:sz w:val="28"/>
          <w:szCs w:val="28"/>
        </w:rPr>
      </w:pPr>
      <w:r w:rsidRPr="004E6941">
        <w:rPr>
          <w:sz w:val="28"/>
          <w:szCs w:val="28"/>
        </w:rPr>
        <w:t xml:space="preserve">Основной особенностью ручной дуговой сварки стали </w:t>
      </w:r>
      <w:r>
        <w:rPr>
          <w:sz w:val="28"/>
          <w:szCs w:val="28"/>
        </w:rPr>
        <w:t xml:space="preserve">15ГС </w:t>
      </w:r>
      <w:r w:rsidRPr="004E6941">
        <w:rPr>
          <w:sz w:val="28"/>
          <w:szCs w:val="28"/>
        </w:rPr>
        <w:t xml:space="preserve">является получение требуемого состава металла шва при сварке. </w:t>
      </w:r>
      <w:r w:rsidRPr="004E6941">
        <w:rPr>
          <w:rStyle w:val="FontStyle32"/>
          <w:rFonts w:ascii="Times New Roman" w:hAnsi="Times New Roman" w:cs="Times New Roman"/>
          <w:sz w:val="28"/>
          <w:szCs w:val="28"/>
        </w:rPr>
        <w:t>Получению металла шва с необходимыми химическим соста</w:t>
      </w:r>
      <w:r w:rsidRPr="004E6941">
        <w:rPr>
          <w:rStyle w:val="FontStyle32"/>
          <w:rFonts w:ascii="Times New Roman" w:hAnsi="Times New Roman" w:cs="Times New Roman"/>
          <w:sz w:val="28"/>
          <w:szCs w:val="28"/>
        </w:rPr>
        <w:softHyphen/>
        <w:t xml:space="preserve">вом </w:t>
      </w:r>
      <w:r w:rsidRPr="004E6941">
        <w:rPr>
          <w:rStyle w:val="FontStyle23"/>
          <w:rFonts w:ascii="Times New Roman" w:hAnsi="Times New Roman" w:cs="Times New Roman"/>
          <w:b w:val="0"/>
          <w:sz w:val="28"/>
          <w:szCs w:val="28"/>
        </w:rPr>
        <w:t>и</w:t>
      </w:r>
      <w:r w:rsidRPr="004E6941">
        <w:rPr>
          <w:rStyle w:val="FontStyle23"/>
          <w:rFonts w:ascii="Times New Roman" w:hAnsi="Times New Roman" w:cs="Times New Roman"/>
          <w:sz w:val="28"/>
          <w:szCs w:val="28"/>
        </w:rPr>
        <w:t xml:space="preserve"> </w:t>
      </w:r>
      <w:r w:rsidRPr="004E6941">
        <w:rPr>
          <w:rStyle w:val="FontStyle32"/>
          <w:rFonts w:ascii="Times New Roman" w:hAnsi="Times New Roman" w:cs="Times New Roman"/>
          <w:sz w:val="28"/>
          <w:szCs w:val="28"/>
        </w:rPr>
        <w:t>структурами и уменьшению угара легирующих элементов способствует применение электродов с фтористокальциевым (основным) покрытием и поддер</w:t>
      </w:r>
      <w:r w:rsidRPr="004E6941">
        <w:rPr>
          <w:rStyle w:val="FontStyle32"/>
          <w:rFonts w:ascii="Times New Roman" w:hAnsi="Times New Roman" w:cs="Times New Roman"/>
          <w:sz w:val="28"/>
          <w:szCs w:val="28"/>
        </w:rPr>
        <w:softHyphen/>
        <w:t>жание короткой дуги без поперечных колебаний электрода. Последнее уменьшает</w:t>
      </w:r>
      <w:r w:rsidRPr="004E6941">
        <w:rPr>
          <w:sz w:val="28"/>
          <w:szCs w:val="28"/>
        </w:rPr>
        <w:t xml:space="preserve"> </w:t>
      </w:r>
      <w:r w:rsidRPr="004E6941">
        <w:rPr>
          <w:rStyle w:val="FontStyle32"/>
          <w:rFonts w:ascii="Times New Roman" w:hAnsi="Times New Roman" w:cs="Times New Roman"/>
          <w:sz w:val="28"/>
          <w:szCs w:val="28"/>
        </w:rPr>
        <w:t>и вероятность образования дефектов на поверхности основного металла в резуль</w:t>
      </w:r>
      <w:r w:rsidRPr="004E6941">
        <w:rPr>
          <w:rStyle w:val="FontStyle32"/>
          <w:rFonts w:ascii="Times New Roman" w:hAnsi="Times New Roman" w:cs="Times New Roman"/>
          <w:sz w:val="28"/>
          <w:szCs w:val="28"/>
        </w:rPr>
        <w:softHyphen/>
        <w:t>тате прилипания брызг.</w:t>
      </w:r>
    </w:p>
    <w:p w:rsidR="00276285" w:rsidRPr="002D3541" w:rsidRDefault="00276285" w:rsidP="00276285">
      <w:pPr>
        <w:pStyle w:val="Style13"/>
        <w:widowControl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4E6941">
        <w:rPr>
          <w:rStyle w:val="FontStyle32"/>
          <w:rFonts w:ascii="Times New Roman" w:hAnsi="Times New Roman" w:cs="Times New Roman"/>
          <w:sz w:val="28"/>
          <w:szCs w:val="28"/>
        </w:rPr>
        <w:t>Тип покрытия электрода определяет необходимость использования постоян</w:t>
      </w:r>
      <w:r w:rsidRPr="004E6941">
        <w:rPr>
          <w:rStyle w:val="FontStyle32"/>
          <w:rFonts w:ascii="Times New Roman" w:hAnsi="Times New Roman" w:cs="Times New Roman"/>
          <w:sz w:val="28"/>
          <w:szCs w:val="28"/>
        </w:rPr>
        <w:softHyphen/>
        <w:t>ного тока обратной полярности, величину которого назначают так, чтобы отно</w:t>
      </w:r>
      <w:r w:rsidRPr="004E6941">
        <w:rPr>
          <w:rStyle w:val="FontStyle32"/>
          <w:rFonts w:ascii="Times New Roman" w:hAnsi="Times New Roman" w:cs="Times New Roman"/>
          <w:sz w:val="28"/>
          <w:szCs w:val="28"/>
        </w:rPr>
        <w:softHyphen/>
        <w:t>шение его к диаметру электрода не превышало 25—30 А/мм. В пото</w:t>
      </w:r>
      <w:r w:rsidRPr="004E6941">
        <w:rPr>
          <w:rStyle w:val="FontStyle32"/>
          <w:rFonts w:ascii="Times New Roman" w:hAnsi="Times New Roman" w:cs="Times New Roman"/>
          <w:sz w:val="28"/>
          <w:szCs w:val="28"/>
        </w:rPr>
        <w:softHyphen/>
        <w:t>лочном и вертикальном положениях сварочный ток уменьшают па 10—30% по сравнению с током, выбранным для нижнего положения сварки. Сварка ведется на постоянном токе обратной полярности</w:t>
      </w:r>
      <w:r w:rsidRPr="004E6941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5</w:t>
      </w:r>
      <w:r w:rsidRPr="004E6941">
        <w:rPr>
          <w:rFonts w:ascii="Times New Roman" w:hAnsi="Times New Roman"/>
          <w:sz w:val="28"/>
          <w:szCs w:val="28"/>
        </w:rPr>
        <w:t>]</w:t>
      </w:r>
      <w:r w:rsidRPr="004E6941">
        <w:rPr>
          <w:rStyle w:val="FontStyle32"/>
          <w:rFonts w:ascii="Times New Roman" w:hAnsi="Times New Roman" w:cs="Times New Roman"/>
          <w:sz w:val="28"/>
          <w:szCs w:val="28"/>
        </w:rPr>
        <w:t>.</w:t>
      </w:r>
    </w:p>
    <w:p w:rsidR="00897CAC" w:rsidRPr="00897CAC" w:rsidRDefault="00897CAC" w:rsidP="00897CAC">
      <w:pPr>
        <w:pStyle w:val="Style1"/>
        <w:widowControl/>
        <w:spacing w:before="120" w:line="36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897CAC">
        <w:rPr>
          <w:rFonts w:ascii="Times New Roman" w:hAnsi="Times New Roman"/>
          <w:i/>
          <w:sz w:val="28"/>
          <w:szCs w:val="28"/>
        </w:rPr>
        <w:t>Выбор материалов для ручной сварки</w:t>
      </w:r>
    </w:p>
    <w:p w:rsidR="00897CAC" w:rsidRDefault="003F1FD4" w:rsidP="003F1FD4">
      <w:pPr>
        <w:pStyle w:val="20"/>
        <w:spacing w:after="0"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</w:t>
      </w:r>
      <w:r w:rsidR="00897CAC">
        <w:rPr>
          <w:sz w:val="28"/>
          <w:szCs w:val="28"/>
        </w:rPr>
        <w:t>ля сварки ответственных конструкций из низкоуглеродистых и низколегированных сталей выбираем тип электрода Э50А марки УОНИ-13/55-3,0. Ток - постоянный, полярность -  обратная</w:t>
      </w:r>
      <w:r w:rsidR="00C65FCC">
        <w:rPr>
          <w:sz w:val="28"/>
          <w:szCs w:val="28"/>
        </w:rPr>
        <w:t xml:space="preserve"> </w:t>
      </w:r>
      <w:r w:rsidR="00C65FCC" w:rsidRPr="00550929">
        <w:rPr>
          <w:sz w:val="28"/>
          <w:szCs w:val="28"/>
        </w:rPr>
        <w:t>[</w:t>
      </w:r>
      <w:r w:rsidR="00C65FCC">
        <w:rPr>
          <w:sz w:val="28"/>
          <w:szCs w:val="28"/>
        </w:rPr>
        <w:t>4</w:t>
      </w:r>
      <w:r w:rsidR="00C65FCC" w:rsidRPr="00550929">
        <w:rPr>
          <w:sz w:val="28"/>
          <w:szCs w:val="28"/>
        </w:rPr>
        <w:t>]</w:t>
      </w:r>
      <w:r w:rsidR="00C65FCC" w:rsidRPr="00266F22">
        <w:rPr>
          <w:sz w:val="28"/>
          <w:szCs w:val="28"/>
        </w:rPr>
        <w:t>.</w:t>
      </w:r>
    </w:p>
    <w:p w:rsidR="00897CAC" w:rsidRDefault="00897CAC" w:rsidP="00897CAC">
      <w:pPr>
        <w:pStyle w:val="20"/>
        <w:spacing w:after="0" w:line="360" w:lineRule="auto"/>
        <w:rPr>
          <w:b/>
          <w:sz w:val="28"/>
          <w:szCs w:val="28"/>
          <w:lang w:val="en-US"/>
        </w:rPr>
      </w:pPr>
    </w:p>
    <w:p w:rsidR="008D766D" w:rsidRPr="00745D7E" w:rsidRDefault="00897CAC" w:rsidP="00745D7E">
      <w:pPr>
        <w:pStyle w:val="1"/>
        <w:spacing w:after="120"/>
        <w:jc w:val="center"/>
        <w:rPr>
          <w:b/>
          <w:bCs/>
          <w:sz w:val="32"/>
          <w:szCs w:val="28"/>
        </w:rPr>
      </w:pPr>
      <w:r>
        <w:rPr>
          <w:b/>
          <w:sz w:val="28"/>
          <w:szCs w:val="28"/>
        </w:rPr>
        <w:br w:type="page"/>
      </w:r>
      <w:bookmarkStart w:id="26" w:name="_Toc279282260"/>
      <w:bookmarkStart w:id="27" w:name="_Toc279282302"/>
      <w:bookmarkStart w:id="28" w:name="_Toc279405955"/>
      <w:bookmarkStart w:id="29" w:name="_Toc279406007"/>
      <w:bookmarkStart w:id="30" w:name="_Toc279414542"/>
      <w:r w:rsidR="008D766D" w:rsidRPr="00745D7E">
        <w:rPr>
          <w:b/>
          <w:bCs/>
          <w:sz w:val="32"/>
          <w:szCs w:val="28"/>
        </w:rPr>
        <w:t>3 Проектирование технологии сборки и сварки</w:t>
      </w:r>
      <w:bookmarkEnd w:id="26"/>
      <w:bookmarkEnd w:id="27"/>
      <w:bookmarkEnd w:id="28"/>
      <w:bookmarkEnd w:id="29"/>
      <w:bookmarkEnd w:id="30"/>
    </w:p>
    <w:p w:rsidR="008D766D" w:rsidRDefault="008D766D" w:rsidP="00745D7E">
      <w:pPr>
        <w:pStyle w:val="1"/>
        <w:spacing w:after="120"/>
        <w:jc w:val="center"/>
        <w:rPr>
          <w:b/>
          <w:sz w:val="28"/>
          <w:szCs w:val="28"/>
        </w:rPr>
      </w:pPr>
      <w:bookmarkStart w:id="31" w:name="_Toc279282261"/>
      <w:bookmarkStart w:id="32" w:name="_Toc279282303"/>
      <w:bookmarkStart w:id="33" w:name="_Toc279405956"/>
      <w:bookmarkStart w:id="34" w:name="_Toc279406008"/>
      <w:bookmarkStart w:id="35" w:name="_Toc279414543"/>
      <w:r w:rsidRPr="00745D7E">
        <w:rPr>
          <w:b/>
          <w:bCs/>
          <w:sz w:val="32"/>
          <w:szCs w:val="28"/>
        </w:rPr>
        <w:t xml:space="preserve">3.1 </w:t>
      </w:r>
      <w:r w:rsidR="00AD6DCD" w:rsidRPr="00745D7E">
        <w:rPr>
          <w:b/>
          <w:bCs/>
          <w:sz w:val="32"/>
          <w:szCs w:val="28"/>
        </w:rPr>
        <w:t>Расчёт (в</w:t>
      </w:r>
      <w:r w:rsidRPr="00745D7E">
        <w:rPr>
          <w:b/>
          <w:bCs/>
          <w:sz w:val="32"/>
          <w:szCs w:val="28"/>
        </w:rPr>
        <w:t>ыбор</w:t>
      </w:r>
      <w:r w:rsidR="00AD6DCD" w:rsidRPr="00745D7E">
        <w:rPr>
          <w:b/>
          <w:bCs/>
          <w:sz w:val="32"/>
          <w:szCs w:val="28"/>
        </w:rPr>
        <w:t>)</w:t>
      </w:r>
      <w:r w:rsidRPr="00745D7E">
        <w:rPr>
          <w:b/>
          <w:bCs/>
          <w:sz w:val="32"/>
          <w:szCs w:val="28"/>
        </w:rPr>
        <w:t xml:space="preserve"> режимов сварки</w:t>
      </w:r>
      <w:bookmarkEnd w:id="31"/>
      <w:bookmarkEnd w:id="32"/>
      <w:bookmarkEnd w:id="33"/>
      <w:bookmarkEnd w:id="34"/>
      <w:bookmarkEnd w:id="35"/>
    </w:p>
    <w:p w:rsidR="00ED7F0C" w:rsidRDefault="00523436" w:rsidP="00ED7F0C">
      <w:pPr>
        <w:pStyle w:val="20"/>
        <w:spacing w:after="0" w:line="360" w:lineRule="auto"/>
        <w:ind w:firstLine="720"/>
        <w:rPr>
          <w:sz w:val="28"/>
          <w:szCs w:val="28"/>
        </w:rPr>
      </w:pPr>
      <w:r w:rsidRPr="00523436">
        <w:rPr>
          <w:sz w:val="28"/>
          <w:szCs w:val="28"/>
        </w:rPr>
        <w:t>Расчет режима сварки</w:t>
      </w:r>
      <w:r>
        <w:rPr>
          <w:sz w:val="28"/>
          <w:szCs w:val="28"/>
        </w:rPr>
        <w:t xml:space="preserve"> соединения №1. </w:t>
      </w:r>
      <w:r w:rsidR="00374327">
        <w:rPr>
          <w:sz w:val="28"/>
          <w:szCs w:val="28"/>
        </w:rPr>
        <w:t>Для сварки полукорпусов, на основании</w:t>
      </w:r>
      <w:r>
        <w:rPr>
          <w:sz w:val="28"/>
          <w:szCs w:val="28"/>
        </w:rPr>
        <w:t xml:space="preserve"> РД 2730.940.102-92</w:t>
      </w:r>
      <w:r w:rsidR="00374327">
        <w:rPr>
          <w:sz w:val="28"/>
          <w:szCs w:val="28"/>
        </w:rPr>
        <w:t>, выбираем режимы сварки под слоем флюса</w:t>
      </w:r>
      <w:r w:rsidR="00AF6EDC">
        <w:rPr>
          <w:sz w:val="28"/>
          <w:szCs w:val="28"/>
        </w:rPr>
        <w:t xml:space="preserve">. Параметры приведены в таблице </w:t>
      </w:r>
      <w:r w:rsidR="00636BC4">
        <w:rPr>
          <w:sz w:val="28"/>
          <w:szCs w:val="28"/>
        </w:rPr>
        <w:t>3.1</w:t>
      </w:r>
      <w:r w:rsidR="00AF6EDC">
        <w:rPr>
          <w:sz w:val="28"/>
          <w:szCs w:val="28"/>
        </w:rPr>
        <w:t>.</w:t>
      </w:r>
    </w:p>
    <w:p w:rsidR="00AF6EDC" w:rsidRPr="00374327" w:rsidRDefault="00AF6EDC" w:rsidP="00D355E5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636BC4">
        <w:rPr>
          <w:sz w:val="28"/>
          <w:szCs w:val="28"/>
        </w:rPr>
        <w:t>3.1</w:t>
      </w:r>
      <w:r>
        <w:rPr>
          <w:sz w:val="28"/>
          <w:szCs w:val="28"/>
        </w:rPr>
        <w:t xml:space="preserve"> - </w:t>
      </w:r>
      <w:r w:rsidRPr="0069647C">
        <w:rPr>
          <w:sz w:val="28"/>
          <w:szCs w:val="28"/>
        </w:rPr>
        <w:t>Параметры режима автоматической сварки под флюсом</w:t>
      </w:r>
      <w:r>
        <w:rPr>
          <w:sz w:val="28"/>
          <w:szCs w:val="28"/>
        </w:rPr>
        <w:t xml:space="preserve"> для шва №1.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1"/>
        <w:gridCol w:w="1559"/>
        <w:gridCol w:w="1561"/>
        <w:gridCol w:w="1581"/>
        <w:gridCol w:w="1529"/>
        <w:gridCol w:w="1560"/>
      </w:tblGrid>
      <w:tr w:rsidR="006A1547" w:rsidRPr="00315FD8">
        <w:tc>
          <w:tcPr>
            <w:tcW w:w="1595" w:type="dxa"/>
          </w:tcPr>
          <w:p w:rsidR="00722A43" w:rsidRPr="006A1547" w:rsidRDefault="00722A43" w:rsidP="00315FD8"/>
        </w:tc>
        <w:tc>
          <w:tcPr>
            <w:tcW w:w="1595" w:type="dxa"/>
          </w:tcPr>
          <w:p w:rsidR="00722A43" w:rsidRPr="00315FD8" w:rsidRDefault="00722A43" w:rsidP="00315FD8">
            <w:pPr>
              <w:pStyle w:val="20"/>
              <w:spacing w:after="0" w:line="240" w:lineRule="auto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 xml:space="preserve">Диаметр </w:t>
            </w:r>
            <w:r w:rsidR="00970D29" w:rsidRPr="00315FD8">
              <w:rPr>
                <w:sz w:val="24"/>
                <w:szCs w:val="24"/>
              </w:rPr>
              <w:t>проволоки</w:t>
            </w:r>
            <w:r w:rsidRPr="00315FD8">
              <w:rPr>
                <w:sz w:val="24"/>
                <w:szCs w:val="24"/>
              </w:rPr>
              <w:t>, мм</w:t>
            </w:r>
          </w:p>
        </w:tc>
        <w:tc>
          <w:tcPr>
            <w:tcW w:w="1595" w:type="dxa"/>
          </w:tcPr>
          <w:p w:rsidR="00722A43" w:rsidRPr="00315FD8" w:rsidRDefault="00722A43" w:rsidP="00315FD8">
            <w:pPr>
              <w:pStyle w:val="20"/>
              <w:spacing w:after="0" w:line="240" w:lineRule="auto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Сварочный ток, А</w:t>
            </w:r>
          </w:p>
        </w:tc>
        <w:tc>
          <w:tcPr>
            <w:tcW w:w="1595" w:type="dxa"/>
          </w:tcPr>
          <w:p w:rsidR="00722A43" w:rsidRPr="00315FD8" w:rsidRDefault="00722A43" w:rsidP="00315FD8">
            <w:pPr>
              <w:pStyle w:val="20"/>
              <w:spacing w:after="0" w:line="240" w:lineRule="auto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Сварочное напряжение, В</w:t>
            </w:r>
          </w:p>
        </w:tc>
        <w:tc>
          <w:tcPr>
            <w:tcW w:w="1595" w:type="dxa"/>
          </w:tcPr>
          <w:p w:rsidR="00722A43" w:rsidRPr="00315FD8" w:rsidRDefault="00722A43" w:rsidP="00315FD8">
            <w:pPr>
              <w:pStyle w:val="20"/>
              <w:spacing w:after="0" w:line="240" w:lineRule="auto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Скорость сварки, м/ч</w:t>
            </w:r>
          </w:p>
        </w:tc>
        <w:tc>
          <w:tcPr>
            <w:tcW w:w="1596" w:type="dxa"/>
          </w:tcPr>
          <w:p w:rsidR="00722A43" w:rsidRPr="00315FD8" w:rsidRDefault="00722A43" w:rsidP="00315FD8">
            <w:pPr>
              <w:pStyle w:val="20"/>
              <w:spacing w:after="0" w:line="240" w:lineRule="auto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Скорость подачи проволоки, м/ч</w:t>
            </w:r>
          </w:p>
        </w:tc>
      </w:tr>
      <w:tr w:rsidR="006A1547" w:rsidRPr="00315FD8">
        <w:tc>
          <w:tcPr>
            <w:tcW w:w="1595" w:type="dxa"/>
          </w:tcPr>
          <w:p w:rsidR="00722A43" w:rsidRPr="00315FD8" w:rsidRDefault="006A1547" w:rsidP="00315FD8">
            <w:pPr>
              <w:pStyle w:val="20"/>
              <w:spacing w:after="0" w:line="240" w:lineRule="auto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Первый проход</w:t>
            </w:r>
          </w:p>
        </w:tc>
        <w:tc>
          <w:tcPr>
            <w:tcW w:w="1595" w:type="dxa"/>
          </w:tcPr>
          <w:p w:rsidR="00722A43" w:rsidRPr="00315FD8" w:rsidRDefault="006A1547" w:rsidP="00315FD8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722A43" w:rsidRPr="00315FD8" w:rsidRDefault="006A1547" w:rsidP="00315FD8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380</w:t>
            </w:r>
          </w:p>
        </w:tc>
        <w:tc>
          <w:tcPr>
            <w:tcW w:w="1595" w:type="dxa"/>
          </w:tcPr>
          <w:p w:rsidR="00722A43" w:rsidRPr="00315FD8" w:rsidRDefault="006A1547" w:rsidP="00315FD8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34</w:t>
            </w:r>
          </w:p>
        </w:tc>
        <w:tc>
          <w:tcPr>
            <w:tcW w:w="1595" w:type="dxa"/>
          </w:tcPr>
          <w:p w:rsidR="00722A43" w:rsidRPr="00315FD8" w:rsidRDefault="006A1547" w:rsidP="00315FD8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26</w:t>
            </w:r>
          </w:p>
        </w:tc>
        <w:tc>
          <w:tcPr>
            <w:tcW w:w="1596" w:type="dxa"/>
          </w:tcPr>
          <w:p w:rsidR="00722A43" w:rsidRPr="00315FD8" w:rsidRDefault="006A1547" w:rsidP="00315FD8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80</w:t>
            </w:r>
          </w:p>
        </w:tc>
      </w:tr>
      <w:tr w:rsidR="006A1547" w:rsidRPr="00315FD8">
        <w:tc>
          <w:tcPr>
            <w:tcW w:w="1595" w:type="dxa"/>
          </w:tcPr>
          <w:p w:rsidR="00722A43" w:rsidRPr="00315FD8" w:rsidRDefault="006A1547" w:rsidP="00315FD8">
            <w:pPr>
              <w:pStyle w:val="20"/>
              <w:spacing w:after="0" w:line="240" w:lineRule="auto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Заполняющие проходы</w:t>
            </w:r>
          </w:p>
        </w:tc>
        <w:tc>
          <w:tcPr>
            <w:tcW w:w="1595" w:type="dxa"/>
          </w:tcPr>
          <w:p w:rsidR="00722A43" w:rsidRPr="00315FD8" w:rsidRDefault="006A1547" w:rsidP="00315FD8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722A43" w:rsidRPr="00315FD8" w:rsidRDefault="006A1547" w:rsidP="00315FD8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400</w:t>
            </w:r>
          </w:p>
        </w:tc>
        <w:tc>
          <w:tcPr>
            <w:tcW w:w="1595" w:type="dxa"/>
          </w:tcPr>
          <w:p w:rsidR="00722A43" w:rsidRPr="00315FD8" w:rsidRDefault="006A1547" w:rsidP="00315FD8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36</w:t>
            </w:r>
          </w:p>
        </w:tc>
        <w:tc>
          <w:tcPr>
            <w:tcW w:w="1595" w:type="dxa"/>
          </w:tcPr>
          <w:p w:rsidR="00722A43" w:rsidRPr="00315FD8" w:rsidRDefault="006A1547" w:rsidP="00315FD8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24</w:t>
            </w:r>
          </w:p>
        </w:tc>
        <w:tc>
          <w:tcPr>
            <w:tcW w:w="1596" w:type="dxa"/>
          </w:tcPr>
          <w:p w:rsidR="00722A43" w:rsidRPr="00315FD8" w:rsidRDefault="006A1547" w:rsidP="00315FD8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84</w:t>
            </w:r>
          </w:p>
        </w:tc>
      </w:tr>
      <w:tr w:rsidR="006A1547" w:rsidRPr="00315FD8">
        <w:tc>
          <w:tcPr>
            <w:tcW w:w="1595" w:type="dxa"/>
          </w:tcPr>
          <w:p w:rsidR="00722A43" w:rsidRPr="00315FD8" w:rsidRDefault="006A1547" w:rsidP="00315FD8">
            <w:pPr>
              <w:pStyle w:val="20"/>
              <w:spacing w:after="0" w:line="240" w:lineRule="auto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Облицовочный проход</w:t>
            </w:r>
          </w:p>
        </w:tc>
        <w:tc>
          <w:tcPr>
            <w:tcW w:w="1595" w:type="dxa"/>
          </w:tcPr>
          <w:p w:rsidR="00722A43" w:rsidRPr="00315FD8" w:rsidRDefault="006A1547" w:rsidP="00315FD8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722A43" w:rsidRPr="00315FD8" w:rsidRDefault="006A1547" w:rsidP="00315FD8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420</w:t>
            </w:r>
          </w:p>
        </w:tc>
        <w:tc>
          <w:tcPr>
            <w:tcW w:w="1595" w:type="dxa"/>
          </w:tcPr>
          <w:p w:rsidR="00722A43" w:rsidRPr="00315FD8" w:rsidRDefault="006A1547" w:rsidP="00315FD8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38</w:t>
            </w:r>
          </w:p>
        </w:tc>
        <w:tc>
          <w:tcPr>
            <w:tcW w:w="1595" w:type="dxa"/>
          </w:tcPr>
          <w:p w:rsidR="00722A43" w:rsidRPr="00315FD8" w:rsidRDefault="006A1547" w:rsidP="00315FD8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22</w:t>
            </w:r>
          </w:p>
        </w:tc>
        <w:tc>
          <w:tcPr>
            <w:tcW w:w="1596" w:type="dxa"/>
          </w:tcPr>
          <w:p w:rsidR="00722A43" w:rsidRPr="00315FD8" w:rsidRDefault="006A1547" w:rsidP="00315FD8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15FD8">
              <w:rPr>
                <w:sz w:val="24"/>
                <w:szCs w:val="24"/>
              </w:rPr>
              <w:t>88</w:t>
            </w:r>
          </w:p>
        </w:tc>
      </w:tr>
    </w:tbl>
    <w:p w:rsidR="007D7C4A" w:rsidRDefault="007D7C4A" w:rsidP="00ED7F0C">
      <w:pPr>
        <w:pStyle w:val="20"/>
        <w:spacing w:after="0" w:line="360" w:lineRule="auto"/>
        <w:ind w:firstLine="720"/>
        <w:rPr>
          <w:sz w:val="28"/>
          <w:szCs w:val="28"/>
        </w:rPr>
      </w:pPr>
    </w:p>
    <w:p w:rsidR="007D7C4A" w:rsidRDefault="00AF6EDC" w:rsidP="00ED7F0C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Исходя из </w:t>
      </w:r>
      <w:r w:rsidR="002C767D">
        <w:rPr>
          <w:sz w:val="28"/>
          <w:szCs w:val="28"/>
        </w:rPr>
        <w:t>габаритов конструкции длина проходов будет следующа</w:t>
      </w:r>
      <w:r w:rsidR="00302746">
        <w:rPr>
          <w:sz w:val="28"/>
          <w:szCs w:val="28"/>
        </w:rPr>
        <w:t>я</w:t>
      </w:r>
      <w:r w:rsidR="002C767D">
        <w:rPr>
          <w:sz w:val="28"/>
          <w:szCs w:val="28"/>
        </w:rPr>
        <w:t>:</w:t>
      </w:r>
    </w:p>
    <w:p w:rsidR="002C767D" w:rsidRDefault="002C767D" w:rsidP="00ED7F0C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Для первого прохода: </w:t>
      </w:r>
      <w:r>
        <w:rPr>
          <w:sz w:val="28"/>
          <w:szCs w:val="28"/>
          <w:lang w:val="en-US"/>
        </w:rPr>
        <w:t>L</w:t>
      </w:r>
      <w:r w:rsidRPr="002C767D">
        <w:rPr>
          <w:sz w:val="28"/>
          <w:szCs w:val="28"/>
        </w:rPr>
        <w:t xml:space="preserve"> </w:t>
      </w:r>
      <w:r>
        <w:rPr>
          <w:sz w:val="28"/>
          <w:szCs w:val="28"/>
        </w:rPr>
        <w:t>= 1210мм.</w:t>
      </w:r>
    </w:p>
    <w:p w:rsidR="002C767D" w:rsidRDefault="002C767D" w:rsidP="00ED7F0C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Для заполняющих проходов: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= 1330мм.</w:t>
      </w:r>
    </w:p>
    <w:p w:rsidR="002C767D" w:rsidRDefault="002C767D" w:rsidP="00ED7F0C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Для облицовочного</w:t>
      </w:r>
      <w:r w:rsidR="00594EDB">
        <w:rPr>
          <w:sz w:val="28"/>
          <w:szCs w:val="28"/>
        </w:rPr>
        <w:t xml:space="preserve"> прохода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= 1430мм.</w:t>
      </w:r>
    </w:p>
    <w:p w:rsidR="00BE4481" w:rsidRDefault="00BE4481" w:rsidP="00ED7F0C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Для определения площадей наплавки используют следующую формулу:</w:t>
      </w:r>
    </w:p>
    <w:p w:rsidR="00BE4481" w:rsidRDefault="00047F99" w:rsidP="00ED7F0C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position w:val="-24"/>
          <w:sz w:val="28"/>
          <w:szCs w:val="28"/>
        </w:rPr>
        <w:t xml:space="preserve">                                            </w:t>
      </w:r>
      <w:r w:rsidRPr="00BE4481">
        <w:rPr>
          <w:position w:val="-28"/>
          <w:sz w:val="28"/>
          <w:szCs w:val="28"/>
        </w:rPr>
        <w:object w:dxaOrig="1719" w:dyaOrig="680">
          <v:shape id="_x0000_i1027" type="#_x0000_t75" style="width:84.75pt;height:40.5pt" o:ole="" fillcolor="window">
            <v:imagedata r:id="rId10" o:title=""/>
          </v:shape>
          <o:OLEObject Type="Embed" ProgID="Equation.3" ShapeID="_x0000_i1027" DrawAspect="Content" ObjectID="_1458212867" r:id="rId11"/>
        </w:object>
      </w:r>
      <w:r>
        <w:rPr>
          <w:position w:val="-24"/>
          <w:sz w:val="28"/>
          <w:szCs w:val="28"/>
        </w:rPr>
        <w:t xml:space="preserve">,                                         </w:t>
      </w:r>
      <w:r w:rsidR="00BE4481">
        <w:rPr>
          <w:position w:val="-24"/>
          <w:sz w:val="28"/>
          <w:szCs w:val="28"/>
        </w:rPr>
        <w:t>(3.1)</w:t>
      </w:r>
    </w:p>
    <w:p w:rsidR="00047F99" w:rsidRDefault="00047F99" w:rsidP="00ED7F0C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Где α</w:t>
      </w:r>
      <w:r w:rsidRPr="00047F99"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 – коэффициент наплавки, при сварке под флюсом на постоянном токе обратной полярности,   α</w:t>
      </w:r>
      <w:r w:rsidRPr="00047F99"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 = 11,6 г/А·ч </w:t>
      </w:r>
    </w:p>
    <w:p w:rsidR="003F0CD3" w:rsidRDefault="003F0CD3" w:rsidP="00ED7F0C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Определяем площадь наплавки при выполнении корневого прохода:</w:t>
      </w:r>
    </w:p>
    <w:p w:rsidR="003F0CD3" w:rsidRDefault="00893D17" w:rsidP="00047F99">
      <w:pPr>
        <w:pStyle w:val="20"/>
        <w:spacing w:after="0" w:line="360" w:lineRule="auto"/>
        <w:jc w:val="center"/>
        <w:rPr>
          <w:position w:val="-24"/>
          <w:sz w:val="28"/>
          <w:szCs w:val="28"/>
        </w:rPr>
      </w:pPr>
      <w:r w:rsidRPr="00365A60">
        <w:rPr>
          <w:position w:val="-28"/>
          <w:sz w:val="28"/>
          <w:szCs w:val="28"/>
        </w:rPr>
        <w:object w:dxaOrig="2640" w:dyaOrig="660">
          <v:shape id="_x0000_i1028" type="#_x0000_t75" style="width:130.5pt;height:39pt" o:ole="" fillcolor="window">
            <v:imagedata r:id="rId12" o:title=""/>
          </v:shape>
          <o:OLEObject Type="Embed" ProgID="Equation.3" ShapeID="_x0000_i1028" DrawAspect="Content" ObjectID="_1458212868" r:id="rId13"/>
        </w:object>
      </w:r>
    </w:p>
    <w:p w:rsidR="00B527E3" w:rsidRDefault="00B527E3" w:rsidP="00B527E3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Определяем площадь наплавки при выполнении заполняющего прохода:</w:t>
      </w:r>
    </w:p>
    <w:p w:rsidR="00893D17" w:rsidRDefault="00893D17" w:rsidP="00047F99">
      <w:pPr>
        <w:pStyle w:val="20"/>
        <w:spacing w:after="0" w:line="360" w:lineRule="auto"/>
        <w:ind w:firstLine="720"/>
        <w:jc w:val="center"/>
        <w:rPr>
          <w:sz w:val="28"/>
          <w:szCs w:val="28"/>
        </w:rPr>
      </w:pPr>
      <w:r w:rsidRPr="00893D17">
        <w:rPr>
          <w:position w:val="-28"/>
          <w:sz w:val="28"/>
          <w:szCs w:val="28"/>
        </w:rPr>
        <w:object w:dxaOrig="2620" w:dyaOrig="660">
          <v:shape id="_x0000_i1029" type="#_x0000_t75" style="width:129pt;height:39pt" o:ole="" fillcolor="window">
            <v:imagedata r:id="rId14" o:title=""/>
          </v:shape>
          <o:OLEObject Type="Embed" ProgID="Equation.3" ShapeID="_x0000_i1029" DrawAspect="Content" ObjectID="_1458212869" r:id="rId15"/>
        </w:object>
      </w:r>
    </w:p>
    <w:p w:rsidR="00B527E3" w:rsidRDefault="00B527E3" w:rsidP="00B527E3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Определяем площадь наплавки при выполнении облицовочного прохода:</w:t>
      </w:r>
    </w:p>
    <w:p w:rsidR="002D0093" w:rsidRDefault="00607833" w:rsidP="00047F99">
      <w:pPr>
        <w:pStyle w:val="20"/>
        <w:spacing w:after="0" w:line="360" w:lineRule="auto"/>
        <w:ind w:firstLine="720"/>
        <w:jc w:val="center"/>
        <w:rPr>
          <w:position w:val="-24"/>
          <w:sz w:val="28"/>
          <w:szCs w:val="28"/>
        </w:rPr>
      </w:pPr>
      <w:r w:rsidRPr="00365A60">
        <w:rPr>
          <w:position w:val="-28"/>
          <w:sz w:val="28"/>
          <w:szCs w:val="28"/>
        </w:rPr>
        <w:object w:dxaOrig="2799" w:dyaOrig="660">
          <v:shape id="_x0000_i1030" type="#_x0000_t75" style="width:138pt;height:39pt" o:ole="" fillcolor="window">
            <v:imagedata r:id="rId16" o:title=""/>
          </v:shape>
          <o:OLEObject Type="Embed" ProgID="Equation.3" ShapeID="_x0000_i1030" DrawAspect="Content" ObjectID="_1458212870" r:id="rId17"/>
        </w:object>
      </w:r>
    </w:p>
    <w:p w:rsidR="00D25D43" w:rsidRPr="00D25D43" w:rsidRDefault="00D25D43" w:rsidP="00D25D43">
      <w:pPr>
        <w:pStyle w:val="20"/>
        <w:spacing w:after="0" w:line="360" w:lineRule="auto"/>
        <w:ind w:firstLine="720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 xml:space="preserve">Общая площадь для заполнения разделки составляет: </w:t>
      </w:r>
      <w:r>
        <w:rPr>
          <w:position w:val="-24"/>
          <w:sz w:val="28"/>
          <w:szCs w:val="28"/>
          <w:lang w:val="en-US"/>
        </w:rPr>
        <w:t>F</w:t>
      </w:r>
      <w:r w:rsidRPr="00D25D43">
        <w:rPr>
          <w:position w:val="-24"/>
          <w:sz w:val="28"/>
          <w:szCs w:val="28"/>
          <w:vertAlign w:val="subscript"/>
          <w:lang w:val="en-US"/>
        </w:rPr>
        <w:t>H</w:t>
      </w:r>
      <w:r w:rsidRPr="00D25D43">
        <w:rPr>
          <w:position w:val="-24"/>
          <w:sz w:val="28"/>
          <w:szCs w:val="28"/>
        </w:rPr>
        <w:t xml:space="preserve"> = 811</w:t>
      </w:r>
      <w:r>
        <w:rPr>
          <w:position w:val="-24"/>
          <w:sz w:val="28"/>
          <w:szCs w:val="28"/>
        </w:rPr>
        <w:t>,3</w:t>
      </w:r>
      <w:r w:rsidR="000E558F">
        <w:rPr>
          <w:position w:val="-24"/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t>мм</w:t>
      </w:r>
      <w:r w:rsidRPr="00D25D43">
        <w:rPr>
          <w:position w:val="-24"/>
          <w:sz w:val="28"/>
          <w:szCs w:val="28"/>
          <w:vertAlign w:val="superscript"/>
        </w:rPr>
        <w:t>2</w:t>
      </w:r>
    </w:p>
    <w:p w:rsidR="00844BB4" w:rsidRDefault="00844BB4" w:rsidP="00844BB4">
      <w:pPr>
        <w:pStyle w:val="20"/>
        <w:spacing w:after="0" w:line="360" w:lineRule="auto"/>
        <w:ind w:firstLine="720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>Определяем количество проходов:</w:t>
      </w:r>
    </w:p>
    <w:p w:rsidR="0083291B" w:rsidRDefault="0083291B" w:rsidP="00844BB4">
      <w:pPr>
        <w:pStyle w:val="20"/>
        <w:spacing w:after="0" w:line="360" w:lineRule="auto"/>
        <w:ind w:firstLine="720"/>
        <w:rPr>
          <w:position w:val="-24"/>
          <w:sz w:val="28"/>
          <w:szCs w:val="28"/>
        </w:rPr>
      </w:pPr>
    </w:p>
    <w:p w:rsidR="00844BB4" w:rsidRDefault="0083291B" w:rsidP="0083291B">
      <w:pPr>
        <w:pStyle w:val="20"/>
        <w:spacing w:after="0" w:line="360" w:lineRule="auto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 xml:space="preserve">                                                      </w:t>
      </w:r>
      <w:r w:rsidRPr="00844BB4">
        <w:rPr>
          <w:position w:val="-30"/>
          <w:sz w:val="28"/>
          <w:szCs w:val="28"/>
        </w:rPr>
        <w:object w:dxaOrig="2360" w:dyaOrig="700">
          <v:shape id="_x0000_i1031" type="#_x0000_t75" style="width:116.25pt;height:41.25pt" o:ole="" fillcolor="window">
            <v:imagedata r:id="rId18" o:title=""/>
          </v:shape>
          <o:OLEObject Type="Embed" ProgID="Equation.3" ShapeID="_x0000_i1031" DrawAspect="Content" ObjectID="_1458212871" r:id="rId19"/>
        </w:object>
      </w:r>
      <w:r>
        <w:rPr>
          <w:position w:val="-24"/>
          <w:sz w:val="28"/>
          <w:szCs w:val="28"/>
        </w:rPr>
        <w:t xml:space="preserve">                                   (3.2)</w:t>
      </w:r>
    </w:p>
    <w:p w:rsidR="00287B87" w:rsidRDefault="00607833" w:rsidP="00287B87">
      <w:pPr>
        <w:pStyle w:val="20"/>
        <w:spacing w:after="0" w:line="360" w:lineRule="auto"/>
        <w:ind w:firstLine="720"/>
        <w:jc w:val="center"/>
        <w:rPr>
          <w:sz w:val="28"/>
          <w:szCs w:val="28"/>
        </w:rPr>
      </w:pPr>
      <w:r w:rsidRPr="00287B87">
        <w:rPr>
          <w:position w:val="-24"/>
          <w:sz w:val="28"/>
          <w:szCs w:val="28"/>
        </w:rPr>
        <w:object w:dxaOrig="3140" w:dyaOrig="620">
          <v:shape id="_x0000_i1032" type="#_x0000_t75" style="width:146.25pt;height:34.5pt" o:ole="" fillcolor="window">
            <v:imagedata r:id="rId20" o:title=""/>
          </v:shape>
          <o:OLEObject Type="Embed" ProgID="Equation.3" ShapeID="_x0000_i1032" DrawAspect="Content" ObjectID="_1458212872" r:id="rId21"/>
        </w:object>
      </w:r>
    </w:p>
    <w:p w:rsidR="00EE407E" w:rsidRDefault="00EE407E" w:rsidP="006926D4">
      <w:pPr>
        <w:pStyle w:val="20"/>
        <w:spacing w:before="120" w:after="0" w:line="360" w:lineRule="auto"/>
        <w:ind w:firstLine="720"/>
        <w:rPr>
          <w:sz w:val="28"/>
          <w:szCs w:val="28"/>
        </w:rPr>
      </w:pPr>
      <w:r w:rsidRPr="00523436">
        <w:rPr>
          <w:sz w:val="28"/>
          <w:szCs w:val="28"/>
        </w:rPr>
        <w:t>Расчет режима сварки</w:t>
      </w:r>
      <w:r>
        <w:rPr>
          <w:sz w:val="28"/>
          <w:szCs w:val="28"/>
        </w:rPr>
        <w:t xml:space="preserve"> соединения №2. Для сварки корпуса с горловиной, на основании РД 2730.940.102-92, выбираем режимы сварки</w:t>
      </w:r>
      <w:r w:rsidR="00193132">
        <w:rPr>
          <w:sz w:val="28"/>
          <w:szCs w:val="28"/>
        </w:rPr>
        <w:t xml:space="preserve"> под слоем флюса. Параметры приведены в таблице </w:t>
      </w:r>
      <w:r w:rsidR="00835D97">
        <w:rPr>
          <w:sz w:val="28"/>
          <w:szCs w:val="28"/>
        </w:rPr>
        <w:t>3.2</w:t>
      </w:r>
      <w:r w:rsidR="00193132">
        <w:rPr>
          <w:sz w:val="28"/>
          <w:szCs w:val="28"/>
        </w:rPr>
        <w:t>.</w:t>
      </w:r>
    </w:p>
    <w:p w:rsidR="00193132" w:rsidRDefault="00193132" w:rsidP="00193132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835D97">
        <w:rPr>
          <w:sz w:val="28"/>
          <w:szCs w:val="28"/>
        </w:rPr>
        <w:t>3.2</w:t>
      </w:r>
      <w:r>
        <w:rPr>
          <w:sz w:val="28"/>
          <w:szCs w:val="28"/>
        </w:rPr>
        <w:t xml:space="preserve"> - </w:t>
      </w:r>
      <w:r w:rsidRPr="0069647C">
        <w:rPr>
          <w:sz w:val="28"/>
          <w:szCs w:val="28"/>
        </w:rPr>
        <w:t>Параметры режима автоматической сварки под флюсом</w:t>
      </w:r>
      <w:r>
        <w:rPr>
          <w:sz w:val="28"/>
          <w:szCs w:val="28"/>
        </w:rPr>
        <w:t xml:space="preserve"> для шва №2.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1"/>
        <w:gridCol w:w="1550"/>
        <w:gridCol w:w="1563"/>
        <w:gridCol w:w="1582"/>
        <w:gridCol w:w="1533"/>
        <w:gridCol w:w="1562"/>
      </w:tblGrid>
      <w:tr w:rsidR="00302746" w:rsidRPr="00302746">
        <w:tc>
          <w:tcPr>
            <w:tcW w:w="1781" w:type="dxa"/>
          </w:tcPr>
          <w:p w:rsidR="00302746" w:rsidRDefault="00302746" w:rsidP="00315FD8"/>
          <w:p w:rsidR="00302746" w:rsidRPr="006A1547" w:rsidRDefault="00302746" w:rsidP="00302746"/>
        </w:tc>
        <w:tc>
          <w:tcPr>
            <w:tcW w:w="1550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Диаметр проволоки, мм</w:t>
            </w:r>
          </w:p>
        </w:tc>
        <w:tc>
          <w:tcPr>
            <w:tcW w:w="1563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Сварочный ток, А</w:t>
            </w:r>
          </w:p>
        </w:tc>
        <w:tc>
          <w:tcPr>
            <w:tcW w:w="1582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Сварочное напряжение, В</w:t>
            </w:r>
          </w:p>
        </w:tc>
        <w:tc>
          <w:tcPr>
            <w:tcW w:w="1533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Скорость сварки, м/ч</w:t>
            </w:r>
          </w:p>
        </w:tc>
        <w:tc>
          <w:tcPr>
            <w:tcW w:w="1562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Скорость подачи проволоки, м/ч</w:t>
            </w:r>
          </w:p>
        </w:tc>
      </w:tr>
      <w:tr w:rsidR="00302746" w:rsidRPr="00302746">
        <w:tc>
          <w:tcPr>
            <w:tcW w:w="1781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Первый проход</w:t>
            </w:r>
          </w:p>
        </w:tc>
        <w:tc>
          <w:tcPr>
            <w:tcW w:w="1550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3</w:t>
            </w:r>
          </w:p>
        </w:tc>
        <w:tc>
          <w:tcPr>
            <w:tcW w:w="1563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380</w:t>
            </w:r>
          </w:p>
        </w:tc>
        <w:tc>
          <w:tcPr>
            <w:tcW w:w="1582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34</w:t>
            </w:r>
          </w:p>
        </w:tc>
        <w:tc>
          <w:tcPr>
            <w:tcW w:w="1533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22</w:t>
            </w:r>
          </w:p>
        </w:tc>
        <w:tc>
          <w:tcPr>
            <w:tcW w:w="1562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84</w:t>
            </w:r>
          </w:p>
        </w:tc>
      </w:tr>
      <w:tr w:rsidR="00302746" w:rsidRPr="00302746">
        <w:tc>
          <w:tcPr>
            <w:tcW w:w="1781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Заполняющие проходы</w:t>
            </w:r>
          </w:p>
        </w:tc>
        <w:tc>
          <w:tcPr>
            <w:tcW w:w="1550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3</w:t>
            </w:r>
          </w:p>
        </w:tc>
        <w:tc>
          <w:tcPr>
            <w:tcW w:w="1563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400</w:t>
            </w:r>
          </w:p>
        </w:tc>
        <w:tc>
          <w:tcPr>
            <w:tcW w:w="1582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36</w:t>
            </w:r>
          </w:p>
        </w:tc>
        <w:tc>
          <w:tcPr>
            <w:tcW w:w="1533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20</w:t>
            </w:r>
          </w:p>
        </w:tc>
        <w:tc>
          <w:tcPr>
            <w:tcW w:w="1562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88</w:t>
            </w:r>
          </w:p>
        </w:tc>
      </w:tr>
      <w:tr w:rsidR="00302746" w:rsidRPr="00302746">
        <w:tc>
          <w:tcPr>
            <w:tcW w:w="1781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Облицовочный проход</w:t>
            </w:r>
          </w:p>
        </w:tc>
        <w:tc>
          <w:tcPr>
            <w:tcW w:w="1550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3</w:t>
            </w:r>
          </w:p>
        </w:tc>
        <w:tc>
          <w:tcPr>
            <w:tcW w:w="1563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420</w:t>
            </w:r>
          </w:p>
        </w:tc>
        <w:tc>
          <w:tcPr>
            <w:tcW w:w="1582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38</w:t>
            </w:r>
          </w:p>
        </w:tc>
        <w:tc>
          <w:tcPr>
            <w:tcW w:w="1533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18</w:t>
            </w:r>
          </w:p>
        </w:tc>
        <w:tc>
          <w:tcPr>
            <w:tcW w:w="1562" w:type="dxa"/>
          </w:tcPr>
          <w:p w:rsidR="00302746" w:rsidRPr="00302746" w:rsidRDefault="00302746" w:rsidP="00302746">
            <w:pPr>
              <w:pStyle w:val="2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02746">
              <w:rPr>
                <w:sz w:val="24"/>
                <w:szCs w:val="24"/>
              </w:rPr>
              <w:t>92</w:t>
            </w:r>
          </w:p>
        </w:tc>
      </w:tr>
    </w:tbl>
    <w:p w:rsidR="00A56570" w:rsidRDefault="00A56570" w:rsidP="00302746">
      <w:pPr>
        <w:pStyle w:val="20"/>
        <w:spacing w:after="0" w:line="360" w:lineRule="auto"/>
        <w:ind w:firstLine="720"/>
        <w:rPr>
          <w:sz w:val="28"/>
          <w:szCs w:val="28"/>
        </w:rPr>
      </w:pPr>
    </w:p>
    <w:p w:rsidR="00302746" w:rsidRDefault="00302746" w:rsidP="00302746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Исходя из габаритов конструкции длина проходов будет следующая:</w:t>
      </w:r>
    </w:p>
    <w:p w:rsidR="00302746" w:rsidRDefault="00302746" w:rsidP="00302746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Для первого прохода: </w:t>
      </w:r>
      <w:r>
        <w:rPr>
          <w:sz w:val="28"/>
          <w:szCs w:val="28"/>
          <w:lang w:val="en-US"/>
        </w:rPr>
        <w:t>L</w:t>
      </w:r>
      <w:r w:rsidRPr="002C76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="00B74BC3">
        <w:rPr>
          <w:sz w:val="28"/>
          <w:szCs w:val="28"/>
        </w:rPr>
        <w:t>754</w:t>
      </w:r>
      <w:r>
        <w:rPr>
          <w:sz w:val="28"/>
          <w:szCs w:val="28"/>
        </w:rPr>
        <w:t>мм.</w:t>
      </w:r>
    </w:p>
    <w:p w:rsidR="00302746" w:rsidRDefault="00302746" w:rsidP="00302746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Для заполняющих проходов: </w:t>
      </w:r>
      <w:r>
        <w:rPr>
          <w:sz w:val="28"/>
          <w:szCs w:val="28"/>
          <w:lang w:val="en-US"/>
        </w:rPr>
        <w:t>L</w:t>
      </w:r>
      <w:r w:rsidR="00B74BC3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="00B74BC3">
        <w:rPr>
          <w:sz w:val="28"/>
          <w:szCs w:val="28"/>
        </w:rPr>
        <w:t>836</w:t>
      </w:r>
      <w:r>
        <w:rPr>
          <w:sz w:val="28"/>
          <w:szCs w:val="28"/>
        </w:rPr>
        <w:t>мм.</w:t>
      </w:r>
    </w:p>
    <w:p w:rsidR="00302746" w:rsidRDefault="00302746" w:rsidP="00302746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Для облицовочного</w:t>
      </w:r>
      <w:r w:rsidR="00594EDB">
        <w:rPr>
          <w:sz w:val="28"/>
          <w:szCs w:val="28"/>
        </w:rPr>
        <w:t xml:space="preserve"> прохода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= </w:t>
      </w:r>
      <w:r w:rsidR="00B74BC3">
        <w:rPr>
          <w:sz w:val="28"/>
          <w:szCs w:val="28"/>
        </w:rPr>
        <w:t>917</w:t>
      </w:r>
      <w:r>
        <w:rPr>
          <w:sz w:val="28"/>
          <w:szCs w:val="28"/>
        </w:rPr>
        <w:t>мм.</w:t>
      </w:r>
    </w:p>
    <w:p w:rsidR="009F40F6" w:rsidRDefault="009F40F6" w:rsidP="009F40F6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Для определения площадей наплавки используют следующую формулу:</w:t>
      </w:r>
    </w:p>
    <w:p w:rsidR="009F40F6" w:rsidRDefault="009F40F6" w:rsidP="009F40F6">
      <w:pPr>
        <w:pStyle w:val="20"/>
        <w:spacing w:after="0" w:line="360" w:lineRule="auto"/>
        <w:jc w:val="center"/>
        <w:rPr>
          <w:sz w:val="28"/>
          <w:szCs w:val="28"/>
        </w:rPr>
      </w:pPr>
      <w:r w:rsidRPr="00BE4481">
        <w:rPr>
          <w:position w:val="-28"/>
          <w:sz w:val="28"/>
          <w:szCs w:val="28"/>
        </w:rPr>
        <w:object w:dxaOrig="1719" w:dyaOrig="680">
          <v:shape id="_x0000_i1033" type="#_x0000_t75" style="width:84.75pt;height:40.5pt" o:ole="" fillcolor="window">
            <v:imagedata r:id="rId10" o:title=""/>
          </v:shape>
          <o:OLEObject Type="Embed" ProgID="Equation.3" ShapeID="_x0000_i1033" DrawAspect="Content" ObjectID="_1458212873" r:id="rId22"/>
        </w:object>
      </w:r>
      <w:r>
        <w:rPr>
          <w:position w:val="-24"/>
          <w:sz w:val="28"/>
          <w:szCs w:val="28"/>
        </w:rPr>
        <w:t>,</w:t>
      </w:r>
    </w:p>
    <w:p w:rsidR="009F40F6" w:rsidRDefault="009F40F6" w:rsidP="009F40F6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Где α</w:t>
      </w:r>
      <w:r w:rsidRPr="00047F99"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 – коэффициент наплавки, при сварке под флюсом на постоянном токе обратной полярности,   α</w:t>
      </w:r>
      <w:r w:rsidRPr="00047F99"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 = 11,6 г/А·ч </w:t>
      </w:r>
    </w:p>
    <w:p w:rsidR="009F40F6" w:rsidRDefault="009F40F6" w:rsidP="009F40F6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Определяем площадь наплавки при выполнении корневого прохода:</w:t>
      </w:r>
    </w:p>
    <w:p w:rsidR="009F40F6" w:rsidRDefault="009F40F6" w:rsidP="009F40F6">
      <w:pPr>
        <w:pStyle w:val="20"/>
        <w:spacing w:after="0" w:line="360" w:lineRule="auto"/>
        <w:jc w:val="center"/>
        <w:rPr>
          <w:position w:val="-24"/>
          <w:sz w:val="28"/>
          <w:szCs w:val="28"/>
        </w:rPr>
      </w:pPr>
      <w:r w:rsidRPr="00365A60">
        <w:rPr>
          <w:position w:val="-28"/>
          <w:sz w:val="28"/>
          <w:szCs w:val="28"/>
        </w:rPr>
        <w:object w:dxaOrig="2640" w:dyaOrig="660">
          <v:shape id="_x0000_i1034" type="#_x0000_t75" style="width:130.5pt;height:39pt" o:ole="" fillcolor="window">
            <v:imagedata r:id="rId12" o:title=""/>
          </v:shape>
          <o:OLEObject Type="Embed" ProgID="Equation.3" ShapeID="_x0000_i1034" DrawAspect="Content" ObjectID="_1458212874" r:id="rId23"/>
        </w:object>
      </w:r>
    </w:p>
    <w:p w:rsidR="009F40F6" w:rsidRDefault="009F40F6" w:rsidP="009F40F6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Определяем площадь наплавки при выполнении заполняющего прохода:</w:t>
      </w:r>
    </w:p>
    <w:p w:rsidR="009F40F6" w:rsidRDefault="009F40F6" w:rsidP="009F40F6">
      <w:pPr>
        <w:pStyle w:val="20"/>
        <w:spacing w:after="0" w:line="360" w:lineRule="auto"/>
        <w:ind w:firstLine="720"/>
        <w:jc w:val="center"/>
        <w:rPr>
          <w:sz w:val="28"/>
          <w:szCs w:val="28"/>
        </w:rPr>
      </w:pPr>
      <w:r w:rsidRPr="00893D17">
        <w:rPr>
          <w:position w:val="-28"/>
          <w:sz w:val="28"/>
          <w:szCs w:val="28"/>
        </w:rPr>
        <w:object w:dxaOrig="2620" w:dyaOrig="660">
          <v:shape id="_x0000_i1035" type="#_x0000_t75" style="width:129pt;height:39pt" o:ole="" fillcolor="window">
            <v:imagedata r:id="rId14" o:title=""/>
          </v:shape>
          <o:OLEObject Type="Embed" ProgID="Equation.3" ShapeID="_x0000_i1035" DrawAspect="Content" ObjectID="_1458212875" r:id="rId24"/>
        </w:object>
      </w:r>
    </w:p>
    <w:p w:rsidR="009F40F6" w:rsidRDefault="009F40F6" w:rsidP="009F40F6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Определяем площадь наплавки при выполнении облицовочного прохода:</w:t>
      </w:r>
    </w:p>
    <w:p w:rsidR="009F40F6" w:rsidRDefault="009F40F6" w:rsidP="009F40F6">
      <w:pPr>
        <w:pStyle w:val="20"/>
        <w:spacing w:after="0" w:line="360" w:lineRule="auto"/>
        <w:ind w:firstLine="720"/>
        <w:jc w:val="center"/>
        <w:rPr>
          <w:position w:val="-24"/>
          <w:sz w:val="28"/>
          <w:szCs w:val="28"/>
        </w:rPr>
      </w:pPr>
      <w:r w:rsidRPr="00365A60">
        <w:rPr>
          <w:position w:val="-28"/>
          <w:sz w:val="28"/>
          <w:szCs w:val="28"/>
        </w:rPr>
        <w:object w:dxaOrig="2799" w:dyaOrig="660">
          <v:shape id="_x0000_i1036" type="#_x0000_t75" style="width:138pt;height:39pt" o:ole="" fillcolor="window">
            <v:imagedata r:id="rId16" o:title=""/>
          </v:shape>
          <o:OLEObject Type="Embed" ProgID="Equation.3" ShapeID="_x0000_i1036" DrawAspect="Content" ObjectID="_1458212876" r:id="rId25"/>
        </w:object>
      </w:r>
    </w:p>
    <w:p w:rsidR="009F40F6" w:rsidRPr="00D25D43" w:rsidRDefault="009F40F6" w:rsidP="009F40F6">
      <w:pPr>
        <w:pStyle w:val="20"/>
        <w:spacing w:after="0" w:line="360" w:lineRule="auto"/>
        <w:ind w:firstLine="720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 xml:space="preserve">Общая площадь для заполнения разделки составляет: </w:t>
      </w:r>
      <w:r>
        <w:rPr>
          <w:position w:val="-24"/>
          <w:sz w:val="28"/>
          <w:szCs w:val="28"/>
          <w:lang w:val="en-US"/>
        </w:rPr>
        <w:t>F</w:t>
      </w:r>
      <w:r w:rsidRPr="00D25D43">
        <w:rPr>
          <w:position w:val="-24"/>
          <w:sz w:val="28"/>
          <w:szCs w:val="28"/>
          <w:vertAlign w:val="subscript"/>
          <w:lang w:val="en-US"/>
        </w:rPr>
        <w:t>H</w:t>
      </w:r>
      <w:r w:rsidRPr="00D25D43">
        <w:rPr>
          <w:position w:val="-24"/>
          <w:sz w:val="28"/>
          <w:szCs w:val="28"/>
        </w:rPr>
        <w:t xml:space="preserve"> = </w:t>
      </w:r>
      <w:r w:rsidR="000E558F">
        <w:rPr>
          <w:position w:val="-24"/>
          <w:sz w:val="28"/>
          <w:szCs w:val="28"/>
        </w:rPr>
        <w:t xml:space="preserve">1950,6 </w:t>
      </w:r>
      <w:r>
        <w:rPr>
          <w:position w:val="-24"/>
          <w:sz w:val="28"/>
          <w:szCs w:val="28"/>
        </w:rPr>
        <w:t>мм</w:t>
      </w:r>
      <w:r w:rsidRPr="00D25D43">
        <w:rPr>
          <w:position w:val="-24"/>
          <w:sz w:val="28"/>
          <w:szCs w:val="28"/>
          <w:vertAlign w:val="superscript"/>
        </w:rPr>
        <w:t>2</w:t>
      </w:r>
    </w:p>
    <w:p w:rsidR="009F40F6" w:rsidRDefault="009F40F6" w:rsidP="009F40F6">
      <w:pPr>
        <w:pStyle w:val="20"/>
        <w:spacing w:after="0" w:line="360" w:lineRule="auto"/>
        <w:ind w:firstLine="720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>Определяем количество проходов:</w:t>
      </w:r>
    </w:p>
    <w:p w:rsidR="009F40F6" w:rsidRDefault="009F40F6" w:rsidP="009F40F6">
      <w:pPr>
        <w:pStyle w:val="20"/>
        <w:spacing w:after="0" w:line="360" w:lineRule="auto"/>
        <w:ind w:firstLine="720"/>
        <w:rPr>
          <w:position w:val="-24"/>
          <w:sz w:val="28"/>
          <w:szCs w:val="28"/>
        </w:rPr>
      </w:pPr>
    </w:p>
    <w:p w:rsidR="009F40F6" w:rsidRDefault="009F40F6" w:rsidP="009F40F6">
      <w:pPr>
        <w:pStyle w:val="20"/>
        <w:spacing w:after="0" w:line="360" w:lineRule="auto"/>
        <w:jc w:val="center"/>
        <w:rPr>
          <w:position w:val="-24"/>
          <w:sz w:val="28"/>
          <w:szCs w:val="28"/>
        </w:rPr>
      </w:pPr>
      <w:r w:rsidRPr="00844BB4">
        <w:rPr>
          <w:position w:val="-30"/>
          <w:sz w:val="28"/>
          <w:szCs w:val="28"/>
        </w:rPr>
        <w:object w:dxaOrig="2360" w:dyaOrig="700">
          <v:shape id="_x0000_i1037" type="#_x0000_t75" style="width:116.25pt;height:41.25pt" o:ole="" fillcolor="window">
            <v:imagedata r:id="rId18" o:title=""/>
          </v:shape>
          <o:OLEObject Type="Embed" ProgID="Equation.3" ShapeID="_x0000_i1037" DrawAspect="Content" ObjectID="_1458212877" r:id="rId26"/>
        </w:object>
      </w:r>
    </w:p>
    <w:p w:rsidR="009F40F6" w:rsidRDefault="0089151F" w:rsidP="009F40F6">
      <w:pPr>
        <w:pStyle w:val="20"/>
        <w:spacing w:after="0" w:line="360" w:lineRule="auto"/>
        <w:ind w:firstLine="720"/>
        <w:jc w:val="center"/>
        <w:rPr>
          <w:sz w:val="28"/>
          <w:szCs w:val="28"/>
        </w:rPr>
      </w:pPr>
      <w:r w:rsidRPr="00287B87">
        <w:rPr>
          <w:position w:val="-24"/>
          <w:sz w:val="28"/>
          <w:szCs w:val="28"/>
        </w:rPr>
        <w:object w:dxaOrig="3260" w:dyaOrig="620">
          <v:shape id="_x0000_i1038" type="#_x0000_t75" style="width:151.5pt;height:34.5pt" o:ole="" fillcolor="window">
            <v:imagedata r:id="rId27" o:title=""/>
          </v:shape>
          <o:OLEObject Type="Embed" ProgID="Equation.3" ShapeID="_x0000_i1038" DrawAspect="Content" ObjectID="_1458212878" r:id="rId28"/>
        </w:object>
      </w:r>
    </w:p>
    <w:p w:rsidR="006926D4" w:rsidRDefault="006926D4" w:rsidP="00B74BC3">
      <w:pPr>
        <w:pStyle w:val="20"/>
        <w:spacing w:before="120" w:after="0" w:line="360" w:lineRule="auto"/>
        <w:ind w:firstLine="720"/>
        <w:rPr>
          <w:sz w:val="28"/>
          <w:szCs w:val="28"/>
        </w:rPr>
      </w:pPr>
      <w:r w:rsidRPr="00523436">
        <w:rPr>
          <w:sz w:val="28"/>
          <w:szCs w:val="28"/>
        </w:rPr>
        <w:t>Расчет режима сварки</w:t>
      </w:r>
      <w:r>
        <w:rPr>
          <w:sz w:val="28"/>
          <w:szCs w:val="28"/>
        </w:rPr>
        <w:t xml:space="preserve"> соединения №3. Для сварки корпуса с сёдлами, на основании РД 2730.940.102-92, выбираем ручную дуговую сварку покрытыми электродами. </w:t>
      </w:r>
      <w:r w:rsidRPr="006926D4">
        <w:rPr>
          <w:sz w:val="28"/>
          <w:szCs w:val="28"/>
          <w:lang w:val="bg-BG"/>
        </w:rPr>
        <w:t>Электроды</w:t>
      </w:r>
      <w:r w:rsidRPr="006926D4">
        <w:rPr>
          <w:spacing w:val="-33"/>
          <w:sz w:val="28"/>
          <w:szCs w:val="28"/>
        </w:rPr>
        <w:t xml:space="preserve">  </w:t>
      </w:r>
      <w:r w:rsidRPr="006926D4">
        <w:rPr>
          <w:sz w:val="28"/>
          <w:szCs w:val="28"/>
          <w:lang w:val="bg-BG"/>
        </w:rPr>
        <w:t>УОНИИ-13/55</w:t>
      </w:r>
      <w:r>
        <w:rPr>
          <w:sz w:val="28"/>
          <w:szCs w:val="28"/>
          <w:lang w:val="bg-BG"/>
        </w:rPr>
        <w:t xml:space="preserve"> </w:t>
      </w:r>
      <w:r w:rsidRPr="006926D4">
        <w:rPr>
          <w:sz w:val="28"/>
          <w:szCs w:val="28"/>
          <w:lang w:val="bg-BG"/>
        </w:rPr>
        <w:t>-</w:t>
      </w:r>
      <w:r>
        <w:rPr>
          <w:sz w:val="28"/>
          <w:szCs w:val="28"/>
          <w:lang w:val="bg-BG"/>
        </w:rPr>
        <w:t xml:space="preserve"> </w:t>
      </w:r>
      <w:r w:rsidRPr="006926D4">
        <w:rPr>
          <w:sz w:val="28"/>
          <w:szCs w:val="28"/>
          <w:lang w:val="bg-BG"/>
        </w:rPr>
        <w:t xml:space="preserve">3,0 </w:t>
      </w:r>
      <w:r w:rsidR="00D21D56">
        <w:rPr>
          <w:sz w:val="28"/>
          <w:szCs w:val="28"/>
          <w:lang w:val="bg-BG"/>
        </w:rPr>
        <w:t>Г</w:t>
      </w:r>
      <w:r w:rsidRPr="006926D4">
        <w:rPr>
          <w:sz w:val="28"/>
          <w:szCs w:val="28"/>
          <w:lang w:val="bg-BG"/>
        </w:rPr>
        <w:t xml:space="preserve">ОСТ </w:t>
      </w:r>
      <w:r w:rsidR="00D21D56">
        <w:rPr>
          <w:sz w:val="28"/>
          <w:szCs w:val="28"/>
          <w:lang w:val="bg-BG"/>
        </w:rPr>
        <w:t>9466-75.</w:t>
      </w:r>
    </w:p>
    <w:p w:rsidR="006926D4" w:rsidRDefault="006926D4" w:rsidP="006926D4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Ток сварки – 130А, Напряжение – 25В, полярность обратная, положение нижнее, длинна шва – 518мм.</w:t>
      </w:r>
    </w:p>
    <w:p w:rsidR="00AD6DCD" w:rsidRDefault="00AD6DCD" w:rsidP="006926D4">
      <w:pPr>
        <w:pStyle w:val="20"/>
        <w:spacing w:after="0" w:line="360" w:lineRule="auto"/>
        <w:ind w:firstLine="720"/>
        <w:rPr>
          <w:sz w:val="28"/>
          <w:szCs w:val="28"/>
        </w:rPr>
      </w:pPr>
    </w:p>
    <w:p w:rsidR="00970D29" w:rsidRDefault="00970D29" w:rsidP="006926D4">
      <w:pPr>
        <w:pStyle w:val="20"/>
        <w:spacing w:before="120" w:after="0" w:line="360" w:lineRule="auto"/>
        <w:ind w:firstLine="720"/>
        <w:rPr>
          <w:sz w:val="28"/>
          <w:szCs w:val="28"/>
        </w:rPr>
      </w:pPr>
      <w:r w:rsidRPr="00523436">
        <w:rPr>
          <w:sz w:val="28"/>
          <w:szCs w:val="28"/>
        </w:rPr>
        <w:t>Расчет режима сварки</w:t>
      </w:r>
      <w:r>
        <w:rPr>
          <w:sz w:val="28"/>
          <w:szCs w:val="28"/>
        </w:rPr>
        <w:t xml:space="preserve"> соединения №</w:t>
      </w:r>
      <w:r w:rsidR="006926D4">
        <w:rPr>
          <w:sz w:val="28"/>
          <w:szCs w:val="28"/>
        </w:rPr>
        <w:t>4</w:t>
      </w:r>
      <w:r>
        <w:rPr>
          <w:sz w:val="28"/>
          <w:szCs w:val="28"/>
        </w:rPr>
        <w:t xml:space="preserve">. Для сварки корпуса с </w:t>
      </w:r>
      <w:r w:rsidR="006926D4">
        <w:rPr>
          <w:sz w:val="28"/>
          <w:szCs w:val="28"/>
        </w:rPr>
        <w:t>направляющими малыми</w:t>
      </w:r>
      <w:r>
        <w:rPr>
          <w:sz w:val="28"/>
          <w:szCs w:val="28"/>
        </w:rPr>
        <w:t>, на основании РД 2730.940.102-92, выбираем</w:t>
      </w:r>
      <w:r w:rsidR="00003A4E">
        <w:rPr>
          <w:sz w:val="28"/>
          <w:szCs w:val="28"/>
        </w:rPr>
        <w:t xml:space="preserve"> ручную дуговую сварку </w:t>
      </w:r>
      <w:r>
        <w:rPr>
          <w:sz w:val="28"/>
          <w:szCs w:val="28"/>
        </w:rPr>
        <w:t>покрытыми электродами</w:t>
      </w:r>
      <w:r w:rsidR="00965690">
        <w:rPr>
          <w:sz w:val="28"/>
          <w:szCs w:val="28"/>
        </w:rPr>
        <w:t>.</w:t>
      </w:r>
      <w:r w:rsidR="006926D4">
        <w:rPr>
          <w:sz w:val="28"/>
          <w:szCs w:val="28"/>
        </w:rPr>
        <w:t xml:space="preserve"> </w:t>
      </w:r>
      <w:r w:rsidR="006926D4" w:rsidRPr="006926D4">
        <w:rPr>
          <w:sz w:val="28"/>
          <w:szCs w:val="28"/>
          <w:lang w:val="bg-BG"/>
        </w:rPr>
        <w:t>Электроды</w:t>
      </w:r>
      <w:r w:rsidR="006926D4" w:rsidRPr="006926D4">
        <w:rPr>
          <w:spacing w:val="-33"/>
          <w:sz w:val="28"/>
          <w:szCs w:val="28"/>
        </w:rPr>
        <w:t xml:space="preserve">  </w:t>
      </w:r>
      <w:r w:rsidR="006926D4" w:rsidRPr="006926D4">
        <w:rPr>
          <w:sz w:val="28"/>
          <w:szCs w:val="28"/>
          <w:lang w:val="bg-BG"/>
        </w:rPr>
        <w:t>УОНИИ-13/55</w:t>
      </w:r>
      <w:r w:rsidR="006926D4">
        <w:rPr>
          <w:sz w:val="28"/>
          <w:szCs w:val="28"/>
          <w:lang w:val="bg-BG"/>
        </w:rPr>
        <w:t xml:space="preserve"> </w:t>
      </w:r>
      <w:r w:rsidR="006926D4" w:rsidRPr="006926D4">
        <w:rPr>
          <w:sz w:val="28"/>
          <w:szCs w:val="28"/>
          <w:lang w:val="bg-BG"/>
        </w:rPr>
        <w:t>-</w:t>
      </w:r>
      <w:r w:rsidR="006926D4">
        <w:rPr>
          <w:sz w:val="28"/>
          <w:szCs w:val="28"/>
          <w:lang w:val="bg-BG"/>
        </w:rPr>
        <w:t xml:space="preserve"> </w:t>
      </w:r>
      <w:r w:rsidR="006926D4" w:rsidRPr="006926D4">
        <w:rPr>
          <w:sz w:val="28"/>
          <w:szCs w:val="28"/>
          <w:lang w:val="bg-BG"/>
        </w:rPr>
        <w:t xml:space="preserve">3,0 </w:t>
      </w:r>
      <w:r w:rsidR="00D21D56">
        <w:rPr>
          <w:sz w:val="28"/>
          <w:szCs w:val="28"/>
          <w:lang w:val="bg-BG"/>
        </w:rPr>
        <w:t>Г</w:t>
      </w:r>
      <w:r w:rsidR="00D21D56" w:rsidRPr="006926D4">
        <w:rPr>
          <w:sz w:val="28"/>
          <w:szCs w:val="28"/>
          <w:lang w:val="bg-BG"/>
        </w:rPr>
        <w:t xml:space="preserve">ОСТ </w:t>
      </w:r>
      <w:r w:rsidR="00D21D56">
        <w:rPr>
          <w:sz w:val="28"/>
          <w:szCs w:val="28"/>
          <w:lang w:val="bg-BG"/>
        </w:rPr>
        <w:t>9466-75.</w:t>
      </w:r>
    </w:p>
    <w:p w:rsidR="00965690" w:rsidRDefault="00965690" w:rsidP="00970D29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Ток сварки – 130А, Напряжение – 25В, полярность обратная, положение ниж</w:t>
      </w:r>
      <w:r w:rsidR="006926D4">
        <w:rPr>
          <w:sz w:val="28"/>
          <w:szCs w:val="28"/>
        </w:rPr>
        <w:t>нее, длинна шва – 80мм.</w:t>
      </w:r>
    </w:p>
    <w:p w:rsidR="00FB5059" w:rsidRDefault="006926D4" w:rsidP="00FB5059">
      <w:pPr>
        <w:pStyle w:val="20"/>
        <w:spacing w:before="120" w:after="0" w:line="360" w:lineRule="auto"/>
        <w:ind w:firstLine="720"/>
        <w:rPr>
          <w:sz w:val="28"/>
          <w:szCs w:val="28"/>
          <w:lang w:val="bg-BG"/>
        </w:rPr>
      </w:pPr>
      <w:r w:rsidRPr="00523436">
        <w:rPr>
          <w:sz w:val="28"/>
          <w:szCs w:val="28"/>
        </w:rPr>
        <w:t>Расчет режима сварки</w:t>
      </w:r>
      <w:r>
        <w:rPr>
          <w:sz w:val="28"/>
          <w:szCs w:val="28"/>
        </w:rPr>
        <w:t xml:space="preserve"> соединения №5. Для сварки корпуса с </w:t>
      </w:r>
      <w:r w:rsidR="00FB5059">
        <w:rPr>
          <w:sz w:val="28"/>
          <w:szCs w:val="28"/>
        </w:rPr>
        <w:t xml:space="preserve">направляющими, на основании РД 2730.940.102-92, выбираем ручную дуговую сварку покрытыми электродами. </w:t>
      </w:r>
      <w:r w:rsidR="00FB5059" w:rsidRPr="006926D4">
        <w:rPr>
          <w:sz w:val="28"/>
          <w:szCs w:val="28"/>
          <w:lang w:val="bg-BG"/>
        </w:rPr>
        <w:t>Электроды</w:t>
      </w:r>
      <w:r w:rsidR="00FB5059" w:rsidRPr="006926D4">
        <w:rPr>
          <w:spacing w:val="-33"/>
          <w:sz w:val="28"/>
          <w:szCs w:val="28"/>
        </w:rPr>
        <w:t xml:space="preserve">  </w:t>
      </w:r>
      <w:r w:rsidR="00FB5059" w:rsidRPr="006926D4">
        <w:rPr>
          <w:sz w:val="28"/>
          <w:szCs w:val="28"/>
          <w:lang w:val="bg-BG"/>
        </w:rPr>
        <w:t>УОНИИ-13/55</w:t>
      </w:r>
      <w:r w:rsidR="00FB5059">
        <w:rPr>
          <w:sz w:val="28"/>
          <w:szCs w:val="28"/>
          <w:lang w:val="bg-BG"/>
        </w:rPr>
        <w:t xml:space="preserve"> </w:t>
      </w:r>
      <w:r w:rsidR="00FB5059" w:rsidRPr="006926D4">
        <w:rPr>
          <w:sz w:val="28"/>
          <w:szCs w:val="28"/>
          <w:lang w:val="bg-BG"/>
        </w:rPr>
        <w:t>-</w:t>
      </w:r>
      <w:r w:rsidR="00FB5059">
        <w:rPr>
          <w:sz w:val="28"/>
          <w:szCs w:val="28"/>
          <w:lang w:val="bg-BG"/>
        </w:rPr>
        <w:t xml:space="preserve"> </w:t>
      </w:r>
      <w:r w:rsidR="00FB5059" w:rsidRPr="006926D4">
        <w:rPr>
          <w:sz w:val="28"/>
          <w:szCs w:val="28"/>
          <w:lang w:val="bg-BG"/>
        </w:rPr>
        <w:t xml:space="preserve">3,0 </w:t>
      </w:r>
      <w:r w:rsidR="00D21D56">
        <w:rPr>
          <w:sz w:val="28"/>
          <w:szCs w:val="28"/>
          <w:lang w:val="bg-BG"/>
        </w:rPr>
        <w:t>Г</w:t>
      </w:r>
      <w:r w:rsidR="00D21D56" w:rsidRPr="006926D4">
        <w:rPr>
          <w:sz w:val="28"/>
          <w:szCs w:val="28"/>
          <w:lang w:val="bg-BG"/>
        </w:rPr>
        <w:t xml:space="preserve">ОСТ </w:t>
      </w:r>
      <w:r w:rsidR="00D21D56">
        <w:rPr>
          <w:sz w:val="28"/>
          <w:szCs w:val="28"/>
          <w:lang w:val="bg-BG"/>
        </w:rPr>
        <w:t>9466-75.</w:t>
      </w:r>
    </w:p>
    <w:p w:rsidR="00FB5059" w:rsidRDefault="00FB5059" w:rsidP="001A05BD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Ток сварки – 120А, Напряжение – 23В, полярность обратная, положение вертикальное, длинна шва – 84мм.</w:t>
      </w:r>
    </w:p>
    <w:p w:rsidR="001A05BD" w:rsidRDefault="001A05BD" w:rsidP="001A05BD">
      <w:pPr>
        <w:pStyle w:val="20"/>
        <w:spacing w:before="120" w:after="0" w:line="360" w:lineRule="auto"/>
        <w:ind w:firstLine="720"/>
        <w:rPr>
          <w:sz w:val="28"/>
          <w:szCs w:val="28"/>
          <w:lang w:val="bg-BG"/>
        </w:rPr>
      </w:pPr>
      <w:r w:rsidRPr="00523436">
        <w:rPr>
          <w:sz w:val="28"/>
          <w:szCs w:val="28"/>
        </w:rPr>
        <w:t>Расчет режима сварки</w:t>
      </w:r>
      <w:r>
        <w:rPr>
          <w:sz w:val="28"/>
          <w:szCs w:val="28"/>
        </w:rPr>
        <w:t xml:space="preserve"> соединения №6. Для сварки корпуса с направляющими малыми, на основании РД 2730.940.102-92, выбираем ручную дуговую сварку покрытыми электродами. </w:t>
      </w:r>
      <w:r w:rsidRPr="006926D4">
        <w:rPr>
          <w:sz w:val="28"/>
          <w:szCs w:val="28"/>
          <w:lang w:val="bg-BG"/>
        </w:rPr>
        <w:t>Электроды</w:t>
      </w:r>
      <w:r w:rsidRPr="006926D4">
        <w:rPr>
          <w:spacing w:val="-33"/>
          <w:sz w:val="28"/>
          <w:szCs w:val="28"/>
        </w:rPr>
        <w:t xml:space="preserve">  </w:t>
      </w:r>
      <w:r w:rsidRPr="006926D4">
        <w:rPr>
          <w:sz w:val="28"/>
          <w:szCs w:val="28"/>
          <w:lang w:val="bg-BG"/>
        </w:rPr>
        <w:t>УОНИИ-13/55</w:t>
      </w:r>
      <w:r>
        <w:rPr>
          <w:sz w:val="28"/>
          <w:szCs w:val="28"/>
          <w:lang w:val="bg-BG"/>
        </w:rPr>
        <w:t xml:space="preserve"> </w:t>
      </w:r>
      <w:r w:rsidRPr="006926D4">
        <w:rPr>
          <w:sz w:val="28"/>
          <w:szCs w:val="28"/>
          <w:lang w:val="bg-BG"/>
        </w:rPr>
        <w:t>-</w:t>
      </w:r>
      <w:r>
        <w:rPr>
          <w:sz w:val="28"/>
          <w:szCs w:val="28"/>
          <w:lang w:val="bg-BG"/>
        </w:rPr>
        <w:t xml:space="preserve"> </w:t>
      </w:r>
      <w:r w:rsidRPr="006926D4">
        <w:rPr>
          <w:sz w:val="28"/>
          <w:szCs w:val="28"/>
          <w:lang w:val="bg-BG"/>
        </w:rPr>
        <w:t xml:space="preserve">3,0 </w:t>
      </w:r>
      <w:r w:rsidR="00D21D56">
        <w:rPr>
          <w:sz w:val="28"/>
          <w:szCs w:val="28"/>
          <w:lang w:val="bg-BG"/>
        </w:rPr>
        <w:t>Г</w:t>
      </w:r>
      <w:r w:rsidR="00D21D56" w:rsidRPr="006926D4">
        <w:rPr>
          <w:sz w:val="28"/>
          <w:szCs w:val="28"/>
          <w:lang w:val="bg-BG"/>
        </w:rPr>
        <w:t xml:space="preserve">ОСТ </w:t>
      </w:r>
      <w:r w:rsidR="00D21D56">
        <w:rPr>
          <w:sz w:val="28"/>
          <w:szCs w:val="28"/>
          <w:lang w:val="bg-BG"/>
        </w:rPr>
        <w:t>9466-75.</w:t>
      </w:r>
    </w:p>
    <w:p w:rsidR="001A05BD" w:rsidRDefault="001A05BD" w:rsidP="001A05BD">
      <w:pPr>
        <w:pStyle w:val="20"/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Ток сварки – 120А, Напряжение – 23В, полярность обратная, положение нижнее, длинна шва – 26мм.</w:t>
      </w:r>
    </w:p>
    <w:p w:rsidR="002746B3" w:rsidRDefault="002746B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D766D" w:rsidRPr="00745D7E" w:rsidRDefault="008D766D" w:rsidP="00745D7E">
      <w:pPr>
        <w:pStyle w:val="1"/>
        <w:spacing w:after="120"/>
        <w:jc w:val="center"/>
        <w:rPr>
          <w:b/>
          <w:bCs/>
          <w:sz w:val="32"/>
          <w:szCs w:val="28"/>
        </w:rPr>
      </w:pPr>
      <w:bookmarkStart w:id="36" w:name="_Toc279282262"/>
      <w:bookmarkStart w:id="37" w:name="_Toc279282304"/>
      <w:bookmarkStart w:id="38" w:name="_Toc279405957"/>
      <w:bookmarkStart w:id="39" w:name="_Toc279406009"/>
      <w:bookmarkStart w:id="40" w:name="_Toc279414544"/>
      <w:r w:rsidRPr="00745D7E">
        <w:rPr>
          <w:b/>
          <w:bCs/>
          <w:sz w:val="32"/>
          <w:szCs w:val="28"/>
        </w:rPr>
        <w:t>3.2 Анализ возможностей возникновения дефектов и остаточных деформаций</w:t>
      </w:r>
      <w:bookmarkEnd w:id="36"/>
      <w:bookmarkEnd w:id="37"/>
      <w:bookmarkEnd w:id="38"/>
      <w:bookmarkEnd w:id="39"/>
      <w:bookmarkEnd w:id="40"/>
    </w:p>
    <w:p w:rsidR="002746B3" w:rsidRPr="00266F22" w:rsidRDefault="002746B3" w:rsidP="002746B3">
      <w:pPr>
        <w:spacing w:line="360" w:lineRule="auto"/>
        <w:ind w:firstLine="709"/>
        <w:jc w:val="both"/>
        <w:rPr>
          <w:sz w:val="28"/>
          <w:szCs w:val="28"/>
        </w:rPr>
      </w:pPr>
      <w:r w:rsidRPr="00266F22">
        <w:rPr>
          <w:sz w:val="28"/>
          <w:szCs w:val="28"/>
        </w:rPr>
        <w:t>При сварке конструкции «Корпус</w:t>
      </w:r>
      <w:r>
        <w:rPr>
          <w:sz w:val="28"/>
          <w:szCs w:val="28"/>
        </w:rPr>
        <w:t xml:space="preserve"> клиновой задвижки</w:t>
      </w:r>
      <w:r w:rsidRPr="00266F22">
        <w:rPr>
          <w:sz w:val="28"/>
          <w:szCs w:val="28"/>
        </w:rPr>
        <w:t>» недопустимы следующие дефекты:</w:t>
      </w:r>
    </w:p>
    <w:p w:rsidR="002746B3" w:rsidRPr="00266F22" w:rsidRDefault="002746B3" w:rsidP="002746B3">
      <w:pPr>
        <w:spacing w:line="360" w:lineRule="auto"/>
        <w:ind w:firstLine="1134"/>
        <w:jc w:val="both"/>
        <w:rPr>
          <w:sz w:val="28"/>
          <w:szCs w:val="28"/>
        </w:rPr>
      </w:pPr>
      <w:r w:rsidRPr="00266F22">
        <w:rPr>
          <w:sz w:val="28"/>
          <w:szCs w:val="28"/>
        </w:rPr>
        <w:t>а) трещины (как горячие, так и холодные);</w:t>
      </w:r>
    </w:p>
    <w:p w:rsidR="002746B3" w:rsidRPr="00266F22" w:rsidRDefault="002746B3" w:rsidP="002746B3">
      <w:pPr>
        <w:spacing w:line="360" w:lineRule="auto"/>
        <w:ind w:firstLine="1134"/>
        <w:jc w:val="both"/>
        <w:rPr>
          <w:sz w:val="28"/>
          <w:szCs w:val="28"/>
        </w:rPr>
      </w:pPr>
      <w:r w:rsidRPr="00266F22">
        <w:rPr>
          <w:sz w:val="28"/>
          <w:szCs w:val="28"/>
        </w:rPr>
        <w:t>б) поры и скопления пор;</w:t>
      </w:r>
    </w:p>
    <w:p w:rsidR="002746B3" w:rsidRPr="00266F22" w:rsidRDefault="002746B3" w:rsidP="002746B3">
      <w:pPr>
        <w:spacing w:line="360" w:lineRule="auto"/>
        <w:ind w:firstLine="1134"/>
        <w:jc w:val="both"/>
        <w:rPr>
          <w:sz w:val="28"/>
          <w:szCs w:val="28"/>
        </w:rPr>
      </w:pPr>
      <w:r w:rsidRPr="00266F22">
        <w:rPr>
          <w:sz w:val="28"/>
          <w:szCs w:val="28"/>
        </w:rPr>
        <w:t>в) усадочные раковины и кратеры;</w:t>
      </w:r>
    </w:p>
    <w:p w:rsidR="002746B3" w:rsidRDefault="002746B3" w:rsidP="002746B3">
      <w:pPr>
        <w:spacing w:line="360" w:lineRule="auto"/>
        <w:ind w:firstLine="1134"/>
        <w:jc w:val="both"/>
        <w:rPr>
          <w:sz w:val="28"/>
          <w:szCs w:val="28"/>
        </w:rPr>
      </w:pPr>
      <w:r w:rsidRPr="00266F22">
        <w:rPr>
          <w:sz w:val="28"/>
          <w:szCs w:val="28"/>
        </w:rPr>
        <w:t>г) шлаковые включения;</w:t>
      </w:r>
    </w:p>
    <w:p w:rsidR="002746B3" w:rsidRPr="00266F22" w:rsidRDefault="002746B3" w:rsidP="002746B3">
      <w:pPr>
        <w:spacing w:line="360" w:lineRule="auto"/>
        <w:ind w:firstLine="1134"/>
        <w:jc w:val="both"/>
        <w:rPr>
          <w:sz w:val="28"/>
          <w:szCs w:val="28"/>
        </w:rPr>
      </w:pPr>
      <w:r w:rsidRPr="00266F22">
        <w:rPr>
          <w:sz w:val="28"/>
          <w:szCs w:val="28"/>
        </w:rPr>
        <w:t>е) подрезы;</w:t>
      </w:r>
    </w:p>
    <w:p w:rsidR="002746B3" w:rsidRPr="00266F22" w:rsidRDefault="002746B3" w:rsidP="002746B3">
      <w:pPr>
        <w:pStyle w:val="aa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266F22">
        <w:rPr>
          <w:sz w:val="28"/>
          <w:szCs w:val="28"/>
        </w:rPr>
        <w:t>ж) непровары;</w:t>
      </w:r>
    </w:p>
    <w:p w:rsidR="002746B3" w:rsidRPr="00266F22" w:rsidRDefault="002746B3" w:rsidP="002746B3">
      <w:pPr>
        <w:pStyle w:val="aa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266F22">
        <w:rPr>
          <w:sz w:val="28"/>
          <w:szCs w:val="28"/>
        </w:rPr>
        <w:t>з) наплывы;</w:t>
      </w:r>
    </w:p>
    <w:p w:rsidR="002746B3" w:rsidRDefault="002746B3" w:rsidP="002746B3">
      <w:pPr>
        <w:pStyle w:val="aa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266F22">
        <w:rPr>
          <w:sz w:val="28"/>
          <w:szCs w:val="28"/>
        </w:rPr>
        <w:t>и) смещения кромок.</w:t>
      </w:r>
    </w:p>
    <w:p w:rsidR="002746B3" w:rsidRDefault="006D3F1D" w:rsidP="002746B3">
      <w:pPr>
        <w:pStyle w:val="20"/>
        <w:spacing w:after="0" w:line="360" w:lineRule="auto"/>
        <w:ind w:firstLine="720"/>
        <w:rPr>
          <w:sz w:val="28"/>
          <w:szCs w:val="28"/>
        </w:rPr>
      </w:pPr>
      <w:r w:rsidRPr="00266F22">
        <w:rPr>
          <w:sz w:val="28"/>
          <w:szCs w:val="28"/>
        </w:rPr>
        <w:t>Остаточные напряжения и деформации</w:t>
      </w:r>
      <w:r>
        <w:rPr>
          <w:sz w:val="28"/>
          <w:szCs w:val="28"/>
        </w:rPr>
        <w:t xml:space="preserve"> возникающие при сварке продольных и кольцевых швов</w:t>
      </w:r>
      <w:r w:rsidR="00044803">
        <w:rPr>
          <w:sz w:val="28"/>
          <w:szCs w:val="28"/>
        </w:rPr>
        <w:t xml:space="preserve"> </w:t>
      </w:r>
      <w:r w:rsidRPr="006D3F1D">
        <w:rPr>
          <w:sz w:val="28"/>
          <w:szCs w:val="28"/>
        </w:rPr>
        <w:t>[</w:t>
      </w:r>
      <w:r>
        <w:rPr>
          <w:sz w:val="28"/>
          <w:szCs w:val="28"/>
        </w:rPr>
        <w:t>7</w:t>
      </w:r>
      <w:r w:rsidRPr="006D3F1D">
        <w:rPr>
          <w:sz w:val="28"/>
          <w:szCs w:val="28"/>
        </w:rPr>
        <w:t>]</w:t>
      </w:r>
      <w:r>
        <w:rPr>
          <w:sz w:val="28"/>
          <w:szCs w:val="28"/>
        </w:rPr>
        <w:t xml:space="preserve">: </w:t>
      </w:r>
    </w:p>
    <w:p w:rsidR="0094169D" w:rsidRPr="00266F22" w:rsidRDefault="0094169D" w:rsidP="0094169D">
      <w:pPr>
        <w:pStyle w:val="a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66F22">
        <w:rPr>
          <w:sz w:val="28"/>
          <w:szCs w:val="28"/>
        </w:rPr>
        <w:t>Продольные остаточные пластические деформации, создающие усадочную силу;</w:t>
      </w:r>
    </w:p>
    <w:p w:rsidR="0094169D" w:rsidRPr="00762567" w:rsidRDefault="0094169D" w:rsidP="0094169D">
      <w:pPr>
        <w:pStyle w:val="aa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266F22">
        <w:rPr>
          <w:sz w:val="28"/>
          <w:szCs w:val="28"/>
        </w:rPr>
        <w:t>Неравномерные по толщине попе</w:t>
      </w:r>
      <w:r>
        <w:rPr>
          <w:sz w:val="28"/>
          <w:szCs w:val="28"/>
        </w:rPr>
        <w:t xml:space="preserve">речные пластические деформации, </w:t>
      </w:r>
      <w:r w:rsidRPr="00266F22">
        <w:rPr>
          <w:sz w:val="28"/>
          <w:szCs w:val="28"/>
        </w:rPr>
        <w:t>образующие угловое перемещение в зоне сварки;</w:t>
      </w:r>
    </w:p>
    <w:p w:rsidR="0094169D" w:rsidRDefault="0036547E" w:rsidP="0036547E">
      <w:pPr>
        <w:pStyle w:val="20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44803" w:rsidRPr="00266F22">
        <w:rPr>
          <w:sz w:val="28"/>
          <w:szCs w:val="28"/>
        </w:rPr>
        <w:t>Перемещения возникающие при св</w:t>
      </w:r>
      <w:r w:rsidR="00044803">
        <w:rPr>
          <w:sz w:val="28"/>
          <w:szCs w:val="28"/>
        </w:rPr>
        <w:t>арке про</w:t>
      </w:r>
      <w:r>
        <w:rPr>
          <w:sz w:val="28"/>
          <w:szCs w:val="28"/>
        </w:rPr>
        <w:t>дольных и кольцевых шов</w:t>
      </w:r>
      <w:r w:rsidR="00044803" w:rsidRPr="006D3F1D">
        <w:rPr>
          <w:sz w:val="28"/>
          <w:szCs w:val="28"/>
        </w:rPr>
        <w:t>[</w:t>
      </w:r>
      <w:r w:rsidR="00044803">
        <w:rPr>
          <w:sz w:val="28"/>
          <w:szCs w:val="28"/>
        </w:rPr>
        <w:t>7</w:t>
      </w:r>
      <w:r w:rsidR="00044803" w:rsidRPr="006D3F1D">
        <w:rPr>
          <w:sz w:val="28"/>
          <w:szCs w:val="28"/>
        </w:rPr>
        <w:t>]</w:t>
      </w:r>
      <w:r w:rsidR="00044803">
        <w:rPr>
          <w:sz w:val="28"/>
          <w:szCs w:val="28"/>
        </w:rPr>
        <w:t>:</w:t>
      </w:r>
    </w:p>
    <w:p w:rsidR="00044803" w:rsidRPr="00266F22" w:rsidRDefault="00044803" w:rsidP="00044803">
      <w:pPr>
        <w:pStyle w:val="Style1"/>
        <w:widowControl/>
        <w:spacing w:before="48" w:line="360" w:lineRule="auto"/>
        <w:rPr>
          <w:rStyle w:val="FontStyle11"/>
          <w:rFonts w:ascii="Times New Roman" w:hAnsi="Times New Roman"/>
          <w:sz w:val="28"/>
          <w:szCs w:val="28"/>
          <w:lang w:eastAsia="en-US"/>
        </w:rPr>
      </w:pPr>
      <w:r w:rsidRPr="00266F22">
        <w:rPr>
          <w:rStyle w:val="FontStyle11"/>
          <w:rFonts w:ascii="Times New Roman" w:hAnsi="Times New Roman"/>
          <w:spacing w:val="50"/>
          <w:sz w:val="28"/>
          <w:szCs w:val="28"/>
          <w:lang w:eastAsia="en-US"/>
        </w:rPr>
        <w:t>1</w:t>
      </w:r>
      <w:r>
        <w:rPr>
          <w:rStyle w:val="FontStyle11"/>
          <w:rFonts w:ascii="Times New Roman" w:hAnsi="Times New Roman"/>
          <w:spacing w:val="50"/>
          <w:sz w:val="28"/>
          <w:szCs w:val="28"/>
          <w:lang w:eastAsia="en-US"/>
        </w:rPr>
        <w:t>.</w:t>
      </w:r>
      <w:r w:rsidRPr="00266F22">
        <w:rPr>
          <w:rStyle w:val="FontStyle11"/>
          <w:rFonts w:ascii="Times New Roman" w:hAnsi="Times New Roman"/>
          <w:sz w:val="28"/>
          <w:szCs w:val="28"/>
          <w:lang w:eastAsia="en-US"/>
        </w:rPr>
        <w:t xml:space="preserve"> Изгиб обечайки от неравномерного нагрева ее по ширине. Изгиб приводит к раскрыванию сварочного зазора.</w:t>
      </w:r>
    </w:p>
    <w:p w:rsidR="00044803" w:rsidRPr="00266F22" w:rsidRDefault="00044803" w:rsidP="00044803">
      <w:pPr>
        <w:pStyle w:val="Style1"/>
        <w:widowControl/>
        <w:spacing w:line="360" w:lineRule="auto"/>
        <w:ind w:firstLine="304"/>
        <w:rPr>
          <w:rStyle w:val="FontStyle11"/>
          <w:rFonts w:ascii="Times New Roman" w:hAnsi="Times New Roman"/>
          <w:sz w:val="28"/>
          <w:szCs w:val="28"/>
        </w:rPr>
      </w:pPr>
      <w:r w:rsidRPr="00266F22">
        <w:rPr>
          <w:rStyle w:val="FontStyle11"/>
          <w:rFonts w:ascii="Times New Roman" w:hAnsi="Times New Roman"/>
          <w:sz w:val="28"/>
          <w:szCs w:val="28"/>
        </w:rPr>
        <w:t>2</w:t>
      </w:r>
      <w:r>
        <w:rPr>
          <w:rStyle w:val="FontStyle11"/>
          <w:rFonts w:ascii="Times New Roman" w:hAnsi="Times New Roman"/>
          <w:sz w:val="28"/>
          <w:szCs w:val="28"/>
        </w:rPr>
        <w:t>.</w:t>
      </w:r>
      <w:r w:rsidRPr="00266F22">
        <w:rPr>
          <w:rStyle w:val="FontStyle11"/>
          <w:rFonts w:ascii="Times New Roman" w:hAnsi="Times New Roman"/>
          <w:sz w:val="28"/>
          <w:szCs w:val="28"/>
        </w:rPr>
        <w:t xml:space="preserve">  Перемещения, вызываемые остыванием пластин в заварен</w:t>
      </w:r>
      <w:r w:rsidRPr="00266F22">
        <w:rPr>
          <w:rStyle w:val="FontStyle11"/>
          <w:rFonts w:ascii="Times New Roman" w:hAnsi="Times New Roman"/>
          <w:sz w:val="28"/>
          <w:szCs w:val="28"/>
        </w:rPr>
        <w:softHyphen/>
        <w:t>ной части шва, приводит к поступательному сбли</w:t>
      </w:r>
      <w:r w:rsidRPr="00266F22">
        <w:rPr>
          <w:rStyle w:val="FontStyle11"/>
          <w:rFonts w:ascii="Times New Roman" w:hAnsi="Times New Roman"/>
          <w:sz w:val="28"/>
          <w:szCs w:val="28"/>
        </w:rPr>
        <w:softHyphen/>
        <w:t>жению пластин а главное, к их повороту, который вызы</w:t>
      </w:r>
      <w:r w:rsidRPr="00266F22">
        <w:rPr>
          <w:rStyle w:val="FontStyle11"/>
          <w:rFonts w:ascii="Times New Roman" w:hAnsi="Times New Roman"/>
          <w:sz w:val="28"/>
          <w:szCs w:val="28"/>
        </w:rPr>
        <w:softHyphen/>
        <w:t>вает закрывание зазора.</w:t>
      </w:r>
    </w:p>
    <w:p w:rsidR="00044803" w:rsidRDefault="00044803" w:rsidP="00823B4F">
      <w:pPr>
        <w:pStyle w:val="Style1"/>
        <w:widowControl/>
        <w:spacing w:line="360" w:lineRule="auto"/>
        <w:ind w:firstLine="320"/>
      </w:pPr>
      <w:r>
        <w:rPr>
          <w:rStyle w:val="FontStyle11"/>
          <w:rFonts w:ascii="Times New Roman" w:hAnsi="Times New Roman"/>
          <w:sz w:val="28"/>
          <w:szCs w:val="28"/>
        </w:rPr>
        <w:t xml:space="preserve">3. </w:t>
      </w:r>
      <w:r w:rsidRPr="00266F22">
        <w:rPr>
          <w:rStyle w:val="FontStyle11"/>
          <w:rFonts w:ascii="Times New Roman" w:hAnsi="Times New Roman"/>
          <w:sz w:val="28"/>
          <w:szCs w:val="28"/>
        </w:rPr>
        <w:t>Перемещения, вызываемые изменением объема металла при его структурных превращениях в процессе сварки. Они могут как открывать, так и закрывать зазор при сварке.</w:t>
      </w:r>
    </w:p>
    <w:p w:rsidR="008D766D" w:rsidRPr="00745D7E" w:rsidRDefault="002746B3" w:rsidP="00745D7E">
      <w:pPr>
        <w:pStyle w:val="1"/>
        <w:spacing w:after="120"/>
        <w:jc w:val="center"/>
        <w:rPr>
          <w:b/>
          <w:bCs/>
          <w:sz w:val="32"/>
          <w:szCs w:val="28"/>
        </w:rPr>
      </w:pPr>
      <w:r>
        <w:rPr>
          <w:sz w:val="28"/>
          <w:szCs w:val="28"/>
        </w:rPr>
        <w:br w:type="page"/>
      </w:r>
      <w:bookmarkStart w:id="41" w:name="_Toc279282263"/>
      <w:bookmarkStart w:id="42" w:name="_Toc279282305"/>
      <w:bookmarkStart w:id="43" w:name="_Toc279405958"/>
      <w:bookmarkStart w:id="44" w:name="_Toc279406010"/>
      <w:bookmarkStart w:id="45" w:name="_Toc279414545"/>
      <w:r w:rsidR="008D766D" w:rsidRPr="00745D7E">
        <w:rPr>
          <w:b/>
          <w:bCs/>
          <w:sz w:val="32"/>
          <w:szCs w:val="28"/>
        </w:rPr>
        <w:t>3.3 Разработка мероприятий по устранению св</w:t>
      </w:r>
      <w:r w:rsidR="00986D9C" w:rsidRPr="00745D7E">
        <w:rPr>
          <w:b/>
          <w:bCs/>
          <w:sz w:val="32"/>
          <w:szCs w:val="28"/>
        </w:rPr>
        <w:t>арочных деформаций и напряжений</w:t>
      </w:r>
      <w:bookmarkEnd w:id="41"/>
      <w:bookmarkEnd w:id="42"/>
      <w:bookmarkEnd w:id="43"/>
      <w:bookmarkEnd w:id="44"/>
      <w:bookmarkEnd w:id="45"/>
    </w:p>
    <w:p w:rsidR="00CA2C7C" w:rsidRDefault="00CA2C7C" w:rsidP="00FE233E">
      <w:pPr>
        <w:rPr>
          <w:b/>
          <w:sz w:val="28"/>
          <w:szCs w:val="28"/>
        </w:rPr>
      </w:pPr>
    </w:p>
    <w:p w:rsidR="00BA6FF6" w:rsidRPr="00266F22" w:rsidRDefault="00BA6FF6" w:rsidP="00D0714F">
      <w:pPr>
        <w:pStyle w:val="Style1"/>
        <w:widowControl/>
        <w:spacing w:line="360" w:lineRule="auto"/>
        <w:ind w:firstLine="720"/>
        <w:rPr>
          <w:rStyle w:val="FontStyle11"/>
          <w:rFonts w:ascii="Times New Roman" w:hAnsi="Times New Roman"/>
          <w:sz w:val="28"/>
          <w:szCs w:val="28"/>
        </w:rPr>
      </w:pPr>
      <w:r w:rsidRPr="00266F22">
        <w:rPr>
          <w:rStyle w:val="FontStyle11"/>
          <w:rFonts w:ascii="Times New Roman" w:hAnsi="Times New Roman"/>
          <w:sz w:val="28"/>
          <w:szCs w:val="28"/>
        </w:rPr>
        <w:t>Для уменьшения остаточных напряжений и деформаций используем несколько методов</w:t>
      </w:r>
      <w:r w:rsidR="00F41745">
        <w:rPr>
          <w:rFonts w:ascii="Times New Roman" w:hAnsi="Times New Roman"/>
          <w:sz w:val="28"/>
          <w:szCs w:val="28"/>
        </w:rPr>
        <w:t>[4</w:t>
      </w:r>
      <w:r w:rsidR="00F41745" w:rsidRPr="00266F22">
        <w:rPr>
          <w:rFonts w:ascii="Times New Roman" w:hAnsi="Times New Roman"/>
          <w:sz w:val="28"/>
          <w:szCs w:val="28"/>
        </w:rPr>
        <w:t>]</w:t>
      </w:r>
      <w:r w:rsidRPr="00266F22">
        <w:rPr>
          <w:rStyle w:val="FontStyle11"/>
          <w:rFonts w:ascii="Times New Roman" w:hAnsi="Times New Roman"/>
          <w:sz w:val="28"/>
          <w:szCs w:val="28"/>
        </w:rPr>
        <w:t>:</w:t>
      </w:r>
      <w:r w:rsidRPr="00BA6FF6">
        <w:rPr>
          <w:rFonts w:ascii="Times New Roman" w:hAnsi="Times New Roman"/>
          <w:sz w:val="28"/>
          <w:szCs w:val="28"/>
        </w:rPr>
        <w:t xml:space="preserve"> </w:t>
      </w:r>
    </w:p>
    <w:p w:rsidR="00BA6FF6" w:rsidRDefault="0089151F" w:rsidP="0089151F">
      <w:pPr>
        <w:pStyle w:val="Style1"/>
        <w:widowControl/>
        <w:spacing w:line="360" w:lineRule="auto"/>
        <w:ind w:left="720" w:firstLine="0"/>
        <w:rPr>
          <w:rStyle w:val="FontStyle11"/>
          <w:rFonts w:ascii="Times New Roman" w:hAnsi="Times New Roman"/>
          <w:sz w:val="28"/>
          <w:szCs w:val="28"/>
        </w:rPr>
      </w:pPr>
      <w:r>
        <w:rPr>
          <w:rStyle w:val="FontStyle11"/>
          <w:rFonts w:ascii="Times New Roman" w:hAnsi="Times New Roman"/>
          <w:sz w:val="28"/>
          <w:szCs w:val="28"/>
        </w:rPr>
        <w:t xml:space="preserve">1. </w:t>
      </w:r>
      <w:r w:rsidR="00BA6FF6" w:rsidRPr="00266F22">
        <w:rPr>
          <w:rStyle w:val="FontStyle11"/>
          <w:rFonts w:ascii="Times New Roman" w:hAnsi="Times New Roman"/>
          <w:sz w:val="28"/>
          <w:szCs w:val="28"/>
        </w:rPr>
        <w:t>П</w:t>
      </w:r>
      <w:r w:rsidR="00BA6FF6">
        <w:rPr>
          <w:rStyle w:val="FontStyle11"/>
          <w:rFonts w:ascii="Times New Roman" w:hAnsi="Times New Roman"/>
          <w:sz w:val="28"/>
          <w:szCs w:val="28"/>
        </w:rPr>
        <w:t>рименение многопроходной сварки;</w:t>
      </w:r>
    </w:p>
    <w:p w:rsidR="00BA6FF6" w:rsidRPr="00266F22" w:rsidRDefault="0089151F" w:rsidP="0089151F">
      <w:pPr>
        <w:pStyle w:val="Style1"/>
        <w:widowControl/>
        <w:spacing w:line="360" w:lineRule="auto"/>
        <w:ind w:left="720" w:firstLine="0"/>
        <w:rPr>
          <w:rStyle w:val="FontStyle11"/>
          <w:rFonts w:ascii="Times New Roman" w:hAnsi="Times New Roman"/>
          <w:sz w:val="28"/>
          <w:szCs w:val="28"/>
        </w:rPr>
      </w:pPr>
      <w:r>
        <w:rPr>
          <w:rStyle w:val="FontStyle11"/>
          <w:rFonts w:ascii="Times New Roman" w:hAnsi="Times New Roman"/>
          <w:sz w:val="28"/>
          <w:szCs w:val="28"/>
        </w:rPr>
        <w:t xml:space="preserve">2. </w:t>
      </w:r>
      <w:r w:rsidR="00BA6FF6">
        <w:rPr>
          <w:rStyle w:val="FontStyle11"/>
          <w:rFonts w:ascii="Times New Roman" w:hAnsi="Times New Roman"/>
          <w:sz w:val="28"/>
          <w:szCs w:val="28"/>
        </w:rPr>
        <w:t>Правильная последовательность сборочно-сварочных операций;</w:t>
      </w:r>
    </w:p>
    <w:p w:rsidR="00BA6FF6" w:rsidRDefault="0089151F" w:rsidP="0089151F">
      <w:pPr>
        <w:pStyle w:val="Style1"/>
        <w:widowControl/>
        <w:spacing w:line="360" w:lineRule="auto"/>
        <w:ind w:left="720" w:firstLine="0"/>
        <w:rPr>
          <w:rStyle w:val="FontStyle11"/>
          <w:rFonts w:ascii="Times New Roman" w:hAnsi="Times New Roman"/>
          <w:sz w:val="28"/>
          <w:szCs w:val="28"/>
        </w:rPr>
      </w:pPr>
      <w:r>
        <w:rPr>
          <w:rStyle w:val="FontStyle11"/>
          <w:rFonts w:ascii="Times New Roman" w:hAnsi="Times New Roman"/>
          <w:sz w:val="28"/>
          <w:szCs w:val="28"/>
        </w:rPr>
        <w:t xml:space="preserve">3. </w:t>
      </w:r>
      <w:r w:rsidR="00BA6FF6">
        <w:rPr>
          <w:rStyle w:val="FontStyle11"/>
          <w:rFonts w:ascii="Times New Roman" w:hAnsi="Times New Roman"/>
          <w:sz w:val="28"/>
          <w:szCs w:val="28"/>
        </w:rPr>
        <w:t>Снятие усиления шва;</w:t>
      </w:r>
    </w:p>
    <w:p w:rsidR="00BA6FF6" w:rsidRDefault="0089151F" w:rsidP="0089151F">
      <w:pPr>
        <w:pStyle w:val="Style1"/>
        <w:widowControl/>
        <w:spacing w:line="360" w:lineRule="auto"/>
        <w:ind w:left="72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BA6FF6" w:rsidRPr="00711268">
        <w:rPr>
          <w:rFonts w:ascii="Times New Roman" w:hAnsi="Times New Roman"/>
          <w:sz w:val="28"/>
          <w:szCs w:val="28"/>
        </w:rPr>
        <w:t xml:space="preserve">Термообработка: высокотемпературный отпуск, при температуре 630±30 </w:t>
      </w:r>
      <w:r w:rsidR="00BA6FF6" w:rsidRPr="00711268">
        <w:rPr>
          <w:rFonts w:ascii="Times New Roman" w:hAnsi="Times New Roman"/>
          <w:sz w:val="28"/>
          <w:szCs w:val="28"/>
          <w:vertAlign w:val="superscript"/>
        </w:rPr>
        <w:t>0</w:t>
      </w:r>
      <w:r w:rsidR="00BA6FF6" w:rsidRPr="00711268">
        <w:rPr>
          <w:rFonts w:ascii="Times New Roman" w:hAnsi="Times New Roman"/>
          <w:sz w:val="28"/>
          <w:szCs w:val="28"/>
        </w:rPr>
        <w:t>С с выдержкой 1,5 ч.</w:t>
      </w:r>
    </w:p>
    <w:p w:rsidR="00BA6FF6" w:rsidRDefault="00BA6FF6" w:rsidP="00D0714F">
      <w:pPr>
        <w:pStyle w:val="Style1"/>
        <w:widowControl/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Для термообработки сварных швов изделия «Корпус» выберем установку индукционно-нагревательную ЭЛТЕРМ-С УИНТ-2,4-100, предназначенную для термообработки сварных швов  труб и обечаек. </w:t>
      </w:r>
      <w:r w:rsidRPr="00266F22">
        <w:rPr>
          <w:rFonts w:ascii="Times New Roman" w:hAnsi="Times New Roman"/>
          <w:sz w:val="28"/>
          <w:szCs w:val="28"/>
        </w:rPr>
        <w:t>Технические характеристики</w:t>
      </w:r>
      <w:r>
        <w:rPr>
          <w:rFonts w:ascii="Times New Roman" w:hAnsi="Times New Roman"/>
          <w:sz w:val="28"/>
          <w:szCs w:val="28"/>
        </w:rPr>
        <w:t xml:space="preserve"> у</w:t>
      </w:r>
      <w:r w:rsidR="00D0714F">
        <w:rPr>
          <w:rFonts w:ascii="Times New Roman" w:hAnsi="Times New Roman"/>
          <w:sz w:val="28"/>
          <w:szCs w:val="28"/>
        </w:rPr>
        <w:t>становки представлены в таблице 3.3</w:t>
      </w:r>
      <w:r>
        <w:rPr>
          <w:rFonts w:ascii="Times New Roman" w:hAnsi="Times New Roman"/>
          <w:sz w:val="28"/>
          <w:szCs w:val="28"/>
        </w:rPr>
        <w:t>.</w:t>
      </w:r>
    </w:p>
    <w:p w:rsidR="00BA6FF6" w:rsidRDefault="00BA6FF6" w:rsidP="00D0714F">
      <w:pPr>
        <w:pStyle w:val="Style1"/>
        <w:widowControl/>
        <w:spacing w:line="360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762567">
        <w:rPr>
          <w:rFonts w:ascii="Times New Roman" w:hAnsi="Times New Roman"/>
          <w:sz w:val="28"/>
          <w:szCs w:val="28"/>
        </w:rPr>
        <w:t xml:space="preserve">Таблица </w:t>
      </w:r>
      <w:r w:rsidR="00D0714F">
        <w:rPr>
          <w:rFonts w:ascii="Times New Roman" w:hAnsi="Times New Roman"/>
          <w:sz w:val="28"/>
          <w:szCs w:val="28"/>
        </w:rPr>
        <w:t>3.3</w:t>
      </w:r>
      <w:r w:rsidRPr="00762567">
        <w:rPr>
          <w:rFonts w:ascii="Times New Roman" w:hAnsi="Times New Roman"/>
          <w:sz w:val="28"/>
          <w:szCs w:val="28"/>
        </w:rPr>
        <w:t xml:space="preserve"> - Технические характеристики установки </w:t>
      </w:r>
      <w:r>
        <w:rPr>
          <w:rFonts w:ascii="Times New Roman" w:hAnsi="Times New Roman"/>
          <w:sz w:val="28"/>
          <w:szCs w:val="28"/>
        </w:rPr>
        <w:t>ЭЛТЕРМ-С УИНТ-2,4-100</w:t>
      </w:r>
    </w:p>
    <w:tbl>
      <w:tblPr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46"/>
        <w:gridCol w:w="4445"/>
      </w:tblGrid>
      <w:tr w:rsidR="00BA6FF6" w:rsidRPr="00D3373C">
        <w:tc>
          <w:tcPr>
            <w:tcW w:w="4785" w:type="dxa"/>
          </w:tcPr>
          <w:p w:rsidR="00BA6FF6" w:rsidRPr="00D3373C" w:rsidRDefault="00BA6FF6" w:rsidP="00DC4414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73C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4786" w:type="dxa"/>
          </w:tcPr>
          <w:p w:rsidR="00BA6FF6" w:rsidRPr="00D3373C" w:rsidRDefault="00BA6FF6" w:rsidP="00DC4414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73C">
              <w:rPr>
                <w:rFonts w:ascii="Times New Roman" w:hAnsi="Times New Roman"/>
                <w:sz w:val="28"/>
                <w:szCs w:val="28"/>
              </w:rPr>
              <w:t>Значение</w:t>
            </w:r>
          </w:p>
        </w:tc>
      </w:tr>
      <w:tr w:rsidR="00BA6FF6" w:rsidRPr="00D3373C">
        <w:tc>
          <w:tcPr>
            <w:tcW w:w="4785" w:type="dxa"/>
          </w:tcPr>
          <w:p w:rsidR="00BA6FF6" w:rsidRPr="00D3373C" w:rsidRDefault="00BA6FF6" w:rsidP="00DC4414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73C">
              <w:rPr>
                <w:rFonts w:ascii="Times New Roman" w:hAnsi="Times New Roman"/>
                <w:sz w:val="28"/>
                <w:szCs w:val="28"/>
              </w:rPr>
              <w:t>Максимальная мощность, кВт</w:t>
            </w:r>
          </w:p>
        </w:tc>
        <w:tc>
          <w:tcPr>
            <w:tcW w:w="4786" w:type="dxa"/>
          </w:tcPr>
          <w:p w:rsidR="00BA6FF6" w:rsidRPr="00D3373C" w:rsidRDefault="00BA6FF6" w:rsidP="00DC4414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73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A6FF6" w:rsidRPr="00D3373C">
        <w:tc>
          <w:tcPr>
            <w:tcW w:w="4785" w:type="dxa"/>
          </w:tcPr>
          <w:p w:rsidR="00BA6FF6" w:rsidRPr="00D3373C" w:rsidRDefault="00BA6FF6" w:rsidP="00DC4414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73C">
              <w:rPr>
                <w:rFonts w:ascii="Times New Roman" w:hAnsi="Times New Roman"/>
                <w:sz w:val="28"/>
                <w:szCs w:val="28"/>
              </w:rPr>
              <w:t>КПД, %</w:t>
            </w:r>
          </w:p>
        </w:tc>
        <w:tc>
          <w:tcPr>
            <w:tcW w:w="4786" w:type="dxa"/>
          </w:tcPr>
          <w:p w:rsidR="00BA6FF6" w:rsidRPr="00D3373C" w:rsidRDefault="00BA6FF6" w:rsidP="00DC4414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73C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</w:tr>
      <w:tr w:rsidR="00BA6FF6" w:rsidRPr="00D3373C">
        <w:tc>
          <w:tcPr>
            <w:tcW w:w="4785" w:type="dxa"/>
          </w:tcPr>
          <w:p w:rsidR="00BA6FF6" w:rsidRPr="00D3373C" w:rsidRDefault="00BA6FF6" w:rsidP="00DC4414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73C">
              <w:rPr>
                <w:rFonts w:ascii="Times New Roman" w:hAnsi="Times New Roman"/>
                <w:sz w:val="28"/>
                <w:szCs w:val="28"/>
              </w:rPr>
              <w:t xml:space="preserve">Максимальная температура обработки, </w:t>
            </w:r>
            <w:r w:rsidRPr="00D3373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0 </w:t>
            </w:r>
            <w:r w:rsidRPr="00D3373C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4786" w:type="dxa"/>
          </w:tcPr>
          <w:p w:rsidR="00BA6FF6" w:rsidRPr="00D3373C" w:rsidRDefault="00BA6FF6" w:rsidP="00DC4414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73C">
              <w:rPr>
                <w:rFonts w:ascii="Times New Roman" w:hAnsi="Times New Roman"/>
                <w:sz w:val="28"/>
                <w:szCs w:val="28"/>
              </w:rPr>
              <w:t>1100</w:t>
            </w:r>
          </w:p>
        </w:tc>
      </w:tr>
      <w:tr w:rsidR="00BA6FF6" w:rsidRPr="00D3373C">
        <w:tc>
          <w:tcPr>
            <w:tcW w:w="4785" w:type="dxa"/>
          </w:tcPr>
          <w:p w:rsidR="00BA6FF6" w:rsidRPr="00D3373C" w:rsidRDefault="00BA6FF6" w:rsidP="00DC4414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73C">
              <w:rPr>
                <w:rFonts w:ascii="Times New Roman" w:hAnsi="Times New Roman"/>
                <w:sz w:val="28"/>
                <w:szCs w:val="28"/>
              </w:rPr>
              <w:t xml:space="preserve">Скорость снижения температуры, </w:t>
            </w:r>
            <w:r w:rsidRPr="00D3373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0 </w:t>
            </w:r>
            <w:r w:rsidRPr="00D3373C">
              <w:rPr>
                <w:rFonts w:ascii="Times New Roman" w:hAnsi="Times New Roman"/>
                <w:sz w:val="28"/>
                <w:szCs w:val="28"/>
              </w:rPr>
              <w:t>С/ч</w:t>
            </w:r>
          </w:p>
        </w:tc>
        <w:tc>
          <w:tcPr>
            <w:tcW w:w="4786" w:type="dxa"/>
          </w:tcPr>
          <w:p w:rsidR="00BA6FF6" w:rsidRPr="00D3373C" w:rsidRDefault="00BA6FF6" w:rsidP="00DC4414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73C">
              <w:rPr>
                <w:rFonts w:ascii="Times New Roman" w:hAnsi="Times New Roman"/>
                <w:sz w:val="28"/>
                <w:szCs w:val="28"/>
              </w:rPr>
              <w:t>50 - 300</w:t>
            </w:r>
          </w:p>
        </w:tc>
      </w:tr>
      <w:tr w:rsidR="00BA6FF6" w:rsidRPr="00D3373C">
        <w:tc>
          <w:tcPr>
            <w:tcW w:w="4785" w:type="dxa"/>
          </w:tcPr>
          <w:p w:rsidR="00BA6FF6" w:rsidRPr="00D3373C" w:rsidRDefault="00BA6FF6" w:rsidP="00DC4414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73C">
              <w:rPr>
                <w:rFonts w:ascii="Times New Roman" w:hAnsi="Times New Roman"/>
                <w:sz w:val="28"/>
                <w:szCs w:val="28"/>
              </w:rPr>
              <w:t>Максимальный диаметр обрабатываемой конструкции, мм</w:t>
            </w:r>
          </w:p>
        </w:tc>
        <w:tc>
          <w:tcPr>
            <w:tcW w:w="4786" w:type="dxa"/>
          </w:tcPr>
          <w:p w:rsidR="00BA6FF6" w:rsidRPr="00D3373C" w:rsidRDefault="00BA6FF6" w:rsidP="00DC4414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73C">
              <w:rPr>
                <w:rFonts w:ascii="Times New Roman" w:hAnsi="Times New Roman"/>
                <w:sz w:val="28"/>
                <w:szCs w:val="28"/>
              </w:rPr>
              <w:t>1420</w:t>
            </w:r>
          </w:p>
        </w:tc>
      </w:tr>
      <w:tr w:rsidR="00BA6FF6" w:rsidRPr="00D3373C">
        <w:tc>
          <w:tcPr>
            <w:tcW w:w="4785" w:type="dxa"/>
          </w:tcPr>
          <w:p w:rsidR="00BA6FF6" w:rsidRPr="00D3373C" w:rsidRDefault="00BA6FF6" w:rsidP="00DC4414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73C">
              <w:rPr>
                <w:rFonts w:ascii="Times New Roman" w:hAnsi="Times New Roman"/>
                <w:sz w:val="28"/>
                <w:szCs w:val="28"/>
              </w:rPr>
              <w:t>Габаритные размеры, мм</w:t>
            </w:r>
          </w:p>
        </w:tc>
        <w:tc>
          <w:tcPr>
            <w:tcW w:w="4786" w:type="dxa"/>
          </w:tcPr>
          <w:p w:rsidR="00BA6FF6" w:rsidRPr="00D3373C" w:rsidRDefault="00BA6FF6" w:rsidP="00DC4414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73C">
              <w:rPr>
                <w:rFonts w:ascii="Times New Roman" w:hAnsi="Times New Roman"/>
                <w:sz w:val="28"/>
                <w:szCs w:val="28"/>
              </w:rPr>
              <w:t>1640х1800х1755</w:t>
            </w:r>
          </w:p>
        </w:tc>
      </w:tr>
      <w:tr w:rsidR="00BA6FF6" w:rsidRPr="00D3373C">
        <w:tc>
          <w:tcPr>
            <w:tcW w:w="4785" w:type="dxa"/>
          </w:tcPr>
          <w:p w:rsidR="00BA6FF6" w:rsidRPr="00D3373C" w:rsidRDefault="00BA6FF6" w:rsidP="00DC4414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73C">
              <w:rPr>
                <w:rFonts w:ascii="Times New Roman" w:hAnsi="Times New Roman"/>
                <w:sz w:val="28"/>
                <w:szCs w:val="28"/>
              </w:rPr>
              <w:t>Вес, кг</w:t>
            </w:r>
          </w:p>
        </w:tc>
        <w:tc>
          <w:tcPr>
            <w:tcW w:w="4786" w:type="dxa"/>
          </w:tcPr>
          <w:p w:rsidR="00BA6FF6" w:rsidRPr="00D3373C" w:rsidRDefault="00BA6FF6" w:rsidP="00DC4414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73C">
              <w:rPr>
                <w:rFonts w:ascii="Times New Roman" w:hAnsi="Times New Roman"/>
                <w:sz w:val="28"/>
                <w:szCs w:val="28"/>
              </w:rPr>
              <w:t>1000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745D7E" w:rsidRDefault="00745D7E" w:rsidP="00FE233E">
      <w:pPr>
        <w:rPr>
          <w:sz w:val="28"/>
          <w:szCs w:val="28"/>
        </w:rPr>
      </w:pPr>
    </w:p>
    <w:p w:rsidR="00745D7E" w:rsidRDefault="00745D7E" w:rsidP="00FE233E">
      <w:pPr>
        <w:rPr>
          <w:sz w:val="28"/>
          <w:szCs w:val="28"/>
        </w:rPr>
      </w:pPr>
    </w:p>
    <w:p w:rsidR="00745D7E" w:rsidRDefault="00745D7E" w:rsidP="00FE233E">
      <w:pPr>
        <w:rPr>
          <w:sz w:val="28"/>
          <w:szCs w:val="28"/>
        </w:rPr>
      </w:pPr>
    </w:p>
    <w:p w:rsidR="00745D7E" w:rsidRPr="00CA2C7C" w:rsidRDefault="00745D7E" w:rsidP="00FE233E">
      <w:pPr>
        <w:rPr>
          <w:sz w:val="28"/>
          <w:szCs w:val="28"/>
        </w:rPr>
      </w:pPr>
    </w:p>
    <w:p w:rsidR="00CA2C7C" w:rsidRPr="00CA2C7C" w:rsidRDefault="00CA2C7C" w:rsidP="00FE233E">
      <w:pPr>
        <w:rPr>
          <w:sz w:val="28"/>
          <w:szCs w:val="28"/>
        </w:rPr>
      </w:pPr>
    </w:p>
    <w:p w:rsidR="00CA2C7C" w:rsidRDefault="00CA2C7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D766D" w:rsidRPr="00745D7E" w:rsidRDefault="008D766D" w:rsidP="00745D7E">
      <w:pPr>
        <w:pStyle w:val="1"/>
        <w:spacing w:after="120"/>
        <w:jc w:val="center"/>
        <w:rPr>
          <w:b/>
          <w:bCs/>
          <w:sz w:val="32"/>
          <w:szCs w:val="28"/>
        </w:rPr>
      </w:pPr>
      <w:bookmarkStart w:id="46" w:name="_Toc279282264"/>
      <w:bookmarkStart w:id="47" w:name="_Toc279282306"/>
      <w:bookmarkStart w:id="48" w:name="_Toc279405959"/>
      <w:bookmarkStart w:id="49" w:name="_Toc279406011"/>
      <w:bookmarkStart w:id="50" w:name="_Toc279414546"/>
      <w:r w:rsidRPr="00745D7E">
        <w:rPr>
          <w:b/>
          <w:bCs/>
          <w:sz w:val="32"/>
          <w:szCs w:val="28"/>
        </w:rPr>
        <w:t>3.4 Выбор сварочного оборудования и профессии рабочих</w:t>
      </w:r>
      <w:bookmarkEnd w:id="46"/>
      <w:bookmarkEnd w:id="47"/>
      <w:bookmarkEnd w:id="48"/>
      <w:bookmarkEnd w:id="49"/>
      <w:bookmarkEnd w:id="50"/>
    </w:p>
    <w:p w:rsidR="0034426C" w:rsidRDefault="0034426C" w:rsidP="0097122F">
      <w:pPr>
        <w:spacing w:line="360" w:lineRule="auto"/>
        <w:ind w:firstLine="1134"/>
        <w:jc w:val="center"/>
        <w:rPr>
          <w:i/>
          <w:sz w:val="28"/>
          <w:szCs w:val="28"/>
        </w:rPr>
      </w:pPr>
    </w:p>
    <w:p w:rsidR="0097122F" w:rsidRPr="00563E86" w:rsidRDefault="0097122F" w:rsidP="0097122F">
      <w:pPr>
        <w:spacing w:line="360" w:lineRule="auto"/>
        <w:ind w:firstLine="1134"/>
        <w:jc w:val="center"/>
        <w:rPr>
          <w:i/>
          <w:sz w:val="28"/>
          <w:szCs w:val="28"/>
        </w:rPr>
      </w:pPr>
      <w:r w:rsidRPr="00563E86">
        <w:rPr>
          <w:i/>
          <w:sz w:val="28"/>
          <w:szCs w:val="28"/>
        </w:rPr>
        <w:t>Оборудование для сварки под флюсом</w:t>
      </w:r>
    </w:p>
    <w:p w:rsidR="0097122F" w:rsidRPr="00266F22" w:rsidRDefault="0097122F" w:rsidP="00465FE8">
      <w:pPr>
        <w:spacing w:line="360" w:lineRule="auto"/>
        <w:ind w:firstLine="1134"/>
        <w:rPr>
          <w:sz w:val="28"/>
          <w:szCs w:val="28"/>
        </w:rPr>
      </w:pPr>
      <w:r w:rsidRPr="00266F22">
        <w:rPr>
          <w:sz w:val="28"/>
          <w:szCs w:val="28"/>
        </w:rPr>
        <w:t xml:space="preserve"> В соответствии с выбранным способом сварки, а также учитывая режим сварки, для изготовления изделия используем</w:t>
      </w:r>
      <w:r w:rsidR="00465FE8">
        <w:rPr>
          <w:sz w:val="28"/>
          <w:szCs w:val="28"/>
        </w:rPr>
        <w:t xml:space="preserve"> п</w:t>
      </w:r>
      <w:r>
        <w:rPr>
          <w:sz w:val="28"/>
          <w:szCs w:val="28"/>
        </w:rPr>
        <w:t>одвесной самоходный</w:t>
      </w:r>
      <w:r w:rsidRPr="00266F22">
        <w:rPr>
          <w:sz w:val="28"/>
          <w:szCs w:val="28"/>
        </w:rPr>
        <w:t xml:space="preserve"> </w:t>
      </w:r>
      <w:r>
        <w:rPr>
          <w:sz w:val="28"/>
          <w:szCs w:val="28"/>
        </w:rPr>
        <w:t>сварочный автомат АБС-2</w:t>
      </w:r>
      <w:r w:rsidRPr="00266F22">
        <w:rPr>
          <w:sz w:val="28"/>
          <w:szCs w:val="28"/>
        </w:rPr>
        <w:t xml:space="preserve"> фирмы</w:t>
      </w:r>
      <w:r>
        <w:rPr>
          <w:sz w:val="28"/>
          <w:szCs w:val="28"/>
        </w:rPr>
        <w:t xml:space="preserve"> </w:t>
      </w:r>
      <w:r w:rsidRPr="0097122F">
        <w:rPr>
          <w:sz w:val="28"/>
          <w:szCs w:val="28"/>
        </w:rPr>
        <w:t>ПКТБА, ЗАО, Пенза, Россия.</w:t>
      </w:r>
      <w:r w:rsidRPr="00266F22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266F22">
        <w:rPr>
          <w:sz w:val="28"/>
          <w:szCs w:val="28"/>
        </w:rPr>
        <w:t>снащенн</w:t>
      </w:r>
      <w:r>
        <w:rPr>
          <w:sz w:val="28"/>
          <w:szCs w:val="28"/>
        </w:rPr>
        <w:t>ую</w:t>
      </w:r>
      <w:r w:rsidRPr="00266F22">
        <w:rPr>
          <w:sz w:val="28"/>
          <w:szCs w:val="28"/>
        </w:rPr>
        <w:t xml:space="preserve"> системой подачи электродной проволоки</w:t>
      </w:r>
      <w:r>
        <w:rPr>
          <w:sz w:val="28"/>
          <w:szCs w:val="28"/>
        </w:rPr>
        <w:t>,</w:t>
      </w:r>
      <w:r w:rsidRPr="00266F22">
        <w:rPr>
          <w:sz w:val="28"/>
          <w:szCs w:val="28"/>
        </w:rPr>
        <w:t xml:space="preserve"> предназначенн</w:t>
      </w:r>
      <w:r>
        <w:rPr>
          <w:sz w:val="28"/>
          <w:szCs w:val="28"/>
        </w:rPr>
        <w:t>ую</w:t>
      </w:r>
      <w:r w:rsidRPr="00266F22">
        <w:rPr>
          <w:sz w:val="28"/>
          <w:szCs w:val="28"/>
        </w:rPr>
        <w:t xml:space="preserve">  для дуговой сварки под слоем флюса. Сварка производится на постоянном токе обратной поляр</w:t>
      </w:r>
      <w:r>
        <w:rPr>
          <w:sz w:val="28"/>
          <w:szCs w:val="28"/>
        </w:rPr>
        <w:t>ности</w:t>
      </w:r>
      <w:r w:rsidRPr="00266F22">
        <w:rPr>
          <w:sz w:val="28"/>
          <w:szCs w:val="28"/>
        </w:rPr>
        <w:t>.</w:t>
      </w:r>
    </w:p>
    <w:p w:rsidR="0097122F" w:rsidRDefault="0097122F" w:rsidP="0097122F">
      <w:pPr>
        <w:spacing w:line="360" w:lineRule="auto"/>
        <w:ind w:firstLine="900"/>
        <w:jc w:val="both"/>
        <w:rPr>
          <w:sz w:val="28"/>
          <w:szCs w:val="28"/>
        </w:rPr>
      </w:pPr>
      <w:r w:rsidRPr="00266F22">
        <w:rPr>
          <w:sz w:val="28"/>
          <w:szCs w:val="28"/>
        </w:rPr>
        <w:t xml:space="preserve">Технические характеристики сварочного  автомата </w:t>
      </w:r>
      <w:r>
        <w:rPr>
          <w:sz w:val="28"/>
          <w:szCs w:val="28"/>
        </w:rPr>
        <w:t>АБС-2</w:t>
      </w:r>
      <w:r w:rsidRPr="00266F22">
        <w:rPr>
          <w:sz w:val="28"/>
          <w:szCs w:val="28"/>
        </w:rPr>
        <w:t xml:space="preserve"> представ</w:t>
      </w:r>
      <w:r>
        <w:rPr>
          <w:sz w:val="28"/>
          <w:szCs w:val="28"/>
        </w:rPr>
        <w:t>лены в таблице 3.4</w:t>
      </w:r>
      <w:r w:rsidRPr="00266F22">
        <w:rPr>
          <w:sz w:val="28"/>
          <w:szCs w:val="28"/>
        </w:rPr>
        <w:t>.</w:t>
      </w:r>
    </w:p>
    <w:p w:rsidR="0097122F" w:rsidRDefault="0097122F" w:rsidP="0097122F">
      <w:pPr>
        <w:spacing w:line="360" w:lineRule="auto"/>
        <w:jc w:val="center"/>
        <w:rPr>
          <w:sz w:val="28"/>
          <w:szCs w:val="28"/>
        </w:rPr>
      </w:pPr>
      <w:r w:rsidRPr="00762567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3.4</w:t>
      </w:r>
      <w:r w:rsidRPr="00762567">
        <w:rPr>
          <w:sz w:val="28"/>
          <w:szCs w:val="28"/>
        </w:rPr>
        <w:t xml:space="preserve"> - Технические характеристики сварочного автомата </w:t>
      </w:r>
      <w:r>
        <w:rPr>
          <w:sz w:val="28"/>
          <w:szCs w:val="28"/>
        </w:rPr>
        <w:t>АБС-2</w:t>
      </w:r>
    </w:p>
    <w:tbl>
      <w:tblPr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9"/>
        <w:gridCol w:w="4062"/>
      </w:tblGrid>
      <w:tr w:rsidR="0097122F" w:rsidRPr="00035EBA">
        <w:tc>
          <w:tcPr>
            <w:tcW w:w="4829" w:type="dxa"/>
          </w:tcPr>
          <w:p w:rsidR="0097122F" w:rsidRPr="00035EBA" w:rsidRDefault="0097122F" w:rsidP="00366777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5EBA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4062" w:type="dxa"/>
          </w:tcPr>
          <w:p w:rsidR="0097122F" w:rsidRPr="00035EBA" w:rsidRDefault="0097122F" w:rsidP="00366777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5EBA">
              <w:rPr>
                <w:rFonts w:ascii="Times New Roman" w:hAnsi="Times New Roman"/>
                <w:sz w:val="28"/>
                <w:szCs w:val="28"/>
              </w:rPr>
              <w:t>Значение</w:t>
            </w:r>
          </w:p>
        </w:tc>
      </w:tr>
      <w:tr w:rsidR="0097122F" w:rsidRPr="00035EBA">
        <w:tc>
          <w:tcPr>
            <w:tcW w:w="4829" w:type="dxa"/>
          </w:tcPr>
          <w:p w:rsidR="0097122F" w:rsidRPr="00035EBA" w:rsidRDefault="00366777" w:rsidP="00366777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Скорость подачи проволоки, м/ч</w:t>
            </w:r>
          </w:p>
        </w:tc>
        <w:tc>
          <w:tcPr>
            <w:tcW w:w="4062" w:type="dxa"/>
          </w:tcPr>
          <w:p w:rsidR="0097122F" w:rsidRPr="00035EBA" w:rsidRDefault="00366777" w:rsidP="00366777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28,5…225</w:t>
            </w:r>
          </w:p>
        </w:tc>
      </w:tr>
      <w:tr w:rsidR="0097122F" w:rsidRPr="00035EBA">
        <w:tc>
          <w:tcPr>
            <w:tcW w:w="4829" w:type="dxa"/>
          </w:tcPr>
          <w:p w:rsidR="0097122F" w:rsidRPr="00035EBA" w:rsidRDefault="00366777" w:rsidP="00366777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Поперечная корректировка, мм</w:t>
            </w:r>
          </w:p>
        </w:tc>
        <w:tc>
          <w:tcPr>
            <w:tcW w:w="4062" w:type="dxa"/>
          </w:tcPr>
          <w:p w:rsidR="0097122F" w:rsidRPr="00035EBA" w:rsidRDefault="00366777" w:rsidP="00366777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±75</w:t>
            </w:r>
          </w:p>
        </w:tc>
      </w:tr>
      <w:tr w:rsidR="0097122F" w:rsidRPr="00035EBA">
        <w:tc>
          <w:tcPr>
            <w:tcW w:w="4829" w:type="dxa"/>
          </w:tcPr>
          <w:p w:rsidR="0097122F" w:rsidRPr="00035EBA" w:rsidRDefault="00366777" w:rsidP="00366777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Наклон электрода к вертикали, град</w:t>
            </w:r>
          </w:p>
        </w:tc>
        <w:tc>
          <w:tcPr>
            <w:tcW w:w="4062" w:type="dxa"/>
          </w:tcPr>
          <w:p w:rsidR="0097122F" w:rsidRPr="00035EBA" w:rsidRDefault="0097122F" w:rsidP="00366777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122F" w:rsidRPr="00035EBA">
        <w:trPr>
          <w:trHeight w:val="467"/>
        </w:trPr>
        <w:tc>
          <w:tcPr>
            <w:tcW w:w="4829" w:type="dxa"/>
            <w:tcBorders>
              <w:bottom w:val="single" w:sz="4" w:space="0" w:color="auto"/>
            </w:tcBorders>
          </w:tcPr>
          <w:p w:rsidR="0097122F" w:rsidRPr="00035EBA" w:rsidRDefault="00366777" w:rsidP="00366777">
            <w:pPr>
              <w:pStyle w:val="Style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Вдоль шва</w:t>
            </w:r>
          </w:p>
        </w:tc>
        <w:tc>
          <w:tcPr>
            <w:tcW w:w="4062" w:type="dxa"/>
            <w:tcBorders>
              <w:bottom w:val="single" w:sz="4" w:space="0" w:color="auto"/>
            </w:tcBorders>
          </w:tcPr>
          <w:p w:rsidR="0097122F" w:rsidRPr="00035EBA" w:rsidRDefault="00366777" w:rsidP="00366777">
            <w:pPr>
              <w:pStyle w:val="Style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97122F" w:rsidRPr="00035EBA">
        <w:trPr>
          <w:trHeight w:val="480"/>
        </w:trPr>
        <w:tc>
          <w:tcPr>
            <w:tcW w:w="4829" w:type="dxa"/>
            <w:tcBorders>
              <w:top w:val="single" w:sz="4" w:space="0" w:color="auto"/>
              <w:bottom w:val="single" w:sz="4" w:space="0" w:color="auto"/>
            </w:tcBorders>
          </w:tcPr>
          <w:p w:rsidR="0097122F" w:rsidRPr="00035EBA" w:rsidRDefault="00366777" w:rsidP="00366777">
            <w:pPr>
              <w:pStyle w:val="Style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Поперёк шва</w:t>
            </w:r>
          </w:p>
        </w:tc>
        <w:tc>
          <w:tcPr>
            <w:tcW w:w="4062" w:type="dxa"/>
            <w:tcBorders>
              <w:top w:val="single" w:sz="4" w:space="0" w:color="auto"/>
              <w:bottom w:val="single" w:sz="4" w:space="0" w:color="auto"/>
            </w:tcBorders>
          </w:tcPr>
          <w:p w:rsidR="0097122F" w:rsidRPr="00035EBA" w:rsidRDefault="00366777" w:rsidP="00366777">
            <w:pPr>
              <w:pStyle w:val="Style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±45</w:t>
            </w:r>
          </w:p>
        </w:tc>
      </w:tr>
      <w:tr w:rsidR="00366777" w:rsidRPr="00035EBA">
        <w:trPr>
          <w:trHeight w:val="451"/>
        </w:trPr>
        <w:tc>
          <w:tcPr>
            <w:tcW w:w="4829" w:type="dxa"/>
            <w:tcBorders>
              <w:top w:val="single" w:sz="4" w:space="0" w:color="auto"/>
              <w:right w:val="single" w:sz="4" w:space="0" w:color="auto"/>
            </w:tcBorders>
          </w:tcPr>
          <w:p w:rsidR="00366777" w:rsidRPr="00035EBA" w:rsidRDefault="00366777" w:rsidP="00296055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Вертикальная настройка, мм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</w:tcBorders>
          </w:tcPr>
          <w:p w:rsidR="00366777" w:rsidRPr="00035EBA" w:rsidRDefault="00366777" w:rsidP="00296055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366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4829" w:type="dxa"/>
          </w:tcPr>
          <w:p w:rsidR="00366777" w:rsidRPr="00035EBA" w:rsidRDefault="00366777" w:rsidP="00296055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Угол поворота головки вокруг вертикальной оси, град</w:t>
            </w:r>
          </w:p>
        </w:tc>
        <w:tc>
          <w:tcPr>
            <w:tcW w:w="4062" w:type="dxa"/>
          </w:tcPr>
          <w:p w:rsidR="00366777" w:rsidRPr="00035EBA" w:rsidRDefault="00366777" w:rsidP="00296055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±90</w:t>
            </w:r>
          </w:p>
        </w:tc>
      </w:tr>
      <w:tr w:rsidR="00366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4829" w:type="dxa"/>
          </w:tcPr>
          <w:p w:rsidR="00366777" w:rsidRPr="00035EBA" w:rsidRDefault="00366777" w:rsidP="00296055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Ёмкость бункера для флюса, дм</w:t>
            </w:r>
            <w:r w:rsidRPr="00366777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4062" w:type="dxa"/>
          </w:tcPr>
          <w:p w:rsidR="00366777" w:rsidRPr="00035EBA" w:rsidRDefault="00366777" w:rsidP="00296055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366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4829" w:type="dxa"/>
          </w:tcPr>
          <w:p w:rsidR="00366777" w:rsidRPr="00035EBA" w:rsidRDefault="00366777" w:rsidP="00296055">
            <w:pPr>
              <w:pStyle w:val="Style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Скорость сварки, м/ч</w:t>
            </w:r>
          </w:p>
        </w:tc>
        <w:tc>
          <w:tcPr>
            <w:tcW w:w="4062" w:type="dxa"/>
          </w:tcPr>
          <w:p w:rsidR="00366777" w:rsidRPr="00035EBA" w:rsidRDefault="00366777" w:rsidP="00296055">
            <w:pPr>
              <w:pStyle w:val="Style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3…112</w:t>
            </w:r>
          </w:p>
        </w:tc>
      </w:tr>
      <w:tr w:rsidR="00366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4829" w:type="dxa"/>
          </w:tcPr>
          <w:p w:rsidR="00366777" w:rsidRPr="00035EBA" w:rsidRDefault="00366777" w:rsidP="00296055">
            <w:pPr>
              <w:pStyle w:val="Style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Масса, кг</w:t>
            </w:r>
          </w:p>
        </w:tc>
        <w:tc>
          <w:tcPr>
            <w:tcW w:w="4062" w:type="dxa"/>
          </w:tcPr>
          <w:p w:rsidR="00366777" w:rsidRPr="00035EBA" w:rsidRDefault="00366777" w:rsidP="00296055">
            <w:pPr>
              <w:pStyle w:val="Style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356</w:t>
            </w:r>
          </w:p>
        </w:tc>
      </w:tr>
    </w:tbl>
    <w:p w:rsidR="00366777" w:rsidRDefault="00366777" w:rsidP="002F2EB7">
      <w:pPr>
        <w:pStyle w:val="Style1"/>
        <w:widowControl/>
        <w:spacing w:line="360" w:lineRule="auto"/>
        <w:ind w:firstLine="720"/>
        <w:rPr>
          <w:rFonts w:ascii="Times New Roman" w:hAnsi="Times New Roman"/>
          <w:sz w:val="28"/>
          <w:szCs w:val="28"/>
        </w:rPr>
      </w:pPr>
    </w:p>
    <w:p w:rsidR="0097122F" w:rsidRPr="00247E4D" w:rsidRDefault="0097122F" w:rsidP="002F2EB7">
      <w:pPr>
        <w:pStyle w:val="Style1"/>
        <w:widowControl/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266F22">
        <w:rPr>
          <w:rFonts w:ascii="Times New Roman" w:hAnsi="Times New Roman"/>
          <w:sz w:val="28"/>
          <w:szCs w:val="28"/>
        </w:rPr>
        <w:t>Данный автомат комплектуется сварочным</w:t>
      </w:r>
      <w:r w:rsidR="002F2EB7">
        <w:rPr>
          <w:rFonts w:ascii="Times New Roman" w:hAnsi="Times New Roman"/>
          <w:sz w:val="28"/>
          <w:szCs w:val="28"/>
        </w:rPr>
        <w:t xml:space="preserve"> выпрямителем ВДУ-1250</w:t>
      </w:r>
      <w:r w:rsidRPr="00266F22">
        <w:rPr>
          <w:rFonts w:ascii="Times New Roman" w:hAnsi="Times New Roman"/>
          <w:sz w:val="28"/>
          <w:szCs w:val="28"/>
        </w:rPr>
        <w:t xml:space="preserve">, технические характеристики которого приведены в таблице </w:t>
      </w:r>
      <w:r w:rsidR="002F2EB7">
        <w:rPr>
          <w:rFonts w:ascii="Times New Roman" w:hAnsi="Times New Roman"/>
          <w:sz w:val="28"/>
          <w:szCs w:val="28"/>
        </w:rPr>
        <w:t>3.5</w:t>
      </w:r>
      <w:r w:rsidRPr="00266F22">
        <w:rPr>
          <w:rFonts w:ascii="Times New Roman" w:hAnsi="Times New Roman"/>
          <w:sz w:val="28"/>
          <w:szCs w:val="28"/>
        </w:rPr>
        <w:t>.</w:t>
      </w:r>
    </w:p>
    <w:p w:rsidR="0097122F" w:rsidRPr="00762567" w:rsidRDefault="0034426C" w:rsidP="002F2EB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7122F" w:rsidRPr="00762567">
        <w:rPr>
          <w:sz w:val="28"/>
          <w:szCs w:val="28"/>
        </w:rPr>
        <w:t xml:space="preserve">Таблица </w:t>
      </w:r>
      <w:r w:rsidR="002F2EB7">
        <w:rPr>
          <w:sz w:val="28"/>
          <w:szCs w:val="28"/>
        </w:rPr>
        <w:t>3.5</w:t>
      </w:r>
      <w:r w:rsidR="0097122F" w:rsidRPr="00762567">
        <w:rPr>
          <w:sz w:val="28"/>
          <w:szCs w:val="28"/>
        </w:rPr>
        <w:t xml:space="preserve"> - Технические характеристики</w:t>
      </w:r>
      <w:r w:rsidR="002F2EB7">
        <w:rPr>
          <w:sz w:val="28"/>
          <w:szCs w:val="28"/>
        </w:rPr>
        <w:t xml:space="preserve"> выпрямителя</w:t>
      </w:r>
      <w:r w:rsidR="0097122F" w:rsidRPr="00762567">
        <w:rPr>
          <w:sz w:val="28"/>
          <w:szCs w:val="28"/>
        </w:rPr>
        <w:t xml:space="preserve"> </w:t>
      </w:r>
      <w:r w:rsidR="002F2EB7">
        <w:rPr>
          <w:sz w:val="28"/>
          <w:szCs w:val="28"/>
        </w:rPr>
        <w:t>ВДУ-1250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7"/>
        <w:gridCol w:w="3533"/>
      </w:tblGrid>
      <w:tr w:rsidR="0097122F" w:rsidRPr="00266F22">
        <w:tc>
          <w:tcPr>
            <w:tcW w:w="4927" w:type="dxa"/>
            <w:vAlign w:val="center"/>
          </w:tcPr>
          <w:p w:rsidR="0097122F" w:rsidRPr="00266F22" w:rsidRDefault="0097122F" w:rsidP="0029605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6F22">
              <w:rPr>
                <w:sz w:val="28"/>
                <w:szCs w:val="28"/>
              </w:rPr>
              <w:t>Параметр</w:t>
            </w:r>
          </w:p>
        </w:tc>
        <w:tc>
          <w:tcPr>
            <w:tcW w:w="3533" w:type="dxa"/>
            <w:vAlign w:val="center"/>
          </w:tcPr>
          <w:p w:rsidR="0097122F" w:rsidRPr="00266F22" w:rsidRDefault="0097122F" w:rsidP="0029605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66F22">
              <w:rPr>
                <w:sz w:val="28"/>
                <w:szCs w:val="28"/>
              </w:rPr>
              <w:t>Значение</w:t>
            </w:r>
          </w:p>
        </w:tc>
      </w:tr>
      <w:tr w:rsidR="0097122F" w:rsidRPr="00266F22">
        <w:trPr>
          <w:trHeight w:val="667"/>
        </w:trPr>
        <w:tc>
          <w:tcPr>
            <w:tcW w:w="4927" w:type="dxa"/>
            <w:vAlign w:val="center"/>
          </w:tcPr>
          <w:p w:rsidR="0097122F" w:rsidRPr="00266F22" w:rsidRDefault="00D824A8" w:rsidP="00296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Напряжение сети, В</w:t>
            </w:r>
          </w:p>
        </w:tc>
        <w:tc>
          <w:tcPr>
            <w:tcW w:w="3533" w:type="dxa"/>
            <w:vAlign w:val="center"/>
          </w:tcPr>
          <w:p w:rsidR="0097122F" w:rsidRPr="00D824A8" w:rsidRDefault="00D824A8" w:rsidP="00296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</w:t>
            </w:r>
          </w:p>
        </w:tc>
      </w:tr>
      <w:tr w:rsidR="0097122F" w:rsidRPr="00266F22">
        <w:trPr>
          <w:trHeight w:val="435"/>
        </w:trPr>
        <w:tc>
          <w:tcPr>
            <w:tcW w:w="4927" w:type="dxa"/>
            <w:vAlign w:val="center"/>
          </w:tcPr>
          <w:p w:rsidR="0097122F" w:rsidRPr="00266F22" w:rsidRDefault="00D824A8" w:rsidP="00296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Номинальный сварочный ток, А</w:t>
            </w:r>
          </w:p>
        </w:tc>
        <w:tc>
          <w:tcPr>
            <w:tcW w:w="3533" w:type="dxa"/>
            <w:vAlign w:val="center"/>
          </w:tcPr>
          <w:p w:rsidR="0097122F" w:rsidRPr="00D824A8" w:rsidRDefault="00D824A8" w:rsidP="00296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1250</w:t>
            </w:r>
          </w:p>
        </w:tc>
      </w:tr>
      <w:tr w:rsidR="00D824A8" w:rsidRPr="00266F22">
        <w:trPr>
          <w:trHeight w:val="300"/>
        </w:trPr>
        <w:tc>
          <w:tcPr>
            <w:tcW w:w="4927" w:type="dxa"/>
            <w:vAlign w:val="center"/>
          </w:tcPr>
          <w:p w:rsidR="00D824A8" w:rsidRPr="00266F22" w:rsidRDefault="00D824A8" w:rsidP="00296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Пределы регулирования тока, А</w:t>
            </w:r>
          </w:p>
        </w:tc>
        <w:tc>
          <w:tcPr>
            <w:tcW w:w="3533" w:type="dxa"/>
            <w:vAlign w:val="center"/>
          </w:tcPr>
          <w:p w:rsidR="00D824A8" w:rsidRPr="00D824A8" w:rsidRDefault="00D824A8" w:rsidP="00296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250-1250</w:t>
            </w:r>
          </w:p>
        </w:tc>
      </w:tr>
      <w:tr w:rsidR="00D824A8" w:rsidRPr="00266F22">
        <w:trPr>
          <w:trHeight w:val="450"/>
        </w:trPr>
        <w:tc>
          <w:tcPr>
            <w:tcW w:w="4927" w:type="dxa"/>
            <w:vAlign w:val="center"/>
          </w:tcPr>
          <w:p w:rsidR="00D824A8" w:rsidRPr="00266F22" w:rsidRDefault="00D824A8" w:rsidP="00296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Напряжение холостого хода, В </w:t>
            </w:r>
          </w:p>
        </w:tc>
        <w:tc>
          <w:tcPr>
            <w:tcW w:w="3533" w:type="dxa"/>
            <w:vAlign w:val="center"/>
          </w:tcPr>
          <w:p w:rsidR="00D824A8" w:rsidRPr="00D824A8" w:rsidRDefault="00D824A8" w:rsidP="00296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97122F" w:rsidRPr="00266F22">
        <w:trPr>
          <w:trHeight w:val="667"/>
        </w:trPr>
        <w:tc>
          <w:tcPr>
            <w:tcW w:w="4927" w:type="dxa"/>
            <w:vAlign w:val="center"/>
          </w:tcPr>
          <w:p w:rsidR="0097122F" w:rsidRPr="00266F22" w:rsidRDefault="00D824A8" w:rsidP="00296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Номинальное рабочее напряжение, В</w:t>
            </w:r>
          </w:p>
        </w:tc>
        <w:tc>
          <w:tcPr>
            <w:tcW w:w="3533" w:type="dxa"/>
            <w:vAlign w:val="center"/>
          </w:tcPr>
          <w:p w:rsidR="0097122F" w:rsidRPr="00266F22" w:rsidRDefault="00D824A8" w:rsidP="00296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97122F" w:rsidRPr="00266F22">
        <w:trPr>
          <w:trHeight w:val="538"/>
        </w:trPr>
        <w:tc>
          <w:tcPr>
            <w:tcW w:w="4927" w:type="dxa"/>
            <w:vAlign w:val="center"/>
          </w:tcPr>
          <w:p w:rsidR="0097122F" w:rsidRPr="00266F22" w:rsidRDefault="00D824A8" w:rsidP="00296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Потребляемая мощность, кВА</w:t>
            </w:r>
          </w:p>
        </w:tc>
        <w:tc>
          <w:tcPr>
            <w:tcW w:w="3533" w:type="dxa"/>
            <w:vAlign w:val="center"/>
          </w:tcPr>
          <w:p w:rsidR="0097122F" w:rsidRPr="00D824A8" w:rsidRDefault="00D824A8" w:rsidP="00296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</w:tr>
      <w:tr w:rsidR="0097122F" w:rsidRPr="00266F22">
        <w:trPr>
          <w:trHeight w:val="375"/>
        </w:trPr>
        <w:tc>
          <w:tcPr>
            <w:tcW w:w="4927" w:type="dxa"/>
            <w:vAlign w:val="center"/>
          </w:tcPr>
          <w:p w:rsidR="0097122F" w:rsidRPr="00266F22" w:rsidRDefault="00D824A8" w:rsidP="00296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Масса, кг</w:t>
            </w:r>
          </w:p>
        </w:tc>
        <w:tc>
          <w:tcPr>
            <w:tcW w:w="3533" w:type="dxa"/>
            <w:vAlign w:val="center"/>
          </w:tcPr>
          <w:p w:rsidR="0097122F" w:rsidRPr="00D824A8" w:rsidRDefault="00D824A8" w:rsidP="00296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520</w:t>
            </w:r>
          </w:p>
        </w:tc>
      </w:tr>
      <w:tr w:rsidR="00D824A8" w:rsidRPr="00266F22">
        <w:trPr>
          <w:trHeight w:val="660"/>
        </w:trPr>
        <w:tc>
          <w:tcPr>
            <w:tcW w:w="4927" w:type="dxa"/>
            <w:vAlign w:val="center"/>
          </w:tcPr>
          <w:p w:rsidR="00D824A8" w:rsidRPr="00266F22" w:rsidRDefault="00D824A8" w:rsidP="00296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Габаритные размеры, мм д/ш/в</w:t>
            </w:r>
          </w:p>
        </w:tc>
        <w:tc>
          <w:tcPr>
            <w:tcW w:w="3533" w:type="dxa"/>
            <w:vAlign w:val="center"/>
          </w:tcPr>
          <w:p w:rsidR="00D824A8" w:rsidRPr="00D824A8" w:rsidRDefault="00D824A8" w:rsidP="00296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790/600/1410</w:t>
            </w:r>
          </w:p>
        </w:tc>
      </w:tr>
    </w:tbl>
    <w:p w:rsidR="0097122F" w:rsidRDefault="0097122F" w:rsidP="0097122F">
      <w:pPr>
        <w:spacing w:line="360" w:lineRule="auto"/>
        <w:jc w:val="center"/>
        <w:rPr>
          <w:i/>
          <w:sz w:val="28"/>
          <w:szCs w:val="28"/>
        </w:rPr>
      </w:pPr>
    </w:p>
    <w:p w:rsidR="002F2EB7" w:rsidRPr="00762567" w:rsidRDefault="002F2EB7" w:rsidP="002F2EB7">
      <w:pPr>
        <w:spacing w:line="360" w:lineRule="auto"/>
        <w:ind w:firstLine="1134"/>
        <w:jc w:val="center"/>
        <w:rPr>
          <w:i/>
          <w:sz w:val="28"/>
          <w:szCs w:val="28"/>
        </w:rPr>
      </w:pPr>
      <w:r w:rsidRPr="00762567">
        <w:rPr>
          <w:i/>
          <w:sz w:val="28"/>
          <w:szCs w:val="28"/>
        </w:rPr>
        <w:t>Оборудование для</w:t>
      </w:r>
      <w:r>
        <w:rPr>
          <w:i/>
          <w:sz w:val="28"/>
          <w:szCs w:val="28"/>
        </w:rPr>
        <w:t xml:space="preserve"> ручной дуговой</w:t>
      </w:r>
      <w:r w:rsidRPr="00762567">
        <w:rPr>
          <w:i/>
          <w:sz w:val="28"/>
          <w:szCs w:val="28"/>
        </w:rPr>
        <w:t xml:space="preserve"> сварки</w:t>
      </w:r>
      <w:r>
        <w:rPr>
          <w:i/>
          <w:sz w:val="28"/>
          <w:szCs w:val="28"/>
        </w:rPr>
        <w:t xml:space="preserve"> покрытыми электродами</w:t>
      </w:r>
    </w:p>
    <w:p w:rsidR="002F2EB7" w:rsidRPr="002F2EB7" w:rsidRDefault="00AF1172" w:rsidP="00AF1172">
      <w:pPr>
        <w:spacing w:line="360" w:lineRule="auto"/>
        <w:ind w:firstLine="720"/>
        <w:rPr>
          <w:sz w:val="28"/>
          <w:szCs w:val="28"/>
        </w:rPr>
      </w:pPr>
      <w:r w:rsidRPr="00266F22">
        <w:rPr>
          <w:sz w:val="28"/>
          <w:szCs w:val="28"/>
        </w:rPr>
        <w:t xml:space="preserve">В соответствии с выбранным способом сварки, а также учитывая режим сварки, для изготовления изделия используем </w:t>
      </w:r>
      <w:r>
        <w:rPr>
          <w:sz w:val="28"/>
          <w:szCs w:val="28"/>
        </w:rPr>
        <w:t xml:space="preserve">сварочный выпрямитель ВДУ-601. </w:t>
      </w:r>
      <w:r w:rsidRPr="00266F22">
        <w:rPr>
          <w:sz w:val="28"/>
          <w:szCs w:val="28"/>
        </w:rPr>
        <w:t xml:space="preserve">Сварка производится на постоянном токе </w:t>
      </w:r>
      <w:r>
        <w:rPr>
          <w:sz w:val="28"/>
          <w:szCs w:val="28"/>
        </w:rPr>
        <w:t xml:space="preserve">обратной </w:t>
      </w:r>
      <w:r w:rsidRPr="00266F22">
        <w:rPr>
          <w:sz w:val="28"/>
          <w:szCs w:val="28"/>
        </w:rPr>
        <w:t>полярно</w:t>
      </w:r>
      <w:r>
        <w:rPr>
          <w:sz w:val="28"/>
          <w:szCs w:val="28"/>
        </w:rPr>
        <w:t>сти.</w:t>
      </w:r>
    </w:p>
    <w:p w:rsidR="0097122F" w:rsidRPr="00266F22" w:rsidRDefault="0097122F" w:rsidP="0097122F">
      <w:pPr>
        <w:spacing w:line="360" w:lineRule="auto"/>
        <w:ind w:firstLine="900"/>
        <w:jc w:val="both"/>
        <w:rPr>
          <w:sz w:val="28"/>
          <w:szCs w:val="28"/>
        </w:rPr>
      </w:pPr>
      <w:r w:rsidRPr="00266F22">
        <w:rPr>
          <w:sz w:val="28"/>
          <w:szCs w:val="28"/>
        </w:rPr>
        <w:t>Технические характеристики сварочного</w:t>
      </w:r>
      <w:r w:rsidR="00AF1172">
        <w:rPr>
          <w:sz w:val="28"/>
          <w:szCs w:val="28"/>
        </w:rPr>
        <w:t xml:space="preserve"> выпрямителя</w:t>
      </w:r>
      <w:r w:rsidRPr="00266F22">
        <w:rPr>
          <w:sz w:val="28"/>
          <w:szCs w:val="28"/>
        </w:rPr>
        <w:t xml:space="preserve"> </w:t>
      </w:r>
      <w:r w:rsidR="00AF1172">
        <w:rPr>
          <w:sz w:val="28"/>
          <w:szCs w:val="28"/>
        </w:rPr>
        <w:t>ВДУ-601</w:t>
      </w:r>
      <w:r w:rsidRPr="00266F22">
        <w:rPr>
          <w:sz w:val="28"/>
          <w:szCs w:val="28"/>
        </w:rPr>
        <w:t xml:space="preserve"> представ</w:t>
      </w:r>
      <w:r>
        <w:rPr>
          <w:sz w:val="28"/>
          <w:szCs w:val="28"/>
        </w:rPr>
        <w:t>лены в таблице 3</w:t>
      </w:r>
      <w:r w:rsidR="00AF1172">
        <w:rPr>
          <w:sz w:val="28"/>
          <w:szCs w:val="28"/>
        </w:rPr>
        <w:t>.6</w:t>
      </w:r>
      <w:r w:rsidRPr="00266F22">
        <w:rPr>
          <w:sz w:val="28"/>
          <w:szCs w:val="28"/>
        </w:rPr>
        <w:t>.</w:t>
      </w:r>
    </w:p>
    <w:p w:rsidR="0097122F" w:rsidRPr="00762567" w:rsidRDefault="0097122F" w:rsidP="00F304D9">
      <w:pPr>
        <w:spacing w:line="360" w:lineRule="auto"/>
        <w:ind w:firstLine="720"/>
        <w:rPr>
          <w:sz w:val="28"/>
          <w:szCs w:val="28"/>
        </w:rPr>
      </w:pPr>
      <w:r w:rsidRPr="00762567">
        <w:rPr>
          <w:sz w:val="28"/>
          <w:szCs w:val="28"/>
        </w:rPr>
        <w:t xml:space="preserve">Таблица </w:t>
      </w:r>
      <w:r w:rsidR="00AF1172">
        <w:rPr>
          <w:sz w:val="28"/>
          <w:szCs w:val="28"/>
        </w:rPr>
        <w:t>3.6</w:t>
      </w:r>
      <w:r w:rsidRPr="00762567">
        <w:rPr>
          <w:sz w:val="28"/>
          <w:szCs w:val="28"/>
        </w:rPr>
        <w:t xml:space="preserve"> - Технич</w:t>
      </w:r>
      <w:r w:rsidR="00AF1172">
        <w:rPr>
          <w:sz w:val="28"/>
          <w:szCs w:val="28"/>
        </w:rPr>
        <w:t>еские характеристики выпрямителя ВДУ-601</w:t>
      </w:r>
    </w:p>
    <w:tbl>
      <w:tblPr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28"/>
        <w:gridCol w:w="3163"/>
      </w:tblGrid>
      <w:tr w:rsidR="0097122F" w:rsidRPr="00035EBA">
        <w:tc>
          <w:tcPr>
            <w:tcW w:w="5728" w:type="dxa"/>
          </w:tcPr>
          <w:p w:rsidR="0097122F" w:rsidRPr="00035EBA" w:rsidRDefault="0097122F" w:rsidP="00296055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5EBA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3163" w:type="dxa"/>
          </w:tcPr>
          <w:p w:rsidR="0097122F" w:rsidRPr="00035EBA" w:rsidRDefault="0097122F" w:rsidP="00296055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5EBA">
              <w:rPr>
                <w:rFonts w:ascii="Times New Roman" w:hAnsi="Times New Roman"/>
                <w:sz w:val="28"/>
                <w:szCs w:val="28"/>
              </w:rPr>
              <w:t>Значение</w:t>
            </w:r>
          </w:p>
        </w:tc>
      </w:tr>
      <w:tr w:rsidR="0097122F" w:rsidRPr="00035EBA">
        <w:tc>
          <w:tcPr>
            <w:tcW w:w="5728" w:type="dxa"/>
          </w:tcPr>
          <w:p w:rsidR="0097122F" w:rsidRPr="00035EBA" w:rsidRDefault="00E01D09" w:rsidP="00296055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Номинальный сварочный ток, А</w:t>
            </w:r>
          </w:p>
        </w:tc>
        <w:tc>
          <w:tcPr>
            <w:tcW w:w="3163" w:type="dxa"/>
          </w:tcPr>
          <w:p w:rsidR="0097122F" w:rsidRPr="00035EBA" w:rsidRDefault="00E01D09" w:rsidP="00296055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630</w:t>
            </w:r>
          </w:p>
        </w:tc>
      </w:tr>
      <w:tr w:rsidR="0097122F" w:rsidRPr="00035EBA">
        <w:tc>
          <w:tcPr>
            <w:tcW w:w="5728" w:type="dxa"/>
          </w:tcPr>
          <w:p w:rsidR="0097122F" w:rsidRPr="00035EBA" w:rsidRDefault="00E01D09" w:rsidP="00296055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Пределы регулирования сварочного тока, А</w:t>
            </w:r>
          </w:p>
        </w:tc>
        <w:tc>
          <w:tcPr>
            <w:tcW w:w="3163" w:type="dxa"/>
          </w:tcPr>
          <w:p w:rsidR="0097122F" w:rsidRPr="00E01D09" w:rsidRDefault="00E01D09" w:rsidP="00296055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60…630</w:t>
            </w:r>
          </w:p>
        </w:tc>
      </w:tr>
      <w:tr w:rsidR="0097122F" w:rsidRPr="00035EBA">
        <w:tc>
          <w:tcPr>
            <w:tcW w:w="5728" w:type="dxa"/>
          </w:tcPr>
          <w:p w:rsidR="0097122F" w:rsidRPr="00035EBA" w:rsidRDefault="00E01D09" w:rsidP="00296055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Пределы регулирования напряжения, В</w:t>
            </w:r>
          </w:p>
        </w:tc>
        <w:tc>
          <w:tcPr>
            <w:tcW w:w="3163" w:type="dxa"/>
          </w:tcPr>
          <w:p w:rsidR="0097122F" w:rsidRPr="00035EBA" w:rsidRDefault="00E01D09" w:rsidP="00296055">
            <w:pPr>
              <w:pStyle w:val="Style1"/>
              <w:widowControl/>
              <w:spacing w:line="36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22…56</w:t>
            </w:r>
          </w:p>
        </w:tc>
      </w:tr>
      <w:tr w:rsidR="0097122F" w:rsidRPr="00035EBA">
        <w:trPr>
          <w:trHeight w:val="467"/>
        </w:trPr>
        <w:tc>
          <w:tcPr>
            <w:tcW w:w="5728" w:type="dxa"/>
            <w:tcBorders>
              <w:bottom w:val="single" w:sz="4" w:space="0" w:color="auto"/>
            </w:tcBorders>
          </w:tcPr>
          <w:p w:rsidR="0097122F" w:rsidRPr="00035EBA" w:rsidRDefault="00E01D09" w:rsidP="00296055">
            <w:pPr>
              <w:pStyle w:val="Style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Напряжение холостого хода, В</w:t>
            </w:r>
          </w:p>
        </w:tc>
        <w:tc>
          <w:tcPr>
            <w:tcW w:w="3163" w:type="dxa"/>
            <w:tcBorders>
              <w:bottom w:val="single" w:sz="4" w:space="0" w:color="auto"/>
            </w:tcBorders>
          </w:tcPr>
          <w:p w:rsidR="0097122F" w:rsidRPr="00035EBA" w:rsidRDefault="00E01D09" w:rsidP="00296055">
            <w:pPr>
              <w:pStyle w:val="Style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</w:tr>
      <w:tr w:rsidR="0097122F" w:rsidRPr="00035EBA">
        <w:trPr>
          <w:trHeight w:val="480"/>
        </w:trPr>
        <w:tc>
          <w:tcPr>
            <w:tcW w:w="5728" w:type="dxa"/>
            <w:tcBorders>
              <w:top w:val="single" w:sz="4" w:space="0" w:color="auto"/>
              <w:bottom w:val="single" w:sz="4" w:space="0" w:color="auto"/>
            </w:tcBorders>
          </w:tcPr>
          <w:p w:rsidR="0097122F" w:rsidRPr="00035EBA" w:rsidRDefault="00E01D09" w:rsidP="00296055">
            <w:pPr>
              <w:pStyle w:val="Style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Первичная мощность, кВА</w:t>
            </w:r>
          </w:p>
        </w:tc>
        <w:tc>
          <w:tcPr>
            <w:tcW w:w="3163" w:type="dxa"/>
            <w:tcBorders>
              <w:top w:val="single" w:sz="4" w:space="0" w:color="auto"/>
              <w:bottom w:val="single" w:sz="4" w:space="0" w:color="auto"/>
            </w:tcBorders>
          </w:tcPr>
          <w:p w:rsidR="0097122F" w:rsidRPr="00035EBA" w:rsidRDefault="00E01D09" w:rsidP="00296055">
            <w:pPr>
              <w:pStyle w:val="Style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</w:tbl>
    <w:p w:rsidR="00D95175" w:rsidRPr="00D95175" w:rsidRDefault="00D95175" w:rsidP="0097122F">
      <w:pPr>
        <w:pStyle w:val="Style1"/>
        <w:widowControl/>
        <w:spacing w:line="360" w:lineRule="auto"/>
        <w:ind w:left="680" w:firstLine="0"/>
        <w:jc w:val="center"/>
        <w:rPr>
          <w:rFonts w:ascii="Times New Roman" w:hAnsi="Times New Roman"/>
          <w:sz w:val="28"/>
          <w:szCs w:val="28"/>
        </w:rPr>
      </w:pPr>
    </w:p>
    <w:p w:rsidR="0097122F" w:rsidRPr="005D2694" w:rsidRDefault="0097122F" w:rsidP="0097122F">
      <w:pPr>
        <w:spacing w:line="360" w:lineRule="auto"/>
        <w:ind w:firstLine="794"/>
        <w:jc w:val="both"/>
        <w:rPr>
          <w:sz w:val="28"/>
        </w:rPr>
      </w:pPr>
      <w:r w:rsidRPr="00E804E2">
        <w:rPr>
          <w:sz w:val="28"/>
        </w:rPr>
        <w:t xml:space="preserve">Прихватку и сварку </w:t>
      </w:r>
      <w:r>
        <w:rPr>
          <w:sz w:val="28"/>
        </w:rPr>
        <w:t>конструкции</w:t>
      </w:r>
      <w:r w:rsidRPr="00E804E2">
        <w:rPr>
          <w:sz w:val="28"/>
        </w:rPr>
        <w:t xml:space="preserve"> должны выполнять электросварщи</w:t>
      </w:r>
      <w:r>
        <w:rPr>
          <w:sz w:val="28"/>
        </w:rPr>
        <w:t>ки</w:t>
      </w:r>
      <w:r w:rsidRPr="00E804E2">
        <w:rPr>
          <w:sz w:val="28"/>
        </w:rPr>
        <w:t xml:space="preserve"> </w:t>
      </w:r>
      <w:r>
        <w:rPr>
          <w:sz w:val="28"/>
        </w:rPr>
        <w:t xml:space="preserve">третьего разряда </w:t>
      </w:r>
      <w:r w:rsidRPr="00E804E2">
        <w:rPr>
          <w:sz w:val="28"/>
        </w:rPr>
        <w:t>[</w:t>
      </w:r>
      <w:r>
        <w:rPr>
          <w:sz w:val="28"/>
        </w:rPr>
        <w:t>1</w:t>
      </w:r>
      <w:r w:rsidR="009B00C5">
        <w:rPr>
          <w:sz w:val="28"/>
        </w:rPr>
        <w:t>7</w:t>
      </w:r>
      <w:r w:rsidRPr="00E804E2">
        <w:rPr>
          <w:sz w:val="28"/>
        </w:rPr>
        <w:t>]</w:t>
      </w:r>
      <w:r>
        <w:rPr>
          <w:sz w:val="28"/>
        </w:rPr>
        <w:t xml:space="preserve">, оператор установки для автоматической сварки должен иметь пятый разряд </w:t>
      </w:r>
      <w:r w:rsidRPr="00E804E2">
        <w:rPr>
          <w:sz w:val="28"/>
        </w:rPr>
        <w:t>[</w:t>
      </w:r>
      <w:r>
        <w:rPr>
          <w:sz w:val="28"/>
        </w:rPr>
        <w:t>1</w:t>
      </w:r>
      <w:r w:rsidR="009B00C5">
        <w:rPr>
          <w:sz w:val="28"/>
        </w:rPr>
        <w:t>7</w:t>
      </w:r>
      <w:r w:rsidRPr="00E804E2">
        <w:rPr>
          <w:sz w:val="28"/>
        </w:rPr>
        <w:t>]</w:t>
      </w:r>
      <w:r>
        <w:rPr>
          <w:sz w:val="28"/>
        </w:rPr>
        <w:t>.</w:t>
      </w:r>
      <w:r w:rsidR="009B00C5">
        <w:rPr>
          <w:sz w:val="28"/>
        </w:rPr>
        <w:t xml:space="preserve"> </w:t>
      </w:r>
      <w:r>
        <w:rPr>
          <w:sz w:val="28"/>
        </w:rPr>
        <w:t>Все сварщики должны</w:t>
      </w:r>
      <w:r w:rsidRPr="00E804E2">
        <w:rPr>
          <w:sz w:val="28"/>
        </w:rPr>
        <w:t xml:space="preserve"> про</w:t>
      </w:r>
      <w:r>
        <w:rPr>
          <w:sz w:val="28"/>
        </w:rPr>
        <w:t xml:space="preserve">йти </w:t>
      </w:r>
      <w:r w:rsidRPr="00E804E2">
        <w:rPr>
          <w:sz w:val="28"/>
        </w:rPr>
        <w:t>аттестацию на право выполнения сварочных работ в соответствии с требованиями «Правил аттестации сварщиков и специалистов сварочного производства» ПБ 03-273, и имеющие «Удостоверение сварщика» установленной формы, в котором указаны квалификация сварщика и характер работ, к которым он допущен. Сварщики допускаются к выполнению соответствующих сварочных работ, которые указаны в их удостоверениях.</w:t>
      </w:r>
      <w:r>
        <w:rPr>
          <w:sz w:val="28"/>
        </w:rPr>
        <w:t xml:space="preserve"> </w:t>
      </w:r>
      <w:r w:rsidRPr="00E804E2">
        <w:rPr>
          <w:sz w:val="28"/>
        </w:rPr>
        <w:t>Каждому сварщику должно быть выдано личное клеймо с регистрацией его в журнале ОТК</w:t>
      </w:r>
      <w:r>
        <w:rPr>
          <w:sz w:val="28"/>
        </w:rPr>
        <w:t>.</w:t>
      </w:r>
    </w:p>
    <w:p w:rsidR="003025E8" w:rsidRDefault="003025E8" w:rsidP="003025E8">
      <w:pPr>
        <w:pStyle w:val="20"/>
        <w:spacing w:after="0" w:line="360" w:lineRule="auto"/>
        <w:ind w:firstLine="720"/>
        <w:rPr>
          <w:sz w:val="28"/>
          <w:szCs w:val="28"/>
        </w:rPr>
      </w:pPr>
    </w:p>
    <w:p w:rsidR="009B00C5" w:rsidRPr="002F3A1D" w:rsidRDefault="009B00C5" w:rsidP="003025E8">
      <w:pPr>
        <w:pStyle w:val="20"/>
        <w:spacing w:after="0" w:line="360" w:lineRule="auto"/>
        <w:ind w:firstLine="720"/>
        <w:rPr>
          <w:sz w:val="28"/>
          <w:szCs w:val="28"/>
        </w:rPr>
      </w:pPr>
    </w:p>
    <w:p w:rsidR="008D766D" w:rsidRPr="00745D7E" w:rsidRDefault="0013151B" w:rsidP="00745D7E">
      <w:pPr>
        <w:pStyle w:val="1"/>
        <w:spacing w:after="120"/>
        <w:jc w:val="center"/>
        <w:rPr>
          <w:b/>
          <w:bCs/>
          <w:sz w:val="32"/>
          <w:szCs w:val="28"/>
        </w:rPr>
      </w:pPr>
      <w:r>
        <w:rPr>
          <w:b/>
          <w:sz w:val="28"/>
          <w:szCs w:val="28"/>
        </w:rPr>
        <w:br w:type="page"/>
      </w:r>
      <w:bookmarkStart w:id="51" w:name="_Toc279282265"/>
      <w:bookmarkStart w:id="52" w:name="_Toc279282307"/>
      <w:bookmarkStart w:id="53" w:name="_Toc279405960"/>
      <w:bookmarkStart w:id="54" w:name="_Toc279406012"/>
      <w:bookmarkStart w:id="55" w:name="_Toc279414547"/>
      <w:r w:rsidR="008D766D" w:rsidRPr="00745D7E">
        <w:rPr>
          <w:b/>
          <w:bCs/>
          <w:sz w:val="32"/>
          <w:szCs w:val="28"/>
        </w:rPr>
        <w:t>3.5 Разработка операций технологии сборки и сварки</w:t>
      </w:r>
      <w:bookmarkEnd w:id="51"/>
      <w:bookmarkEnd w:id="52"/>
      <w:bookmarkEnd w:id="53"/>
      <w:bookmarkEnd w:id="54"/>
      <w:bookmarkEnd w:id="55"/>
    </w:p>
    <w:p w:rsidR="003A07D5" w:rsidRPr="00745D7E" w:rsidRDefault="008D766D" w:rsidP="00745D7E">
      <w:pPr>
        <w:pStyle w:val="1"/>
        <w:spacing w:after="120"/>
        <w:jc w:val="center"/>
        <w:rPr>
          <w:b/>
          <w:bCs/>
          <w:sz w:val="32"/>
          <w:szCs w:val="28"/>
        </w:rPr>
      </w:pPr>
      <w:bookmarkStart w:id="56" w:name="_Toc279282266"/>
      <w:bookmarkStart w:id="57" w:name="_Toc279282308"/>
      <w:bookmarkStart w:id="58" w:name="_Toc279405961"/>
      <w:bookmarkStart w:id="59" w:name="_Toc279406013"/>
      <w:bookmarkStart w:id="60" w:name="_Toc279414548"/>
      <w:r w:rsidRPr="00745D7E">
        <w:rPr>
          <w:b/>
          <w:bCs/>
          <w:sz w:val="32"/>
          <w:szCs w:val="28"/>
        </w:rPr>
        <w:t>3.5.1 Содержание работ на рабочем месте</w:t>
      </w:r>
      <w:bookmarkEnd w:id="56"/>
      <w:bookmarkEnd w:id="57"/>
      <w:bookmarkEnd w:id="58"/>
      <w:bookmarkEnd w:id="59"/>
      <w:bookmarkEnd w:id="60"/>
    </w:p>
    <w:p w:rsidR="0013151B" w:rsidRDefault="0013151B" w:rsidP="0013151B">
      <w:pPr>
        <w:pStyle w:val="af1"/>
      </w:pPr>
      <w:r>
        <w:t>Все последующие расчёты ведём только для сборочно-сварочных операций (исключаются слесарные операции)</w:t>
      </w:r>
    </w:p>
    <w:p w:rsidR="0013151B" w:rsidRDefault="0013151B" w:rsidP="0013151B">
      <w:pPr>
        <w:pStyle w:val="11"/>
      </w:pPr>
      <w:r>
        <w:rPr>
          <w:u w:val="single"/>
        </w:rPr>
        <w:t>Операция 01</w:t>
      </w:r>
      <w:r w:rsidRPr="00852164">
        <w:rPr>
          <w:u w:val="single"/>
        </w:rPr>
        <w:t>0</w:t>
      </w:r>
      <w:r w:rsidRPr="00C951DB">
        <w:t xml:space="preserve"> –</w:t>
      </w:r>
      <w:r>
        <w:t xml:space="preserve"> Сборка-сварка кольцевого шва корпуса. На этой операции производятся следующие переходы:</w:t>
      </w:r>
    </w:p>
    <w:p w:rsidR="0013151B" w:rsidRDefault="0013151B" w:rsidP="0013151B">
      <w:pPr>
        <w:pStyle w:val="11"/>
      </w:pPr>
      <w:r>
        <w:t xml:space="preserve">1. </w:t>
      </w:r>
      <w:r w:rsidR="000B152B">
        <w:t>Сборка двух полукорпусов на манипуляторе.</w:t>
      </w:r>
    </w:p>
    <w:p w:rsidR="0013151B" w:rsidRDefault="000B152B" w:rsidP="0013151B">
      <w:pPr>
        <w:pStyle w:val="11"/>
      </w:pPr>
      <w:r>
        <w:t>2. Контроль размеров собранного узла под сварку.</w:t>
      </w:r>
    </w:p>
    <w:p w:rsidR="000B152B" w:rsidRDefault="000B152B" w:rsidP="0013151B">
      <w:pPr>
        <w:pStyle w:val="11"/>
      </w:pPr>
      <w:r>
        <w:t>3. Предварительный подогрев собранного узла.</w:t>
      </w:r>
    </w:p>
    <w:p w:rsidR="000B152B" w:rsidRDefault="000B152B" w:rsidP="0013151B">
      <w:pPr>
        <w:pStyle w:val="11"/>
      </w:pPr>
      <w:r>
        <w:t>4. Контроль температуры после предварительного подогрева.</w:t>
      </w:r>
    </w:p>
    <w:p w:rsidR="000B152B" w:rsidRDefault="000B152B" w:rsidP="005D3525">
      <w:pPr>
        <w:pStyle w:val="11"/>
      </w:pPr>
      <w:r>
        <w:t>5. Сварка двух полукорпусов.</w:t>
      </w:r>
    </w:p>
    <w:p w:rsidR="00C92168" w:rsidRDefault="00C92168" w:rsidP="005D3525">
      <w:pPr>
        <w:pStyle w:val="11"/>
      </w:pPr>
      <w:r>
        <w:t>6. Контроль качества сварных швов (ВИК).</w:t>
      </w:r>
    </w:p>
    <w:p w:rsidR="001E5206" w:rsidRDefault="0013151B" w:rsidP="001E5206">
      <w:pPr>
        <w:pStyle w:val="11"/>
      </w:pPr>
      <w:r>
        <w:rPr>
          <w:u w:val="single"/>
        </w:rPr>
        <w:t>Операция 02</w:t>
      </w:r>
      <w:r w:rsidRPr="00852164">
        <w:rPr>
          <w:u w:val="single"/>
        </w:rPr>
        <w:t>0</w:t>
      </w:r>
      <w:r w:rsidRPr="00C951DB">
        <w:t xml:space="preserve"> –</w:t>
      </w:r>
      <w:r>
        <w:t xml:space="preserve"> Сборка-сварка корпуса с направляющими.</w:t>
      </w:r>
      <w:r w:rsidR="001E5206">
        <w:t xml:space="preserve"> На этой операции производятся следующие переходы:</w:t>
      </w:r>
    </w:p>
    <w:p w:rsidR="005D3525" w:rsidRDefault="005D3525" w:rsidP="0013151B">
      <w:pPr>
        <w:pStyle w:val="11"/>
      </w:pPr>
      <w:r>
        <w:t>1. Сборка-прихватка корпуса с направляющими.</w:t>
      </w:r>
    </w:p>
    <w:p w:rsidR="005D3525" w:rsidRDefault="005D3525" w:rsidP="0013151B">
      <w:pPr>
        <w:pStyle w:val="11"/>
      </w:pPr>
      <w:r>
        <w:t>2. Контроль качества прихваток.</w:t>
      </w:r>
    </w:p>
    <w:p w:rsidR="005D3525" w:rsidRDefault="005D3525" w:rsidP="0013151B">
      <w:pPr>
        <w:pStyle w:val="11"/>
      </w:pPr>
      <w:r>
        <w:t>3. Сварка корпуса с направляющими.</w:t>
      </w:r>
    </w:p>
    <w:p w:rsidR="005D3525" w:rsidRDefault="005D3525" w:rsidP="0013151B">
      <w:pPr>
        <w:pStyle w:val="11"/>
      </w:pPr>
      <w:r>
        <w:t>4. Контроль качества сварных швов (ВИК).</w:t>
      </w:r>
    </w:p>
    <w:p w:rsidR="001E5206" w:rsidRDefault="0013151B" w:rsidP="001E5206">
      <w:pPr>
        <w:pStyle w:val="11"/>
      </w:pPr>
      <w:r>
        <w:rPr>
          <w:u w:val="single"/>
        </w:rPr>
        <w:t>Операция 03</w:t>
      </w:r>
      <w:r w:rsidRPr="00852164">
        <w:rPr>
          <w:u w:val="single"/>
        </w:rPr>
        <w:t>0</w:t>
      </w:r>
      <w:r w:rsidRPr="00C951DB">
        <w:t xml:space="preserve"> –</w:t>
      </w:r>
      <w:r>
        <w:t xml:space="preserve"> Сборка-сварка корпуса с горловиной.</w:t>
      </w:r>
      <w:r w:rsidR="001E5206">
        <w:t xml:space="preserve"> На этой операции производятся следующие переходы:</w:t>
      </w:r>
    </w:p>
    <w:p w:rsidR="00C92168" w:rsidRDefault="00C92168" w:rsidP="0013151B">
      <w:pPr>
        <w:pStyle w:val="11"/>
      </w:pPr>
      <w:r>
        <w:t>1. Сборка-прихватка корпуса с горловиной.</w:t>
      </w:r>
    </w:p>
    <w:p w:rsidR="00C92168" w:rsidRDefault="00C92168" w:rsidP="0013151B">
      <w:pPr>
        <w:pStyle w:val="11"/>
      </w:pPr>
      <w:r>
        <w:t>2. Контроль качество сборки и прихваток.</w:t>
      </w:r>
    </w:p>
    <w:p w:rsidR="00C92168" w:rsidRDefault="00C92168" w:rsidP="0013151B">
      <w:pPr>
        <w:pStyle w:val="11"/>
      </w:pPr>
      <w:r>
        <w:t>3. Предварительный подогрев.</w:t>
      </w:r>
    </w:p>
    <w:p w:rsidR="00C92168" w:rsidRDefault="00C92168" w:rsidP="0013151B">
      <w:pPr>
        <w:pStyle w:val="11"/>
      </w:pPr>
      <w:r>
        <w:t>4. Контроль температуры после предварительного подогрева.</w:t>
      </w:r>
    </w:p>
    <w:p w:rsidR="00C92168" w:rsidRDefault="00C92168" w:rsidP="0013151B">
      <w:pPr>
        <w:pStyle w:val="11"/>
      </w:pPr>
      <w:r>
        <w:t>5. Сварка корпуса с горловиной.</w:t>
      </w:r>
    </w:p>
    <w:p w:rsidR="00C92168" w:rsidRDefault="00C92168" w:rsidP="00C92168">
      <w:pPr>
        <w:pStyle w:val="11"/>
      </w:pPr>
      <w:r>
        <w:t>6. Контроль качества сварных швов (ВИК).</w:t>
      </w:r>
    </w:p>
    <w:p w:rsidR="001E5206" w:rsidRDefault="0013151B" w:rsidP="001E5206">
      <w:pPr>
        <w:pStyle w:val="11"/>
      </w:pPr>
      <w:r>
        <w:rPr>
          <w:u w:val="single"/>
        </w:rPr>
        <w:t>Операция 04</w:t>
      </w:r>
      <w:r w:rsidRPr="00852164">
        <w:rPr>
          <w:u w:val="single"/>
        </w:rPr>
        <w:t>0</w:t>
      </w:r>
      <w:r w:rsidRPr="00C951DB">
        <w:t xml:space="preserve"> –</w:t>
      </w:r>
      <w:r>
        <w:t xml:space="preserve"> Сборка-сварка корпуса с направляющими малыми.</w:t>
      </w:r>
      <w:r w:rsidR="001E5206">
        <w:t xml:space="preserve"> На этой операции производятся следующие переходы:</w:t>
      </w:r>
    </w:p>
    <w:p w:rsidR="00945107" w:rsidRDefault="00945107" w:rsidP="0013151B">
      <w:pPr>
        <w:pStyle w:val="11"/>
      </w:pPr>
      <w:r>
        <w:t>1. Сборка прихватка корпуса с направ</w:t>
      </w:r>
      <w:r w:rsidR="003C3CAF">
        <w:t>ляющими малыми.</w:t>
      </w:r>
    </w:p>
    <w:p w:rsidR="00457560" w:rsidRDefault="003C3CAF" w:rsidP="00457560">
      <w:pPr>
        <w:pStyle w:val="11"/>
      </w:pPr>
      <w:r>
        <w:t xml:space="preserve">2. </w:t>
      </w:r>
      <w:r w:rsidR="00457560">
        <w:t>Контроль качество сборки и прихваток.</w:t>
      </w:r>
    </w:p>
    <w:p w:rsidR="003C3CAF" w:rsidRDefault="00457560" w:rsidP="0013151B">
      <w:pPr>
        <w:pStyle w:val="11"/>
      </w:pPr>
      <w:r>
        <w:t>3. Сварка корпуса с направляющими малыми.</w:t>
      </w:r>
    </w:p>
    <w:p w:rsidR="00457560" w:rsidRDefault="00457560" w:rsidP="0013151B">
      <w:pPr>
        <w:pStyle w:val="11"/>
      </w:pPr>
      <w:r>
        <w:t>4. Контроль качества сварных швов (ВИК).</w:t>
      </w:r>
    </w:p>
    <w:p w:rsidR="001E5206" w:rsidRDefault="0013151B" w:rsidP="001E5206">
      <w:pPr>
        <w:pStyle w:val="11"/>
      </w:pPr>
      <w:r>
        <w:rPr>
          <w:u w:val="single"/>
        </w:rPr>
        <w:t>Операция 05</w:t>
      </w:r>
      <w:r w:rsidRPr="00852164">
        <w:rPr>
          <w:u w:val="single"/>
        </w:rPr>
        <w:t>0</w:t>
      </w:r>
      <w:r w:rsidRPr="00C951DB">
        <w:t xml:space="preserve"> –</w:t>
      </w:r>
      <w:r>
        <w:t xml:space="preserve"> Сборка-сварка корпуса с сёдлами.</w:t>
      </w:r>
      <w:r w:rsidR="001E5206">
        <w:t xml:space="preserve"> На этой операции производятся следующие переходы:</w:t>
      </w:r>
    </w:p>
    <w:p w:rsidR="0013151B" w:rsidRDefault="001E5206" w:rsidP="0013151B">
      <w:pPr>
        <w:pStyle w:val="11"/>
      </w:pPr>
      <w:r w:rsidRPr="001E5206">
        <w:t xml:space="preserve">1. </w:t>
      </w:r>
      <w:r>
        <w:t>Сборка-прихватка корпуса с сёдлами.</w:t>
      </w:r>
    </w:p>
    <w:p w:rsidR="001E5206" w:rsidRDefault="001E5206" w:rsidP="0013151B">
      <w:pPr>
        <w:pStyle w:val="11"/>
      </w:pPr>
      <w:r>
        <w:t>2. Контроль качество сборки и прихваток.</w:t>
      </w:r>
    </w:p>
    <w:p w:rsidR="001E5206" w:rsidRDefault="001E5206" w:rsidP="0013151B">
      <w:pPr>
        <w:pStyle w:val="11"/>
      </w:pPr>
      <w:r>
        <w:t>3. Сварка корпуса с сёдлами.</w:t>
      </w:r>
    </w:p>
    <w:p w:rsidR="001E5206" w:rsidRDefault="001E5206" w:rsidP="0013151B">
      <w:pPr>
        <w:pStyle w:val="11"/>
      </w:pPr>
      <w:r>
        <w:t>4. Контроль качества сварных швов (ВИК).</w:t>
      </w:r>
    </w:p>
    <w:p w:rsidR="00DA001F" w:rsidRPr="001E5206" w:rsidRDefault="00DA001F" w:rsidP="0013151B">
      <w:pPr>
        <w:pStyle w:val="11"/>
      </w:pPr>
    </w:p>
    <w:p w:rsidR="008D766D" w:rsidRPr="00745D7E" w:rsidRDefault="00DA001F" w:rsidP="00745D7E">
      <w:pPr>
        <w:pStyle w:val="1"/>
        <w:spacing w:after="120"/>
        <w:jc w:val="center"/>
        <w:rPr>
          <w:b/>
          <w:bCs/>
          <w:sz w:val="32"/>
          <w:szCs w:val="28"/>
        </w:rPr>
      </w:pPr>
      <w:r>
        <w:rPr>
          <w:b/>
          <w:sz w:val="28"/>
          <w:szCs w:val="28"/>
        </w:rPr>
        <w:br w:type="page"/>
      </w:r>
      <w:bookmarkStart w:id="61" w:name="_Toc279282267"/>
      <w:bookmarkStart w:id="62" w:name="_Toc279282309"/>
      <w:bookmarkStart w:id="63" w:name="_Toc279405962"/>
      <w:bookmarkStart w:id="64" w:name="_Toc279406014"/>
      <w:bookmarkStart w:id="65" w:name="_Toc279414549"/>
      <w:r w:rsidR="008D766D" w:rsidRPr="00745D7E">
        <w:rPr>
          <w:b/>
          <w:bCs/>
          <w:sz w:val="32"/>
          <w:szCs w:val="28"/>
        </w:rPr>
        <w:t>3.5.2 Нормирование трудоемкости</w:t>
      </w:r>
      <w:bookmarkEnd w:id="61"/>
      <w:bookmarkEnd w:id="62"/>
      <w:bookmarkEnd w:id="63"/>
      <w:bookmarkEnd w:id="64"/>
      <w:bookmarkEnd w:id="65"/>
    </w:p>
    <w:p w:rsidR="003025E8" w:rsidRPr="00002394" w:rsidRDefault="003025E8" w:rsidP="00F46D7F">
      <w:pPr>
        <w:pStyle w:val="aa"/>
        <w:tabs>
          <w:tab w:val="num" w:pos="0"/>
        </w:tabs>
        <w:spacing w:line="360" w:lineRule="auto"/>
        <w:jc w:val="both"/>
        <w:rPr>
          <w:sz w:val="28"/>
          <w:szCs w:val="28"/>
        </w:rPr>
      </w:pPr>
      <w:r w:rsidRPr="00002394">
        <w:rPr>
          <w:sz w:val="28"/>
          <w:szCs w:val="28"/>
        </w:rPr>
        <w:t>Норма штучного врем</w:t>
      </w:r>
      <w:r>
        <w:rPr>
          <w:sz w:val="28"/>
          <w:szCs w:val="28"/>
        </w:rPr>
        <w:t>ени рассчитывается по формуле</w:t>
      </w:r>
      <w:r w:rsidRPr="003025E8">
        <w:rPr>
          <w:sz w:val="28"/>
          <w:szCs w:val="28"/>
        </w:rPr>
        <w:t xml:space="preserve"> </w:t>
      </w:r>
      <w:r>
        <w:rPr>
          <w:sz w:val="28"/>
          <w:szCs w:val="28"/>
        </w:rPr>
        <w:t>[</w:t>
      </w:r>
      <w:r w:rsidR="005B3885">
        <w:rPr>
          <w:sz w:val="28"/>
          <w:szCs w:val="28"/>
        </w:rPr>
        <w:t>8</w:t>
      </w:r>
      <w:r w:rsidRPr="00002394">
        <w:rPr>
          <w:sz w:val="28"/>
          <w:szCs w:val="28"/>
        </w:rPr>
        <w:t>]</w:t>
      </w:r>
      <w:r w:rsidR="003B3DF4">
        <w:rPr>
          <w:sz w:val="28"/>
          <w:szCs w:val="28"/>
        </w:rPr>
        <w:t>:</w:t>
      </w:r>
    </w:p>
    <w:p w:rsidR="003025E8" w:rsidRPr="00002394" w:rsidRDefault="003025E8" w:rsidP="00F46D7F">
      <w:pPr>
        <w:pStyle w:val="aa"/>
        <w:tabs>
          <w:tab w:val="num" w:pos="0"/>
        </w:tabs>
        <w:spacing w:line="360" w:lineRule="auto"/>
        <w:ind w:firstLine="720"/>
        <w:jc w:val="both"/>
        <w:rPr>
          <w:sz w:val="28"/>
          <w:szCs w:val="28"/>
        </w:rPr>
      </w:pPr>
      <w:r w:rsidRPr="00002394">
        <w:rPr>
          <w:sz w:val="28"/>
          <w:szCs w:val="28"/>
        </w:rPr>
        <w:t xml:space="preserve">                                         </w:t>
      </w:r>
      <w:r w:rsidR="000B235D" w:rsidRPr="00002394">
        <w:rPr>
          <w:position w:val="-12"/>
          <w:sz w:val="28"/>
          <w:szCs w:val="28"/>
        </w:rPr>
        <w:object w:dxaOrig="2500" w:dyaOrig="360">
          <v:shape id="_x0000_i1039" type="#_x0000_t75" style="width:114.75pt;height:21pt" o:ole="" fillcolor="window">
            <v:imagedata r:id="rId29" o:title=""/>
          </v:shape>
          <o:OLEObject Type="Embed" ProgID="Equation.3" ShapeID="_x0000_i1039" DrawAspect="Content" ObjectID="_1458212879" r:id="rId30"/>
        </w:object>
      </w:r>
      <w:r>
        <w:rPr>
          <w:sz w:val="28"/>
          <w:szCs w:val="28"/>
        </w:rPr>
        <w:t xml:space="preserve">, </w:t>
      </w:r>
      <w:r w:rsidR="005B2F65">
        <w:rPr>
          <w:sz w:val="28"/>
          <w:szCs w:val="28"/>
        </w:rPr>
        <w:t xml:space="preserve">                                  (3.3)</w:t>
      </w:r>
    </w:p>
    <w:p w:rsidR="003025E8" w:rsidRDefault="003025E8" w:rsidP="008B024F">
      <w:pPr>
        <w:pStyle w:val="aa"/>
        <w:tabs>
          <w:tab w:val="num" w:pos="0"/>
        </w:tabs>
        <w:spacing w:after="0" w:line="360" w:lineRule="auto"/>
        <w:ind w:left="0"/>
        <w:jc w:val="both"/>
        <w:rPr>
          <w:sz w:val="28"/>
          <w:szCs w:val="28"/>
        </w:rPr>
      </w:pPr>
      <w:r w:rsidRPr="00002394">
        <w:rPr>
          <w:sz w:val="28"/>
          <w:szCs w:val="28"/>
        </w:rPr>
        <w:t xml:space="preserve">где </w:t>
      </w:r>
      <w:r w:rsidRPr="00002394">
        <w:rPr>
          <w:i/>
          <w:sz w:val="28"/>
          <w:szCs w:val="28"/>
        </w:rPr>
        <w:t>Т</w:t>
      </w:r>
      <w:r w:rsidRPr="00002394">
        <w:rPr>
          <w:i/>
          <w:sz w:val="28"/>
          <w:szCs w:val="28"/>
          <w:vertAlign w:val="subscript"/>
        </w:rPr>
        <w:t>нш</w:t>
      </w:r>
      <w:r w:rsidRPr="00002394">
        <w:rPr>
          <w:sz w:val="28"/>
          <w:szCs w:val="28"/>
        </w:rPr>
        <w:t xml:space="preserve">  - неполное штучное время на </w:t>
      </w:r>
      <w:smartTag w:uri="urn:schemas-microsoft-com:office:smarttags" w:element="metricconverter">
        <w:smartTagPr>
          <w:attr w:name="ProductID" w:val="1 м"/>
        </w:smartTagPr>
        <w:r w:rsidRPr="00002394">
          <w:rPr>
            <w:sz w:val="28"/>
            <w:szCs w:val="28"/>
          </w:rPr>
          <w:t>1 м</w:t>
        </w:r>
      </w:smartTag>
      <w:r w:rsidRPr="00002394">
        <w:rPr>
          <w:sz w:val="28"/>
          <w:szCs w:val="28"/>
        </w:rPr>
        <w:t xml:space="preserve"> шва, мин;</w:t>
      </w:r>
      <w:r w:rsidR="00B356BD">
        <w:rPr>
          <w:sz w:val="28"/>
          <w:szCs w:val="28"/>
        </w:rPr>
        <w:t xml:space="preserve"> </w:t>
      </w:r>
      <w:r w:rsidRPr="00002394">
        <w:rPr>
          <w:i/>
          <w:sz w:val="28"/>
          <w:szCs w:val="28"/>
          <w:lang w:val="en-US"/>
        </w:rPr>
        <w:t>L</w:t>
      </w:r>
      <w:r w:rsidRPr="00002394">
        <w:rPr>
          <w:sz w:val="28"/>
          <w:szCs w:val="28"/>
        </w:rPr>
        <w:t xml:space="preserve"> - длина шва, м</w:t>
      </w:r>
      <w:r>
        <w:rPr>
          <w:sz w:val="28"/>
          <w:szCs w:val="28"/>
        </w:rPr>
        <w:t>;</w:t>
      </w:r>
      <w:r>
        <w:rPr>
          <w:i/>
          <w:sz w:val="28"/>
          <w:szCs w:val="28"/>
        </w:rPr>
        <w:t xml:space="preserve"> </w:t>
      </w:r>
      <w:r w:rsidRPr="00002394">
        <w:rPr>
          <w:i/>
          <w:sz w:val="28"/>
          <w:szCs w:val="28"/>
        </w:rPr>
        <w:t>Т</w:t>
      </w:r>
      <w:r w:rsidRPr="00002394">
        <w:rPr>
          <w:i/>
          <w:sz w:val="28"/>
          <w:szCs w:val="28"/>
          <w:vertAlign w:val="subscript"/>
        </w:rPr>
        <w:t>ви</w:t>
      </w:r>
      <w:r w:rsidRPr="00002394">
        <w:rPr>
          <w:sz w:val="28"/>
          <w:szCs w:val="28"/>
        </w:rPr>
        <w:t xml:space="preserve"> - вспомогательное время, связанное с изделием и типом оборудования, которое включает в себя затраты на установку, снятие и поворот изделий и т.д., мин;</w:t>
      </w:r>
      <w:r>
        <w:rPr>
          <w:i/>
          <w:sz w:val="28"/>
          <w:szCs w:val="28"/>
        </w:rPr>
        <w:t xml:space="preserve"> </w:t>
      </w:r>
      <w:r w:rsidRPr="00002394">
        <w:rPr>
          <w:i/>
          <w:sz w:val="28"/>
          <w:szCs w:val="28"/>
        </w:rPr>
        <w:t>К</w:t>
      </w:r>
      <w:r w:rsidRPr="00002394">
        <w:rPr>
          <w:i/>
          <w:sz w:val="28"/>
          <w:szCs w:val="28"/>
          <w:vertAlign w:val="subscript"/>
        </w:rPr>
        <w:t>1-</w:t>
      </w:r>
      <w:r w:rsidRPr="00002394">
        <w:rPr>
          <w:i/>
          <w:sz w:val="28"/>
          <w:szCs w:val="28"/>
          <w:vertAlign w:val="subscript"/>
          <w:lang w:val="en-US"/>
        </w:rPr>
        <w:t>n</w:t>
      </w:r>
      <w:r w:rsidRPr="00002394">
        <w:rPr>
          <w:sz w:val="28"/>
          <w:szCs w:val="28"/>
        </w:rPr>
        <w:t xml:space="preserve"> - поправочные коэффициенты на изменение условий работы (учитывающие условия выполнения </w:t>
      </w:r>
      <w:r w:rsidRPr="00D9159A">
        <w:rPr>
          <w:sz w:val="28"/>
          <w:szCs w:val="28"/>
        </w:rPr>
        <w:t>работ и</w:t>
      </w:r>
      <w:r w:rsidRPr="00002394">
        <w:rPr>
          <w:sz w:val="28"/>
          <w:szCs w:val="28"/>
        </w:rPr>
        <w:t xml:space="preserve"> вид сварки, положение шва в пространстве</w:t>
      </w:r>
      <w:r>
        <w:rPr>
          <w:sz w:val="28"/>
          <w:szCs w:val="28"/>
        </w:rPr>
        <w:t xml:space="preserve">, </w:t>
      </w:r>
      <w:r w:rsidRPr="00002394">
        <w:rPr>
          <w:sz w:val="28"/>
          <w:szCs w:val="28"/>
        </w:rPr>
        <w:t>вид шва и его длину, количество проходов и т.д.)</w:t>
      </w:r>
    </w:p>
    <w:p w:rsidR="003025E8" w:rsidRDefault="003025E8" w:rsidP="00EE646B">
      <w:pPr>
        <w:pStyle w:val="aa"/>
        <w:tabs>
          <w:tab w:val="num" w:pos="0"/>
        </w:tabs>
        <w:spacing w:after="0" w:line="360" w:lineRule="auto"/>
        <w:ind w:left="0" w:firstLine="720"/>
        <w:jc w:val="both"/>
        <w:rPr>
          <w:spacing w:val="-10"/>
          <w:sz w:val="28"/>
          <w:szCs w:val="28"/>
        </w:rPr>
      </w:pPr>
      <w:r w:rsidRPr="003C5E5F">
        <w:rPr>
          <w:sz w:val="28"/>
          <w:szCs w:val="28"/>
        </w:rPr>
        <w:t xml:space="preserve">Неполное штучное время на </w:t>
      </w:r>
      <w:smartTag w:uri="urn:schemas-microsoft-com:office:smarttags" w:element="metricconverter">
        <w:smartTagPr>
          <w:attr w:name="ProductID" w:val="1 метр"/>
        </w:smartTagPr>
        <w:r w:rsidRPr="003C5E5F">
          <w:rPr>
            <w:sz w:val="28"/>
            <w:szCs w:val="28"/>
          </w:rPr>
          <w:t>1 метр</w:t>
        </w:r>
      </w:smartTag>
      <w:r w:rsidRPr="003C5E5F">
        <w:rPr>
          <w:sz w:val="28"/>
          <w:szCs w:val="28"/>
        </w:rPr>
        <w:t xml:space="preserve"> сварочного шва дано с учетом</w:t>
      </w:r>
      <w:r w:rsidRPr="001C1621">
        <w:rPr>
          <w:spacing w:val="-10"/>
          <w:sz w:val="28"/>
          <w:szCs w:val="28"/>
        </w:rPr>
        <w:t xml:space="preserve"> </w:t>
      </w:r>
      <w:r w:rsidRPr="00002394">
        <w:rPr>
          <w:spacing w:val="-10"/>
          <w:sz w:val="28"/>
          <w:szCs w:val="28"/>
        </w:rPr>
        <w:t>коэффициент</w:t>
      </w:r>
      <w:r>
        <w:rPr>
          <w:spacing w:val="-10"/>
          <w:sz w:val="28"/>
          <w:szCs w:val="28"/>
        </w:rPr>
        <w:t>а</w:t>
      </w:r>
      <w:r w:rsidRPr="00002394">
        <w:rPr>
          <w:spacing w:val="-10"/>
          <w:sz w:val="28"/>
          <w:szCs w:val="28"/>
        </w:rPr>
        <w:t xml:space="preserve"> к оперативному времени, учитывающи</w:t>
      </w:r>
      <w:r>
        <w:rPr>
          <w:spacing w:val="-10"/>
          <w:sz w:val="28"/>
          <w:szCs w:val="28"/>
        </w:rPr>
        <w:t xml:space="preserve">й время на  </w:t>
      </w:r>
      <w:r w:rsidRPr="00002394">
        <w:rPr>
          <w:spacing w:val="-10"/>
          <w:sz w:val="28"/>
          <w:szCs w:val="28"/>
        </w:rPr>
        <w:t>обслуживание рабочего места,</w:t>
      </w:r>
      <w:r>
        <w:rPr>
          <w:spacing w:val="-10"/>
          <w:sz w:val="28"/>
          <w:szCs w:val="28"/>
        </w:rPr>
        <w:t xml:space="preserve"> прихватку,</w:t>
      </w:r>
      <w:r w:rsidRPr="00002394">
        <w:rPr>
          <w:spacing w:val="-10"/>
          <w:sz w:val="28"/>
          <w:szCs w:val="28"/>
        </w:rPr>
        <w:t xml:space="preserve"> время на отдых и личные потребности,</w:t>
      </w:r>
      <w:r>
        <w:rPr>
          <w:spacing w:val="-10"/>
          <w:sz w:val="28"/>
          <w:szCs w:val="28"/>
        </w:rPr>
        <w:t xml:space="preserve"> для автоматической сварки</w:t>
      </w:r>
      <w:r w:rsidRPr="00002394">
        <w:rPr>
          <w:spacing w:val="-10"/>
          <w:sz w:val="28"/>
          <w:szCs w:val="28"/>
        </w:rPr>
        <w:t xml:space="preserve"> К</w:t>
      </w:r>
      <w:r w:rsidR="00823EB9">
        <w:rPr>
          <w:spacing w:val="-10"/>
          <w:sz w:val="28"/>
          <w:szCs w:val="28"/>
        </w:rPr>
        <w:t xml:space="preserve"> </w:t>
      </w:r>
      <w:r w:rsidRPr="00002394">
        <w:rPr>
          <w:spacing w:val="-10"/>
          <w:sz w:val="28"/>
          <w:szCs w:val="28"/>
        </w:rPr>
        <w:t>=</w:t>
      </w:r>
      <w:r w:rsidR="00823EB9">
        <w:rPr>
          <w:spacing w:val="-10"/>
          <w:sz w:val="28"/>
          <w:szCs w:val="28"/>
        </w:rPr>
        <w:t xml:space="preserve"> </w:t>
      </w:r>
      <w:r w:rsidRPr="00002394">
        <w:rPr>
          <w:spacing w:val="-10"/>
          <w:sz w:val="28"/>
          <w:szCs w:val="28"/>
        </w:rPr>
        <w:t>1,1</w:t>
      </w:r>
      <w:r>
        <w:rPr>
          <w:spacing w:val="-10"/>
          <w:sz w:val="28"/>
          <w:szCs w:val="28"/>
        </w:rPr>
        <w:t>5</w:t>
      </w:r>
      <w:r w:rsidR="000B235D">
        <w:rPr>
          <w:spacing w:val="-10"/>
          <w:sz w:val="28"/>
          <w:szCs w:val="28"/>
        </w:rPr>
        <w:t>.</w:t>
      </w:r>
    </w:p>
    <w:p w:rsidR="000C3210" w:rsidRDefault="000C3210" w:rsidP="008551E4">
      <w:pPr>
        <w:pStyle w:val="11"/>
        <w:jc w:val="center"/>
      </w:pPr>
      <w:r w:rsidRPr="00FD5607">
        <w:rPr>
          <w:i/>
        </w:rPr>
        <w:t>Операция 010 – Сборка-сварка кольцевого шва корпуса.</w:t>
      </w:r>
    </w:p>
    <w:p w:rsidR="00714C57" w:rsidRDefault="00714C57" w:rsidP="000A6C9E">
      <w:pPr>
        <w:pStyle w:val="11"/>
        <w:jc w:val="left"/>
        <w:rPr>
          <w:position w:val="-12"/>
          <w:szCs w:val="28"/>
        </w:rPr>
      </w:pPr>
      <w:r>
        <w:rPr>
          <w:position w:val="-12"/>
          <w:szCs w:val="28"/>
        </w:rPr>
        <w:t>Основное время определяется по формуле:</w:t>
      </w:r>
    </w:p>
    <w:p w:rsidR="000A6C9E" w:rsidRDefault="000A6C9E" w:rsidP="000A6C9E">
      <w:pPr>
        <w:pStyle w:val="11"/>
        <w:jc w:val="left"/>
        <w:rPr>
          <w:position w:val="-12"/>
          <w:szCs w:val="28"/>
        </w:rPr>
      </w:pPr>
      <w:r>
        <w:rPr>
          <w:position w:val="-12"/>
          <w:szCs w:val="28"/>
        </w:rPr>
        <w:t xml:space="preserve">                                                </w:t>
      </w:r>
      <w:r w:rsidR="00390A63" w:rsidRPr="000A6C9E">
        <w:rPr>
          <w:position w:val="-30"/>
          <w:szCs w:val="28"/>
        </w:rPr>
        <w:object w:dxaOrig="1240" w:dyaOrig="680">
          <v:shape id="_x0000_i1040" type="#_x0000_t75" style="width:57pt;height:39.75pt" o:ole="" fillcolor="window">
            <v:imagedata r:id="rId31" o:title=""/>
          </v:shape>
          <o:OLEObject Type="Embed" ProgID="Equation.3" ShapeID="_x0000_i1040" DrawAspect="Content" ObjectID="_1458212880" r:id="rId32"/>
        </w:object>
      </w:r>
      <w:r w:rsidR="00390A63">
        <w:rPr>
          <w:position w:val="-12"/>
          <w:szCs w:val="28"/>
        </w:rPr>
        <w:t>,</w:t>
      </w:r>
      <w:r>
        <w:rPr>
          <w:position w:val="-12"/>
          <w:szCs w:val="28"/>
        </w:rPr>
        <w:t xml:space="preserve">                                             (3.4)</w:t>
      </w:r>
    </w:p>
    <w:p w:rsidR="00390A63" w:rsidRPr="00390A63" w:rsidRDefault="00390A63" w:rsidP="000A6C9E">
      <w:pPr>
        <w:pStyle w:val="11"/>
        <w:jc w:val="left"/>
      </w:pPr>
      <w:r>
        <w:t>г</w:t>
      </w:r>
      <w:r w:rsidRPr="00390A63">
        <w:t xml:space="preserve">де </w:t>
      </w:r>
      <w:r>
        <w:rPr>
          <w:lang w:val="en-US"/>
        </w:rPr>
        <w:t>n</w:t>
      </w:r>
      <w:r w:rsidRPr="00390A63">
        <w:t xml:space="preserve"> – </w:t>
      </w:r>
      <w:r>
        <w:t>количество проходов;</w:t>
      </w:r>
      <w:r w:rsidR="008B024F">
        <w:t xml:space="preserve"> </w:t>
      </w:r>
      <w:r>
        <w:rPr>
          <w:lang w:val="en-US"/>
        </w:rPr>
        <w:t>V</w:t>
      </w:r>
      <w:r w:rsidRPr="00390A63">
        <w:rPr>
          <w:vertAlign w:val="subscript"/>
        </w:rPr>
        <w:t>СВ</w:t>
      </w:r>
      <w:r>
        <w:t xml:space="preserve"> – скорость сварки.</w:t>
      </w:r>
    </w:p>
    <w:p w:rsidR="00390A63" w:rsidRDefault="00DA529E" w:rsidP="00390A63">
      <w:pPr>
        <w:pStyle w:val="11"/>
        <w:jc w:val="center"/>
      </w:pPr>
      <w:r w:rsidRPr="00390A63">
        <w:rPr>
          <w:position w:val="-24"/>
          <w:szCs w:val="28"/>
        </w:rPr>
        <w:object w:dxaOrig="2460" w:dyaOrig="620">
          <v:shape id="_x0000_i1041" type="#_x0000_t75" style="width:113.25pt;height:36pt" o:ole="" fillcolor="window">
            <v:imagedata r:id="rId33" o:title=""/>
          </v:shape>
          <o:OLEObject Type="Embed" ProgID="Equation.3" ShapeID="_x0000_i1041" DrawAspect="Content" ObjectID="_1458212881" r:id="rId34"/>
        </w:object>
      </w:r>
    </w:p>
    <w:p w:rsidR="00942D08" w:rsidRPr="007A3B4C" w:rsidRDefault="00942D08" w:rsidP="00D137B4">
      <w:pPr>
        <w:spacing w:line="360" w:lineRule="auto"/>
        <w:ind w:firstLine="720"/>
        <w:rPr>
          <w:spacing w:val="-10"/>
          <w:sz w:val="28"/>
          <w:szCs w:val="28"/>
        </w:rPr>
      </w:pPr>
      <w:r w:rsidRPr="007A3B4C">
        <w:rPr>
          <w:spacing w:val="-10"/>
          <w:sz w:val="28"/>
          <w:szCs w:val="28"/>
        </w:rPr>
        <w:t>Вспомогательное время, связанное со сваркой шва</w:t>
      </w:r>
      <w:r w:rsidR="00901FBB">
        <w:rPr>
          <w:spacing w:val="-10"/>
          <w:sz w:val="28"/>
          <w:szCs w:val="28"/>
        </w:rPr>
        <w:t xml:space="preserve"> включает в себя </w:t>
      </w:r>
      <w:r w:rsidR="00901FBB" w:rsidRPr="00901FBB">
        <w:rPr>
          <w:spacing w:val="-10"/>
          <w:sz w:val="28"/>
          <w:szCs w:val="28"/>
        </w:rPr>
        <w:t>[8]</w:t>
      </w:r>
      <w:r w:rsidRPr="007A3B4C">
        <w:rPr>
          <w:spacing w:val="-10"/>
          <w:sz w:val="28"/>
          <w:szCs w:val="28"/>
        </w:rPr>
        <w:t>:</w:t>
      </w:r>
    </w:p>
    <w:p w:rsidR="00942D08" w:rsidRPr="007A3B4C" w:rsidRDefault="00942D08" w:rsidP="00045CEF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7A3B4C">
        <w:rPr>
          <w:sz w:val="28"/>
          <w:szCs w:val="28"/>
        </w:rPr>
        <w:t xml:space="preserve">Время на подтягивание проводов, смену кассет и удаление остатков проволоки, на </w:t>
      </w:r>
      <w:smartTag w:uri="urn:schemas-microsoft-com:office:smarttags" w:element="metricconverter">
        <w:smartTagPr>
          <w:attr w:name="ProductID" w:val="1 м"/>
        </w:smartTagPr>
        <w:r w:rsidRPr="007A3B4C">
          <w:rPr>
            <w:sz w:val="28"/>
            <w:szCs w:val="28"/>
          </w:rPr>
          <w:t>1 м</w:t>
        </w:r>
      </w:smartTag>
      <w:r w:rsidRPr="007A3B4C">
        <w:rPr>
          <w:sz w:val="28"/>
          <w:szCs w:val="28"/>
        </w:rPr>
        <w:t xml:space="preserve"> шва за один проход</w:t>
      </w:r>
      <w:r>
        <w:rPr>
          <w:sz w:val="28"/>
          <w:szCs w:val="28"/>
        </w:rPr>
        <w:t xml:space="preserve"> - </w:t>
      </w:r>
      <w:r w:rsidRPr="007A3B4C">
        <w:rPr>
          <w:sz w:val="28"/>
          <w:szCs w:val="28"/>
        </w:rPr>
        <w:t>0,25 мин;</w:t>
      </w:r>
    </w:p>
    <w:p w:rsidR="00942D08" w:rsidRDefault="00942D08" w:rsidP="00045CEF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7A3B4C">
        <w:rPr>
          <w:sz w:val="28"/>
          <w:szCs w:val="28"/>
        </w:rPr>
        <w:t xml:space="preserve">Время на зачистку околошовной зоны от брызг наплавленного металла ручным инструментом, на </w:t>
      </w:r>
      <w:smartTag w:uri="urn:schemas-microsoft-com:office:smarttags" w:element="metricconverter">
        <w:smartTagPr>
          <w:attr w:name="ProductID" w:val="1 м"/>
        </w:smartTagPr>
        <w:r w:rsidRPr="007A3B4C">
          <w:rPr>
            <w:sz w:val="28"/>
            <w:szCs w:val="28"/>
          </w:rPr>
          <w:t>1 м</w:t>
        </w:r>
      </w:smartTag>
      <w:r w:rsidRPr="007A3B4C">
        <w:rPr>
          <w:sz w:val="28"/>
          <w:szCs w:val="28"/>
        </w:rPr>
        <w:t xml:space="preserve"> шва</w:t>
      </w:r>
      <w:r>
        <w:rPr>
          <w:sz w:val="28"/>
          <w:szCs w:val="28"/>
        </w:rPr>
        <w:t xml:space="preserve"> -</w:t>
      </w:r>
      <w:r w:rsidR="005B3885">
        <w:rPr>
          <w:sz w:val="28"/>
          <w:szCs w:val="28"/>
        </w:rPr>
        <w:t xml:space="preserve"> </w:t>
      </w:r>
      <w:r w:rsidRPr="007A3B4C">
        <w:rPr>
          <w:sz w:val="28"/>
          <w:szCs w:val="28"/>
        </w:rPr>
        <w:t>0,51 мин;</w:t>
      </w:r>
    </w:p>
    <w:p w:rsidR="005B3885" w:rsidRDefault="005B3885" w:rsidP="00045CEF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Установка </w:t>
      </w:r>
      <w:r w:rsidR="00256465">
        <w:rPr>
          <w:sz w:val="28"/>
          <w:szCs w:val="28"/>
        </w:rPr>
        <w:t xml:space="preserve">сварочной </w:t>
      </w:r>
      <w:r>
        <w:rPr>
          <w:sz w:val="28"/>
          <w:szCs w:val="28"/>
        </w:rPr>
        <w:t>головки по центру</w:t>
      </w:r>
      <w:r w:rsidR="008F6AD0">
        <w:rPr>
          <w:sz w:val="28"/>
          <w:szCs w:val="28"/>
        </w:rPr>
        <w:t xml:space="preserve"> кромок</w:t>
      </w:r>
      <w:r>
        <w:rPr>
          <w:sz w:val="28"/>
          <w:szCs w:val="28"/>
        </w:rPr>
        <w:t>, засыпка флюса, пуск и отключение автомата – 1,45 мин;</w:t>
      </w:r>
    </w:p>
    <w:p w:rsidR="005B3885" w:rsidRDefault="005B3885" w:rsidP="00045CEF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Установка скорости сварки и скорости подачи</w:t>
      </w:r>
      <w:r w:rsidR="00DA529E">
        <w:rPr>
          <w:sz w:val="28"/>
          <w:szCs w:val="28"/>
        </w:rPr>
        <w:t xml:space="preserve"> электродной поволоки – 0,5 мин;</w:t>
      </w:r>
    </w:p>
    <w:p w:rsidR="005B3885" w:rsidRDefault="005B3885" w:rsidP="00045CEF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Время на предварительный подогрев – 90 мин.</w:t>
      </w:r>
    </w:p>
    <w:p w:rsidR="00D137B4" w:rsidRPr="00942D08" w:rsidRDefault="00D137B4" w:rsidP="00D137B4">
      <w:pPr>
        <w:pStyle w:val="11"/>
        <w:ind w:firstLine="720"/>
        <w:jc w:val="left"/>
      </w:pPr>
      <w:r>
        <w:t xml:space="preserve">Длина шва </w:t>
      </w:r>
      <w:r>
        <w:rPr>
          <w:lang w:val="en-US"/>
        </w:rPr>
        <w:t>L</w:t>
      </w:r>
      <w:r w:rsidRPr="00942D08">
        <w:t xml:space="preserve"> </w:t>
      </w:r>
      <w:r>
        <w:t xml:space="preserve">= </w:t>
      </w:r>
      <w:smartTag w:uri="urn:schemas-microsoft-com:office:smarttags" w:element="metricconverter">
        <w:smartTagPr>
          <w:attr w:name="ProductID" w:val="1,33 м"/>
        </w:smartTagPr>
        <w:r>
          <w:t>1,33 м</w:t>
        </w:r>
      </w:smartTag>
      <w:r>
        <w:t>.</w:t>
      </w:r>
    </w:p>
    <w:p w:rsidR="005B3885" w:rsidRDefault="005B3885" w:rsidP="00D137B4">
      <w:pPr>
        <w:tabs>
          <w:tab w:val="num" w:pos="1800"/>
        </w:tabs>
        <w:spacing w:line="360" w:lineRule="auto"/>
        <w:ind w:firstLine="720"/>
        <w:jc w:val="both"/>
        <w:rPr>
          <w:sz w:val="28"/>
          <w:szCs w:val="28"/>
        </w:rPr>
      </w:pPr>
      <w:r w:rsidRPr="00002394">
        <w:rPr>
          <w:i/>
          <w:sz w:val="28"/>
          <w:szCs w:val="28"/>
        </w:rPr>
        <w:t>К</w:t>
      </w:r>
      <w:r w:rsidRPr="00002394">
        <w:rPr>
          <w:i/>
          <w:sz w:val="28"/>
          <w:szCs w:val="28"/>
          <w:vertAlign w:val="subscript"/>
        </w:rPr>
        <w:t>1-</w:t>
      </w:r>
      <w:r w:rsidRPr="00002394">
        <w:rPr>
          <w:i/>
          <w:sz w:val="28"/>
          <w:szCs w:val="28"/>
          <w:vertAlign w:val="subscript"/>
          <w:lang w:val="en-US"/>
        </w:rPr>
        <w:t>n</w:t>
      </w:r>
      <w:r w:rsidRPr="00002394">
        <w:rPr>
          <w:sz w:val="28"/>
          <w:szCs w:val="28"/>
        </w:rPr>
        <w:t xml:space="preserve"> - поправочные коэффициенты на изменение условий работы</w:t>
      </w:r>
      <w:r w:rsidRPr="003C5E5F">
        <w:rPr>
          <w:sz w:val="28"/>
          <w:szCs w:val="28"/>
        </w:rPr>
        <w:t>:</w:t>
      </w:r>
    </w:p>
    <w:p w:rsidR="005B3885" w:rsidRPr="003C5E5F" w:rsidRDefault="009C4506" w:rsidP="009C450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900DA">
        <w:rPr>
          <w:sz w:val="28"/>
          <w:szCs w:val="28"/>
        </w:rPr>
        <w:t>п</w:t>
      </w:r>
      <w:r w:rsidR="005B3885">
        <w:rPr>
          <w:sz w:val="28"/>
          <w:szCs w:val="28"/>
        </w:rPr>
        <w:t xml:space="preserve">оложение шва – нижнее </w:t>
      </w:r>
      <w:r w:rsidR="005B3885" w:rsidRPr="00002394">
        <w:rPr>
          <w:sz w:val="28"/>
          <w:szCs w:val="28"/>
          <w:lang w:val="en-US"/>
        </w:rPr>
        <w:t>K</w:t>
      </w:r>
      <w:r w:rsidR="005B3885" w:rsidRPr="00002394">
        <w:rPr>
          <w:sz w:val="28"/>
          <w:szCs w:val="28"/>
          <w:vertAlign w:val="subscript"/>
        </w:rPr>
        <w:t>1</w:t>
      </w:r>
      <w:r w:rsidR="005B3885" w:rsidRPr="00002394">
        <w:rPr>
          <w:sz w:val="28"/>
          <w:szCs w:val="28"/>
        </w:rPr>
        <w:t>=1</w:t>
      </w:r>
      <w:r w:rsidR="005B3885">
        <w:rPr>
          <w:sz w:val="28"/>
          <w:szCs w:val="28"/>
        </w:rPr>
        <w:t>;</w:t>
      </w:r>
    </w:p>
    <w:p w:rsidR="005B3885" w:rsidRDefault="009C4506" w:rsidP="009C450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900DA">
        <w:rPr>
          <w:sz w:val="28"/>
          <w:szCs w:val="28"/>
        </w:rPr>
        <w:t>с</w:t>
      </w:r>
      <w:r w:rsidR="005B3885">
        <w:rPr>
          <w:sz w:val="28"/>
          <w:szCs w:val="28"/>
        </w:rPr>
        <w:t xml:space="preserve">варка ведется в цехе стационарным автоматом – </w:t>
      </w:r>
      <w:r w:rsidR="005B3885" w:rsidRPr="00002394">
        <w:rPr>
          <w:sz w:val="28"/>
          <w:szCs w:val="28"/>
          <w:lang w:val="en-US"/>
        </w:rPr>
        <w:t>K</w:t>
      </w:r>
      <w:r w:rsidR="005B3885">
        <w:rPr>
          <w:sz w:val="28"/>
          <w:szCs w:val="28"/>
          <w:vertAlign w:val="subscript"/>
        </w:rPr>
        <w:t>2</w:t>
      </w:r>
      <w:r w:rsidR="00DA529E">
        <w:rPr>
          <w:sz w:val="28"/>
          <w:szCs w:val="28"/>
        </w:rPr>
        <w:t>=0,97.</w:t>
      </w:r>
    </w:p>
    <w:p w:rsidR="00942D08" w:rsidRDefault="00AA0D22" w:rsidP="000A6C9E">
      <w:pPr>
        <w:pStyle w:val="11"/>
        <w:jc w:val="left"/>
      </w:pPr>
      <w:r>
        <w:t>Время связанное со сборкой узла:</w:t>
      </w:r>
    </w:p>
    <w:p w:rsidR="00AA0D22" w:rsidRDefault="00AA0D22" w:rsidP="00E21E2A">
      <w:pPr>
        <w:pStyle w:val="11"/>
        <w:numPr>
          <w:ilvl w:val="0"/>
          <w:numId w:val="7"/>
        </w:numPr>
        <w:jc w:val="left"/>
      </w:pPr>
      <w:r>
        <w:t>Установка полукорпуса – 11 мин;</w:t>
      </w:r>
    </w:p>
    <w:p w:rsidR="00AA0D22" w:rsidRDefault="00AA0D22" w:rsidP="00AA0D22">
      <w:pPr>
        <w:pStyle w:val="11"/>
        <w:numPr>
          <w:ilvl w:val="0"/>
          <w:numId w:val="7"/>
        </w:numPr>
        <w:jc w:val="left"/>
      </w:pPr>
      <w:r>
        <w:t>Установка кольца переходного – 3 мин;</w:t>
      </w:r>
    </w:p>
    <w:p w:rsidR="00AA0D22" w:rsidRDefault="00AA0D22" w:rsidP="00AA0D22">
      <w:pPr>
        <w:pStyle w:val="11"/>
        <w:numPr>
          <w:ilvl w:val="0"/>
          <w:numId w:val="7"/>
        </w:numPr>
        <w:jc w:val="left"/>
      </w:pPr>
      <w:r>
        <w:t>Установка второго полукорпуса – 11 мин.</w:t>
      </w:r>
    </w:p>
    <w:p w:rsidR="00AA0D22" w:rsidRPr="00390A63" w:rsidRDefault="000746C5" w:rsidP="008F0725">
      <w:pPr>
        <w:pStyle w:val="11"/>
        <w:jc w:val="center"/>
      </w:pPr>
      <w:r w:rsidRPr="00BF5504">
        <w:rPr>
          <w:position w:val="-12"/>
          <w:szCs w:val="28"/>
        </w:rPr>
        <w:object w:dxaOrig="5980" w:dyaOrig="360">
          <v:shape id="_x0000_i1042" type="#_x0000_t75" style="width:287.25pt;height:21pt" o:ole="" fillcolor="window">
            <v:imagedata r:id="rId35" o:title=""/>
          </v:shape>
          <o:OLEObject Type="Embed" ProgID="Equation.3" ShapeID="_x0000_i1042" DrawAspect="Content" ObjectID="_1458212882" r:id="rId36"/>
        </w:object>
      </w:r>
    </w:p>
    <w:p w:rsidR="00912B00" w:rsidRDefault="000746C5" w:rsidP="008F0725">
      <w:pPr>
        <w:pStyle w:val="11"/>
        <w:jc w:val="center"/>
      </w:pPr>
      <w:r w:rsidRPr="008F0725">
        <w:rPr>
          <w:position w:val="-10"/>
          <w:szCs w:val="28"/>
        </w:rPr>
        <w:object w:dxaOrig="4599" w:dyaOrig="340">
          <v:shape id="_x0000_i1043" type="#_x0000_t75" style="width:240pt;height:19.5pt" o:ole="" fillcolor="window">
            <v:imagedata r:id="rId37" o:title=""/>
          </v:shape>
          <o:OLEObject Type="Embed" ProgID="Equation.3" ShapeID="_x0000_i1043" DrawAspect="Content" ObjectID="_1458212883" r:id="rId38"/>
        </w:object>
      </w:r>
    </w:p>
    <w:p w:rsidR="000C3210" w:rsidRPr="008551E4" w:rsidRDefault="000C3210" w:rsidP="008551E4">
      <w:pPr>
        <w:pStyle w:val="11"/>
        <w:spacing w:before="240"/>
        <w:ind w:firstLine="851"/>
        <w:jc w:val="center"/>
        <w:rPr>
          <w:i/>
        </w:rPr>
      </w:pPr>
      <w:r w:rsidRPr="008551E4">
        <w:rPr>
          <w:i/>
        </w:rPr>
        <w:t>Операция 020 – Сборка-сварка корпуса с направляющими.</w:t>
      </w:r>
    </w:p>
    <w:p w:rsidR="0087684D" w:rsidRDefault="0087684D" w:rsidP="0087684D">
      <w:pPr>
        <w:pStyle w:val="11"/>
        <w:jc w:val="left"/>
        <w:rPr>
          <w:position w:val="-12"/>
          <w:szCs w:val="28"/>
        </w:rPr>
      </w:pPr>
      <w:r>
        <w:rPr>
          <w:position w:val="-12"/>
          <w:szCs w:val="28"/>
        </w:rPr>
        <w:t>Основное время определяется по формуле</w:t>
      </w:r>
      <w:r w:rsidR="00B43676">
        <w:rPr>
          <w:position w:val="-12"/>
          <w:szCs w:val="28"/>
        </w:rPr>
        <w:t xml:space="preserve"> </w:t>
      </w:r>
      <w:r w:rsidR="00B43676" w:rsidRPr="00B43676">
        <w:rPr>
          <w:position w:val="-12"/>
          <w:szCs w:val="28"/>
        </w:rPr>
        <w:t>[</w:t>
      </w:r>
      <w:r w:rsidR="00B43676">
        <w:rPr>
          <w:position w:val="-12"/>
          <w:szCs w:val="28"/>
        </w:rPr>
        <w:t>9</w:t>
      </w:r>
      <w:r w:rsidR="00B43676" w:rsidRPr="00B43676">
        <w:rPr>
          <w:position w:val="-12"/>
          <w:szCs w:val="28"/>
        </w:rPr>
        <w:t>]</w:t>
      </w:r>
      <w:r>
        <w:rPr>
          <w:position w:val="-12"/>
          <w:szCs w:val="28"/>
        </w:rPr>
        <w:t>:</w:t>
      </w:r>
    </w:p>
    <w:p w:rsidR="0087684D" w:rsidRDefault="0087684D" w:rsidP="0087684D">
      <w:pPr>
        <w:pStyle w:val="11"/>
        <w:jc w:val="left"/>
        <w:rPr>
          <w:position w:val="-12"/>
          <w:szCs w:val="28"/>
        </w:rPr>
      </w:pPr>
      <w:r>
        <w:rPr>
          <w:position w:val="-12"/>
          <w:szCs w:val="28"/>
        </w:rPr>
        <w:t xml:space="preserve">                                                </w:t>
      </w:r>
      <w:r w:rsidR="00DB0A5C" w:rsidRPr="0087684D">
        <w:rPr>
          <w:position w:val="-24"/>
          <w:szCs w:val="28"/>
        </w:rPr>
        <w:object w:dxaOrig="1820" w:dyaOrig="620">
          <v:shape id="_x0000_i1044" type="#_x0000_t75" style="width:84pt;height:36pt" o:ole="" fillcolor="window">
            <v:imagedata r:id="rId39" o:title=""/>
          </v:shape>
          <o:OLEObject Type="Embed" ProgID="Equation.3" ShapeID="_x0000_i1044" DrawAspect="Content" ObjectID="_1458212884" r:id="rId40"/>
        </w:object>
      </w:r>
      <w:r>
        <w:rPr>
          <w:position w:val="-12"/>
          <w:szCs w:val="28"/>
        </w:rPr>
        <w:t>,</w:t>
      </w:r>
    </w:p>
    <w:p w:rsidR="0087684D" w:rsidRDefault="00571DC8" w:rsidP="0087684D">
      <w:pPr>
        <w:pStyle w:val="11"/>
        <w:jc w:val="center"/>
        <w:rPr>
          <w:position w:val="-12"/>
          <w:szCs w:val="28"/>
        </w:rPr>
      </w:pPr>
      <w:r w:rsidRPr="0071622A">
        <w:rPr>
          <w:position w:val="-30"/>
          <w:szCs w:val="28"/>
        </w:rPr>
        <w:object w:dxaOrig="3480" w:dyaOrig="680">
          <v:shape id="_x0000_i1045" type="#_x0000_t75" style="width:174pt;height:39.75pt" o:ole="" fillcolor="window">
            <v:imagedata r:id="rId41" o:title=""/>
          </v:shape>
          <o:OLEObject Type="Embed" ProgID="Equation.3" ShapeID="_x0000_i1045" DrawAspect="Content" ObjectID="_1458212885" r:id="rId42"/>
        </w:object>
      </w:r>
    </w:p>
    <w:p w:rsidR="003E11BD" w:rsidRPr="007A3B4C" w:rsidRDefault="003E11BD" w:rsidP="003E11BD">
      <w:pPr>
        <w:spacing w:line="360" w:lineRule="auto"/>
        <w:ind w:firstLine="720"/>
        <w:rPr>
          <w:spacing w:val="-10"/>
          <w:sz w:val="28"/>
          <w:szCs w:val="28"/>
        </w:rPr>
      </w:pPr>
      <w:r w:rsidRPr="007A3B4C">
        <w:rPr>
          <w:spacing w:val="-10"/>
          <w:sz w:val="28"/>
          <w:szCs w:val="28"/>
        </w:rPr>
        <w:t>Вспомогательное время, связанное со сваркой шва</w:t>
      </w:r>
      <w:r w:rsidR="00BE5F21">
        <w:rPr>
          <w:spacing w:val="-10"/>
          <w:sz w:val="28"/>
          <w:szCs w:val="28"/>
        </w:rPr>
        <w:t xml:space="preserve"> включает в себя</w:t>
      </w:r>
      <w:r w:rsidRPr="007A3B4C">
        <w:rPr>
          <w:spacing w:val="-10"/>
          <w:sz w:val="28"/>
          <w:szCs w:val="28"/>
        </w:rPr>
        <w:t>:</w:t>
      </w:r>
    </w:p>
    <w:p w:rsidR="003E11BD" w:rsidRDefault="003E11BD" w:rsidP="00263C3A">
      <w:pPr>
        <w:pStyle w:val="11"/>
        <w:numPr>
          <w:ilvl w:val="0"/>
          <w:numId w:val="11"/>
        </w:numPr>
        <w:rPr>
          <w:position w:val="-12"/>
          <w:szCs w:val="28"/>
        </w:rPr>
      </w:pPr>
      <w:r>
        <w:rPr>
          <w:position w:val="-12"/>
          <w:szCs w:val="28"/>
        </w:rPr>
        <w:t>Зачистка сварного шва от шлака после каждого прохода - 0,41 мин;</w:t>
      </w:r>
    </w:p>
    <w:p w:rsidR="003E11BD" w:rsidRDefault="003E11BD" w:rsidP="003E11BD">
      <w:pPr>
        <w:pStyle w:val="11"/>
        <w:numPr>
          <w:ilvl w:val="0"/>
          <w:numId w:val="11"/>
        </w:numPr>
        <w:rPr>
          <w:position w:val="-12"/>
          <w:szCs w:val="28"/>
        </w:rPr>
      </w:pPr>
      <w:r>
        <w:rPr>
          <w:position w:val="-12"/>
          <w:szCs w:val="28"/>
        </w:rPr>
        <w:t>Перемещение электросварщика в процессе сварки – 0,132 мин;</w:t>
      </w:r>
    </w:p>
    <w:p w:rsidR="003E11BD" w:rsidRDefault="003E11BD" w:rsidP="003E11BD">
      <w:pPr>
        <w:pStyle w:val="11"/>
        <w:numPr>
          <w:ilvl w:val="0"/>
          <w:numId w:val="11"/>
        </w:numPr>
        <w:rPr>
          <w:position w:val="-12"/>
          <w:szCs w:val="28"/>
        </w:rPr>
      </w:pPr>
      <w:r>
        <w:rPr>
          <w:position w:val="-12"/>
          <w:szCs w:val="28"/>
        </w:rPr>
        <w:t>Смена электродов – 0,27 мин</w:t>
      </w:r>
      <w:r w:rsidR="00E60D61">
        <w:rPr>
          <w:position w:val="-12"/>
          <w:szCs w:val="28"/>
        </w:rPr>
        <w:t>.</w:t>
      </w:r>
    </w:p>
    <w:p w:rsidR="000114CF" w:rsidRDefault="00571DC8" w:rsidP="00DB0A5C">
      <w:pPr>
        <w:pStyle w:val="11"/>
        <w:jc w:val="center"/>
        <w:rPr>
          <w:szCs w:val="28"/>
        </w:rPr>
      </w:pPr>
      <w:r w:rsidRPr="00DB0A5C">
        <w:rPr>
          <w:position w:val="-12"/>
          <w:szCs w:val="28"/>
        </w:rPr>
        <w:object w:dxaOrig="4580" w:dyaOrig="360">
          <v:shape id="_x0000_i1046" type="#_x0000_t75" style="width:224.25pt;height:21pt" o:ole="" fillcolor="window">
            <v:imagedata r:id="rId43" o:title=""/>
          </v:shape>
          <o:OLEObject Type="Embed" ProgID="Equation.3" ShapeID="_x0000_i1046" DrawAspect="Content" ObjectID="_1458212886" r:id="rId44"/>
        </w:object>
      </w:r>
    </w:p>
    <w:p w:rsidR="000114CF" w:rsidRDefault="000746C5" w:rsidP="00DB0A5C">
      <w:pPr>
        <w:pStyle w:val="11"/>
        <w:jc w:val="center"/>
        <w:rPr>
          <w:szCs w:val="28"/>
        </w:rPr>
      </w:pPr>
      <w:r w:rsidRPr="00DB0A5C">
        <w:rPr>
          <w:position w:val="-10"/>
          <w:szCs w:val="28"/>
        </w:rPr>
        <w:object w:dxaOrig="3980" w:dyaOrig="340">
          <v:shape id="_x0000_i1047" type="#_x0000_t75" style="width:213.75pt;height:19.5pt" o:ole="" fillcolor="window">
            <v:imagedata r:id="rId45" o:title=""/>
          </v:shape>
          <o:OLEObject Type="Embed" ProgID="Equation.3" ShapeID="_x0000_i1047" DrawAspect="Content" ObjectID="_1458212887" r:id="rId46"/>
        </w:object>
      </w:r>
    </w:p>
    <w:p w:rsidR="000C3210" w:rsidRPr="000114CF" w:rsidRDefault="000C3210" w:rsidP="000114CF">
      <w:pPr>
        <w:pStyle w:val="11"/>
        <w:spacing w:before="240"/>
        <w:ind w:firstLine="851"/>
        <w:jc w:val="center"/>
        <w:rPr>
          <w:i/>
        </w:rPr>
      </w:pPr>
      <w:r w:rsidRPr="000114CF">
        <w:rPr>
          <w:i/>
        </w:rPr>
        <w:t>Операция 030 – Сборка-сварка корпуса с горловиной.</w:t>
      </w:r>
    </w:p>
    <w:p w:rsidR="000114CF" w:rsidRDefault="000114CF" w:rsidP="000114CF">
      <w:pPr>
        <w:pStyle w:val="11"/>
        <w:jc w:val="left"/>
        <w:rPr>
          <w:position w:val="-12"/>
          <w:szCs w:val="28"/>
        </w:rPr>
      </w:pPr>
      <w:r>
        <w:rPr>
          <w:position w:val="-12"/>
          <w:szCs w:val="28"/>
        </w:rPr>
        <w:t>Основное время определяется по формуле</w:t>
      </w:r>
      <w:r w:rsidR="00B43676">
        <w:rPr>
          <w:position w:val="-12"/>
          <w:szCs w:val="28"/>
        </w:rPr>
        <w:t xml:space="preserve"> </w:t>
      </w:r>
      <w:r w:rsidR="00B43676" w:rsidRPr="007A7DA1">
        <w:rPr>
          <w:position w:val="-12"/>
          <w:szCs w:val="28"/>
        </w:rPr>
        <w:t>[8]</w:t>
      </w:r>
      <w:r>
        <w:rPr>
          <w:position w:val="-12"/>
          <w:szCs w:val="28"/>
        </w:rPr>
        <w:t>:</w:t>
      </w:r>
    </w:p>
    <w:p w:rsidR="000114CF" w:rsidRDefault="000114CF" w:rsidP="000114CF">
      <w:pPr>
        <w:pStyle w:val="11"/>
        <w:jc w:val="left"/>
        <w:rPr>
          <w:position w:val="-12"/>
          <w:szCs w:val="28"/>
        </w:rPr>
      </w:pPr>
      <w:r>
        <w:rPr>
          <w:position w:val="-12"/>
          <w:szCs w:val="28"/>
        </w:rPr>
        <w:t xml:space="preserve">                                                </w:t>
      </w:r>
      <w:r w:rsidRPr="000A6C9E">
        <w:rPr>
          <w:position w:val="-30"/>
          <w:szCs w:val="28"/>
        </w:rPr>
        <w:object w:dxaOrig="1240" w:dyaOrig="680">
          <v:shape id="_x0000_i1048" type="#_x0000_t75" style="width:57pt;height:39.75pt" o:ole="" fillcolor="window">
            <v:imagedata r:id="rId31" o:title=""/>
          </v:shape>
          <o:OLEObject Type="Embed" ProgID="Equation.3" ShapeID="_x0000_i1048" DrawAspect="Content" ObjectID="_1458212888" r:id="rId47"/>
        </w:object>
      </w:r>
      <w:r>
        <w:rPr>
          <w:position w:val="-12"/>
          <w:szCs w:val="28"/>
        </w:rPr>
        <w:t>,                                             (3.4)</w:t>
      </w:r>
    </w:p>
    <w:p w:rsidR="000114CF" w:rsidRPr="00390A63" w:rsidRDefault="000114CF" w:rsidP="000114CF">
      <w:pPr>
        <w:pStyle w:val="11"/>
        <w:jc w:val="left"/>
      </w:pPr>
      <w:r>
        <w:t>г</w:t>
      </w:r>
      <w:r w:rsidRPr="00390A63">
        <w:t xml:space="preserve">де </w:t>
      </w:r>
      <w:r>
        <w:rPr>
          <w:lang w:val="en-US"/>
        </w:rPr>
        <w:t>n</w:t>
      </w:r>
      <w:r w:rsidRPr="00390A63">
        <w:t xml:space="preserve"> – </w:t>
      </w:r>
      <w:r>
        <w:t>количество проходов;</w:t>
      </w:r>
      <w:r w:rsidR="000746C5">
        <w:t xml:space="preserve"> </w:t>
      </w:r>
      <w:r>
        <w:rPr>
          <w:lang w:val="en-US"/>
        </w:rPr>
        <w:t>V</w:t>
      </w:r>
      <w:r w:rsidRPr="00390A63">
        <w:rPr>
          <w:vertAlign w:val="subscript"/>
        </w:rPr>
        <w:t>СВ</w:t>
      </w:r>
      <w:r>
        <w:t xml:space="preserve"> – скорость сварки.</w:t>
      </w:r>
    </w:p>
    <w:p w:rsidR="000114CF" w:rsidRDefault="0021348F" w:rsidP="000114CF">
      <w:pPr>
        <w:pStyle w:val="11"/>
        <w:jc w:val="center"/>
      </w:pPr>
      <w:r w:rsidRPr="00390A63">
        <w:rPr>
          <w:position w:val="-24"/>
          <w:szCs w:val="28"/>
        </w:rPr>
        <w:object w:dxaOrig="2400" w:dyaOrig="620">
          <v:shape id="_x0000_i1049" type="#_x0000_t75" style="width:122.25pt;height:36pt" o:ole="" fillcolor="window">
            <v:imagedata r:id="rId48" o:title=""/>
          </v:shape>
          <o:OLEObject Type="Embed" ProgID="Equation.3" ShapeID="_x0000_i1049" DrawAspect="Content" ObjectID="_1458212889" r:id="rId49"/>
        </w:object>
      </w:r>
    </w:p>
    <w:p w:rsidR="000114CF" w:rsidRPr="007A3B4C" w:rsidRDefault="000114CF" w:rsidP="000114CF">
      <w:pPr>
        <w:spacing w:line="360" w:lineRule="auto"/>
        <w:ind w:firstLine="720"/>
        <w:rPr>
          <w:spacing w:val="-10"/>
          <w:sz w:val="28"/>
          <w:szCs w:val="28"/>
        </w:rPr>
      </w:pPr>
      <w:r w:rsidRPr="007A3B4C">
        <w:rPr>
          <w:spacing w:val="-10"/>
          <w:sz w:val="28"/>
          <w:szCs w:val="28"/>
        </w:rPr>
        <w:t>Вспомогательное время, связанное со сваркой шва:</w:t>
      </w:r>
    </w:p>
    <w:p w:rsidR="000114CF" w:rsidRPr="007A3B4C" w:rsidRDefault="000114CF" w:rsidP="007A7DA1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A3B4C">
        <w:rPr>
          <w:sz w:val="28"/>
          <w:szCs w:val="28"/>
        </w:rPr>
        <w:t>Время на подтягивание проводов, смену кассет и удаление остатков проволоки</w:t>
      </w:r>
      <w:r>
        <w:rPr>
          <w:sz w:val="28"/>
          <w:szCs w:val="28"/>
        </w:rPr>
        <w:t xml:space="preserve"> - </w:t>
      </w:r>
      <w:r w:rsidRPr="007A3B4C">
        <w:rPr>
          <w:sz w:val="28"/>
          <w:szCs w:val="28"/>
        </w:rPr>
        <w:t>0,25 мин;</w:t>
      </w:r>
    </w:p>
    <w:p w:rsidR="000114CF" w:rsidRDefault="000114CF" w:rsidP="000114CF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A3B4C">
        <w:rPr>
          <w:sz w:val="28"/>
          <w:szCs w:val="28"/>
        </w:rPr>
        <w:t>Время на зачистку околошовной зоны от брызг наплавленного металла ручным инструментом</w:t>
      </w:r>
      <w:r>
        <w:rPr>
          <w:sz w:val="28"/>
          <w:szCs w:val="28"/>
        </w:rPr>
        <w:t xml:space="preserve"> - </w:t>
      </w:r>
      <w:r w:rsidRPr="007A3B4C">
        <w:rPr>
          <w:sz w:val="28"/>
          <w:szCs w:val="28"/>
        </w:rPr>
        <w:t>0,51 мин;</w:t>
      </w:r>
    </w:p>
    <w:p w:rsidR="000114CF" w:rsidRDefault="000114CF" w:rsidP="007A7DA1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Установка головки по центру, засыпка флюса, пуск и отключение автомата – 1,45 мин;</w:t>
      </w:r>
    </w:p>
    <w:p w:rsidR="000114CF" w:rsidRDefault="000114CF" w:rsidP="007A7DA1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Установка скорости сварки и скорости подачи электродной поволоки – 0,</w:t>
      </w:r>
      <w:r w:rsidR="00F93C09">
        <w:rPr>
          <w:sz w:val="28"/>
          <w:szCs w:val="28"/>
        </w:rPr>
        <w:t>5 мин;</w:t>
      </w:r>
    </w:p>
    <w:p w:rsidR="000114CF" w:rsidRDefault="000114CF" w:rsidP="007A7DA1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Время на предварительный подогрев – 90 мин.</w:t>
      </w:r>
    </w:p>
    <w:p w:rsidR="000114CF" w:rsidRPr="00942D08" w:rsidRDefault="000114CF" w:rsidP="000114CF">
      <w:pPr>
        <w:pStyle w:val="11"/>
        <w:ind w:firstLine="720"/>
        <w:jc w:val="left"/>
      </w:pPr>
      <w:r>
        <w:t xml:space="preserve">Длина шва </w:t>
      </w:r>
      <w:r>
        <w:rPr>
          <w:lang w:val="en-US"/>
        </w:rPr>
        <w:t>L</w:t>
      </w:r>
      <w:r w:rsidRPr="00942D08">
        <w:t xml:space="preserve"> </w:t>
      </w:r>
      <w:r>
        <w:t xml:space="preserve">= </w:t>
      </w:r>
      <w:r w:rsidR="000746C5">
        <w:t>0,84</w:t>
      </w:r>
      <w:r>
        <w:t xml:space="preserve"> м.</w:t>
      </w:r>
    </w:p>
    <w:p w:rsidR="000114CF" w:rsidRDefault="000114CF" w:rsidP="000114CF">
      <w:pPr>
        <w:tabs>
          <w:tab w:val="num" w:pos="1800"/>
        </w:tabs>
        <w:spacing w:line="360" w:lineRule="auto"/>
        <w:ind w:firstLine="720"/>
        <w:jc w:val="both"/>
        <w:rPr>
          <w:sz w:val="28"/>
          <w:szCs w:val="28"/>
        </w:rPr>
      </w:pPr>
      <w:r w:rsidRPr="00002394">
        <w:rPr>
          <w:i/>
          <w:sz w:val="28"/>
          <w:szCs w:val="28"/>
        </w:rPr>
        <w:t>К</w:t>
      </w:r>
      <w:r w:rsidRPr="00002394">
        <w:rPr>
          <w:i/>
          <w:sz w:val="28"/>
          <w:szCs w:val="28"/>
          <w:vertAlign w:val="subscript"/>
        </w:rPr>
        <w:t>1-</w:t>
      </w:r>
      <w:r w:rsidRPr="00002394">
        <w:rPr>
          <w:i/>
          <w:sz w:val="28"/>
          <w:szCs w:val="28"/>
          <w:vertAlign w:val="subscript"/>
          <w:lang w:val="en-US"/>
        </w:rPr>
        <w:t>n</w:t>
      </w:r>
      <w:r w:rsidRPr="00002394">
        <w:rPr>
          <w:sz w:val="28"/>
          <w:szCs w:val="28"/>
        </w:rPr>
        <w:t xml:space="preserve"> - поправочные коэффициенты на изменение условий работы</w:t>
      </w:r>
      <w:r w:rsidRPr="003C5E5F">
        <w:rPr>
          <w:sz w:val="28"/>
          <w:szCs w:val="28"/>
        </w:rPr>
        <w:t>:</w:t>
      </w:r>
    </w:p>
    <w:p w:rsidR="000114CF" w:rsidRPr="003C5E5F" w:rsidRDefault="000114CF" w:rsidP="00DE0DB7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Положение шва – нижнее </w:t>
      </w:r>
      <w:r w:rsidRPr="00002394">
        <w:rPr>
          <w:sz w:val="28"/>
          <w:szCs w:val="28"/>
          <w:lang w:val="en-US"/>
        </w:rPr>
        <w:t>K</w:t>
      </w:r>
      <w:r w:rsidRPr="00002394">
        <w:rPr>
          <w:sz w:val="28"/>
          <w:szCs w:val="28"/>
          <w:vertAlign w:val="subscript"/>
        </w:rPr>
        <w:t>1</w:t>
      </w:r>
      <w:r w:rsidRPr="00002394">
        <w:rPr>
          <w:sz w:val="28"/>
          <w:szCs w:val="28"/>
        </w:rPr>
        <w:t>=1</w:t>
      </w:r>
      <w:r>
        <w:rPr>
          <w:sz w:val="28"/>
          <w:szCs w:val="28"/>
        </w:rPr>
        <w:t>;</w:t>
      </w:r>
    </w:p>
    <w:p w:rsidR="000114CF" w:rsidRDefault="000114CF" w:rsidP="000114CF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Сварка ведется в цехе стационарным автоматом – </w:t>
      </w:r>
      <w:r w:rsidRPr="00002394"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</w:rPr>
        <w:t>2</w:t>
      </w:r>
      <w:r w:rsidR="00C42C0F">
        <w:rPr>
          <w:sz w:val="28"/>
          <w:szCs w:val="28"/>
        </w:rPr>
        <w:t>=0,97.</w:t>
      </w:r>
    </w:p>
    <w:p w:rsidR="000114CF" w:rsidRPr="00390A63" w:rsidRDefault="003B6707" w:rsidP="000114CF">
      <w:pPr>
        <w:pStyle w:val="11"/>
        <w:jc w:val="center"/>
      </w:pPr>
      <w:r w:rsidRPr="00BF5504">
        <w:rPr>
          <w:position w:val="-12"/>
          <w:szCs w:val="28"/>
        </w:rPr>
        <w:object w:dxaOrig="4700" w:dyaOrig="360">
          <v:shape id="_x0000_i1050" type="#_x0000_t75" style="width:233.25pt;height:21pt" o:ole="" fillcolor="window">
            <v:imagedata r:id="rId50" o:title=""/>
          </v:shape>
          <o:OLEObject Type="Embed" ProgID="Equation.3" ShapeID="_x0000_i1050" DrawAspect="Content" ObjectID="_1458212890" r:id="rId51"/>
        </w:object>
      </w:r>
    </w:p>
    <w:p w:rsidR="00FD5607" w:rsidRDefault="003B6707" w:rsidP="00C42C0F">
      <w:pPr>
        <w:pStyle w:val="11"/>
        <w:jc w:val="center"/>
      </w:pPr>
      <w:r w:rsidRPr="008F0725">
        <w:rPr>
          <w:position w:val="-10"/>
          <w:szCs w:val="28"/>
        </w:rPr>
        <w:object w:dxaOrig="4580" w:dyaOrig="340">
          <v:shape id="_x0000_i1051" type="#_x0000_t75" style="width:227.25pt;height:19.5pt" o:ole="" fillcolor="window">
            <v:imagedata r:id="rId52" o:title=""/>
          </v:shape>
          <o:OLEObject Type="Embed" ProgID="Equation.3" ShapeID="_x0000_i1051" DrawAspect="Content" ObjectID="_1458212891" r:id="rId53"/>
        </w:object>
      </w:r>
    </w:p>
    <w:p w:rsidR="000114CF" w:rsidRDefault="000114CF" w:rsidP="000C3210">
      <w:pPr>
        <w:pStyle w:val="11"/>
      </w:pPr>
    </w:p>
    <w:p w:rsidR="000C3210" w:rsidRPr="00F12401" w:rsidRDefault="000C3210" w:rsidP="00F12401">
      <w:pPr>
        <w:pStyle w:val="11"/>
        <w:jc w:val="center"/>
        <w:rPr>
          <w:i/>
        </w:rPr>
      </w:pPr>
      <w:r w:rsidRPr="00F12401">
        <w:rPr>
          <w:i/>
        </w:rPr>
        <w:t>Операция 040 – Сборка-сварка корпуса с направляющими малыми.</w:t>
      </w:r>
    </w:p>
    <w:p w:rsidR="003C02E7" w:rsidRDefault="003C02E7" w:rsidP="003C02E7">
      <w:pPr>
        <w:pStyle w:val="11"/>
        <w:jc w:val="left"/>
        <w:rPr>
          <w:position w:val="-12"/>
          <w:szCs w:val="28"/>
        </w:rPr>
      </w:pPr>
      <w:r>
        <w:rPr>
          <w:position w:val="-12"/>
          <w:szCs w:val="28"/>
        </w:rPr>
        <w:t>Основное время определяется по формуле</w:t>
      </w:r>
      <w:r w:rsidR="0014144C">
        <w:rPr>
          <w:position w:val="-12"/>
          <w:szCs w:val="28"/>
        </w:rPr>
        <w:t xml:space="preserve"> </w:t>
      </w:r>
      <w:r w:rsidR="0014144C" w:rsidRPr="00BE5F21">
        <w:rPr>
          <w:position w:val="-12"/>
          <w:szCs w:val="28"/>
        </w:rPr>
        <w:t>[</w:t>
      </w:r>
      <w:r w:rsidR="0014144C">
        <w:rPr>
          <w:position w:val="-12"/>
          <w:szCs w:val="28"/>
        </w:rPr>
        <w:t>9</w:t>
      </w:r>
      <w:r w:rsidR="0014144C" w:rsidRPr="00BE5F21">
        <w:rPr>
          <w:position w:val="-12"/>
          <w:szCs w:val="28"/>
        </w:rPr>
        <w:t>]</w:t>
      </w:r>
      <w:r>
        <w:rPr>
          <w:position w:val="-12"/>
          <w:szCs w:val="28"/>
        </w:rPr>
        <w:t>:</w:t>
      </w:r>
    </w:p>
    <w:p w:rsidR="003C02E7" w:rsidRDefault="003C02E7" w:rsidP="003C02E7">
      <w:pPr>
        <w:pStyle w:val="11"/>
        <w:jc w:val="left"/>
        <w:rPr>
          <w:position w:val="-12"/>
          <w:szCs w:val="28"/>
        </w:rPr>
      </w:pPr>
      <w:r>
        <w:rPr>
          <w:position w:val="-12"/>
          <w:szCs w:val="28"/>
        </w:rPr>
        <w:t xml:space="preserve">                                                </w:t>
      </w:r>
      <w:r w:rsidRPr="0087684D">
        <w:rPr>
          <w:position w:val="-24"/>
          <w:szCs w:val="28"/>
        </w:rPr>
        <w:object w:dxaOrig="1820" w:dyaOrig="620">
          <v:shape id="_x0000_i1052" type="#_x0000_t75" style="width:84pt;height:36pt" o:ole="" fillcolor="window">
            <v:imagedata r:id="rId39" o:title=""/>
          </v:shape>
          <o:OLEObject Type="Embed" ProgID="Equation.3" ShapeID="_x0000_i1052" DrawAspect="Content" ObjectID="_1458212892" r:id="rId54"/>
        </w:object>
      </w:r>
      <w:r>
        <w:rPr>
          <w:position w:val="-12"/>
          <w:szCs w:val="28"/>
        </w:rPr>
        <w:t>,</w:t>
      </w:r>
    </w:p>
    <w:p w:rsidR="003C02E7" w:rsidRDefault="00A40A43" w:rsidP="003C02E7">
      <w:pPr>
        <w:pStyle w:val="11"/>
        <w:jc w:val="center"/>
        <w:rPr>
          <w:position w:val="-12"/>
          <w:szCs w:val="28"/>
        </w:rPr>
      </w:pPr>
      <w:r w:rsidRPr="00A362F0">
        <w:rPr>
          <w:position w:val="-30"/>
          <w:szCs w:val="28"/>
        </w:rPr>
        <w:object w:dxaOrig="3060" w:dyaOrig="680">
          <v:shape id="_x0000_i1053" type="#_x0000_t75" style="width:147.75pt;height:39.75pt" o:ole="" fillcolor="window">
            <v:imagedata r:id="rId55" o:title=""/>
          </v:shape>
          <o:OLEObject Type="Embed" ProgID="Equation.3" ShapeID="_x0000_i1053" DrawAspect="Content" ObjectID="_1458212893" r:id="rId56"/>
        </w:object>
      </w:r>
    </w:p>
    <w:p w:rsidR="003C02E7" w:rsidRPr="007A3B4C" w:rsidRDefault="003C02E7" w:rsidP="003C02E7">
      <w:pPr>
        <w:spacing w:line="360" w:lineRule="auto"/>
        <w:ind w:firstLine="720"/>
        <w:rPr>
          <w:spacing w:val="-10"/>
          <w:sz w:val="28"/>
          <w:szCs w:val="28"/>
        </w:rPr>
      </w:pPr>
      <w:r w:rsidRPr="007A3B4C">
        <w:rPr>
          <w:spacing w:val="-10"/>
          <w:sz w:val="28"/>
          <w:szCs w:val="28"/>
        </w:rPr>
        <w:t>Вспомогательное время, связанное со сваркой шва</w:t>
      </w:r>
      <w:r w:rsidR="008F6A61">
        <w:rPr>
          <w:spacing w:val="-10"/>
          <w:sz w:val="28"/>
          <w:szCs w:val="28"/>
        </w:rPr>
        <w:t xml:space="preserve"> включает в себя</w:t>
      </w:r>
      <w:r w:rsidRPr="007A3B4C">
        <w:rPr>
          <w:spacing w:val="-10"/>
          <w:sz w:val="28"/>
          <w:szCs w:val="28"/>
        </w:rPr>
        <w:t>:</w:t>
      </w:r>
    </w:p>
    <w:p w:rsidR="003C02E7" w:rsidRDefault="003C02E7" w:rsidP="00950736">
      <w:pPr>
        <w:pStyle w:val="11"/>
        <w:numPr>
          <w:ilvl w:val="0"/>
          <w:numId w:val="18"/>
        </w:numPr>
        <w:rPr>
          <w:position w:val="-12"/>
          <w:szCs w:val="28"/>
        </w:rPr>
      </w:pPr>
      <w:r>
        <w:rPr>
          <w:position w:val="-12"/>
          <w:szCs w:val="28"/>
        </w:rPr>
        <w:t>Зачистка сварного шва от шлака после каждого прохода - 0,41 мин;</w:t>
      </w:r>
    </w:p>
    <w:p w:rsidR="003C02E7" w:rsidRDefault="003C02E7" w:rsidP="00950736">
      <w:pPr>
        <w:pStyle w:val="11"/>
        <w:numPr>
          <w:ilvl w:val="0"/>
          <w:numId w:val="18"/>
        </w:numPr>
        <w:rPr>
          <w:position w:val="-12"/>
          <w:szCs w:val="28"/>
        </w:rPr>
      </w:pPr>
      <w:r>
        <w:rPr>
          <w:position w:val="-12"/>
          <w:szCs w:val="28"/>
        </w:rPr>
        <w:t>Перемещение электросварщика в процессе сварки – 0,132 мин;</w:t>
      </w:r>
    </w:p>
    <w:p w:rsidR="003C02E7" w:rsidRDefault="003C02E7" w:rsidP="00950736">
      <w:pPr>
        <w:pStyle w:val="11"/>
        <w:numPr>
          <w:ilvl w:val="0"/>
          <w:numId w:val="18"/>
        </w:numPr>
        <w:rPr>
          <w:position w:val="-12"/>
          <w:szCs w:val="28"/>
        </w:rPr>
      </w:pPr>
      <w:r>
        <w:rPr>
          <w:position w:val="-12"/>
          <w:szCs w:val="28"/>
        </w:rPr>
        <w:t>Смена электродов – 0,27 мин</w:t>
      </w:r>
      <w:r w:rsidR="008F6A61">
        <w:rPr>
          <w:position w:val="-12"/>
          <w:szCs w:val="28"/>
        </w:rPr>
        <w:t>.</w:t>
      </w:r>
    </w:p>
    <w:p w:rsidR="003C02E7" w:rsidRDefault="000F495E" w:rsidP="003C02E7">
      <w:pPr>
        <w:pStyle w:val="11"/>
        <w:jc w:val="center"/>
        <w:rPr>
          <w:szCs w:val="28"/>
        </w:rPr>
      </w:pPr>
      <w:r w:rsidRPr="00DB0A5C">
        <w:rPr>
          <w:position w:val="-12"/>
          <w:szCs w:val="28"/>
        </w:rPr>
        <w:object w:dxaOrig="4580" w:dyaOrig="360">
          <v:shape id="_x0000_i1054" type="#_x0000_t75" style="width:252.75pt;height:21pt" o:ole="" fillcolor="window">
            <v:imagedata r:id="rId57" o:title=""/>
          </v:shape>
          <o:OLEObject Type="Embed" ProgID="Equation.3" ShapeID="_x0000_i1054" DrawAspect="Content" ObjectID="_1458212894" r:id="rId58"/>
        </w:object>
      </w:r>
    </w:p>
    <w:p w:rsidR="003C02E7" w:rsidRDefault="000F495E" w:rsidP="003C02E7">
      <w:pPr>
        <w:pStyle w:val="11"/>
        <w:jc w:val="center"/>
        <w:rPr>
          <w:szCs w:val="28"/>
        </w:rPr>
      </w:pPr>
      <w:r w:rsidRPr="00DB0A5C">
        <w:rPr>
          <w:position w:val="-10"/>
          <w:szCs w:val="28"/>
        </w:rPr>
        <w:object w:dxaOrig="4000" w:dyaOrig="340">
          <v:shape id="_x0000_i1055" type="#_x0000_t75" style="width:234.75pt;height:19.5pt" o:ole="" fillcolor="window">
            <v:imagedata r:id="rId59" o:title=""/>
          </v:shape>
          <o:OLEObject Type="Embed" ProgID="Equation.3" ShapeID="_x0000_i1055" DrawAspect="Content" ObjectID="_1458212895" r:id="rId60"/>
        </w:object>
      </w:r>
    </w:p>
    <w:p w:rsidR="000C3210" w:rsidRPr="00F12401" w:rsidRDefault="000C3210" w:rsidP="00F12401">
      <w:pPr>
        <w:pStyle w:val="11"/>
        <w:jc w:val="center"/>
        <w:rPr>
          <w:i/>
        </w:rPr>
      </w:pPr>
      <w:r w:rsidRPr="00F12401">
        <w:rPr>
          <w:i/>
        </w:rPr>
        <w:t>Операция 050 – Сборка-сварка корпуса с сёдлами.</w:t>
      </w:r>
    </w:p>
    <w:p w:rsidR="00AF095B" w:rsidRDefault="00AF095B" w:rsidP="00AF095B">
      <w:pPr>
        <w:pStyle w:val="11"/>
        <w:jc w:val="left"/>
        <w:rPr>
          <w:position w:val="-12"/>
          <w:szCs w:val="28"/>
        </w:rPr>
      </w:pPr>
      <w:r>
        <w:rPr>
          <w:position w:val="-12"/>
          <w:szCs w:val="28"/>
        </w:rPr>
        <w:t>Основное время определяется по формуле:</w:t>
      </w:r>
    </w:p>
    <w:p w:rsidR="00AF095B" w:rsidRDefault="00AF095B" w:rsidP="00AF095B">
      <w:pPr>
        <w:pStyle w:val="11"/>
        <w:jc w:val="left"/>
        <w:rPr>
          <w:position w:val="-12"/>
          <w:szCs w:val="28"/>
        </w:rPr>
      </w:pPr>
      <w:r>
        <w:rPr>
          <w:position w:val="-12"/>
          <w:szCs w:val="28"/>
        </w:rPr>
        <w:t xml:space="preserve">                                                </w:t>
      </w:r>
      <w:r w:rsidR="0021348F" w:rsidRPr="0087684D">
        <w:rPr>
          <w:position w:val="-24"/>
          <w:szCs w:val="28"/>
        </w:rPr>
        <w:object w:dxaOrig="1820" w:dyaOrig="620">
          <v:shape id="_x0000_i1056" type="#_x0000_t75" style="width:92.25pt;height:36pt" o:ole="" fillcolor="window">
            <v:imagedata r:id="rId39" o:title=""/>
          </v:shape>
          <o:OLEObject Type="Embed" ProgID="Equation.3" ShapeID="_x0000_i1056" DrawAspect="Content" ObjectID="_1458212896" r:id="rId61"/>
        </w:object>
      </w:r>
      <w:r>
        <w:rPr>
          <w:position w:val="-12"/>
          <w:szCs w:val="28"/>
        </w:rPr>
        <w:t>,</w:t>
      </w:r>
    </w:p>
    <w:p w:rsidR="00AF095B" w:rsidRDefault="003B6707" w:rsidP="00AF095B">
      <w:pPr>
        <w:pStyle w:val="11"/>
        <w:jc w:val="center"/>
        <w:rPr>
          <w:position w:val="-12"/>
          <w:szCs w:val="28"/>
        </w:rPr>
      </w:pPr>
      <w:r w:rsidRPr="0021348F">
        <w:rPr>
          <w:position w:val="-30"/>
          <w:szCs w:val="28"/>
        </w:rPr>
        <w:object w:dxaOrig="3000" w:dyaOrig="680">
          <v:shape id="_x0000_i1057" type="#_x0000_t75" style="width:153pt;height:39.75pt" o:ole="" fillcolor="window">
            <v:imagedata r:id="rId62" o:title=""/>
          </v:shape>
          <o:OLEObject Type="Embed" ProgID="Equation.3" ShapeID="_x0000_i1057" DrawAspect="Content" ObjectID="_1458212897" r:id="rId63"/>
        </w:object>
      </w:r>
    </w:p>
    <w:p w:rsidR="00AF095B" w:rsidRPr="007A3B4C" w:rsidRDefault="00AF095B" w:rsidP="00AF095B">
      <w:pPr>
        <w:spacing w:line="360" w:lineRule="auto"/>
        <w:ind w:firstLine="720"/>
        <w:rPr>
          <w:spacing w:val="-10"/>
          <w:sz w:val="28"/>
          <w:szCs w:val="28"/>
        </w:rPr>
      </w:pPr>
      <w:r w:rsidRPr="007A3B4C">
        <w:rPr>
          <w:spacing w:val="-10"/>
          <w:sz w:val="28"/>
          <w:szCs w:val="28"/>
        </w:rPr>
        <w:t>Вспомогательное время, связанное со сваркой шва:</w:t>
      </w:r>
    </w:p>
    <w:p w:rsidR="00AF095B" w:rsidRDefault="00AF095B" w:rsidP="008F6A61">
      <w:pPr>
        <w:pStyle w:val="11"/>
        <w:numPr>
          <w:ilvl w:val="0"/>
          <w:numId w:val="19"/>
        </w:numPr>
        <w:rPr>
          <w:position w:val="-12"/>
          <w:szCs w:val="28"/>
        </w:rPr>
      </w:pPr>
      <w:r>
        <w:rPr>
          <w:position w:val="-12"/>
          <w:szCs w:val="28"/>
        </w:rPr>
        <w:t>Зачистка сварного шва от шлака после каждого прохода - 0,41 мин;</w:t>
      </w:r>
    </w:p>
    <w:p w:rsidR="00AF095B" w:rsidRDefault="00AF095B" w:rsidP="008F6A61">
      <w:pPr>
        <w:pStyle w:val="11"/>
        <w:numPr>
          <w:ilvl w:val="0"/>
          <w:numId w:val="19"/>
        </w:numPr>
        <w:rPr>
          <w:position w:val="-12"/>
          <w:szCs w:val="28"/>
        </w:rPr>
      </w:pPr>
      <w:r>
        <w:rPr>
          <w:position w:val="-12"/>
          <w:szCs w:val="28"/>
        </w:rPr>
        <w:t>Перемещение электросварщика в процессе сварки – 0,132 мин;</w:t>
      </w:r>
    </w:p>
    <w:p w:rsidR="00AF095B" w:rsidRDefault="00AF095B" w:rsidP="008F6A61">
      <w:pPr>
        <w:pStyle w:val="11"/>
        <w:numPr>
          <w:ilvl w:val="0"/>
          <w:numId w:val="19"/>
        </w:numPr>
        <w:rPr>
          <w:position w:val="-12"/>
          <w:szCs w:val="28"/>
        </w:rPr>
      </w:pPr>
      <w:r>
        <w:rPr>
          <w:position w:val="-12"/>
          <w:szCs w:val="28"/>
        </w:rPr>
        <w:t>Смена электродов – 0,27 мин</w:t>
      </w:r>
      <w:r w:rsidR="008655E0">
        <w:rPr>
          <w:position w:val="-12"/>
          <w:szCs w:val="28"/>
        </w:rPr>
        <w:t>.</w:t>
      </w:r>
    </w:p>
    <w:p w:rsidR="00AF095B" w:rsidRDefault="0071622A" w:rsidP="00AF095B">
      <w:pPr>
        <w:pStyle w:val="11"/>
        <w:jc w:val="center"/>
        <w:rPr>
          <w:szCs w:val="28"/>
        </w:rPr>
      </w:pPr>
      <w:r w:rsidRPr="00DB0A5C">
        <w:rPr>
          <w:position w:val="-12"/>
          <w:szCs w:val="28"/>
        </w:rPr>
        <w:object w:dxaOrig="4580" w:dyaOrig="360">
          <v:shape id="_x0000_i1058" type="#_x0000_t75" style="width:249.75pt;height:21pt" o:ole="" fillcolor="window">
            <v:imagedata r:id="rId64" o:title=""/>
          </v:shape>
          <o:OLEObject Type="Embed" ProgID="Equation.3" ShapeID="_x0000_i1058" DrawAspect="Content" ObjectID="_1458212898" r:id="rId65"/>
        </w:object>
      </w:r>
    </w:p>
    <w:p w:rsidR="00AF095B" w:rsidRDefault="0071622A" w:rsidP="00AF095B">
      <w:pPr>
        <w:pStyle w:val="11"/>
        <w:jc w:val="center"/>
        <w:rPr>
          <w:szCs w:val="28"/>
        </w:rPr>
      </w:pPr>
      <w:r w:rsidRPr="00DB0A5C">
        <w:rPr>
          <w:position w:val="-10"/>
          <w:szCs w:val="28"/>
        </w:rPr>
        <w:object w:dxaOrig="4860" w:dyaOrig="340">
          <v:shape id="_x0000_i1059" type="#_x0000_t75" style="width:252.75pt;height:19.5pt" o:ole="" fillcolor="window">
            <v:imagedata r:id="rId66" o:title=""/>
          </v:shape>
          <o:OLEObject Type="Embed" ProgID="Equation.3" ShapeID="_x0000_i1059" DrawAspect="Content" ObjectID="_1458212899" r:id="rId67"/>
        </w:object>
      </w:r>
    </w:p>
    <w:p w:rsidR="003A07D5" w:rsidRPr="00126113" w:rsidRDefault="004C7BAC" w:rsidP="00126113">
      <w:pPr>
        <w:pStyle w:val="1"/>
        <w:spacing w:after="120"/>
        <w:jc w:val="center"/>
        <w:rPr>
          <w:b/>
          <w:bCs/>
          <w:sz w:val="32"/>
          <w:szCs w:val="28"/>
        </w:rPr>
      </w:pPr>
      <w:r>
        <w:rPr>
          <w:b/>
          <w:sz w:val="28"/>
          <w:szCs w:val="28"/>
        </w:rPr>
        <w:br w:type="page"/>
      </w:r>
      <w:bookmarkStart w:id="66" w:name="_Toc279282268"/>
      <w:bookmarkStart w:id="67" w:name="_Toc279282310"/>
      <w:bookmarkStart w:id="68" w:name="_Toc279405963"/>
      <w:bookmarkStart w:id="69" w:name="_Toc279406015"/>
      <w:bookmarkStart w:id="70" w:name="_Toc279414550"/>
      <w:r w:rsidR="003A07D5" w:rsidRPr="00126113">
        <w:rPr>
          <w:b/>
          <w:bCs/>
          <w:sz w:val="32"/>
          <w:szCs w:val="28"/>
        </w:rPr>
        <w:t>3.5.3 Нормирование вспомогательных материалов</w:t>
      </w:r>
      <w:bookmarkEnd w:id="66"/>
      <w:bookmarkEnd w:id="67"/>
      <w:bookmarkEnd w:id="68"/>
      <w:bookmarkEnd w:id="69"/>
      <w:bookmarkEnd w:id="70"/>
    </w:p>
    <w:p w:rsidR="00A362F0" w:rsidRPr="009B7EF6" w:rsidRDefault="00A362F0" w:rsidP="00A362F0">
      <w:pPr>
        <w:pStyle w:val="aa"/>
        <w:spacing w:after="0" w:line="360" w:lineRule="auto"/>
        <w:ind w:left="0" w:firstLine="720"/>
        <w:jc w:val="center"/>
        <w:rPr>
          <w:i/>
          <w:sz w:val="28"/>
          <w:szCs w:val="28"/>
        </w:rPr>
      </w:pPr>
      <w:r w:rsidRPr="009B7EF6">
        <w:rPr>
          <w:i/>
          <w:sz w:val="28"/>
          <w:szCs w:val="28"/>
        </w:rPr>
        <w:t xml:space="preserve">Нормирование расхода сварочной </w:t>
      </w:r>
      <w:r>
        <w:rPr>
          <w:i/>
          <w:sz w:val="28"/>
          <w:szCs w:val="28"/>
        </w:rPr>
        <w:t>проволоки и флюса операции 010</w:t>
      </w:r>
    </w:p>
    <w:p w:rsidR="00571DC8" w:rsidRPr="009B7EF6" w:rsidRDefault="00571DC8" w:rsidP="00571DC8">
      <w:pPr>
        <w:pStyle w:val="aa"/>
        <w:spacing w:before="120" w:after="0" w:line="360" w:lineRule="auto"/>
        <w:ind w:left="0"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для шва №1</w:t>
      </w:r>
    </w:p>
    <w:p w:rsidR="00A362F0" w:rsidRPr="00E804E2" w:rsidRDefault="00A362F0" w:rsidP="00A362F0">
      <w:pPr>
        <w:pStyle w:val="aa"/>
        <w:spacing w:after="0" w:line="360" w:lineRule="auto"/>
        <w:ind w:left="0" w:firstLine="720"/>
        <w:jc w:val="both"/>
        <w:rPr>
          <w:sz w:val="28"/>
          <w:szCs w:val="28"/>
        </w:rPr>
      </w:pPr>
      <w:r w:rsidRPr="00E804E2">
        <w:rPr>
          <w:sz w:val="28"/>
          <w:szCs w:val="28"/>
        </w:rPr>
        <w:t>Норму расхода сварочной про</w:t>
      </w:r>
      <w:r>
        <w:rPr>
          <w:sz w:val="28"/>
          <w:szCs w:val="28"/>
        </w:rPr>
        <w:t>волоки определяем по формуле [10</w:t>
      </w:r>
      <w:r w:rsidRPr="00E804E2">
        <w:rPr>
          <w:sz w:val="28"/>
          <w:szCs w:val="28"/>
        </w:rPr>
        <w:t>]:</w:t>
      </w:r>
    </w:p>
    <w:p w:rsidR="00A362F0" w:rsidRDefault="00A362F0" w:rsidP="00A362F0">
      <w:pPr>
        <w:pStyle w:val="aa"/>
        <w:spacing w:after="0" w:line="360" w:lineRule="auto"/>
        <w:rPr>
          <w:sz w:val="28"/>
          <w:szCs w:val="28"/>
        </w:rPr>
      </w:pPr>
      <w:r w:rsidRPr="00E804E2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                    </w:t>
      </w:r>
      <w:r w:rsidRPr="00E804E2">
        <w:rPr>
          <w:position w:val="-12"/>
          <w:sz w:val="28"/>
          <w:szCs w:val="28"/>
        </w:rPr>
        <w:object w:dxaOrig="1359" w:dyaOrig="360">
          <v:shape id="_x0000_i1060" type="#_x0000_t75" style="width:81pt;height:21.75pt" o:ole="" fillcolor="window">
            <v:imagedata r:id="rId68" o:title=""/>
          </v:shape>
          <o:OLEObject Type="Embed" ProgID="Equation.3" ShapeID="_x0000_i1060" DrawAspect="Content" ObjectID="_1458212900" r:id="rId69"/>
        </w:object>
      </w:r>
      <w:r>
        <w:rPr>
          <w:sz w:val="28"/>
          <w:szCs w:val="28"/>
        </w:rPr>
        <w:t xml:space="preserve">                                         (3.5)</w:t>
      </w:r>
    </w:p>
    <w:p w:rsidR="00A362F0" w:rsidRPr="00E804E2" w:rsidRDefault="00A362F0" w:rsidP="00A362F0">
      <w:pPr>
        <w:pStyle w:val="aa"/>
        <w:spacing w:after="0" w:line="360" w:lineRule="auto"/>
        <w:ind w:left="0" w:firstLine="709"/>
        <w:jc w:val="both"/>
        <w:rPr>
          <w:sz w:val="28"/>
          <w:szCs w:val="28"/>
        </w:rPr>
      </w:pPr>
      <w:r w:rsidRPr="00E804E2">
        <w:rPr>
          <w:sz w:val="28"/>
          <w:szCs w:val="28"/>
        </w:rPr>
        <w:t xml:space="preserve">где </w:t>
      </w:r>
      <w:r w:rsidRPr="00E804E2">
        <w:rPr>
          <w:i/>
          <w:sz w:val="28"/>
          <w:szCs w:val="28"/>
          <w:lang w:val="en-US"/>
        </w:rPr>
        <w:t>G</w:t>
      </w:r>
      <w:r w:rsidRPr="00E804E2">
        <w:rPr>
          <w:i/>
          <w:sz w:val="28"/>
          <w:szCs w:val="28"/>
          <w:vertAlign w:val="subscript"/>
        </w:rPr>
        <w:t>э</w:t>
      </w:r>
      <w:r w:rsidRPr="00E804E2">
        <w:rPr>
          <w:sz w:val="28"/>
          <w:szCs w:val="28"/>
        </w:rPr>
        <w:t xml:space="preserve"> – удельная норма расхода проволоки на </w:t>
      </w:r>
      <w:smartTag w:uri="urn:schemas-microsoft-com:office:smarttags" w:element="metricconverter">
        <w:smartTagPr>
          <w:attr w:name="ProductID" w:val="1 метр"/>
        </w:smartTagPr>
        <w:r w:rsidRPr="00E804E2">
          <w:rPr>
            <w:sz w:val="28"/>
            <w:szCs w:val="28"/>
          </w:rPr>
          <w:t>1 метр</w:t>
        </w:r>
      </w:smartTag>
      <w:r w:rsidRPr="00E804E2">
        <w:rPr>
          <w:sz w:val="28"/>
          <w:szCs w:val="28"/>
        </w:rPr>
        <w:t xml:space="preserve"> шва, кг/м;</w:t>
      </w:r>
    </w:p>
    <w:p w:rsidR="00A362F0" w:rsidRPr="00E804E2" w:rsidRDefault="00A362F0" w:rsidP="00A362F0">
      <w:pPr>
        <w:pStyle w:val="aa"/>
        <w:spacing w:after="0" w:line="360" w:lineRule="auto"/>
        <w:ind w:left="0" w:firstLine="709"/>
        <w:jc w:val="both"/>
        <w:rPr>
          <w:sz w:val="28"/>
          <w:szCs w:val="28"/>
        </w:rPr>
      </w:pPr>
      <w:r w:rsidRPr="00E804E2">
        <w:rPr>
          <w:i/>
          <w:sz w:val="28"/>
          <w:szCs w:val="28"/>
        </w:rPr>
        <w:t xml:space="preserve">      </w:t>
      </w:r>
      <w:r w:rsidRPr="00E804E2">
        <w:rPr>
          <w:i/>
          <w:sz w:val="28"/>
          <w:szCs w:val="28"/>
          <w:lang w:val="en-US"/>
        </w:rPr>
        <w:t>L</w:t>
      </w:r>
      <w:r w:rsidRPr="00E804E2">
        <w:rPr>
          <w:i/>
          <w:sz w:val="28"/>
          <w:szCs w:val="28"/>
          <w:vertAlign w:val="subscript"/>
        </w:rPr>
        <w:t>ш</w:t>
      </w:r>
      <w:r w:rsidRPr="00E804E2">
        <w:rPr>
          <w:sz w:val="28"/>
          <w:szCs w:val="28"/>
        </w:rPr>
        <w:t xml:space="preserve"> – длина сварн</w:t>
      </w:r>
      <w:r>
        <w:rPr>
          <w:sz w:val="28"/>
          <w:szCs w:val="28"/>
        </w:rPr>
        <w:t>ого</w:t>
      </w:r>
      <w:r w:rsidRPr="00E804E2">
        <w:rPr>
          <w:sz w:val="28"/>
          <w:szCs w:val="28"/>
        </w:rPr>
        <w:t xml:space="preserve"> шв</w:t>
      </w:r>
      <w:r>
        <w:rPr>
          <w:sz w:val="28"/>
          <w:szCs w:val="28"/>
        </w:rPr>
        <w:t>а</w:t>
      </w:r>
      <w:r w:rsidRPr="00E804E2">
        <w:rPr>
          <w:sz w:val="28"/>
          <w:szCs w:val="28"/>
        </w:rPr>
        <w:t xml:space="preserve">, м, </w:t>
      </w:r>
      <w:r w:rsidRPr="00E804E2">
        <w:rPr>
          <w:i/>
          <w:sz w:val="28"/>
          <w:szCs w:val="28"/>
          <w:lang w:val="en-US"/>
        </w:rPr>
        <w:t>L</w:t>
      </w:r>
      <w:r w:rsidRPr="00E804E2">
        <w:rPr>
          <w:i/>
          <w:sz w:val="28"/>
          <w:szCs w:val="28"/>
          <w:vertAlign w:val="subscript"/>
        </w:rPr>
        <w:t>ш</w:t>
      </w:r>
      <w:r w:rsidRPr="00E804E2">
        <w:rPr>
          <w:sz w:val="28"/>
          <w:szCs w:val="28"/>
        </w:rPr>
        <w:t>=</w:t>
      </w:r>
      <w:r>
        <w:rPr>
          <w:sz w:val="28"/>
          <w:szCs w:val="28"/>
        </w:rPr>
        <w:t>1,33 м.</w:t>
      </w:r>
    </w:p>
    <w:p w:rsidR="00A362F0" w:rsidRDefault="00A362F0" w:rsidP="00A362F0">
      <w:pPr>
        <w:pStyle w:val="aa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Pr="00E804E2">
        <w:rPr>
          <w:position w:val="-14"/>
          <w:sz w:val="28"/>
          <w:szCs w:val="28"/>
        </w:rPr>
        <w:object w:dxaOrig="1219" w:dyaOrig="380">
          <v:shape id="_x0000_i1061" type="#_x0000_t75" style="width:75.75pt;height:23.25pt" o:ole="" fillcolor="window">
            <v:imagedata r:id="rId70" o:title=""/>
          </v:shape>
          <o:OLEObject Type="Embed" ProgID="Equation.3" ShapeID="_x0000_i1061" DrawAspect="Content" ObjectID="_1458212901" r:id="rId71"/>
        </w:object>
      </w:r>
      <w:r>
        <w:rPr>
          <w:sz w:val="28"/>
          <w:szCs w:val="28"/>
        </w:rPr>
        <w:t xml:space="preserve">                                          (3.6)</w:t>
      </w:r>
    </w:p>
    <w:p w:rsidR="00A362F0" w:rsidRPr="00E804E2" w:rsidRDefault="00A362F0" w:rsidP="00A362F0">
      <w:pPr>
        <w:pStyle w:val="aa"/>
        <w:spacing w:after="0" w:line="360" w:lineRule="auto"/>
        <w:ind w:left="0" w:firstLine="709"/>
        <w:jc w:val="both"/>
        <w:rPr>
          <w:sz w:val="28"/>
          <w:szCs w:val="28"/>
        </w:rPr>
      </w:pPr>
      <w:r w:rsidRPr="00E804E2">
        <w:rPr>
          <w:sz w:val="28"/>
          <w:szCs w:val="28"/>
        </w:rPr>
        <w:t xml:space="preserve">где </w:t>
      </w:r>
      <w:r w:rsidRPr="00E804E2">
        <w:rPr>
          <w:i/>
          <w:sz w:val="28"/>
          <w:szCs w:val="28"/>
        </w:rPr>
        <w:t>к</w:t>
      </w:r>
      <w:r w:rsidRPr="00E804E2">
        <w:rPr>
          <w:i/>
          <w:sz w:val="28"/>
          <w:szCs w:val="28"/>
          <w:vertAlign w:val="subscript"/>
        </w:rPr>
        <w:t>р</w:t>
      </w:r>
      <w:r w:rsidRPr="00E804E2">
        <w:rPr>
          <w:sz w:val="28"/>
          <w:szCs w:val="28"/>
        </w:rPr>
        <w:t xml:space="preserve"> – коэффициент расхода проволоки на угар и разбрызгивание,</w:t>
      </w:r>
      <w:r>
        <w:rPr>
          <w:sz w:val="28"/>
          <w:szCs w:val="28"/>
        </w:rPr>
        <w:t xml:space="preserve"> для сварки под флюсом</w:t>
      </w:r>
      <w:r w:rsidRPr="00E804E2">
        <w:rPr>
          <w:sz w:val="28"/>
          <w:szCs w:val="28"/>
        </w:rPr>
        <w:t xml:space="preserve"> </w:t>
      </w:r>
      <w:r w:rsidRPr="00E804E2">
        <w:rPr>
          <w:i/>
          <w:sz w:val="28"/>
          <w:szCs w:val="28"/>
        </w:rPr>
        <w:t>к</w:t>
      </w:r>
      <w:r w:rsidRPr="00E804E2">
        <w:rPr>
          <w:i/>
          <w:sz w:val="28"/>
          <w:szCs w:val="28"/>
          <w:vertAlign w:val="subscript"/>
        </w:rPr>
        <w:t>р</w:t>
      </w:r>
      <w:r>
        <w:rPr>
          <w:sz w:val="28"/>
          <w:szCs w:val="28"/>
        </w:rPr>
        <w:t>=1,02 [10</w:t>
      </w:r>
      <w:r w:rsidRPr="00E804E2">
        <w:rPr>
          <w:sz w:val="28"/>
          <w:szCs w:val="28"/>
        </w:rPr>
        <w:t>];</w:t>
      </w:r>
      <w:r w:rsidR="00727D32">
        <w:rPr>
          <w:sz w:val="28"/>
          <w:szCs w:val="28"/>
        </w:rPr>
        <w:t xml:space="preserve"> </w:t>
      </w:r>
      <w:r w:rsidRPr="00E804E2">
        <w:rPr>
          <w:sz w:val="28"/>
          <w:szCs w:val="28"/>
        </w:rPr>
        <w:t xml:space="preserve"> </w:t>
      </w:r>
      <w:r w:rsidRPr="00E804E2">
        <w:rPr>
          <w:i/>
          <w:sz w:val="28"/>
          <w:szCs w:val="28"/>
          <w:lang w:val="en-US"/>
        </w:rPr>
        <w:t>m</w:t>
      </w:r>
      <w:r w:rsidRPr="00E804E2">
        <w:rPr>
          <w:i/>
          <w:sz w:val="28"/>
          <w:szCs w:val="28"/>
          <w:vertAlign w:val="subscript"/>
        </w:rPr>
        <w:t>н</w:t>
      </w:r>
      <w:r w:rsidRPr="00E804E2">
        <w:rPr>
          <w:i/>
          <w:sz w:val="28"/>
          <w:szCs w:val="28"/>
        </w:rPr>
        <w:t xml:space="preserve"> </w:t>
      </w:r>
      <w:r w:rsidRPr="00E804E2">
        <w:rPr>
          <w:sz w:val="28"/>
          <w:szCs w:val="28"/>
        </w:rPr>
        <w:t>– масса наплавленного металла, г/см.</w:t>
      </w:r>
    </w:p>
    <w:p w:rsidR="00A362F0" w:rsidRDefault="00A362F0" w:rsidP="00A362F0">
      <w:pPr>
        <w:pStyle w:val="aa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Pr="00E804E2">
        <w:rPr>
          <w:position w:val="-12"/>
          <w:sz w:val="28"/>
          <w:szCs w:val="28"/>
        </w:rPr>
        <w:object w:dxaOrig="1200" w:dyaOrig="360">
          <v:shape id="_x0000_i1062" type="#_x0000_t75" style="width:60pt;height:18pt" o:ole="" fillcolor="window">
            <v:imagedata r:id="rId72" o:title=""/>
          </v:shape>
          <o:OLEObject Type="Embed" ProgID="Equation.3" ShapeID="_x0000_i1062" DrawAspect="Content" ObjectID="_1458212902" r:id="rId73"/>
        </w:object>
      </w:r>
      <w:r>
        <w:rPr>
          <w:sz w:val="28"/>
          <w:szCs w:val="28"/>
        </w:rPr>
        <w:t xml:space="preserve">                                             (3.7)</w:t>
      </w:r>
    </w:p>
    <w:p w:rsidR="00A362F0" w:rsidRPr="00E804E2" w:rsidRDefault="00A362F0" w:rsidP="00A362F0">
      <w:pPr>
        <w:pStyle w:val="aa"/>
        <w:spacing w:after="0" w:line="360" w:lineRule="auto"/>
        <w:ind w:left="0" w:firstLine="709"/>
        <w:rPr>
          <w:sz w:val="28"/>
          <w:szCs w:val="28"/>
        </w:rPr>
      </w:pPr>
      <w:r w:rsidRPr="00E804E2">
        <w:rPr>
          <w:sz w:val="28"/>
          <w:szCs w:val="28"/>
        </w:rPr>
        <w:t>где</w:t>
      </w:r>
    </w:p>
    <w:p w:rsidR="00A362F0" w:rsidRPr="00A03DBA" w:rsidRDefault="00A362F0" w:rsidP="00A362F0">
      <w:pPr>
        <w:pStyle w:val="aa"/>
        <w:spacing w:after="0" w:line="360" w:lineRule="auto"/>
        <w:ind w:left="0" w:firstLine="709"/>
        <w:rPr>
          <w:sz w:val="28"/>
          <w:szCs w:val="28"/>
        </w:rPr>
      </w:pPr>
      <w:r w:rsidRPr="00E804E2">
        <w:rPr>
          <w:i/>
          <w:sz w:val="28"/>
          <w:szCs w:val="28"/>
        </w:rPr>
        <w:t>ρ</w:t>
      </w:r>
      <w:r w:rsidRPr="00E804E2">
        <w:rPr>
          <w:sz w:val="28"/>
          <w:szCs w:val="28"/>
        </w:rPr>
        <w:t xml:space="preserve"> – плотность наплавленного металла, ρ=</w:t>
      </w:r>
      <w:r>
        <w:rPr>
          <w:sz w:val="28"/>
          <w:szCs w:val="28"/>
        </w:rPr>
        <w:t xml:space="preserve"> </w:t>
      </w:r>
      <w:r w:rsidRPr="00E804E2">
        <w:rPr>
          <w:sz w:val="28"/>
          <w:szCs w:val="28"/>
        </w:rPr>
        <w:t>7,</w:t>
      </w:r>
      <w:r>
        <w:rPr>
          <w:sz w:val="28"/>
          <w:szCs w:val="28"/>
        </w:rPr>
        <w:t>8</w:t>
      </w:r>
      <w:r w:rsidRPr="00E804E2">
        <w:rPr>
          <w:sz w:val="28"/>
          <w:szCs w:val="28"/>
        </w:rPr>
        <w:t>5 г/см</w:t>
      </w:r>
      <w:r w:rsidRPr="00E804E2">
        <w:rPr>
          <w:sz w:val="28"/>
          <w:szCs w:val="28"/>
          <w:vertAlign w:val="superscript"/>
        </w:rPr>
        <w:t>3</w:t>
      </w:r>
      <w:r w:rsidR="00A03DBA">
        <w:rPr>
          <w:sz w:val="28"/>
          <w:szCs w:val="28"/>
        </w:rPr>
        <w:t xml:space="preserve">; </w:t>
      </w:r>
      <w:r w:rsidRPr="00E804E2">
        <w:rPr>
          <w:i/>
          <w:sz w:val="28"/>
          <w:szCs w:val="28"/>
          <w:lang w:val="en-US"/>
        </w:rPr>
        <w:t>F</w:t>
      </w:r>
      <w:r w:rsidRPr="00E804E2">
        <w:rPr>
          <w:i/>
          <w:sz w:val="28"/>
          <w:szCs w:val="28"/>
          <w:vertAlign w:val="subscript"/>
        </w:rPr>
        <w:t>н</w:t>
      </w:r>
      <w:r w:rsidRPr="00E804E2">
        <w:rPr>
          <w:sz w:val="28"/>
          <w:szCs w:val="28"/>
        </w:rPr>
        <w:t xml:space="preserve"> – площадь наплавленного металла, </w:t>
      </w:r>
      <w:r w:rsidRPr="0051382B">
        <w:rPr>
          <w:sz w:val="28"/>
          <w:szCs w:val="28"/>
          <w:lang w:val="en-US"/>
        </w:rPr>
        <w:t>F</w:t>
      </w:r>
      <w:r w:rsidRPr="0051382B">
        <w:rPr>
          <w:sz w:val="28"/>
          <w:szCs w:val="28"/>
          <w:vertAlign w:val="subscript"/>
        </w:rPr>
        <w:t>н</w:t>
      </w:r>
      <w:r w:rsidRPr="0051382B">
        <w:rPr>
          <w:sz w:val="28"/>
          <w:szCs w:val="28"/>
        </w:rPr>
        <w:t>=</w:t>
      </w:r>
      <w:r>
        <w:rPr>
          <w:sz w:val="28"/>
          <w:szCs w:val="28"/>
        </w:rPr>
        <w:t xml:space="preserve"> 811,3</w:t>
      </w:r>
      <w:r w:rsidRPr="0051382B">
        <w:rPr>
          <w:sz w:val="28"/>
          <w:szCs w:val="28"/>
        </w:rPr>
        <w:t xml:space="preserve"> мм</w:t>
      </w:r>
      <w:r w:rsidRPr="0051382B">
        <w:rPr>
          <w:sz w:val="28"/>
          <w:szCs w:val="28"/>
          <w:vertAlign w:val="superscript"/>
        </w:rPr>
        <w:t>2</w:t>
      </w:r>
      <w:r w:rsidR="00A03DBA">
        <w:rPr>
          <w:sz w:val="28"/>
          <w:szCs w:val="28"/>
        </w:rPr>
        <w:t xml:space="preserve">; </w:t>
      </w:r>
      <w:r w:rsidR="00A03DBA">
        <w:rPr>
          <w:sz w:val="28"/>
          <w:szCs w:val="28"/>
          <w:lang w:val="en-US"/>
        </w:rPr>
        <w:t>n</w:t>
      </w:r>
      <w:r w:rsidR="00A03DBA">
        <w:rPr>
          <w:sz w:val="28"/>
          <w:szCs w:val="28"/>
        </w:rPr>
        <w:t xml:space="preserve"> – количество проходов, </w:t>
      </w:r>
      <w:r w:rsidR="00A03DBA">
        <w:rPr>
          <w:sz w:val="28"/>
          <w:szCs w:val="28"/>
          <w:lang w:val="en-US"/>
        </w:rPr>
        <w:t>n</w:t>
      </w:r>
      <w:r w:rsidR="00A03DBA">
        <w:rPr>
          <w:sz w:val="28"/>
          <w:szCs w:val="28"/>
        </w:rPr>
        <w:t xml:space="preserve"> = 19.</w:t>
      </w:r>
    </w:p>
    <w:p w:rsidR="00A362F0" w:rsidRDefault="00A362F0" w:rsidP="00A362F0">
      <w:pPr>
        <w:pStyle w:val="aa"/>
        <w:spacing w:after="0" w:line="360" w:lineRule="auto"/>
        <w:jc w:val="center"/>
        <w:rPr>
          <w:sz w:val="28"/>
          <w:szCs w:val="28"/>
        </w:rPr>
      </w:pPr>
      <w:r w:rsidRPr="00E804E2">
        <w:rPr>
          <w:position w:val="-12"/>
          <w:sz w:val="28"/>
          <w:szCs w:val="28"/>
        </w:rPr>
        <w:object w:dxaOrig="3420" w:dyaOrig="380">
          <v:shape id="_x0000_i1063" type="#_x0000_t75" style="width:191.25pt;height:21pt" o:ole="" fillcolor="window">
            <v:imagedata r:id="rId74" o:title=""/>
          </v:shape>
          <o:OLEObject Type="Embed" ProgID="Equation.3" ShapeID="_x0000_i1063" DrawAspect="Content" ObjectID="_1458212903" r:id="rId75"/>
        </w:object>
      </w:r>
    </w:p>
    <w:p w:rsidR="00A362F0" w:rsidRDefault="00A362F0" w:rsidP="00A362F0">
      <w:pPr>
        <w:pStyle w:val="aa"/>
        <w:spacing w:after="0" w:line="360" w:lineRule="auto"/>
        <w:jc w:val="center"/>
        <w:rPr>
          <w:sz w:val="28"/>
          <w:szCs w:val="28"/>
        </w:rPr>
      </w:pPr>
      <w:r w:rsidRPr="000E35CA">
        <w:rPr>
          <w:position w:val="-12"/>
          <w:sz w:val="28"/>
          <w:szCs w:val="28"/>
        </w:rPr>
        <w:object w:dxaOrig="2299" w:dyaOrig="360">
          <v:shape id="_x0000_i1064" type="#_x0000_t75" style="width:141pt;height:21.75pt" o:ole="" fillcolor="window">
            <v:imagedata r:id="rId76" o:title=""/>
          </v:shape>
          <o:OLEObject Type="Embed" ProgID="Equation.3" ShapeID="_x0000_i1064" DrawAspect="Content" ObjectID="_1458212904" r:id="rId77"/>
        </w:object>
      </w:r>
    </w:p>
    <w:p w:rsidR="00A362F0" w:rsidRDefault="00F86450" w:rsidP="00A362F0">
      <w:pPr>
        <w:pStyle w:val="aa"/>
        <w:spacing w:after="0" w:line="360" w:lineRule="auto"/>
        <w:jc w:val="center"/>
        <w:rPr>
          <w:sz w:val="28"/>
          <w:szCs w:val="28"/>
        </w:rPr>
      </w:pPr>
      <w:r w:rsidRPr="00E804E2">
        <w:rPr>
          <w:position w:val="-12"/>
          <w:sz w:val="28"/>
          <w:szCs w:val="28"/>
        </w:rPr>
        <w:object w:dxaOrig="2700" w:dyaOrig="360">
          <v:shape id="_x0000_i1065" type="#_x0000_t75" style="width:156pt;height:21pt" o:ole="" fillcolor="window">
            <v:imagedata r:id="rId78" o:title=""/>
          </v:shape>
          <o:OLEObject Type="Embed" ProgID="Equation.3" ShapeID="_x0000_i1065" DrawAspect="Content" ObjectID="_1458212905" r:id="rId79"/>
        </w:object>
      </w:r>
    </w:p>
    <w:p w:rsidR="00A362F0" w:rsidRDefault="00A362F0" w:rsidP="00A362F0">
      <w:pPr>
        <w:pStyle w:val="aa"/>
        <w:spacing w:line="360" w:lineRule="auto"/>
        <w:ind w:firstLine="709"/>
        <w:jc w:val="center"/>
        <w:rPr>
          <w:i/>
          <w:sz w:val="28"/>
          <w:szCs w:val="28"/>
        </w:rPr>
      </w:pPr>
      <w:r w:rsidRPr="009B7EF6">
        <w:rPr>
          <w:i/>
          <w:sz w:val="28"/>
          <w:szCs w:val="28"/>
        </w:rPr>
        <w:t>Нормирование расхода флюса</w:t>
      </w:r>
    </w:p>
    <w:p w:rsidR="00A362F0" w:rsidRPr="00E804E2" w:rsidRDefault="00A362F0" w:rsidP="00A362F0">
      <w:pPr>
        <w:pStyle w:val="aa"/>
        <w:spacing w:after="0" w:line="360" w:lineRule="auto"/>
        <w:ind w:left="0" w:firstLine="709"/>
        <w:rPr>
          <w:sz w:val="28"/>
          <w:szCs w:val="28"/>
        </w:rPr>
      </w:pPr>
      <w:r w:rsidRPr="00E804E2">
        <w:rPr>
          <w:sz w:val="28"/>
          <w:szCs w:val="28"/>
        </w:rPr>
        <w:t xml:space="preserve"> Норму расхода </w:t>
      </w:r>
      <w:r w:rsidR="00DB3FCD">
        <w:rPr>
          <w:sz w:val="28"/>
          <w:szCs w:val="28"/>
        </w:rPr>
        <w:t>флюса</w:t>
      </w:r>
      <w:r>
        <w:rPr>
          <w:sz w:val="28"/>
          <w:szCs w:val="28"/>
        </w:rPr>
        <w:t xml:space="preserve"> определим по формуле [10</w:t>
      </w:r>
      <w:r w:rsidRPr="00E804E2">
        <w:rPr>
          <w:sz w:val="28"/>
          <w:szCs w:val="28"/>
        </w:rPr>
        <w:t>]:</w:t>
      </w:r>
    </w:p>
    <w:p w:rsidR="00A362F0" w:rsidRPr="00E804E2" w:rsidRDefault="00A362F0" w:rsidP="00A362F0">
      <w:pPr>
        <w:pStyle w:val="aa"/>
        <w:spacing w:line="360" w:lineRule="auto"/>
        <w:ind w:left="0" w:firstLine="709"/>
        <w:rPr>
          <w:sz w:val="28"/>
          <w:szCs w:val="28"/>
        </w:rPr>
      </w:pPr>
      <w:r w:rsidRPr="00E804E2">
        <w:rPr>
          <w:sz w:val="28"/>
          <w:szCs w:val="28"/>
        </w:rPr>
        <w:t xml:space="preserve">                                           </w:t>
      </w:r>
      <w:r w:rsidRPr="004B63C4">
        <w:rPr>
          <w:position w:val="-14"/>
          <w:sz w:val="28"/>
          <w:szCs w:val="28"/>
        </w:rPr>
        <w:object w:dxaOrig="1320" w:dyaOrig="380">
          <v:shape id="_x0000_i1066" type="#_x0000_t75" style="width:66pt;height:18.75pt" o:ole="" fillcolor="window">
            <v:imagedata r:id="rId80" o:title=""/>
          </v:shape>
          <o:OLEObject Type="Embed" ProgID="Equation.3" ShapeID="_x0000_i1066" DrawAspect="Content" ObjectID="_1458212906" r:id="rId81"/>
        </w:object>
      </w:r>
      <w:r w:rsidRPr="00E804E2">
        <w:rPr>
          <w:sz w:val="28"/>
          <w:szCs w:val="28"/>
        </w:rPr>
        <w:t xml:space="preserve">,    </w:t>
      </w:r>
      <w:r>
        <w:rPr>
          <w:sz w:val="28"/>
          <w:szCs w:val="28"/>
        </w:rPr>
        <w:t xml:space="preserve">                 </w:t>
      </w:r>
      <w:r w:rsidRPr="00E804E2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(3.8</w:t>
      </w:r>
      <w:r w:rsidRPr="00E804E2">
        <w:rPr>
          <w:sz w:val="28"/>
          <w:szCs w:val="28"/>
        </w:rPr>
        <w:t>)</w:t>
      </w:r>
    </w:p>
    <w:p w:rsidR="00A362F0" w:rsidRDefault="00A362F0" w:rsidP="00A362F0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E804E2">
        <w:rPr>
          <w:sz w:val="28"/>
          <w:szCs w:val="28"/>
        </w:rPr>
        <w:t>де</w:t>
      </w:r>
      <w:r>
        <w:rPr>
          <w:sz w:val="28"/>
          <w:szCs w:val="28"/>
        </w:rPr>
        <w:t xml:space="preserve"> </w:t>
      </w:r>
      <w:r w:rsidRPr="003C1A7D">
        <w:rPr>
          <w:i/>
          <w:sz w:val="28"/>
          <w:szCs w:val="28"/>
        </w:rPr>
        <w:t>Н</w:t>
      </w:r>
      <w:r w:rsidRPr="003C1A7D">
        <w:rPr>
          <w:i/>
          <w:sz w:val="28"/>
          <w:szCs w:val="28"/>
          <w:vertAlign w:val="subscript"/>
        </w:rPr>
        <w:t>э</w:t>
      </w:r>
      <w:r>
        <w:rPr>
          <w:sz w:val="28"/>
          <w:szCs w:val="28"/>
        </w:rPr>
        <w:t>-</w:t>
      </w:r>
      <w:r w:rsidRPr="00DF1B3F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E804E2">
        <w:rPr>
          <w:sz w:val="28"/>
          <w:szCs w:val="28"/>
        </w:rPr>
        <w:t>орм</w:t>
      </w:r>
      <w:r>
        <w:rPr>
          <w:sz w:val="28"/>
          <w:szCs w:val="28"/>
        </w:rPr>
        <w:t>а</w:t>
      </w:r>
      <w:r w:rsidRPr="00E804E2">
        <w:rPr>
          <w:sz w:val="28"/>
          <w:szCs w:val="28"/>
        </w:rPr>
        <w:t xml:space="preserve"> расхода сварочной про</w:t>
      </w:r>
      <w:r w:rsidR="00C519F5">
        <w:rPr>
          <w:sz w:val="28"/>
          <w:szCs w:val="28"/>
        </w:rPr>
        <w:t>волоки</w:t>
      </w:r>
      <w:r>
        <w:rPr>
          <w:sz w:val="28"/>
          <w:szCs w:val="28"/>
        </w:rPr>
        <w:t>, кг;</w:t>
      </w:r>
      <w:r w:rsidR="00F86450">
        <w:rPr>
          <w:sz w:val="28"/>
          <w:szCs w:val="28"/>
        </w:rPr>
        <w:t xml:space="preserve"> </w:t>
      </w:r>
      <w:r w:rsidRPr="003C1A7D">
        <w:rPr>
          <w:i/>
          <w:sz w:val="28"/>
          <w:szCs w:val="28"/>
          <w:lang w:val="en-US"/>
        </w:rPr>
        <w:t>k</w:t>
      </w:r>
      <w:r w:rsidRPr="003C1A7D">
        <w:rPr>
          <w:i/>
          <w:sz w:val="28"/>
          <w:szCs w:val="28"/>
          <w:vertAlign w:val="subscript"/>
        </w:rPr>
        <w:t>ф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коэффициент, выражающий отношение массы израсходованного флюса к массе сварочной проволоки, и зависящий от типа сварного соединения и способа сварки; для  автоматической сварки под флюсом, стыковых соединений с двусторонним скосом кромок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</w:rPr>
        <w:t>ф</w:t>
      </w:r>
      <w:r>
        <w:rPr>
          <w:sz w:val="28"/>
          <w:szCs w:val="28"/>
        </w:rPr>
        <w:t>=1,2 [10</w:t>
      </w:r>
      <w:r w:rsidRPr="00E804E2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A362F0" w:rsidRPr="003C1A7D" w:rsidRDefault="00451072" w:rsidP="00A362F0">
      <w:pPr>
        <w:pStyle w:val="aa"/>
        <w:spacing w:line="360" w:lineRule="auto"/>
        <w:ind w:left="0" w:firstLine="709"/>
        <w:jc w:val="center"/>
        <w:rPr>
          <w:sz w:val="28"/>
          <w:szCs w:val="28"/>
        </w:rPr>
      </w:pPr>
      <w:r w:rsidRPr="004B63C4">
        <w:rPr>
          <w:position w:val="-14"/>
          <w:sz w:val="28"/>
          <w:szCs w:val="28"/>
        </w:rPr>
        <w:object w:dxaOrig="2460" w:dyaOrig="380">
          <v:shape id="_x0000_i1067" type="#_x0000_t75" style="width:141.75pt;height:21.75pt" o:ole="" fillcolor="window">
            <v:imagedata r:id="rId82" o:title=""/>
          </v:shape>
          <o:OLEObject Type="Embed" ProgID="Equation.3" ShapeID="_x0000_i1067" DrawAspect="Content" ObjectID="_1458212907" r:id="rId83"/>
        </w:object>
      </w:r>
      <w:r w:rsidR="00A362F0">
        <w:rPr>
          <w:sz w:val="28"/>
          <w:szCs w:val="28"/>
        </w:rPr>
        <w:t>(кг)</w:t>
      </w:r>
    </w:p>
    <w:p w:rsidR="00A362F0" w:rsidRPr="009B7EF6" w:rsidRDefault="005D205B" w:rsidP="00A362F0">
      <w:pPr>
        <w:pStyle w:val="aa"/>
        <w:spacing w:after="0" w:line="360" w:lineRule="auto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  <w:r w:rsidR="00A362F0" w:rsidRPr="009B7EF6">
        <w:rPr>
          <w:i/>
          <w:sz w:val="28"/>
          <w:szCs w:val="28"/>
        </w:rPr>
        <w:t>Нормирование расхода технологической электроэнергии</w:t>
      </w:r>
    </w:p>
    <w:p w:rsidR="00A362F0" w:rsidRPr="00E804E2" w:rsidRDefault="00A362F0" w:rsidP="00A362F0">
      <w:pPr>
        <w:shd w:val="clear" w:color="auto" w:fill="FFFFFF"/>
        <w:spacing w:before="120" w:line="360" w:lineRule="auto"/>
        <w:ind w:firstLine="709"/>
        <w:jc w:val="both"/>
        <w:rPr>
          <w:sz w:val="28"/>
          <w:szCs w:val="28"/>
        </w:rPr>
      </w:pPr>
      <w:r w:rsidRPr="00E804E2">
        <w:rPr>
          <w:color w:val="000000"/>
          <w:spacing w:val="-10"/>
          <w:sz w:val="28"/>
          <w:szCs w:val="28"/>
        </w:rPr>
        <w:t xml:space="preserve">Расход электрической энергии на </w:t>
      </w:r>
      <w:smartTag w:uri="urn:schemas-microsoft-com:office:smarttags" w:element="metricconverter">
        <w:smartTagPr>
          <w:attr w:name="ProductID" w:val="1 кг"/>
        </w:smartTagPr>
        <w:r w:rsidRPr="00E804E2">
          <w:rPr>
            <w:color w:val="000000"/>
            <w:spacing w:val="-10"/>
            <w:sz w:val="28"/>
            <w:szCs w:val="28"/>
          </w:rPr>
          <w:t>1 кг</w:t>
        </w:r>
      </w:smartTag>
      <w:r w:rsidRPr="00E804E2">
        <w:rPr>
          <w:color w:val="000000"/>
          <w:spacing w:val="-10"/>
          <w:sz w:val="28"/>
          <w:szCs w:val="28"/>
        </w:rPr>
        <w:t xml:space="preserve"> наплавленного металла определя</w:t>
      </w:r>
      <w:r w:rsidRPr="00E804E2">
        <w:rPr>
          <w:color w:val="000000"/>
          <w:spacing w:val="-10"/>
          <w:sz w:val="28"/>
          <w:szCs w:val="28"/>
        </w:rPr>
        <w:softHyphen/>
      </w:r>
      <w:r w:rsidRPr="00E804E2">
        <w:rPr>
          <w:color w:val="000000"/>
          <w:spacing w:val="-9"/>
          <w:sz w:val="28"/>
          <w:szCs w:val="28"/>
        </w:rPr>
        <w:t>ем по формуле [</w:t>
      </w:r>
      <w:r>
        <w:rPr>
          <w:color w:val="000000"/>
          <w:spacing w:val="-9"/>
          <w:sz w:val="28"/>
          <w:szCs w:val="28"/>
        </w:rPr>
        <w:t>10</w:t>
      </w:r>
      <w:r w:rsidRPr="00E804E2">
        <w:rPr>
          <w:color w:val="000000"/>
          <w:spacing w:val="-9"/>
          <w:sz w:val="28"/>
          <w:szCs w:val="28"/>
        </w:rPr>
        <w:t>]:</w:t>
      </w:r>
    </w:p>
    <w:p w:rsidR="00A362F0" w:rsidRPr="00E804E2" w:rsidRDefault="00A362F0" w:rsidP="00A362F0">
      <w:pPr>
        <w:shd w:val="clear" w:color="auto" w:fill="FFFFFF"/>
        <w:spacing w:line="360" w:lineRule="auto"/>
        <w:ind w:firstLine="709"/>
        <w:jc w:val="right"/>
        <w:rPr>
          <w:color w:val="000000"/>
          <w:sz w:val="28"/>
          <w:szCs w:val="28"/>
        </w:rPr>
      </w:pPr>
      <w:r w:rsidRPr="00E804E2">
        <w:rPr>
          <w:color w:val="000000"/>
          <w:sz w:val="28"/>
          <w:szCs w:val="28"/>
        </w:rPr>
        <w:t xml:space="preserve">                              Q</w:t>
      </w:r>
      <w:r w:rsidRPr="00E804E2">
        <w:rPr>
          <w:color w:val="000000"/>
          <w:sz w:val="28"/>
          <w:szCs w:val="28"/>
          <w:vertAlign w:val="subscript"/>
        </w:rPr>
        <w:t>Э</w:t>
      </w:r>
      <w:r>
        <w:rPr>
          <w:color w:val="000000"/>
          <w:sz w:val="28"/>
          <w:szCs w:val="28"/>
          <w:vertAlign w:val="subscript"/>
        </w:rPr>
        <w:t>1</w:t>
      </w:r>
      <w:r w:rsidRPr="00E804E2">
        <w:rPr>
          <w:color w:val="000000"/>
          <w:sz w:val="28"/>
          <w:szCs w:val="28"/>
        </w:rPr>
        <w:t>=</w:t>
      </w:r>
      <w:r w:rsidRPr="00E804E2">
        <w:rPr>
          <w:color w:val="000000"/>
          <w:position w:val="-30"/>
          <w:sz w:val="28"/>
          <w:szCs w:val="28"/>
        </w:rPr>
        <w:object w:dxaOrig="1120" w:dyaOrig="700">
          <v:shape id="_x0000_i1068" type="#_x0000_t75" style="width:56.25pt;height:35.25pt" o:ole="" fillcolor="window">
            <v:imagedata r:id="rId84" o:title=""/>
          </v:shape>
          <o:OLEObject Type="Embed" ProgID="Equation.3" ShapeID="_x0000_i1068" DrawAspect="Content" ObjectID="_1458212908" r:id="rId85"/>
        </w:object>
      </w:r>
      <w:r w:rsidRPr="00E804E2">
        <w:rPr>
          <w:color w:val="000000"/>
          <w:sz w:val="28"/>
          <w:szCs w:val="28"/>
        </w:rPr>
        <w:t xml:space="preserve">,                           </w:t>
      </w:r>
      <w:r>
        <w:rPr>
          <w:color w:val="000000"/>
          <w:sz w:val="28"/>
          <w:szCs w:val="28"/>
        </w:rPr>
        <w:t xml:space="preserve">                (3.9</w:t>
      </w:r>
      <w:r w:rsidRPr="00E804E2">
        <w:rPr>
          <w:color w:val="000000"/>
          <w:sz w:val="28"/>
          <w:szCs w:val="28"/>
        </w:rPr>
        <w:t>)</w:t>
      </w:r>
    </w:p>
    <w:p w:rsidR="00A362F0" w:rsidRDefault="00A362F0" w:rsidP="00F86450">
      <w:pPr>
        <w:shd w:val="clear" w:color="auto" w:fill="FFFFFF"/>
        <w:spacing w:line="360" w:lineRule="auto"/>
        <w:ind w:firstLine="709"/>
        <w:jc w:val="both"/>
        <w:rPr>
          <w:color w:val="000000"/>
          <w:spacing w:val="-9"/>
          <w:sz w:val="28"/>
          <w:szCs w:val="28"/>
        </w:rPr>
      </w:pPr>
      <w:r w:rsidRPr="00E804E2">
        <w:rPr>
          <w:color w:val="000000"/>
          <w:spacing w:val="-11"/>
          <w:sz w:val="28"/>
          <w:szCs w:val="28"/>
        </w:rPr>
        <w:t xml:space="preserve">где </w:t>
      </w:r>
      <w:r w:rsidRPr="00E804E2">
        <w:rPr>
          <w:i/>
          <w:color w:val="000000"/>
          <w:spacing w:val="-11"/>
          <w:sz w:val="28"/>
          <w:szCs w:val="28"/>
          <w:lang w:val="en-US"/>
        </w:rPr>
        <w:t>U</w:t>
      </w:r>
      <w:r w:rsidRPr="00E804E2">
        <w:rPr>
          <w:i/>
          <w:color w:val="000000"/>
          <w:spacing w:val="-11"/>
          <w:sz w:val="28"/>
          <w:szCs w:val="28"/>
          <w:vertAlign w:val="subscript"/>
        </w:rPr>
        <w:t>Д</w:t>
      </w:r>
      <w:r w:rsidRPr="00E804E2">
        <w:rPr>
          <w:color w:val="000000"/>
          <w:spacing w:val="-11"/>
          <w:sz w:val="28"/>
          <w:szCs w:val="28"/>
        </w:rPr>
        <w:t xml:space="preserve"> - напряжение на дуге, </w:t>
      </w:r>
      <w:r w:rsidRPr="00E804E2">
        <w:rPr>
          <w:i/>
          <w:color w:val="000000"/>
          <w:spacing w:val="-11"/>
          <w:sz w:val="28"/>
          <w:szCs w:val="28"/>
          <w:lang w:val="en-US"/>
        </w:rPr>
        <w:t>U</w:t>
      </w:r>
      <w:r w:rsidRPr="00E804E2">
        <w:rPr>
          <w:i/>
          <w:color w:val="000000"/>
          <w:spacing w:val="-11"/>
          <w:sz w:val="28"/>
          <w:szCs w:val="28"/>
          <w:vertAlign w:val="subscript"/>
        </w:rPr>
        <w:t>Д</w:t>
      </w:r>
      <w:r w:rsidRPr="00E804E2"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pacing w:val="-11"/>
          <w:sz w:val="28"/>
          <w:szCs w:val="28"/>
        </w:rPr>
        <w:t xml:space="preserve">= 38 </w:t>
      </w:r>
      <w:r w:rsidRPr="00E804E2">
        <w:rPr>
          <w:color w:val="000000"/>
          <w:spacing w:val="-11"/>
          <w:sz w:val="28"/>
          <w:szCs w:val="28"/>
        </w:rPr>
        <w:t>В;</w:t>
      </w:r>
      <w:r w:rsidR="00F86450">
        <w:rPr>
          <w:color w:val="000000"/>
          <w:spacing w:val="-11"/>
          <w:sz w:val="28"/>
          <w:szCs w:val="28"/>
        </w:rPr>
        <w:t xml:space="preserve"> </w:t>
      </w:r>
      <w:r w:rsidRPr="00E804E2">
        <w:rPr>
          <w:i/>
          <w:color w:val="000000"/>
          <w:spacing w:val="-9"/>
          <w:sz w:val="28"/>
          <w:szCs w:val="28"/>
        </w:rPr>
        <w:t>η</w:t>
      </w:r>
      <w:r w:rsidR="00451072">
        <w:rPr>
          <w:i/>
          <w:color w:val="000000"/>
          <w:spacing w:val="-9"/>
          <w:sz w:val="28"/>
          <w:szCs w:val="28"/>
        </w:rPr>
        <w:t xml:space="preserve"> </w:t>
      </w:r>
      <w:r w:rsidRPr="00E804E2">
        <w:rPr>
          <w:color w:val="000000"/>
          <w:spacing w:val="-9"/>
          <w:sz w:val="28"/>
          <w:szCs w:val="28"/>
        </w:rPr>
        <w:t>-</w:t>
      </w:r>
      <w:r w:rsidR="00451072">
        <w:rPr>
          <w:color w:val="000000"/>
          <w:spacing w:val="-9"/>
          <w:sz w:val="28"/>
          <w:szCs w:val="28"/>
        </w:rPr>
        <w:t xml:space="preserve"> </w:t>
      </w:r>
      <w:r w:rsidRPr="00E804E2">
        <w:rPr>
          <w:color w:val="000000"/>
          <w:spacing w:val="-9"/>
          <w:sz w:val="28"/>
          <w:szCs w:val="28"/>
        </w:rPr>
        <w:t xml:space="preserve"> КПД установки,</w:t>
      </w:r>
      <w:r>
        <w:rPr>
          <w:color w:val="000000"/>
          <w:spacing w:val="-9"/>
          <w:sz w:val="28"/>
          <w:szCs w:val="28"/>
        </w:rPr>
        <w:t xml:space="preserve"> </w:t>
      </w:r>
      <w:r w:rsidRPr="00E804E2">
        <w:rPr>
          <w:i/>
          <w:color w:val="000000"/>
          <w:spacing w:val="-9"/>
          <w:sz w:val="28"/>
          <w:szCs w:val="28"/>
        </w:rPr>
        <w:t>η</w:t>
      </w:r>
      <w:r>
        <w:rPr>
          <w:i/>
          <w:color w:val="000000"/>
          <w:spacing w:val="-9"/>
          <w:sz w:val="28"/>
          <w:szCs w:val="28"/>
        </w:rPr>
        <w:t xml:space="preserve"> = </w:t>
      </w:r>
      <w:r w:rsidRPr="00F03A4E">
        <w:rPr>
          <w:color w:val="000000"/>
          <w:spacing w:val="-9"/>
          <w:sz w:val="28"/>
          <w:szCs w:val="28"/>
        </w:rPr>
        <w:t>0,75</w:t>
      </w:r>
      <w:r>
        <w:rPr>
          <w:color w:val="000000"/>
          <w:spacing w:val="-9"/>
          <w:sz w:val="28"/>
          <w:szCs w:val="28"/>
        </w:rPr>
        <w:t>;</w:t>
      </w:r>
      <w:r w:rsidR="00BE2C89">
        <w:rPr>
          <w:color w:val="000000"/>
          <w:spacing w:val="-9"/>
          <w:sz w:val="28"/>
          <w:szCs w:val="28"/>
        </w:rPr>
        <w:t xml:space="preserve"> </w:t>
      </w:r>
      <w:r w:rsidRPr="00E804E2">
        <w:rPr>
          <w:i/>
          <w:smallCaps/>
          <w:color w:val="000000"/>
          <w:spacing w:val="-12"/>
          <w:sz w:val="28"/>
          <w:szCs w:val="28"/>
          <w:lang w:val="en-US"/>
        </w:rPr>
        <w:t>k</w:t>
      </w:r>
      <w:r w:rsidRPr="00E804E2">
        <w:rPr>
          <w:i/>
          <w:smallCaps/>
          <w:color w:val="000000"/>
          <w:spacing w:val="-12"/>
          <w:sz w:val="28"/>
          <w:szCs w:val="28"/>
          <w:vertAlign w:val="subscript"/>
          <w:lang w:val="en-US"/>
        </w:rPr>
        <w:t>U</w:t>
      </w:r>
      <w:r w:rsidRPr="00E804E2">
        <w:rPr>
          <w:smallCaps/>
          <w:color w:val="000000"/>
          <w:spacing w:val="-12"/>
          <w:sz w:val="28"/>
          <w:szCs w:val="28"/>
        </w:rPr>
        <w:t xml:space="preserve"> </w:t>
      </w:r>
      <w:r w:rsidRPr="00E804E2">
        <w:rPr>
          <w:color w:val="000000"/>
          <w:spacing w:val="-12"/>
          <w:sz w:val="28"/>
          <w:szCs w:val="28"/>
        </w:rPr>
        <w:t>- коэффициент, учитывающий время на горение дуги в общем време</w:t>
      </w:r>
      <w:r w:rsidRPr="00E804E2">
        <w:rPr>
          <w:color w:val="000000"/>
          <w:spacing w:val="-12"/>
          <w:sz w:val="28"/>
          <w:szCs w:val="28"/>
        </w:rPr>
        <w:softHyphen/>
      </w:r>
      <w:r w:rsidRPr="00E804E2">
        <w:rPr>
          <w:color w:val="000000"/>
          <w:spacing w:val="-2"/>
          <w:sz w:val="28"/>
          <w:szCs w:val="28"/>
        </w:rPr>
        <w:t xml:space="preserve">ни на сварку при различных способах сварки и характере производства; </w:t>
      </w:r>
      <w:r w:rsidRPr="00E804E2">
        <w:rPr>
          <w:i/>
          <w:smallCaps/>
          <w:color w:val="000000"/>
          <w:spacing w:val="-12"/>
          <w:sz w:val="28"/>
          <w:szCs w:val="28"/>
          <w:lang w:val="en-US"/>
        </w:rPr>
        <w:t>k</w:t>
      </w:r>
      <w:r w:rsidRPr="00E804E2">
        <w:rPr>
          <w:i/>
          <w:smallCaps/>
          <w:color w:val="000000"/>
          <w:spacing w:val="-12"/>
          <w:sz w:val="28"/>
          <w:szCs w:val="28"/>
          <w:vertAlign w:val="subscript"/>
          <w:lang w:val="en-US"/>
        </w:rPr>
        <w:t>U</w:t>
      </w:r>
      <w:r w:rsidRPr="00E804E2">
        <w:rPr>
          <w:i/>
          <w:color w:val="000000"/>
          <w:spacing w:val="-10"/>
          <w:sz w:val="28"/>
          <w:szCs w:val="28"/>
        </w:rPr>
        <w:t xml:space="preserve"> =</w:t>
      </w:r>
      <w:r w:rsidRPr="009929FB">
        <w:rPr>
          <w:color w:val="000000"/>
          <w:spacing w:val="-10"/>
          <w:sz w:val="28"/>
          <w:szCs w:val="28"/>
        </w:rPr>
        <w:t>0,5-0,65</w:t>
      </w:r>
      <w:r>
        <w:rPr>
          <w:color w:val="000000"/>
          <w:spacing w:val="-10"/>
          <w:sz w:val="28"/>
          <w:szCs w:val="28"/>
        </w:rPr>
        <w:t xml:space="preserve"> </w:t>
      </w:r>
      <w:r w:rsidRPr="00E804E2">
        <w:rPr>
          <w:color w:val="000000"/>
          <w:spacing w:val="-9"/>
          <w:sz w:val="28"/>
          <w:szCs w:val="28"/>
        </w:rPr>
        <w:t>[</w:t>
      </w:r>
      <w:r>
        <w:rPr>
          <w:color w:val="000000"/>
          <w:spacing w:val="-9"/>
          <w:sz w:val="28"/>
          <w:szCs w:val="28"/>
        </w:rPr>
        <w:t>10</w:t>
      </w:r>
      <w:r w:rsidRPr="00E804E2">
        <w:rPr>
          <w:color w:val="000000"/>
          <w:spacing w:val="-9"/>
          <w:sz w:val="28"/>
          <w:szCs w:val="28"/>
        </w:rPr>
        <w:t>]</w:t>
      </w:r>
      <w:r>
        <w:rPr>
          <w:color w:val="000000"/>
          <w:spacing w:val="-10"/>
          <w:sz w:val="28"/>
          <w:szCs w:val="28"/>
        </w:rPr>
        <w:t xml:space="preserve">, примем </w:t>
      </w:r>
      <w:r w:rsidRPr="00E804E2">
        <w:rPr>
          <w:i/>
          <w:smallCaps/>
          <w:color w:val="000000"/>
          <w:spacing w:val="-12"/>
          <w:sz w:val="28"/>
          <w:szCs w:val="28"/>
          <w:lang w:val="en-US"/>
        </w:rPr>
        <w:t>k</w:t>
      </w:r>
      <w:r w:rsidRPr="00E804E2">
        <w:rPr>
          <w:i/>
          <w:smallCaps/>
          <w:color w:val="000000"/>
          <w:spacing w:val="-12"/>
          <w:sz w:val="28"/>
          <w:szCs w:val="28"/>
          <w:vertAlign w:val="subscript"/>
          <w:lang w:val="en-US"/>
        </w:rPr>
        <w:t>U</w:t>
      </w:r>
      <w:r>
        <w:rPr>
          <w:smallCaps/>
          <w:color w:val="000000"/>
          <w:spacing w:val="-12"/>
          <w:sz w:val="28"/>
          <w:szCs w:val="28"/>
        </w:rPr>
        <w:t xml:space="preserve"> = 0,6;</w:t>
      </w:r>
      <w:r w:rsidR="00F86450">
        <w:rPr>
          <w:smallCaps/>
          <w:color w:val="000000"/>
          <w:spacing w:val="-12"/>
          <w:sz w:val="28"/>
          <w:szCs w:val="28"/>
        </w:rPr>
        <w:t xml:space="preserve"> </w:t>
      </w:r>
      <w:r w:rsidRPr="00E804E2">
        <w:rPr>
          <w:i/>
          <w:color w:val="000000"/>
          <w:spacing w:val="-9"/>
          <w:sz w:val="28"/>
          <w:szCs w:val="28"/>
        </w:rPr>
        <w:t>α</w:t>
      </w:r>
      <w:r w:rsidRPr="00E804E2">
        <w:rPr>
          <w:i/>
          <w:color w:val="000000"/>
          <w:spacing w:val="-9"/>
          <w:sz w:val="28"/>
          <w:szCs w:val="28"/>
          <w:vertAlign w:val="subscript"/>
        </w:rPr>
        <w:t>н</w:t>
      </w:r>
      <w:r w:rsidRPr="00E804E2">
        <w:rPr>
          <w:color w:val="000000"/>
          <w:spacing w:val="-9"/>
          <w:sz w:val="28"/>
          <w:szCs w:val="28"/>
        </w:rPr>
        <w:t xml:space="preserve"> - коэффициент наплавки, равен </w:t>
      </w:r>
      <w:r w:rsidRPr="009929FB">
        <w:rPr>
          <w:i/>
          <w:color w:val="000000"/>
          <w:spacing w:val="-9"/>
          <w:sz w:val="28"/>
          <w:szCs w:val="28"/>
        </w:rPr>
        <w:t>α</w:t>
      </w:r>
      <w:r w:rsidRPr="009929FB">
        <w:rPr>
          <w:i/>
          <w:color w:val="000000"/>
          <w:spacing w:val="-9"/>
          <w:sz w:val="28"/>
          <w:szCs w:val="28"/>
          <w:vertAlign w:val="subscript"/>
        </w:rPr>
        <w:t>н</w:t>
      </w:r>
      <w:r w:rsidRPr="009929FB">
        <w:rPr>
          <w:i/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pacing w:val="-9"/>
          <w:sz w:val="28"/>
          <w:szCs w:val="28"/>
        </w:rPr>
        <w:t>=11,6</w:t>
      </w:r>
      <w:r w:rsidRPr="00E804E2">
        <w:rPr>
          <w:color w:val="000000"/>
          <w:spacing w:val="-9"/>
          <w:sz w:val="28"/>
          <w:szCs w:val="28"/>
        </w:rPr>
        <w:t>:</w:t>
      </w:r>
    </w:p>
    <w:p w:rsidR="00A362F0" w:rsidRDefault="00A362F0" w:rsidP="00A362F0">
      <w:pPr>
        <w:shd w:val="clear" w:color="auto" w:fill="FFFFFF"/>
        <w:spacing w:before="5" w:line="360" w:lineRule="auto"/>
        <w:ind w:firstLine="709"/>
        <w:jc w:val="center"/>
        <w:rPr>
          <w:color w:val="000000"/>
          <w:sz w:val="28"/>
          <w:szCs w:val="28"/>
        </w:rPr>
      </w:pPr>
      <w:r w:rsidRPr="00E804E2">
        <w:rPr>
          <w:color w:val="000000"/>
          <w:sz w:val="28"/>
          <w:szCs w:val="28"/>
        </w:rPr>
        <w:t>Q</w:t>
      </w:r>
      <w:r w:rsidRPr="00E804E2">
        <w:rPr>
          <w:color w:val="000000"/>
          <w:sz w:val="28"/>
          <w:szCs w:val="28"/>
          <w:vertAlign w:val="subscript"/>
        </w:rPr>
        <w:t>Э</w:t>
      </w:r>
      <w:r>
        <w:rPr>
          <w:color w:val="000000"/>
          <w:sz w:val="28"/>
          <w:szCs w:val="28"/>
          <w:vertAlign w:val="subscript"/>
        </w:rPr>
        <w:t>1</w:t>
      </w:r>
      <w:r w:rsidRPr="00E804E2">
        <w:rPr>
          <w:color w:val="000000"/>
          <w:sz w:val="28"/>
          <w:szCs w:val="28"/>
        </w:rPr>
        <w:t>=</w:t>
      </w:r>
      <w:r w:rsidR="00451072" w:rsidRPr="0072710C">
        <w:rPr>
          <w:color w:val="000000"/>
          <w:position w:val="-32"/>
          <w:sz w:val="28"/>
          <w:szCs w:val="28"/>
        </w:rPr>
        <w:object w:dxaOrig="2120" w:dyaOrig="700">
          <v:shape id="_x0000_i1069" type="#_x0000_t75" style="width:114pt;height:38.25pt" o:ole="" fillcolor="window">
            <v:imagedata r:id="rId86" o:title=""/>
          </v:shape>
          <o:OLEObject Type="Embed" ProgID="Equation.3" ShapeID="_x0000_i1069" DrawAspect="Content" ObjectID="_1458212909" r:id="rId87"/>
        </w:object>
      </w:r>
      <w:r>
        <w:rPr>
          <w:color w:val="000000"/>
          <w:sz w:val="28"/>
          <w:szCs w:val="28"/>
        </w:rPr>
        <w:t xml:space="preserve"> (кВт </w:t>
      </w:r>
      <w:r w:rsidRPr="00377A1E">
        <w:rPr>
          <w:color w:val="000000"/>
          <w:sz w:val="28"/>
          <w:szCs w:val="28"/>
        </w:rPr>
        <w:t>·</w:t>
      </w:r>
      <w:r>
        <w:rPr>
          <w:color w:val="000000"/>
          <w:sz w:val="28"/>
          <w:szCs w:val="28"/>
        </w:rPr>
        <w:t>ч)</w:t>
      </w:r>
    </w:p>
    <w:p w:rsidR="00A362F0" w:rsidRPr="00377A1E" w:rsidRDefault="00A362F0" w:rsidP="00A362F0">
      <w:pPr>
        <w:shd w:val="clear" w:color="auto" w:fill="FFFFFF"/>
        <w:tabs>
          <w:tab w:val="left" w:pos="8789"/>
        </w:tabs>
        <w:spacing w:before="24" w:line="360" w:lineRule="auto"/>
        <w:ind w:right="141" w:firstLine="709"/>
        <w:jc w:val="both"/>
        <w:rPr>
          <w:i/>
          <w:color w:val="000000"/>
          <w:spacing w:val="-8"/>
          <w:w w:val="83"/>
          <w:sz w:val="28"/>
          <w:szCs w:val="28"/>
        </w:rPr>
      </w:pPr>
      <w:r w:rsidRPr="00377A1E">
        <w:rPr>
          <w:color w:val="000000"/>
          <w:spacing w:val="-1"/>
          <w:sz w:val="28"/>
          <w:szCs w:val="28"/>
        </w:rPr>
        <w:t>Умножая на массу наплавленного металла,</w:t>
      </w:r>
      <w:r>
        <w:rPr>
          <w:color w:val="000000"/>
          <w:spacing w:val="-1"/>
          <w:sz w:val="28"/>
          <w:szCs w:val="28"/>
        </w:rPr>
        <w:t xml:space="preserve"> и длину  шв</w:t>
      </w:r>
      <w:r w:rsidR="00451072">
        <w:rPr>
          <w:color w:val="000000"/>
          <w:spacing w:val="-1"/>
          <w:sz w:val="28"/>
          <w:szCs w:val="28"/>
        </w:rPr>
        <w:t>а</w:t>
      </w:r>
      <w:r w:rsidRPr="00377A1E">
        <w:rPr>
          <w:color w:val="000000"/>
          <w:spacing w:val="-1"/>
          <w:sz w:val="28"/>
          <w:szCs w:val="28"/>
        </w:rPr>
        <w:t xml:space="preserve"> получ</w:t>
      </w:r>
      <w:r>
        <w:rPr>
          <w:color w:val="000000"/>
          <w:spacing w:val="-1"/>
          <w:sz w:val="28"/>
          <w:szCs w:val="28"/>
        </w:rPr>
        <w:t>а</w:t>
      </w:r>
      <w:r w:rsidRPr="00377A1E">
        <w:rPr>
          <w:color w:val="000000"/>
          <w:spacing w:val="-1"/>
          <w:sz w:val="28"/>
          <w:szCs w:val="28"/>
        </w:rPr>
        <w:t>ем:</w:t>
      </w:r>
    </w:p>
    <w:p w:rsidR="00A362F0" w:rsidRPr="00377A1E" w:rsidRDefault="00A362F0" w:rsidP="00A362F0">
      <w:pPr>
        <w:shd w:val="clear" w:color="auto" w:fill="FFFFFF"/>
        <w:spacing w:before="24" w:line="360" w:lineRule="auto"/>
        <w:ind w:right="207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</w:t>
      </w:r>
      <w:r w:rsidRPr="00377A1E">
        <w:rPr>
          <w:color w:val="000000"/>
          <w:sz w:val="28"/>
          <w:szCs w:val="28"/>
        </w:rPr>
        <w:t>Q</w:t>
      </w:r>
      <w:r w:rsidRPr="00377A1E">
        <w:rPr>
          <w:color w:val="000000"/>
          <w:sz w:val="28"/>
          <w:szCs w:val="28"/>
          <w:vertAlign w:val="subscript"/>
        </w:rPr>
        <w:t>Э</w:t>
      </w:r>
      <w:r>
        <w:rPr>
          <w:color w:val="000000"/>
          <w:sz w:val="28"/>
          <w:szCs w:val="28"/>
        </w:rPr>
        <w:t xml:space="preserve"> = 7,2</w:t>
      </w:r>
      <w:r w:rsidRPr="00377A1E">
        <w:rPr>
          <w:color w:val="000000"/>
          <w:sz w:val="28"/>
          <w:szCs w:val="28"/>
        </w:rPr>
        <w:t xml:space="preserve"> · </w:t>
      </w:r>
      <w:r>
        <w:rPr>
          <w:color w:val="000000"/>
          <w:sz w:val="28"/>
          <w:szCs w:val="28"/>
        </w:rPr>
        <w:t xml:space="preserve">1,33 </w:t>
      </w:r>
      <w:r w:rsidRPr="00377A1E">
        <w:rPr>
          <w:color w:val="000000"/>
          <w:sz w:val="28"/>
          <w:szCs w:val="28"/>
        </w:rPr>
        <w:t>·</w:t>
      </w:r>
      <w:r>
        <w:rPr>
          <w:color w:val="000000"/>
          <w:sz w:val="28"/>
          <w:szCs w:val="28"/>
        </w:rPr>
        <w:t xml:space="preserve"> 6,37</w:t>
      </w:r>
      <w:r w:rsidRPr="00377A1E">
        <w:rPr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 xml:space="preserve">61 </w:t>
      </w:r>
      <w:r w:rsidRPr="00377A1E">
        <w:rPr>
          <w:color w:val="000000"/>
          <w:sz w:val="28"/>
          <w:szCs w:val="28"/>
        </w:rPr>
        <w:t>(кВт ·ч)</w:t>
      </w:r>
      <w:r>
        <w:rPr>
          <w:color w:val="000000"/>
          <w:sz w:val="28"/>
          <w:szCs w:val="28"/>
        </w:rPr>
        <w:t>.</w:t>
      </w:r>
    </w:p>
    <w:p w:rsidR="00A362F0" w:rsidRDefault="00A362F0" w:rsidP="00A362F0">
      <w:pPr>
        <w:pStyle w:val="aa"/>
        <w:spacing w:after="0" w:line="360" w:lineRule="auto"/>
        <w:ind w:left="0" w:firstLine="720"/>
        <w:rPr>
          <w:sz w:val="28"/>
          <w:szCs w:val="28"/>
        </w:rPr>
      </w:pPr>
    </w:p>
    <w:p w:rsidR="00BE2C89" w:rsidRDefault="00BE2C89" w:rsidP="00BE2C89">
      <w:pPr>
        <w:pStyle w:val="aa"/>
        <w:spacing w:before="240" w:after="0" w:line="360" w:lineRule="auto"/>
        <w:ind w:left="0" w:firstLine="720"/>
        <w:jc w:val="center"/>
        <w:rPr>
          <w:i/>
          <w:sz w:val="28"/>
          <w:szCs w:val="28"/>
        </w:rPr>
      </w:pPr>
      <w:r w:rsidRPr="009B7EF6">
        <w:rPr>
          <w:i/>
          <w:sz w:val="28"/>
          <w:szCs w:val="28"/>
        </w:rPr>
        <w:t>Нормирование расхода сварочн</w:t>
      </w:r>
      <w:r>
        <w:rPr>
          <w:i/>
          <w:sz w:val="28"/>
          <w:szCs w:val="28"/>
        </w:rPr>
        <w:t>ых электродов для операции 020</w:t>
      </w:r>
    </w:p>
    <w:p w:rsidR="00571DC8" w:rsidRPr="009B7EF6" w:rsidRDefault="00571DC8" w:rsidP="00571DC8">
      <w:pPr>
        <w:pStyle w:val="aa"/>
        <w:spacing w:before="120" w:after="0" w:line="360" w:lineRule="auto"/>
        <w:ind w:left="0"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для шва №5</w:t>
      </w:r>
    </w:p>
    <w:p w:rsidR="00BE2C89" w:rsidRPr="00E804E2" w:rsidRDefault="00BE2C89" w:rsidP="00BE2C89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 w:rsidRPr="00E804E2">
        <w:rPr>
          <w:sz w:val="28"/>
          <w:szCs w:val="28"/>
        </w:rPr>
        <w:t>Норму расхода сварочн</w:t>
      </w:r>
      <w:r>
        <w:rPr>
          <w:sz w:val="28"/>
          <w:szCs w:val="28"/>
        </w:rPr>
        <w:t>ых электродов определяем по формуле [10</w:t>
      </w:r>
      <w:r w:rsidRPr="00E804E2">
        <w:rPr>
          <w:sz w:val="28"/>
          <w:szCs w:val="28"/>
        </w:rPr>
        <w:t>]:</w:t>
      </w:r>
    </w:p>
    <w:p w:rsidR="00BE2C89" w:rsidRPr="00E804E2" w:rsidRDefault="00BE2C89" w:rsidP="00BE2C89">
      <w:pPr>
        <w:pStyle w:val="aa"/>
        <w:spacing w:line="360" w:lineRule="auto"/>
        <w:ind w:left="0" w:firstLine="709"/>
        <w:jc w:val="center"/>
        <w:rPr>
          <w:sz w:val="28"/>
          <w:szCs w:val="28"/>
        </w:rPr>
      </w:pPr>
      <w:r w:rsidRPr="00E804E2">
        <w:rPr>
          <w:position w:val="-12"/>
          <w:sz w:val="28"/>
          <w:szCs w:val="28"/>
        </w:rPr>
        <w:object w:dxaOrig="1359" w:dyaOrig="360">
          <v:shape id="_x0000_i1070" type="#_x0000_t75" style="width:81pt;height:21.75pt" o:ole="" fillcolor="window">
            <v:imagedata r:id="rId68" o:title=""/>
          </v:shape>
          <o:OLEObject Type="Embed" ProgID="Equation.3" ShapeID="_x0000_i1070" DrawAspect="Content" ObjectID="_1458212910" r:id="rId88"/>
        </w:object>
      </w:r>
      <w:r>
        <w:rPr>
          <w:sz w:val="28"/>
          <w:szCs w:val="28"/>
        </w:rPr>
        <w:t>,</w:t>
      </w:r>
    </w:p>
    <w:p w:rsidR="00BE2C89" w:rsidRPr="00E804E2" w:rsidRDefault="00BE2C89" w:rsidP="00BE2C89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 w:rsidRPr="00E804E2">
        <w:rPr>
          <w:sz w:val="28"/>
          <w:szCs w:val="28"/>
        </w:rPr>
        <w:t xml:space="preserve">где </w:t>
      </w:r>
      <w:r w:rsidRPr="00E804E2">
        <w:rPr>
          <w:i/>
          <w:sz w:val="28"/>
          <w:szCs w:val="28"/>
          <w:lang w:val="en-US"/>
        </w:rPr>
        <w:t>G</w:t>
      </w:r>
      <w:r w:rsidRPr="00E804E2">
        <w:rPr>
          <w:i/>
          <w:sz w:val="28"/>
          <w:szCs w:val="28"/>
          <w:vertAlign w:val="subscript"/>
        </w:rPr>
        <w:t>э</w:t>
      </w:r>
      <w:r w:rsidRPr="00E804E2">
        <w:rPr>
          <w:sz w:val="28"/>
          <w:szCs w:val="28"/>
        </w:rPr>
        <w:t xml:space="preserve"> – удельная норма расхода на </w:t>
      </w:r>
      <w:smartTag w:uri="urn:schemas-microsoft-com:office:smarttags" w:element="metricconverter">
        <w:smartTagPr>
          <w:attr w:name="ProductID" w:val="1 метр"/>
        </w:smartTagPr>
        <w:r w:rsidRPr="00E804E2">
          <w:rPr>
            <w:sz w:val="28"/>
            <w:szCs w:val="28"/>
          </w:rPr>
          <w:t>1 метр</w:t>
        </w:r>
      </w:smartTag>
      <w:r w:rsidRPr="00E804E2">
        <w:rPr>
          <w:sz w:val="28"/>
          <w:szCs w:val="28"/>
        </w:rPr>
        <w:t xml:space="preserve"> шва, кг/м;</w:t>
      </w:r>
      <w:r w:rsidR="005D205B">
        <w:rPr>
          <w:sz w:val="28"/>
          <w:szCs w:val="28"/>
        </w:rPr>
        <w:t xml:space="preserve"> </w:t>
      </w:r>
      <w:r w:rsidRPr="00E804E2">
        <w:rPr>
          <w:i/>
          <w:sz w:val="28"/>
          <w:szCs w:val="28"/>
          <w:lang w:val="en-US"/>
        </w:rPr>
        <w:t>L</w:t>
      </w:r>
      <w:r w:rsidRPr="00E804E2">
        <w:rPr>
          <w:i/>
          <w:sz w:val="28"/>
          <w:szCs w:val="28"/>
          <w:vertAlign w:val="subscript"/>
        </w:rPr>
        <w:t>ш</w:t>
      </w:r>
      <w:r w:rsidRPr="00E804E2">
        <w:rPr>
          <w:sz w:val="28"/>
          <w:szCs w:val="28"/>
        </w:rPr>
        <w:t xml:space="preserve"> – длина сварн</w:t>
      </w:r>
      <w:r>
        <w:rPr>
          <w:sz w:val="28"/>
          <w:szCs w:val="28"/>
        </w:rPr>
        <w:t>ого</w:t>
      </w:r>
      <w:r w:rsidRPr="00E804E2">
        <w:rPr>
          <w:sz w:val="28"/>
          <w:szCs w:val="28"/>
        </w:rPr>
        <w:t xml:space="preserve"> шв</w:t>
      </w:r>
      <w:r>
        <w:rPr>
          <w:sz w:val="28"/>
          <w:szCs w:val="28"/>
        </w:rPr>
        <w:t>а</w:t>
      </w:r>
      <w:r w:rsidRPr="00E804E2">
        <w:rPr>
          <w:sz w:val="28"/>
          <w:szCs w:val="28"/>
        </w:rPr>
        <w:t xml:space="preserve">, м, </w:t>
      </w:r>
      <w:r w:rsidRPr="00E804E2">
        <w:rPr>
          <w:i/>
          <w:sz w:val="28"/>
          <w:szCs w:val="28"/>
          <w:lang w:val="en-US"/>
        </w:rPr>
        <w:t>L</w:t>
      </w:r>
      <w:r w:rsidRPr="00E804E2">
        <w:rPr>
          <w:i/>
          <w:sz w:val="28"/>
          <w:szCs w:val="28"/>
          <w:vertAlign w:val="subscript"/>
        </w:rPr>
        <w:t>ш</w:t>
      </w:r>
      <w:r>
        <w:rPr>
          <w:i/>
          <w:sz w:val="28"/>
          <w:szCs w:val="28"/>
          <w:vertAlign w:val="subscript"/>
        </w:rPr>
        <w:t xml:space="preserve"> </w:t>
      </w:r>
      <w:r w:rsidRPr="00E804E2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038 м"/>
        </w:smartTagPr>
        <w:r>
          <w:rPr>
            <w:sz w:val="28"/>
            <w:szCs w:val="28"/>
          </w:rPr>
          <w:t>0,038 м</w:t>
        </w:r>
      </w:smartTag>
      <w:r>
        <w:rPr>
          <w:sz w:val="28"/>
          <w:szCs w:val="28"/>
        </w:rPr>
        <w:t>.</w:t>
      </w:r>
    </w:p>
    <w:p w:rsidR="00BE2C89" w:rsidRPr="00E804E2" w:rsidRDefault="00BE2C89" w:rsidP="00BE2C89">
      <w:pPr>
        <w:pStyle w:val="aa"/>
        <w:spacing w:line="360" w:lineRule="auto"/>
        <w:ind w:left="0" w:firstLine="709"/>
        <w:jc w:val="center"/>
        <w:rPr>
          <w:sz w:val="28"/>
          <w:szCs w:val="28"/>
        </w:rPr>
      </w:pPr>
      <w:r w:rsidRPr="00E804E2">
        <w:rPr>
          <w:position w:val="-14"/>
          <w:sz w:val="28"/>
          <w:szCs w:val="28"/>
        </w:rPr>
        <w:object w:dxaOrig="1219" w:dyaOrig="380">
          <v:shape id="_x0000_i1071" type="#_x0000_t75" style="width:75.75pt;height:23.25pt" o:ole="" fillcolor="window">
            <v:imagedata r:id="rId70" o:title=""/>
          </v:shape>
          <o:OLEObject Type="Embed" ProgID="Equation.3" ShapeID="_x0000_i1071" DrawAspect="Content" ObjectID="_1458212911" r:id="rId89"/>
        </w:object>
      </w:r>
      <w:r>
        <w:rPr>
          <w:sz w:val="28"/>
          <w:szCs w:val="28"/>
        </w:rPr>
        <w:t>,</w:t>
      </w:r>
    </w:p>
    <w:p w:rsidR="00BE2C89" w:rsidRPr="00E804E2" w:rsidRDefault="00BE2C89" w:rsidP="00BE2C89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 w:rsidRPr="00E804E2">
        <w:rPr>
          <w:sz w:val="28"/>
          <w:szCs w:val="28"/>
        </w:rPr>
        <w:t xml:space="preserve">где </w:t>
      </w:r>
      <w:r w:rsidRPr="00E804E2">
        <w:rPr>
          <w:i/>
          <w:sz w:val="28"/>
          <w:szCs w:val="28"/>
        </w:rPr>
        <w:t>к</w:t>
      </w:r>
      <w:r w:rsidRPr="00E804E2">
        <w:rPr>
          <w:i/>
          <w:sz w:val="28"/>
          <w:szCs w:val="28"/>
          <w:vertAlign w:val="subscript"/>
        </w:rPr>
        <w:t>р</w:t>
      </w:r>
      <w:r w:rsidRPr="00E804E2">
        <w:rPr>
          <w:sz w:val="28"/>
          <w:szCs w:val="28"/>
        </w:rPr>
        <w:t xml:space="preserve"> – коэффициент расхода</w:t>
      </w:r>
      <w:r>
        <w:rPr>
          <w:sz w:val="28"/>
          <w:szCs w:val="28"/>
        </w:rPr>
        <w:t>, учитывающий неизбежные потери электродов</w:t>
      </w:r>
      <w:r w:rsidRPr="00E804E2">
        <w:rPr>
          <w:sz w:val="28"/>
          <w:szCs w:val="28"/>
        </w:rPr>
        <w:t xml:space="preserve"> на угар и разбрызгивание,</w:t>
      </w:r>
      <w:r>
        <w:rPr>
          <w:sz w:val="28"/>
          <w:szCs w:val="28"/>
        </w:rPr>
        <w:t xml:space="preserve"> для сварки покрытыми электродами</w:t>
      </w:r>
      <w:r w:rsidRPr="00E804E2">
        <w:rPr>
          <w:sz w:val="28"/>
          <w:szCs w:val="28"/>
        </w:rPr>
        <w:t xml:space="preserve"> </w:t>
      </w:r>
      <w:r w:rsidRPr="00E804E2">
        <w:rPr>
          <w:i/>
          <w:sz w:val="28"/>
          <w:szCs w:val="28"/>
        </w:rPr>
        <w:t>к</w:t>
      </w:r>
      <w:r w:rsidRPr="00E804E2">
        <w:rPr>
          <w:i/>
          <w:sz w:val="28"/>
          <w:szCs w:val="28"/>
          <w:vertAlign w:val="subscript"/>
        </w:rPr>
        <w:t>р</w:t>
      </w:r>
      <w:r>
        <w:rPr>
          <w:sz w:val="28"/>
          <w:szCs w:val="28"/>
        </w:rPr>
        <w:t>=1,7 [10</w:t>
      </w:r>
      <w:r w:rsidRPr="00E804E2">
        <w:rPr>
          <w:sz w:val="28"/>
          <w:szCs w:val="28"/>
        </w:rPr>
        <w:t>];</w:t>
      </w:r>
    </w:p>
    <w:p w:rsidR="00BE2C89" w:rsidRPr="00E804E2" w:rsidRDefault="00BE2C89" w:rsidP="00BE2C89">
      <w:pPr>
        <w:pStyle w:val="aa"/>
        <w:spacing w:after="0" w:line="360" w:lineRule="auto"/>
        <w:ind w:left="0" w:firstLine="709"/>
        <w:jc w:val="both"/>
        <w:rPr>
          <w:sz w:val="28"/>
          <w:szCs w:val="28"/>
        </w:rPr>
      </w:pPr>
      <w:r w:rsidRPr="00E804E2">
        <w:rPr>
          <w:sz w:val="28"/>
          <w:szCs w:val="28"/>
        </w:rPr>
        <w:t xml:space="preserve"> </w:t>
      </w:r>
      <w:r w:rsidRPr="00E804E2">
        <w:rPr>
          <w:i/>
          <w:sz w:val="28"/>
          <w:szCs w:val="28"/>
          <w:lang w:val="en-US"/>
        </w:rPr>
        <w:t>m</w:t>
      </w:r>
      <w:r w:rsidRPr="00E804E2">
        <w:rPr>
          <w:i/>
          <w:sz w:val="28"/>
          <w:szCs w:val="28"/>
          <w:vertAlign w:val="subscript"/>
        </w:rPr>
        <w:t>н</w:t>
      </w:r>
      <w:r w:rsidRPr="00E804E2">
        <w:rPr>
          <w:i/>
          <w:sz w:val="28"/>
          <w:szCs w:val="28"/>
        </w:rPr>
        <w:t xml:space="preserve"> </w:t>
      </w:r>
      <w:r w:rsidRPr="00E804E2">
        <w:rPr>
          <w:sz w:val="28"/>
          <w:szCs w:val="28"/>
        </w:rPr>
        <w:t>– масса наплавленного металла, г/см.</w:t>
      </w:r>
    </w:p>
    <w:p w:rsidR="00BE2C89" w:rsidRPr="00E804E2" w:rsidRDefault="00BE2C89" w:rsidP="00BE2C89">
      <w:pPr>
        <w:pStyle w:val="aa"/>
        <w:spacing w:line="360" w:lineRule="auto"/>
        <w:ind w:left="0" w:firstLine="709"/>
        <w:jc w:val="center"/>
        <w:rPr>
          <w:sz w:val="28"/>
          <w:szCs w:val="28"/>
        </w:rPr>
      </w:pPr>
      <w:r w:rsidRPr="00E804E2">
        <w:rPr>
          <w:position w:val="-12"/>
          <w:sz w:val="28"/>
          <w:szCs w:val="28"/>
        </w:rPr>
        <w:object w:dxaOrig="1200" w:dyaOrig="360">
          <v:shape id="_x0000_i1072" type="#_x0000_t75" style="width:60pt;height:18pt" o:ole="" fillcolor="window">
            <v:imagedata r:id="rId72" o:title=""/>
          </v:shape>
          <o:OLEObject Type="Embed" ProgID="Equation.3" ShapeID="_x0000_i1072" DrawAspect="Content" ObjectID="_1458212912" r:id="rId90"/>
        </w:object>
      </w:r>
      <w:r>
        <w:rPr>
          <w:sz w:val="28"/>
          <w:szCs w:val="28"/>
        </w:rPr>
        <w:t>,</w:t>
      </w:r>
    </w:p>
    <w:p w:rsidR="00BE2C89" w:rsidRPr="00E804E2" w:rsidRDefault="005D205B" w:rsidP="00BE2C89">
      <w:pPr>
        <w:pStyle w:val="aa"/>
        <w:spacing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E2C89" w:rsidRPr="00E804E2">
        <w:rPr>
          <w:sz w:val="28"/>
          <w:szCs w:val="28"/>
        </w:rPr>
        <w:t>где</w:t>
      </w:r>
    </w:p>
    <w:p w:rsidR="00BE2C89" w:rsidRPr="0051382B" w:rsidRDefault="00BE2C89" w:rsidP="00BE2C89">
      <w:pPr>
        <w:pStyle w:val="aa"/>
        <w:spacing w:after="0" w:line="360" w:lineRule="auto"/>
        <w:ind w:left="0" w:firstLine="709"/>
        <w:rPr>
          <w:sz w:val="28"/>
          <w:szCs w:val="28"/>
        </w:rPr>
      </w:pPr>
      <w:r w:rsidRPr="00E804E2">
        <w:rPr>
          <w:i/>
          <w:sz w:val="28"/>
          <w:szCs w:val="28"/>
        </w:rPr>
        <w:t>ρ</w:t>
      </w:r>
      <w:r w:rsidRPr="00E804E2">
        <w:rPr>
          <w:sz w:val="28"/>
          <w:szCs w:val="28"/>
        </w:rPr>
        <w:t xml:space="preserve"> – плотность наплавленного металла, ρ=</w:t>
      </w:r>
      <w:r>
        <w:rPr>
          <w:sz w:val="28"/>
          <w:szCs w:val="28"/>
        </w:rPr>
        <w:t xml:space="preserve"> </w:t>
      </w:r>
      <w:r w:rsidRPr="00E804E2">
        <w:rPr>
          <w:sz w:val="28"/>
          <w:szCs w:val="28"/>
        </w:rPr>
        <w:t>7,</w:t>
      </w:r>
      <w:r>
        <w:rPr>
          <w:sz w:val="28"/>
          <w:szCs w:val="28"/>
        </w:rPr>
        <w:t>8</w:t>
      </w:r>
      <w:r w:rsidRPr="00E804E2">
        <w:rPr>
          <w:sz w:val="28"/>
          <w:szCs w:val="28"/>
        </w:rPr>
        <w:t>5 г/см</w:t>
      </w:r>
      <w:r w:rsidRPr="00E804E2">
        <w:rPr>
          <w:sz w:val="28"/>
          <w:szCs w:val="28"/>
          <w:vertAlign w:val="superscript"/>
        </w:rPr>
        <w:t>3</w:t>
      </w:r>
      <w:r w:rsidR="005D205B">
        <w:rPr>
          <w:sz w:val="28"/>
          <w:szCs w:val="28"/>
        </w:rPr>
        <w:t xml:space="preserve">; </w:t>
      </w:r>
      <w:r w:rsidRPr="00E804E2">
        <w:rPr>
          <w:i/>
          <w:sz w:val="28"/>
          <w:szCs w:val="28"/>
          <w:lang w:val="en-US"/>
        </w:rPr>
        <w:t>F</w:t>
      </w:r>
      <w:r w:rsidRPr="00E804E2">
        <w:rPr>
          <w:i/>
          <w:sz w:val="28"/>
          <w:szCs w:val="28"/>
          <w:vertAlign w:val="subscript"/>
        </w:rPr>
        <w:t>н</w:t>
      </w:r>
      <w:r w:rsidRPr="00E804E2">
        <w:rPr>
          <w:sz w:val="28"/>
          <w:szCs w:val="28"/>
        </w:rPr>
        <w:t xml:space="preserve"> – площадь наплавленного металла, </w:t>
      </w:r>
      <w:r w:rsidRPr="0051382B">
        <w:rPr>
          <w:sz w:val="28"/>
          <w:szCs w:val="28"/>
          <w:lang w:val="en-US"/>
        </w:rPr>
        <w:t>F</w:t>
      </w:r>
      <w:r w:rsidRPr="0051382B">
        <w:rPr>
          <w:sz w:val="28"/>
          <w:szCs w:val="28"/>
          <w:vertAlign w:val="subscript"/>
        </w:rPr>
        <w:t>н</w:t>
      </w:r>
      <w:r w:rsidRPr="0051382B">
        <w:rPr>
          <w:sz w:val="28"/>
          <w:szCs w:val="28"/>
        </w:rPr>
        <w:t>=</w:t>
      </w:r>
      <w:r>
        <w:rPr>
          <w:sz w:val="28"/>
          <w:szCs w:val="28"/>
        </w:rPr>
        <w:t xml:space="preserve"> 134</w:t>
      </w:r>
      <w:r w:rsidRPr="0051382B">
        <w:rPr>
          <w:sz w:val="28"/>
          <w:szCs w:val="28"/>
        </w:rPr>
        <w:t xml:space="preserve"> мм</w:t>
      </w:r>
      <w:r w:rsidRPr="0051382B">
        <w:rPr>
          <w:sz w:val="28"/>
          <w:szCs w:val="28"/>
          <w:vertAlign w:val="superscript"/>
        </w:rPr>
        <w:t>2</w:t>
      </w:r>
      <w:r w:rsidRPr="0051382B">
        <w:rPr>
          <w:sz w:val="28"/>
          <w:szCs w:val="28"/>
        </w:rPr>
        <w:t>.</w:t>
      </w:r>
    </w:p>
    <w:p w:rsidR="00BE2C89" w:rsidRPr="00E804E2" w:rsidRDefault="00BE2C89" w:rsidP="00BE2C89">
      <w:pPr>
        <w:pStyle w:val="aa"/>
        <w:spacing w:line="360" w:lineRule="auto"/>
        <w:ind w:left="0" w:firstLine="709"/>
        <w:rPr>
          <w:sz w:val="28"/>
          <w:szCs w:val="28"/>
        </w:rPr>
      </w:pPr>
      <w:r w:rsidRPr="00E804E2">
        <w:rPr>
          <w:sz w:val="28"/>
          <w:szCs w:val="28"/>
        </w:rPr>
        <w:t xml:space="preserve">                               </w:t>
      </w:r>
      <w:r w:rsidRPr="00E804E2">
        <w:rPr>
          <w:position w:val="-14"/>
          <w:sz w:val="28"/>
          <w:szCs w:val="28"/>
        </w:rPr>
        <w:object w:dxaOrig="2580" w:dyaOrig="400">
          <v:shape id="_x0000_i1073" type="#_x0000_t75" style="width:145.5pt;height:22.5pt" o:ole="" fillcolor="window">
            <v:imagedata r:id="rId91" o:title=""/>
          </v:shape>
          <o:OLEObject Type="Embed" ProgID="Equation.3" ShapeID="_x0000_i1073" DrawAspect="Content" ObjectID="_1458212913" r:id="rId92"/>
        </w:object>
      </w:r>
      <w:r w:rsidRPr="00E804E2">
        <w:rPr>
          <w:sz w:val="28"/>
          <w:szCs w:val="28"/>
        </w:rPr>
        <w:t xml:space="preserve"> (</w:t>
      </w:r>
      <w:r>
        <w:rPr>
          <w:sz w:val="28"/>
          <w:szCs w:val="28"/>
        </w:rPr>
        <w:t>кг/</w:t>
      </w:r>
      <w:r w:rsidRPr="00E804E2">
        <w:rPr>
          <w:sz w:val="28"/>
          <w:szCs w:val="28"/>
        </w:rPr>
        <w:t>м),</w:t>
      </w:r>
    </w:p>
    <w:p w:rsidR="00BE2C89" w:rsidRPr="00E804E2" w:rsidRDefault="00BE2C89" w:rsidP="00BE2C89">
      <w:pPr>
        <w:pStyle w:val="aa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E804E2">
        <w:rPr>
          <w:sz w:val="28"/>
          <w:szCs w:val="28"/>
        </w:rPr>
        <w:t xml:space="preserve"> </w:t>
      </w:r>
      <w:r w:rsidRPr="00E804E2">
        <w:rPr>
          <w:position w:val="-12"/>
          <w:sz w:val="28"/>
          <w:szCs w:val="28"/>
        </w:rPr>
        <w:object w:dxaOrig="2040" w:dyaOrig="360">
          <v:shape id="_x0000_i1074" type="#_x0000_t75" style="width:117pt;height:21pt" o:ole="" fillcolor="window">
            <v:imagedata r:id="rId93" o:title=""/>
          </v:shape>
          <o:OLEObject Type="Embed" ProgID="Equation.3" ShapeID="_x0000_i1074" DrawAspect="Content" ObjectID="_1458212914" r:id="rId94"/>
        </w:object>
      </w:r>
      <w:r w:rsidRPr="00E804E2">
        <w:rPr>
          <w:sz w:val="28"/>
          <w:szCs w:val="28"/>
        </w:rPr>
        <w:t xml:space="preserve"> (</w:t>
      </w:r>
      <w:r>
        <w:rPr>
          <w:sz w:val="28"/>
          <w:szCs w:val="28"/>
        </w:rPr>
        <w:t>к</w:t>
      </w:r>
      <w:r w:rsidRPr="00E804E2">
        <w:rPr>
          <w:sz w:val="28"/>
          <w:szCs w:val="28"/>
        </w:rPr>
        <w:t>г),</w:t>
      </w:r>
    </w:p>
    <w:p w:rsidR="00BE2C89" w:rsidRPr="00E804E2" w:rsidRDefault="00BE2C89" w:rsidP="00BE2C89">
      <w:pPr>
        <w:pStyle w:val="aa"/>
        <w:spacing w:line="360" w:lineRule="auto"/>
        <w:jc w:val="center"/>
        <w:rPr>
          <w:sz w:val="28"/>
          <w:szCs w:val="28"/>
        </w:rPr>
      </w:pPr>
      <w:r w:rsidRPr="00E804E2">
        <w:rPr>
          <w:position w:val="-12"/>
          <w:sz w:val="28"/>
          <w:szCs w:val="28"/>
        </w:rPr>
        <w:object w:dxaOrig="2640" w:dyaOrig="360">
          <v:shape id="_x0000_i1075" type="#_x0000_t75" style="width:156pt;height:21pt" o:ole="" fillcolor="window">
            <v:imagedata r:id="rId95" o:title=""/>
          </v:shape>
          <o:OLEObject Type="Embed" ProgID="Equation.3" ShapeID="_x0000_i1075" DrawAspect="Content" ObjectID="_1458212915" r:id="rId96"/>
        </w:object>
      </w:r>
      <w:r w:rsidRPr="00E804E2">
        <w:rPr>
          <w:sz w:val="28"/>
          <w:szCs w:val="28"/>
        </w:rPr>
        <w:t xml:space="preserve"> (кг).</w:t>
      </w:r>
    </w:p>
    <w:p w:rsidR="00BE2C89" w:rsidRPr="009B7EF6" w:rsidRDefault="00BE2C89" w:rsidP="00BE2C89">
      <w:pPr>
        <w:pStyle w:val="aa"/>
        <w:spacing w:after="0" w:line="360" w:lineRule="auto"/>
        <w:ind w:left="0" w:firstLine="709"/>
        <w:jc w:val="center"/>
        <w:rPr>
          <w:i/>
          <w:sz w:val="28"/>
          <w:szCs w:val="28"/>
        </w:rPr>
      </w:pPr>
      <w:r w:rsidRPr="009B7EF6">
        <w:rPr>
          <w:i/>
          <w:sz w:val="28"/>
          <w:szCs w:val="28"/>
        </w:rPr>
        <w:t>Нормирование расхода технологической электроэнергии</w:t>
      </w:r>
    </w:p>
    <w:p w:rsidR="00BE2C89" w:rsidRPr="00E804E2" w:rsidRDefault="00BE2C89" w:rsidP="00BE2C89">
      <w:pPr>
        <w:shd w:val="clear" w:color="auto" w:fill="FFFFFF"/>
        <w:spacing w:before="120" w:line="360" w:lineRule="auto"/>
        <w:ind w:firstLine="709"/>
        <w:jc w:val="both"/>
        <w:rPr>
          <w:sz w:val="28"/>
          <w:szCs w:val="28"/>
        </w:rPr>
      </w:pPr>
      <w:r w:rsidRPr="00E804E2">
        <w:rPr>
          <w:color w:val="000000"/>
          <w:spacing w:val="-10"/>
          <w:sz w:val="28"/>
          <w:szCs w:val="28"/>
        </w:rPr>
        <w:t xml:space="preserve">Расход электрической энергии на </w:t>
      </w:r>
      <w:smartTag w:uri="urn:schemas-microsoft-com:office:smarttags" w:element="metricconverter">
        <w:smartTagPr>
          <w:attr w:name="ProductID" w:val="1 кг"/>
        </w:smartTagPr>
        <w:r w:rsidRPr="00E804E2">
          <w:rPr>
            <w:color w:val="000000"/>
            <w:spacing w:val="-10"/>
            <w:sz w:val="28"/>
            <w:szCs w:val="28"/>
          </w:rPr>
          <w:t>1 кг</w:t>
        </w:r>
      </w:smartTag>
      <w:r w:rsidRPr="00E804E2">
        <w:rPr>
          <w:color w:val="000000"/>
          <w:spacing w:val="-10"/>
          <w:sz w:val="28"/>
          <w:szCs w:val="28"/>
        </w:rPr>
        <w:t xml:space="preserve"> наплавленного металла определя</w:t>
      </w:r>
      <w:r w:rsidRPr="00E804E2">
        <w:rPr>
          <w:color w:val="000000"/>
          <w:spacing w:val="-10"/>
          <w:sz w:val="28"/>
          <w:szCs w:val="28"/>
        </w:rPr>
        <w:softHyphen/>
      </w:r>
      <w:r w:rsidRPr="00E804E2">
        <w:rPr>
          <w:color w:val="000000"/>
          <w:spacing w:val="-9"/>
          <w:sz w:val="28"/>
          <w:szCs w:val="28"/>
        </w:rPr>
        <w:t>ем по формуле [</w:t>
      </w:r>
      <w:r>
        <w:rPr>
          <w:color w:val="000000"/>
          <w:spacing w:val="-9"/>
          <w:sz w:val="28"/>
          <w:szCs w:val="28"/>
        </w:rPr>
        <w:t>10</w:t>
      </w:r>
      <w:r w:rsidRPr="00E804E2">
        <w:rPr>
          <w:color w:val="000000"/>
          <w:spacing w:val="-9"/>
          <w:sz w:val="28"/>
          <w:szCs w:val="28"/>
        </w:rPr>
        <w:t>]:</w:t>
      </w:r>
    </w:p>
    <w:p w:rsidR="00BE2C89" w:rsidRPr="00E804E2" w:rsidRDefault="00BE2C89" w:rsidP="00BE2C89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E804E2">
        <w:rPr>
          <w:color w:val="000000"/>
          <w:sz w:val="28"/>
          <w:szCs w:val="28"/>
        </w:rPr>
        <w:t>Q</w:t>
      </w:r>
      <w:r w:rsidRPr="00E804E2">
        <w:rPr>
          <w:color w:val="000000"/>
          <w:sz w:val="28"/>
          <w:szCs w:val="28"/>
          <w:vertAlign w:val="subscript"/>
        </w:rPr>
        <w:t>Э</w:t>
      </w:r>
      <w:r>
        <w:rPr>
          <w:color w:val="000000"/>
          <w:sz w:val="28"/>
          <w:szCs w:val="28"/>
          <w:vertAlign w:val="subscript"/>
        </w:rPr>
        <w:t>1</w:t>
      </w:r>
      <w:r w:rsidRPr="00E804E2">
        <w:rPr>
          <w:color w:val="000000"/>
          <w:sz w:val="28"/>
          <w:szCs w:val="28"/>
        </w:rPr>
        <w:t>=</w:t>
      </w:r>
      <w:r w:rsidRPr="00E804E2">
        <w:rPr>
          <w:color w:val="000000"/>
          <w:position w:val="-30"/>
          <w:sz w:val="28"/>
          <w:szCs w:val="28"/>
        </w:rPr>
        <w:object w:dxaOrig="1120" w:dyaOrig="700">
          <v:shape id="_x0000_i1076" type="#_x0000_t75" style="width:56.25pt;height:35.25pt" o:ole="" fillcolor="window">
            <v:imagedata r:id="rId84" o:title=""/>
          </v:shape>
          <o:OLEObject Type="Embed" ProgID="Equation.3" ShapeID="_x0000_i1076" DrawAspect="Content" ObjectID="_1458212916" r:id="rId97"/>
        </w:object>
      </w:r>
      <w:r>
        <w:rPr>
          <w:color w:val="000000"/>
          <w:sz w:val="28"/>
          <w:szCs w:val="28"/>
        </w:rPr>
        <w:t>,</w:t>
      </w:r>
    </w:p>
    <w:p w:rsidR="00BE2C89" w:rsidRPr="00F03A4E" w:rsidRDefault="00BE2C89" w:rsidP="00BE2C8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804E2">
        <w:rPr>
          <w:color w:val="000000"/>
          <w:spacing w:val="-11"/>
          <w:sz w:val="28"/>
          <w:szCs w:val="28"/>
        </w:rPr>
        <w:t xml:space="preserve">где </w:t>
      </w:r>
      <w:r w:rsidRPr="00E804E2">
        <w:rPr>
          <w:i/>
          <w:color w:val="000000"/>
          <w:spacing w:val="-11"/>
          <w:sz w:val="28"/>
          <w:szCs w:val="28"/>
          <w:lang w:val="en-US"/>
        </w:rPr>
        <w:t>U</w:t>
      </w:r>
      <w:r w:rsidRPr="00E804E2">
        <w:rPr>
          <w:i/>
          <w:color w:val="000000"/>
          <w:spacing w:val="-11"/>
          <w:sz w:val="28"/>
          <w:szCs w:val="28"/>
          <w:vertAlign w:val="subscript"/>
        </w:rPr>
        <w:t>Д</w:t>
      </w:r>
      <w:r w:rsidRPr="00E804E2">
        <w:rPr>
          <w:color w:val="000000"/>
          <w:spacing w:val="-11"/>
          <w:sz w:val="28"/>
          <w:szCs w:val="28"/>
        </w:rPr>
        <w:t xml:space="preserve"> - напряжение на дуге, </w:t>
      </w:r>
      <w:r w:rsidRPr="00E804E2">
        <w:rPr>
          <w:i/>
          <w:color w:val="000000"/>
          <w:spacing w:val="-11"/>
          <w:sz w:val="28"/>
          <w:szCs w:val="28"/>
          <w:lang w:val="en-US"/>
        </w:rPr>
        <w:t>U</w:t>
      </w:r>
      <w:r w:rsidRPr="00E804E2">
        <w:rPr>
          <w:i/>
          <w:color w:val="000000"/>
          <w:spacing w:val="-11"/>
          <w:sz w:val="28"/>
          <w:szCs w:val="28"/>
          <w:vertAlign w:val="subscript"/>
        </w:rPr>
        <w:t>Д</w:t>
      </w:r>
      <w:r w:rsidRPr="00E804E2"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pacing w:val="-11"/>
          <w:sz w:val="28"/>
          <w:szCs w:val="28"/>
        </w:rPr>
        <w:t xml:space="preserve">= 25 </w:t>
      </w:r>
      <w:r w:rsidRPr="00E804E2">
        <w:rPr>
          <w:color w:val="000000"/>
          <w:spacing w:val="-11"/>
          <w:sz w:val="28"/>
          <w:szCs w:val="28"/>
        </w:rPr>
        <w:t>В;</w:t>
      </w:r>
      <w:r w:rsidR="005D205B">
        <w:rPr>
          <w:color w:val="000000"/>
          <w:spacing w:val="-11"/>
          <w:sz w:val="28"/>
          <w:szCs w:val="28"/>
        </w:rPr>
        <w:t xml:space="preserve"> </w:t>
      </w:r>
      <w:r w:rsidRPr="00E804E2">
        <w:rPr>
          <w:i/>
          <w:color w:val="000000"/>
          <w:spacing w:val="-9"/>
          <w:sz w:val="28"/>
          <w:szCs w:val="28"/>
        </w:rPr>
        <w:t>η</w:t>
      </w:r>
      <w:r w:rsidRPr="00E804E2">
        <w:rPr>
          <w:color w:val="000000"/>
          <w:spacing w:val="-9"/>
          <w:sz w:val="28"/>
          <w:szCs w:val="28"/>
        </w:rPr>
        <w:t>- КПД установки,</w:t>
      </w:r>
      <w:r>
        <w:rPr>
          <w:color w:val="000000"/>
          <w:spacing w:val="-9"/>
          <w:sz w:val="28"/>
          <w:szCs w:val="28"/>
        </w:rPr>
        <w:t xml:space="preserve"> </w:t>
      </w:r>
      <w:r w:rsidRPr="00E804E2">
        <w:rPr>
          <w:i/>
          <w:color w:val="000000"/>
          <w:spacing w:val="-9"/>
          <w:sz w:val="28"/>
          <w:szCs w:val="28"/>
        </w:rPr>
        <w:t>η</w:t>
      </w:r>
      <w:r>
        <w:rPr>
          <w:i/>
          <w:color w:val="000000"/>
          <w:spacing w:val="-9"/>
          <w:sz w:val="28"/>
          <w:szCs w:val="28"/>
        </w:rPr>
        <w:t xml:space="preserve"> = </w:t>
      </w:r>
      <w:r w:rsidRPr="00F03A4E">
        <w:rPr>
          <w:color w:val="000000"/>
          <w:spacing w:val="-9"/>
          <w:sz w:val="28"/>
          <w:szCs w:val="28"/>
        </w:rPr>
        <w:t>0,7</w:t>
      </w:r>
      <w:r>
        <w:rPr>
          <w:color w:val="000000"/>
          <w:spacing w:val="-9"/>
          <w:sz w:val="28"/>
          <w:szCs w:val="28"/>
        </w:rPr>
        <w:t>;</w:t>
      </w:r>
      <w:r w:rsidR="005D205B">
        <w:rPr>
          <w:color w:val="000000"/>
          <w:spacing w:val="-9"/>
          <w:sz w:val="28"/>
          <w:szCs w:val="28"/>
        </w:rPr>
        <w:t xml:space="preserve"> </w:t>
      </w:r>
      <w:r w:rsidRPr="00E804E2">
        <w:rPr>
          <w:i/>
          <w:smallCaps/>
          <w:color w:val="000000"/>
          <w:spacing w:val="-12"/>
          <w:sz w:val="28"/>
          <w:szCs w:val="28"/>
          <w:lang w:val="en-US"/>
        </w:rPr>
        <w:t>k</w:t>
      </w:r>
      <w:r w:rsidRPr="00E804E2">
        <w:rPr>
          <w:i/>
          <w:smallCaps/>
          <w:color w:val="000000"/>
          <w:spacing w:val="-12"/>
          <w:sz w:val="28"/>
          <w:szCs w:val="28"/>
          <w:vertAlign w:val="subscript"/>
          <w:lang w:val="en-US"/>
        </w:rPr>
        <w:t>U</w:t>
      </w:r>
      <w:r w:rsidRPr="00E804E2">
        <w:rPr>
          <w:smallCaps/>
          <w:color w:val="000000"/>
          <w:spacing w:val="-12"/>
          <w:sz w:val="28"/>
          <w:szCs w:val="28"/>
        </w:rPr>
        <w:t xml:space="preserve"> </w:t>
      </w:r>
      <w:r w:rsidRPr="00E804E2">
        <w:rPr>
          <w:color w:val="000000"/>
          <w:spacing w:val="-12"/>
          <w:sz w:val="28"/>
          <w:szCs w:val="28"/>
        </w:rPr>
        <w:t>- коэффициент, учитывающий время на горение дуги в общем време</w:t>
      </w:r>
      <w:r w:rsidRPr="00E804E2">
        <w:rPr>
          <w:color w:val="000000"/>
          <w:spacing w:val="-12"/>
          <w:sz w:val="28"/>
          <w:szCs w:val="28"/>
        </w:rPr>
        <w:softHyphen/>
      </w:r>
      <w:r w:rsidRPr="00E804E2">
        <w:rPr>
          <w:color w:val="000000"/>
          <w:spacing w:val="-2"/>
          <w:sz w:val="28"/>
          <w:szCs w:val="28"/>
        </w:rPr>
        <w:t xml:space="preserve">ни на сварку при различных способах сварки и характере производства; </w:t>
      </w:r>
      <w:r w:rsidRPr="00E804E2">
        <w:rPr>
          <w:i/>
          <w:smallCaps/>
          <w:color w:val="000000"/>
          <w:spacing w:val="-12"/>
          <w:sz w:val="28"/>
          <w:szCs w:val="28"/>
          <w:lang w:val="en-US"/>
        </w:rPr>
        <w:t>k</w:t>
      </w:r>
      <w:r w:rsidRPr="00E804E2">
        <w:rPr>
          <w:i/>
          <w:smallCaps/>
          <w:color w:val="000000"/>
          <w:spacing w:val="-12"/>
          <w:sz w:val="28"/>
          <w:szCs w:val="28"/>
          <w:vertAlign w:val="subscript"/>
          <w:lang w:val="en-US"/>
        </w:rPr>
        <w:t>U</w:t>
      </w:r>
      <w:r w:rsidRPr="00E804E2">
        <w:rPr>
          <w:i/>
          <w:color w:val="000000"/>
          <w:spacing w:val="-10"/>
          <w:sz w:val="28"/>
          <w:szCs w:val="28"/>
        </w:rPr>
        <w:t xml:space="preserve"> =</w:t>
      </w:r>
      <w:r w:rsidRPr="009929FB">
        <w:rPr>
          <w:color w:val="000000"/>
          <w:spacing w:val="-10"/>
          <w:sz w:val="28"/>
          <w:szCs w:val="28"/>
        </w:rPr>
        <w:t>0,</w:t>
      </w:r>
      <w:r>
        <w:rPr>
          <w:color w:val="000000"/>
          <w:spacing w:val="-10"/>
          <w:sz w:val="28"/>
          <w:szCs w:val="28"/>
        </w:rPr>
        <w:t>2</w:t>
      </w:r>
      <w:r w:rsidRPr="009929FB">
        <w:rPr>
          <w:color w:val="000000"/>
          <w:spacing w:val="-10"/>
          <w:sz w:val="28"/>
          <w:szCs w:val="28"/>
        </w:rPr>
        <w:t>5-0,</w:t>
      </w:r>
      <w:r>
        <w:rPr>
          <w:color w:val="000000"/>
          <w:spacing w:val="-10"/>
          <w:sz w:val="28"/>
          <w:szCs w:val="28"/>
        </w:rPr>
        <w:t>7</w:t>
      </w:r>
      <w:r w:rsidRPr="009929FB">
        <w:rPr>
          <w:color w:val="000000"/>
          <w:spacing w:val="-10"/>
          <w:sz w:val="28"/>
          <w:szCs w:val="28"/>
        </w:rPr>
        <w:t>5</w:t>
      </w:r>
      <w:r>
        <w:rPr>
          <w:color w:val="000000"/>
          <w:spacing w:val="-10"/>
          <w:sz w:val="28"/>
          <w:szCs w:val="28"/>
        </w:rPr>
        <w:t xml:space="preserve"> </w:t>
      </w:r>
      <w:r w:rsidRPr="00E804E2">
        <w:rPr>
          <w:color w:val="000000"/>
          <w:spacing w:val="-9"/>
          <w:sz w:val="28"/>
          <w:szCs w:val="28"/>
        </w:rPr>
        <w:t>[</w:t>
      </w:r>
      <w:r>
        <w:rPr>
          <w:color w:val="000000"/>
          <w:spacing w:val="-9"/>
          <w:sz w:val="28"/>
          <w:szCs w:val="28"/>
        </w:rPr>
        <w:t>10</w:t>
      </w:r>
      <w:r w:rsidRPr="00E804E2">
        <w:rPr>
          <w:color w:val="000000"/>
          <w:spacing w:val="-9"/>
          <w:sz w:val="28"/>
          <w:szCs w:val="28"/>
        </w:rPr>
        <w:t>]</w:t>
      </w:r>
      <w:r>
        <w:rPr>
          <w:color w:val="000000"/>
          <w:spacing w:val="-10"/>
          <w:sz w:val="28"/>
          <w:szCs w:val="28"/>
        </w:rPr>
        <w:t xml:space="preserve">, примем </w:t>
      </w:r>
      <w:r w:rsidRPr="00E804E2">
        <w:rPr>
          <w:i/>
          <w:smallCaps/>
          <w:color w:val="000000"/>
          <w:spacing w:val="-12"/>
          <w:sz w:val="28"/>
          <w:szCs w:val="28"/>
          <w:lang w:val="en-US"/>
        </w:rPr>
        <w:t>k</w:t>
      </w:r>
      <w:r w:rsidRPr="00E804E2">
        <w:rPr>
          <w:i/>
          <w:smallCaps/>
          <w:color w:val="000000"/>
          <w:spacing w:val="-12"/>
          <w:sz w:val="28"/>
          <w:szCs w:val="28"/>
          <w:vertAlign w:val="subscript"/>
          <w:lang w:val="en-US"/>
        </w:rPr>
        <w:t>U</w:t>
      </w:r>
      <w:r>
        <w:rPr>
          <w:smallCaps/>
          <w:color w:val="000000"/>
          <w:spacing w:val="-12"/>
          <w:sz w:val="28"/>
          <w:szCs w:val="28"/>
        </w:rPr>
        <w:t xml:space="preserve"> = 0,6;</w:t>
      </w:r>
    </w:p>
    <w:p w:rsidR="00BE2C89" w:rsidRDefault="00BE2C89" w:rsidP="00BE2C89">
      <w:pPr>
        <w:shd w:val="clear" w:color="auto" w:fill="FFFFFF"/>
        <w:spacing w:before="5" w:line="360" w:lineRule="auto"/>
        <w:ind w:firstLine="709"/>
        <w:jc w:val="both"/>
        <w:rPr>
          <w:color w:val="000000"/>
          <w:spacing w:val="-9"/>
          <w:sz w:val="28"/>
          <w:szCs w:val="28"/>
        </w:rPr>
      </w:pPr>
      <w:r w:rsidRPr="00E804E2">
        <w:rPr>
          <w:i/>
          <w:color w:val="000000"/>
          <w:spacing w:val="-9"/>
          <w:sz w:val="28"/>
          <w:szCs w:val="28"/>
        </w:rPr>
        <w:t>α</w:t>
      </w:r>
      <w:r w:rsidRPr="00E804E2">
        <w:rPr>
          <w:i/>
          <w:color w:val="000000"/>
          <w:spacing w:val="-9"/>
          <w:sz w:val="28"/>
          <w:szCs w:val="28"/>
          <w:vertAlign w:val="subscript"/>
        </w:rPr>
        <w:t>н</w:t>
      </w:r>
      <w:r w:rsidRPr="00E804E2">
        <w:rPr>
          <w:color w:val="000000"/>
          <w:spacing w:val="-9"/>
          <w:sz w:val="28"/>
          <w:szCs w:val="28"/>
        </w:rPr>
        <w:t xml:space="preserve"> - коэффициент наплавки, равен </w:t>
      </w:r>
      <w:r w:rsidRPr="009929FB">
        <w:rPr>
          <w:i/>
          <w:color w:val="000000"/>
          <w:spacing w:val="-9"/>
          <w:sz w:val="28"/>
          <w:szCs w:val="28"/>
        </w:rPr>
        <w:t>α</w:t>
      </w:r>
      <w:r w:rsidRPr="009929FB">
        <w:rPr>
          <w:i/>
          <w:color w:val="000000"/>
          <w:spacing w:val="-9"/>
          <w:sz w:val="28"/>
          <w:szCs w:val="28"/>
          <w:vertAlign w:val="subscript"/>
        </w:rPr>
        <w:t>н</w:t>
      </w:r>
      <w:r w:rsidRPr="009929FB">
        <w:rPr>
          <w:i/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pacing w:val="-9"/>
          <w:sz w:val="28"/>
          <w:szCs w:val="28"/>
        </w:rPr>
        <w:t>=8,5</w:t>
      </w:r>
      <w:r w:rsidRPr="00E804E2">
        <w:rPr>
          <w:color w:val="000000"/>
          <w:spacing w:val="-9"/>
          <w:sz w:val="28"/>
          <w:szCs w:val="28"/>
        </w:rPr>
        <w:t>:</w:t>
      </w:r>
    </w:p>
    <w:p w:rsidR="00BE2C89" w:rsidRDefault="00BE2C89" w:rsidP="00BE2C89">
      <w:pPr>
        <w:shd w:val="clear" w:color="auto" w:fill="FFFFFF"/>
        <w:spacing w:before="5" w:line="360" w:lineRule="auto"/>
        <w:ind w:firstLine="709"/>
        <w:jc w:val="center"/>
        <w:rPr>
          <w:color w:val="000000"/>
          <w:sz w:val="28"/>
          <w:szCs w:val="28"/>
        </w:rPr>
      </w:pPr>
      <w:r w:rsidRPr="00E804E2">
        <w:rPr>
          <w:color w:val="000000"/>
          <w:sz w:val="28"/>
          <w:szCs w:val="28"/>
        </w:rPr>
        <w:t>Q</w:t>
      </w:r>
      <w:r w:rsidRPr="00E804E2">
        <w:rPr>
          <w:color w:val="000000"/>
          <w:sz w:val="28"/>
          <w:szCs w:val="28"/>
          <w:vertAlign w:val="subscript"/>
        </w:rPr>
        <w:t>Э</w:t>
      </w:r>
      <w:r>
        <w:rPr>
          <w:color w:val="000000"/>
          <w:sz w:val="28"/>
          <w:szCs w:val="28"/>
          <w:vertAlign w:val="subscript"/>
        </w:rPr>
        <w:t>1</w:t>
      </w:r>
      <w:r w:rsidRPr="00E804E2">
        <w:rPr>
          <w:color w:val="000000"/>
          <w:sz w:val="28"/>
          <w:szCs w:val="28"/>
        </w:rPr>
        <w:t>=</w:t>
      </w:r>
      <w:r w:rsidRPr="0072710C">
        <w:rPr>
          <w:color w:val="000000"/>
          <w:position w:val="-32"/>
          <w:sz w:val="28"/>
          <w:szCs w:val="28"/>
        </w:rPr>
        <w:object w:dxaOrig="1719" w:dyaOrig="700">
          <v:shape id="_x0000_i1077" type="#_x0000_t75" style="width:86.25pt;height:35.25pt" o:ole="" fillcolor="window">
            <v:imagedata r:id="rId98" o:title=""/>
          </v:shape>
          <o:OLEObject Type="Embed" ProgID="Equation.3" ShapeID="_x0000_i1077" DrawAspect="Content" ObjectID="_1458212917" r:id="rId99"/>
        </w:object>
      </w:r>
      <w:r>
        <w:rPr>
          <w:color w:val="000000"/>
          <w:sz w:val="28"/>
          <w:szCs w:val="28"/>
        </w:rPr>
        <w:t xml:space="preserve"> (кВт </w:t>
      </w:r>
      <w:r w:rsidRPr="00377A1E">
        <w:rPr>
          <w:color w:val="000000"/>
          <w:sz w:val="28"/>
          <w:szCs w:val="28"/>
        </w:rPr>
        <w:t>·</w:t>
      </w:r>
      <w:r>
        <w:rPr>
          <w:color w:val="000000"/>
          <w:sz w:val="28"/>
          <w:szCs w:val="28"/>
        </w:rPr>
        <w:t>ч)</w:t>
      </w:r>
    </w:p>
    <w:p w:rsidR="00BE2C89" w:rsidRPr="00377A1E" w:rsidRDefault="00BE2C89" w:rsidP="00BE2C89">
      <w:pPr>
        <w:shd w:val="clear" w:color="auto" w:fill="FFFFFF"/>
        <w:tabs>
          <w:tab w:val="left" w:pos="8789"/>
        </w:tabs>
        <w:spacing w:before="24" w:line="360" w:lineRule="auto"/>
        <w:ind w:right="141" w:firstLine="709"/>
        <w:jc w:val="both"/>
        <w:rPr>
          <w:i/>
          <w:color w:val="000000"/>
          <w:spacing w:val="-8"/>
          <w:w w:val="83"/>
          <w:sz w:val="28"/>
          <w:szCs w:val="28"/>
        </w:rPr>
      </w:pPr>
      <w:r w:rsidRPr="00377A1E">
        <w:rPr>
          <w:color w:val="000000"/>
          <w:spacing w:val="-1"/>
          <w:sz w:val="28"/>
          <w:szCs w:val="28"/>
        </w:rPr>
        <w:t>Умножая на массу наплавленного металла,</w:t>
      </w:r>
      <w:r>
        <w:rPr>
          <w:color w:val="000000"/>
          <w:spacing w:val="-1"/>
          <w:sz w:val="28"/>
          <w:szCs w:val="28"/>
        </w:rPr>
        <w:t xml:space="preserve"> и длину  швов</w:t>
      </w:r>
      <w:r w:rsidRPr="00377A1E">
        <w:rPr>
          <w:color w:val="000000"/>
          <w:spacing w:val="-1"/>
          <w:sz w:val="28"/>
          <w:szCs w:val="28"/>
        </w:rPr>
        <w:t xml:space="preserve"> получ</w:t>
      </w:r>
      <w:r>
        <w:rPr>
          <w:color w:val="000000"/>
          <w:spacing w:val="-1"/>
          <w:sz w:val="28"/>
          <w:szCs w:val="28"/>
        </w:rPr>
        <w:t>а</w:t>
      </w:r>
      <w:r w:rsidRPr="00377A1E">
        <w:rPr>
          <w:color w:val="000000"/>
          <w:spacing w:val="-1"/>
          <w:sz w:val="28"/>
          <w:szCs w:val="28"/>
        </w:rPr>
        <w:t>ем:</w:t>
      </w:r>
    </w:p>
    <w:p w:rsidR="00BE2C89" w:rsidRPr="00377A1E" w:rsidRDefault="00BE2C89" w:rsidP="00BE2C89">
      <w:pPr>
        <w:shd w:val="clear" w:color="auto" w:fill="FFFFFF"/>
        <w:spacing w:before="24" w:line="360" w:lineRule="auto"/>
        <w:ind w:right="207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</w:t>
      </w:r>
      <w:r w:rsidRPr="00377A1E">
        <w:rPr>
          <w:color w:val="000000"/>
          <w:sz w:val="28"/>
          <w:szCs w:val="28"/>
        </w:rPr>
        <w:t>Q</w:t>
      </w:r>
      <w:r w:rsidRPr="00377A1E">
        <w:rPr>
          <w:color w:val="000000"/>
          <w:sz w:val="28"/>
          <w:szCs w:val="28"/>
          <w:vertAlign w:val="subscript"/>
        </w:rPr>
        <w:t>Э</w:t>
      </w:r>
      <w:r>
        <w:rPr>
          <w:color w:val="000000"/>
          <w:sz w:val="28"/>
          <w:szCs w:val="28"/>
        </w:rPr>
        <w:t xml:space="preserve"> = 7</w:t>
      </w:r>
      <w:r w:rsidRPr="00377A1E">
        <w:rPr>
          <w:color w:val="000000"/>
          <w:sz w:val="28"/>
          <w:szCs w:val="28"/>
        </w:rPr>
        <w:t xml:space="preserve"> · </w:t>
      </w:r>
      <w:r>
        <w:rPr>
          <w:color w:val="000000"/>
          <w:sz w:val="28"/>
          <w:szCs w:val="28"/>
        </w:rPr>
        <w:t xml:space="preserve">0,038 </w:t>
      </w:r>
      <w:r w:rsidRPr="00377A1E">
        <w:rPr>
          <w:color w:val="000000"/>
          <w:sz w:val="28"/>
          <w:szCs w:val="28"/>
        </w:rPr>
        <w:t>·</w:t>
      </w:r>
      <w:r>
        <w:rPr>
          <w:color w:val="000000"/>
          <w:sz w:val="28"/>
          <w:szCs w:val="28"/>
        </w:rPr>
        <w:t xml:space="preserve"> 1,05 </w:t>
      </w:r>
      <w:r w:rsidRPr="00377A1E">
        <w:rPr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 xml:space="preserve">0,3 </w:t>
      </w:r>
      <w:r w:rsidRPr="00377A1E">
        <w:rPr>
          <w:color w:val="000000"/>
          <w:sz w:val="28"/>
          <w:szCs w:val="28"/>
        </w:rPr>
        <w:t>(кВт ·ч)</w:t>
      </w:r>
      <w:r>
        <w:rPr>
          <w:color w:val="000000"/>
          <w:sz w:val="28"/>
          <w:szCs w:val="28"/>
        </w:rPr>
        <w:t>.</w:t>
      </w:r>
    </w:p>
    <w:p w:rsidR="002711DB" w:rsidRDefault="002711DB" w:rsidP="004771EC">
      <w:pPr>
        <w:pStyle w:val="aa"/>
        <w:spacing w:before="240" w:after="0" w:line="360" w:lineRule="auto"/>
        <w:ind w:left="0" w:firstLine="720"/>
        <w:jc w:val="center"/>
        <w:rPr>
          <w:i/>
          <w:sz w:val="28"/>
          <w:szCs w:val="28"/>
        </w:rPr>
      </w:pPr>
      <w:r w:rsidRPr="009B7EF6">
        <w:rPr>
          <w:i/>
          <w:sz w:val="28"/>
          <w:szCs w:val="28"/>
        </w:rPr>
        <w:t xml:space="preserve">Нормирование расхода сварочной </w:t>
      </w:r>
      <w:r>
        <w:rPr>
          <w:i/>
          <w:sz w:val="28"/>
          <w:szCs w:val="28"/>
        </w:rPr>
        <w:t xml:space="preserve">проволоки и флюса для </w:t>
      </w:r>
      <w:r w:rsidR="00734D27">
        <w:rPr>
          <w:i/>
          <w:sz w:val="28"/>
          <w:szCs w:val="28"/>
        </w:rPr>
        <w:t>операции 030</w:t>
      </w:r>
    </w:p>
    <w:p w:rsidR="00571DC8" w:rsidRPr="009B7EF6" w:rsidRDefault="00571DC8" w:rsidP="00571DC8">
      <w:pPr>
        <w:pStyle w:val="aa"/>
        <w:spacing w:before="120" w:after="0" w:line="360" w:lineRule="auto"/>
        <w:ind w:left="0"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для шва №2</w:t>
      </w:r>
    </w:p>
    <w:p w:rsidR="00D5139B" w:rsidRPr="0051382B" w:rsidRDefault="002711DB" w:rsidP="00BE2C89">
      <w:pPr>
        <w:pStyle w:val="aa"/>
        <w:spacing w:after="0" w:line="360" w:lineRule="auto"/>
        <w:ind w:left="0" w:firstLine="709"/>
        <w:jc w:val="both"/>
        <w:rPr>
          <w:sz w:val="28"/>
          <w:szCs w:val="28"/>
        </w:rPr>
      </w:pPr>
      <w:r w:rsidRPr="00E804E2">
        <w:rPr>
          <w:i/>
          <w:sz w:val="28"/>
          <w:szCs w:val="28"/>
        </w:rPr>
        <w:t xml:space="preserve">      </w:t>
      </w:r>
      <w:r w:rsidRPr="00E804E2">
        <w:rPr>
          <w:i/>
          <w:sz w:val="28"/>
          <w:szCs w:val="28"/>
          <w:lang w:val="en-US"/>
        </w:rPr>
        <w:t>L</w:t>
      </w:r>
      <w:r w:rsidRPr="00E804E2">
        <w:rPr>
          <w:i/>
          <w:sz w:val="28"/>
          <w:szCs w:val="28"/>
          <w:vertAlign w:val="subscript"/>
        </w:rPr>
        <w:t>ш</w:t>
      </w:r>
      <w:r w:rsidRPr="00E804E2">
        <w:rPr>
          <w:sz w:val="28"/>
          <w:szCs w:val="28"/>
        </w:rPr>
        <w:t xml:space="preserve"> – длина сварн</w:t>
      </w:r>
      <w:r w:rsidR="00EA4A50">
        <w:rPr>
          <w:sz w:val="28"/>
          <w:szCs w:val="28"/>
        </w:rPr>
        <w:t>ого</w:t>
      </w:r>
      <w:r w:rsidRPr="00E804E2">
        <w:rPr>
          <w:sz w:val="28"/>
          <w:szCs w:val="28"/>
        </w:rPr>
        <w:t xml:space="preserve"> шв</w:t>
      </w:r>
      <w:r w:rsidR="00EA4A50">
        <w:rPr>
          <w:sz w:val="28"/>
          <w:szCs w:val="28"/>
        </w:rPr>
        <w:t>а</w:t>
      </w:r>
      <w:r w:rsidRPr="00E804E2">
        <w:rPr>
          <w:sz w:val="28"/>
          <w:szCs w:val="28"/>
        </w:rPr>
        <w:t xml:space="preserve">, м, </w:t>
      </w:r>
      <w:r w:rsidRPr="00E804E2">
        <w:rPr>
          <w:i/>
          <w:sz w:val="28"/>
          <w:szCs w:val="28"/>
          <w:lang w:val="en-US"/>
        </w:rPr>
        <w:t>L</w:t>
      </w:r>
      <w:r w:rsidRPr="00E804E2">
        <w:rPr>
          <w:i/>
          <w:sz w:val="28"/>
          <w:szCs w:val="28"/>
          <w:vertAlign w:val="subscript"/>
        </w:rPr>
        <w:t>ш</w:t>
      </w:r>
      <w:r>
        <w:rPr>
          <w:i/>
          <w:sz w:val="28"/>
          <w:szCs w:val="28"/>
          <w:vertAlign w:val="subscript"/>
        </w:rPr>
        <w:t xml:space="preserve"> </w:t>
      </w:r>
      <w:r w:rsidRPr="00E804E2">
        <w:rPr>
          <w:sz w:val="28"/>
          <w:szCs w:val="28"/>
        </w:rPr>
        <w:t>=</w:t>
      </w:r>
      <w:r>
        <w:rPr>
          <w:sz w:val="28"/>
          <w:szCs w:val="28"/>
        </w:rPr>
        <w:t xml:space="preserve"> 0,836 м</w:t>
      </w:r>
      <w:r w:rsidR="00BE2C89">
        <w:rPr>
          <w:sz w:val="28"/>
          <w:szCs w:val="28"/>
        </w:rPr>
        <w:t xml:space="preserve">; </w:t>
      </w:r>
      <w:r w:rsidR="00D5139B" w:rsidRPr="00E804E2">
        <w:rPr>
          <w:i/>
          <w:sz w:val="28"/>
          <w:szCs w:val="28"/>
          <w:lang w:val="en-US"/>
        </w:rPr>
        <w:t>F</w:t>
      </w:r>
      <w:r w:rsidR="00D5139B" w:rsidRPr="00E804E2">
        <w:rPr>
          <w:i/>
          <w:sz w:val="28"/>
          <w:szCs w:val="28"/>
          <w:vertAlign w:val="subscript"/>
        </w:rPr>
        <w:t>н</w:t>
      </w:r>
      <w:r w:rsidR="00D5139B" w:rsidRPr="00E804E2">
        <w:rPr>
          <w:sz w:val="28"/>
          <w:szCs w:val="28"/>
        </w:rPr>
        <w:t xml:space="preserve"> – площадь наплавленного металла, </w:t>
      </w:r>
      <w:r w:rsidR="00D5139B" w:rsidRPr="0051382B">
        <w:rPr>
          <w:sz w:val="28"/>
          <w:szCs w:val="28"/>
          <w:lang w:val="en-US"/>
        </w:rPr>
        <w:t>F</w:t>
      </w:r>
      <w:r w:rsidR="00D5139B" w:rsidRPr="0051382B">
        <w:rPr>
          <w:sz w:val="28"/>
          <w:szCs w:val="28"/>
          <w:vertAlign w:val="subscript"/>
        </w:rPr>
        <w:t>н</w:t>
      </w:r>
      <w:r w:rsidR="00D5139B" w:rsidRPr="0051382B">
        <w:rPr>
          <w:sz w:val="28"/>
          <w:szCs w:val="28"/>
        </w:rPr>
        <w:t>=</w:t>
      </w:r>
      <w:r w:rsidR="00D5139B">
        <w:rPr>
          <w:sz w:val="28"/>
          <w:szCs w:val="28"/>
        </w:rPr>
        <w:t xml:space="preserve"> 1950,6</w:t>
      </w:r>
      <w:r w:rsidR="00D5139B" w:rsidRPr="0051382B">
        <w:rPr>
          <w:sz w:val="28"/>
          <w:szCs w:val="28"/>
        </w:rPr>
        <w:t xml:space="preserve"> мм</w:t>
      </w:r>
      <w:r w:rsidR="00D5139B" w:rsidRPr="0051382B">
        <w:rPr>
          <w:sz w:val="28"/>
          <w:szCs w:val="28"/>
          <w:vertAlign w:val="superscript"/>
        </w:rPr>
        <w:t>2</w:t>
      </w:r>
      <w:r w:rsidR="00D5139B" w:rsidRPr="0051382B">
        <w:rPr>
          <w:sz w:val="28"/>
          <w:szCs w:val="28"/>
        </w:rPr>
        <w:t>.</w:t>
      </w:r>
    </w:p>
    <w:p w:rsidR="002711DB" w:rsidRDefault="00BE2C89" w:rsidP="002711DB">
      <w:pPr>
        <w:pStyle w:val="aa"/>
        <w:spacing w:after="0" w:line="360" w:lineRule="auto"/>
        <w:jc w:val="center"/>
        <w:rPr>
          <w:sz w:val="28"/>
          <w:szCs w:val="28"/>
        </w:rPr>
      </w:pPr>
      <w:r w:rsidRPr="00E804E2">
        <w:rPr>
          <w:position w:val="-12"/>
          <w:sz w:val="28"/>
          <w:szCs w:val="28"/>
        </w:rPr>
        <w:object w:dxaOrig="3620" w:dyaOrig="380">
          <v:shape id="_x0000_i1078" type="#_x0000_t75" style="width:216.75pt;height:22.5pt" o:ole="" fillcolor="window">
            <v:imagedata r:id="rId100" o:title=""/>
          </v:shape>
          <o:OLEObject Type="Embed" ProgID="Equation.3" ShapeID="_x0000_i1078" DrawAspect="Content" ObjectID="_1458212918" r:id="rId101"/>
        </w:object>
      </w:r>
    </w:p>
    <w:p w:rsidR="002711DB" w:rsidRDefault="00E6123B" w:rsidP="002711DB">
      <w:pPr>
        <w:pStyle w:val="aa"/>
        <w:spacing w:after="0" w:line="360" w:lineRule="auto"/>
        <w:jc w:val="center"/>
        <w:rPr>
          <w:sz w:val="28"/>
          <w:szCs w:val="28"/>
        </w:rPr>
      </w:pPr>
      <w:r w:rsidRPr="000E35CA">
        <w:rPr>
          <w:position w:val="-12"/>
          <w:sz w:val="28"/>
          <w:szCs w:val="28"/>
        </w:rPr>
        <w:object w:dxaOrig="2600" w:dyaOrig="360">
          <v:shape id="_x0000_i1079" type="#_x0000_t75" style="width:159.75pt;height:21.75pt" o:ole="" fillcolor="window">
            <v:imagedata r:id="rId102" o:title=""/>
          </v:shape>
          <o:OLEObject Type="Embed" ProgID="Equation.3" ShapeID="_x0000_i1079" DrawAspect="Content" ObjectID="_1458212919" r:id="rId103"/>
        </w:object>
      </w:r>
    </w:p>
    <w:p w:rsidR="002711DB" w:rsidRDefault="00E6123B" w:rsidP="002711DB">
      <w:pPr>
        <w:pStyle w:val="aa"/>
        <w:spacing w:after="0" w:line="360" w:lineRule="auto"/>
        <w:jc w:val="center"/>
        <w:rPr>
          <w:sz w:val="28"/>
          <w:szCs w:val="28"/>
        </w:rPr>
      </w:pPr>
      <w:r w:rsidRPr="00E804E2">
        <w:rPr>
          <w:position w:val="-12"/>
          <w:sz w:val="28"/>
          <w:szCs w:val="28"/>
        </w:rPr>
        <w:object w:dxaOrig="2439" w:dyaOrig="360">
          <v:shape id="_x0000_i1080" type="#_x0000_t75" style="width:140.25pt;height:21pt" o:ole="" fillcolor="window">
            <v:imagedata r:id="rId104" o:title=""/>
          </v:shape>
          <o:OLEObject Type="Embed" ProgID="Equation.3" ShapeID="_x0000_i1080" DrawAspect="Content" ObjectID="_1458212920" r:id="rId105"/>
        </w:object>
      </w:r>
    </w:p>
    <w:p w:rsidR="002711DB" w:rsidRDefault="005D205B" w:rsidP="004C7BAC">
      <w:pPr>
        <w:pStyle w:val="aa"/>
        <w:spacing w:before="120" w:after="0" w:line="360" w:lineRule="auto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  <w:r w:rsidR="002711DB" w:rsidRPr="009B7EF6">
        <w:rPr>
          <w:i/>
          <w:sz w:val="28"/>
          <w:szCs w:val="28"/>
        </w:rPr>
        <w:t>Нормирование расхода флюса</w:t>
      </w:r>
    </w:p>
    <w:p w:rsidR="004C7BAC" w:rsidRPr="00E804E2" w:rsidRDefault="004C7BAC" w:rsidP="004C7BAC">
      <w:pPr>
        <w:pStyle w:val="aa"/>
        <w:spacing w:after="0" w:line="360" w:lineRule="auto"/>
        <w:ind w:left="0" w:firstLine="709"/>
        <w:rPr>
          <w:sz w:val="28"/>
          <w:szCs w:val="28"/>
        </w:rPr>
      </w:pPr>
      <w:r w:rsidRPr="00E804E2">
        <w:rPr>
          <w:sz w:val="28"/>
          <w:szCs w:val="28"/>
        </w:rPr>
        <w:t>Норму расхода защитны</w:t>
      </w:r>
      <w:r>
        <w:rPr>
          <w:sz w:val="28"/>
          <w:szCs w:val="28"/>
        </w:rPr>
        <w:t>х газов определим по формуле [10</w:t>
      </w:r>
      <w:r w:rsidRPr="00E804E2">
        <w:rPr>
          <w:sz w:val="28"/>
          <w:szCs w:val="28"/>
        </w:rPr>
        <w:t>]:</w:t>
      </w:r>
    </w:p>
    <w:p w:rsidR="004C7BAC" w:rsidRPr="00E804E2" w:rsidRDefault="004C7BAC" w:rsidP="004C7BAC">
      <w:pPr>
        <w:pStyle w:val="aa"/>
        <w:spacing w:line="360" w:lineRule="auto"/>
        <w:ind w:left="0" w:firstLine="709"/>
        <w:rPr>
          <w:sz w:val="28"/>
          <w:szCs w:val="28"/>
        </w:rPr>
      </w:pPr>
      <w:r w:rsidRPr="00E804E2">
        <w:rPr>
          <w:sz w:val="28"/>
          <w:szCs w:val="28"/>
        </w:rPr>
        <w:t xml:space="preserve">                                           </w:t>
      </w:r>
      <w:r w:rsidRPr="004B63C4">
        <w:rPr>
          <w:position w:val="-14"/>
          <w:sz w:val="28"/>
          <w:szCs w:val="28"/>
        </w:rPr>
        <w:object w:dxaOrig="1320" w:dyaOrig="380">
          <v:shape id="_x0000_i1081" type="#_x0000_t75" style="width:66pt;height:18.75pt" o:ole="" fillcolor="window">
            <v:imagedata r:id="rId80" o:title=""/>
          </v:shape>
          <o:OLEObject Type="Embed" ProgID="Equation.3" ShapeID="_x0000_i1081" DrawAspect="Content" ObjectID="_1458212921" r:id="rId106"/>
        </w:object>
      </w:r>
      <w:r w:rsidRPr="00E804E2">
        <w:rPr>
          <w:sz w:val="28"/>
          <w:szCs w:val="28"/>
        </w:rPr>
        <w:t xml:space="preserve">,    </w:t>
      </w:r>
      <w:r>
        <w:rPr>
          <w:sz w:val="28"/>
          <w:szCs w:val="28"/>
        </w:rPr>
        <w:t xml:space="preserve">                 </w:t>
      </w:r>
      <w:r w:rsidRPr="00E804E2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(3.</w:t>
      </w:r>
      <w:r w:rsidR="008F51E9">
        <w:rPr>
          <w:sz w:val="28"/>
          <w:szCs w:val="28"/>
        </w:rPr>
        <w:t>10</w:t>
      </w:r>
      <w:r w:rsidRPr="00E804E2">
        <w:rPr>
          <w:sz w:val="28"/>
          <w:szCs w:val="28"/>
        </w:rPr>
        <w:t>)</w:t>
      </w:r>
    </w:p>
    <w:p w:rsidR="004C7BAC" w:rsidRDefault="004C7BAC" w:rsidP="0005590F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E804E2">
        <w:rPr>
          <w:sz w:val="28"/>
          <w:szCs w:val="28"/>
        </w:rPr>
        <w:t>де</w:t>
      </w:r>
      <w:r>
        <w:rPr>
          <w:sz w:val="28"/>
          <w:szCs w:val="28"/>
        </w:rPr>
        <w:t xml:space="preserve"> </w:t>
      </w:r>
      <w:r w:rsidRPr="003C1A7D">
        <w:rPr>
          <w:i/>
          <w:sz w:val="28"/>
          <w:szCs w:val="28"/>
        </w:rPr>
        <w:t>Н</w:t>
      </w:r>
      <w:r w:rsidRPr="003C1A7D">
        <w:rPr>
          <w:i/>
          <w:sz w:val="28"/>
          <w:szCs w:val="28"/>
          <w:vertAlign w:val="subscript"/>
        </w:rPr>
        <w:t>э</w:t>
      </w:r>
      <w:r>
        <w:rPr>
          <w:sz w:val="28"/>
          <w:szCs w:val="28"/>
        </w:rPr>
        <w:t>-</w:t>
      </w:r>
      <w:r w:rsidRPr="00DF1B3F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E804E2">
        <w:rPr>
          <w:sz w:val="28"/>
          <w:szCs w:val="28"/>
        </w:rPr>
        <w:t>орм</w:t>
      </w:r>
      <w:r>
        <w:rPr>
          <w:sz w:val="28"/>
          <w:szCs w:val="28"/>
        </w:rPr>
        <w:t>а</w:t>
      </w:r>
      <w:r w:rsidRPr="00E804E2">
        <w:rPr>
          <w:sz w:val="28"/>
          <w:szCs w:val="28"/>
        </w:rPr>
        <w:t xml:space="preserve"> расхода сварочной про</w:t>
      </w:r>
      <w:r>
        <w:rPr>
          <w:sz w:val="28"/>
          <w:szCs w:val="28"/>
        </w:rPr>
        <w:t>волоки на изделие, кг;</w:t>
      </w:r>
      <w:r w:rsidR="00BE2C89">
        <w:rPr>
          <w:sz w:val="28"/>
          <w:szCs w:val="28"/>
        </w:rPr>
        <w:t xml:space="preserve"> </w:t>
      </w:r>
      <w:r w:rsidRPr="003C1A7D">
        <w:rPr>
          <w:i/>
          <w:sz w:val="28"/>
          <w:szCs w:val="28"/>
          <w:lang w:val="en-US"/>
        </w:rPr>
        <w:t>k</w:t>
      </w:r>
      <w:r w:rsidRPr="003C1A7D">
        <w:rPr>
          <w:i/>
          <w:sz w:val="28"/>
          <w:szCs w:val="28"/>
          <w:vertAlign w:val="subscript"/>
        </w:rPr>
        <w:t>ф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– коэффициент, выражающий отношение массы израсходованного флюса к массе сварочной проволоки, и зависящий от типа сварного соединения и способа сварки; для  автоматической сварки под флюсом, стыковых соединений с двусторонним скосом кромок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</w:rPr>
        <w:t>ф</w:t>
      </w:r>
      <w:r>
        <w:rPr>
          <w:sz w:val="28"/>
          <w:szCs w:val="28"/>
        </w:rPr>
        <w:t>=1,2 [10</w:t>
      </w:r>
      <w:r w:rsidRPr="00E804E2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2711DB" w:rsidRPr="003C1A7D" w:rsidRDefault="004C7BAC" w:rsidP="002711DB">
      <w:pPr>
        <w:pStyle w:val="aa"/>
        <w:spacing w:line="360" w:lineRule="auto"/>
        <w:ind w:left="0" w:firstLine="709"/>
        <w:jc w:val="center"/>
        <w:rPr>
          <w:sz w:val="28"/>
          <w:szCs w:val="28"/>
        </w:rPr>
      </w:pPr>
      <w:r w:rsidRPr="004B63C4">
        <w:rPr>
          <w:position w:val="-14"/>
          <w:sz w:val="28"/>
          <w:szCs w:val="28"/>
        </w:rPr>
        <w:object w:dxaOrig="2160" w:dyaOrig="380">
          <v:shape id="_x0000_i1082" type="#_x0000_t75" style="width:124.5pt;height:21.75pt" o:ole="" fillcolor="window">
            <v:imagedata r:id="rId107" o:title=""/>
          </v:shape>
          <o:OLEObject Type="Embed" ProgID="Equation.3" ShapeID="_x0000_i1082" DrawAspect="Content" ObjectID="_1458212922" r:id="rId108"/>
        </w:object>
      </w:r>
    </w:p>
    <w:p w:rsidR="002711DB" w:rsidRPr="009B7EF6" w:rsidRDefault="002711DB" w:rsidP="002711DB">
      <w:pPr>
        <w:pStyle w:val="aa"/>
        <w:spacing w:after="0" w:line="360" w:lineRule="auto"/>
        <w:ind w:left="0" w:firstLine="709"/>
        <w:jc w:val="center"/>
        <w:rPr>
          <w:i/>
          <w:sz w:val="28"/>
          <w:szCs w:val="28"/>
        </w:rPr>
      </w:pPr>
      <w:r w:rsidRPr="009B7EF6">
        <w:rPr>
          <w:i/>
          <w:sz w:val="28"/>
          <w:szCs w:val="28"/>
        </w:rPr>
        <w:t>Нормирование расхода технологической электроэнергии</w:t>
      </w:r>
    </w:p>
    <w:p w:rsidR="002711DB" w:rsidRPr="00E804E2" w:rsidRDefault="002711DB" w:rsidP="002711DB">
      <w:pPr>
        <w:shd w:val="clear" w:color="auto" w:fill="FFFFFF"/>
        <w:spacing w:before="120" w:line="360" w:lineRule="auto"/>
        <w:ind w:firstLine="709"/>
        <w:jc w:val="both"/>
        <w:rPr>
          <w:sz w:val="28"/>
          <w:szCs w:val="28"/>
        </w:rPr>
      </w:pPr>
      <w:r w:rsidRPr="00E804E2">
        <w:rPr>
          <w:color w:val="000000"/>
          <w:spacing w:val="-10"/>
          <w:sz w:val="28"/>
          <w:szCs w:val="28"/>
        </w:rPr>
        <w:t xml:space="preserve">Расход электрической энергии на </w:t>
      </w:r>
      <w:smartTag w:uri="urn:schemas-microsoft-com:office:smarttags" w:element="metricconverter">
        <w:smartTagPr>
          <w:attr w:name="ProductID" w:val="1 кг"/>
        </w:smartTagPr>
        <w:r w:rsidRPr="00E804E2">
          <w:rPr>
            <w:color w:val="000000"/>
            <w:spacing w:val="-10"/>
            <w:sz w:val="28"/>
            <w:szCs w:val="28"/>
          </w:rPr>
          <w:t>1 кг</w:t>
        </w:r>
      </w:smartTag>
      <w:r w:rsidRPr="00E804E2">
        <w:rPr>
          <w:color w:val="000000"/>
          <w:spacing w:val="-10"/>
          <w:sz w:val="28"/>
          <w:szCs w:val="28"/>
        </w:rPr>
        <w:t xml:space="preserve"> наплавленного металла определя</w:t>
      </w:r>
      <w:r w:rsidRPr="00E804E2">
        <w:rPr>
          <w:color w:val="000000"/>
          <w:spacing w:val="-10"/>
          <w:sz w:val="28"/>
          <w:szCs w:val="28"/>
        </w:rPr>
        <w:softHyphen/>
      </w:r>
      <w:r w:rsidRPr="00E804E2">
        <w:rPr>
          <w:color w:val="000000"/>
          <w:spacing w:val="-9"/>
          <w:sz w:val="28"/>
          <w:szCs w:val="28"/>
        </w:rPr>
        <w:t>ем по формуле [</w:t>
      </w:r>
      <w:r>
        <w:rPr>
          <w:color w:val="000000"/>
          <w:spacing w:val="-9"/>
          <w:sz w:val="28"/>
          <w:szCs w:val="28"/>
        </w:rPr>
        <w:t>10</w:t>
      </w:r>
      <w:r w:rsidRPr="00E804E2">
        <w:rPr>
          <w:color w:val="000000"/>
          <w:spacing w:val="-9"/>
          <w:sz w:val="28"/>
          <w:szCs w:val="28"/>
        </w:rPr>
        <w:t>]:</w:t>
      </w:r>
    </w:p>
    <w:p w:rsidR="002711DB" w:rsidRPr="00E804E2" w:rsidRDefault="002711DB" w:rsidP="008F51E9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E804E2">
        <w:rPr>
          <w:color w:val="000000"/>
          <w:sz w:val="28"/>
          <w:szCs w:val="28"/>
        </w:rPr>
        <w:t>Q</w:t>
      </w:r>
      <w:r w:rsidRPr="00E804E2">
        <w:rPr>
          <w:color w:val="000000"/>
          <w:sz w:val="28"/>
          <w:szCs w:val="28"/>
          <w:vertAlign w:val="subscript"/>
        </w:rPr>
        <w:t>Э</w:t>
      </w:r>
      <w:r>
        <w:rPr>
          <w:color w:val="000000"/>
          <w:sz w:val="28"/>
          <w:szCs w:val="28"/>
          <w:vertAlign w:val="subscript"/>
        </w:rPr>
        <w:t>1</w:t>
      </w:r>
      <w:r w:rsidRPr="00E804E2">
        <w:rPr>
          <w:color w:val="000000"/>
          <w:sz w:val="28"/>
          <w:szCs w:val="28"/>
        </w:rPr>
        <w:t>=</w:t>
      </w:r>
      <w:r w:rsidRPr="00E804E2">
        <w:rPr>
          <w:color w:val="000000"/>
          <w:position w:val="-30"/>
          <w:sz w:val="28"/>
          <w:szCs w:val="28"/>
        </w:rPr>
        <w:object w:dxaOrig="1120" w:dyaOrig="700">
          <v:shape id="_x0000_i1083" type="#_x0000_t75" style="width:56.25pt;height:35.25pt" o:ole="" fillcolor="window">
            <v:imagedata r:id="rId84" o:title=""/>
          </v:shape>
          <o:OLEObject Type="Embed" ProgID="Equation.3" ShapeID="_x0000_i1083" DrawAspect="Content" ObjectID="_1458212923" r:id="rId109"/>
        </w:object>
      </w:r>
      <w:r w:rsidR="008F51E9">
        <w:rPr>
          <w:color w:val="000000"/>
          <w:sz w:val="28"/>
          <w:szCs w:val="28"/>
        </w:rPr>
        <w:t>,</w:t>
      </w:r>
    </w:p>
    <w:p w:rsidR="002711DB" w:rsidRPr="00F03A4E" w:rsidRDefault="002711DB" w:rsidP="002711D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804E2">
        <w:rPr>
          <w:color w:val="000000"/>
          <w:spacing w:val="-11"/>
          <w:sz w:val="28"/>
          <w:szCs w:val="28"/>
        </w:rPr>
        <w:t xml:space="preserve">где </w:t>
      </w:r>
      <w:r w:rsidRPr="00E804E2">
        <w:rPr>
          <w:i/>
          <w:color w:val="000000"/>
          <w:spacing w:val="-11"/>
          <w:sz w:val="28"/>
          <w:szCs w:val="28"/>
          <w:lang w:val="en-US"/>
        </w:rPr>
        <w:t>U</w:t>
      </w:r>
      <w:r w:rsidRPr="00E804E2">
        <w:rPr>
          <w:i/>
          <w:color w:val="000000"/>
          <w:spacing w:val="-11"/>
          <w:sz w:val="28"/>
          <w:szCs w:val="28"/>
          <w:vertAlign w:val="subscript"/>
        </w:rPr>
        <w:t>Д</w:t>
      </w:r>
      <w:r w:rsidRPr="00E804E2">
        <w:rPr>
          <w:color w:val="000000"/>
          <w:spacing w:val="-11"/>
          <w:sz w:val="28"/>
          <w:szCs w:val="28"/>
        </w:rPr>
        <w:t xml:space="preserve"> - напряжение на дуге, </w:t>
      </w:r>
      <w:r w:rsidRPr="00E804E2">
        <w:rPr>
          <w:i/>
          <w:color w:val="000000"/>
          <w:spacing w:val="-11"/>
          <w:sz w:val="28"/>
          <w:szCs w:val="28"/>
          <w:lang w:val="en-US"/>
        </w:rPr>
        <w:t>U</w:t>
      </w:r>
      <w:r w:rsidRPr="00E804E2">
        <w:rPr>
          <w:i/>
          <w:color w:val="000000"/>
          <w:spacing w:val="-11"/>
          <w:sz w:val="28"/>
          <w:szCs w:val="28"/>
          <w:vertAlign w:val="subscript"/>
        </w:rPr>
        <w:t>Д</w:t>
      </w:r>
      <w:r w:rsidRPr="00E804E2"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pacing w:val="-11"/>
          <w:sz w:val="28"/>
          <w:szCs w:val="28"/>
        </w:rPr>
        <w:t xml:space="preserve">= 38 </w:t>
      </w:r>
      <w:r w:rsidRPr="00E804E2">
        <w:rPr>
          <w:color w:val="000000"/>
          <w:spacing w:val="-11"/>
          <w:sz w:val="28"/>
          <w:szCs w:val="28"/>
        </w:rPr>
        <w:t>В;</w:t>
      </w:r>
      <w:r w:rsidR="00BE2C89">
        <w:rPr>
          <w:color w:val="000000"/>
          <w:spacing w:val="-11"/>
          <w:sz w:val="28"/>
          <w:szCs w:val="28"/>
        </w:rPr>
        <w:t xml:space="preserve"> </w:t>
      </w:r>
      <w:r w:rsidRPr="00E804E2">
        <w:rPr>
          <w:i/>
          <w:color w:val="000000"/>
          <w:spacing w:val="-9"/>
          <w:sz w:val="28"/>
          <w:szCs w:val="28"/>
        </w:rPr>
        <w:t>η</w:t>
      </w:r>
      <w:r w:rsidRPr="00E804E2">
        <w:rPr>
          <w:color w:val="000000"/>
          <w:spacing w:val="-9"/>
          <w:sz w:val="28"/>
          <w:szCs w:val="28"/>
        </w:rPr>
        <w:t>- КПД установки,</w:t>
      </w:r>
      <w:r>
        <w:rPr>
          <w:color w:val="000000"/>
          <w:spacing w:val="-9"/>
          <w:sz w:val="28"/>
          <w:szCs w:val="28"/>
        </w:rPr>
        <w:t xml:space="preserve"> </w:t>
      </w:r>
      <w:r w:rsidRPr="00E804E2">
        <w:rPr>
          <w:i/>
          <w:color w:val="000000"/>
          <w:spacing w:val="-9"/>
          <w:sz w:val="28"/>
          <w:szCs w:val="28"/>
        </w:rPr>
        <w:t>η</w:t>
      </w:r>
      <w:r>
        <w:rPr>
          <w:i/>
          <w:color w:val="000000"/>
          <w:spacing w:val="-9"/>
          <w:sz w:val="28"/>
          <w:szCs w:val="28"/>
        </w:rPr>
        <w:t xml:space="preserve"> = </w:t>
      </w:r>
      <w:r w:rsidRPr="00F03A4E">
        <w:rPr>
          <w:color w:val="000000"/>
          <w:spacing w:val="-9"/>
          <w:sz w:val="28"/>
          <w:szCs w:val="28"/>
        </w:rPr>
        <w:t>0,75</w:t>
      </w:r>
      <w:r>
        <w:rPr>
          <w:color w:val="000000"/>
          <w:spacing w:val="-9"/>
          <w:sz w:val="28"/>
          <w:szCs w:val="28"/>
        </w:rPr>
        <w:t>;</w:t>
      </w:r>
      <w:r w:rsidR="00BE2C89">
        <w:rPr>
          <w:color w:val="000000"/>
          <w:spacing w:val="-9"/>
          <w:sz w:val="28"/>
          <w:szCs w:val="28"/>
        </w:rPr>
        <w:t xml:space="preserve"> </w:t>
      </w:r>
      <w:r w:rsidRPr="00E804E2">
        <w:rPr>
          <w:i/>
          <w:smallCaps/>
          <w:color w:val="000000"/>
          <w:spacing w:val="-12"/>
          <w:sz w:val="28"/>
          <w:szCs w:val="28"/>
          <w:lang w:val="en-US"/>
        </w:rPr>
        <w:t>k</w:t>
      </w:r>
      <w:r w:rsidRPr="00E804E2">
        <w:rPr>
          <w:i/>
          <w:smallCaps/>
          <w:color w:val="000000"/>
          <w:spacing w:val="-12"/>
          <w:sz w:val="28"/>
          <w:szCs w:val="28"/>
          <w:vertAlign w:val="subscript"/>
          <w:lang w:val="en-US"/>
        </w:rPr>
        <w:t>U</w:t>
      </w:r>
      <w:r w:rsidRPr="00E804E2">
        <w:rPr>
          <w:smallCaps/>
          <w:color w:val="000000"/>
          <w:spacing w:val="-12"/>
          <w:sz w:val="28"/>
          <w:szCs w:val="28"/>
        </w:rPr>
        <w:t xml:space="preserve"> </w:t>
      </w:r>
      <w:r w:rsidRPr="00E804E2">
        <w:rPr>
          <w:color w:val="000000"/>
          <w:spacing w:val="-12"/>
          <w:sz w:val="28"/>
          <w:szCs w:val="28"/>
        </w:rPr>
        <w:t>- коэффициент, учитывающий время на горение дуги в общем време</w:t>
      </w:r>
      <w:r w:rsidRPr="00E804E2">
        <w:rPr>
          <w:color w:val="000000"/>
          <w:spacing w:val="-12"/>
          <w:sz w:val="28"/>
          <w:szCs w:val="28"/>
        </w:rPr>
        <w:softHyphen/>
      </w:r>
      <w:r w:rsidRPr="00E804E2">
        <w:rPr>
          <w:color w:val="000000"/>
          <w:spacing w:val="-2"/>
          <w:sz w:val="28"/>
          <w:szCs w:val="28"/>
        </w:rPr>
        <w:t xml:space="preserve">ни на сварку при различных способах сварки и характере производства; </w:t>
      </w:r>
      <w:r w:rsidRPr="00E804E2">
        <w:rPr>
          <w:i/>
          <w:smallCaps/>
          <w:color w:val="000000"/>
          <w:spacing w:val="-12"/>
          <w:sz w:val="28"/>
          <w:szCs w:val="28"/>
          <w:lang w:val="en-US"/>
        </w:rPr>
        <w:t>k</w:t>
      </w:r>
      <w:r w:rsidRPr="00E804E2">
        <w:rPr>
          <w:i/>
          <w:smallCaps/>
          <w:color w:val="000000"/>
          <w:spacing w:val="-12"/>
          <w:sz w:val="28"/>
          <w:szCs w:val="28"/>
          <w:vertAlign w:val="subscript"/>
          <w:lang w:val="en-US"/>
        </w:rPr>
        <w:t>U</w:t>
      </w:r>
      <w:r w:rsidRPr="00E804E2">
        <w:rPr>
          <w:i/>
          <w:color w:val="000000"/>
          <w:spacing w:val="-10"/>
          <w:sz w:val="28"/>
          <w:szCs w:val="28"/>
        </w:rPr>
        <w:t xml:space="preserve"> =</w:t>
      </w:r>
      <w:r w:rsidRPr="009929FB">
        <w:rPr>
          <w:color w:val="000000"/>
          <w:spacing w:val="-10"/>
          <w:sz w:val="28"/>
          <w:szCs w:val="28"/>
        </w:rPr>
        <w:t>0,5-0,65</w:t>
      </w:r>
      <w:r>
        <w:rPr>
          <w:color w:val="000000"/>
          <w:spacing w:val="-10"/>
          <w:sz w:val="28"/>
          <w:szCs w:val="28"/>
        </w:rPr>
        <w:t xml:space="preserve"> </w:t>
      </w:r>
      <w:r w:rsidRPr="00E804E2">
        <w:rPr>
          <w:color w:val="000000"/>
          <w:spacing w:val="-9"/>
          <w:sz w:val="28"/>
          <w:szCs w:val="28"/>
        </w:rPr>
        <w:t>[</w:t>
      </w:r>
      <w:r>
        <w:rPr>
          <w:color w:val="000000"/>
          <w:spacing w:val="-9"/>
          <w:sz w:val="28"/>
          <w:szCs w:val="28"/>
        </w:rPr>
        <w:t>10</w:t>
      </w:r>
      <w:r w:rsidRPr="00E804E2">
        <w:rPr>
          <w:color w:val="000000"/>
          <w:spacing w:val="-9"/>
          <w:sz w:val="28"/>
          <w:szCs w:val="28"/>
        </w:rPr>
        <w:t>]</w:t>
      </w:r>
      <w:r>
        <w:rPr>
          <w:color w:val="000000"/>
          <w:spacing w:val="-10"/>
          <w:sz w:val="28"/>
          <w:szCs w:val="28"/>
        </w:rPr>
        <w:t xml:space="preserve">, примем </w:t>
      </w:r>
      <w:r w:rsidRPr="00E804E2">
        <w:rPr>
          <w:i/>
          <w:smallCaps/>
          <w:color w:val="000000"/>
          <w:spacing w:val="-12"/>
          <w:sz w:val="28"/>
          <w:szCs w:val="28"/>
          <w:lang w:val="en-US"/>
        </w:rPr>
        <w:t>k</w:t>
      </w:r>
      <w:r w:rsidRPr="00E804E2">
        <w:rPr>
          <w:i/>
          <w:smallCaps/>
          <w:color w:val="000000"/>
          <w:spacing w:val="-12"/>
          <w:sz w:val="28"/>
          <w:szCs w:val="28"/>
          <w:vertAlign w:val="subscript"/>
          <w:lang w:val="en-US"/>
        </w:rPr>
        <w:t>U</w:t>
      </w:r>
      <w:r>
        <w:rPr>
          <w:smallCaps/>
          <w:color w:val="000000"/>
          <w:spacing w:val="-12"/>
          <w:sz w:val="28"/>
          <w:szCs w:val="28"/>
        </w:rPr>
        <w:t xml:space="preserve"> = 0,6;</w:t>
      </w:r>
    </w:p>
    <w:p w:rsidR="002711DB" w:rsidRDefault="002711DB" w:rsidP="002711DB">
      <w:pPr>
        <w:shd w:val="clear" w:color="auto" w:fill="FFFFFF"/>
        <w:spacing w:before="5" w:line="360" w:lineRule="auto"/>
        <w:ind w:firstLine="709"/>
        <w:jc w:val="both"/>
        <w:rPr>
          <w:color w:val="000000"/>
          <w:spacing w:val="-9"/>
          <w:sz w:val="28"/>
          <w:szCs w:val="28"/>
        </w:rPr>
      </w:pPr>
      <w:r w:rsidRPr="00E804E2">
        <w:rPr>
          <w:i/>
          <w:color w:val="000000"/>
          <w:spacing w:val="-9"/>
          <w:sz w:val="28"/>
          <w:szCs w:val="28"/>
        </w:rPr>
        <w:t>α</w:t>
      </w:r>
      <w:r w:rsidRPr="00E804E2">
        <w:rPr>
          <w:i/>
          <w:color w:val="000000"/>
          <w:spacing w:val="-9"/>
          <w:sz w:val="28"/>
          <w:szCs w:val="28"/>
          <w:vertAlign w:val="subscript"/>
        </w:rPr>
        <w:t>н</w:t>
      </w:r>
      <w:r w:rsidRPr="00E804E2">
        <w:rPr>
          <w:color w:val="000000"/>
          <w:spacing w:val="-9"/>
          <w:sz w:val="28"/>
          <w:szCs w:val="28"/>
        </w:rPr>
        <w:t xml:space="preserve"> - коэффициент наплавки, равен </w:t>
      </w:r>
      <w:r w:rsidRPr="009929FB">
        <w:rPr>
          <w:i/>
          <w:color w:val="000000"/>
          <w:spacing w:val="-9"/>
          <w:sz w:val="28"/>
          <w:szCs w:val="28"/>
        </w:rPr>
        <w:t>α</w:t>
      </w:r>
      <w:r w:rsidRPr="009929FB">
        <w:rPr>
          <w:i/>
          <w:color w:val="000000"/>
          <w:spacing w:val="-9"/>
          <w:sz w:val="28"/>
          <w:szCs w:val="28"/>
          <w:vertAlign w:val="subscript"/>
        </w:rPr>
        <w:t>н</w:t>
      </w:r>
      <w:r w:rsidRPr="009929FB">
        <w:rPr>
          <w:i/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pacing w:val="-9"/>
          <w:sz w:val="28"/>
          <w:szCs w:val="28"/>
        </w:rPr>
        <w:t>=11,6</w:t>
      </w:r>
      <w:r w:rsidRPr="00E804E2">
        <w:rPr>
          <w:color w:val="000000"/>
          <w:spacing w:val="-9"/>
          <w:sz w:val="28"/>
          <w:szCs w:val="28"/>
        </w:rPr>
        <w:t>:</w:t>
      </w:r>
    </w:p>
    <w:p w:rsidR="002711DB" w:rsidRDefault="002711DB" w:rsidP="002711DB">
      <w:pPr>
        <w:shd w:val="clear" w:color="auto" w:fill="FFFFFF"/>
        <w:spacing w:before="5" w:line="360" w:lineRule="auto"/>
        <w:ind w:firstLine="709"/>
        <w:jc w:val="center"/>
        <w:rPr>
          <w:color w:val="000000"/>
          <w:sz w:val="28"/>
          <w:szCs w:val="28"/>
        </w:rPr>
      </w:pPr>
      <w:r w:rsidRPr="00E804E2">
        <w:rPr>
          <w:color w:val="000000"/>
          <w:sz w:val="28"/>
          <w:szCs w:val="28"/>
        </w:rPr>
        <w:t>Q</w:t>
      </w:r>
      <w:r w:rsidRPr="00E804E2">
        <w:rPr>
          <w:color w:val="000000"/>
          <w:sz w:val="28"/>
          <w:szCs w:val="28"/>
          <w:vertAlign w:val="subscript"/>
        </w:rPr>
        <w:t>Э</w:t>
      </w:r>
      <w:r>
        <w:rPr>
          <w:color w:val="000000"/>
          <w:sz w:val="28"/>
          <w:szCs w:val="28"/>
          <w:vertAlign w:val="subscript"/>
        </w:rPr>
        <w:t>1</w:t>
      </w:r>
      <w:r w:rsidRPr="00E804E2">
        <w:rPr>
          <w:color w:val="000000"/>
          <w:sz w:val="28"/>
          <w:szCs w:val="28"/>
        </w:rPr>
        <w:t>=</w:t>
      </w:r>
      <w:r w:rsidRPr="0072710C">
        <w:rPr>
          <w:color w:val="000000"/>
          <w:position w:val="-32"/>
          <w:sz w:val="28"/>
          <w:szCs w:val="28"/>
        </w:rPr>
        <w:object w:dxaOrig="2120" w:dyaOrig="700">
          <v:shape id="_x0000_i1084" type="#_x0000_t75" style="width:105.75pt;height:35.25pt" o:ole="" fillcolor="window">
            <v:imagedata r:id="rId86" o:title=""/>
          </v:shape>
          <o:OLEObject Type="Embed" ProgID="Equation.3" ShapeID="_x0000_i1084" DrawAspect="Content" ObjectID="_1458212924" r:id="rId110"/>
        </w:object>
      </w:r>
      <w:r>
        <w:rPr>
          <w:color w:val="000000"/>
          <w:sz w:val="28"/>
          <w:szCs w:val="28"/>
        </w:rPr>
        <w:t xml:space="preserve"> (кВт </w:t>
      </w:r>
      <w:r w:rsidRPr="00377A1E">
        <w:rPr>
          <w:color w:val="000000"/>
          <w:sz w:val="28"/>
          <w:szCs w:val="28"/>
        </w:rPr>
        <w:t>·</w:t>
      </w:r>
      <w:r>
        <w:rPr>
          <w:color w:val="000000"/>
          <w:sz w:val="28"/>
          <w:szCs w:val="28"/>
        </w:rPr>
        <w:t>ч)</w:t>
      </w:r>
    </w:p>
    <w:p w:rsidR="002711DB" w:rsidRPr="00377A1E" w:rsidRDefault="002711DB" w:rsidP="002711DB">
      <w:pPr>
        <w:shd w:val="clear" w:color="auto" w:fill="FFFFFF"/>
        <w:tabs>
          <w:tab w:val="left" w:pos="8789"/>
        </w:tabs>
        <w:spacing w:before="24" w:line="360" w:lineRule="auto"/>
        <w:ind w:right="141" w:firstLine="709"/>
        <w:jc w:val="both"/>
        <w:rPr>
          <w:i/>
          <w:color w:val="000000"/>
          <w:spacing w:val="-8"/>
          <w:w w:val="83"/>
          <w:sz w:val="28"/>
          <w:szCs w:val="28"/>
        </w:rPr>
      </w:pPr>
      <w:r w:rsidRPr="00377A1E">
        <w:rPr>
          <w:color w:val="000000"/>
          <w:spacing w:val="-1"/>
          <w:sz w:val="28"/>
          <w:szCs w:val="28"/>
        </w:rPr>
        <w:t>Умножая на массу наплавленного металла,</w:t>
      </w:r>
      <w:r>
        <w:rPr>
          <w:color w:val="000000"/>
          <w:spacing w:val="-1"/>
          <w:sz w:val="28"/>
          <w:szCs w:val="28"/>
        </w:rPr>
        <w:t xml:space="preserve"> и длину  швов</w:t>
      </w:r>
      <w:r w:rsidRPr="00377A1E">
        <w:rPr>
          <w:color w:val="000000"/>
          <w:spacing w:val="-1"/>
          <w:sz w:val="28"/>
          <w:szCs w:val="28"/>
        </w:rPr>
        <w:t xml:space="preserve"> получ</w:t>
      </w:r>
      <w:r>
        <w:rPr>
          <w:color w:val="000000"/>
          <w:spacing w:val="-1"/>
          <w:sz w:val="28"/>
          <w:szCs w:val="28"/>
        </w:rPr>
        <w:t>а</w:t>
      </w:r>
      <w:r w:rsidRPr="00377A1E">
        <w:rPr>
          <w:color w:val="000000"/>
          <w:spacing w:val="-1"/>
          <w:sz w:val="28"/>
          <w:szCs w:val="28"/>
        </w:rPr>
        <w:t>ем:</w:t>
      </w:r>
    </w:p>
    <w:p w:rsidR="002711DB" w:rsidRPr="00377A1E" w:rsidRDefault="0005590F" w:rsidP="0005590F">
      <w:pPr>
        <w:shd w:val="clear" w:color="auto" w:fill="FFFFFF"/>
        <w:spacing w:before="24" w:line="360" w:lineRule="auto"/>
        <w:ind w:right="207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</w:t>
      </w:r>
      <w:r w:rsidR="002711DB" w:rsidRPr="00377A1E">
        <w:rPr>
          <w:color w:val="000000"/>
          <w:sz w:val="28"/>
          <w:szCs w:val="28"/>
        </w:rPr>
        <w:t>Q</w:t>
      </w:r>
      <w:r w:rsidR="002711DB" w:rsidRPr="00377A1E">
        <w:rPr>
          <w:color w:val="000000"/>
          <w:sz w:val="28"/>
          <w:szCs w:val="28"/>
          <w:vertAlign w:val="subscript"/>
        </w:rPr>
        <w:t>Э</w:t>
      </w:r>
      <w:r w:rsidR="002711DB">
        <w:rPr>
          <w:color w:val="000000"/>
          <w:sz w:val="28"/>
          <w:szCs w:val="28"/>
        </w:rPr>
        <w:t xml:space="preserve"> = 7,2</w:t>
      </w:r>
      <w:r w:rsidR="002711DB" w:rsidRPr="00377A1E">
        <w:rPr>
          <w:color w:val="000000"/>
          <w:sz w:val="28"/>
          <w:szCs w:val="28"/>
        </w:rPr>
        <w:t xml:space="preserve"> · </w:t>
      </w:r>
      <w:r w:rsidR="002711DB">
        <w:rPr>
          <w:color w:val="000000"/>
          <w:sz w:val="28"/>
          <w:szCs w:val="28"/>
        </w:rPr>
        <w:t xml:space="preserve">1,33 </w:t>
      </w:r>
      <w:r w:rsidR="002711DB" w:rsidRPr="00377A1E">
        <w:rPr>
          <w:color w:val="000000"/>
          <w:sz w:val="28"/>
          <w:szCs w:val="28"/>
        </w:rPr>
        <w:t>·</w:t>
      </w:r>
      <w:r w:rsidR="002711DB">
        <w:rPr>
          <w:color w:val="000000"/>
          <w:sz w:val="28"/>
          <w:szCs w:val="28"/>
        </w:rPr>
        <w:t xml:space="preserve"> </w:t>
      </w:r>
      <w:r w:rsidR="00DF21C6">
        <w:rPr>
          <w:color w:val="000000"/>
          <w:sz w:val="28"/>
          <w:szCs w:val="28"/>
        </w:rPr>
        <w:t>15,31</w:t>
      </w:r>
      <w:r w:rsidR="002711DB" w:rsidRPr="00377A1E">
        <w:rPr>
          <w:color w:val="000000"/>
          <w:sz w:val="28"/>
          <w:szCs w:val="28"/>
        </w:rPr>
        <w:t xml:space="preserve">= </w:t>
      </w:r>
      <w:r w:rsidR="00DF21C6">
        <w:rPr>
          <w:color w:val="000000"/>
          <w:sz w:val="28"/>
          <w:szCs w:val="28"/>
        </w:rPr>
        <w:t>75</w:t>
      </w:r>
      <w:r w:rsidR="002711DB">
        <w:rPr>
          <w:color w:val="000000"/>
          <w:sz w:val="28"/>
          <w:szCs w:val="28"/>
        </w:rPr>
        <w:t xml:space="preserve"> </w:t>
      </w:r>
      <w:r w:rsidR="002711DB" w:rsidRPr="00377A1E">
        <w:rPr>
          <w:color w:val="000000"/>
          <w:sz w:val="28"/>
          <w:szCs w:val="28"/>
        </w:rPr>
        <w:t>(кВт ·ч)</w:t>
      </w:r>
      <w:r w:rsidR="002711DB">
        <w:rPr>
          <w:color w:val="000000"/>
          <w:sz w:val="28"/>
          <w:szCs w:val="28"/>
        </w:rPr>
        <w:t>.</w:t>
      </w:r>
    </w:p>
    <w:p w:rsidR="003968DA" w:rsidRPr="009B7EF6" w:rsidRDefault="005D205B" w:rsidP="003968DA">
      <w:pPr>
        <w:pStyle w:val="aa"/>
        <w:spacing w:before="240" w:after="0" w:line="360" w:lineRule="auto"/>
        <w:ind w:left="0"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  <w:r w:rsidR="003968DA" w:rsidRPr="009B7EF6">
        <w:rPr>
          <w:i/>
          <w:sz w:val="28"/>
          <w:szCs w:val="28"/>
        </w:rPr>
        <w:t>Нормирование расхода сварочн</w:t>
      </w:r>
      <w:r w:rsidR="003968DA">
        <w:rPr>
          <w:i/>
          <w:sz w:val="28"/>
          <w:szCs w:val="28"/>
        </w:rPr>
        <w:t>ых электродов для операции 040</w:t>
      </w:r>
    </w:p>
    <w:p w:rsidR="003968DA" w:rsidRPr="009B7EF6" w:rsidRDefault="003968DA" w:rsidP="00727D32">
      <w:pPr>
        <w:pStyle w:val="aa"/>
        <w:spacing w:before="120" w:after="0" w:line="360" w:lineRule="auto"/>
        <w:ind w:left="0"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для шва №4</w:t>
      </w:r>
    </w:p>
    <w:p w:rsidR="003968DA" w:rsidRPr="00E804E2" w:rsidRDefault="003968DA" w:rsidP="003968DA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 w:rsidRPr="00E804E2">
        <w:rPr>
          <w:sz w:val="28"/>
          <w:szCs w:val="28"/>
        </w:rPr>
        <w:t>Норму расхода сварочн</w:t>
      </w:r>
      <w:r>
        <w:rPr>
          <w:sz w:val="28"/>
          <w:szCs w:val="28"/>
        </w:rPr>
        <w:t>ых электродов определяем по формуле [10</w:t>
      </w:r>
      <w:r w:rsidRPr="00E804E2">
        <w:rPr>
          <w:sz w:val="28"/>
          <w:szCs w:val="28"/>
        </w:rPr>
        <w:t>]:</w:t>
      </w:r>
    </w:p>
    <w:p w:rsidR="003968DA" w:rsidRPr="00E804E2" w:rsidRDefault="003968DA" w:rsidP="003968DA">
      <w:pPr>
        <w:pStyle w:val="aa"/>
        <w:spacing w:line="360" w:lineRule="auto"/>
        <w:ind w:left="0" w:firstLine="709"/>
        <w:jc w:val="center"/>
        <w:rPr>
          <w:sz w:val="28"/>
          <w:szCs w:val="28"/>
        </w:rPr>
      </w:pPr>
      <w:r w:rsidRPr="00E804E2">
        <w:rPr>
          <w:position w:val="-12"/>
          <w:sz w:val="28"/>
          <w:szCs w:val="28"/>
        </w:rPr>
        <w:object w:dxaOrig="1359" w:dyaOrig="360">
          <v:shape id="_x0000_i1085" type="#_x0000_t75" style="width:81pt;height:21.75pt" o:ole="" fillcolor="window">
            <v:imagedata r:id="rId68" o:title=""/>
          </v:shape>
          <o:OLEObject Type="Embed" ProgID="Equation.3" ShapeID="_x0000_i1085" DrawAspect="Content" ObjectID="_1458212925" r:id="rId111"/>
        </w:object>
      </w:r>
      <w:r>
        <w:rPr>
          <w:sz w:val="28"/>
          <w:szCs w:val="28"/>
        </w:rPr>
        <w:t>,</w:t>
      </w:r>
    </w:p>
    <w:p w:rsidR="003968DA" w:rsidRPr="00E804E2" w:rsidRDefault="003968DA" w:rsidP="003968DA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 w:rsidRPr="00E804E2">
        <w:rPr>
          <w:sz w:val="28"/>
          <w:szCs w:val="28"/>
        </w:rPr>
        <w:t xml:space="preserve">где </w:t>
      </w:r>
      <w:r w:rsidRPr="00E804E2">
        <w:rPr>
          <w:i/>
          <w:sz w:val="28"/>
          <w:szCs w:val="28"/>
          <w:lang w:val="en-US"/>
        </w:rPr>
        <w:t>G</w:t>
      </w:r>
      <w:r w:rsidRPr="00E804E2">
        <w:rPr>
          <w:i/>
          <w:sz w:val="28"/>
          <w:szCs w:val="28"/>
          <w:vertAlign w:val="subscript"/>
        </w:rPr>
        <w:t>э</w:t>
      </w:r>
      <w:r w:rsidRPr="00E804E2">
        <w:rPr>
          <w:sz w:val="28"/>
          <w:szCs w:val="28"/>
        </w:rPr>
        <w:t xml:space="preserve"> – удельная норма расхода на </w:t>
      </w:r>
      <w:smartTag w:uri="urn:schemas-microsoft-com:office:smarttags" w:element="metricconverter">
        <w:smartTagPr>
          <w:attr w:name="ProductID" w:val="1 метр"/>
        </w:smartTagPr>
        <w:r w:rsidRPr="00E804E2">
          <w:rPr>
            <w:sz w:val="28"/>
            <w:szCs w:val="28"/>
          </w:rPr>
          <w:t>1 метр</w:t>
        </w:r>
      </w:smartTag>
      <w:r w:rsidRPr="00E804E2">
        <w:rPr>
          <w:sz w:val="28"/>
          <w:szCs w:val="28"/>
        </w:rPr>
        <w:t xml:space="preserve"> шва, кг/м;</w:t>
      </w:r>
      <w:r w:rsidR="005D205B">
        <w:rPr>
          <w:sz w:val="28"/>
          <w:szCs w:val="28"/>
        </w:rPr>
        <w:t xml:space="preserve"> </w:t>
      </w:r>
      <w:r w:rsidRPr="00E804E2">
        <w:rPr>
          <w:i/>
          <w:sz w:val="28"/>
          <w:szCs w:val="28"/>
          <w:lang w:val="en-US"/>
        </w:rPr>
        <w:t>L</w:t>
      </w:r>
      <w:r w:rsidRPr="00E804E2">
        <w:rPr>
          <w:i/>
          <w:sz w:val="28"/>
          <w:szCs w:val="28"/>
          <w:vertAlign w:val="subscript"/>
        </w:rPr>
        <w:t>ш</w:t>
      </w:r>
      <w:r w:rsidRPr="00E804E2">
        <w:rPr>
          <w:sz w:val="28"/>
          <w:szCs w:val="28"/>
        </w:rPr>
        <w:t xml:space="preserve"> – длина сварн</w:t>
      </w:r>
      <w:r>
        <w:rPr>
          <w:sz w:val="28"/>
          <w:szCs w:val="28"/>
        </w:rPr>
        <w:t>ого</w:t>
      </w:r>
      <w:r w:rsidRPr="00E804E2">
        <w:rPr>
          <w:sz w:val="28"/>
          <w:szCs w:val="28"/>
        </w:rPr>
        <w:t xml:space="preserve"> шв</w:t>
      </w:r>
      <w:r>
        <w:rPr>
          <w:sz w:val="28"/>
          <w:szCs w:val="28"/>
        </w:rPr>
        <w:t>а</w:t>
      </w:r>
      <w:r w:rsidRPr="00E804E2">
        <w:rPr>
          <w:sz w:val="28"/>
          <w:szCs w:val="28"/>
        </w:rPr>
        <w:t xml:space="preserve">, м, </w:t>
      </w:r>
      <w:r w:rsidRPr="00E804E2">
        <w:rPr>
          <w:i/>
          <w:sz w:val="28"/>
          <w:szCs w:val="28"/>
          <w:lang w:val="en-US"/>
        </w:rPr>
        <w:t>L</w:t>
      </w:r>
      <w:r w:rsidRPr="00E804E2">
        <w:rPr>
          <w:i/>
          <w:sz w:val="28"/>
          <w:szCs w:val="28"/>
          <w:vertAlign w:val="subscript"/>
        </w:rPr>
        <w:t>ш</w:t>
      </w:r>
      <w:r>
        <w:rPr>
          <w:i/>
          <w:sz w:val="28"/>
          <w:szCs w:val="28"/>
          <w:vertAlign w:val="subscript"/>
        </w:rPr>
        <w:t xml:space="preserve"> </w:t>
      </w:r>
      <w:r w:rsidRPr="00E804E2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210 м"/>
        </w:smartTagPr>
        <w:r>
          <w:rPr>
            <w:sz w:val="28"/>
            <w:szCs w:val="28"/>
          </w:rPr>
          <w:t>0,210 м</w:t>
        </w:r>
      </w:smartTag>
      <w:r>
        <w:rPr>
          <w:sz w:val="28"/>
          <w:szCs w:val="28"/>
        </w:rPr>
        <w:t>.</w:t>
      </w:r>
    </w:p>
    <w:p w:rsidR="003968DA" w:rsidRPr="00E804E2" w:rsidRDefault="003968DA" w:rsidP="003968DA">
      <w:pPr>
        <w:pStyle w:val="aa"/>
        <w:spacing w:line="360" w:lineRule="auto"/>
        <w:ind w:left="0" w:firstLine="709"/>
        <w:jc w:val="center"/>
        <w:rPr>
          <w:sz w:val="28"/>
          <w:szCs w:val="28"/>
        </w:rPr>
      </w:pPr>
      <w:r w:rsidRPr="00E804E2">
        <w:rPr>
          <w:position w:val="-14"/>
          <w:sz w:val="28"/>
          <w:szCs w:val="28"/>
        </w:rPr>
        <w:object w:dxaOrig="1219" w:dyaOrig="380">
          <v:shape id="_x0000_i1086" type="#_x0000_t75" style="width:75.75pt;height:23.25pt" o:ole="" fillcolor="window">
            <v:imagedata r:id="rId70" o:title=""/>
          </v:shape>
          <o:OLEObject Type="Embed" ProgID="Equation.3" ShapeID="_x0000_i1086" DrawAspect="Content" ObjectID="_1458212926" r:id="rId112"/>
        </w:object>
      </w:r>
      <w:r>
        <w:rPr>
          <w:sz w:val="28"/>
          <w:szCs w:val="28"/>
        </w:rPr>
        <w:t>,</w:t>
      </w:r>
    </w:p>
    <w:p w:rsidR="003968DA" w:rsidRPr="00E804E2" w:rsidRDefault="003968DA" w:rsidP="003968DA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 w:rsidRPr="00E804E2">
        <w:rPr>
          <w:sz w:val="28"/>
          <w:szCs w:val="28"/>
        </w:rPr>
        <w:t xml:space="preserve">где </w:t>
      </w:r>
      <w:r w:rsidRPr="00E804E2">
        <w:rPr>
          <w:i/>
          <w:sz w:val="28"/>
          <w:szCs w:val="28"/>
        </w:rPr>
        <w:t>к</w:t>
      </w:r>
      <w:r w:rsidRPr="00E804E2">
        <w:rPr>
          <w:i/>
          <w:sz w:val="28"/>
          <w:szCs w:val="28"/>
          <w:vertAlign w:val="subscript"/>
        </w:rPr>
        <w:t>р</w:t>
      </w:r>
      <w:r w:rsidRPr="00E804E2">
        <w:rPr>
          <w:sz w:val="28"/>
          <w:szCs w:val="28"/>
        </w:rPr>
        <w:t xml:space="preserve"> – коэффициент расхода</w:t>
      </w:r>
      <w:r>
        <w:rPr>
          <w:sz w:val="28"/>
          <w:szCs w:val="28"/>
        </w:rPr>
        <w:t>, учитывающий неизбежные потери электродов</w:t>
      </w:r>
      <w:r w:rsidRPr="00E804E2">
        <w:rPr>
          <w:sz w:val="28"/>
          <w:szCs w:val="28"/>
        </w:rPr>
        <w:t xml:space="preserve"> на угар и разбрызгивание,</w:t>
      </w:r>
      <w:r>
        <w:rPr>
          <w:sz w:val="28"/>
          <w:szCs w:val="28"/>
        </w:rPr>
        <w:t xml:space="preserve"> для сварки покрытыми электродами</w:t>
      </w:r>
      <w:r w:rsidRPr="00E804E2">
        <w:rPr>
          <w:sz w:val="28"/>
          <w:szCs w:val="28"/>
        </w:rPr>
        <w:t xml:space="preserve"> </w:t>
      </w:r>
      <w:r w:rsidRPr="00E804E2">
        <w:rPr>
          <w:i/>
          <w:sz w:val="28"/>
          <w:szCs w:val="28"/>
        </w:rPr>
        <w:t>к</w:t>
      </w:r>
      <w:r w:rsidRPr="00E804E2">
        <w:rPr>
          <w:i/>
          <w:sz w:val="28"/>
          <w:szCs w:val="28"/>
          <w:vertAlign w:val="subscript"/>
        </w:rPr>
        <w:t>р</w:t>
      </w:r>
      <w:r>
        <w:rPr>
          <w:sz w:val="28"/>
          <w:szCs w:val="28"/>
        </w:rPr>
        <w:t>=1,7 [10</w:t>
      </w:r>
      <w:r w:rsidRPr="00E804E2">
        <w:rPr>
          <w:sz w:val="28"/>
          <w:szCs w:val="28"/>
        </w:rPr>
        <w:t>];</w:t>
      </w:r>
    </w:p>
    <w:p w:rsidR="003968DA" w:rsidRPr="00E804E2" w:rsidRDefault="003968DA" w:rsidP="003968DA">
      <w:pPr>
        <w:pStyle w:val="aa"/>
        <w:spacing w:after="0" w:line="360" w:lineRule="auto"/>
        <w:ind w:left="0" w:firstLine="709"/>
        <w:jc w:val="both"/>
        <w:rPr>
          <w:sz w:val="28"/>
          <w:szCs w:val="28"/>
        </w:rPr>
      </w:pPr>
      <w:r w:rsidRPr="00E804E2">
        <w:rPr>
          <w:sz w:val="28"/>
          <w:szCs w:val="28"/>
        </w:rPr>
        <w:t xml:space="preserve"> </w:t>
      </w:r>
      <w:r w:rsidRPr="00E804E2">
        <w:rPr>
          <w:i/>
          <w:sz w:val="28"/>
          <w:szCs w:val="28"/>
          <w:lang w:val="en-US"/>
        </w:rPr>
        <w:t>m</w:t>
      </w:r>
      <w:r w:rsidRPr="00E804E2">
        <w:rPr>
          <w:i/>
          <w:sz w:val="28"/>
          <w:szCs w:val="28"/>
          <w:vertAlign w:val="subscript"/>
        </w:rPr>
        <w:t>н</w:t>
      </w:r>
      <w:r w:rsidRPr="00E804E2">
        <w:rPr>
          <w:i/>
          <w:sz w:val="28"/>
          <w:szCs w:val="28"/>
        </w:rPr>
        <w:t xml:space="preserve"> </w:t>
      </w:r>
      <w:r w:rsidRPr="00E804E2">
        <w:rPr>
          <w:sz w:val="28"/>
          <w:szCs w:val="28"/>
        </w:rPr>
        <w:t>– масса наплавленного металла, г/см.</w:t>
      </w:r>
    </w:p>
    <w:p w:rsidR="003968DA" w:rsidRPr="00E804E2" w:rsidRDefault="003968DA" w:rsidP="003968DA">
      <w:pPr>
        <w:pStyle w:val="aa"/>
        <w:spacing w:line="360" w:lineRule="auto"/>
        <w:ind w:left="0" w:firstLine="709"/>
        <w:jc w:val="center"/>
        <w:rPr>
          <w:sz w:val="28"/>
          <w:szCs w:val="28"/>
        </w:rPr>
      </w:pPr>
      <w:r w:rsidRPr="00E804E2">
        <w:rPr>
          <w:position w:val="-12"/>
          <w:sz w:val="28"/>
          <w:szCs w:val="28"/>
        </w:rPr>
        <w:object w:dxaOrig="1200" w:dyaOrig="360">
          <v:shape id="_x0000_i1087" type="#_x0000_t75" style="width:60pt;height:18pt" o:ole="" fillcolor="window">
            <v:imagedata r:id="rId72" o:title=""/>
          </v:shape>
          <o:OLEObject Type="Embed" ProgID="Equation.3" ShapeID="_x0000_i1087" DrawAspect="Content" ObjectID="_1458212927" r:id="rId113"/>
        </w:object>
      </w:r>
      <w:r>
        <w:rPr>
          <w:sz w:val="28"/>
          <w:szCs w:val="28"/>
        </w:rPr>
        <w:t>,</w:t>
      </w:r>
    </w:p>
    <w:p w:rsidR="003968DA" w:rsidRPr="0051382B" w:rsidRDefault="005D205B" w:rsidP="003968DA">
      <w:pPr>
        <w:pStyle w:val="aa"/>
        <w:spacing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г</w:t>
      </w:r>
      <w:r w:rsidR="003968DA" w:rsidRPr="00E804E2">
        <w:rPr>
          <w:sz w:val="28"/>
          <w:szCs w:val="28"/>
        </w:rPr>
        <w:t>де</w:t>
      </w:r>
      <w:r>
        <w:rPr>
          <w:sz w:val="28"/>
          <w:szCs w:val="28"/>
        </w:rPr>
        <w:t xml:space="preserve"> </w:t>
      </w:r>
      <w:r w:rsidR="003968DA" w:rsidRPr="00E804E2">
        <w:rPr>
          <w:i/>
          <w:sz w:val="28"/>
          <w:szCs w:val="28"/>
        </w:rPr>
        <w:t>ρ</w:t>
      </w:r>
      <w:r w:rsidR="003968DA" w:rsidRPr="00E804E2">
        <w:rPr>
          <w:sz w:val="28"/>
          <w:szCs w:val="28"/>
        </w:rPr>
        <w:t xml:space="preserve"> – плотность наплавленного металла, ρ=</w:t>
      </w:r>
      <w:r w:rsidR="003968DA">
        <w:rPr>
          <w:sz w:val="28"/>
          <w:szCs w:val="28"/>
        </w:rPr>
        <w:t xml:space="preserve"> </w:t>
      </w:r>
      <w:r w:rsidR="003968DA" w:rsidRPr="00E804E2">
        <w:rPr>
          <w:sz w:val="28"/>
          <w:szCs w:val="28"/>
        </w:rPr>
        <w:t>7,</w:t>
      </w:r>
      <w:r w:rsidR="003968DA">
        <w:rPr>
          <w:sz w:val="28"/>
          <w:szCs w:val="28"/>
        </w:rPr>
        <w:t>8</w:t>
      </w:r>
      <w:r w:rsidR="003968DA" w:rsidRPr="00E804E2">
        <w:rPr>
          <w:sz w:val="28"/>
          <w:szCs w:val="28"/>
        </w:rPr>
        <w:t>5 г/см</w:t>
      </w:r>
      <w:r w:rsidR="003968DA" w:rsidRPr="00E804E2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; </w:t>
      </w:r>
      <w:r w:rsidR="003968DA" w:rsidRPr="00E804E2">
        <w:rPr>
          <w:i/>
          <w:sz w:val="28"/>
          <w:szCs w:val="28"/>
          <w:lang w:val="en-US"/>
        </w:rPr>
        <w:t>F</w:t>
      </w:r>
      <w:r w:rsidR="003968DA" w:rsidRPr="00E804E2">
        <w:rPr>
          <w:i/>
          <w:sz w:val="28"/>
          <w:szCs w:val="28"/>
          <w:vertAlign w:val="subscript"/>
        </w:rPr>
        <w:t>н</w:t>
      </w:r>
      <w:r w:rsidR="003968DA" w:rsidRPr="00E804E2">
        <w:rPr>
          <w:sz w:val="28"/>
          <w:szCs w:val="28"/>
        </w:rPr>
        <w:t xml:space="preserve"> – площадь наплавленного металла, </w:t>
      </w:r>
      <w:r w:rsidR="003968DA" w:rsidRPr="0051382B">
        <w:rPr>
          <w:sz w:val="28"/>
          <w:szCs w:val="28"/>
          <w:lang w:val="en-US"/>
        </w:rPr>
        <w:t>F</w:t>
      </w:r>
      <w:r w:rsidR="003968DA" w:rsidRPr="0051382B">
        <w:rPr>
          <w:sz w:val="28"/>
          <w:szCs w:val="28"/>
          <w:vertAlign w:val="subscript"/>
        </w:rPr>
        <w:t>н</w:t>
      </w:r>
      <w:r w:rsidR="003968DA" w:rsidRPr="0051382B">
        <w:rPr>
          <w:sz w:val="28"/>
          <w:szCs w:val="28"/>
        </w:rPr>
        <w:t>=</w:t>
      </w:r>
      <w:r w:rsidR="003968DA">
        <w:rPr>
          <w:sz w:val="28"/>
          <w:szCs w:val="28"/>
        </w:rPr>
        <w:t xml:space="preserve"> 134</w:t>
      </w:r>
      <w:r w:rsidR="003968DA" w:rsidRPr="0051382B">
        <w:rPr>
          <w:sz w:val="28"/>
          <w:szCs w:val="28"/>
        </w:rPr>
        <w:t xml:space="preserve"> мм</w:t>
      </w:r>
      <w:r w:rsidR="003968DA" w:rsidRPr="0051382B">
        <w:rPr>
          <w:sz w:val="28"/>
          <w:szCs w:val="28"/>
          <w:vertAlign w:val="superscript"/>
        </w:rPr>
        <w:t>2</w:t>
      </w:r>
      <w:r w:rsidR="003968DA" w:rsidRPr="0051382B">
        <w:rPr>
          <w:sz w:val="28"/>
          <w:szCs w:val="28"/>
        </w:rPr>
        <w:t>.</w:t>
      </w:r>
    </w:p>
    <w:p w:rsidR="003968DA" w:rsidRPr="00E804E2" w:rsidRDefault="003968DA" w:rsidP="003968DA">
      <w:pPr>
        <w:pStyle w:val="aa"/>
        <w:spacing w:line="360" w:lineRule="auto"/>
        <w:ind w:left="0" w:firstLine="709"/>
        <w:rPr>
          <w:sz w:val="28"/>
          <w:szCs w:val="28"/>
        </w:rPr>
      </w:pPr>
      <w:r w:rsidRPr="00E804E2">
        <w:rPr>
          <w:sz w:val="28"/>
          <w:szCs w:val="28"/>
        </w:rPr>
        <w:t xml:space="preserve">                               </w:t>
      </w:r>
      <w:r w:rsidRPr="00E804E2">
        <w:rPr>
          <w:position w:val="-14"/>
          <w:sz w:val="28"/>
          <w:szCs w:val="28"/>
        </w:rPr>
        <w:object w:dxaOrig="2580" w:dyaOrig="400">
          <v:shape id="_x0000_i1088" type="#_x0000_t75" style="width:145.5pt;height:22.5pt" o:ole="" fillcolor="window">
            <v:imagedata r:id="rId91" o:title=""/>
          </v:shape>
          <o:OLEObject Type="Embed" ProgID="Equation.3" ShapeID="_x0000_i1088" DrawAspect="Content" ObjectID="_1458212928" r:id="rId114"/>
        </w:object>
      </w:r>
      <w:r w:rsidRPr="00E804E2">
        <w:rPr>
          <w:sz w:val="28"/>
          <w:szCs w:val="28"/>
        </w:rPr>
        <w:t xml:space="preserve"> (</w:t>
      </w:r>
      <w:r>
        <w:rPr>
          <w:sz w:val="28"/>
          <w:szCs w:val="28"/>
        </w:rPr>
        <w:t>кг/</w:t>
      </w:r>
      <w:r w:rsidRPr="00E804E2">
        <w:rPr>
          <w:sz w:val="28"/>
          <w:szCs w:val="28"/>
        </w:rPr>
        <w:t>м),</w:t>
      </w:r>
    </w:p>
    <w:p w:rsidR="003968DA" w:rsidRPr="00E804E2" w:rsidRDefault="003968DA" w:rsidP="003968DA">
      <w:pPr>
        <w:pStyle w:val="aa"/>
        <w:spacing w:line="360" w:lineRule="auto"/>
        <w:ind w:left="0" w:firstLine="709"/>
        <w:rPr>
          <w:sz w:val="28"/>
          <w:szCs w:val="28"/>
        </w:rPr>
      </w:pPr>
      <w:r w:rsidRPr="00E804E2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      </w:t>
      </w:r>
      <w:r w:rsidRPr="00E804E2">
        <w:rPr>
          <w:sz w:val="28"/>
          <w:szCs w:val="28"/>
        </w:rPr>
        <w:t xml:space="preserve"> </w:t>
      </w:r>
      <w:r w:rsidRPr="00E804E2">
        <w:rPr>
          <w:position w:val="-12"/>
          <w:sz w:val="28"/>
          <w:szCs w:val="28"/>
        </w:rPr>
        <w:object w:dxaOrig="2040" w:dyaOrig="360">
          <v:shape id="_x0000_i1089" type="#_x0000_t75" style="width:117pt;height:21pt" o:ole="" fillcolor="window">
            <v:imagedata r:id="rId93" o:title=""/>
          </v:shape>
          <o:OLEObject Type="Embed" ProgID="Equation.3" ShapeID="_x0000_i1089" DrawAspect="Content" ObjectID="_1458212929" r:id="rId115"/>
        </w:object>
      </w:r>
      <w:r w:rsidRPr="00E804E2">
        <w:rPr>
          <w:sz w:val="28"/>
          <w:szCs w:val="28"/>
        </w:rPr>
        <w:t xml:space="preserve"> (</w:t>
      </w:r>
      <w:r>
        <w:rPr>
          <w:sz w:val="28"/>
          <w:szCs w:val="28"/>
        </w:rPr>
        <w:t>к</w:t>
      </w:r>
      <w:r w:rsidRPr="00E804E2">
        <w:rPr>
          <w:sz w:val="28"/>
          <w:szCs w:val="28"/>
        </w:rPr>
        <w:t>г),</w:t>
      </w:r>
    </w:p>
    <w:p w:rsidR="003968DA" w:rsidRPr="00E804E2" w:rsidRDefault="003968DA" w:rsidP="003968DA">
      <w:pPr>
        <w:pStyle w:val="aa"/>
        <w:spacing w:line="360" w:lineRule="auto"/>
        <w:ind w:left="0"/>
        <w:jc w:val="center"/>
        <w:rPr>
          <w:sz w:val="28"/>
          <w:szCs w:val="28"/>
        </w:rPr>
      </w:pPr>
      <w:r w:rsidRPr="00E804E2">
        <w:rPr>
          <w:position w:val="-12"/>
          <w:sz w:val="28"/>
          <w:szCs w:val="28"/>
        </w:rPr>
        <w:object w:dxaOrig="2460" w:dyaOrig="360">
          <v:shape id="_x0000_i1090" type="#_x0000_t75" style="width:145.5pt;height:21pt" o:ole="" fillcolor="window">
            <v:imagedata r:id="rId116" o:title=""/>
          </v:shape>
          <o:OLEObject Type="Embed" ProgID="Equation.3" ShapeID="_x0000_i1090" DrawAspect="Content" ObjectID="_1458212930" r:id="rId117"/>
        </w:object>
      </w:r>
      <w:r w:rsidRPr="00E804E2">
        <w:rPr>
          <w:sz w:val="28"/>
          <w:szCs w:val="28"/>
        </w:rPr>
        <w:t xml:space="preserve"> (кг).</w:t>
      </w:r>
    </w:p>
    <w:p w:rsidR="003968DA" w:rsidRPr="009B7EF6" w:rsidRDefault="003968DA" w:rsidP="003968DA">
      <w:pPr>
        <w:pStyle w:val="aa"/>
        <w:spacing w:after="0" w:line="360" w:lineRule="auto"/>
        <w:ind w:left="0" w:firstLine="709"/>
        <w:jc w:val="center"/>
        <w:rPr>
          <w:i/>
          <w:sz w:val="28"/>
          <w:szCs w:val="28"/>
        </w:rPr>
      </w:pPr>
      <w:r w:rsidRPr="009B7EF6">
        <w:rPr>
          <w:i/>
          <w:sz w:val="28"/>
          <w:szCs w:val="28"/>
        </w:rPr>
        <w:t>Нормирование расхода технологической электроэнергии</w:t>
      </w:r>
    </w:p>
    <w:p w:rsidR="003968DA" w:rsidRPr="00E804E2" w:rsidRDefault="003968DA" w:rsidP="003968DA">
      <w:pPr>
        <w:shd w:val="clear" w:color="auto" w:fill="FFFFFF"/>
        <w:spacing w:before="120" w:line="360" w:lineRule="auto"/>
        <w:ind w:firstLine="709"/>
        <w:jc w:val="both"/>
        <w:rPr>
          <w:sz w:val="28"/>
          <w:szCs w:val="28"/>
        </w:rPr>
      </w:pPr>
      <w:r w:rsidRPr="00E804E2">
        <w:rPr>
          <w:color w:val="000000"/>
          <w:spacing w:val="-10"/>
          <w:sz w:val="28"/>
          <w:szCs w:val="28"/>
        </w:rPr>
        <w:t xml:space="preserve">Расход электрической энергии на </w:t>
      </w:r>
      <w:smartTag w:uri="urn:schemas-microsoft-com:office:smarttags" w:element="metricconverter">
        <w:smartTagPr>
          <w:attr w:name="ProductID" w:val="1 кг"/>
        </w:smartTagPr>
        <w:r w:rsidRPr="00E804E2">
          <w:rPr>
            <w:color w:val="000000"/>
            <w:spacing w:val="-10"/>
            <w:sz w:val="28"/>
            <w:szCs w:val="28"/>
          </w:rPr>
          <w:t>1 кг</w:t>
        </w:r>
      </w:smartTag>
      <w:r w:rsidRPr="00E804E2">
        <w:rPr>
          <w:color w:val="000000"/>
          <w:spacing w:val="-10"/>
          <w:sz w:val="28"/>
          <w:szCs w:val="28"/>
        </w:rPr>
        <w:t xml:space="preserve"> наплавленного металла определя</w:t>
      </w:r>
      <w:r w:rsidRPr="00E804E2">
        <w:rPr>
          <w:color w:val="000000"/>
          <w:spacing w:val="-10"/>
          <w:sz w:val="28"/>
          <w:szCs w:val="28"/>
        </w:rPr>
        <w:softHyphen/>
      </w:r>
      <w:r w:rsidRPr="00E804E2">
        <w:rPr>
          <w:color w:val="000000"/>
          <w:spacing w:val="-9"/>
          <w:sz w:val="28"/>
          <w:szCs w:val="28"/>
        </w:rPr>
        <w:t>ем по формуле [</w:t>
      </w:r>
      <w:r>
        <w:rPr>
          <w:color w:val="000000"/>
          <w:spacing w:val="-9"/>
          <w:sz w:val="28"/>
          <w:szCs w:val="28"/>
        </w:rPr>
        <w:t>10</w:t>
      </w:r>
      <w:r w:rsidRPr="00E804E2">
        <w:rPr>
          <w:color w:val="000000"/>
          <w:spacing w:val="-9"/>
          <w:sz w:val="28"/>
          <w:szCs w:val="28"/>
        </w:rPr>
        <w:t>]:</w:t>
      </w:r>
    </w:p>
    <w:p w:rsidR="003968DA" w:rsidRPr="00E804E2" w:rsidRDefault="003968DA" w:rsidP="003968DA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E804E2">
        <w:rPr>
          <w:color w:val="000000"/>
          <w:sz w:val="28"/>
          <w:szCs w:val="28"/>
        </w:rPr>
        <w:t>Q</w:t>
      </w:r>
      <w:r w:rsidRPr="00E804E2">
        <w:rPr>
          <w:color w:val="000000"/>
          <w:sz w:val="28"/>
          <w:szCs w:val="28"/>
          <w:vertAlign w:val="subscript"/>
        </w:rPr>
        <w:t>Э</w:t>
      </w:r>
      <w:r>
        <w:rPr>
          <w:color w:val="000000"/>
          <w:sz w:val="28"/>
          <w:szCs w:val="28"/>
          <w:vertAlign w:val="subscript"/>
        </w:rPr>
        <w:t>1</w:t>
      </w:r>
      <w:r w:rsidRPr="00E804E2">
        <w:rPr>
          <w:color w:val="000000"/>
          <w:sz w:val="28"/>
          <w:szCs w:val="28"/>
        </w:rPr>
        <w:t>=</w:t>
      </w:r>
      <w:r w:rsidRPr="00E804E2">
        <w:rPr>
          <w:color w:val="000000"/>
          <w:position w:val="-30"/>
          <w:sz w:val="28"/>
          <w:szCs w:val="28"/>
        </w:rPr>
        <w:object w:dxaOrig="1120" w:dyaOrig="700">
          <v:shape id="_x0000_i1091" type="#_x0000_t75" style="width:56.25pt;height:35.25pt" o:ole="" fillcolor="window">
            <v:imagedata r:id="rId84" o:title=""/>
          </v:shape>
          <o:OLEObject Type="Embed" ProgID="Equation.3" ShapeID="_x0000_i1091" DrawAspect="Content" ObjectID="_1458212931" r:id="rId118"/>
        </w:object>
      </w:r>
      <w:r>
        <w:rPr>
          <w:color w:val="000000"/>
          <w:sz w:val="28"/>
          <w:szCs w:val="28"/>
        </w:rPr>
        <w:t>,</w:t>
      </w:r>
    </w:p>
    <w:p w:rsidR="003968DA" w:rsidRPr="00F03A4E" w:rsidRDefault="003968DA" w:rsidP="003968D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804E2">
        <w:rPr>
          <w:color w:val="000000"/>
          <w:spacing w:val="-11"/>
          <w:sz w:val="28"/>
          <w:szCs w:val="28"/>
        </w:rPr>
        <w:t xml:space="preserve">где </w:t>
      </w:r>
      <w:r w:rsidRPr="00E804E2">
        <w:rPr>
          <w:i/>
          <w:color w:val="000000"/>
          <w:spacing w:val="-11"/>
          <w:sz w:val="28"/>
          <w:szCs w:val="28"/>
          <w:lang w:val="en-US"/>
        </w:rPr>
        <w:t>U</w:t>
      </w:r>
      <w:r w:rsidRPr="00E804E2">
        <w:rPr>
          <w:i/>
          <w:color w:val="000000"/>
          <w:spacing w:val="-11"/>
          <w:sz w:val="28"/>
          <w:szCs w:val="28"/>
          <w:vertAlign w:val="subscript"/>
        </w:rPr>
        <w:t>Д</w:t>
      </w:r>
      <w:r w:rsidRPr="00E804E2">
        <w:rPr>
          <w:color w:val="000000"/>
          <w:spacing w:val="-11"/>
          <w:sz w:val="28"/>
          <w:szCs w:val="28"/>
        </w:rPr>
        <w:t xml:space="preserve"> - напряжение на дуге, </w:t>
      </w:r>
      <w:r w:rsidRPr="00E804E2">
        <w:rPr>
          <w:i/>
          <w:color w:val="000000"/>
          <w:spacing w:val="-11"/>
          <w:sz w:val="28"/>
          <w:szCs w:val="28"/>
          <w:lang w:val="en-US"/>
        </w:rPr>
        <w:t>U</w:t>
      </w:r>
      <w:r w:rsidRPr="00E804E2">
        <w:rPr>
          <w:i/>
          <w:color w:val="000000"/>
          <w:spacing w:val="-11"/>
          <w:sz w:val="28"/>
          <w:szCs w:val="28"/>
          <w:vertAlign w:val="subscript"/>
        </w:rPr>
        <w:t>Д</w:t>
      </w:r>
      <w:r w:rsidRPr="00E804E2"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pacing w:val="-11"/>
          <w:sz w:val="28"/>
          <w:szCs w:val="28"/>
        </w:rPr>
        <w:t xml:space="preserve">= 25 </w:t>
      </w:r>
      <w:r w:rsidRPr="00E804E2">
        <w:rPr>
          <w:color w:val="000000"/>
          <w:spacing w:val="-11"/>
          <w:sz w:val="28"/>
          <w:szCs w:val="28"/>
        </w:rPr>
        <w:t>В;</w:t>
      </w:r>
      <w:r w:rsidR="005D205B">
        <w:rPr>
          <w:color w:val="000000"/>
          <w:spacing w:val="-11"/>
          <w:sz w:val="28"/>
          <w:szCs w:val="28"/>
        </w:rPr>
        <w:t xml:space="preserve"> </w:t>
      </w:r>
      <w:r w:rsidRPr="00E804E2">
        <w:rPr>
          <w:i/>
          <w:color w:val="000000"/>
          <w:spacing w:val="-9"/>
          <w:sz w:val="28"/>
          <w:szCs w:val="28"/>
        </w:rPr>
        <w:t>η</w:t>
      </w:r>
      <w:r w:rsidRPr="00E804E2">
        <w:rPr>
          <w:color w:val="000000"/>
          <w:spacing w:val="-9"/>
          <w:sz w:val="28"/>
          <w:szCs w:val="28"/>
        </w:rPr>
        <w:t>- КПД установки,</w:t>
      </w:r>
      <w:r>
        <w:rPr>
          <w:color w:val="000000"/>
          <w:spacing w:val="-9"/>
          <w:sz w:val="28"/>
          <w:szCs w:val="28"/>
        </w:rPr>
        <w:t xml:space="preserve"> </w:t>
      </w:r>
      <w:r w:rsidRPr="00E804E2">
        <w:rPr>
          <w:i/>
          <w:color w:val="000000"/>
          <w:spacing w:val="-9"/>
          <w:sz w:val="28"/>
          <w:szCs w:val="28"/>
        </w:rPr>
        <w:t>η</w:t>
      </w:r>
      <w:r>
        <w:rPr>
          <w:i/>
          <w:color w:val="000000"/>
          <w:spacing w:val="-9"/>
          <w:sz w:val="28"/>
          <w:szCs w:val="28"/>
        </w:rPr>
        <w:t xml:space="preserve"> = </w:t>
      </w:r>
      <w:r w:rsidRPr="00F03A4E">
        <w:rPr>
          <w:color w:val="000000"/>
          <w:spacing w:val="-9"/>
          <w:sz w:val="28"/>
          <w:szCs w:val="28"/>
        </w:rPr>
        <w:t>0,7</w:t>
      </w:r>
      <w:r>
        <w:rPr>
          <w:color w:val="000000"/>
          <w:spacing w:val="-9"/>
          <w:sz w:val="28"/>
          <w:szCs w:val="28"/>
        </w:rPr>
        <w:t>;</w:t>
      </w:r>
      <w:r w:rsidR="005D205B">
        <w:rPr>
          <w:color w:val="000000"/>
          <w:spacing w:val="-9"/>
          <w:sz w:val="28"/>
          <w:szCs w:val="28"/>
        </w:rPr>
        <w:t xml:space="preserve"> </w:t>
      </w:r>
      <w:r w:rsidRPr="00E804E2">
        <w:rPr>
          <w:i/>
          <w:smallCaps/>
          <w:color w:val="000000"/>
          <w:spacing w:val="-12"/>
          <w:sz w:val="28"/>
          <w:szCs w:val="28"/>
          <w:lang w:val="en-US"/>
        </w:rPr>
        <w:t>k</w:t>
      </w:r>
      <w:r w:rsidRPr="00E804E2">
        <w:rPr>
          <w:i/>
          <w:smallCaps/>
          <w:color w:val="000000"/>
          <w:spacing w:val="-12"/>
          <w:sz w:val="28"/>
          <w:szCs w:val="28"/>
          <w:vertAlign w:val="subscript"/>
          <w:lang w:val="en-US"/>
        </w:rPr>
        <w:t>U</w:t>
      </w:r>
      <w:r w:rsidRPr="00E804E2">
        <w:rPr>
          <w:smallCaps/>
          <w:color w:val="000000"/>
          <w:spacing w:val="-12"/>
          <w:sz w:val="28"/>
          <w:szCs w:val="28"/>
        </w:rPr>
        <w:t xml:space="preserve"> </w:t>
      </w:r>
      <w:r w:rsidRPr="00E804E2">
        <w:rPr>
          <w:color w:val="000000"/>
          <w:spacing w:val="-12"/>
          <w:sz w:val="28"/>
          <w:szCs w:val="28"/>
        </w:rPr>
        <w:t>- коэффициент, учитывающий время на горение дуги в общем време</w:t>
      </w:r>
      <w:r w:rsidRPr="00E804E2">
        <w:rPr>
          <w:color w:val="000000"/>
          <w:spacing w:val="-12"/>
          <w:sz w:val="28"/>
          <w:szCs w:val="28"/>
        </w:rPr>
        <w:softHyphen/>
      </w:r>
      <w:r w:rsidRPr="00E804E2">
        <w:rPr>
          <w:color w:val="000000"/>
          <w:spacing w:val="-2"/>
          <w:sz w:val="28"/>
          <w:szCs w:val="28"/>
        </w:rPr>
        <w:t xml:space="preserve">ни на сварку при различных способах сварки и характере производства; </w:t>
      </w:r>
      <w:r w:rsidRPr="00E804E2">
        <w:rPr>
          <w:i/>
          <w:smallCaps/>
          <w:color w:val="000000"/>
          <w:spacing w:val="-12"/>
          <w:sz w:val="28"/>
          <w:szCs w:val="28"/>
          <w:lang w:val="en-US"/>
        </w:rPr>
        <w:t>k</w:t>
      </w:r>
      <w:r w:rsidRPr="00E804E2">
        <w:rPr>
          <w:i/>
          <w:smallCaps/>
          <w:color w:val="000000"/>
          <w:spacing w:val="-12"/>
          <w:sz w:val="28"/>
          <w:szCs w:val="28"/>
          <w:vertAlign w:val="subscript"/>
          <w:lang w:val="en-US"/>
        </w:rPr>
        <w:t>U</w:t>
      </w:r>
      <w:r w:rsidRPr="00E804E2">
        <w:rPr>
          <w:i/>
          <w:color w:val="000000"/>
          <w:spacing w:val="-10"/>
          <w:sz w:val="28"/>
          <w:szCs w:val="28"/>
        </w:rPr>
        <w:t xml:space="preserve"> =</w:t>
      </w:r>
      <w:r w:rsidRPr="009929FB">
        <w:rPr>
          <w:color w:val="000000"/>
          <w:spacing w:val="-10"/>
          <w:sz w:val="28"/>
          <w:szCs w:val="28"/>
        </w:rPr>
        <w:t>0,</w:t>
      </w:r>
      <w:r>
        <w:rPr>
          <w:color w:val="000000"/>
          <w:spacing w:val="-10"/>
          <w:sz w:val="28"/>
          <w:szCs w:val="28"/>
        </w:rPr>
        <w:t>2</w:t>
      </w:r>
      <w:r w:rsidRPr="009929FB">
        <w:rPr>
          <w:color w:val="000000"/>
          <w:spacing w:val="-10"/>
          <w:sz w:val="28"/>
          <w:szCs w:val="28"/>
        </w:rPr>
        <w:t>5-0,</w:t>
      </w:r>
      <w:r>
        <w:rPr>
          <w:color w:val="000000"/>
          <w:spacing w:val="-10"/>
          <w:sz w:val="28"/>
          <w:szCs w:val="28"/>
        </w:rPr>
        <w:t>7</w:t>
      </w:r>
      <w:r w:rsidRPr="009929FB">
        <w:rPr>
          <w:color w:val="000000"/>
          <w:spacing w:val="-10"/>
          <w:sz w:val="28"/>
          <w:szCs w:val="28"/>
        </w:rPr>
        <w:t>5</w:t>
      </w:r>
      <w:r>
        <w:rPr>
          <w:color w:val="000000"/>
          <w:spacing w:val="-10"/>
          <w:sz w:val="28"/>
          <w:szCs w:val="28"/>
        </w:rPr>
        <w:t xml:space="preserve"> </w:t>
      </w:r>
      <w:r w:rsidRPr="00E804E2">
        <w:rPr>
          <w:color w:val="000000"/>
          <w:spacing w:val="-9"/>
          <w:sz w:val="28"/>
          <w:szCs w:val="28"/>
        </w:rPr>
        <w:t>[</w:t>
      </w:r>
      <w:r>
        <w:rPr>
          <w:color w:val="000000"/>
          <w:spacing w:val="-9"/>
          <w:sz w:val="28"/>
          <w:szCs w:val="28"/>
        </w:rPr>
        <w:t>10</w:t>
      </w:r>
      <w:r w:rsidRPr="00E804E2">
        <w:rPr>
          <w:color w:val="000000"/>
          <w:spacing w:val="-9"/>
          <w:sz w:val="28"/>
          <w:szCs w:val="28"/>
        </w:rPr>
        <w:t>]</w:t>
      </w:r>
      <w:r>
        <w:rPr>
          <w:color w:val="000000"/>
          <w:spacing w:val="-10"/>
          <w:sz w:val="28"/>
          <w:szCs w:val="28"/>
        </w:rPr>
        <w:t xml:space="preserve">, примем </w:t>
      </w:r>
      <w:r w:rsidRPr="00E804E2">
        <w:rPr>
          <w:i/>
          <w:smallCaps/>
          <w:color w:val="000000"/>
          <w:spacing w:val="-12"/>
          <w:sz w:val="28"/>
          <w:szCs w:val="28"/>
          <w:lang w:val="en-US"/>
        </w:rPr>
        <w:t>k</w:t>
      </w:r>
      <w:r w:rsidRPr="00E804E2">
        <w:rPr>
          <w:i/>
          <w:smallCaps/>
          <w:color w:val="000000"/>
          <w:spacing w:val="-12"/>
          <w:sz w:val="28"/>
          <w:szCs w:val="28"/>
          <w:vertAlign w:val="subscript"/>
          <w:lang w:val="en-US"/>
        </w:rPr>
        <w:t>U</w:t>
      </w:r>
      <w:r>
        <w:rPr>
          <w:smallCaps/>
          <w:color w:val="000000"/>
          <w:spacing w:val="-12"/>
          <w:sz w:val="28"/>
          <w:szCs w:val="28"/>
        </w:rPr>
        <w:t xml:space="preserve"> = 0,6;</w:t>
      </w:r>
    </w:p>
    <w:p w:rsidR="003968DA" w:rsidRDefault="003968DA" w:rsidP="003968DA">
      <w:pPr>
        <w:shd w:val="clear" w:color="auto" w:fill="FFFFFF"/>
        <w:spacing w:before="5" w:line="360" w:lineRule="auto"/>
        <w:ind w:firstLine="709"/>
        <w:jc w:val="both"/>
        <w:rPr>
          <w:color w:val="000000"/>
          <w:spacing w:val="-9"/>
          <w:sz w:val="28"/>
          <w:szCs w:val="28"/>
        </w:rPr>
      </w:pPr>
      <w:r w:rsidRPr="00E804E2">
        <w:rPr>
          <w:i/>
          <w:color w:val="000000"/>
          <w:spacing w:val="-9"/>
          <w:sz w:val="28"/>
          <w:szCs w:val="28"/>
        </w:rPr>
        <w:t>α</w:t>
      </w:r>
      <w:r w:rsidRPr="00E804E2">
        <w:rPr>
          <w:i/>
          <w:color w:val="000000"/>
          <w:spacing w:val="-9"/>
          <w:sz w:val="28"/>
          <w:szCs w:val="28"/>
          <w:vertAlign w:val="subscript"/>
        </w:rPr>
        <w:t>н</w:t>
      </w:r>
      <w:r w:rsidRPr="00E804E2">
        <w:rPr>
          <w:color w:val="000000"/>
          <w:spacing w:val="-9"/>
          <w:sz w:val="28"/>
          <w:szCs w:val="28"/>
        </w:rPr>
        <w:t xml:space="preserve"> - коэффициент наплавки, равен </w:t>
      </w:r>
      <w:r w:rsidRPr="009929FB">
        <w:rPr>
          <w:i/>
          <w:color w:val="000000"/>
          <w:spacing w:val="-9"/>
          <w:sz w:val="28"/>
          <w:szCs w:val="28"/>
        </w:rPr>
        <w:t>α</w:t>
      </w:r>
      <w:r w:rsidRPr="009929FB">
        <w:rPr>
          <w:i/>
          <w:color w:val="000000"/>
          <w:spacing w:val="-9"/>
          <w:sz w:val="28"/>
          <w:szCs w:val="28"/>
          <w:vertAlign w:val="subscript"/>
        </w:rPr>
        <w:t>н</w:t>
      </w:r>
      <w:r w:rsidRPr="009929FB">
        <w:rPr>
          <w:i/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pacing w:val="-9"/>
          <w:sz w:val="28"/>
          <w:szCs w:val="28"/>
        </w:rPr>
        <w:t>=8,5</w:t>
      </w:r>
      <w:r w:rsidRPr="00E804E2">
        <w:rPr>
          <w:color w:val="000000"/>
          <w:spacing w:val="-9"/>
          <w:sz w:val="28"/>
          <w:szCs w:val="28"/>
        </w:rPr>
        <w:t>:</w:t>
      </w:r>
    </w:p>
    <w:p w:rsidR="003968DA" w:rsidRDefault="003968DA" w:rsidP="003968DA">
      <w:pPr>
        <w:shd w:val="clear" w:color="auto" w:fill="FFFFFF"/>
        <w:spacing w:before="5" w:line="360" w:lineRule="auto"/>
        <w:ind w:firstLine="709"/>
        <w:jc w:val="center"/>
        <w:rPr>
          <w:color w:val="000000"/>
          <w:sz w:val="28"/>
          <w:szCs w:val="28"/>
        </w:rPr>
      </w:pPr>
      <w:r w:rsidRPr="00E804E2">
        <w:rPr>
          <w:color w:val="000000"/>
          <w:sz w:val="28"/>
          <w:szCs w:val="28"/>
        </w:rPr>
        <w:t>Q</w:t>
      </w:r>
      <w:r w:rsidRPr="00E804E2">
        <w:rPr>
          <w:color w:val="000000"/>
          <w:sz w:val="28"/>
          <w:szCs w:val="28"/>
          <w:vertAlign w:val="subscript"/>
        </w:rPr>
        <w:t>Э</w:t>
      </w:r>
      <w:r>
        <w:rPr>
          <w:color w:val="000000"/>
          <w:sz w:val="28"/>
          <w:szCs w:val="28"/>
          <w:vertAlign w:val="subscript"/>
        </w:rPr>
        <w:t>1</w:t>
      </w:r>
      <w:r w:rsidRPr="00E804E2">
        <w:rPr>
          <w:color w:val="000000"/>
          <w:sz w:val="28"/>
          <w:szCs w:val="28"/>
        </w:rPr>
        <w:t>=</w:t>
      </w:r>
      <w:r w:rsidRPr="0072710C">
        <w:rPr>
          <w:color w:val="000000"/>
          <w:position w:val="-32"/>
          <w:sz w:val="28"/>
          <w:szCs w:val="28"/>
        </w:rPr>
        <w:object w:dxaOrig="1719" w:dyaOrig="700">
          <v:shape id="_x0000_i1092" type="#_x0000_t75" style="width:86.25pt;height:35.25pt" o:ole="" fillcolor="window">
            <v:imagedata r:id="rId98" o:title=""/>
          </v:shape>
          <o:OLEObject Type="Embed" ProgID="Equation.3" ShapeID="_x0000_i1092" DrawAspect="Content" ObjectID="_1458212932" r:id="rId119"/>
        </w:object>
      </w:r>
      <w:r>
        <w:rPr>
          <w:color w:val="000000"/>
          <w:sz w:val="28"/>
          <w:szCs w:val="28"/>
        </w:rPr>
        <w:t xml:space="preserve"> (кВт </w:t>
      </w:r>
      <w:r w:rsidRPr="00377A1E">
        <w:rPr>
          <w:color w:val="000000"/>
          <w:sz w:val="28"/>
          <w:szCs w:val="28"/>
        </w:rPr>
        <w:t>·</w:t>
      </w:r>
      <w:r>
        <w:rPr>
          <w:color w:val="000000"/>
          <w:sz w:val="28"/>
          <w:szCs w:val="28"/>
        </w:rPr>
        <w:t>ч)</w:t>
      </w:r>
    </w:p>
    <w:p w:rsidR="003968DA" w:rsidRPr="00377A1E" w:rsidRDefault="003968DA" w:rsidP="003968DA">
      <w:pPr>
        <w:shd w:val="clear" w:color="auto" w:fill="FFFFFF"/>
        <w:tabs>
          <w:tab w:val="left" w:pos="8789"/>
        </w:tabs>
        <w:spacing w:before="24" w:line="360" w:lineRule="auto"/>
        <w:ind w:right="141" w:firstLine="709"/>
        <w:jc w:val="both"/>
        <w:rPr>
          <w:i/>
          <w:color w:val="000000"/>
          <w:spacing w:val="-8"/>
          <w:w w:val="83"/>
          <w:sz w:val="28"/>
          <w:szCs w:val="28"/>
        </w:rPr>
      </w:pPr>
      <w:r w:rsidRPr="00377A1E">
        <w:rPr>
          <w:color w:val="000000"/>
          <w:spacing w:val="-1"/>
          <w:sz w:val="28"/>
          <w:szCs w:val="28"/>
        </w:rPr>
        <w:t>Умножая на массу наплавленного металла,</w:t>
      </w:r>
      <w:r>
        <w:rPr>
          <w:color w:val="000000"/>
          <w:spacing w:val="-1"/>
          <w:sz w:val="28"/>
          <w:szCs w:val="28"/>
        </w:rPr>
        <w:t xml:space="preserve"> и длину  швов</w:t>
      </w:r>
      <w:r w:rsidRPr="00377A1E">
        <w:rPr>
          <w:color w:val="000000"/>
          <w:spacing w:val="-1"/>
          <w:sz w:val="28"/>
          <w:szCs w:val="28"/>
        </w:rPr>
        <w:t xml:space="preserve"> получ</w:t>
      </w:r>
      <w:r>
        <w:rPr>
          <w:color w:val="000000"/>
          <w:spacing w:val="-1"/>
          <w:sz w:val="28"/>
          <w:szCs w:val="28"/>
        </w:rPr>
        <w:t>а</w:t>
      </w:r>
      <w:r w:rsidRPr="00377A1E">
        <w:rPr>
          <w:color w:val="000000"/>
          <w:spacing w:val="-1"/>
          <w:sz w:val="28"/>
          <w:szCs w:val="28"/>
        </w:rPr>
        <w:t>ем:</w:t>
      </w:r>
    </w:p>
    <w:p w:rsidR="003968DA" w:rsidRPr="00377A1E" w:rsidRDefault="003968DA" w:rsidP="003968DA">
      <w:pPr>
        <w:shd w:val="clear" w:color="auto" w:fill="FFFFFF"/>
        <w:spacing w:before="24" w:line="360" w:lineRule="auto"/>
        <w:ind w:right="207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</w:t>
      </w:r>
      <w:r w:rsidRPr="00377A1E">
        <w:rPr>
          <w:color w:val="000000"/>
          <w:sz w:val="28"/>
          <w:szCs w:val="28"/>
        </w:rPr>
        <w:t>Q</w:t>
      </w:r>
      <w:r w:rsidRPr="00377A1E">
        <w:rPr>
          <w:color w:val="000000"/>
          <w:sz w:val="28"/>
          <w:szCs w:val="28"/>
          <w:vertAlign w:val="subscript"/>
        </w:rPr>
        <w:t>Э</w:t>
      </w:r>
      <w:r>
        <w:rPr>
          <w:color w:val="000000"/>
          <w:sz w:val="28"/>
          <w:szCs w:val="28"/>
        </w:rPr>
        <w:t xml:space="preserve"> = 7</w:t>
      </w:r>
      <w:r w:rsidRPr="00377A1E">
        <w:rPr>
          <w:color w:val="000000"/>
          <w:sz w:val="28"/>
          <w:szCs w:val="28"/>
        </w:rPr>
        <w:t xml:space="preserve"> · </w:t>
      </w:r>
      <w:r>
        <w:rPr>
          <w:color w:val="000000"/>
          <w:sz w:val="28"/>
          <w:szCs w:val="28"/>
        </w:rPr>
        <w:t xml:space="preserve">0,210 </w:t>
      </w:r>
      <w:r w:rsidRPr="00377A1E">
        <w:rPr>
          <w:color w:val="000000"/>
          <w:sz w:val="28"/>
          <w:szCs w:val="28"/>
        </w:rPr>
        <w:t>·</w:t>
      </w:r>
      <w:r>
        <w:rPr>
          <w:color w:val="000000"/>
          <w:sz w:val="28"/>
          <w:szCs w:val="28"/>
        </w:rPr>
        <w:t xml:space="preserve"> 1,05 </w:t>
      </w:r>
      <w:r w:rsidRPr="00377A1E">
        <w:rPr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 xml:space="preserve">1,54 </w:t>
      </w:r>
      <w:r w:rsidRPr="00377A1E">
        <w:rPr>
          <w:color w:val="000000"/>
          <w:sz w:val="28"/>
          <w:szCs w:val="28"/>
        </w:rPr>
        <w:t>(кВт ·ч)</w:t>
      </w:r>
      <w:r>
        <w:rPr>
          <w:color w:val="000000"/>
          <w:sz w:val="28"/>
          <w:szCs w:val="28"/>
        </w:rPr>
        <w:t>.</w:t>
      </w:r>
    </w:p>
    <w:p w:rsidR="003968DA" w:rsidRPr="009B7EF6" w:rsidRDefault="003968DA" w:rsidP="003968DA">
      <w:pPr>
        <w:pStyle w:val="aa"/>
        <w:spacing w:before="240" w:after="0" w:line="360" w:lineRule="auto"/>
        <w:ind w:left="0"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для шва №6</w:t>
      </w:r>
    </w:p>
    <w:p w:rsidR="003968DA" w:rsidRPr="00E804E2" w:rsidRDefault="003968DA" w:rsidP="003968DA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 w:rsidRPr="00E804E2">
        <w:rPr>
          <w:sz w:val="28"/>
          <w:szCs w:val="28"/>
        </w:rPr>
        <w:t>Норму расхода сварочн</w:t>
      </w:r>
      <w:r>
        <w:rPr>
          <w:sz w:val="28"/>
          <w:szCs w:val="28"/>
        </w:rPr>
        <w:t>ых электродов определяем по формуле [10</w:t>
      </w:r>
      <w:r w:rsidRPr="00E804E2">
        <w:rPr>
          <w:sz w:val="28"/>
          <w:szCs w:val="28"/>
        </w:rPr>
        <w:t>]:</w:t>
      </w:r>
    </w:p>
    <w:p w:rsidR="003968DA" w:rsidRPr="00E804E2" w:rsidRDefault="003968DA" w:rsidP="003968DA">
      <w:pPr>
        <w:pStyle w:val="aa"/>
        <w:spacing w:line="360" w:lineRule="auto"/>
        <w:ind w:left="0" w:firstLine="709"/>
        <w:jc w:val="center"/>
        <w:rPr>
          <w:sz w:val="28"/>
          <w:szCs w:val="28"/>
        </w:rPr>
      </w:pPr>
      <w:r w:rsidRPr="00E804E2">
        <w:rPr>
          <w:position w:val="-12"/>
          <w:sz w:val="28"/>
          <w:szCs w:val="28"/>
        </w:rPr>
        <w:object w:dxaOrig="1359" w:dyaOrig="360">
          <v:shape id="_x0000_i1093" type="#_x0000_t75" style="width:81pt;height:21.75pt" o:ole="" fillcolor="window">
            <v:imagedata r:id="rId68" o:title=""/>
          </v:shape>
          <o:OLEObject Type="Embed" ProgID="Equation.3" ShapeID="_x0000_i1093" DrawAspect="Content" ObjectID="_1458212933" r:id="rId120"/>
        </w:object>
      </w:r>
      <w:r>
        <w:rPr>
          <w:sz w:val="28"/>
          <w:szCs w:val="28"/>
        </w:rPr>
        <w:t>,</w:t>
      </w:r>
    </w:p>
    <w:p w:rsidR="003968DA" w:rsidRPr="00E804E2" w:rsidRDefault="003968DA" w:rsidP="003968DA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 w:rsidRPr="00E804E2">
        <w:rPr>
          <w:sz w:val="28"/>
          <w:szCs w:val="28"/>
        </w:rPr>
        <w:t xml:space="preserve">где </w:t>
      </w:r>
      <w:r w:rsidRPr="00E804E2">
        <w:rPr>
          <w:i/>
          <w:sz w:val="28"/>
          <w:szCs w:val="28"/>
          <w:lang w:val="en-US"/>
        </w:rPr>
        <w:t>G</w:t>
      </w:r>
      <w:r w:rsidRPr="00E804E2">
        <w:rPr>
          <w:i/>
          <w:sz w:val="28"/>
          <w:szCs w:val="28"/>
          <w:vertAlign w:val="subscript"/>
        </w:rPr>
        <w:t>э</w:t>
      </w:r>
      <w:r w:rsidRPr="00E804E2">
        <w:rPr>
          <w:sz w:val="28"/>
          <w:szCs w:val="28"/>
        </w:rPr>
        <w:t xml:space="preserve"> – удельная норма расхода на </w:t>
      </w:r>
      <w:smartTag w:uri="urn:schemas-microsoft-com:office:smarttags" w:element="metricconverter">
        <w:smartTagPr>
          <w:attr w:name="ProductID" w:val="1 метр"/>
        </w:smartTagPr>
        <w:r w:rsidRPr="00E804E2">
          <w:rPr>
            <w:sz w:val="28"/>
            <w:szCs w:val="28"/>
          </w:rPr>
          <w:t>1 метр</w:t>
        </w:r>
      </w:smartTag>
      <w:r w:rsidRPr="00E804E2">
        <w:rPr>
          <w:sz w:val="28"/>
          <w:szCs w:val="28"/>
        </w:rPr>
        <w:t xml:space="preserve"> шва, кг/м;</w:t>
      </w:r>
      <w:r w:rsidR="005D205B">
        <w:rPr>
          <w:sz w:val="28"/>
          <w:szCs w:val="28"/>
        </w:rPr>
        <w:t xml:space="preserve"> </w:t>
      </w:r>
      <w:r w:rsidRPr="00E804E2">
        <w:rPr>
          <w:i/>
          <w:sz w:val="28"/>
          <w:szCs w:val="28"/>
          <w:lang w:val="en-US"/>
        </w:rPr>
        <w:t>L</w:t>
      </w:r>
      <w:r w:rsidRPr="00E804E2">
        <w:rPr>
          <w:i/>
          <w:sz w:val="28"/>
          <w:szCs w:val="28"/>
          <w:vertAlign w:val="subscript"/>
        </w:rPr>
        <w:t>ш</w:t>
      </w:r>
      <w:r w:rsidRPr="00E804E2">
        <w:rPr>
          <w:sz w:val="28"/>
          <w:szCs w:val="28"/>
        </w:rPr>
        <w:t xml:space="preserve"> – длина сварн</w:t>
      </w:r>
      <w:r>
        <w:rPr>
          <w:sz w:val="28"/>
          <w:szCs w:val="28"/>
        </w:rPr>
        <w:t>ого</w:t>
      </w:r>
      <w:r w:rsidRPr="00E804E2">
        <w:rPr>
          <w:sz w:val="28"/>
          <w:szCs w:val="28"/>
        </w:rPr>
        <w:t xml:space="preserve"> шв</w:t>
      </w:r>
      <w:r>
        <w:rPr>
          <w:sz w:val="28"/>
          <w:szCs w:val="28"/>
        </w:rPr>
        <w:t>а</w:t>
      </w:r>
      <w:r w:rsidRPr="00E804E2">
        <w:rPr>
          <w:sz w:val="28"/>
          <w:szCs w:val="28"/>
        </w:rPr>
        <w:t xml:space="preserve">, м, </w:t>
      </w:r>
      <w:r w:rsidRPr="00E804E2">
        <w:rPr>
          <w:i/>
          <w:sz w:val="28"/>
          <w:szCs w:val="28"/>
          <w:lang w:val="en-US"/>
        </w:rPr>
        <w:t>L</w:t>
      </w:r>
      <w:r w:rsidRPr="00E804E2">
        <w:rPr>
          <w:i/>
          <w:sz w:val="28"/>
          <w:szCs w:val="28"/>
          <w:vertAlign w:val="subscript"/>
        </w:rPr>
        <w:t>ш</w:t>
      </w:r>
      <w:r>
        <w:rPr>
          <w:i/>
          <w:sz w:val="28"/>
          <w:szCs w:val="28"/>
          <w:vertAlign w:val="subscript"/>
        </w:rPr>
        <w:t xml:space="preserve"> </w:t>
      </w:r>
      <w:r w:rsidRPr="00E804E2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026 м"/>
        </w:smartTagPr>
        <w:r>
          <w:rPr>
            <w:sz w:val="28"/>
            <w:szCs w:val="28"/>
          </w:rPr>
          <w:t>0,026 м</w:t>
        </w:r>
      </w:smartTag>
      <w:r>
        <w:rPr>
          <w:sz w:val="28"/>
          <w:szCs w:val="28"/>
        </w:rPr>
        <w:t>.</w:t>
      </w:r>
    </w:p>
    <w:p w:rsidR="003968DA" w:rsidRPr="00E804E2" w:rsidRDefault="003968DA" w:rsidP="003968DA">
      <w:pPr>
        <w:pStyle w:val="aa"/>
        <w:spacing w:line="360" w:lineRule="auto"/>
        <w:ind w:left="0" w:firstLine="709"/>
        <w:jc w:val="center"/>
        <w:rPr>
          <w:sz w:val="28"/>
          <w:szCs w:val="28"/>
        </w:rPr>
      </w:pPr>
      <w:r w:rsidRPr="00E804E2">
        <w:rPr>
          <w:position w:val="-14"/>
          <w:sz w:val="28"/>
          <w:szCs w:val="28"/>
        </w:rPr>
        <w:object w:dxaOrig="1219" w:dyaOrig="380">
          <v:shape id="_x0000_i1094" type="#_x0000_t75" style="width:75.75pt;height:23.25pt" o:ole="" fillcolor="window">
            <v:imagedata r:id="rId70" o:title=""/>
          </v:shape>
          <o:OLEObject Type="Embed" ProgID="Equation.3" ShapeID="_x0000_i1094" DrawAspect="Content" ObjectID="_1458212934" r:id="rId121"/>
        </w:object>
      </w:r>
      <w:r>
        <w:rPr>
          <w:sz w:val="28"/>
          <w:szCs w:val="28"/>
        </w:rPr>
        <w:t>,</w:t>
      </w:r>
    </w:p>
    <w:p w:rsidR="003968DA" w:rsidRPr="00E804E2" w:rsidRDefault="003968DA" w:rsidP="003968DA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 w:rsidRPr="00E804E2">
        <w:rPr>
          <w:sz w:val="28"/>
          <w:szCs w:val="28"/>
        </w:rPr>
        <w:t xml:space="preserve">где </w:t>
      </w:r>
      <w:r w:rsidRPr="00E804E2">
        <w:rPr>
          <w:i/>
          <w:sz w:val="28"/>
          <w:szCs w:val="28"/>
        </w:rPr>
        <w:t>к</w:t>
      </w:r>
      <w:r w:rsidRPr="00E804E2">
        <w:rPr>
          <w:i/>
          <w:sz w:val="28"/>
          <w:szCs w:val="28"/>
          <w:vertAlign w:val="subscript"/>
        </w:rPr>
        <w:t>р</w:t>
      </w:r>
      <w:r w:rsidRPr="00E804E2">
        <w:rPr>
          <w:sz w:val="28"/>
          <w:szCs w:val="28"/>
        </w:rPr>
        <w:t xml:space="preserve"> – коэффициент расхода</w:t>
      </w:r>
      <w:r>
        <w:rPr>
          <w:sz w:val="28"/>
          <w:szCs w:val="28"/>
        </w:rPr>
        <w:t>, учитывающий неизбежные потери электродов</w:t>
      </w:r>
      <w:r w:rsidRPr="00E804E2">
        <w:rPr>
          <w:sz w:val="28"/>
          <w:szCs w:val="28"/>
        </w:rPr>
        <w:t xml:space="preserve"> на угар и разбрызгивание,</w:t>
      </w:r>
      <w:r>
        <w:rPr>
          <w:sz w:val="28"/>
          <w:szCs w:val="28"/>
        </w:rPr>
        <w:t xml:space="preserve"> для сварки покрытыми электродами</w:t>
      </w:r>
      <w:r w:rsidRPr="00E804E2">
        <w:rPr>
          <w:sz w:val="28"/>
          <w:szCs w:val="28"/>
        </w:rPr>
        <w:t xml:space="preserve"> </w:t>
      </w:r>
      <w:r w:rsidRPr="00E804E2">
        <w:rPr>
          <w:i/>
          <w:sz w:val="28"/>
          <w:szCs w:val="28"/>
        </w:rPr>
        <w:t>к</w:t>
      </w:r>
      <w:r w:rsidRPr="00E804E2">
        <w:rPr>
          <w:i/>
          <w:sz w:val="28"/>
          <w:szCs w:val="28"/>
          <w:vertAlign w:val="subscript"/>
        </w:rPr>
        <w:t>р</w:t>
      </w:r>
      <w:r>
        <w:rPr>
          <w:sz w:val="28"/>
          <w:szCs w:val="28"/>
        </w:rPr>
        <w:t>=1,7 [10</w:t>
      </w:r>
      <w:r w:rsidRPr="00E804E2">
        <w:rPr>
          <w:sz w:val="28"/>
          <w:szCs w:val="28"/>
        </w:rPr>
        <w:t>];</w:t>
      </w:r>
    </w:p>
    <w:p w:rsidR="003968DA" w:rsidRPr="00E804E2" w:rsidRDefault="003968DA" w:rsidP="003968DA">
      <w:pPr>
        <w:pStyle w:val="aa"/>
        <w:spacing w:after="0" w:line="360" w:lineRule="auto"/>
        <w:ind w:left="0" w:firstLine="709"/>
        <w:jc w:val="both"/>
        <w:rPr>
          <w:sz w:val="28"/>
          <w:szCs w:val="28"/>
        </w:rPr>
      </w:pPr>
      <w:r w:rsidRPr="00E804E2">
        <w:rPr>
          <w:sz w:val="28"/>
          <w:szCs w:val="28"/>
        </w:rPr>
        <w:t xml:space="preserve"> </w:t>
      </w:r>
      <w:r w:rsidRPr="00E804E2">
        <w:rPr>
          <w:i/>
          <w:sz w:val="28"/>
          <w:szCs w:val="28"/>
          <w:lang w:val="en-US"/>
        </w:rPr>
        <w:t>m</w:t>
      </w:r>
      <w:r w:rsidRPr="00E804E2">
        <w:rPr>
          <w:i/>
          <w:sz w:val="28"/>
          <w:szCs w:val="28"/>
          <w:vertAlign w:val="subscript"/>
        </w:rPr>
        <w:t>н</w:t>
      </w:r>
      <w:r w:rsidRPr="00E804E2">
        <w:rPr>
          <w:i/>
          <w:sz w:val="28"/>
          <w:szCs w:val="28"/>
        </w:rPr>
        <w:t xml:space="preserve"> </w:t>
      </w:r>
      <w:r w:rsidRPr="00E804E2">
        <w:rPr>
          <w:sz w:val="28"/>
          <w:szCs w:val="28"/>
        </w:rPr>
        <w:t>– масса наплавленного металла, г/см.</w:t>
      </w:r>
    </w:p>
    <w:p w:rsidR="003968DA" w:rsidRPr="00E804E2" w:rsidRDefault="003968DA" w:rsidP="003968DA">
      <w:pPr>
        <w:pStyle w:val="aa"/>
        <w:spacing w:line="360" w:lineRule="auto"/>
        <w:ind w:left="0" w:firstLine="709"/>
        <w:jc w:val="center"/>
        <w:rPr>
          <w:sz w:val="28"/>
          <w:szCs w:val="28"/>
        </w:rPr>
      </w:pPr>
      <w:r w:rsidRPr="00E804E2">
        <w:rPr>
          <w:position w:val="-12"/>
          <w:sz w:val="28"/>
          <w:szCs w:val="28"/>
        </w:rPr>
        <w:object w:dxaOrig="1200" w:dyaOrig="360">
          <v:shape id="_x0000_i1095" type="#_x0000_t75" style="width:60pt;height:18pt" o:ole="" fillcolor="window">
            <v:imagedata r:id="rId72" o:title=""/>
          </v:shape>
          <o:OLEObject Type="Embed" ProgID="Equation.3" ShapeID="_x0000_i1095" DrawAspect="Content" ObjectID="_1458212935" r:id="rId122"/>
        </w:object>
      </w:r>
      <w:r>
        <w:rPr>
          <w:sz w:val="28"/>
          <w:szCs w:val="28"/>
        </w:rPr>
        <w:t>,</w:t>
      </w:r>
    </w:p>
    <w:p w:rsidR="003968DA" w:rsidRPr="0051382B" w:rsidRDefault="005D205B" w:rsidP="003968DA">
      <w:pPr>
        <w:pStyle w:val="aa"/>
        <w:spacing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г</w:t>
      </w:r>
      <w:r w:rsidR="003968DA" w:rsidRPr="00E804E2">
        <w:rPr>
          <w:sz w:val="28"/>
          <w:szCs w:val="28"/>
        </w:rPr>
        <w:t>де</w:t>
      </w:r>
      <w:r>
        <w:rPr>
          <w:sz w:val="28"/>
          <w:szCs w:val="28"/>
        </w:rPr>
        <w:t xml:space="preserve"> </w:t>
      </w:r>
      <w:r w:rsidR="003968DA" w:rsidRPr="00E804E2">
        <w:rPr>
          <w:i/>
          <w:sz w:val="28"/>
          <w:szCs w:val="28"/>
        </w:rPr>
        <w:t>ρ</w:t>
      </w:r>
      <w:r w:rsidR="003968DA" w:rsidRPr="00E804E2">
        <w:rPr>
          <w:sz w:val="28"/>
          <w:szCs w:val="28"/>
        </w:rPr>
        <w:t xml:space="preserve"> – плотность наплавленного металла, ρ=</w:t>
      </w:r>
      <w:r w:rsidR="003968DA">
        <w:rPr>
          <w:sz w:val="28"/>
          <w:szCs w:val="28"/>
        </w:rPr>
        <w:t xml:space="preserve"> </w:t>
      </w:r>
      <w:r w:rsidR="003968DA" w:rsidRPr="00E804E2">
        <w:rPr>
          <w:sz w:val="28"/>
          <w:szCs w:val="28"/>
        </w:rPr>
        <w:t>7,</w:t>
      </w:r>
      <w:r w:rsidR="003968DA">
        <w:rPr>
          <w:sz w:val="28"/>
          <w:szCs w:val="28"/>
        </w:rPr>
        <w:t>8</w:t>
      </w:r>
      <w:r w:rsidR="003968DA" w:rsidRPr="00E804E2">
        <w:rPr>
          <w:sz w:val="28"/>
          <w:szCs w:val="28"/>
        </w:rPr>
        <w:t>5 г/см</w:t>
      </w:r>
      <w:r w:rsidR="003968DA" w:rsidRPr="00E804E2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; </w:t>
      </w:r>
      <w:r w:rsidR="003968DA" w:rsidRPr="00E804E2">
        <w:rPr>
          <w:i/>
          <w:sz w:val="28"/>
          <w:szCs w:val="28"/>
          <w:lang w:val="en-US"/>
        </w:rPr>
        <w:t>F</w:t>
      </w:r>
      <w:r w:rsidR="003968DA" w:rsidRPr="00E804E2">
        <w:rPr>
          <w:i/>
          <w:sz w:val="28"/>
          <w:szCs w:val="28"/>
          <w:vertAlign w:val="subscript"/>
        </w:rPr>
        <w:t>н</w:t>
      </w:r>
      <w:r w:rsidR="003968DA" w:rsidRPr="00E804E2">
        <w:rPr>
          <w:sz w:val="28"/>
          <w:szCs w:val="28"/>
        </w:rPr>
        <w:t xml:space="preserve"> – площадь наплавленного металла, </w:t>
      </w:r>
      <w:r w:rsidR="003968DA" w:rsidRPr="0051382B">
        <w:rPr>
          <w:sz w:val="28"/>
          <w:szCs w:val="28"/>
          <w:lang w:val="en-US"/>
        </w:rPr>
        <w:t>F</w:t>
      </w:r>
      <w:r w:rsidR="003968DA" w:rsidRPr="0051382B">
        <w:rPr>
          <w:sz w:val="28"/>
          <w:szCs w:val="28"/>
          <w:vertAlign w:val="subscript"/>
        </w:rPr>
        <w:t>н</w:t>
      </w:r>
      <w:r w:rsidR="003968DA" w:rsidRPr="0051382B">
        <w:rPr>
          <w:sz w:val="28"/>
          <w:szCs w:val="28"/>
        </w:rPr>
        <w:t>=</w:t>
      </w:r>
      <w:r w:rsidR="003968DA">
        <w:rPr>
          <w:sz w:val="28"/>
          <w:szCs w:val="28"/>
        </w:rPr>
        <w:t xml:space="preserve"> 6</w:t>
      </w:r>
      <w:r w:rsidR="003968DA" w:rsidRPr="0051382B">
        <w:rPr>
          <w:sz w:val="28"/>
          <w:szCs w:val="28"/>
        </w:rPr>
        <w:t xml:space="preserve"> мм</w:t>
      </w:r>
      <w:r w:rsidR="003968DA" w:rsidRPr="0051382B">
        <w:rPr>
          <w:sz w:val="28"/>
          <w:szCs w:val="28"/>
          <w:vertAlign w:val="superscript"/>
        </w:rPr>
        <w:t>2</w:t>
      </w:r>
      <w:r w:rsidR="003968DA" w:rsidRPr="0051382B">
        <w:rPr>
          <w:sz w:val="28"/>
          <w:szCs w:val="28"/>
        </w:rPr>
        <w:t>.</w:t>
      </w:r>
    </w:p>
    <w:p w:rsidR="003968DA" w:rsidRPr="00E804E2" w:rsidRDefault="003968DA" w:rsidP="003968DA">
      <w:pPr>
        <w:pStyle w:val="aa"/>
        <w:spacing w:line="360" w:lineRule="auto"/>
        <w:ind w:left="0" w:firstLine="709"/>
        <w:rPr>
          <w:sz w:val="28"/>
          <w:szCs w:val="28"/>
        </w:rPr>
      </w:pPr>
      <w:r w:rsidRPr="00E804E2">
        <w:rPr>
          <w:sz w:val="28"/>
          <w:szCs w:val="28"/>
        </w:rPr>
        <w:t xml:space="preserve">                               </w:t>
      </w:r>
      <w:r w:rsidRPr="00E804E2">
        <w:rPr>
          <w:position w:val="-14"/>
          <w:sz w:val="28"/>
          <w:szCs w:val="28"/>
        </w:rPr>
        <w:object w:dxaOrig="2540" w:dyaOrig="400">
          <v:shape id="_x0000_i1096" type="#_x0000_t75" style="width:143.25pt;height:22.5pt" o:ole="" fillcolor="window">
            <v:imagedata r:id="rId123" o:title=""/>
          </v:shape>
          <o:OLEObject Type="Embed" ProgID="Equation.3" ShapeID="_x0000_i1096" DrawAspect="Content" ObjectID="_1458212936" r:id="rId124"/>
        </w:object>
      </w:r>
      <w:r w:rsidRPr="00E804E2">
        <w:rPr>
          <w:sz w:val="28"/>
          <w:szCs w:val="28"/>
        </w:rPr>
        <w:t xml:space="preserve"> (</w:t>
      </w:r>
      <w:r>
        <w:rPr>
          <w:sz w:val="28"/>
          <w:szCs w:val="28"/>
        </w:rPr>
        <w:t>кг/</w:t>
      </w:r>
      <w:r w:rsidRPr="00E804E2">
        <w:rPr>
          <w:sz w:val="28"/>
          <w:szCs w:val="28"/>
        </w:rPr>
        <w:t>м),</w:t>
      </w:r>
    </w:p>
    <w:p w:rsidR="003968DA" w:rsidRPr="00E804E2" w:rsidRDefault="003968DA" w:rsidP="003968DA">
      <w:pPr>
        <w:pStyle w:val="aa"/>
        <w:spacing w:line="360" w:lineRule="auto"/>
        <w:ind w:left="0"/>
        <w:jc w:val="center"/>
        <w:rPr>
          <w:sz w:val="28"/>
          <w:szCs w:val="28"/>
        </w:rPr>
      </w:pPr>
      <w:r w:rsidRPr="00E804E2">
        <w:rPr>
          <w:position w:val="-12"/>
          <w:sz w:val="28"/>
          <w:szCs w:val="28"/>
        </w:rPr>
        <w:object w:dxaOrig="2120" w:dyaOrig="360">
          <v:shape id="_x0000_i1097" type="#_x0000_t75" style="width:121.5pt;height:21pt" o:ole="" fillcolor="window">
            <v:imagedata r:id="rId125" o:title=""/>
          </v:shape>
          <o:OLEObject Type="Embed" ProgID="Equation.3" ShapeID="_x0000_i1097" DrawAspect="Content" ObjectID="_1458212937" r:id="rId126"/>
        </w:object>
      </w:r>
      <w:r w:rsidRPr="00E804E2">
        <w:rPr>
          <w:sz w:val="28"/>
          <w:szCs w:val="28"/>
        </w:rPr>
        <w:t xml:space="preserve"> (</w:t>
      </w:r>
      <w:r>
        <w:rPr>
          <w:sz w:val="28"/>
          <w:szCs w:val="28"/>
        </w:rPr>
        <w:t>к</w:t>
      </w:r>
      <w:r w:rsidRPr="00E804E2">
        <w:rPr>
          <w:sz w:val="28"/>
          <w:szCs w:val="28"/>
        </w:rPr>
        <w:t>г),</w:t>
      </w:r>
    </w:p>
    <w:p w:rsidR="003968DA" w:rsidRPr="00E804E2" w:rsidRDefault="003968DA" w:rsidP="003968DA">
      <w:pPr>
        <w:pStyle w:val="aa"/>
        <w:spacing w:line="360" w:lineRule="auto"/>
        <w:ind w:left="0" w:firstLine="709"/>
        <w:jc w:val="center"/>
        <w:rPr>
          <w:sz w:val="28"/>
          <w:szCs w:val="28"/>
        </w:rPr>
      </w:pPr>
      <w:r w:rsidRPr="00E804E2">
        <w:rPr>
          <w:position w:val="-12"/>
          <w:sz w:val="28"/>
          <w:szCs w:val="28"/>
        </w:rPr>
        <w:object w:dxaOrig="2480" w:dyaOrig="360">
          <v:shape id="_x0000_i1098" type="#_x0000_t75" style="width:147pt;height:21pt" o:ole="" fillcolor="window">
            <v:imagedata r:id="rId127" o:title=""/>
          </v:shape>
          <o:OLEObject Type="Embed" ProgID="Equation.3" ShapeID="_x0000_i1098" DrawAspect="Content" ObjectID="_1458212938" r:id="rId128"/>
        </w:object>
      </w:r>
      <w:r w:rsidRPr="00E804E2">
        <w:rPr>
          <w:sz w:val="28"/>
          <w:szCs w:val="28"/>
        </w:rPr>
        <w:t xml:space="preserve"> (кг).</w:t>
      </w:r>
    </w:p>
    <w:p w:rsidR="003968DA" w:rsidRPr="009B7EF6" w:rsidRDefault="003968DA" w:rsidP="003968DA">
      <w:pPr>
        <w:pStyle w:val="aa"/>
        <w:spacing w:after="0" w:line="360" w:lineRule="auto"/>
        <w:ind w:left="0" w:firstLine="709"/>
        <w:jc w:val="center"/>
        <w:rPr>
          <w:i/>
          <w:sz w:val="28"/>
          <w:szCs w:val="28"/>
        </w:rPr>
      </w:pPr>
      <w:r w:rsidRPr="009B7EF6">
        <w:rPr>
          <w:i/>
          <w:sz w:val="28"/>
          <w:szCs w:val="28"/>
        </w:rPr>
        <w:t>Нормирование расхода технологической электроэнергии</w:t>
      </w:r>
    </w:p>
    <w:p w:rsidR="003968DA" w:rsidRPr="00E804E2" w:rsidRDefault="003968DA" w:rsidP="003968DA">
      <w:pPr>
        <w:shd w:val="clear" w:color="auto" w:fill="FFFFFF"/>
        <w:spacing w:before="120" w:line="360" w:lineRule="auto"/>
        <w:ind w:firstLine="709"/>
        <w:jc w:val="both"/>
        <w:rPr>
          <w:sz w:val="28"/>
          <w:szCs w:val="28"/>
        </w:rPr>
      </w:pPr>
      <w:r w:rsidRPr="00E804E2">
        <w:rPr>
          <w:color w:val="000000"/>
          <w:spacing w:val="-10"/>
          <w:sz w:val="28"/>
          <w:szCs w:val="28"/>
        </w:rPr>
        <w:t xml:space="preserve">Расход электрической энергии на </w:t>
      </w:r>
      <w:smartTag w:uri="urn:schemas-microsoft-com:office:smarttags" w:element="metricconverter">
        <w:smartTagPr>
          <w:attr w:name="ProductID" w:val="1 кг"/>
        </w:smartTagPr>
        <w:r w:rsidRPr="00E804E2">
          <w:rPr>
            <w:color w:val="000000"/>
            <w:spacing w:val="-10"/>
            <w:sz w:val="28"/>
            <w:szCs w:val="28"/>
          </w:rPr>
          <w:t>1 кг</w:t>
        </w:r>
      </w:smartTag>
      <w:r w:rsidRPr="00E804E2">
        <w:rPr>
          <w:color w:val="000000"/>
          <w:spacing w:val="-10"/>
          <w:sz w:val="28"/>
          <w:szCs w:val="28"/>
        </w:rPr>
        <w:t xml:space="preserve"> наплавленного металла определя</w:t>
      </w:r>
      <w:r w:rsidRPr="00E804E2">
        <w:rPr>
          <w:color w:val="000000"/>
          <w:spacing w:val="-10"/>
          <w:sz w:val="28"/>
          <w:szCs w:val="28"/>
        </w:rPr>
        <w:softHyphen/>
      </w:r>
      <w:r w:rsidRPr="00E804E2">
        <w:rPr>
          <w:color w:val="000000"/>
          <w:spacing w:val="-9"/>
          <w:sz w:val="28"/>
          <w:szCs w:val="28"/>
        </w:rPr>
        <w:t>ем по формуле [</w:t>
      </w:r>
      <w:r>
        <w:rPr>
          <w:color w:val="000000"/>
          <w:spacing w:val="-9"/>
          <w:sz w:val="28"/>
          <w:szCs w:val="28"/>
        </w:rPr>
        <w:t>10</w:t>
      </w:r>
      <w:r w:rsidRPr="00E804E2">
        <w:rPr>
          <w:color w:val="000000"/>
          <w:spacing w:val="-9"/>
          <w:sz w:val="28"/>
          <w:szCs w:val="28"/>
        </w:rPr>
        <w:t>]:</w:t>
      </w:r>
    </w:p>
    <w:p w:rsidR="003968DA" w:rsidRPr="00E804E2" w:rsidRDefault="003968DA" w:rsidP="003968DA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E804E2">
        <w:rPr>
          <w:color w:val="000000"/>
          <w:sz w:val="28"/>
          <w:szCs w:val="28"/>
        </w:rPr>
        <w:t>Q</w:t>
      </w:r>
      <w:r w:rsidRPr="00E804E2">
        <w:rPr>
          <w:color w:val="000000"/>
          <w:sz w:val="28"/>
          <w:szCs w:val="28"/>
          <w:vertAlign w:val="subscript"/>
        </w:rPr>
        <w:t>Э</w:t>
      </w:r>
      <w:r>
        <w:rPr>
          <w:color w:val="000000"/>
          <w:sz w:val="28"/>
          <w:szCs w:val="28"/>
          <w:vertAlign w:val="subscript"/>
        </w:rPr>
        <w:t>1</w:t>
      </w:r>
      <w:r w:rsidRPr="00E804E2">
        <w:rPr>
          <w:color w:val="000000"/>
          <w:sz w:val="28"/>
          <w:szCs w:val="28"/>
        </w:rPr>
        <w:t>=</w:t>
      </w:r>
      <w:r w:rsidRPr="00E804E2">
        <w:rPr>
          <w:color w:val="000000"/>
          <w:position w:val="-30"/>
          <w:sz w:val="28"/>
          <w:szCs w:val="28"/>
        </w:rPr>
        <w:object w:dxaOrig="1120" w:dyaOrig="700">
          <v:shape id="_x0000_i1099" type="#_x0000_t75" style="width:56.25pt;height:35.25pt" o:ole="" fillcolor="window">
            <v:imagedata r:id="rId84" o:title=""/>
          </v:shape>
          <o:OLEObject Type="Embed" ProgID="Equation.3" ShapeID="_x0000_i1099" DrawAspect="Content" ObjectID="_1458212939" r:id="rId129"/>
        </w:object>
      </w:r>
      <w:r>
        <w:rPr>
          <w:color w:val="000000"/>
          <w:sz w:val="28"/>
          <w:szCs w:val="28"/>
        </w:rPr>
        <w:t>,</w:t>
      </w:r>
    </w:p>
    <w:p w:rsidR="003968DA" w:rsidRPr="00F03A4E" w:rsidRDefault="003968DA" w:rsidP="003968D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804E2">
        <w:rPr>
          <w:color w:val="000000"/>
          <w:spacing w:val="-11"/>
          <w:sz w:val="28"/>
          <w:szCs w:val="28"/>
        </w:rPr>
        <w:t xml:space="preserve">где </w:t>
      </w:r>
      <w:r w:rsidRPr="00E804E2">
        <w:rPr>
          <w:i/>
          <w:color w:val="000000"/>
          <w:spacing w:val="-11"/>
          <w:sz w:val="28"/>
          <w:szCs w:val="28"/>
          <w:lang w:val="en-US"/>
        </w:rPr>
        <w:t>U</w:t>
      </w:r>
      <w:r w:rsidRPr="00E804E2">
        <w:rPr>
          <w:i/>
          <w:color w:val="000000"/>
          <w:spacing w:val="-11"/>
          <w:sz w:val="28"/>
          <w:szCs w:val="28"/>
          <w:vertAlign w:val="subscript"/>
        </w:rPr>
        <w:t>Д</w:t>
      </w:r>
      <w:r w:rsidRPr="00E804E2">
        <w:rPr>
          <w:color w:val="000000"/>
          <w:spacing w:val="-11"/>
          <w:sz w:val="28"/>
          <w:szCs w:val="28"/>
        </w:rPr>
        <w:t xml:space="preserve"> - напряжение на дуге, </w:t>
      </w:r>
      <w:r w:rsidRPr="00E804E2">
        <w:rPr>
          <w:i/>
          <w:color w:val="000000"/>
          <w:spacing w:val="-11"/>
          <w:sz w:val="28"/>
          <w:szCs w:val="28"/>
          <w:lang w:val="en-US"/>
        </w:rPr>
        <w:t>U</w:t>
      </w:r>
      <w:r w:rsidRPr="00E804E2">
        <w:rPr>
          <w:i/>
          <w:color w:val="000000"/>
          <w:spacing w:val="-11"/>
          <w:sz w:val="28"/>
          <w:szCs w:val="28"/>
          <w:vertAlign w:val="subscript"/>
        </w:rPr>
        <w:t>Д</w:t>
      </w:r>
      <w:r w:rsidRPr="00E804E2"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pacing w:val="-11"/>
          <w:sz w:val="28"/>
          <w:szCs w:val="28"/>
        </w:rPr>
        <w:t xml:space="preserve">= 25 </w:t>
      </w:r>
      <w:r w:rsidRPr="00E804E2">
        <w:rPr>
          <w:color w:val="000000"/>
          <w:spacing w:val="-11"/>
          <w:sz w:val="28"/>
          <w:szCs w:val="28"/>
        </w:rPr>
        <w:t>В;</w:t>
      </w:r>
      <w:r w:rsidR="005D205B">
        <w:rPr>
          <w:color w:val="000000"/>
          <w:spacing w:val="-11"/>
          <w:sz w:val="28"/>
          <w:szCs w:val="28"/>
        </w:rPr>
        <w:t xml:space="preserve"> </w:t>
      </w:r>
      <w:r w:rsidRPr="00E804E2">
        <w:rPr>
          <w:i/>
          <w:color w:val="000000"/>
          <w:spacing w:val="-9"/>
          <w:sz w:val="28"/>
          <w:szCs w:val="28"/>
        </w:rPr>
        <w:t>η</w:t>
      </w:r>
      <w:r w:rsidRPr="00E804E2">
        <w:rPr>
          <w:color w:val="000000"/>
          <w:spacing w:val="-9"/>
          <w:sz w:val="28"/>
          <w:szCs w:val="28"/>
        </w:rPr>
        <w:t>- КПД установки,</w:t>
      </w:r>
      <w:r>
        <w:rPr>
          <w:color w:val="000000"/>
          <w:spacing w:val="-9"/>
          <w:sz w:val="28"/>
          <w:szCs w:val="28"/>
        </w:rPr>
        <w:t xml:space="preserve"> </w:t>
      </w:r>
      <w:r w:rsidRPr="00E804E2">
        <w:rPr>
          <w:i/>
          <w:color w:val="000000"/>
          <w:spacing w:val="-9"/>
          <w:sz w:val="28"/>
          <w:szCs w:val="28"/>
        </w:rPr>
        <w:t>η</w:t>
      </w:r>
      <w:r>
        <w:rPr>
          <w:i/>
          <w:color w:val="000000"/>
          <w:spacing w:val="-9"/>
          <w:sz w:val="28"/>
          <w:szCs w:val="28"/>
        </w:rPr>
        <w:t xml:space="preserve"> = </w:t>
      </w:r>
      <w:r w:rsidRPr="00F03A4E">
        <w:rPr>
          <w:color w:val="000000"/>
          <w:spacing w:val="-9"/>
          <w:sz w:val="28"/>
          <w:szCs w:val="28"/>
        </w:rPr>
        <w:t>0,7</w:t>
      </w:r>
      <w:r>
        <w:rPr>
          <w:color w:val="000000"/>
          <w:spacing w:val="-9"/>
          <w:sz w:val="28"/>
          <w:szCs w:val="28"/>
        </w:rPr>
        <w:t>;</w:t>
      </w:r>
      <w:r w:rsidR="005D205B">
        <w:rPr>
          <w:color w:val="000000"/>
          <w:spacing w:val="-9"/>
          <w:sz w:val="28"/>
          <w:szCs w:val="28"/>
        </w:rPr>
        <w:t xml:space="preserve"> </w:t>
      </w:r>
      <w:r w:rsidRPr="00E804E2">
        <w:rPr>
          <w:i/>
          <w:smallCaps/>
          <w:color w:val="000000"/>
          <w:spacing w:val="-12"/>
          <w:sz w:val="28"/>
          <w:szCs w:val="28"/>
          <w:lang w:val="en-US"/>
        </w:rPr>
        <w:t>k</w:t>
      </w:r>
      <w:r w:rsidRPr="00E804E2">
        <w:rPr>
          <w:i/>
          <w:smallCaps/>
          <w:color w:val="000000"/>
          <w:spacing w:val="-12"/>
          <w:sz w:val="28"/>
          <w:szCs w:val="28"/>
          <w:vertAlign w:val="subscript"/>
          <w:lang w:val="en-US"/>
        </w:rPr>
        <w:t>U</w:t>
      </w:r>
      <w:r w:rsidRPr="00E804E2">
        <w:rPr>
          <w:smallCaps/>
          <w:color w:val="000000"/>
          <w:spacing w:val="-12"/>
          <w:sz w:val="28"/>
          <w:szCs w:val="28"/>
        </w:rPr>
        <w:t xml:space="preserve"> </w:t>
      </w:r>
      <w:r w:rsidRPr="00E804E2">
        <w:rPr>
          <w:color w:val="000000"/>
          <w:spacing w:val="-12"/>
          <w:sz w:val="28"/>
          <w:szCs w:val="28"/>
        </w:rPr>
        <w:t>- коэффициент, учитывающий время на горение дуги в общем време</w:t>
      </w:r>
      <w:r w:rsidRPr="00E804E2">
        <w:rPr>
          <w:color w:val="000000"/>
          <w:spacing w:val="-12"/>
          <w:sz w:val="28"/>
          <w:szCs w:val="28"/>
        </w:rPr>
        <w:softHyphen/>
      </w:r>
      <w:r w:rsidRPr="00E804E2">
        <w:rPr>
          <w:color w:val="000000"/>
          <w:spacing w:val="-2"/>
          <w:sz w:val="28"/>
          <w:szCs w:val="28"/>
        </w:rPr>
        <w:t xml:space="preserve">ни на сварку при различных способах сварки и характере производства; </w:t>
      </w:r>
      <w:r w:rsidRPr="00E804E2">
        <w:rPr>
          <w:i/>
          <w:smallCaps/>
          <w:color w:val="000000"/>
          <w:spacing w:val="-12"/>
          <w:sz w:val="28"/>
          <w:szCs w:val="28"/>
          <w:lang w:val="en-US"/>
        </w:rPr>
        <w:t>k</w:t>
      </w:r>
      <w:r w:rsidRPr="00E804E2">
        <w:rPr>
          <w:i/>
          <w:smallCaps/>
          <w:color w:val="000000"/>
          <w:spacing w:val="-12"/>
          <w:sz w:val="28"/>
          <w:szCs w:val="28"/>
          <w:vertAlign w:val="subscript"/>
          <w:lang w:val="en-US"/>
        </w:rPr>
        <w:t>U</w:t>
      </w:r>
      <w:r w:rsidRPr="00E804E2">
        <w:rPr>
          <w:i/>
          <w:color w:val="000000"/>
          <w:spacing w:val="-10"/>
          <w:sz w:val="28"/>
          <w:szCs w:val="28"/>
        </w:rPr>
        <w:t xml:space="preserve"> =</w:t>
      </w:r>
      <w:r w:rsidRPr="009929FB">
        <w:rPr>
          <w:color w:val="000000"/>
          <w:spacing w:val="-10"/>
          <w:sz w:val="28"/>
          <w:szCs w:val="28"/>
        </w:rPr>
        <w:t>0,</w:t>
      </w:r>
      <w:r>
        <w:rPr>
          <w:color w:val="000000"/>
          <w:spacing w:val="-10"/>
          <w:sz w:val="28"/>
          <w:szCs w:val="28"/>
        </w:rPr>
        <w:t>2</w:t>
      </w:r>
      <w:r w:rsidRPr="009929FB">
        <w:rPr>
          <w:color w:val="000000"/>
          <w:spacing w:val="-10"/>
          <w:sz w:val="28"/>
          <w:szCs w:val="28"/>
        </w:rPr>
        <w:t>5-0,</w:t>
      </w:r>
      <w:r>
        <w:rPr>
          <w:color w:val="000000"/>
          <w:spacing w:val="-10"/>
          <w:sz w:val="28"/>
          <w:szCs w:val="28"/>
        </w:rPr>
        <w:t>7</w:t>
      </w:r>
      <w:r w:rsidRPr="009929FB">
        <w:rPr>
          <w:color w:val="000000"/>
          <w:spacing w:val="-10"/>
          <w:sz w:val="28"/>
          <w:szCs w:val="28"/>
        </w:rPr>
        <w:t>5</w:t>
      </w:r>
      <w:r>
        <w:rPr>
          <w:color w:val="000000"/>
          <w:spacing w:val="-10"/>
          <w:sz w:val="28"/>
          <w:szCs w:val="28"/>
        </w:rPr>
        <w:t xml:space="preserve"> </w:t>
      </w:r>
      <w:r w:rsidRPr="00E804E2">
        <w:rPr>
          <w:color w:val="000000"/>
          <w:spacing w:val="-9"/>
          <w:sz w:val="28"/>
          <w:szCs w:val="28"/>
        </w:rPr>
        <w:t>[</w:t>
      </w:r>
      <w:r>
        <w:rPr>
          <w:color w:val="000000"/>
          <w:spacing w:val="-9"/>
          <w:sz w:val="28"/>
          <w:szCs w:val="28"/>
        </w:rPr>
        <w:t>10</w:t>
      </w:r>
      <w:r w:rsidRPr="00E804E2">
        <w:rPr>
          <w:color w:val="000000"/>
          <w:spacing w:val="-9"/>
          <w:sz w:val="28"/>
          <w:szCs w:val="28"/>
        </w:rPr>
        <w:t>]</w:t>
      </w:r>
      <w:r>
        <w:rPr>
          <w:color w:val="000000"/>
          <w:spacing w:val="-10"/>
          <w:sz w:val="28"/>
          <w:szCs w:val="28"/>
        </w:rPr>
        <w:t xml:space="preserve">, примем </w:t>
      </w:r>
      <w:r w:rsidRPr="00E804E2">
        <w:rPr>
          <w:i/>
          <w:smallCaps/>
          <w:color w:val="000000"/>
          <w:spacing w:val="-12"/>
          <w:sz w:val="28"/>
          <w:szCs w:val="28"/>
          <w:lang w:val="en-US"/>
        </w:rPr>
        <w:t>k</w:t>
      </w:r>
      <w:r w:rsidRPr="00E804E2">
        <w:rPr>
          <w:i/>
          <w:smallCaps/>
          <w:color w:val="000000"/>
          <w:spacing w:val="-12"/>
          <w:sz w:val="28"/>
          <w:szCs w:val="28"/>
          <w:vertAlign w:val="subscript"/>
          <w:lang w:val="en-US"/>
        </w:rPr>
        <w:t>U</w:t>
      </w:r>
      <w:r>
        <w:rPr>
          <w:smallCaps/>
          <w:color w:val="000000"/>
          <w:spacing w:val="-12"/>
          <w:sz w:val="28"/>
          <w:szCs w:val="28"/>
        </w:rPr>
        <w:t xml:space="preserve"> = 0,6;</w:t>
      </w:r>
    </w:p>
    <w:p w:rsidR="003968DA" w:rsidRDefault="003968DA" w:rsidP="003968DA">
      <w:pPr>
        <w:shd w:val="clear" w:color="auto" w:fill="FFFFFF"/>
        <w:spacing w:before="5" w:line="360" w:lineRule="auto"/>
        <w:ind w:firstLine="709"/>
        <w:jc w:val="both"/>
        <w:rPr>
          <w:color w:val="000000"/>
          <w:spacing w:val="-9"/>
          <w:sz w:val="28"/>
          <w:szCs w:val="28"/>
        </w:rPr>
      </w:pPr>
      <w:r w:rsidRPr="00E804E2">
        <w:rPr>
          <w:i/>
          <w:color w:val="000000"/>
          <w:spacing w:val="-9"/>
          <w:sz w:val="28"/>
          <w:szCs w:val="28"/>
        </w:rPr>
        <w:t>α</w:t>
      </w:r>
      <w:r w:rsidRPr="00E804E2">
        <w:rPr>
          <w:i/>
          <w:color w:val="000000"/>
          <w:spacing w:val="-9"/>
          <w:sz w:val="28"/>
          <w:szCs w:val="28"/>
          <w:vertAlign w:val="subscript"/>
        </w:rPr>
        <w:t>н</w:t>
      </w:r>
      <w:r w:rsidRPr="00E804E2">
        <w:rPr>
          <w:color w:val="000000"/>
          <w:spacing w:val="-9"/>
          <w:sz w:val="28"/>
          <w:szCs w:val="28"/>
        </w:rPr>
        <w:t xml:space="preserve"> - коэффициент наплавки, равен </w:t>
      </w:r>
      <w:r w:rsidRPr="009929FB">
        <w:rPr>
          <w:i/>
          <w:color w:val="000000"/>
          <w:spacing w:val="-9"/>
          <w:sz w:val="28"/>
          <w:szCs w:val="28"/>
        </w:rPr>
        <w:t>α</w:t>
      </w:r>
      <w:r w:rsidRPr="009929FB">
        <w:rPr>
          <w:i/>
          <w:color w:val="000000"/>
          <w:spacing w:val="-9"/>
          <w:sz w:val="28"/>
          <w:szCs w:val="28"/>
          <w:vertAlign w:val="subscript"/>
        </w:rPr>
        <w:t>н</w:t>
      </w:r>
      <w:r w:rsidRPr="009929FB">
        <w:rPr>
          <w:i/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pacing w:val="-9"/>
          <w:sz w:val="28"/>
          <w:szCs w:val="28"/>
        </w:rPr>
        <w:t>=8,5</w:t>
      </w:r>
      <w:r w:rsidRPr="00E804E2">
        <w:rPr>
          <w:color w:val="000000"/>
          <w:spacing w:val="-9"/>
          <w:sz w:val="28"/>
          <w:szCs w:val="28"/>
        </w:rPr>
        <w:t>:</w:t>
      </w:r>
    </w:p>
    <w:p w:rsidR="003968DA" w:rsidRDefault="003968DA" w:rsidP="003968DA">
      <w:pPr>
        <w:shd w:val="clear" w:color="auto" w:fill="FFFFFF"/>
        <w:spacing w:before="5" w:line="360" w:lineRule="auto"/>
        <w:ind w:firstLine="709"/>
        <w:jc w:val="center"/>
        <w:rPr>
          <w:color w:val="000000"/>
          <w:sz w:val="28"/>
          <w:szCs w:val="28"/>
        </w:rPr>
      </w:pPr>
      <w:r w:rsidRPr="00E804E2">
        <w:rPr>
          <w:color w:val="000000"/>
          <w:sz w:val="28"/>
          <w:szCs w:val="28"/>
        </w:rPr>
        <w:t>Q</w:t>
      </w:r>
      <w:r w:rsidRPr="00E804E2">
        <w:rPr>
          <w:color w:val="000000"/>
          <w:sz w:val="28"/>
          <w:szCs w:val="28"/>
          <w:vertAlign w:val="subscript"/>
        </w:rPr>
        <w:t>Э</w:t>
      </w:r>
      <w:r>
        <w:rPr>
          <w:color w:val="000000"/>
          <w:sz w:val="28"/>
          <w:szCs w:val="28"/>
          <w:vertAlign w:val="subscript"/>
        </w:rPr>
        <w:t>1</w:t>
      </w:r>
      <w:r w:rsidRPr="00E804E2">
        <w:rPr>
          <w:color w:val="000000"/>
          <w:sz w:val="28"/>
          <w:szCs w:val="28"/>
        </w:rPr>
        <w:t>=</w:t>
      </w:r>
      <w:r w:rsidRPr="0072710C">
        <w:rPr>
          <w:color w:val="000000"/>
          <w:position w:val="-32"/>
          <w:sz w:val="28"/>
          <w:szCs w:val="28"/>
        </w:rPr>
        <w:object w:dxaOrig="1719" w:dyaOrig="700">
          <v:shape id="_x0000_i1100" type="#_x0000_t75" style="width:86.25pt;height:35.25pt" o:ole="" fillcolor="window">
            <v:imagedata r:id="rId98" o:title=""/>
          </v:shape>
          <o:OLEObject Type="Embed" ProgID="Equation.3" ShapeID="_x0000_i1100" DrawAspect="Content" ObjectID="_1458212940" r:id="rId130"/>
        </w:object>
      </w:r>
      <w:r>
        <w:rPr>
          <w:color w:val="000000"/>
          <w:sz w:val="28"/>
          <w:szCs w:val="28"/>
        </w:rPr>
        <w:t xml:space="preserve"> (кВт </w:t>
      </w:r>
      <w:r w:rsidRPr="00377A1E">
        <w:rPr>
          <w:color w:val="000000"/>
          <w:sz w:val="28"/>
          <w:szCs w:val="28"/>
        </w:rPr>
        <w:t>·</w:t>
      </w:r>
      <w:r>
        <w:rPr>
          <w:color w:val="000000"/>
          <w:sz w:val="28"/>
          <w:szCs w:val="28"/>
        </w:rPr>
        <w:t>ч)</w:t>
      </w:r>
    </w:p>
    <w:p w:rsidR="003968DA" w:rsidRPr="00377A1E" w:rsidRDefault="003968DA" w:rsidP="003968DA">
      <w:pPr>
        <w:shd w:val="clear" w:color="auto" w:fill="FFFFFF"/>
        <w:tabs>
          <w:tab w:val="left" w:pos="8789"/>
        </w:tabs>
        <w:spacing w:before="24" w:line="360" w:lineRule="auto"/>
        <w:ind w:right="141" w:firstLine="709"/>
        <w:jc w:val="both"/>
        <w:rPr>
          <w:i/>
          <w:color w:val="000000"/>
          <w:spacing w:val="-8"/>
          <w:w w:val="83"/>
          <w:sz w:val="28"/>
          <w:szCs w:val="28"/>
        </w:rPr>
      </w:pPr>
      <w:r w:rsidRPr="00377A1E">
        <w:rPr>
          <w:color w:val="000000"/>
          <w:spacing w:val="-1"/>
          <w:sz w:val="28"/>
          <w:szCs w:val="28"/>
        </w:rPr>
        <w:t>Умножая на массу наплавленного металла,</w:t>
      </w:r>
      <w:r>
        <w:rPr>
          <w:color w:val="000000"/>
          <w:spacing w:val="-1"/>
          <w:sz w:val="28"/>
          <w:szCs w:val="28"/>
        </w:rPr>
        <w:t xml:space="preserve"> и длину  швов</w:t>
      </w:r>
      <w:r w:rsidRPr="00377A1E">
        <w:rPr>
          <w:color w:val="000000"/>
          <w:spacing w:val="-1"/>
          <w:sz w:val="28"/>
          <w:szCs w:val="28"/>
        </w:rPr>
        <w:t xml:space="preserve"> получ</w:t>
      </w:r>
      <w:r>
        <w:rPr>
          <w:color w:val="000000"/>
          <w:spacing w:val="-1"/>
          <w:sz w:val="28"/>
          <w:szCs w:val="28"/>
        </w:rPr>
        <w:t>а</w:t>
      </w:r>
      <w:r w:rsidRPr="00377A1E">
        <w:rPr>
          <w:color w:val="000000"/>
          <w:spacing w:val="-1"/>
          <w:sz w:val="28"/>
          <w:szCs w:val="28"/>
        </w:rPr>
        <w:t>ем:</w:t>
      </w:r>
    </w:p>
    <w:p w:rsidR="003968DA" w:rsidRPr="00377A1E" w:rsidRDefault="003968DA" w:rsidP="003968DA">
      <w:pPr>
        <w:shd w:val="clear" w:color="auto" w:fill="FFFFFF"/>
        <w:spacing w:before="24" w:line="360" w:lineRule="auto"/>
        <w:ind w:right="207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</w:t>
      </w:r>
      <w:r w:rsidRPr="00377A1E">
        <w:rPr>
          <w:color w:val="000000"/>
          <w:sz w:val="28"/>
          <w:szCs w:val="28"/>
        </w:rPr>
        <w:t>Q</w:t>
      </w:r>
      <w:r w:rsidRPr="00377A1E">
        <w:rPr>
          <w:color w:val="000000"/>
          <w:sz w:val="28"/>
          <w:szCs w:val="28"/>
          <w:vertAlign w:val="subscript"/>
        </w:rPr>
        <w:t>Э</w:t>
      </w:r>
      <w:r>
        <w:rPr>
          <w:color w:val="000000"/>
          <w:sz w:val="28"/>
          <w:szCs w:val="28"/>
        </w:rPr>
        <w:t xml:space="preserve"> = 7</w:t>
      </w:r>
      <w:r w:rsidRPr="00377A1E">
        <w:rPr>
          <w:color w:val="000000"/>
          <w:sz w:val="28"/>
          <w:szCs w:val="28"/>
        </w:rPr>
        <w:t xml:space="preserve"> · </w:t>
      </w:r>
      <w:r>
        <w:rPr>
          <w:color w:val="000000"/>
          <w:sz w:val="28"/>
          <w:szCs w:val="28"/>
        </w:rPr>
        <w:t xml:space="preserve">0,006 </w:t>
      </w:r>
      <w:r w:rsidRPr="00377A1E">
        <w:rPr>
          <w:color w:val="000000"/>
          <w:sz w:val="28"/>
          <w:szCs w:val="28"/>
        </w:rPr>
        <w:t>·</w:t>
      </w:r>
      <w:r>
        <w:rPr>
          <w:color w:val="000000"/>
          <w:sz w:val="28"/>
          <w:szCs w:val="28"/>
        </w:rPr>
        <w:t xml:space="preserve"> 1,05 </w:t>
      </w:r>
      <w:r w:rsidRPr="00377A1E">
        <w:rPr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 xml:space="preserve">0,2 </w:t>
      </w:r>
      <w:r w:rsidRPr="00377A1E">
        <w:rPr>
          <w:color w:val="000000"/>
          <w:sz w:val="28"/>
          <w:szCs w:val="28"/>
        </w:rPr>
        <w:t>(кВт ·ч)</w:t>
      </w:r>
      <w:r>
        <w:rPr>
          <w:color w:val="000000"/>
          <w:sz w:val="28"/>
          <w:szCs w:val="28"/>
        </w:rPr>
        <w:t>.</w:t>
      </w:r>
    </w:p>
    <w:p w:rsidR="00E0004A" w:rsidRPr="009B7EF6" w:rsidRDefault="00E0004A" w:rsidP="00E0004A">
      <w:pPr>
        <w:pStyle w:val="aa"/>
        <w:spacing w:before="240" w:after="0" w:line="360" w:lineRule="auto"/>
        <w:ind w:left="0" w:firstLine="720"/>
        <w:jc w:val="center"/>
        <w:rPr>
          <w:i/>
          <w:sz w:val="28"/>
          <w:szCs w:val="28"/>
        </w:rPr>
      </w:pPr>
      <w:r w:rsidRPr="009B7EF6">
        <w:rPr>
          <w:i/>
          <w:sz w:val="28"/>
          <w:szCs w:val="28"/>
        </w:rPr>
        <w:t>Нормирование расхода сварочн</w:t>
      </w:r>
      <w:r>
        <w:rPr>
          <w:i/>
          <w:sz w:val="28"/>
          <w:szCs w:val="28"/>
        </w:rPr>
        <w:t xml:space="preserve">ых электродов для </w:t>
      </w:r>
      <w:r w:rsidR="00927146">
        <w:rPr>
          <w:i/>
          <w:sz w:val="28"/>
          <w:szCs w:val="28"/>
        </w:rPr>
        <w:t>операции 050</w:t>
      </w:r>
    </w:p>
    <w:p w:rsidR="00571DC8" w:rsidRPr="009B7EF6" w:rsidRDefault="00571DC8" w:rsidP="00571DC8">
      <w:pPr>
        <w:pStyle w:val="aa"/>
        <w:spacing w:before="120" w:after="0" w:line="360" w:lineRule="auto"/>
        <w:ind w:left="0"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для шва №3</w:t>
      </w:r>
    </w:p>
    <w:p w:rsidR="00C207C2" w:rsidRPr="00E804E2" w:rsidRDefault="00C207C2" w:rsidP="00C207C2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 w:rsidRPr="00E804E2">
        <w:rPr>
          <w:sz w:val="28"/>
          <w:szCs w:val="28"/>
        </w:rPr>
        <w:t>Норму расхода сварочн</w:t>
      </w:r>
      <w:r>
        <w:rPr>
          <w:sz w:val="28"/>
          <w:szCs w:val="28"/>
        </w:rPr>
        <w:t>ых электродов определяем по формуле [10</w:t>
      </w:r>
      <w:r w:rsidRPr="00E804E2">
        <w:rPr>
          <w:sz w:val="28"/>
          <w:szCs w:val="28"/>
        </w:rPr>
        <w:t>]:</w:t>
      </w:r>
    </w:p>
    <w:p w:rsidR="00C207C2" w:rsidRPr="00E804E2" w:rsidRDefault="00C207C2" w:rsidP="008F51E9">
      <w:pPr>
        <w:pStyle w:val="aa"/>
        <w:spacing w:line="360" w:lineRule="auto"/>
        <w:ind w:left="0" w:firstLine="709"/>
        <w:jc w:val="center"/>
        <w:rPr>
          <w:sz w:val="28"/>
          <w:szCs w:val="28"/>
        </w:rPr>
      </w:pPr>
      <w:r w:rsidRPr="00E804E2">
        <w:rPr>
          <w:position w:val="-12"/>
          <w:sz w:val="28"/>
          <w:szCs w:val="28"/>
        </w:rPr>
        <w:object w:dxaOrig="1359" w:dyaOrig="360">
          <v:shape id="_x0000_i1101" type="#_x0000_t75" style="width:81pt;height:21.75pt" o:ole="" fillcolor="window">
            <v:imagedata r:id="rId68" o:title=""/>
          </v:shape>
          <o:OLEObject Type="Embed" ProgID="Equation.3" ShapeID="_x0000_i1101" DrawAspect="Content" ObjectID="_1458212941" r:id="rId131"/>
        </w:object>
      </w:r>
      <w:r w:rsidR="008F51E9">
        <w:rPr>
          <w:sz w:val="28"/>
          <w:szCs w:val="28"/>
        </w:rPr>
        <w:t>,</w:t>
      </w:r>
    </w:p>
    <w:p w:rsidR="00C207C2" w:rsidRPr="00E804E2" w:rsidRDefault="00C207C2" w:rsidP="00C207C2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 w:rsidRPr="00E804E2">
        <w:rPr>
          <w:sz w:val="28"/>
          <w:szCs w:val="28"/>
        </w:rPr>
        <w:t xml:space="preserve">где </w:t>
      </w:r>
      <w:r w:rsidRPr="00E804E2">
        <w:rPr>
          <w:i/>
          <w:sz w:val="28"/>
          <w:szCs w:val="28"/>
          <w:lang w:val="en-US"/>
        </w:rPr>
        <w:t>G</w:t>
      </w:r>
      <w:r w:rsidRPr="00E804E2">
        <w:rPr>
          <w:i/>
          <w:sz w:val="28"/>
          <w:szCs w:val="28"/>
          <w:vertAlign w:val="subscript"/>
        </w:rPr>
        <w:t>э</w:t>
      </w:r>
      <w:r w:rsidRPr="00E804E2">
        <w:rPr>
          <w:sz w:val="28"/>
          <w:szCs w:val="28"/>
        </w:rPr>
        <w:t xml:space="preserve"> – удельная норма расхода на </w:t>
      </w:r>
      <w:smartTag w:uri="urn:schemas-microsoft-com:office:smarttags" w:element="metricconverter">
        <w:smartTagPr>
          <w:attr w:name="ProductID" w:val="1 метр"/>
        </w:smartTagPr>
        <w:r w:rsidRPr="00E804E2">
          <w:rPr>
            <w:sz w:val="28"/>
            <w:szCs w:val="28"/>
          </w:rPr>
          <w:t>1 метр</w:t>
        </w:r>
      </w:smartTag>
      <w:r w:rsidRPr="00E804E2">
        <w:rPr>
          <w:sz w:val="28"/>
          <w:szCs w:val="28"/>
        </w:rPr>
        <w:t xml:space="preserve"> шва, кг/м;</w:t>
      </w:r>
      <w:r w:rsidR="005D205B">
        <w:rPr>
          <w:sz w:val="28"/>
          <w:szCs w:val="28"/>
        </w:rPr>
        <w:t xml:space="preserve"> </w:t>
      </w:r>
      <w:r w:rsidRPr="00E804E2">
        <w:rPr>
          <w:i/>
          <w:sz w:val="28"/>
          <w:szCs w:val="28"/>
          <w:lang w:val="en-US"/>
        </w:rPr>
        <w:t>L</w:t>
      </w:r>
      <w:r w:rsidRPr="00E804E2">
        <w:rPr>
          <w:i/>
          <w:sz w:val="28"/>
          <w:szCs w:val="28"/>
          <w:vertAlign w:val="subscript"/>
        </w:rPr>
        <w:t>ш</w:t>
      </w:r>
      <w:r w:rsidRPr="00E804E2">
        <w:rPr>
          <w:sz w:val="28"/>
          <w:szCs w:val="28"/>
        </w:rPr>
        <w:t xml:space="preserve"> – длина сварн</w:t>
      </w:r>
      <w:r w:rsidR="00BF5E0E">
        <w:rPr>
          <w:sz w:val="28"/>
          <w:szCs w:val="28"/>
        </w:rPr>
        <w:t>ого</w:t>
      </w:r>
      <w:r w:rsidRPr="00E804E2">
        <w:rPr>
          <w:sz w:val="28"/>
          <w:szCs w:val="28"/>
        </w:rPr>
        <w:t xml:space="preserve"> шв</w:t>
      </w:r>
      <w:r w:rsidR="00BF5E0E">
        <w:rPr>
          <w:sz w:val="28"/>
          <w:szCs w:val="28"/>
        </w:rPr>
        <w:t>а</w:t>
      </w:r>
      <w:r w:rsidRPr="00E804E2">
        <w:rPr>
          <w:sz w:val="28"/>
          <w:szCs w:val="28"/>
        </w:rPr>
        <w:t xml:space="preserve">, м, </w:t>
      </w:r>
      <w:r w:rsidRPr="00E804E2">
        <w:rPr>
          <w:i/>
          <w:sz w:val="28"/>
          <w:szCs w:val="28"/>
          <w:lang w:val="en-US"/>
        </w:rPr>
        <w:t>L</w:t>
      </w:r>
      <w:r w:rsidRPr="00E804E2">
        <w:rPr>
          <w:i/>
          <w:sz w:val="28"/>
          <w:szCs w:val="28"/>
          <w:vertAlign w:val="subscript"/>
        </w:rPr>
        <w:t>ш</w:t>
      </w:r>
      <w:r>
        <w:rPr>
          <w:i/>
          <w:sz w:val="28"/>
          <w:szCs w:val="28"/>
          <w:vertAlign w:val="subscript"/>
        </w:rPr>
        <w:t xml:space="preserve"> </w:t>
      </w:r>
      <w:r w:rsidRPr="00E804E2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502 м"/>
        </w:smartTagPr>
        <w:r>
          <w:rPr>
            <w:sz w:val="28"/>
            <w:szCs w:val="28"/>
          </w:rPr>
          <w:t>0,502 м</w:t>
        </w:r>
      </w:smartTag>
      <w:r>
        <w:rPr>
          <w:sz w:val="28"/>
          <w:szCs w:val="28"/>
        </w:rPr>
        <w:t>.</w:t>
      </w:r>
    </w:p>
    <w:p w:rsidR="00C207C2" w:rsidRPr="00E804E2" w:rsidRDefault="00C207C2" w:rsidP="008F51E9">
      <w:pPr>
        <w:pStyle w:val="aa"/>
        <w:spacing w:line="360" w:lineRule="auto"/>
        <w:ind w:left="0" w:firstLine="709"/>
        <w:jc w:val="center"/>
        <w:rPr>
          <w:sz w:val="28"/>
          <w:szCs w:val="28"/>
        </w:rPr>
      </w:pPr>
      <w:r w:rsidRPr="00E804E2">
        <w:rPr>
          <w:position w:val="-14"/>
          <w:sz w:val="28"/>
          <w:szCs w:val="28"/>
        </w:rPr>
        <w:object w:dxaOrig="1219" w:dyaOrig="380">
          <v:shape id="_x0000_i1102" type="#_x0000_t75" style="width:75.75pt;height:23.25pt" o:ole="" fillcolor="window">
            <v:imagedata r:id="rId70" o:title=""/>
          </v:shape>
          <o:OLEObject Type="Embed" ProgID="Equation.3" ShapeID="_x0000_i1102" DrawAspect="Content" ObjectID="_1458212942" r:id="rId132"/>
        </w:object>
      </w:r>
      <w:r w:rsidR="008F51E9">
        <w:rPr>
          <w:sz w:val="28"/>
          <w:szCs w:val="28"/>
        </w:rPr>
        <w:t>,</w:t>
      </w:r>
    </w:p>
    <w:p w:rsidR="00C207C2" w:rsidRPr="00E804E2" w:rsidRDefault="00C207C2" w:rsidP="00C207C2">
      <w:pPr>
        <w:pStyle w:val="aa"/>
        <w:spacing w:line="360" w:lineRule="auto"/>
        <w:ind w:left="0" w:firstLine="709"/>
        <w:jc w:val="both"/>
        <w:rPr>
          <w:sz w:val="28"/>
          <w:szCs w:val="28"/>
        </w:rPr>
      </w:pPr>
      <w:r w:rsidRPr="00E804E2">
        <w:rPr>
          <w:sz w:val="28"/>
          <w:szCs w:val="28"/>
        </w:rPr>
        <w:t xml:space="preserve">где </w:t>
      </w:r>
      <w:r w:rsidRPr="00E804E2">
        <w:rPr>
          <w:i/>
          <w:sz w:val="28"/>
          <w:szCs w:val="28"/>
        </w:rPr>
        <w:t>к</w:t>
      </w:r>
      <w:r w:rsidRPr="00E804E2">
        <w:rPr>
          <w:i/>
          <w:sz w:val="28"/>
          <w:szCs w:val="28"/>
          <w:vertAlign w:val="subscript"/>
        </w:rPr>
        <w:t>р</w:t>
      </w:r>
      <w:r w:rsidRPr="00E804E2">
        <w:rPr>
          <w:sz w:val="28"/>
          <w:szCs w:val="28"/>
        </w:rPr>
        <w:t xml:space="preserve"> – коэффициент расхода</w:t>
      </w:r>
      <w:r w:rsidR="00BF5E0E">
        <w:rPr>
          <w:sz w:val="28"/>
          <w:szCs w:val="28"/>
        </w:rPr>
        <w:t>, учитывающий неизбежные потери электродов</w:t>
      </w:r>
      <w:r w:rsidRPr="00E804E2">
        <w:rPr>
          <w:sz w:val="28"/>
          <w:szCs w:val="28"/>
        </w:rPr>
        <w:t xml:space="preserve"> на угар и разбрызгивание,</w:t>
      </w:r>
      <w:r>
        <w:rPr>
          <w:sz w:val="28"/>
          <w:szCs w:val="28"/>
        </w:rPr>
        <w:t xml:space="preserve"> для сварки </w:t>
      </w:r>
      <w:r w:rsidR="00BF5E0E">
        <w:rPr>
          <w:sz w:val="28"/>
          <w:szCs w:val="28"/>
        </w:rPr>
        <w:t>покрытыми электродами</w:t>
      </w:r>
      <w:r w:rsidRPr="00E804E2">
        <w:rPr>
          <w:sz w:val="28"/>
          <w:szCs w:val="28"/>
        </w:rPr>
        <w:t xml:space="preserve"> </w:t>
      </w:r>
      <w:r w:rsidRPr="00E804E2">
        <w:rPr>
          <w:i/>
          <w:sz w:val="28"/>
          <w:szCs w:val="28"/>
        </w:rPr>
        <w:t>к</w:t>
      </w:r>
      <w:r w:rsidRPr="00E804E2">
        <w:rPr>
          <w:i/>
          <w:sz w:val="28"/>
          <w:szCs w:val="28"/>
          <w:vertAlign w:val="subscript"/>
        </w:rPr>
        <w:t>р</w:t>
      </w:r>
      <w:r>
        <w:rPr>
          <w:sz w:val="28"/>
          <w:szCs w:val="28"/>
        </w:rPr>
        <w:t>=1,</w:t>
      </w:r>
      <w:r w:rsidR="00BF5E0E">
        <w:rPr>
          <w:sz w:val="28"/>
          <w:szCs w:val="28"/>
        </w:rPr>
        <w:t>7</w:t>
      </w:r>
      <w:r>
        <w:rPr>
          <w:sz w:val="28"/>
          <w:szCs w:val="28"/>
        </w:rPr>
        <w:t xml:space="preserve"> [</w:t>
      </w:r>
      <w:r w:rsidR="00BF5E0E">
        <w:rPr>
          <w:sz w:val="28"/>
          <w:szCs w:val="28"/>
        </w:rPr>
        <w:t>10</w:t>
      </w:r>
      <w:r w:rsidRPr="00E804E2">
        <w:rPr>
          <w:sz w:val="28"/>
          <w:szCs w:val="28"/>
        </w:rPr>
        <w:t>];</w:t>
      </w:r>
    </w:p>
    <w:p w:rsidR="00C207C2" w:rsidRPr="00E804E2" w:rsidRDefault="00C207C2" w:rsidP="00D5139B">
      <w:pPr>
        <w:pStyle w:val="aa"/>
        <w:spacing w:after="0" w:line="360" w:lineRule="auto"/>
        <w:ind w:left="0" w:firstLine="709"/>
        <w:jc w:val="both"/>
        <w:rPr>
          <w:sz w:val="28"/>
          <w:szCs w:val="28"/>
        </w:rPr>
      </w:pPr>
      <w:r w:rsidRPr="00E804E2">
        <w:rPr>
          <w:sz w:val="28"/>
          <w:szCs w:val="28"/>
        </w:rPr>
        <w:t xml:space="preserve"> </w:t>
      </w:r>
      <w:r w:rsidRPr="00E804E2">
        <w:rPr>
          <w:i/>
          <w:sz w:val="28"/>
          <w:szCs w:val="28"/>
          <w:lang w:val="en-US"/>
        </w:rPr>
        <w:t>m</w:t>
      </w:r>
      <w:r w:rsidRPr="00E804E2">
        <w:rPr>
          <w:i/>
          <w:sz w:val="28"/>
          <w:szCs w:val="28"/>
          <w:vertAlign w:val="subscript"/>
        </w:rPr>
        <w:t>н</w:t>
      </w:r>
      <w:r w:rsidRPr="00E804E2">
        <w:rPr>
          <w:i/>
          <w:sz w:val="28"/>
          <w:szCs w:val="28"/>
        </w:rPr>
        <w:t xml:space="preserve"> </w:t>
      </w:r>
      <w:r w:rsidRPr="00E804E2">
        <w:rPr>
          <w:sz w:val="28"/>
          <w:szCs w:val="28"/>
        </w:rPr>
        <w:t>– масса наплавленного металла, г/см.</w:t>
      </w:r>
    </w:p>
    <w:p w:rsidR="00C207C2" w:rsidRPr="00E804E2" w:rsidRDefault="00C207C2" w:rsidP="008F51E9">
      <w:pPr>
        <w:pStyle w:val="aa"/>
        <w:spacing w:line="360" w:lineRule="auto"/>
        <w:ind w:left="0" w:firstLine="709"/>
        <w:jc w:val="center"/>
        <w:rPr>
          <w:sz w:val="28"/>
          <w:szCs w:val="28"/>
        </w:rPr>
      </w:pPr>
      <w:r w:rsidRPr="00E804E2">
        <w:rPr>
          <w:position w:val="-12"/>
          <w:sz w:val="28"/>
          <w:szCs w:val="28"/>
        </w:rPr>
        <w:object w:dxaOrig="1200" w:dyaOrig="360">
          <v:shape id="_x0000_i1103" type="#_x0000_t75" style="width:60pt;height:18pt" o:ole="" fillcolor="window">
            <v:imagedata r:id="rId72" o:title=""/>
          </v:shape>
          <o:OLEObject Type="Embed" ProgID="Equation.3" ShapeID="_x0000_i1103" DrawAspect="Content" ObjectID="_1458212943" r:id="rId133"/>
        </w:object>
      </w:r>
      <w:r w:rsidR="008F51E9">
        <w:rPr>
          <w:sz w:val="28"/>
          <w:szCs w:val="28"/>
        </w:rPr>
        <w:t>,</w:t>
      </w:r>
    </w:p>
    <w:p w:rsidR="00C207C2" w:rsidRPr="00E804E2" w:rsidRDefault="00C207C2" w:rsidP="00D5139B">
      <w:pPr>
        <w:pStyle w:val="aa"/>
        <w:spacing w:after="0" w:line="360" w:lineRule="auto"/>
        <w:ind w:left="0" w:firstLine="709"/>
        <w:rPr>
          <w:sz w:val="28"/>
          <w:szCs w:val="28"/>
        </w:rPr>
      </w:pPr>
      <w:r w:rsidRPr="00E804E2">
        <w:rPr>
          <w:sz w:val="28"/>
          <w:szCs w:val="28"/>
        </w:rPr>
        <w:t>где</w:t>
      </w:r>
    </w:p>
    <w:p w:rsidR="00C207C2" w:rsidRPr="0051382B" w:rsidRDefault="00C207C2" w:rsidP="00D5139B">
      <w:pPr>
        <w:pStyle w:val="aa"/>
        <w:spacing w:after="0" w:line="360" w:lineRule="auto"/>
        <w:ind w:left="0" w:firstLine="709"/>
        <w:rPr>
          <w:sz w:val="28"/>
          <w:szCs w:val="28"/>
        </w:rPr>
      </w:pPr>
      <w:r w:rsidRPr="00E804E2">
        <w:rPr>
          <w:i/>
          <w:sz w:val="28"/>
          <w:szCs w:val="28"/>
        </w:rPr>
        <w:t>ρ</w:t>
      </w:r>
      <w:r w:rsidRPr="00E804E2">
        <w:rPr>
          <w:sz w:val="28"/>
          <w:szCs w:val="28"/>
        </w:rPr>
        <w:t xml:space="preserve"> – плотность наплавленного металла, ρ=</w:t>
      </w:r>
      <w:r>
        <w:rPr>
          <w:sz w:val="28"/>
          <w:szCs w:val="28"/>
        </w:rPr>
        <w:t xml:space="preserve"> </w:t>
      </w:r>
      <w:r w:rsidRPr="00E804E2">
        <w:rPr>
          <w:sz w:val="28"/>
          <w:szCs w:val="28"/>
        </w:rPr>
        <w:t>7,</w:t>
      </w:r>
      <w:r>
        <w:rPr>
          <w:sz w:val="28"/>
          <w:szCs w:val="28"/>
        </w:rPr>
        <w:t>8</w:t>
      </w:r>
      <w:r w:rsidRPr="00E804E2">
        <w:rPr>
          <w:sz w:val="28"/>
          <w:szCs w:val="28"/>
        </w:rPr>
        <w:t>5 г/см</w:t>
      </w:r>
      <w:r w:rsidRPr="00E804E2">
        <w:rPr>
          <w:sz w:val="28"/>
          <w:szCs w:val="28"/>
          <w:vertAlign w:val="superscript"/>
        </w:rPr>
        <w:t>3</w:t>
      </w:r>
      <w:r w:rsidR="005D205B">
        <w:rPr>
          <w:sz w:val="28"/>
          <w:szCs w:val="28"/>
        </w:rPr>
        <w:t xml:space="preserve">; </w:t>
      </w:r>
      <w:r w:rsidRPr="00E804E2">
        <w:rPr>
          <w:i/>
          <w:sz w:val="28"/>
          <w:szCs w:val="28"/>
          <w:lang w:val="en-US"/>
        </w:rPr>
        <w:t>F</w:t>
      </w:r>
      <w:r w:rsidRPr="00E804E2">
        <w:rPr>
          <w:i/>
          <w:sz w:val="28"/>
          <w:szCs w:val="28"/>
          <w:vertAlign w:val="subscript"/>
        </w:rPr>
        <w:t>н</w:t>
      </w:r>
      <w:r w:rsidRPr="00E804E2">
        <w:rPr>
          <w:sz w:val="28"/>
          <w:szCs w:val="28"/>
        </w:rPr>
        <w:t xml:space="preserve"> – площадь наплавленного металла, </w:t>
      </w:r>
      <w:r w:rsidRPr="0051382B">
        <w:rPr>
          <w:sz w:val="28"/>
          <w:szCs w:val="28"/>
          <w:lang w:val="en-US"/>
        </w:rPr>
        <w:t>F</w:t>
      </w:r>
      <w:r w:rsidRPr="0051382B">
        <w:rPr>
          <w:sz w:val="28"/>
          <w:szCs w:val="28"/>
          <w:vertAlign w:val="subscript"/>
        </w:rPr>
        <w:t>н</w:t>
      </w:r>
      <w:r w:rsidRPr="0051382B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D5139B">
        <w:rPr>
          <w:sz w:val="28"/>
          <w:szCs w:val="28"/>
        </w:rPr>
        <w:t>100,5</w:t>
      </w:r>
      <w:r w:rsidRPr="0051382B">
        <w:rPr>
          <w:sz w:val="28"/>
          <w:szCs w:val="28"/>
        </w:rPr>
        <w:t xml:space="preserve"> мм</w:t>
      </w:r>
      <w:r w:rsidRPr="0051382B">
        <w:rPr>
          <w:sz w:val="28"/>
          <w:szCs w:val="28"/>
          <w:vertAlign w:val="superscript"/>
        </w:rPr>
        <w:t>2</w:t>
      </w:r>
      <w:r w:rsidRPr="0051382B">
        <w:rPr>
          <w:sz w:val="28"/>
          <w:szCs w:val="28"/>
        </w:rPr>
        <w:t>.</w:t>
      </w:r>
    </w:p>
    <w:p w:rsidR="00C207C2" w:rsidRPr="00E804E2" w:rsidRDefault="00C207C2" w:rsidP="00C207C2">
      <w:pPr>
        <w:pStyle w:val="aa"/>
        <w:spacing w:line="360" w:lineRule="auto"/>
        <w:ind w:left="0" w:firstLine="709"/>
        <w:rPr>
          <w:sz w:val="28"/>
          <w:szCs w:val="28"/>
        </w:rPr>
      </w:pPr>
      <w:r w:rsidRPr="00E804E2">
        <w:rPr>
          <w:sz w:val="28"/>
          <w:szCs w:val="28"/>
        </w:rPr>
        <w:t xml:space="preserve">                               </w:t>
      </w:r>
      <w:r w:rsidR="00DF21C6" w:rsidRPr="00E804E2">
        <w:rPr>
          <w:position w:val="-14"/>
          <w:sz w:val="28"/>
          <w:szCs w:val="28"/>
        </w:rPr>
        <w:object w:dxaOrig="2920" w:dyaOrig="400">
          <v:shape id="_x0000_i1104" type="#_x0000_t75" style="width:164.25pt;height:22.5pt" o:ole="" fillcolor="window">
            <v:imagedata r:id="rId134" o:title=""/>
          </v:shape>
          <o:OLEObject Type="Embed" ProgID="Equation.3" ShapeID="_x0000_i1104" DrawAspect="Content" ObjectID="_1458212944" r:id="rId135"/>
        </w:object>
      </w:r>
      <w:r w:rsidRPr="00E804E2">
        <w:rPr>
          <w:sz w:val="28"/>
          <w:szCs w:val="28"/>
        </w:rPr>
        <w:t xml:space="preserve"> (</w:t>
      </w:r>
      <w:r>
        <w:rPr>
          <w:sz w:val="28"/>
          <w:szCs w:val="28"/>
        </w:rPr>
        <w:t>кг/</w:t>
      </w:r>
      <w:r w:rsidRPr="00E804E2">
        <w:rPr>
          <w:sz w:val="28"/>
          <w:szCs w:val="28"/>
        </w:rPr>
        <w:t>м),</w:t>
      </w:r>
    </w:p>
    <w:p w:rsidR="00C207C2" w:rsidRPr="00E804E2" w:rsidRDefault="00C207C2" w:rsidP="00C207C2">
      <w:pPr>
        <w:pStyle w:val="aa"/>
        <w:spacing w:line="360" w:lineRule="auto"/>
        <w:ind w:left="0" w:firstLine="709"/>
        <w:rPr>
          <w:sz w:val="28"/>
          <w:szCs w:val="28"/>
        </w:rPr>
      </w:pPr>
      <w:r w:rsidRPr="00E804E2">
        <w:rPr>
          <w:sz w:val="28"/>
          <w:szCs w:val="28"/>
        </w:rPr>
        <w:t xml:space="preserve">                                          </w:t>
      </w:r>
      <w:r w:rsidR="00DF21C6" w:rsidRPr="00E804E2">
        <w:rPr>
          <w:position w:val="-12"/>
          <w:sz w:val="28"/>
          <w:szCs w:val="28"/>
        </w:rPr>
        <w:object w:dxaOrig="2079" w:dyaOrig="360">
          <v:shape id="_x0000_i1105" type="#_x0000_t75" style="width:119.25pt;height:21pt" o:ole="" fillcolor="window">
            <v:imagedata r:id="rId136" o:title=""/>
          </v:shape>
          <o:OLEObject Type="Embed" ProgID="Equation.3" ShapeID="_x0000_i1105" DrawAspect="Content" ObjectID="_1458212945" r:id="rId137"/>
        </w:object>
      </w:r>
      <w:r w:rsidRPr="00E804E2">
        <w:rPr>
          <w:sz w:val="28"/>
          <w:szCs w:val="28"/>
        </w:rPr>
        <w:t xml:space="preserve"> (</w:t>
      </w:r>
      <w:r>
        <w:rPr>
          <w:sz w:val="28"/>
          <w:szCs w:val="28"/>
        </w:rPr>
        <w:t>к</w:t>
      </w:r>
      <w:r w:rsidRPr="00E804E2">
        <w:rPr>
          <w:sz w:val="28"/>
          <w:szCs w:val="28"/>
        </w:rPr>
        <w:t>г),</w:t>
      </w:r>
    </w:p>
    <w:p w:rsidR="00C207C2" w:rsidRPr="00E804E2" w:rsidRDefault="00C207C2" w:rsidP="00C207C2">
      <w:pPr>
        <w:pStyle w:val="aa"/>
        <w:spacing w:line="360" w:lineRule="auto"/>
        <w:ind w:left="0" w:firstLine="709"/>
        <w:jc w:val="center"/>
        <w:rPr>
          <w:sz w:val="28"/>
          <w:szCs w:val="28"/>
        </w:rPr>
      </w:pPr>
      <w:r w:rsidRPr="00E804E2">
        <w:rPr>
          <w:sz w:val="28"/>
          <w:szCs w:val="28"/>
        </w:rPr>
        <w:t xml:space="preserve">   </w:t>
      </w:r>
      <w:r w:rsidR="00DF21C6" w:rsidRPr="00E804E2">
        <w:rPr>
          <w:position w:val="-12"/>
          <w:sz w:val="28"/>
          <w:szCs w:val="28"/>
        </w:rPr>
        <w:object w:dxaOrig="2460" w:dyaOrig="360">
          <v:shape id="_x0000_i1106" type="#_x0000_t75" style="width:145.5pt;height:21pt" o:ole="" fillcolor="window">
            <v:imagedata r:id="rId138" o:title=""/>
          </v:shape>
          <o:OLEObject Type="Embed" ProgID="Equation.3" ShapeID="_x0000_i1106" DrawAspect="Content" ObjectID="_1458212946" r:id="rId139"/>
        </w:object>
      </w:r>
      <w:r w:rsidRPr="00E804E2">
        <w:rPr>
          <w:sz w:val="28"/>
          <w:szCs w:val="28"/>
        </w:rPr>
        <w:t xml:space="preserve"> (кг).</w:t>
      </w:r>
    </w:p>
    <w:p w:rsidR="00DF21C6" w:rsidRPr="009B7EF6" w:rsidRDefault="00DF21C6" w:rsidP="00DF21C6">
      <w:pPr>
        <w:pStyle w:val="aa"/>
        <w:spacing w:after="0" w:line="360" w:lineRule="auto"/>
        <w:ind w:left="0" w:firstLine="709"/>
        <w:jc w:val="center"/>
        <w:rPr>
          <w:i/>
          <w:sz w:val="28"/>
          <w:szCs w:val="28"/>
        </w:rPr>
      </w:pPr>
      <w:r w:rsidRPr="009B7EF6">
        <w:rPr>
          <w:i/>
          <w:sz w:val="28"/>
          <w:szCs w:val="28"/>
        </w:rPr>
        <w:t>Нормирование расхода технологической электроэнергии</w:t>
      </w:r>
    </w:p>
    <w:p w:rsidR="00DF21C6" w:rsidRPr="00E804E2" w:rsidRDefault="00DF21C6" w:rsidP="00DF21C6">
      <w:pPr>
        <w:shd w:val="clear" w:color="auto" w:fill="FFFFFF"/>
        <w:spacing w:before="120" w:line="360" w:lineRule="auto"/>
        <w:ind w:firstLine="709"/>
        <w:jc w:val="both"/>
        <w:rPr>
          <w:sz w:val="28"/>
          <w:szCs w:val="28"/>
        </w:rPr>
      </w:pPr>
      <w:r w:rsidRPr="00E804E2">
        <w:rPr>
          <w:color w:val="000000"/>
          <w:spacing w:val="-10"/>
          <w:sz w:val="28"/>
          <w:szCs w:val="28"/>
        </w:rPr>
        <w:t xml:space="preserve">Расход электрической энергии на </w:t>
      </w:r>
      <w:smartTag w:uri="urn:schemas-microsoft-com:office:smarttags" w:element="metricconverter">
        <w:smartTagPr>
          <w:attr w:name="ProductID" w:val="1 кг"/>
        </w:smartTagPr>
        <w:r w:rsidRPr="00E804E2">
          <w:rPr>
            <w:color w:val="000000"/>
            <w:spacing w:val="-10"/>
            <w:sz w:val="28"/>
            <w:szCs w:val="28"/>
          </w:rPr>
          <w:t>1 кг</w:t>
        </w:r>
      </w:smartTag>
      <w:r w:rsidRPr="00E804E2">
        <w:rPr>
          <w:color w:val="000000"/>
          <w:spacing w:val="-10"/>
          <w:sz w:val="28"/>
          <w:szCs w:val="28"/>
        </w:rPr>
        <w:t xml:space="preserve"> наплавленного металла определя</w:t>
      </w:r>
      <w:r w:rsidRPr="00E804E2">
        <w:rPr>
          <w:color w:val="000000"/>
          <w:spacing w:val="-10"/>
          <w:sz w:val="28"/>
          <w:szCs w:val="28"/>
        </w:rPr>
        <w:softHyphen/>
      </w:r>
      <w:r w:rsidRPr="00E804E2">
        <w:rPr>
          <w:color w:val="000000"/>
          <w:spacing w:val="-9"/>
          <w:sz w:val="28"/>
          <w:szCs w:val="28"/>
        </w:rPr>
        <w:t>ем по формуле [</w:t>
      </w:r>
      <w:r>
        <w:rPr>
          <w:color w:val="000000"/>
          <w:spacing w:val="-9"/>
          <w:sz w:val="28"/>
          <w:szCs w:val="28"/>
        </w:rPr>
        <w:t>10</w:t>
      </w:r>
      <w:r w:rsidRPr="00E804E2">
        <w:rPr>
          <w:color w:val="000000"/>
          <w:spacing w:val="-9"/>
          <w:sz w:val="28"/>
          <w:szCs w:val="28"/>
        </w:rPr>
        <w:t>]:</w:t>
      </w:r>
    </w:p>
    <w:p w:rsidR="00DF21C6" w:rsidRPr="00E804E2" w:rsidRDefault="00DF21C6" w:rsidP="008F51E9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E804E2">
        <w:rPr>
          <w:color w:val="000000"/>
          <w:sz w:val="28"/>
          <w:szCs w:val="28"/>
        </w:rPr>
        <w:t>Q</w:t>
      </w:r>
      <w:r w:rsidRPr="00E804E2">
        <w:rPr>
          <w:color w:val="000000"/>
          <w:sz w:val="28"/>
          <w:szCs w:val="28"/>
          <w:vertAlign w:val="subscript"/>
        </w:rPr>
        <w:t>Э</w:t>
      </w:r>
      <w:r>
        <w:rPr>
          <w:color w:val="000000"/>
          <w:sz w:val="28"/>
          <w:szCs w:val="28"/>
          <w:vertAlign w:val="subscript"/>
        </w:rPr>
        <w:t>1</w:t>
      </w:r>
      <w:r w:rsidRPr="00E804E2">
        <w:rPr>
          <w:color w:val="000000"/>
          <w:sz w:val="28"/>
          <w:szCs w:val="28"/>
        </w:rPr>
        <w:t>=</w:t>
      </w:r>
      <w:r w:rsidRPr="00E804E2">
        <w:rPr>
          <w:color w:val="000000"/>
          <w:position w:val="-30"/>
          <w:sz w:val="28"/>
          <w:szCs w:val="28"/>
        </w:rPr>
        <w:object w:dxaOrig="1120" w:dyaOrig="700">
          <v:shape id="_x0000_i1107" type="#_x0000_t75" style="width:56.25pt;height:35.25pt" o:ole="" fillcolor="window">
            <v:imagedata r:id="rId84" o:title=""/>
          </v:shape>
          <o:OLEObject Type="Embed" ProgID="Equation.3" ShapeID="_x0000_i1107" DrawAspect="Content" ObjectID="_1458212947" r:id="rId140"/>
        </w:object>
      </w:r>
      <w:r w:rsidR="008F51E9">
        <w:rPr>
          <w:color w:val="000000"/>
          <w:sz w:val="28"/>
          <w:szCs w:val="28"/>
        </w:rPr>
        <w:t>,</w:t>
      </w:r>
    </w:p>
    <w:p w:rsidR="00DF21C6" w:rsidRPr="00F03A4E" w:rsidRDefault="00DF21C6" w:rsidP="00DF21C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804E2">
        <w:rPr>
          <w:color w:val="000000"/>
          <w:spacing w:val="-11"/>
          <w:sz w:val="28"/>
          <w:szCs w:val="28"/>
        </w:rPr>
        <w:t xml:space="preserve">где </w:t>
      </w:r>
      <w:r w:rsidRPr="00E804E2">
        <w:rPr>
          <w:i/>
          <w:color w:val="000000"/>
          <w:spacing w:val="-11"/>
          <w:sz w:val="28"/>
          <w:szCs w:val="28"/>
          <w:lang w:val="en-US"/>
        </w:rPr>
        <w:t>U</w:t>
      </w:r>
      <w:r w:rsidRPr="00E804E2">
        <w:rPr>
          <w:i/>
          <w:color w:val="000000"/>
          <w:spacing w:val="-11"/>
          <w:sz w:val="28"/>
          <w:szCs w:val="28"/>
          <w:vertAlign w:val="subscript"/>
        </w:rPr>
        <w:t>Д</w:t>
      </w:r>
      <w:r w:rsidRPr="00E804E2">
        <w:rPr>
          <w:color w:val="000000"/>
          <w:spacing w:val="-11"/>
          <w:sz w:val="28"/>
          <w:szCs w:val="28"/>
        </w:rPr>
        <w:t xml:space="preserve"> - напряжение на дуге, </w:t>
      </w:r>
      <w:r w:rsidRPr="00E804E2">
        <w:rPr>
          <w:i/>
          <w:color w:val="000000"/>
          <w:spacing w:val="-11"/>
          <w:sz w:val="28"/>
          <w:szCs w:val="28"/>
          <w:lang w:val="en-US"/>
        </w:rPr>
        <w:t>U</w:t>
      </w:r>
      <w:r w:rsidRPr="00E804E2">
        <w:rPr>
          <w:i/>
          <w:color w:val="000000"/>
          <w:spacing w:val="-11"/>
          <w:sz w:val="28"/>
          <w:szCs w:val="28"/>
          <w:vertAlign w:val="subscript"/>
        </w:rPr>
        <w:t>Д</w:t>
      </w:r>
      <w:r w:rsidRPr="00E804E2"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pacing w:val="-11"/>
          <w:sz w:val="28"/>
          <w:szCs w:val="28"/>
        </w:rPr>
        <w:t xml:space="preserve">= 25 </w:t>
      </w:r>
      <w:r w:rsidRPr="00E804E2">
        <w:rPr>
          <w:color w:val="000000"/>
          <w:spacing w:val="-11"/>
          <w:sz w:val="28"/>
          <w:szCs w:val="28"/>
        </w:rPr>
        <w:t>В;</w:t>
      </w:r>
      <w:r w:rsidR="005D205B">
        <w:rPr>
          <w:color w:val="000000"/>
          <w:spacing w:val="-11"/>
          <w:sz w:val="28"/>
          <w:szCs w:val="28"/>
        </w:rPr>
        <w:t xml:space="preserve"> </w:t>
      </w:r>
      <w:r w:rsidRPr="00E804E2">
        <w:rPr>
          <w:i/>
          <w:color w:val="000000"/>
          <w:spacing w:val="-9"/>
          <w:sz w:val="28"/>
          <w:szCs w:val="28"/>
        </w:rPr>
        <w:t>η</w:t>
      </w:r>
      <w:r w:rsidRPr="00E804E2">
        <w:rPr>
          <w:color w:val="000000"/>
          <w:spacing w:val="-9"/>
          <w:sz w:val="28"/>
          <w:szCs w:val="28"/>
        </w:rPr>
        <w:t>- КПД установки,</w:t>
      </w:r>
      <w:r>
        <w:rPr>
          <w:color w:val="000000"/>
          <w:spacing w:val="-9"/>
          <w:sz w:val="28"/>
          <w:szCs w:val="28"/>
        </w:rPr>
        <w:t xml:space="preserve"> </w:t>
      </w:r>
      <w:r w:rsidRPr="00E804E2">
        <w:rPr>
          <w:i/>
          <w:color w:val="000000"/>
          <w:spacing w:val="-9"/>
          <w:sz w:val="28"/>
          <w:szCs w:val="28"/>
        </w:rPr>
        <w:t>η</w:t>
      </w:r>
      <w:r>
        <w:rPr>
          <w:i/>
          <w:color w:val="000000"/>
          <w:spacing w:val="-9"/>
          <w:sz w:val="28"/>
          <w:szCs w:val="28"/>
        </w:rPr>
        <w:t xml:space="preserve"> = </w:t>
      </w:r>
      <w:r w:rsidRPr="00F03A4E">
        <w:rPr>
          <w:color w:val="000000"/>
          <w:spacing w:val="-9"/>
          <w:sz w:val="28"/>
          <w:szCs w:val="28"/>
        </w:rPr>
        <w:t>0,7</w:t>
      </w:r>
      <w:r>
        <w:rPr>
          <w:color w:val="000000"/>
          <w:spacing w:val="-9"/>
          <w:sz w:val="28"/>
          <w:szCs w:val="28"/>
        </w:rPr>
        <w:t>;</w:t>
      </w:r>
      <w:r w:rsidR="005D205B">
        <w:rPr>
          <w:color w:val="000000"/>
          <w:spacing w:val="-9"/>
          <w:sz w:val="28"/>
          <w:szCs w:val="28"/>
        </w:rPr>
        <w:t xml:space="preserve"> </w:t>
      </w:r>
      <w:r w:rsidRPr="00E804E2">
        <w:rPr>
          <w:i/>
          <w:smallCaps/>
          <w:color w:val="000000"/>
          <w:spacing w:val="-12"/>
          <w:sz w:val="28"/>
          <w:szCs w:val="28"/>
          <w:lang w:val="en-US"/>
        </w:rPr>
        <w:t>k</w:t>
      </w:r>
      <w:r w:rsidRPr="00E804E2">
        <w:rPr>
          <w:i/>
          <w:smallCaps/>
          <w:color w:val="000000"/>
          <w:spacing w:val="-12"/>
          <w:sz w:val="28"/>
          <w:szCs w:val="28"/>
          <w:vertAlign w:val="subscript"/>
          <w:lang w:val="en-US"/>
        </w:rPr>
        <w:t>U</w:t>
      </w:r>
      <w:r w:rsidRPr="00E804E2">
        <w:rPr>
          <w:smallCaps/>
          <w:color w:val="000000"/>
          <w:spacing w:val="-12"/>
          <w:sz w:val="28"/>
          <w:szCs w:val="28"/>
        </w:rPr>
        <w:t xml:space="preserve"> </w:t>
      </w:r>
      <w:r w:rsidRPr="00E804E2">
        <w:rPr>
          <w:color w:val="000000"/>
          <w:spacing w:val="-12"/>
          <w:sz w:val="28"/>
          <w:szCs w:val="28"/>
        </w:rPr>
        <w:t>- коэффициент, учитывающий время на горение дуги в общем време</w:t>
      </w:r>
      <w:r w:rsidRPr="00E804E2">
        <w:rPr>
          <w:color w:val="000000"/>
          <w:spacing w:val="-12"/>
          <w:sz w:val="28"/>
          <w:szCs w:val="28"/>
        </w:rPr>
        <w:softHyphen/>
      </w:r>
      <w:r w:rsidRPr="00E804E2">
        <w:rPr>
          <w:color w:val="000000"/>
          <w:spacing w:val="-2"/>
          <w:sz w:val="28"/>
          <w:szCs w:val="28"/>
        </w:rPr>
        <w:t xml:space="preserve">ни на сварку при различных способах сварки и характере производства; </w:t>
      </w:r>
      <w:r w:rsidRPr="00E804E2">
        <w:rPr>
          <w:i/>
          <w:smallCaps/>
          <w:color w:val="000000"/>
          <w:spacing w:val="-12"/>
          <w:sz w:val="28"/>
          <w:szCs w:val="28"/>
          <w:lang w:val="en-US"/>
        </w:rPr>
        <w:t>k</w:t>
      </w:r>
      <w:r w:rsidRPr="00E804E2">
        <w:rPr>
          <w:i/>
          <w:smallCaps/>
          <w:color w:val="000000"/>
          <w:spacing w:val="-12"/>
          <w:sz w:val="28"/>
          <w:szCs w:val="28"/>
          <w:vertAlign w:val="subscript"/>
          <w:lang w:val="en-US"/>
        </w:rPr>
        <w:t>U</w:t>
      </w:r>
      <w:r w:rsidRPr="00E804E2">
        <w:rPr>
          <w:i/>
          <w:color w:val="000000"/>
          <w:spacing w:val="-10"/>
          <w:sz w:val="28"/>
          <w:szCs w:val="28"/>
        </w:rPr>
        <w:t xml:space="preserve"> =</w:t>
      </w:r>
      <w:r w:rsidRPr="009929FB">
        <w:rPr>
          <w:color w:val="000000"/>
          <w:spacing w:val="-10"/>
          <w:sz w:val="28"/>
          <w:szCs w:val="28"/>
        </w:rPr>
        <w:t>0,</w:t>
      </w:r>
      <w:r>
        <w:rPr>
          <w:color w:val="000000"/>
          <w:spacing w:val="-10"/>
          <w:sz w:val="28"/>
          <w:szCs w:val="28"/>
        </w:rPr>
        <w:t>2</w:t>
      </w:r>
      <w:r w:rsidRPr="009929FB">
        <w:rPr>
          <w:color w:val="000000"/>
          <w:spacing w:val="-10"/>
          <w:sz w:val="28"/>
          <w:szCs w:val="28"/>
        </w:rPr>
        <w:t>5-0,</w:t>
      </w:r>
      <w:r>
        <w:rPr>
          <w:color w:val="000000"/>
          <w:spacing w:val="-10"/>
          <w:sz w:val="28"/>
          <w:szCs w:val="28"/>
        </w:rPr>
        <w:t>7</w:t>
      </w:r>
      <w:r w:rsidRPr="009929FB">
        <w:rPr>
          <w:color w:val="000000"/>
          <w:spacing w:val="-10"/>
          <w:sz w:val="28"/>
          <w:szCs w:val="28"/>
        </w:rPr>
        <w:t>5</w:t>
      </w:r>
      <w:r>
        <w:rPr>
          <w:color w:val="000000"/>
          <w:spacing w:val="-10"/>
          <w:sz w:val="28"/>
          <w:szCs w:val="28"/>
        </w:rPr>
        <w:t xml:space="preserve"> </w:t>
      </w:r>
      <w:r w:rsidRPr="00E804E2">
        <w:rPr>
          <w:color w:val="000000"/>
          <w:spacing w:val="-9"/>
          <w:sz w:val="28"/>
          <w:szCs w:val="28"/>
        </w:rPr>
        <w:t>[</w:t>
      </w:r>
      <w:r>
        <w:rPr>
          <w:color w:val="000000"/>
          <w:spacing w:val="-9"/>
          <w:sz w:val="28"/>
          <w:szCs w:val="28"/>
        </w:rPr>
        <w:t>10</w:t>
      </w:r>
      <w:r w:rsidRPr="00E804E2">
        <w:rPr>
          <w:color w:val="000000"/>
          <w:spacing w:val="-9"/>
          <w:sz w:val="28"/>
          <w:szCs w:val="28"/>
        </w:rPr>
        <w:t>]</w:t>
      </w:r>
      <w:r>
        <w:rPr>
          <w:color w:val="000000"/>
          <w:spacing w:val="-10"/>
          <w:sz w:val="28"/>
          <w:szCs w:val="28"/>
        </w:rPr>
        <w:t xml:space="preserve">, примем </w:t>
      </w:r>
      <w:r w:rsidRPr="00E804E2">
        <w:rPr>
          <w:i/>
          <w:smallCaps/>
          <w:color w:val="000000"/>
          <w:spacing w:val="-12"/>
          <w:sz w:val="28"/>
          <w:szCs w:val="28"/>
          <w:lang w:val="en-US"/>
        </w:rPr>
        <w:t>k</w:t>
      </w:r>
      <w:r w:rsidRPr="00E804E2">
        <w:rPr>
          <w:i/>
          <w:smallCaps/>
          <w:color w:val="000000"/>
          <w:spacing w:val="-12"/>
          <w:sz w:val="28"/>
          <w:szCs w:val="28"/>
          <w:vertAlign w:val="subscript"/>
          <w:lang w:val="en-US"/>
        </w:rPr>
        <w:t>U</w:t>
      </w:r>
      <w:r>
        <w:rPr>
          <w:smallCaps/>
          <w:color w:val="000000"/>
          <w:spacing w:val="-12"/>
          <w:sz w:val="28"/>
          <w:szCs w:val="28"/>
        </w:rPr>
        <w:t xml:space="preserve"> = 0,6;</w:t>
      </w:r>
    </w:p>
    <w:p w:rsidR="00DF21C6" w:rsidRDefault="00DF21C6" w:rsidP="00DF21C6">
      <w:pPr>
        <w:shd w:val="clear" w:color="auto" w:fill="FFFFFF"/>
        <w:spacing w:before="5" w:line="360" w:lineRule="auto"/>
        <w:ind w:firstLine="709"/>
        <w:jc w:val="both"/>
        <w:rPr>
          <w:color w:val="000000"/>
          <w:spacing w:val="-9"/>
          <w:sz w:val="28"/>
          <w:szCs w:val="28"/>
        </w:rPr>
      </w:pPr>
      <w:r w:rsidRPr="00E804E2">
        <w:rPr>
          <w:i/>
          <w:color w:val="000000"/>
          <w:spacing w:val="-9"/>
          <w:sz w:val="28"/>
          <w:szCs w:val="28"/>
        </w:rPr>
        <w:t>α</w:t>
      </w:r>
      <w:r w:rsidRPr="00E804E2">
        <w:rPr>
          <w:i/>
          <w:color w:val="000000"/>
          <w:spacing w:val="-9"/>
          <w:sz w:val="28"/>
          <w:szCs w:val="28"/>
          <w:vertAlign w:val="subscript"/>
        </w:rPr>
        <w:t>н</w:t>
      </w:r>
      <w:r w:rsidRPr="00E804E2">
        <w:rPr>
          <w:color w:val="000000"/>
          <w:spacing w:val="-9"/>
          <w:sz w:val="28"/>
          <w:szCs w:val="28"/>
        </w:rPr>
        <w:t xml:space="preserve"> - коэффициент наплавки, равен </w:t>
      </w:r>
      <w:r w:rsidRPr="009929FB">
        <w:rPr>
          <w:i/>
          <w:color w:val="000000"/>
          <w:spacing w:val="-9"/>
          <w:sz w:val="28"/>
          <w:szCs w:val="28"/>
        </w:rPr>
        <w:t>α</w:t>
      </w:r>
      <w:r w:rsidRPr="009929FB">
        <w:rPr>
          <w:i/>
          <w:color w:val="000000"/>
          <w:spacing w:val="-9"/>
          <w:sz w:val="28"/>
          <w:szCs w:val="28"/>
          <w:vertAlign w:val="subscript"/>
        </w:rPr>
        <w:t>н</w:t>
      </w:r>
      <w:r w:rsidRPr="009929FB">
        <w:rPr>
          <w:i/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pacing w:val="-9"/>
          <w:sz w:val="28"/>
          <w:szCs w:val="28"/>
        </w:rPr>
        <w:t>=8,5</w:t>
      </w:r>
      <w:r w:rsidRPr="00E804E2">
        <w:rPr>
          <w:color w:val="000000"/>
          <w:spacing w:val="-9"/>
          <w:sz w:val="28"/>
          <w:szCs w:val="28"/>
        </w:rPr>
        <w:t>:</w:t>
      </w:r>
    </w:p>
    <w:p w:rsidR="00DF21C6" w:rsidRDefault="00DF21C6" w:rsidP="00DF21C6">
      <w:pPr>
        <w:shd w:val="clear" w:color="auto" w:fill="FFFFFF"/>
        <w:spacing w:before="5" w:line="360" w:lineRule="auto"/>
        <w:ind w:firstLine="709"/>
        <w:jc w:val="center"/>
        <w:rPr>
          <w:color w:val="000000"/>
          <w:sz w:val="28"/>
          <w:szCs w:val="28"/>
        </w:rPr>
      </w:pPr>
      <w:r w:rsidRPr="00E804E2">
        <w:rPr>
          <w:color w:val="000000"/>
          <w:sz w:val="28"/>
          <w:szCs w:val="28"/>
        </w:rPr>
        <w:t>Q</w:t>
      </w:r>
      <w:r w:rsidRPr="00E804E2">
        <w:rPr>
          <w:color w:val="000000"/>
          <w:sz w:val="28"/>
          <w:szCs w:val="28"/>
          <w:vertAlign w:val="subscript"/>
        </w:rPr>
        <w:t>Э</w:t>
      </w:r>
      <w:r>
        <w:rPr>
          <w:color w:val="000000"/>
          <w:sz w:val="28"/>
          <w:szCs w:val="28"/>
          <w:vertAlign w:val="subscript"/>
        </w:rPr>
        <w:t>1</w:t>
      </w:r>
      <w:r w:rsidRPr="00E804E2">
        <w:rPr>
          <w:color w:val="000000"/>
          <w:sz w:val="28"/>
          <w:szCs w:val="28"/>
        </w:rPr>
        <w:t>=</w:t>
      </w:r>
      <w:r w:rsidRPr="0072710C">
        <w:rPr>
          <w:color w:val="000000"/>
          <w:position w:val="-32"/>
          <w:sz w:val="28"/>
          <w:szCs w:val="28"/>
        </w:rPr>
        <w:object w:dxaOrig="1719" w:dyaOrig="700">
          <v:shape id="_x0000_i1108" type="#_x0000_t75" style="width:86.25pt;height:35.25pt" o:ole="" fillcolor="window">
            <v:imagedata r:id="rId98" o:title=""/>
          </v:shape>
          <o:OLEObject Type="Embed" ProgID="Equation.3" ShapeID="_x0000_i1108" DrawAspect="Content" ObjectID="_1458212948" r:id="rId141"/>
        </w:object>
      </w:r>
      <w:r>
        <w:rPr>
          <w:color w:val="000000"/>
          <w:sz w:val="28"/>
          <w:szCs w:val="28"/>
        </w:rPr>
        <w:t xml:space="preserve"> (кВт </w:t>
      </w:r>
      <w:r w:rsidRPr="00377A1E">
        <w:rPr>
          <w:color w:val="000000"/>
          <w:sz w:val="28"/>
          <w:szCs w:val="28"/>
        </w:rPr>
        <w:t>·</w:t>
      </w:r>
      <w:r>
        <w:rPr>
          <w:color w:val="000000"/>
          <w:sz w:val="28"/>
          <w:szCs w:val="28"/>
        </w:rPr>
        <w:t>ч)</w:t>
      </w:r>
    </w:p>
    <w:p w:rsidR="00DF21C6" w:rsidRPr="00377A1E" w:rsidRDefault="00DF21C6" w:rsidP="00DF21C6">
      <w:pPr>
        <w:shd w:val="clear" w:color="auto" w:fill="FFFFFF"/>
        <w:tabs>
          <w:tab w:val="left" w:pos="8789"/>
        </w:tabs>
        <w:spacing w:before="24" w:line="360" w:lineRule="auto"/>
        <w:ind w:right="141" w:firstLine="709"/>
        <w:jc w:val="both"/>
        <w:rPr>
          <w:i/>
          <w:color w:val="000000"/>
          <w:spacing w:val="-8"/>
          <w:w w:val="83"/>
          <w:sz w:val="28"/>
          <w:szCs w:val="28"/>
        </w:rPr>
      </w:pPr>
      <w:r w:rsidRPr="00377A1E">
        <w:rPr>
          <w:color w:val="000000"/>
          <w:spacing w:val="-1"/>
          <w:sz w:val="28"/>
          <w:szCs w:val="28"/>
        </w:rPr>
        <w:t>Умножая на массу наплавленного металла,</w:t>
      </w:r>
      <w:r>
        <w:rPr>
          <w:color w:val="000000"/>
          <w:spacing w:val="-1"/>
          <w:sz w:val="28"/>
          <w:szCs w:val="28"/>
        </w:rPr>
        <w:t xml:space="preserve"> и длину  швов</w:t>
      </w:r>
      <w:r w:rsidRPr="00377A1E">
        <w:rPr>
          <w:color w:val="000000"/>
          <w:spacing w:val="-1"/>
          <w:sz w:val="28"/>
          <w:szCs w:val="28"/>
        </w:rPr>
        <w:t xml:space="preserve"> получ</w:t>
      </w:r>
      <w:r>
        <w:rPr>
          <w:color w:val="000000"/>
          <w:spacing w:val="-1"/>
          <w:sz w:val="28"/>
          <w:szCs w:val="28"/>
        </w:rPr>
        <w:t>а</w:t>
      </w:r>
      <w:r w:rsidRPr="00377A1E">
        <w:rPr>
          <w:color w:val="000000"/>
          <w:spacing w:val="-1"/>
          <w:sz w:val="28"/>
          <w:szCs w:val="28"/>
        </w:rPr>
        <w:t>ем:</w:t>
      </w:r>
    </w:p>
    <w:p w:rsidR="00DF21C6" w:rsidRPr="00377A1E" w:rsidRDefault="00DF21C6" w:rsidP="00DF21C6">
      <w:pPr>
        <w:shd w:val="clear" w:color="auto" w:fill="FFFFFF"/>
        <w:spacing w:before="24" w:line="360" w:lineRule="auto"/>
        <w:ind w:right="207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</w:t>
      </w:r>
      <w:r w:rsidRPr="00377A1E">
        <w:rPr>
          <w:color w:val="000000"/>
          <w:sz w:val="28"/>
          <w:szCs w:val="28"/>
        </w:rPr>
        <w:t>Q</w:t>
      </w:r>
      <w:r w:rsidRPr="00377A1E">
        <w:rPr>
          <w:color w:val="000000"/>
          <w:sz w:val="28"/>
          <w:szCs w:val="28"/>
          <w:vertAlign w:val="subscript"/>
        </w:rPr>
        <w:t>Э</w:t>
      </w:r>
      <w:r>
        <w:rPr>
          <w:color w:val="000000"/>
          <w:sz w:val="28"/>
          <w:szCs w:val="28"/>
        </w:rPr>
        <w:t xml:space="preserve"> = 7</w:t>
      </w:r>
      <w:r w:rsidRPr="00377A1E">
        <w:rPr>
          <w:color w:val="000000"/>
          <w:sz w:val="28"/>
          <w:szCs w:val="28"/>
        </w:rPr>
        <w:t xml:space="preserve"> · </w:t>
      </w:r>
      <w:r>
        <w:rPr>
          <w:color w:val="000000"/>
          <w:sz w:val="28"/>
          <w:szCs w:val="28"/>
        </w:rPr>
        <w:t xml:space="preserve">0,502 </w:t>
      </w:r>
      <w:r w:rsidRPr="00377A1E">
        <w:rPr>
          <w:color w:val="000000"/>
          <w:sz w:val="28"/>
          <w:szCs w:val="28"/>
        </w:rPr>
        <w:t>·</w:t>
      </w:r>
      <w:r>
        <w:rPr>
          <w:color w:val="000000"/>
          <w:sz w:val="28"/>
          <w:szCs w:val="28"/>
        </w:rPr>
        <w:t xml:space="preserve"> </w:t>
      </w:r>
      <w:r w:rsidR="0018672D">
        <w:rPr>
          <w:color w:val="000000"/>
          <w:sz w:val="28"/>
          <w:szCs w:val="28"/>
        </w:rPr>
        <w:t xml:space="preserve">0,789 </w:t>
      </w:r>
      <w:r w:rsidRPr="00377A1E">
        <w:rPr>
          <w:color w:val="000000"/>
          <w:sz w:val="28"/>
          <w:szCs w:val="28"/>
        </w:rPr>
        <w:t xml:space="preserve">= </w:t>
      </w:r>
      <w:r w:rsidR="0018672D">
        <w:rPr>
          <w:color w:val="000000"/>
          <w:sz w:val="28"/>
          <w:szCs w:val="28"/>
        </w:rPr>
        <w:t>2,8</w:t>
      </w:r>
      <w:r>
        <w:rPr>
          <w:color w:val="000000"/>
          <w:sz w:val="28"/>
          <w:szCs w:val="28"/>
        </w:rPr>
        <w:t xml:space="preserve"> </w:t>
      </w:r>
      <w:r w:rsidRPr="00377A1E">
        <w:rPr>
          <w:color w:val="000000"/>
          <w:sz w:val="28"/>
          <w:szCs w:val="28"/>
        </w:rPr>
        <w:t>(кВт ·ч)</w:t>
      </w:r>
      <w:r>
        <w:rPr>
          <w:color w:val="000000"/>
          <w:sz w:val="28"/>
          <w:szCs w:val="28"/>
        </w:rPr>
        <w:t>.</w:t>
      </w:r>
    </w:p>
    <w:p w:rsidR="00B165E8" w:rsidRDefault="00B165E8" w:rsidP="002535A2">
      <w:pPr>
        <w:pStyle w:val="aa"/>
        <w:spacing w:after="0" w:line="360" w:lineRule="auto"/>
        <w:rPr>
          <w:sz w:val="28"/>
          <w:szCs w:val="28"/>
        </w:rPr>
      </w:pPr>
    </w:p>
    <w:p w:rsidR="00B165E8" w:rsidRDefault="00B165E8" w:rsidP="002535A2">
      <w:pPr>
        <w:pStyle w:val="aa"/>
        <w:spacing w:after="0" w:line="360" w:lineRule="auto"/>
        <w:rPr>
          <w:sz w:val="28"/>
          <w:szCs w:val="28"/>
        </w:rPr>
      </w:pPr>
    </w:p>
    <w:p w:rsidR="00B165E8" w:rsidRDefault="00B165E8" w:rsidP="002535A2">
      <w:pPr>
        <w:pStyle w:val="aa"/>
        <w:spacing w:after="0" w:line="360" w:lineRule="auto"/>
        <w:rPr>
          <w:sz w:val="28"/>
          <w:szCs w:val="28"/>
        </w:rPr>
      </w:pPr>
    </w:p>
    <w:p w:rsidR="00B165E8" w:rsidRDefault="00B165E8" w:rsidP="002535A2">
      <w:pPr>
        <w:pStyle w:val="aa"/>
        <w:spacing w:after="0" w:line="360" w:lineRule="auto"/>
        <w:rPr>
          <w:sz w:val="28"/>
          <w:szCs w:val="28"/>
        </w:rPr>
      </w:pPr>
    </w:p>
    <w:p w:rsidR="00B165E8" w:rsidRDefault="00B165E8" w:rsidP="002535A2">
      <w:pPr>
        <w:pStyle w:val="aa"/>
        <w:spacing w:after="0" w:line="360" w:lineRule="auto"/>
        <w:rPr>
          <w:sz w:val="28"/>
          <w:szCs w:val="28"/>
        </w:rPr>
      </w:pPr>
    </w:p>
    <w:p w:rsidR="00B165E8" w:rsidRDefault="00B165E8" w:rsidP="002535A2">
      <w:pPr>
        <w:pStyle w:val="aa"/>
        <w:spacing w:after="0" w:line="360" w:lineRule="auto"/>
        <w:rPr>
          <w:sz w:val="28"/>
          <w:szCs w:val="28"/>
        </w:rPr>
      </w:pPr>
    </w:p>
    <w:p w:rsidR="00B165E8" w:rsidRDefault="00B165E8" w:rsidP="002535A2">
      <w:pPr>
        <w:pStyle w:val="aa"/>
        <w:spacing w:after="0" w:line="360" w:lineRule="auto"/>
        <w:rPr>
          <w:sz w:val="28"/>
          <w:szCs w:val="28"/>
        </w:rPr>
      </w:pPr>
    </w:p>
    <w:p w:rsidR="00B165E8" w:rsidRDefault="00B165E8" w:rsidP="002535A2">
      <w:pPr>
        <w:pStyle w:val="aa"/>
        <w:spacing w:after="0" w:line="360" w:lineRule="auto"/>
        <w:rPr>
          <w:sz w:val="28"/>
          <w:szCs w:val="28"/>
        </w:rPr>
      </w:pPr>
    </w:p>
    <w:p w:rsidR="008955AA" w:rsidRPr="00126113" w:rsidRDefault="004568AE" w:rsidP="00126113">
      <w:pPr>
        <w:pStyle w:val="1"/>
        <w:spacing w:after="120"/>
        <w:jc w:val="center"/>
        <w:rPr>
          <w:b/>
          <w:bCs/>
          <w:sz w:val="32"/>
          <w:szCs w:val="28"/>
        </w:rPr>
      </w:pPr>
      <w:r>
        <w:rPr>
          <w:b/>
          <w:sz w:val="28"/>
          <w:szCs w:val="28"/>
        </w:rPr>
        <w:br w:type="page"/>
      </w:r>
      <w:bookmarkStart w:id="71" w:name="_Toc279282269"/>
      <w:bookmarkStart w:id="72" w:name="_Toc279282311"/>
      <w:bookmarkStart w:id="73" w:name="_Toc279405964"/>
      <w:bookmarkStart w:id="74" w:name="_Toc279406016"/>
      <w:bookmarkStart w:id="75" w:name="_Toc279414551"/>
      <w:r w:rsidR="008955AA" w:rsidRPr="00126113">
        <w:rPr>
          <w:b/>
          <w:bCs/>
          <w:sz w:val="32"/>
          <w:szCs w:val="28"/>
        </w:rPr>
        <w:t>3.5.4  Оформление технической документации</w:t>
      </w:r>
      <w:bookmarkEnd w:id="71"/>
      <w:bookmarkEnd w:id="72"/>
      <w:bookmarkEnd w:id="73"/>
      <w:bookmarkEnd w:id="74"/>
      <w:bookmarkEnd w:id="75"/>
    </w:p>
    <w:p w:rsidR="008955AA" w:rsidRDefault="008955AA" w:rsidP="00152C7E">
      <w:pPr>
        <w:pStyle w:val="aa"/>
        <w:spacing w:after="0" w:line="360" w:lineRule="auto"/>
        <w:ind w:left="0" w:firstLine="720"/>
        <w:jc w:val="both"/>
        <w:rPr>
          <w:sz w:val="28"/>
          <w:szCs w:val="28"/>
        </w:rPr>
      </w:pPr>
      <w:r w:rsidRPr="008507BF">
        <w:rPr>
          <w:color w:val="000000"/>
          <w:spacing w:val="-8"/>
          <w:sz w:val="28"/>
        </w:rPr>
        <w:t xml:space="preserve">На сборочно-сварочные операции изготовления </w:t>
      </w:r>
      <w:r>
        <w:rPr>
          <w:color w:val="000000"/>
          <w:spacing w:val="-8"/>
          <w:sz w:val="28"/>
        </w:rPr>
        <w:t xml:space="preserve">корпуса </w:t>
      </w:r>
      <w:r w:rsidRPr="008507BF">
        <w:rPr>
          <w:color w:val="000000"/>
          <w:spacing w:val="-8"/>
          <w:sz w:val="28"/>
        </w:rPr>
        <w:t xml:space="preserve">разработан </w:t>
      </w:r>
      <w:r w:rsidRPr="008507BF">
        <w:rPr>
          <w:color w:val="000000"/>
          <w:spacing w:val="-7"/>
          <w:sz w:val="28"/>
        </w:rPr>
        <w:t xml:space="preserve">комплект документов технологического процесса сборки-сварки. Он содержит </w:t>
      </w:r>
      <w:r w:rsidRPr="008507BF">
        <w:rPr>
          <w:color w:val="000000"/>
          <w:spacing w:val="-6"/>
          <w:sz w:val="28"/>
        </w:rPr>
        <w:t>карты эскизов на операции, а также маршрутные и операционные карты. Тех</w:t>
      </w:r>
      <w:r w:rsidRPr="008507BF">
        <w:rPr>
          <w:color w:val="000000"/>
          <w:spacing w:val="-6"/>
          <w:sz w:val="28"/>
        </w:rPr>
        <w:softHyphen/>
      </w:r>
      <w:r w:rsidRPr="008507BF">
        <w:rPr>
          <w:color w:val="000000"/>
          <w:spacing w:val="-7"/>
          <w:sz w:val="28"/>
        </w:rPr>
        <w:t xml:space="preserve">нологический процесс оформлен на бланках в соответствии с ГОСТ 3.1118-82. </w:t>
      </w:r>
      <w:r w:rsidRPr="008507BF">
        <w:rPr>
          <w:color w:val="000000"/>
          <w:spacing w:val="-8"/>
          <w:sz w:val="28"/>
        </w:rPr>
        <w:t>В нём описано содержание работ на рабочих местах при сборке и сварке</w:t>
      </w:r>
      <w:r>
        <w:rPr>
          <w:color w:val="000000"/>
          <w:spacing w:val="-8"/>
          <w:sz w:val="28"/>
        </w:rPr>
        <w:t xml:space="preserve"> корпуса</w:t>
      </w:r>
      <w:r w:rsidRPr="008507BF">
        <w:rPr>
          <w:color w:val="000000"/>
          <w:spacing w:val="-8"/>
          <w:sz w:val="28"/>
        </w:rPr>
        <w:t>. Указаны режимы сварки, пооперационный расход проволоки, защитных газов,</w:t>
      </w:r>
      <w:r>
        <w:rPr>
          <w:color w:val="000000"/>
          <w:spacing w:val="-8"/>
          <w:sz w:val="28"/>
        </w:rPr>
        <w:t xml:space="preserve"> флюса,</w:t>
      </w:r>
      <w:r w:rsidRPr="008507BF">
        <w:rPr>
          <w:color w:val="000000"/>
          <w:spacing w:val="-8"/>
          <w:sz w:val="28"/>
        </w:rPr>
        <w:t xml:space="preserve"> а также </w:t>
      </w:r>
      <w:r w:rsidRPr="008507BF">
        <w:rPr>
          <w:color w:val="000000"/>
          <w:spacing w:val="-4"/>
          <w:sz w:val="28"/>
        </w:rPr>
        <w:t xml:space="preserve">штучное время на выполнение каждой операции. Данные числовые значения </w:t>
      </w:r>
      <w:r w:rsidRPr="008507BF">
        <w:rPr>
          <w:color w:val="000000"/>
          <w:spacing w:val="-10"/>
          <w:sz w:val="28"/>
        </w:rPr>
        <w:t xml:space="preserve">приведены в соответствии с расчётными данными. В технологическом процессе </w:t>
      </w:r>
      <w:r w:rsidRPr="008507BF">
        <w:rPr>
          <w:color w:val="000000"/>
          <w:sz w:val="28"/>
        </w:rPr>
        <w:t xml:space="preserve">описаны также и транспортные операции, на которых детали </w:t>
      </w:r>
      <w:r w:rsidRPr="008507BF">
        <w:rPr>
          <w:color w:val="000000"/>
          <w:spacing w:val="-11"/>
          <w:sz w:val="28"/>
        </w:rPr>
        <w:t>транспортируются на сборку-сварку.</w:t>
      </w:r>
    </w:p>
    <w:p w:rsidR="002535A2" w:rsidRPr="00126113" w:rsidRDefault="007362AB" w:rsidP="00126113">
      <w:pPr>
        <w:pStyle w:val="1"/>
        <w:spacing w:after="120"/>
        <w:jc w:val="center"/>
        <w:rPr>
          <w:b/>
          <w:bCs/>
          <w:sz w:val="32"/>
          <w:szCs w:val="28"/>
        </w:rPr>
      </w:pPr>
      <w:r>
        <w:br w:type="page"/>
      </w:r>
      <w:bookmarkStart w:id="76" w:name="_Toc279282270"/>
      <w:bookmarkStart w:id="77" w:name="_Toc279282312"/>
      <w:bookmarkStart w:id="78" w:name="_Toc279405965"/>
      <w:bookmarkStart w:id="79" w:name="_Toc279406017"/>
      <w:bookmarkStart w:id="80" w:name="_Toc279414552"/>
      <w:r w:rsidR="002535A2" w:rsidRPr="00126113">
        <w:rPr>
          <w:b/>
          <w:bCs/>
          <w:sz w:val="32"/>
          <w:szCs w:val="28"/>
        </w:rPr>
        <w:t>4 Контроль качества изготовления</w:t>
      </w:r>
      <w:bookmarkEnd w:id="76"/>
      <w:bookmarkEnd w:id="77"/>
      <w:bookmarkEnd w:id="78"/>
      <w:bookmarkEnd w:id="79"/>
      <w:bookmarkEnd w:id="80"/>
    </w:p>
    <w:p w:rsidR="002535A2" w:rsidRPr="00126113" w:rsidRDefault="002535A2" w:rsidP="00126113">
      <w:pPr>
        <w:pStyle w:val="1"/>
        <w:spacing w:after="120"/>
        <w:jc w:val="center"/>
        <w:rPr>
          <w:b/>
          <w:bCs/>
          <w:sz w:val="32"/>
          <w:szCs w:val="28"/>
        </w:rPr>
      </w:pPr>
      <w:bookmarkStart w:id="81" w:name="_Toc279282271"/>
      <w:bookmarkStart w:id="82" w:name="_Toc279282313"/>
      <w:bookmarkStart w:id="83" w:name="_Toc279405966"/>
      <w:bookmarkStart w:id="84" w:name="_Toc279406018"/>
      <w:bookmarkStart w:id="85" w:name="_Toc279414553"/>
      <w:r w:rsidRPr="00126113">
        <w:rPr>
          <w:b/>
          <w:bCs/>
          <w:sz w:val="32"/>
          <w:szCs w:val="28"/>
        </w:rPr>
        <w:t>4.1 Проектирование этапов контроля</w:t>
      </w:r>
      <w:bookmarkEnd w:id="81"/>
      <w:bookmarkEnd w:id="82"/>
      <w:bookmarkEnd w:id="83"/>
      <w:bookmarkEnd w:id="84"/>
      <w:bookmarkEnd w:id="85"/>
    </w:p>
    <w:p w:rsidR="00246300" w:rsidRPr="008507BF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8507BF">
        <w:rPr>
          <w:sz w:val="28"/>
          <w:szCs w:val="28"/>
        </w:rPr>
        <w:t xml:space="preserve">Для обеспечения необходимого качества изготовления </w:t>
      </w:r>
      <w:r>
        <w:rPr>
          <w:sz w:val="28"/>
          <w:szCs w:val="28"/>
        </w:rPr>
        <w:t xml:space="preserve">корпуса </w:t>
      </w:r>
      <w:r w:rsidRPr="008507BF">
        <w:rPr>
          <w:sz w:val="28"/>
          <w:szCs w:val="28"/>
        </w:rPr>
        <w:t>необходимо проводить контроль качества на всех стадиях производственного процесса</w:t>
      </w:r>
      <w:r>
        <w:rPr>
          <w:sz w:val="28"/>
          <w:szCs w:val="28"/>
        </w:rPr>
        <w:t xml:space="preserve"> [</w:t>
      </w:r>
      <w:r w:rsidR="00027600">
        <w:rPr>
          <w:sz w:val="28"/>
          <w:szCs w:val="28"/>
        </w:rPr>
        <w:t>11</w:t>
      </w:r>
      <w:r w:rsidRPr="008507BF">
        <w:rPr>
          <w:sz w:val="28"/>
          <w:szCs w:val="28"/>
        </w:rPr>
        <w:t>].</w:t>
      </w:r>
    </w:p>
    <w:p w:rsidR="00246300" w:rsidRPr="00626703" w:rsidRDefault="00246300" w:rsidP="00626703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center"/>
        <w:rPr>
          <w:i/>
          <w:sz w:val="28"/>
          <w:szCs w:val="28"/>
        </w:rPr>
      </w:pPr>
      <w:r w:rsidRPr="00626703">
        <w:rPr>
          <w:i/>
          <w:sz w:val="28"/>
          <w:szCs w:val="28"/>
        </w:rPr>
        <w:t>Контроль входных параметров.</w:t>
      </w:r>
    </w:p>
    <w:p w:rsidR="00246300" w:rsidRPr="008507BF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center"/>
        <w:rPr>
          <w:i/>
          <w:sz w:val="28"/>
          <w:szCs w:val="28"/>
        </w:rPr>
      </w:pPr>
      <w:r w:rsidRPr="008507BF">
        <w:rPr>
          <w:i/>
          <w:sz w:val="28"/>
          <w:szCs w:val="28"/>
        </w:rPr>
        <w:t>Контро</w:t>
      </w:r>
      <w:r>
        <w:rPr>
          <w:i/>
          <w:sz w:val="28"/>
          <w:szCs w:val="28"/>
        </w:rPr>
        <w:t>ль качества исходных материалов</w:t>
      </w:r>
    </w:p>
    <w:p w:rsidR="00246300" w:rsidRPr="008507BF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8507BF">
        <w:rPr>
          <w:color w:val="000000"/>
          <w:sz w:val="28"/>
          <w:szCs w:val="28"/>
        </w:rPr>
        <w:t>Устанавливают соответ</w:t>
      </w:r>
      <w:r w:rsidRPr="008507BF">
        <w:rPr>
          <w:color w:val="000000"/>
          <w:sz w:val="28"/>
          <w:szCs w:val="28"/>
        </w:rPr>
        <w:softHyphen/>
        <w:t>ствие сертификатных данных на все исходные материалы данным, требуемым согласно технологическому процессу сварки данной конструкции. Затем осматривают материалы и дополнительно проверяют их качество в соответствии с нормативной документацией.</w:t>
      </w:r>
    </w:p>
    <w:p w:rsidR="00246300" w:rsidRPr="008507BF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8507BF">
        <w:rPr>
          <w:color w:val="000000"/>
          <w:sz w:val="28"/>
          <w:szCs w:val="28"/>
        </w:rPr>
        <w:t>Сварочную проволоку проверяют на чистоту по</w:t>
      </w:r>
      <w:r w:rsidRPr="008507BF">
        <w:rPr>
          <w:color w:val="000000"/>
          <w:sz w:val="28"/>
          <w:szCs w:val="28"/>
        </w:rPr>
        <w:softHyphen/>
        <w:t>верхности, наличие покрытий, нежелательных для заданного техно</w:t>
      </w:r>
      <w:r w:rsidRPr="008507BF">
        <w:rPr>
          <w:color w:val="000000"/>
          <w:sz w:val="28"/>
          <w:szCs w:val="28"/>
        </w:rPr>
        <w:softHyphen/>
        <w:t>логического процесса сварки, расслоений и закатов на ее поверхности. Качество проволоки должно удовлетворять ГОСТ 2246 – 70. Выполняют пробную сварку вместе с соответствующим защитным газом для установления качества материалов по следующим показателям: характер плавления сварочной проволоки, легкость отделения шлака и качество формирования сварного шва (жидкотекучесть расплавленного металла, разбрызгивание и наличие внешних дефектов)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[</w:t>
      </w:r>
      <w:r w:rsidR="00027600">
        <w:rPr>
          <w:sz w:val="28"/>
          <w:szCs w:val="28"/>
        </w:rPr>
        <w:t>11</w:t>
      </w:r>
      <w:r w:rsidRPr="008507BF">
        <w:rPr>
          <w:sz w:val="28"/>
          <w:szCs w:val="28"/>
        </w:rPr>
        <w:t>]</w:t>
      </w:r>
      <w:r w:rsidRPr="008507BF">
        <w:rPr>
          <w:color w:val="000000"/>
          <w:sz w:val="28"/>
          <w:szCs w:val="28"/>
        </w:rPr>
        <w:t xml:space="preserve">. </w:t>
      </w:r>
    </w:p>
    <w:p w:rsidR="00246300" w:rsidRPr="008507BF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Флюсы и з</w:t>
      </w:r>
      <w:r w:rsidRPr="008507BF">
        <w:rPr>
          <w:color w:val="000000"/>
          <w:sz w:val="28"/>
          <w:szCs w:val="28"/>
        </w:rPr>
        <w:t>ащитные газы проверяют на наличие вредных примесей и влаги. Последнюю определяют по температуре точки росы.</w:t>
      </w:r>
    </w:p>
    <w:p w:rsidR="00246300" w:rsidRPr="008507BF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8507BF">
        <w:rPr>
          <w:color w:val="000000"/>
          <w:sz w:val="28"/>
          <w:szCs w:val="28"/>
        </w:rPr>
        <w:t>Свариваемость существенно влияет на качество изде</w:t>
      </w:r>
      <w:r w:rsidRPr="008507BF">
        <w:rPr>
          <w:color w:val="000000"/>
          <w:sz w:val="28"/>
          <w:szCs w:val="28"/>
        </w:rPr>
        <w:softHyphen/>
        <w:t>лий. Проверка исходных материалов на свариваемость должна пред</w:t>
      </w:r>
      <w:r w:rsidRPr="008507BF">
        <w:rPr>
          <w:color w:val="000000"/>
          <w:sz w:val="28"/>
          <w:szCs w:val="28"/>
        </w:rPr>
        <w:softHyphen/>
        <w:t>шествовать принятию решения об использовании тех или иных мате</w:t>
      </w:r>
      <w:r w:rsidRPr="008507BF">
        <w:rPr>
          <w:color w:val="000000"/>
          <w:sz w:val="28"/>
          <w:szCs w:val="28"/>
        </w:rPr>
        <w:softHyphen/>
        <w:t>риалов в сварной конструкции. Свари</w:t>
      </w:r>
      <w:r w:rsidRPr="008507BF">
        <w:rPr>
          <w:color w:val="000000"/>
          <w:sz w:val="28"/>
          <w:szCs w:val="28"/>
        </w:rPr>
        <w:softHyphen/>
        <w:t>ваемость контролируют при запуске материалов в производственный цикл, т. е. при технологической подготовке производства. Это связано с возможными отклонениями проката основного ме</w:t>
      </w:r>
      <w:r w:rsidRPr="008507BF">
        <w:rPr>
          <w:color w:val="000000"/>
          <w:sz w:val="28"/>
          <w:szCs w:val="28"/>
        </w:rPr>
        <w:softHyphen/>
        <w:t>талла, проволоки, от сертификат</w:t>
      </w:r>
      <w:r w:rsidRPr="008507BF">
        <w:rPr>
          <w:color w:val="000000"/>
          <w:sz w:val="28"/>
          <w:szCs w:val="28"/>
        </w:rPr>
        <w:softHyphen/>
        <w:t>ных значений. Эти отклонения могут резко ухудшить свариваемость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[</w:t>
      </w:r>
      <w:r w:rsidR="00027600">
        <w:rPr>
          <w:sz w:val="28"/>
          <w:szCs w:val="28"/>
        </w:rPr>
        <w:t>11</w:t>
      </w:r>
      <w:r w:rsidRPr="008507BF">
        <w:rPr>
          <w:sz w:val="28"/>
          <w:szCs w:val="28"/>
        </w:rPr>
        <w:t>].</w:t>
      </w:r>
    </w:p>
    <w:p w:rsidR="00246300" w:rsidRPr="00675710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8507BF">
        <w:rPr>
          <w:color w:val="000000"/>
          <w:sz w:val="28"/>
          <w:szCs w:val="28"/>
        </w:rPr>
        <w:t>Методы проверки свариваемости материалов, в том числе на склонность к образованию горячих трещин, обычно связаны с ис</w:t>
      </w:r>
      <w:r w:rsidRPr="008507BF">
        <w:rPr>
          <w:color w:val="000000"/>
          <w:sz w:val="28"/>
          <w:szCs w:val="28"/>
        </w:rPr>
        <w:softHyphen/>
        <w:t xml:space="preserve">пользованием механических испытаний. </w:t>
      </w:r>
    </w:p>
    <w:p w:rsidR="00246300" w:rsidRPr="008507BF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center"/>
        <w:rPr>
          <w:i/>
          <w:sz w:val="28"/>
          <w:szCs w:val="28"/>
        </w:rPr>
      </w:pPr>
      <w:r w:rsidRPr="008507BF">
        <w:rPr>
          <w:i/>
          <w:color w:val="000000"/>
          <w:sz w:val="28"/>
          <w:szCs w:val="28"/>
        </w:rPr>
        <w:t>Контроль оборудования</w:t>
      </w:r>
    </w:p>
    <w:p w:rsidR="00246300" w:rsidRPr="008507BF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8507BF">
        <w:rPr>
          <w:color w:val="000000"/>
          <w:sz w:val="28"/>
          <w:szCs w:val="28"/>
        </w:rPr>
        <w:t>Предупредительный контроль. Получение высококачественного сварного соединения определяется рядом факторов. Если обеспечить необходимые свойства и высокое качество исходных материалов, то решающими будут надежность оборудова</w:t>
      </w:r>
      <w:r w:rsidRPr="008507BF">
        <w:rPr>
          <w:color w:val="000000"/>
          <w:sz w:val="28"/>
          <w:szCs w:val="28"/>
        </w:rPr>
        <w:softHyphen/>
        <w:t>ния и аппаратуры и квалификация рабочего-оператора. Техниче</w:t>
      </w:r>
      <w:r w:rsidRPr="008507BF">
        <w:rPr>
          <w:color w:val="000000"/>
          <w:sz w:val="28"/>
          <w:szCs w:val="28"/>
        </w:rPr>
        <w:softHyphen/>
        <w:t>ский уровень, надежность и состояние оборудования следует под</w:t>
      </w:r>
      <w:r w:rsidRPr="008507BF">
        <w:rPr>
          <w:color w:val="000000"/>
          <w:sz w:val="28"/>
          <w:szCs w:val="28"/>
        </w:rPr>
        <w:softHyphen/>
        <w:t>держивать в заданных пределах. Необходимо соблюдать график технического обслуживания оборудования и требования соответ</w:t>
      </w:r>
      <w:r w:rsidRPr="008507BF">
        <w:rPr>
          <w:color w:val="000000"/>
          <w:sz w:val="28"/>
          <w:szCs w:val="28"/>
        </w:rPr>
        <w:softHyphen/>
        <w:t>ствующих инструкций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[</w:t>
      </w:r>
      <w:r w:rsidR="00027600">
        <w:rPr>
          <w:sz w:val="28"/>
          <w:szCs w:val="28"/>
        </w:rPr>
        <w:t>11</w:t>
      </w:r>
      <w:r w:rsidRPr="008507BF">
        <w:rPr>
          <w:sz w:val="28"/>
          <w:szCs w:val="28"/>
        </w:rPr>
        <w:t>]</w:t>
      </w:r>
      <w:r w:rsidRPr="008507BF">
        <w:rPr>
          <w:color w:val="000000"/>
          <w:sz w:val="28"/>
          <w:szCs w:val="28"/>
        </w:rPr>
        <w:t>.</w:t>
      </w:r>
    </w:p>
    <w:p w:rsidR="00246300" w:rsidRPr="008507BF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Контроль технологии</w:t>
      </w:r>
    </w:p>
    <w:p w:rsidR="00246300" w:rsidRPr="008507BF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8507BF">
        <w:rPr>
          <w:color w:val="000000"/>
          <w:sz w:val="28"/>
          <w:szCs w:val="28"/>
        </w:rPr>
        <w:t>Контроль технологии изготовления сварных изделий включает контроль за подготовкой заготовок, исправностью сварочных при</w:t>
      </w:r>
      <w:r w:rsidRPr="008507BF">
        <w:rPr>
          <w:color w:val="000000"/>
          <w:sz w:val="28"/>
          <w:szCs w:val="28"/>
        </w:rPr>
        <w:softHyphen/>
        <w:t>способлений, сборкой узлов под сварку, состоянием сварочных мате</w:t>
      </w:r>
      <w:r w:rsidRPr="008507BF">
        <w:rPr>
          <w:color w:val="000000"/>
          <w:sz w:val="28"/>
          <w:szCs w:val="28"/>
        </w:rPr>
        <w:softHyphen/>
        <w:t>риалов, пригодностью сварочного оборудования и соблюдением уста</w:t>
      </w:r>
      <w:r w:rsidRPr="008507BF">
        <w:rPr>
          <w:color w:val="000000"/>
          <w:sz w:val="28"/>
          <w:szCs w:val="28"/>
        </w:rPr>
        <w:softHyphen/>
        <w:t>новленных режимов при сварке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[</w:t>
      </w:r>
      <w:r w:rsidR="00027600">
        <w:rPr>
          <w:sz w:val="28"/>
          <w:szCs w:val="28"/>
        </w:rPr>
        <w:t>11</w:t>
      </w:r>
      <w:r w:rsidRPr="008507BF">
        <w:rPr>
          <w:sz w:val="28"/>
          <w:szCs w:val="28"/>
        </w:rPr>
        <w:t>].</w:t>
      </w:r>
    </w:p>
    <w:p w:rsidR="00246300" w:rsidRPr="008507BF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8507BF">
        <w:rPr>
          <w:color w:val="000000"/>
          <w:sz w:val="28"/>
          <w:szCs w:val="28"/>
        </w:rPr>
        <w:t>Свариваемые заготовки проверяют на правильность их общей формы, размеров, и геометрии разделки свариваемых кромок. По</w:t>
      </w:r>
      <w:r w:rsidRPr="008507BF">
        <w:rPr>
          <w:color w:val="000000"/>
          <w:sz w:val="28"/>
          <w:szCs w:val="28"/>
        </w:rPr>
        <w:softHyphen/>
        <w:t>следние также контролируют на наличие загрязнений, ржавчины и конденсированной влаги.</w:t>
      </w:r>
    </w:p>
    <w:p w:rsidR="00246300" w:rsidRPr="008507BF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8507BF">
        <w:rPr>
          <w:color w:val="000000"/>
          <w:sz w:val="28"/>
          <w:szCs w:val="28"/>
        </w:rPr>
        <w:t>У сварочных приспособлений проверяют исправность зажимных устройств, пригодность установочных поверхностей.</w:t>
      </w:r>
    </w:p>
    <w:p w:rsidR="00246300" w:rsidRPr="008507BF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8507BF">
        <w:rPr>
          <w:color w:val="000000"/>
          <w:sz w:val="28"/>
          <w:szCs w:val="28"/>
        </w:rPr>
        <w:t>В собранных узлах проверяют основные габаритные размеры, величины зазоров в стыках и смещение свариваемых кромок, ка</w:t>
      </w:r>
      <w:r w:rsidRPr="008507BF">
        <w:rPr>
          <w:color w:val="000000"/>
          <w:sz w:val="28"/>
          <w:szCs w:val="28"/>
        </w:rPr>
        <w:softHyphen/>
        <w:t>чество прихваток.</w:t>
      </w:r>
    </w:p>
    <w:p w:rsidR="00246300" w:rsidRPr="008507BF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8507BF">
        <w:rPr>
          <w:color w:val="000000"/>
          <w:sz w:val="28"/>
          <w:szCs w:val="28"/>
        </w:rPr>
        <w:t>Сварочные материалы проверяют на правильность режимов под</w:t>
      </w:r>
      <w:r w:rsidRPr="008507BF">
        <w:rPr>
          <w:color w:val="000000"/>
          <w:sz w:val="28"/>
          <w:szCs w:val="28"/>
        </w:rPr>
        <w:softHyphen/>
        <w:t>готовки. Для сварочной проволоки контролируют ее прокалку, сушку, время хранения после этой операции и условия хранения. Для защитных газов контролирую их очистку от влаги и других вредных примесей.</w:t>
      </w:r>
      <w:r>
        <w:rPr>
          <w:sz w:val="28"/>
          <w:szCs w:val="28"/>
        </w:rPr>
        <w:t>[</w:t>
      </w:r>
      <w:r w:rsidR="00027600">
        <w:rPr>
          <w:sz w:val="28"/>
          <w:szCs w:val="28"/>
        </w:rPr>
        <w:t>11</w:t>
      </w:r>
      <w:r w:rsidRPr="008507BF">
        <w:rPr>
          <w:sz w:val="28"/>
          <w:szCs w:val="28"/>
        </w:rPr>
        <w:t>].</w:t>
      </w:r>
    </w:p>
    <w:p w:rsidR="00246300" w:rsidRPr="008507BF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8507BF">
        <w:rPr>
          <w:color w:val="000000"/>
          <w:sz w:val="28"/>
          <w:szCs w:val="28"/>
        </w:rPr>
        <w:t>В сварочных машинах и аппаратах проверяют исправность регу</w:t>
      </w:r>
      <w:r w:rsidRPr="008507BF">
        <w:rPr>
          <w:color w:val="000000"/>
          <w:sz w:val="28"/>
          <w:szCs w:val="28"/>
        </w:rPr>
        <w:softHyphen/>
        <w:t>лирующих механизмов, наличие приборов, качество и длину токоподводящих проводов, состояние электрических контактов и токоподводящих мундштуков, исправность газовых редук</w:t>
      </w:r>
      <w:r w:rsidRPr="008507BF">
        <w:rPr>
          <w:color w:val="000000"/>
          <w:sz w:val="28"/>
          <w:szCs w:val="28"/>
        </w:rPr>
        <w:softHyphen/>
        <w:t>торов, расходомеров, шлангов, сопл на горелках и газозащитных устройств.</w:t>
      </w:r>
    </w:p>
    <w:p w:rsidR="00246300" w:rsidRPr="008507BF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8507BF">
        <w:rPr>
          <w:color w:val="000000"/>
          <w:sz w:val="28"/>
          <w:szCs w:val="28"/>
        </w:rPr>
        <w:t>Режимы сварки контролируют в первую очередь с целью соблю</w:t>
      </w:r>
      <w:r w:rsidRPr="008507BF">
        <w:rPr>
          <w:color w:val="000000"/>
          <w:sz w:val="28"/>
          <w:szCs w:val="28"/>
        </w:rPr>
        <w:softHyphen/>
        <w:t xml:space="preserve">дения параметров процесса (тока, напряжения и скорости сварки в установленных пределах) визуальным наблюдением по приборам и по </w:t>
      </w:r>
      <w:r w:rsidRPr="008507BF">
        <w:rPr>
          <w:bCs/>
          <w:color w:val="000000"/>
          <w:sz w:val="28"/>
          <w:szCs w:val="28"/>
        </w:rPr>
        <w:t>внешнему виду свар</w:t>
      </w:r>
      <w:r>
        <w:rPr>
          <w:bCs/>
          <w:color w:val="000000"/>
          <w:sz w:val="28"/>
          <w:szCs w:val="28"/>
        </w:rPr>
        <w:t xml:space="preserve">ного шва </w:t>
      </w:r>
      <w:r>
        <w:rPr>
          <w:sz w:val="28"/>
          <w:szCs w:val="28"/>
        </w:rPr>
        <w:t>[</w:t>
      </w:r>
      <w:r w:rsidR="00027600">
        <w:rPr>
          <w:sz w:val="28"/>
          <w:szCs w:val="28"/>
        </w:rPr>
        <w:t>11</w:t>
      </w:r>
      <w:r w:rsidRPr="008507BF">
        <w:rPr>
          <w:sz w:val="28"/>
          <w:szCs w:val="28"/>
        </w:rPr>
        <w:t>].</w:t>
      </w:r>
    </w:p>
    <w:p w:rsidR="00246300" w:rsidRPr="008507BF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center"/>
        <w:rPr>
          <w:i/>
          <w:sz w:val="28"/>
          <w:szCs w:val="28"/>
        </w:rPr>
      </w:pPr>
      <w:r w:rsidRPr="008507BF">
        <w:rPr>
          <w:bCs/>
          <w:i/>
          <w:color w:val="000000"/>
          <w:sz w:val="28"/>
          <w:szCs w:val="28"/>
        </w:rPr>
        <w:t>Контроль квалификации операторов</w:t>
      </w:r>
    </w:p>
    <w:p w:rsidR="00246300" w:rsidRPr="008507BF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8507BF">
        <w:rPr>
          <w:color w:val="000000"/>
          <w:sz w:val="28"/>
          <w:szCs w:val="28"/>
        </w:rPr>
        <w:t xml:space="preserve">Квалификацию операторов необходимо проверять на всех </w:t>
      </w:r>
      <w:r w:rsidRPr="008507BF">
        <w:rPr>
          <w:bCs/>
          <w:color w:val="000000"/>
          <w:sz w:val="28"/>
          <w:szCs w:val="28"/>
        </w:rPr>
        <w:t xml:space="preserve">этапах </w:t>
      </w:r>
      <w:r w:rsidRPr="008507BF">
        <w:rPr>
          <w:color w:val="000000"/>
          <w:sz w:val="28"/>
          <w:szCs w:val="28"/>
        </w:rPr>
        <w:t xml:space="preserve">технологического процесса (заготовки, сборки, сварки, контроля). Для этого следует вести периодическую аттестацию </w:t>
      </w:r>
      <w:r w:rsidRPr="008507BF">
        <w:rPr>
          <w:bCs/>
          <w:color w:val="000000"/>
          <w:sz w:val="28"/>
          <w:szCs w:val="28"/>
        </w:rPr>
        <w:t xml:space="preserve">и </w:t>
      </w:r>
      <w:r w:rsidRPr="008507BF">
        <w:rPr>
          <w:color w:val="000000"/>
          <w:sz w:val="28"/>
          <w:szCs w:val="28"/>
        </w:rPr>
        <w:t>паспортиза</w:t>
      </w:r>
      <w:r w:rsidRPr="008507BF">
        <w:rPr>
          <w:color w:val="000000"/>
          <w:sz w:val="28"/>
          <w:szCs w:val="28"/>
        </w:rPr>
        <w:softHyphen/>
        <w:t xml:space="preserve">цию сварщиков, дефектоскопистов и сборщиков. </w:t>
      </w:r>
    </w:p>
    <w:p w:rsidR="00246300" w:rsidRPr="008507BF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8507BF">
        <w:rPr>
          <w:color w:val="000000"/>
          <w:sz w:val="28"/>
          <w:szCs w:val="28"/>
        </w:rPr>
        <w:t>Квалификацию сварщиков проверяют главным образом перед до</w:t>
      </w:r>
      <w:r w:rsidRPr="008507BF">
        <w:rPr>
          <w:color w:val="000000"/>
          <w:sz w:val="28"/>
          <w:szCs w:val="28"/>
        </w:rPr>
        <w:softHyphen/>
        <w:t>пуском их к выполнению сварочных работ на ответственных кон</w:t>
      </w:r>
      <w:r w:rsidRPr="008507BF">
        <w:rPr>
          <w:color w:val="000000"/>
          <w:sz w:val="28"/>
          <w:szCs w:val="28"/>
        </w:rPr>
        <w:softHyphen/>
        <w:t>струкциях. Кроме того, в процессе производства сварщики перио</w:t>
      </w:r>
      <w:r w:rsidRPr="008507BF">
        <w:rPr>
          <w:color w:val="000000"/>
          <w:sz w:val="28"/>
          <w:szCs w:val="28"/>
        </w:rPr>
        <w:softHyphen/>
        <w:t>дически проходят повторные испытания</w:t>
      </w:r>
      <w:r w:rsidRPr="008507BF">
        <w:rPr>
          <w:sz w:val="28"/>
          <w:szCs w:val="28"/>
        </w:rPr>
        <w:t>.</w:t>
      </w:r>
    </w:p>
    <w:p w:rsidR="00246300" w:rsidRPr="00675710" w:rsidRDefault="00246300" w:rsidP="0024630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8507BF">
        <w:rPr>
          <w:color w:val="000000"/>
          <w:sz w:val="28"/>
          <w:szCs w:val="28"/>
        </w:rPr>
        <w:t>Проверка практической квалификации обычно включает умение качественно выполнить сварку соответствующего соединения или из</w:t>
      </w:r>
      <w:r w:rsidRPr="008507BF">
        <w:rPr>
          <w:color w:val="000000"/>
          <w:sz w:val="28"/>
          <w:szCs w:val="28"/>
        </w:rPr>
        <w:softHyphen/>
        <w:t>делия. Сваренные образцы подвергают после внешнего осмотра меха</w:t>
      </w:r>
      <w:r w:rsidRPr="008507BF">
        <w:rPr>
          <w:color w:val="000000"/>
          <w:sz w:val="28"/>
          <w:szCs w:val="28"/>
        </w:rPr>
        <w:softHyphen/>
        <w:t>ническим испытаниям. Применяют испытания на излом (для оценки степени провара и качества излома)</w:t>
      </w:r>
      <w:r>
        <w:rPr>
          <w:color w:val="000000"/>
          <w:sz w:val="28"/>
          <w:szCs w:val="28"/>
        </w:rPr>
        <w:t xml:space="preserve">, на растяжение, на изгиб и др. </w:t>
      </w:r>
      <w:r>
        <w:rPr>
          <w:sz w:val="28"/>
          <w:szCs w:val="28"/>
        </w:rPr>
        <w:t>[</w:t>
      </w:r>
      <w:r w:rsidR="00027600">
        <w:rPr>
          <w:sz w:val="28"/>
          <w:szCs w:val="28"/>
        </w:rPr>
        <w:t>11</w:t>
      </w:r>
      <w:r w:rsidRPr="008507BF">
        <w:rPr>
          <w:sz w:val="28"/>
          <w:szCs w:val="28"/>
        </w:rPr>
        <w:t>].</w:t>
      </w:r>
    </w:p>
    <w:p w:rsidR="0096247B" w:rsidRDefault="0096247B" w:rsidP="007521B0">
      <w:pPr>
        <w:pStyle w:val="20"/>
        <w:spacing w:after="0" w:line="360" w:lineRule="auto"/>
        <w:jc w:val="center"/>
        <w:rPr>
          <w:sz w:val="28"/>
          <w:szCs w:val="28"/>
        </w:rPr>
      </w:pPr>
    </w:p>
    <w:p w:rsidR="002535A2" w:rsidRPr="00126113" w:rsidRDefault="002535A2" w:rsidP="00126113">
      <w:pPr>
        <w:pStyle w:val="1"/>
        <w:spacing w:after="120"/>
        <w:jc w:val="center"/>
        <w:rPr>
          <w:b/>
          <w:bCs/>
          <w:sz w:val="32"/>
          <w:szCs w:val="28"/>
        </w:rPr>
      </w:pPr>
      <w:r>
        <w:rPr>
          <w:sz w:val="28"/>
          <w:szCs w:val="28"/>
        </w:rPr>
        <w:br w:type="page"/>
      </w:r>
      <w:bookmarkStart w:id="86" w:name="_Toc279282272"/>
      <w:bookmarkStart w:id="87" w:name="_Toc279282314"/>
      <w:bookmarkStart w:id="88" w:name="_Toc279405967"/>
      <w:bookmarkStart w:id="89" w:name="_Toc279406019"/>
      <w:bookmarkStart w:id="90" w:name="_Toc279414554"/>
      <w:r w:rsidRPr="00126113">
        <w:rPr>
          <w:b/>
          <w:bCs/>
          <w:sz w:val="32"/>
          <w:szCs w:val="28"/>
        </w:rPr>
        <w:t>4.2 Выбор методик и средств контроля на сборочно-сварочные операции</w:t>
      </w:r>
      <w:bookmarkEnd w:id="86"/>
      <w:bookmarkEnd w:id="87"/>
      <w:bookmarkEnd w:id="88"/>
      <w:bookmarkEnd w:id="89"/>
      <w:bookmarkEnd w:id="90"/>
    </w:p>
    <w:p w:rsidR="007521B0" w:rsidRPr="00126113" w:rsidRDefault="007521B0" w:rsidP="00126113">
      <w:pPr>
        <w:pStyle w:val="1"/>
        <w:spacing w:after="120"/>
        <w:jc w:val="center"/>
        <w:rPr>
          <w:b/>
          <w:bCs/>
          <w:color w:val="000000"/>
          <w:sz w:val="32"/>
          <w:szCs w:val="28"/>
        </w:rPr>
      </w:pPr>
      <w:bookmarkStart w:id="91" w:name="_Toc279282273"/>
      <w:bookmarkStart w:id="92" w:name="_Toc279282315"/>
      <w:bookmarkStart w:id="93" w:name="_Toc279405968"/>
      <w:bookmarkStart w:id="94" w:name="_Toc279406020"/>
      <w:bookmarkStart w:id="95" w:name="_Toc279414555"/>
      <w:r w:rsidRPr="00126113">
        <w:rPr>
          <w:b/>
          <w:bCs/>
          <w:color w:val="000000"/>
          <w:sz w:val="32"/>
          <w:szCs w:val="28"/>
        </w:rPr>
        <w:t>4.2 1. Визуальный и измерительный контроль (ВИК)</w:t>
      </w:r>
      <w:bookmarkEnd w:id="91"/>
      <w:bookmarkEnd w:id="92"/>
      <w:bookmarkEnd w:id="93"/>
      <w:bookmarkEnd w:id="94"/>
      <w:bookmarkEnd w:id="95"/>
    </w:p>
    <w:p w:rsidR="007521B0" w:rsidRPr="005E7087" w:rsidRDefault="007521B0" w:rsidP="007521B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rPr>
          <w:b/>
          <w:sz w:val="28"/>
          <w:szCs w:val="28"/>
        </w:rPr>
      </w:pPr>
      <w:r w:rsidRPr="005E7087">
        <w:rPr>
          <w:sz w:val="28"/>
          <w:szCs w:val="28"/>
        </w:rPr>
        <w:t xml:space="preserve">Визуальный и измерительный контроль проводиться согласно </w:t>
      </w:r>
      <w:r w:rsidR="002F351C" w:rsidRPr="005E7087">
        <w:rPr>
          <w:sz w:val="28"/>
          <w:szCs w:val="28"/>
        </w:rPr>
        <w:t>РД 03-606-03</w:t>
      </w:r>
      <w:r w:rsidR="002F351C">
        <w:rPr>
          <w:sz w:val="28"/>
          <w:szCs w:val="28"/>
        </w:rPr>
        <w:t xml:space="preserve">  </w:t>
      </w:r>
      <w:r w:rsidRPr="005E7087">
        <w:rPr>
          <w:sz w:val="28"/>
          <w:szCs w:val="28"/>
        </w:rPr>
        <w:t xml:space="preserve">«Инструкции по визуальному и измерительному контролю» </w:t>
      </w:r>
      <w:r>
        <w:rPr>
          <w:sz w:val="28"/>
          <w:szCs w:val="28"/>
        </w:rPr>
        <w:t>[</w:t>
      </w:r>
      <w:r w:rsidR="00B218D5">
        <w:rPr>
          <w:sz w:val="28"/>
          <w:szCs w:val="28"/>
        </w:rPr>
        <w:t>12</w:t>
      </w:r>
      <w:r w:rsidRPr="008507BF">
        <w:rPr>
          <w:sz w:val="28"/>
          <w:szCs w:val="28"/>
        </w:rPr>
        <w:t>].</w:t>
      </w:r>
    </w:p>
    <w:p w:rsidR="007521B0" w:rsidRPr="00675710" w:rsidRDefault="007521B0" w:rsidP="007521B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Визуальным и измерительным контролем</w:t>
      </w:r>
      <w:r w:rsidRPr="005E7087">
        <w:rPr>
          <w:sz w:val="28"/>
          <w:szCs w:val="28"/>
        </w:rPr>
        <w:t xml:space="preserve"> </w:t>
      </w:r>
      <w:r w:rsidRPr="005E7087">
        <w:rPr>
          <w:color w:val="000000"/>
          <w:sz w:val="28"/>
          <w:szCs w:val="28"/>
        </w:rPr>
        <w:t>проверяют качество подготовки и сборки за</w:t>
      </w:r>
      <w:r w:rsidRPr="005E7087">
        <w:rPr>
          <w:bCs/>
          <w:color w:val="000000"/>
          <w:sz w:val="28"/>
          <w:szCs w:val="28"/>
        </w:rPr>
        <w:t>готовок</w:t>
      </w:r>
      <w:r w:rsidRPr="005E7087">
        <w:rPr>
          <w:b/>
          <w:bCs/>
          <w:color w:val="000000"/>
          <w:sz w:val="28"/>
          <w:szCs w:val="28"/>
        </w:rPr>
        <w:t xml:space="preserve"> </w:t>
      </w:r>
      <w:r w:rsidRPr="005E7087">
        <w:rPr>
          <w:color w:val="000000"/>
          <w:sz w:val="28"/>
          <w:szCs w:val="28"/>
        </w:rPr>
        <w:t xml:space="preserve">под сварку, качество выполнения швов в процессе сварки </w:t>
      </w:r>
      <w:r w:rsidRPr="005E7087">
        <w:rPr>
          <w:bCs/>
          <w:color w:val="000000"/>
          <w:sz w:val="28"/>
          <w:szCs w:val="28"/>
        </w:rPr>
        <w:t>и</w:t>
      </w:r>
      <w:r w:rsidRPr="005E7087">
        <w:rPr>
          <w:b/>
          <w:bCs/>
          <w:color w:val="000000"/>
          <w:sz w:val="28"/>
          <w:szCs w:val="28"/>
        </w:rPr>
        <w:t xml:space="preserve"> </w:t>
      </w:r>
      <w:r w:rsidRPr="005E7087">
        <w:rPr>
          <w:color w:val="000000"/>
          <w:sz w:val="28"/>
          <w:szCs w:val="28"/>
        </w:rPr>
        <w:t xml:space="preserve">качество готовых сварных швов. </w:t>
      </w:r>
      <w:r>
        <w:rPr>
          <w:color w:val="000000"/>
          <w:sz w:val="28"/>
          <w:szCs w:val="28"/>
        </w:rPr>
        <w:t>ВИК</w:t>
      </w:r>
      <w:r w:rsidRPr="005E7087">
        <w:rPr>
          <w:color w:val="000000"/>
          <w:sz w:val="28"/>
          <w:szCs w:val="28"/>
        </w:rPr>
        <w:t xml:space="preserve"> кон</w:t>
      </w:r>
      <w:r w:rsidRPr="005E7087">
        <w:rPr>
          <w:color w:val="000000"/>
          <w:sz w:val="28"/>
          <w:szCs w:val="28"/>
        </w:rPr>
        <w:softHyphen/>
        <w:t>тролируют все сварные изделия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[</w:t>
      </w:r>
      <w:r w:rsidR="00B218D5">
        <w:rPr>
          <w:sz w:val="28"/>
          <w:szCs w:val="28"/>
        </w:rPr>
        <w:t>12</w:t>
      </w:r>
      <w:r w:rsidRPr="008507BF">
        <w:rPr>
          <w:sz w:val="28"/>
          <w:szCs w:val="28"/>
        </w:rPr>
        <w:t>].</w:t>
      </w:r>
    </w:p>
    <w:p w:rsidR="007521B0" w:rsidRPr="005E7087" w:rsidRDefault="007521B0" w:rsidP="007521B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center"/>
        <w:rPr>
          <w:i/>
          <w:color w:val="000000"/>
          <w:sz w:val="28"/>
          <w:szCs w:val="28"/>
        </w:rPr>
      </w:pPr>
      <w:r w:rsidRPr="005E7087">
        <w:rPr>
          <w:bCs/>
          <w:i/>
          <w:color w:val="000000"/>
          <w:sz w:val="28"/>
          <w:szCs w:val="28"/>
        </w:rPr>
        <w:t xml:space="preserve">Контроль </w:t>
      </w:r>
      <w:r>
        <w:rPr>
          <w:i/>
          <w:color w:val="000000"/>
          <w:sz w:val="28"/>
          <w:szCs w:val="28"/>
        </w:rPr>
        <w:t>заготовки и сборки</w:t>
      </w:r>
    </w:p>
    <w:p w:rsidR="007521B0" w:rsidRPr="005E7087" w:rsidRDefault="007521B0" w:rsidP="007521B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5E7087">
        <w:rPr>
          <w:color w:val="000000"/>
          <w:sz w:val="28"/>
          <w:szCs w:val="28"/>
        </w:rPr>
        <w:t>Внешнему осмотру подвергают материал, который может браковаться при наличии вмятин, заусен</w:t>
      </w:r>
      <w:r w:rsidRPr="005E7087">
        <w:rPr>
          <w:color w:val="000000"/>
          <w:sz w:val="28"/>
          <w:szCs w:val="28"/>
        </w:rPr>
        <w:softHyphen/>
        <w:t>цев, окалины, окислов, ржавчины и т. п. Определяют качество под</w:t>
      </w:r>
      <w:r w:rsidRPr="005E7087">
        <w:rPr>
          <w:color w:val="000000"/>
          <w:sz w:val="28"/>
          <w:szCs w:val="28"/>
        </w:rPr>
        <w:softHyphen/>
        <w:t xml:space="preserve">готовки кромок под сварку и сборки заготовок: чистоту кромок, соответствие зазоров допускаемым значениям, правильность разделки кромок и т. п. </w:t>
      </w:r>
    </w:p>
    <w:p w:rsidR="007521B0" w:rsidRPr="00FE3782" w:rsidRDefault="007521B0" w:rsidP="007521B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5E7087">
        <w:rPr>
          <w:color w:val="000000"/>
          <w:sz w:val="28"/>
          <w:szCs w:val="28"/>
        </w:rPr>
        <w:t>Наблюде</w:t>
      </w:r>
      <w:r w:rsidRPr="005E7087">
        <w:rPr>
          <w:color w:val="000000"/>
          <w:sz w:val="28"/>
          <w:szCs w:val="28"/>
        </w:rPr>
        <w:softHyphen/>
        <w:t>ние за процессом сварки позволяет вовремя пред</w:t>
      </w:r>
      <w:r w:rsidRPr="005E7087">
        <w:rPr>
          <w:color w:val="000000"/>
          <w:sz w:val="28"/>
          <w:szCs w:val="28"/>
        </w:rPr>
        <w:softHyphen/>
        <w:t>отвратить появление де</w:t>
      </w:r>
      <w:r w:rsidRPr="005E7087">
        <w:rPr>
          <w:color w:val="000000"/>
          <w:sz w:val="28"/>
          <w:szCs w:val="28"/>
        </w:rPr>
        <w:softHyphen/>
        <w:t>фектов. Визуально конт</w:t>
      </w:r>
      <w:r w:rsidRPr="005E7087">
        <w:rPr>
          <w:color w:val="000000"/>
          <w:sz w:val="28"/>
          <w:szCs w:val="28"/>
        </w:rPr>
        <w:softHyphen/>
        <w:t>ролируют режим сварки,</w:t>
      </w:r>
      <w:r w:rsidRPr="005E7087">
        <w:rPr>
          <w:sz w:val="28"/>
          <w:szCs w:val="28"/>
        </w:rPr>
        <w:t xml:space="preserve"> </w:t>
      </w:r>
      <w:r w:rsidRPr="005E7087">
        <w:rPr>
          <w:color w:val="000000"/>
          <w:sz w:val="28"/>
          <w:szCs w:val="28"/>
        </w:rPr>
        <w:t>газовую защиту дуги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[</w:t>
      </w:r>
      <w:r w:rsidR="0037397E">
        <w:rPr>
          <w:sz w:val="28"/>
          <w:szCs w:val="28"/>
        </w:rPr>
        <w:t>12</w:t>
      </w:r>
      <w:r w:rsidRPr="008507BF">
        <w:rPr>
          <w:sz w:val="28"/>
          <w:szCs w:val="28"/>
        </w:rPr>
        <w:t>].</w:t>
      </w:r>
    </w:p>
    <w:p w:rsidR="007521B0" w:rsidRPr="005E7087" w:rsidRDefault="007521B0" w:rsidP="007521B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center"/>
        <w:rPr>
          <w:i/>
          <w:color w:val="000000"/>
          <w:sz w:val="28"/>
          <w:szCs w:val="28"/>
        </w:rPr>
      </w:pPr>
      <w:r w:rsidRPr="005E7087">
        <w:rPr>
          <w:i/>
          <w:color w:val="000000"/>
          <w:sz w:val="28"/>
          <w:szCs w:val="28"/>
        </w:rPr>
        <w:t xml:space="preserve">Осмотр готовых </w:t>
      </w:r>
      <w:r w:rsidRPr="005E7087">
        <w:rPr>
          <w:bCs/>
          <w:i/>
          <w:color w:val="000000"/>
          <w:sz w:val="28"/>
          <w:szCs w:val="28"/>
        </w:rPr>
        <w:t>соединений</w:t>
      </w:r>
    </w:p>
    <w:p w:rsidR="007521B0" w:rsidRPr="005E7087" w:rsidRDefault="007521B0" w:rsidP="007521B0">
      <w:pPr>
        <w:spacing w:line="360" w:lineRule="auto"/>
        <w:jc w:val="both"/>
        <w:rPr>
          <w:sz w:val="28"/>
          <w:szCs w:val="28"/>
        </w:rPr>
      </w:pPr>
      <w:r w:rsidRPr="005E7087">
        <w:rPr>
          <w:color w:val="000000"/>
          <w:sz w:val="28"/>
          <w:szCs w:val="28"/>
        </w:rPr>
        <w:t>Перед проведением визуального и измерительного кон</w:t>
      </w:r>
      <w:r w:rsidRPr="005E7087">
        <w:rPr>
          <w:color w:val="000000"/>
          <w:sz w:val="28"/>
          <w:szCs w:val="28"/>
        </w:rPr>
        <w:softHyphen/>
        <w:t xml:space="preserve">троля поверхность объекта в зоне контроля подлежит зачистке до чистого металла от ржавчины, окалины, грязи, краски, масла, влаги, шлака, брызг расплавленного металла, продуктов коррозии и других загрязнений, препятствующих проведению контроля. Зона зачистки сварного шва должна не менее </w:t>
      </w:r>
      <w:smartTag w:uri="urn:schemas-microsoft-com:office:smarttags" w:element="metricconverter">
        <w:smartTagPr>
          <w:attr w:name="ProductID" w:val="20 мм"/>
        </w:smartTagPr>
        <w:r w:rsidRPr="005E7087">
          <w:rPr>
            <w:color w:val="000000"/>
            <w:sz w:val="28"/>
            <w:szCs w:val="28"/>
          </w:rPr>
          <w:t>20 мм</w:t>
        </w:r>
      </w:smartTag>
      <w:r w:rsidRPr="005E7087">
        <w:rPr>
          <w:color w:val="000000"/>
          <w:sz w:val="28"/>
          <w:szCs w:val="28"/>
        </w:rPr>
        <w:t xml:space="preserve"> с наружной стороны и не менее </w:t>
      </w:r>
      <w:smartTag w:uri="urn:schemas-microsoft-com:office:smarttags" w:element="metricconverter">
        <w:smartTagPr>
          <w:attr w:name="ProductID" w:val="10 мм"/>
        </w:smartTagPr>
        <w:r w:rsidRPr="005E7087">
          <w:rPr>
            <w:color w:val="000000"/>
            <w:sz w:val="28"/>
            <w:szCs w:val="28"/>
          </w:rPr>
          <w:t>10 мм</w:t>
        </w:r>
      </w:smartTag>
      <w:r w:rsidRPr="005E7087">
        <w:rPr>
          <w:color w:val="000000"/>
          <w:sz w:val="28"/>
          <w:szCs w:val="28"/>
        </w:rPr>
        <w:t xml:space="preserve"> с внутренней стороны от кромок разделки детали</w:t>
      </w:r>
    </w:p>
    <w:p w:rsidR="007521B0" w:rsidRPr="005E7087" w:rsidRDefault="007521B0" w:rsidP="007521B0">
      <w:pPr>
        <w:shd w:val="clear" w:color="auto" w:fill="FFFFFF"/>
        <w:tabs>
          <w:tab w:val="right" w:pos="9000"/>
        </w:tabs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</w:rPr>
      </w:pPr>
      <w:r w:rsidRPr="005E7087">
        <w:rPr>
          <w:color w:val="000000"/>
          <w:sz w:val="28"/>
          <w:szCs w:val="28"/>
        </w:rPr>
        <w:t>Шероховатость зачищенных под контроль поверхностей деталей, сварных соединений, а также поверхность разделки кро</w:t>
      </w:r>
      <w:r w:rsidRPr="005E7087">
        <w:rPr>
          <w:color w:val="000000"/>
          <w:sz w:val="28"/>
          <w:szCs w:val="28"/>
        </w:rPr>
        <w:softHyphen/>
        <w:t xml:space="preserve">мок деталей (сборочных единиц, изделий), подготовленных пол сварку, должна быть не более </w:t>
      </w:r>
      <w:r w:rsidRPr="005E7087">
        <w:rPr>
          <w:color w:val="000000"/>
          <w:sz w:val="28"/>
          <w:szCs w:val="28"/>
          <w:lang w:val="en-US"/>
        </w:rPr>
        <w:t>Ra</w:t>
      </w:r>
      <w:r w:rsidRPr="005E7087">
        <w:rPr>
          <w:color w:val="000000"/>
          <w:sz w:val="28"/>
          <w:szCs w:val="28"/>
        </w:rPr>
        <w:t xml:space="preserve"> 12,5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[</w:t>
      </w:r>
      <w:r w:rsidR="0037397E">
        <w:rPr>
          <w:sz w:val="28"/>
          <w:szCs w:val="28"/>
        </w:rPr>
        <w:t>12</w:t>
      </w:r>
      <w:r w:rsidRPr="008507BF">
        <w:rPr>
          <w:sz w:val="28"/>
          <w:szCs w:val="28"/>
        </w:rPr>
        <w:t>]</w:t>
      </w:r>
      <w:r w:rsidRPr="005E7087">
        <w:rPr>
          <w:color w:val="000000"/>
          <w:sz w:val="28"/>
          <w:szCs w:val="28"/>
        </w:rPr>
        <w:t xml:space="preserve">.  </w:t>
      </w:r>
    </w:p>
    <w:p w:rsidR="007521B0" w:rsidRPr="005E7087" w:rsidRDefault="007521B0" w:rsidP="007521B0">
      <w:pPr>
        <w:tabs>
          <w:tab w:val="right" w:pos="9000"/>
        </w:tabs>
        <w:spacing w:line="360" w:lineRule="auto"/>
        <w:ind w:firstLine="900"/>
        <w:jc w:val="both"/>
        <w:rPr>
          <w:sz w:val="28"/>
          <w:szCs w:val="28"/>
        </w:rPr>
      </w:pPr>
      <w:r w:rsidRPr="005E7087">
        <w:rPr>
          <w:sz w:val="28"/>
          <w:szCs w:val="28"/>
        </w:rPr>
        <w:t>Визуальный контроль сварных соединений предусматривает проверку: отклонений по взаимному расположению элементов сварной конструкции, наличия маркировки сварных соединений, отсутствия поверхностных повреждений материала, вызванных отклонениями в технологии изготовления, транспортировкой и условиями хранения; предельных отклонений габаритных размеров,</w:t>
      </w:r>
    </w:p>
    <w:p w:rsidR="007521B0" w:rsidRPr="005E7087" w:rsidRDefault="007521B0" w:rsidP="007521B0">
      <w:pPr>
        <w:tabs>
          <w:tab w:val="right" w:pos="9000"/>
        </w:tabs>
        <w:spacing w:line="360" w:lineRule="auto"/>
        <w:ind w:firstLine="900"/>
        <w:jc w:val="both"/>
        <w:rPr>
          <w:sz w:val="28"/>
          <w:szCs w:val="28"/>
        </w:rPr>
      </w:pPr>
      <w:r w:rsidRPr="005E7087">
        <w:rPr>
          <w:sz w:val="28"/>
          <w:szCs w:val="28"/>
        </w:rPr>
        <w:t>В выполненном сварном соединении визуально следует контролировать:</w:t>
      </w:r>
    </w:p>
    <w:p w:rsidR="007521B0" w:rsidRPr="005E7087" w:rsidRDefault="007521B0" w:rsidP="007521B0">
      <w:pPr>
        <w:tabs>
          <w:tab w:val="right" w:pos="9000"/>
        </w:tabs>
        <w:spacing w:line="360" w:lineRule="auto"/>
        <w:ind w:firstLine="900"/>
        <w:jc w:val="both"/>
        <w:rPr>
          <w:sz w:val="28"/>
          <w:szCs w:val="28"/>
        </w:rPr>
      </w:pPr>
      <w:r w:rsidRPr="005E7087">
        <w:rPr>
          <w:sz w:val="28"/>
          <w:szCs w:val="28"/>
        </w:rPr>
        <w:t>отсутствие (наличие) поверхностных трещин всех видов и на</w:t>
      </w:r>
      <w:r w:rsidRPr="005E7087">
        <w:rPr>
          <w:sz w:val="28"/>
          <w:szCs w:val="28"/>
        </w:rPr>
        <w:softHyphen/>
        <w:t>правлений;</w:t>
      </w:r>
    </w:p>
    <w:p w:rsidR="007521B0" w:rsidRPr="005E7087" w:rsidRDefault="007521B0" w:rsidP="007521B0">
      <w:pPr>
        <w:tabs>
          <w:tab w:val="right" w:pos="9000"/>
        </w:tabs>
        <w:spacing w:line="360" w:lineRule="auto"/>
        <w:ind w:firstLine="900"/>
        <w:jc w:val="both"/>
        <w:rPr>
          <w:sz w:val="28"/>
          <w:szCs w:val="28"/>
        </w:rPr>
      </w:pPr>
      <w:r w:rsidRPr="005E7087">
        <w:rPr>
          <w:sz w:val="28"/>
          <w:szCs w:val="28"/>
        </w:rPr>
        <w:t>отсутствие (наличие) на поверхности сварных соединений дефектов (пор, включений, скоплений пор и включений, отслоений, прожогов, свищей, наплывов, усадочных раковин, подрезов, непроваров, брызг расплавленного металла, грубой чешуйчатости а также мест касания сварочной дугой поверхности основного материала); также отсут</w:t>
      </w:r>
      <w:r w:rsidRPr="005E7087">
        <w:rPr>
          <w:sz w:val="28"/>
          <w:szCs w:val="28"/>
        </w:rPr>
        <w:softHyphen/>
        <w:t>ствие поверхностных дефектов в местах зачистки;</w:t>
      </w:r>
    </w:p>
    <w:p w:rsidR="007521B0" w:rsidRPr="005E7087" w:rsidRDefault="007521B0" w:rsidP="007521B0">
      <w:pPr>
        <w:tabs>
          <w:tab w:val="right" w:pos="9000"/>
        </w:tabs>
        <w:spacing w:line="360" w:lineRule="auto"/>
        <w:ind w:firstLine="900"/>
        <w:jc w:val="both"/>
        <w:rPr>
          <w:sz w:val="28"/>
          <w:szCs w:val="28"/>
        </w:rPr>
      </w:pPr>
      <w:r w:rsidRPr="005E7087">
        <w:rPr>
          <w:sz w:val="28"/>
          <w:szCs w:val="28"/>
        </w:rPr>
        <w:t>качество зачистки поверхности сварного соединения изделия (сварного шва и прилегающих участков основного металла) под последующий контроль неразрушающими методами; наличие маркировки (клеймения) шва и правильность ее вы</w:t>
      </w:r>
      <w:r w:rsidRPr="005E7087">
        <w:rPr>
          <w:sz w:val="28"/>
          <w:szCs w:val="28"/>
        </w:rPr>
        <w:softHyphen/>
        <w:t>полнения.</w:t>
      </w:r>
    </w:p>
    <w:p w:rsidR="007521B0" w:rsidRPr="005E7087" w:rsidRDefault="007521B0" w:rsidP="007521B0">
      <w:pPr>
        <w:tabs>
          <w:tab w:val="right" w:pos="9000"/>
        </w:tabs>
        <w:spacing w:line="360" w:lineRule="auto"/>
        <w:ind w:firstLine="900"/>
        <w:jc w:val="both"/>
        <w:rPr>
          <w:sz w:val="28"/>
          <w:szCs w:val="28"/>
        </w:rPr>
      </w:pPr>
      <w:r w:rsidRPr="005E7087">
        <w:rPr>
          <w:sz w:val="28"/>
          <w:szCs w:val="28"/>
        </w:rPr>
        <w:t>В выполненном сварном соединении измерениями не</w:t>
      </w:r>
      <w:r w:rsidRPr="005E7087">
        <w:rPr>
          <w:sz w:val="28"/>
          <w:szCs w:val="28"/>
        </w:rPr>
        <w:softHyphen/>
        <w:t>обходимо контролировать размеры поверхностных дефектов (поры, включения и др.), выявленных при визуальном контроле; катет шва, подрезы (глубину и длину) основного металла; отсутствие непроваров (за исключением конструктивных непроваров) с наружной и внутренней стороны шва</w:t>
      </w:r>
      <w:r>
        <w:rPr>
          <w:sz w:val="28"/>
          <w:szCs w:val="28"/>
        </w:rPr>
        <w:t xml:space="preserve"> [</w:t>
      </w:r>
      <w:r w:rsidR="0037397E">
        <w:rPr>
          <w:sz w:val="28"/>
          <w:szCs w:val="28"/>
        </w:rPr>
        <w:t>12</w:t>
      </w:r>
      <w:r w:rsidRPr="008507BF">
        <w:rPr>
          <w:sz w:val="28"/>
          <w:szCs w:val="28"/>
        </w:rPr>
        <w:t>].</w:t>
      </w:r>
      <w:r w:rsidRPr="005E7087">
        <w:rPr>
          <w:sz w:val="28"/>
          <w:szCs w:val="28"/>
        </w:rPr>
        <w:t xml:space="preserve"> </w:t>
      </w:r>
    </w:p>
    <w:p w:rsidR="007521B0" w:rsidRPr="005E7087" w:rsidRDefault="007521B0" w:rsidP="007521B0">
      <w:pPr>
        <w:tabs>
          <w:tab w:val="right" w:pos="9000"/>
        </w:tabs>
        <w:spacing w:line="360" w:lineRule="auto"/>
        <w:ind w:firstLine="900"/>
        <w:jc w:val="both"/>
        <w:rPr>
          <w:sz w:val="28"/>
          <w:szCs w:val="28"/>
        </w:rPr>
      </w:pPr>
      <w:r w:rsidRPr="005E7087">
        <w:rPr>
          <w:sz w:val="28"/>
          <w:szCs w:val="28"/>
        </w:rPr>
        <w:t>Измерительный контроль геометрических размеров сварного соединения (конструктивных элементов сварных швов, геоме</w:t>
      </w:r>
      <w:r w:rsidRPr="005E7087">
        <w:rPr>
          <w:sz w:val="28"/>
          <w:szCs w:val="28"/>
        </w:rPr>
        <w:softHyphen/>
        <w:t>трического положения поверхностей сваренных деталей и чешуйчатости поверхности шва) следует проводить в местах, где допустимость указанных показателей вызывает сомнения по результатам визуального контроля</w:t>
      </w:r>
      <w:r w:rsidRPr="008507BF">
        <w:rPr>
          <w:sz w:val="28"/>
          <w:szCs w:val="28"/>
        </w:rPr>
        <w:t>.</w:t>
      </w:r>
    </w:p>
    <w:p w:rsidR="007521B0" w:rsidRPr="005E7087" w:rsidRDefault="007521B0" w:rsidP="007521B0">
      <w:pPr>
        <w:tabs>
          <w:tab w:val="right" w:pos="9000"/>
        </w:tabs>
        <w:spacing w:line="360" w:lineRule="auto"/>
        <w:ind w:firstLine="900"/>
        <w:jc w:val="both"/>
        <w:rPr>
          <w:sz w:val="28"/>
          <w:szCs w:val="28"/>
        </w:rPr>
      </w:pPr>
      <w:r w:rsidRPr="005E7087">
        <w:rPr>
          <w:sz w:val="28"/>
          <w:szCs w:val="28"/>
        </w:rPr>
        <w:t>Измерительный контроль сварных соединений и напла</w:t>
      </w:r>
      <w:r w:rsidRPr="005E7087">
        <w:rPr>
          <w:sz w:val="28"/>
          <w:szCs w:val="28"/>
        </w:rPr>
        <w:softHyphen/>
        <w:t>вок (размеры катетов угловых швов,  чешуйчатость шва) следует выпол</w:t>
      </w:r>
      <w:r w:rsidRPr="005E7087">
        <w:rPr>
          <w:sz w:val="28"/>
          <w:szCs w:val="28"/>
        </w:rPr>
        <w:softHyphen/>
        <w:t>нять на участках шва, где допустимость этих показателей вызывает сомнение по результатам визуального контроля, если в НД и ПТД не содержится других указаний.</w:t>
      </w:r>
    </w:p>
    <w:p w:rsidR="007521B0" w:rsidRPr="005E7087" w:rsidRDefault="007521B0" w:rsidP="007521B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5E7087">
        <w:rPr>
          <w:color w:val="000000"/>
          <w:sz w:val="28"/>
          <w:szCs w:val="28"/>
        </w:rPr>
        <w:t>При сварке в защитных газах внешняя поверхность швов должна быть гладкая, блестящая, без чешуек и иметь вид по</w:t>
      </w:r>
      <w:r w:rsidRPr="005E7087">
        <w:rPr>
          <w:color w:val="000000"/>
          <w:sz w:val="28"/>
          <w:szCs w:val="28"/>
        </w:rPr>
        <w:softHyphen/>
        <w:t xml:space="preserve">лоски расплавленного металла. Сварные швы принимают по внешнему виду в сравнении с эталонами. </w:t>
      </w:r>
    </w:p>
    <w:p w:rsidR="007521B0" w:rsidRPr="00FE3782" w:rsidRDefault="007521B0" w:rsidP="007521B0">
      <w:pPr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5E7087">
        <w:rPr>
          <w:color w:val="000000"/>
          <w:sz w:val="28"/>
          <w:szCs w:val="28"/>
        </w:rPr>
        <w:t>Только после внешнего осмотра изделия или соединения подвергают физическим методам контроля для определения внутренних дефектов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[</w:t>
      </w:r>
      <w:r w:rsidR="0037397E">
        <w:rPr>
          <w:sz w:val="28"/>
          <w:szCs w:val="28"/>
        </w:rPr>
        <w:t>12</w:t>
      </w:r>
      <w:r w:rsidRPr="008507BF">
        <w:rPr>
          <w:sz w:val="28"/>
          <w:szCs w:val="28"/>
        </w:rPr>
        <w:t>]</w:t>
      </w:r>
      <w:r w:rsidRPr="005E7087">
        <w:rPr>
          <w:color w:val="000000"/>
          <w:sz w:val="28"/>
          <w:szCs w:val="28"/>
        </w:rPr>
        <w:t>.</w:t>
      </w:r>
    </w:p>
    <w:p w:rsidR="002535A2" w:rsidRDefault="002535A2" w:rsidP="002535A2">
      <w:pPr>
        <w:pStyle w:val="20"/>
        <w:spacing w:after="0" w:line="360" w:lineRule="auto"/>
        <w:ind w:firstLine="720"/>
        <w:rPr>
          <w:sz w:val="28"/>
          <w:szCs w:val="28"/>
        </w:rPr>
      </w:pPr>
    </w:p>
    <w:p w:rsidR="00645364" w:rsidRPr="00126113" w:rsidRDefault="00645364" w:rsidP="00126113">
      <w:pPr>
        <w:pStyle w:val="1"/>
        <w:spacing w:after="120"/>
        <w:jc w:val="center"/>
        <w:rPr>
          <w:b/>
          <w:bCs/>
          <w:sz w:val="32"/>
          <w:szCs w:val="28"/>
        </w:rPr>
      </w:pPr>
      <w:r>
        <w:rPr>
          <w:sz w:val="28"/>
          <w:szCs w:val="28"/>
        </w:rPr>
        <w:br w:type="page"/>
      </w:r>
      <w:bookmarkStart w:id="96" w:name="_Toc279282274"/>
      <w:bookmarkStart w:id="97" w:name="_Toc279282316"/>
      <w:bookmarkStart w:id="98" w:name="_Toc279405969"/>
      <w:bookmarkStart w:id="99" w:name="_Toc279406021"/>
      <w:bookmarkStart w:id="100" w:name="_Toc279414556"/>
      <w:r w:rsidRPr="00126113">
        <w:rPr>
          <w:b/>
          <w:bCs/>
          <w:sz w:val="32"/>
          <w:szCs w:val="28"/>
        </w:rPr>
        <w:t>4.2.2 Радиографический контроль сварных соединений</w:t>
      </w:r>
      <w:bookmarkEnd w:id="96"/>
      <w:bookmarkEnd w:id="97"/>
      <w:bookmarkEnd w:id="98"/>
      <w:bookmarkEnd w:id="99"/>
      <w:bookmarkEnd w:id="100"/>
    </w:p>
    <w:p w:rsidR="00645364" w:rsidRPr="00A650CD" w:rsidRDefault="00645364" w:rsidP="00A650CD">
      <w:pPr>
        <w:spacing w:line="360" w:lineRule="auto"/>
        <w:ind w:firstLine="567"/>
        <w:jc w:val="center"/>
        <w:rPr>
          <w:i/>
          <w:sz w:val="28"/>
          <w:szCs w:val="28"/>
        </w:rPr>
      </w:pPr>
      <w:r w:rsidRPr="00A650CD">
        <w:rPr>
          <w:i/>
          <w:sz w:val="28"/>
          <w:szCs w:val="28"/>
        </w:rPr>
        <w:t>Условия проведения контроля</w:t>
      </w:r>
    </w:p>
    <w:p w:rsidR="00645364" w:rsidRPr="00A650CD" w:rsidRDefault="00645364" w:rsidP="00A650CD">
      <w:pPr>
        <w:pStyle w:val="20"/>
        <w:spacing w:after="0" w:line="360" w:lineRule="auto"/>
        <w:ind w:firstLine="567"/>
        <w:rPr>
          <w:sz w:val="28"/>
          <w:szCs w:val="28"/>
        </w:rPr>
      </w:pPr>
      <w:r w:rsidRPr="00A650CD">
        <w:rPr>
          <w:sz w:val="28"/>
          <w:szCs w:val="28"/>
        </w:rPr>
        <w:t>Радиографический контроль применяют для выявления в сварных соединениях трещин, непроваров, пор, шлаковых, окисных и других включений, также для выявления прожогов, подрезов, оценки величины выпуклости и вогнутости корня шва, недопустимых для внешнего осмотра [</w:t>
      </w:r>
      <w:r w:rsidR="00A650CD">
        <w:rPr>
          <w:sz w:val="28"/>
          <w:szCs w:val="28"/>
        </w:rPr>
        <w:t>13</w:t>
      </w:r>
      <w:r w:rsidRPr="00A650CD">
        <w:rPr>
          <w:sz w:val="28"/>
          <w:szCs w:val="28"/>
        </w:rPr>
        <w:t xml:space="preserve">]. </w:t>
      </w:r>
    </w:p>
    <w:p w:rsidR="00645364" w:rsidRPr="007D65FF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Радиографическому контролю подвергают сварные соединения имеющие двусторонний доступ, обеспечивающий возможность установки кассеты с радиографической пленкой и источника излучения в соответствии с требованиями стандарта</w:t>
      </w:r>
      <w:r>
        <w:rPr>
          <w:sz w:val="28"/>
          <w:szCs w:val="28"/>
        </w:rPr>
        <w:t xml:space="preserve"> [</w:t>
      </w:r>
      <w:r w:rsidR="00A650CD">
        <w:rPr>
          <w:sz w:val="28"/>
          <w:szCs w:val="28"/>
        </w:rPr>
        <w:t>13</w:t>
      </w:r>
      <w:r w:rsidRPr="008507BF">
        <w:rPr>
          <w:sz w:val="28"/>
          <w:szCs w:val="28"/>
        </w:rPr>
        <w:t>]</w:t>
      </w:r>
      <w:r w:rsidRPr="007D65FF">
        <w:rPr>
          <w:color w:val="000000"/>
          <w:sz w:val="28"/>
          <w:szCs w:val="28"/>
        </w:rPr>
        <w:t>.</w:t>
      </w:r>
    </w:p>
    <w:p w:rsidR="00645364" w:rsidRPr="009B7EF6" w:rsidRDefault="00645364" w:rsidP="00645364">
      <w:pPr>
        <w:pStyle w:val="Heading"/>
        <w:jc w:val="center"/>
        <w:rPr>
          <w:rFonts w:ascii="Times New Roman" w:hAnsi="Times New Roman"/>
          <w:b w:val="0"/>
          <w:i/>
          <w:sz w:val="28"/>
          <w:szCs w:val="28"/>
        </w:rPr>
      </w:pPr>
      <w:r w:rsidRPr="009B7EF6">
        <w:rPr>
          <w:rFonts w:ascii="Times New Roman" w:hAnsi="Times New Roman"/>
          <w:b w:val="0"/>
          <w:i/>
          <w:sz w:val="28"/>
          <w:szCs w:val="28"/>
        </w:rPr>
        <w:t>Требования к принадлежностям контроля</w:t>
      </w:r>
    </w:p>
    <w:p w:rsidR="00645364" w:rsidRPr="009B7EF6" w:rsidRDefault="00645364" w:rsidP="00645364">
      <w:pPr>
        <w:spacing w:line="360" w:lineRule="auto"/>
        <w:ind w:firstLine="567"/>
        <w:jc w:val="both"/>
        <w:rPr>
          <w:i/>
          <w:sz w:val="16"/>
          <w:szCs w:val="16"/>
        </w:rPr>
      </w:pP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При радиографическом контроле следует использовать маркировочные знаки, изготовленные из материала, обеспечивающего получение их четких изображений на радиографических снимках</w:t>
      </w:r>
      <w:r>
        <w:rPr>
          <w:sz w:val="28"/>
          <w:szCs w:val="28"/>
        </w:rPr>
        <w:t xml:space="preserve"> [</w:t>
      </w:r>
      <w:r w:rsidR="00A650CD">
        <w:rPr>
          <w:sz w:val="28"/>
          <w:szCs w:val="28"/>
        </w:rPr>
        <w:t>13</w:t>
      </w:r>
      <w:r w:rsidRPr="008507BF">
        <w:rPr>
          <w:sz w:val="28"/>
          <w:szCs w:val="28"/>
        </w:rPr>
        <w:t>]</w:t>
      </w:r>
      <w:r w:rsidRPr="003A65F3">
        <w:rPr>
          <w:sz w:val="28"/>
          <w:szCs w:val="28"/>
        </w:rPr>
        <w:t>.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Следует использовать маркировочные знаки размеров, установленных ГОСТ 15843-79.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При радиографическом контроле следует использовать радиографические пленки, соответствующие требованиям технических условий на них.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Тип радиографической пленки должен устанавливаться технической документацией на контроль или приемку сварных соединений.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При радиографическом контроле следует использовать источники излучения, предусмотренные ГОСТ 20426-82</w:t>
      </w:r>
      <w:r>
        <w:rPr>
          <w:sz w:val="28"/>
          <w:szCs w:val="28"/>
        </w:rPr>
        <w:t xml:space="preserve"> [</w:t>
      </w:r>
      <w:r w:rsidR="00A650CD">
        <w:rPr>
          <w:sz w:val="28"/>
          <w:szCs w:val="28"/>
        </w:rPr>
        <w:t>13</w:t>
      </w:r>
      <w:r w:rsidRPr="008507BF">
        <w:rPr>
          <w:sz w:val="28"/>
          <w:szCs w:val="28"/>
        </w:rPr>
        <w:t>]</w:t>
      </w:r>
      <w:r w:rsidRPr="003A65F3">
        <w:rPr>
          <w:sz w:val="28"/>
          <w:szCs w:val="28"/>
        </w:rPr>
        <w:t>.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Тип радиоактивного источника, напряжение на рентгеновской трубке и энергия ускоренных электронов должны устанавливаться в зависимости от толщины просвечиваемого материала технической документацией на контроль или приемку сварных соединений.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В качестве усиливающих экранов при радиографическом контроле должны использоваться металлические и флуоресцирующие экраны.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Экраны должны иметь чистую гладкую поверхность. Наличие на экранах складок, царапин, трещин, надрывов и прочих дефектов не допускается</w:t>
      </w:r>
      <w:r>
        <w:rPr>
          <w:sz w:val="28"/>
          <w:szCs w:val="28"/>
        </w:rPr>
        <w:t xml:space="preserve"> [</w:t>
      </w:r>
      <w:r w:rsidR="00A650CD">
        <w:rPr>
          <w:sz w:val="28"/>
          <w:szCs w:val="28"/>
        </w:rPr>
        <w:t>13</w:t>
      </w:r>
      <w:r w:rsidRPr="008507BF">
        <w:rPr>
          <w:sz w:val="28"/>
          <w:szCs w:val="28"/>
        </w:rPr>
        <w:t>]</w:t>
      </w:r>
      <w:r w:rsidRPr="003A65F3">
        <w:rPr>
          <w:sz w:val="28"/>
          <w:szCs w:val="28"/>
        </w:rPr>
        <w:t>.</w:t>
      </w:r>
    </w:p>
    <w:p w:rsidR="00645364" w:rsidRPr="007D65FF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Кассеты для зарядки пленки должны быть светонепроницаемыми и обеспечивать плотный прижим усиливающих экранов к пленке.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Для защиты пленки от рассеянного излучения рекомендуется экранировать кассету с пленкой со стороны, противоположной источнику излучения, свинцовыми экранами.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 xml:space="preserve">Для определения чувствительности контроля заданых соединения, при толщине основного металла </w:t>
      </w:r>
      <w:smartTag w:uri="urn:schemas-microsoft-com:office:smarttags" w:element="metricconverter">
        <w:smartTagPr>
          <w:attr w:name="ProductID" w:val="30 мм"/>
        </w:smartTagPr>
        <w:r w:rsidRPr="003A65F3">
          <w:rPr>
            <w:sz w:val="28"/>
            <w:szCs w:val="28"/>
          </w:rPr>
          <w:t>30 мм</w:t>
        </w:r>
      </w:smartTag>
      <w:r w:rsidRPr="003A65F3">
        <w:rPr>
          <w:sz w:val="28"/>
          <w:szCs w:val="28"/>
        </w:rPr>
        <w:t>, следует применять канавочные е эталоны чувствительности.</w:t>
      </w:r>
    </w:p>
    <w:p w:rsidR="00645364" w:rsidRPr="00FE3782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 xml:space="preserve">Эталоны чувствительности следует изготовлять из металла или сплава, основа которого по химическому составу аналогична основе контролируемого сварного соединения </w:t>
      </w:r>
      <w:r>
        <w:rPr>
          <w:sz w:val="28"/>
          <w:szCs w:val="28"/>
        </w:rPr>
        <w:t>[</w:t>
      </w:r>
      <w:r w:rsidR="00A650CD">
        <w:rPr>
          <w:sz w:val="28"/>
          <w:szCs w:val="28"/>
        </w:rPr>
        <w:t>13</w:t>
      </w:r>
      <w:r w:rsidRPr="008507BF">
        <w:rPr>
          <w:sz w:val="28"/>
          <w:szCs w:val="28"/>
        </w:rPr>
        <w:t>]</w:t>
      </w:r>
      <w:r w:rsidRPr="003A65F3">
        <w:rPr>
          <w:sz w:val="28"/>
          <w:szCs w:val="28"/>
        </w:rPr>
        <w:t>.</w:t>
      </w:r>
    </w:p>
    <w:p w:rsidR="00645364" w:rsidRPr="009B7EF6" w:rsidRDefault="00645364" w:rsidP="00645364">
      <w:pPr>
        <w:spacing w:line="360" w:lineRule="auto"/>
        <w:ind w:firstLine="567"/>
        <w:jc w:val="center"/>
        <w:rPr>
          <w:i/>
          <w:sz w:val="28"/>
          <w:szCs w:val="28"/>
        </w:rPr>
      </w:pPr>
      <w:r w:rsidRPr="009B7EF6">
        <w:rPr>
          <w:i/>
          <w:sz w:val="28"/>
          <w:szCs w:val="28"/>
        </w:rPr>
        <w:t>Подготовка к контролю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3A65F3">
        <w:rPr>
          <w:sz w:val="28"/>
          <w:szCs w:val="28"/>
        </w:rPr>
        <w:t>Радиографический контроль следует проводить после устранения обнаруженных при внешнем осмотре сварного соединения наружных дефектов и зачистки его от неровностей, шлака, брызг металла, окалины и других загрязнений, изображения которых на снимке могут помешать расшифровке снимка</w:t>
      </w:r>
      <w:r>
        <w:rPr>
          <w:sz w:val="28"/>
          <w:szCs w:val="28"/>
        </w:rPr>
        <w:t xml:space="preserve"> [</w:t>
      </w:r>
      <w:r w:rsidR="002170BA">
        <w:rPr>
          <w:sz w:val="28"/>
          <w:szCs w:val="28"/>
        </w:rPr>
        <w:t>13</w:t>
      </w:r>
      <w:r w:rsidRPr="008507BF">
        <w:rPr>
          <w:sz w:val="28"/>
          <w:szCs w:val="28"/>
        </w:rPr>
        <w:t>]</w:t>
      </w:r>
      <w:r w:rsidRPr="003A65F3">
        <w:rPr>
          <w:sz w:val="28"/>
          <w:szCs w:val="28"/>
        </w:rPr>
        <w:t>.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После зачистки сварного соединения и устранения наружных дефектов должна быть произведена разметка сварного соединения на участки и маркировка (нумерация) участков.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Систему разметки и маркировки участков устанавливают технической документацией на контроль или приемку сварных соединений.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При контроле на каждом участке должны быть установлены эталоны чувствительности и маркировочные знаки.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Эталоны чувствительности следует устанавливать на контролируемом участке со стороны, обращенной к источнику излучения.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 xml:space="preserve">Канавочные эталоны следует устанавливать на расстоянии не менее </w:t>
      </w:r>
      <w:smartTag w:uri="urn:schemas-microsoft-com:office:smarttags" w:element="metricconverter">
        <w:smartTagPr>
          <w:attr w:name="ProductID" w:val="5 мм"/>
        </w:smartTagPr>
        <w:r w:rsidRPr="003A65F3">
          <w:rPr>
            <w:sz w:val="28"/>
            <w:szCs w:val="28"/>
          </w:rPr>
          <w:t>5 мм</w:t>
        </w:r>
      </w:smartTag>
      <w:r w:rsidRPr="003A65F3">
        <w:rPr>
          <w:sz w:val="28"/>
          <w:szCs w:val="28"/>
        </w:rPr>
        <w:t xml:space="preserve"> от шва с направлением канавок поперек шва</w:t>
      </w:r>
      <w:r>
        <w:rPr>
          <w:sz w:val="28"/>
          <w:szCs w:val="28"/>
        </w:rPr>
        <w:t xml:space="preserve"> </w:t>
      </w:r>
      <w:r w:rsidR="00EB538D" w:rsidRPr="00EB538D">
        <w:rPr>
          <w:sz w:val="28"/>
          <w:szCs w:val="28"/>
        </w:rPr>
        <w:t>[</w:t>
      </w:r>
      <w:r w:rsidR="002170BA">
        <w:rPr>
          <w:sz w:val="28"/>
          <w:szCs w:val="28"/>
        </w:rPr>
        <w:t>13</w:t>
      </w:r>
      <w:r w:rsidRPr="008507BF">
        <w:rPr>
          <w:sz w:val="28"/>
          <w:szCs w:val="28"/>
        </w:rPr>
        <w:t>]</w:t>
      </w:r>
      <w:r w:rsidRPr="003A65F3">
        <w:rPr>
          <w:sz w:val="28"/>
          <w:szCs w:val="28"/>
        </w:rPr>
        <w:t>.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Маркировочные знаки, используемые для нумерации контролируемых участков, следует устанавливать на контролируемом участке или непосредственно на кассете с пленкой так, чтобы изображения маркировочных знаков на снимках не накладывались на изображение ш</w:t>
      </w:r>
      <w:r>
        <w:rPr>
          <w:sz w:val="28"/>
          <w:szCs w:val="28"/>
        </w:rPr>
        <w:t>ва и околошовной зоны [</w:t>
      </w:r>
      <w:r w:rsidR="002170BA">
        <w:rPr>
          <w:sz w:val="28"/>
          <w:szCs w:val="28"/>
        </w:rPr>
        <w:t>13</w:t>
      </w:r>
      <w:r w:rsidRPr="008507BF">
        <w:rPr>
          <w:sz w:val="28"/>
          <w:szCs w:val="28"/>
        </w:rPr>
        <w:t>]</w:t>
      </w:r>
      <w:r w:rsidRPr="003A65F3">
        <w:rPr>
          <w:sz w:val="28"/>
          <w:szCs w:val="28"/>
        </w:rPr>
        <w:t>.</w:t>
      </w:r>
    </w:p>
    <w:p w:rsidR="00645364" w:rsidRDefault="00645364" w:rsidP="00645364">
      <w:pPr>
        <w:pStyle w:val="af2"/>
        <w:spacing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3A65F3">
        <w:rPr>
          <w:rFonts w:ascii="Times New Roman" w:hAnsi="Times New Roman"/>
          <w:sz w:val="28"/>
          <w:szCs w:val="28"/>
        </w:rPr>
        <w:t xml:space="preserve">Для контроля </w:t>
      </w:r>
      <w:r>
        <w:rPr>
          <w:rFonts w:ascii="Times New Roman" w:hAnsi="Times New Roman"/>
          <w:sz w:val="28"/>
          <w:szCs w:val="28"/>
        </w:rPr>
        <w:t xml:space="preserve">выберем </w:t>
      </w:r>
      <w:r w:rsidRPr="003A65F3">
        <w:rPr>
          <w:rFonts w:ascii="Times New Roman" w:hAnsi="Times New Roman"/>
          <w:color w:val="000000"/>
          <w:sz w:val="28"/>
          <w:szCs w:val="28"/>
        </w:rPr>
        <w:t>переносной рентгеновский аппараты серии "РПД-250" 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A65F3">
        <w:rPr>
          <w:rFonts w:ascii="Times New Roman" w:hAnsi="Times New Roman"/>
          <w:color w:val="000000"/>
          <w:sz w:val="28"/>
          <w:szCs w:val="28"/>
        </w:rPr>
        <w:t>Аппарат предназначен для радиографического контроля качества сварных соединений трубопроводов, монтажных и строительных конструкций, отливок и поковок черных и цветных металлов как в полевых, так и в цеховых условиях эксплуатации. Технические характеристики аппарата представ</w:t>
      </w:r>
      <w:r>
        <w:rPr>
          <w:rFonts w:ascii="Times New Roman" w:hAnsi="Times New Roman"/>
          <w:color w:val="000000"/>
          <w:sz w:val="28"/>
          <w:szCs w:val="28"/>
        </w:rPr>
        <w:t xml:space="preserve">лены в таблице </w:t>
      </w:r>
      <w:r w:rsidRPr="005B486A">
        <w:rPr>
          <w:rFonts w:ascii="Times New Roman" w:hAnsi="Times New Roman"/>
          <w:color w:val="000000"/>
          <w:sz w:val="28"/>
          <w:szCs w:val="28"/>
        </w:rPr>
        <w:t>15</w:t>
      </w:r>
      <w:r w:rsidRPr="003A65F3">
        <w:rPr>
          <w:rFonts w:ascii="Times New Roman" w:hAnsi="Times New Roman"/>
          <w:color w:val="000000"/>
          <w:sz w:val="28"/>
          <w:szCs w:val="28"/>
        </w:rPr>
        <w:t>.[</w:t>
      </w:r>
      <w:r w:rsidR="00EB538D">
        <w:rPr>
          <w:rFonts w:ascii="Times New Roman" w:hAnsi="Times New Roman"/>
          <w:color w:val="000000"/>
          <w:sz w:val="28"/>
          <w:szCs w:val="28"/>
          <w:lang w:val="en-US"/>
        </w:rPr>
        <w:t>14</w:t>
      </w:r>
      <w:r w:rsidRPr="003A65F3">
        <w:rPr>
          <w:rFonts w:ascii="Times New Roman" w:hAnsi="Times New Roman"/>
          <w:color w:val="000000"/>
          <w:sz w:val="28"/>
          <w:szCs w:val="28"/>
        </w:rPr>
        <w:t>]</w:t>
      </w:r>
    </w:p>
    <w:p w:rsidR="00645364" w:rsidRDefault="00863447" w:rsidP="0050279D">
      <w:pPr>
        <w:pStyle w:val="af2"/>
        <w:spacing w:line="360" w:lineRule="auto"/>
        <w:ind w:left="0" w:firstLine="426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pict>
          <v:shape id="_x0000_i1109" type="#_x0000_t75" style="width:191.25pt;height:277.5pt">
            <v:imagedata r:id="rId142" o:title="150"/>
          </v:shape>
        </w:pict>
      </w:r>
    </w:p>
    <w:p w:rsidR="0050279D" w:rsidRPr="003A65F3" w:rsidRDefault="0050279D" w:rsidP="0050279D">
      <w:pPr>
        <w:pStyle w:val="af2"/>
        <w:spacing w:line="360" w:lineRule="auto"/>
        <w:ind w:left="0" w:firstLine="426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Рисунок </w:t>
      </w:r>
      <w:r w:rsidR="00117B08" w:rsidRPr="00117B08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50279D">
        <w:rPr>
          <w:rFonts w:ascii="Times New Roman" w:hAnsi="Times New Roman"/>
          <w:color w:val="000000"/>
          <w:sz w:val="28"/>
          <w:szCs w:val="28"/>
        </w:rPr>
        <w:t>переносных рентгеновских аппаратов «РПД-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50279D">
        <w:rPr>
          <w:rFonts w:ascii="Times New Roman" w:hAnsi="Times New Roman"/>
          <w:color w:val="000000"/>
          <w:sz w:val="28"/>
          <w:szCs w:val="28"/>
        </w:rPr>
        <w:t>50»</w:t>
      </w:r>
    </w:p>
    <w:p w:rsidR="00645364" w:rsidRPr="00FE3782" w:rsidRDefault="00A6421C" w:rsidP="00752629">
      <w:pPr>
        <w:pStyle w:val="af2"/>
        <w:spacing w:after="0" w:line="360" w:lineRule="auto"/>
        <w:ind w:left="0"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r w:rsidR="00645364" w:rsidRPr="00FE3782">
        <w:rPr>
          <w:rFonts w:ascii="Times New Roman" w:hAnsi="Times New Roman"/>
          <w:color w:val="000000"/>
          <w:sz w:val="28"/>
          <w:szCs w:val="28"/>
        </w:rPr>
        <w:t xml:space="preserve">Таблица </w:t>
      </w:r>
      <w:r w:rsidR="00427127">
        <w:rPr>
          <w:rFonts w:ascii="Times New Roman" w:hAnsi="Times New Roman"/>
          <w:color w:val="000000"/>
          <w:sz w:val="28"/>
          <w:szCs w:val="28"/>
          <w:lang w:val="en-US"/>
        </w:rPr>
        <w:t>7</w:t>
      </w:r>
      <w:r w:rsidR="00645364" w:rsidRPr="00FE3782">
        <w:rPr>
          <w:rFonts w:ascii="Times New Roman" w:hAnsi="Times New Roman"/>
          <w:color w:val="000000"/>
          <w:sz w:val="28"/>
          <w:szCs w:val="28"/>
        </w:rPr>
        <w:t>- Тех</w:t>
      </w:r>
      <w:r w:rsidR="00645364">
        <w:rPr>
          <w:rFonts w:ascii="Times New Roman" w:hAnsi="Times New Roman"/>
          <w:color w:val="000000"/>
          <w:sz w:val="28"/>
          <w:szCs w:val="28"/>
        </w:rPr>
        <w:t>нические характеристики РПД-250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229"/>
        <w:gridCol w:w="2276"/>
      </w:tblGrid>
      <w:tr w:rsidR="00645364" w:rsidRPr="003A65F3">
        <w:trPr>
          <w:trHeight w:val="340"/>
        </w:trPr>
        <w:tc>
          <w:tcPr>
            <w:tcW w:w="7229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Диапазон установки анодного напряжения, кВ, с шагом 1 кВ</w:t>
            </w:r>
          </w:p>
        </w:tc>
        <w:tc>
          <w:tcPr>
            <w:tcW w:w="2276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100-250</w:t>
            </w:r>
          </w:p>
        </w:tc>
      </w:tr>
      <w:tr w:rsidR="00645364" w:rsidRPr="003A65F3">
        <w:trPr>
          <w:trHeight w:val="262"/>
        </w:trPr>
        <w:tc>
          <w:tcPr>
            <w:tcW w:w="7229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Диапазон установки анодного тока, мА, с шагом 0,01 мА</w:t>
            </w:r>
          </w:p>
        </w:tc>
        <w:tc>
          <w:tcPr>
            <w:tcW w:w="2276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0,5-5,0</w:t>
            </w:r>
          </w:p>
        </w:tc>
      </w:tr>
      <w:tr w:rsidR="00645364" w:rsidRPr="003A65F3">
        <w:trPr>
          <w:trHeight w:val="339"/>
        </w:trPr>
        <w:tc>
          <w:tcPr>
            <w:tcW w:w="7229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Диапазон установки времени экспозиции, с, с шагом 1 с</w:t>
            </w:r>
          </w:p>
        </w:tc>
        <w:tc>
          <w:tcPr>
            <w:tcW w:w="2276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1-998 (16 мин)</w:t>
            </w:r>
          </w:p>
        </w:tc>
      </w:tr>
      <w:tr w:rsidR="00645364" w:rsidRPr="003A65F3">
        <w:trPr>
          <w:trHeight w:val="262"/>
        </w:trPr>
        <w:tc>
          <w:tcPr>
            <w:tcW w:w="7229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Размер фокусного пятна, мм</w:t>
            </w:r>
          </w:p>
        </w:tc>
        <w:tc>
          <w:tcPr>
            <w:tcW w:w="2276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3х3</w:t>
            </w:r>
          </w:p>
        </w:tc>
      </w:tr>
      <w:tr w:rsidR="00645364" w:rsidRPr="003A65F3">
        <w:trPr>
          <w:trHeight w:val="212"/>
        </w:trPr>
        <w:tc>
          <w:tcPr>
            <w:tcW w:w="7229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Рабочая диаграмма излучения</w:t>
            </w:r>
          </w:p>
        </w:tc>
        <w:tc>
          <w:tcPr>
            <w:tcW w:w="2276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40°х60°</w:t>
            </w:r>
          </w:p>
        </w:tc>
      </w:tr>
      <w:tr w:rsidR="00645364" w:rsidRPr="003A65F3">
        <w:trPr>
          <w:trHeight w:val="304"/>
        </w:trPr>
        <w:tc>
          <w:tcPr>
            <w:tcW w:w="7229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Максимальная анодная мощность, Вт</w:t>
            </w:r>
          </w:p>
        </w:tc>
        <w:tc>
          <w:tcPr>
            <w:tcW w:w="2276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1000</w:t>
            </w:r>
          </w:p>
        </w:tc>
      </w:tr>
      <w:tr w:rsidR="00645364" w:rsidRPr="003A65F3">
        <w:trPr>
          <w:trHeight w:val="240"/>
        </w:trPr>
        <w:tc>
          <w:tcPr>
            <w:tcW w:w="7229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Масса моноблока (без заглушки), кг</w:t>
            </w:r>
          </w:p>
        </w:tc>
        <w:tc>
          <w:tcPr>
            <w:tcW w:w="2276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33</w:t>
            </w:r>
          </w:p>
        </w:tc>
      </w:tr>
      <w:tr w:rsidR="00645364" w:rsidRPr="003A65F3">
        <w:trPr>
          <w:trHeight w:val="177"/>
        </w:trPr>
        <w:tc>
          <w:tcPr>
            <w:tcW w:w="7229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Масса блока питания и управления, кг</w:t>
            </w:r>
          </w:p>
        </w:tc>
        <w:tc>
          <w:tcPr>
            <w:tcW w:w="2276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7,0</w:t>
            </w:r>
          </w:p>
        </w:tc>
      </w:tr>
      <w:tr w:rsidR="00645364" w:rsidRPr="003A65F3">
        <w:trPr>
          <w:trHeight w:val="254"/>
        </w:trPr>
        <w:tc>
          <w:tcPr>
            <w:tcW w:w="7229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Размеры моноблока (с рукоятками), мм</w:t>
            </w:r>
          </w:p>
        </w:tc>
        <w:tc>
          <w:tcPr>
            <w:tcW w:w="2276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диам.240х1090</w:t>
            </w:r>
          </w:p>
        </w:tc>
      </w:tr>
      <w:tr w:rsidR="00645364" w:rsidRPr="003A65F3">
        <w:trPr>
          <w:trHeight w:val="218"/>
        </w:trPr>
        <w:tc>
          <w:tcPr>
            <w:tcW w:w="7229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Размеры моноблока (без рукояток), мм</w:t>
            </w:r>
          </w:p>
        </w:tc>
        <w:tc>
          <w:tcPr>
            <w:tcW w:w="2276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диам.240х1090</w:t>
            </w:r>
          </w:p>
        </w:tc>
      </w:tr>
      <w:tr w:rsidR="00645364" w:rsidRPr="003A65F3">
        <w:trPr>
          <w:trHeight w:val="296"/>
        </w:trPr>
        <w:tc>
          <w:tcPr>
            <w:tcW w:w="7229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Размеры блока питания и управления, мм</w:t>
            </w:r>
          </w:p>
        </w:tc>
        <w:tc>
          <w:tcPr>
            <w:tcW w:w="2276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470х405х215</w:t>
            </w:r>
          </w:p>
        </w:tc>
      </w:tr>
      <w:tr w:rsidR="00645364" w:rsidRPr="003A65F3">
        <w:trPr>
          <w:trHeight w:val="232"/>
        </w:trPr>
        <w:tc>
          <w:tcPr>
            <w:tcW w:w="7229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Тип рентгеновской трубки</w:t>
            </w:r>
          </w:p>
        </w:tc>
        <w:tc>
          <w:tcPr>
            <w:tcW w:w="2276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1,8 БПК 11-300</w:t>
            </w:r>
          </w:p>
        </w:tc>
      </w:tr>
      <w:tr w:rsidR="00645364" w:rsidRPr="003A65F3">
        <w:trPr>
          <w:trHeight w:val="324"/>
        </w:trPr>
        <w:tc>
          <w:tcPr>
            <w:tcW w:w="7229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Диапазон рабочих температур, градус С</w:t>
            </w:r>
          </w:p>
        </w:tc>
        <w:tc>
          <w:tcPr>
            <w:tcW w:w="2276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-10</w:t>
            </w:r>
            <w:r w:rsidR="00EB538D">
              <w:rPr>
                <w:sz w:val="28"/>
                <w:szCs w:val="28"/>
              </w:rPr>
              <w:t xml:space="preserve"> </w:t>
            </w:r>
            <w:r w:rsidRPr="003A65F3">
              <w:rPr>
                <w:sz w:val="28"/>
                <w:szCs w:val="28"/>
              </w:rPr>
              <w:t>÷</w:t>
            </w:r>
            <w:r w:rsidR="00EB538D">
              <w:rPr>
                <w:sz w:val="28"/>
                <w:szCs w:val="28"/>
              </w:rPr>
              <w:t xml:space="preserve"> </w:t>
            </w:r>
            <w:r w:rsidRPr="003A65F3">
              <w:rPr>
                <w:sz w:val="28"/>
                <w:szCs w:val="28"/>
              </w:rPr>
              <w:t>+40</w:t>
            </w:r>
          </w:p>
        </w:tc>
      </w:tr>
      <w:tr w:rsidR="00645364" w:rsidRPr="003A65F3">
        <w:trPr>
          <w:trHeight w:val="544"/>
        </w:trPr>
        <w:tc>
          <w:tcPr>
            <w:tcW w:w="7229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Потребляемая мощность, Вт, не более</w:t>
            </w:r>
          </w:p>
        </w:tc>
        <w:tc>
          <w:tcPr>
            <w:tcW w:w="2276" w:type="dxa"/>
            <w:shd w:val="clear" w:color="auto" w:fill="FFFFFF"/>
            <w:vAlign w:val="center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1400 (однофазная сеть 220 В, 50 Гц)</w:t>
            </w:r>
          </w:p>
        </w:tc>
      </w:tr>
    </w:tbl>
    <w:p w:rsidR="00645364" w:rsidRPr="007D65FF" w:rsidRDefault="00645364" w:rsidP="00645364">
      <w:pPr>
        <w:spacing w:line="360" w:lineRule="auto"/>
        <w:rPr>
          <w:i/>
          <w:sz w:val="28"/>
          <w:szCs w:val="28"/>
        </w:rPr>
      </w:pPr>
    </w:p>
    <w:p w:rsidR="00645364" w:rsidRPr="007D65FF" w:rsidRDefault="00645364" w:rsidP="00645364">
      <w:pPr>
        <w:spacing w:line="360" w:lineRule="auto"/>
        <w:ind w:firstLine="567"/>
        <w:jc w:val="center"/>
        <w:rPr>
          <w:i/>
          <w:sz w:val="28"/>
          <w:szCs w:val="28"/>
        </w:rPr>
      </w:pPr>
      <w:r w:rsidRPr="007D65FF">
        <w:rPr>
          <w:i/>
          <w:sz w:val="28"/>
          <w:szCs w:val="28"/>
        </w:rPr>
        <w:t>Выбор параметров радиографического контроля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Расстояние от источника излучения до ближайшей к источнику поверхности контролируемого участка сварного соединения (при просвечивании сварных соединений цилиндрических и сферических пустотелых изделий через две стенки - до близлежащей к источнику поверхности контролируемого сварного соединения) и размеры или количество контролируемых за одну экспозицию участков для всех схем просвечивания следует выбирать такими, чтобы при просвечивании выполнялись следующие требования</w:t>
      </w:r>
      <w:r>
        <w:rPr>
          <w:sz w:val="28"/>
          <w:szCs w:val="28"/>
        </w:rPr>
        <w:t xml:space="preserve"> [</w:t>
      </w:r>
      <w:r w:rsidR="00EB538D" w:rsidRPr="00EB538D">
        <w:rPr>
          <w:sz w:val="28"/>
          <w:szCs w:val="28"/>
        </w:rPr>
        <w:t>13</w:t>
      </w:r>
      <w:r w:rsidRPr="008507BF">
        <w:rPr>
          <w:sz w:val="28"/>
          <w:szCs w:val="28"/>
        </w:rPr>
        <w:t>]</w:t>
      </w:r>
      <w:r w:rsidRPr="003A65F3">
        <w:rPr>
          <w:sz w:val="28"/>
          <w:szCs w:val="28"/>
        </w:rPr>
        <w:t>:</w:t>
      </w:r>
    </w:p>
    <w:p w:rsidR="00645364" w:rsidRPr="003A65F3" w:rsidRDefault="00645364" w:rsidP="002C3394">
      <w:pPr>
        <w:pStyle w:val="af2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60" w:lineRule="auto"/>
        <w:ind w:left="851" w:hanging="29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A65F3">
        <w:rPr>
          <w:rFonts w:ascii="Times New Roman" w:hAnsi="Times New Roman"/>
          <w:sz w:val="28"/>
          <w:szCs w:val="28"/>
        </w:rPr>
        <w:t xml:space="preserve">геометрическая нерезкость изображений дефектов на снимках при расположении пленки вплотную к контролируемому сварному соединению не должна превышать половины требуемой чувствительности контроля при чувствительности до </w:t>
      </w:r>
      <w:smartTag w:uri="urn:schemas-microsoft-com:office:smarttags" w:element="metricconverter">
        <w:smartTagPr>
          <w:attr w:name="ProductID" w:val="2 мм"/>
        </w:smartTagPr>
        <w:r w:rsidRPr="003A65F3">
          <w:rPr>
            <w:rFonts w:ascii="Times New Roman" w:hAnsi="Times New Roman"/>
            <w:sz w:val="28"/>
            <w:szCs w:val="28"/>
          </w:rPr>
          <w:t>2 мм</w:t>
        </w:r>
      </w:smartTag>
      <w:r w:rsidRPr="003A65F3">
        <w:rPr>
          <w:rFonts w:ascii="Times New Roman" w:hAnsi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1 мм"/>
        </w:smartTagPr>
        <w:r w:rsidRPr="003A65F3">
          <w:rPr>
            <w:rFonts w:ascii="Times New Roman" w:hAnsi="Times New Roman"/>
            <w:sz w:val="28"/>
            <w:szCs w:val="28"/>
          </w:rPr>
          <w:t>1 мм</w:t>
        </w:r>
      </w:smartTag>
      <w:r w:rsidRPr="003A65F3">
        <w:rPr>
          <w:rFonts w:ascii="Times New Roman" w:hAnsi="Times New Roman"/>
          <w:sz w:val="28"/>
          <w:szCs w:val="28"/>
        </w:rPr>
        <w:t xml:space="preserve"> - при чувствительности более </w:t>
      </w:r>
      <w:smartTag w:uri="urn:schemas-microsoft-com:office:smarttags" w:element="metricconverter">
        <w:smartTagPr>
          <w:attr w:name="ProductID" w:val="2 мм"/>
        </w:smartTagPr>
        <w:r w:rsidRPr="003A65F3">
          <w:rPr>
            <w:rFonts w:ascii="Times New Roman" w:hAnsi="Times New Roman"/>
            <w:sz w:val="28"/>
            <w:szCs w:val="28"/>
          </w:rPr>
          <w:t>2 мм</w:t>
        </w:r>
      </w:smartTag>
      <w:r w:rsidRPr="003A65F3">
        <w:rPr>
          <w:rFonts w:ascii="Times New Roman" w:hAnsi="Times New Roman"/>
          <w:sz w:val="28"/>
          <w:szCs w:val="28"/>
        </w:rPr>
        <w:t>;</w:t>
      </w:r>
    </w:p>
    <w:p w:rsidR="00645364" w:rsidRPr="003A65F3" w:rsidRDefault="00645364" w:rsidP="002C3394">
      <w:pPr>
        <w:pStyle w:val="af2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60" w:lineRule="auto"/>
        <w:ind w:left="851" w:hanging="29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A65F3">
        <w:rPr>
          <w:rFonts w:ascii="Times New Roman" w:hAnsi="Times New Roman"/>
          <w:sz w:val="28"/>
          <w:szCs w:val="28"/>
        </w:rPr>
        <w:t>относительное увеличение размеров изображений дефектов, расположенных со стороны источника излучения (по отношению к дефектам, расположенным со стороны пленки), не должно превышать 1,25;</w:t>
      </w:r>
    </w:p>
    <w:p w:rsidR="00645364" w:rsidRPr="003A65F3" w:rsidRDefault="00645364" w:rsidP="002C3394">
      <w:pPr>
        <w:pStyle w:val="af2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60" w:lineRule="auto"/>
        <w:ind w:left="851" w:hanging="29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A65F3">
        <w:rPr>
          <w:rFonts w:ascii="Times New Roman" w:hAnsi="Times New Roman"/>
          <w:sz w:val="28"/>
          <w:szCs w:val="28"/>
        </w:rPr>
        <w:t>угол между направлением излучения и нормалью к пленке в пределах контролируемого за одну экспозицию участка сварного соединения не должен превышать 45°;</w:t>
      </w:r>
    </w:p>
    <w:p w:rsidR="00645364" w:rsidRPr="003A65F3" w:rsidRDefault="00645364" w:rsidP="002C3394">
      <w:pPr>
        <w:pStyle w:val="af2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60" w:lineRule="auto"/>
        <w:ind w:left="851" w:hanging="29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A65F3">
        <w:rPr>
          <w:rFonts w:ascii="Times New Roman" w:hAnsi="Times New Roman"/>
          <w:sz w:val="28"/>
          <w:szCs w:val="28"/>
        </w:rPr>
        <w:t>уменьшение оптической плотности изображения сварного соединения на любом участке этого изображения по отношению к оптической плотности в месте установки проволочного эталона чувствительности или по отношению к оптической плотности изображения канавочного или пластинчатого эталона чувствительности не должно превышать 1,0.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 xml:space="preserve">Длина снимков должна обеспечивать перекрытие изображений смежных участков сварных соединений при длине контролируемого участка до </w:t>
      </w:r>
      <w:smartTag w:uri="urn:schemas-microsoft-com:office:smarttags" w:element="metricconverter">
        <w:smartTagPr>
          <w:attr w:name="ProductID" w:val="100 мм"/>
        </w:smartTagPr>
        <w:r w:rsidRPr="003A65F3">
          <w:rPr>
            <w:sz w:val="28"/>
            <w:szCs w:val="28"/>
          </w:rPr>
          <w:t>100 мм</w:t>
        </w:r>
      </w:smartTag>
      <w:r w:rsidRPr="003A65F3">
        <w:rPr>
          <w:sz w:val="28"/>
          <w:szCs w:val="28"/>
        </w:rPr>
        <w:t xml:space="preserve"> не менее 0,2 длины участка, при длине контролируемого участка св. </w:t>
      </w:r>
      <w:smartTag w:uri="urn:schemas-microsoft-com:office:smarttags" w:element="metricconverter">
        <w:smartTagPr>
          <w:attr w:name="ProductID" w:val="100 мм"/>
        </w:smartTagPr>
        <w:r w:rsidRPr="003A65F3">
          <w:rPr>
            <w:sz w:val="28"/>
            <w:szCs w:val="28"/>
          </w:rPr>
          <w:t>100 мм</w:t>
        </w:r>
      </w:smartTag>
      <w:r w:rsidRPr="003A65F3">
        <w:rPr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20 мм"/>
        </w:smartTagPr>
        <w:r w:rsidRPr="003A65F3">
          <w:rPr>
            <w:sz w:val="28"/>
            <w:szCs w:val="28"/>
          </w:rPr>
          <w:t>20 мм</w:t>
        </w:r>
      </w:smartTag>
      <w:r>
        <w:rPr>
          <w:sz w:val="28"/>
          <w:szCs w:val="28"/>
        </w:rPr>
        <w:t xml:space="preserve"> [</w:t>
      </w:r>
      <w:r w:rsidR="00833F0C" w:rsidRPr="00833F0C">
        <w:rPr>
          <w:sz w:val="28"/>
          <w:szCs w:val="28"/>
        </w:rPr>
        <w:t>13</w:t>
      </w:r>
      <w:r w:rsidRPr="008507BF">
        <w:rPr>
          <w:sz w:val="28"/>
          <w:szCs w:val="28"/>
        </w:rPr>
        <w:t>]</w:t>
      </w:r>
      <w:r w:rsidRPr="003A65F3">
        <w:rPr>
          <w:sz w:val="28"/>
          <w:szCs w:val="28"/>
        </w:rPr>
        <w:t>.</w:t>
      </w:r>
    </w:p>
    <w:p w:rsidR="00645364" w:rsidRPr="009B7EF6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 xml:space="preserve">Ширина снимков должна обеспечивать получение изображений сварного шва, эталонов чувствительности, маркировочных знаков и околошовных зон шириной: для стыковых и тавровых соединений не менее </w:t>
      </w:r>
      <w:smartTag w:uri="urn:schemas-microsoft-com:office:smarttags" w:element="metricconverter">
        <w:smartTagPr>
          <w:attr w:name="ProductID" w:val="20 мм"/>
        </w:smartTagPr>
        <w:r w:rsidRPr="003A65F3">
          <w:rPr>
            <w:sz w:val="28"/>
            <w:szCs w:val="28"/>
          </w:rPr>
          <w:t>20 мм</w:t>
        </w:r>
      </w:smartTag>
      <w:r w:rsidRPr="003A65F3">
        <w:rPr>
          <w:sz w:val="28"/>
          <w:szCs w:val="28"/>
        </w:rPr>
        <w:t xml:space="preserve"> - при толщине свариваемых деталей </w:t>
      </w:r>
      <w:smartTag w:uri="urn:schemas-microsoft-com:office:smarttags" w:element="metricconverter">
        <w:smartTagPr>
          <w:attr w:name="ProductID" w:val="30 мм"/>
        </w:smartTagPr>
        <w:r w:rsidRPr="003A65F3">
          <w:rPr>
            <w:sz w:val="28"/>
            <w:szCs w:val="28"/>
          </w:rPr>
          <w:t>30 мм</w:t>
        </w:r>
      </w:smartTag>
      <w:r>
        <w:rPr>
          <w:sz w:val="28"/>
          <w:szCs w:val="28"/>
        </w:rPr>
        <w:t xml:space="preserve"> [</w:t>
      </w:r>
      <w:r w:rsidR="00415BBA">
        <w:rPr>
          <w:sz w:val="28"/>
          <w:szCs w:val="28"/>
        </w:rPr>
        <w:t>13</w:t>
      </w:r>
      <w:r w:rsidRPr="008507BF">
        <w:rPr>
          <w:sz w:val="28"/>
          <w:szCs w:val="28"/>
        </w:rPr>
        <w:t>]</w:t>
      </w:r>
      <w:r w:rsidRPr="003A65F3">
        <w:rPr>
          <w:sz w:val="28"/>
          <w:szCs w:val="28"/>
        </w:rPr>
        <w:t>.</w:t>
      </w:r>
    </w:p>
    <w:p w:rsidR="00645364" w:rsidRPr="009B7EF6" w:rsidRDefault="00A6421C" w:rsidP="00645364">
      <w:pPr>
        <w:spacing w:line="360" w:lineRule="auto"/>
        <w:ind w:firstLine="567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  <w:r w:rsidR="00645364" w:rsidRPr="009B7EF6">
        <w:rPr>
          <w:i/>
          <w:sz w:val="28"/>
          <w:szCs w:val="28"/>
        </w:rPr>
        <w:t>Расшифровка снимков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Просмотр и расшифровку снимков следует производить после их полного высыхания в затемненном помещении с применением специальных осветителе</w:t>
      </w:r>
      <w:r w:rsidR="00833F0C">
        <w:rPr>
          <w:sz w:val="28"/>
          <w:szCs w:val="28"/>
        </w:rPr>
        <w:t>й-негатоскопов</w:t>
      </w:r>
      <w:r>
        <w:rPr>
          <w:sz w:val="28"/>
          <w:szCs w:val="28"/>
        </w:rPr>
        <w:t>.</w:t>
      </w: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Следует использовать негатоскопы с регулируемыми яркостью и размерами освещенного поля. Максимальная яркость освещенного поля должна составлять не менее 10</w:t>
      </w:r>
      <w:r w:rsidRPr="003A65F3">
        <w:rPr>
          <w:sz w:val="28"/>
          <w:szCs w:val="28"/>
          <w:vertAlign w:val="superscript"/>
        </w:rPr>
        <w:t>Д+2</w:t>
      </w:r>
      <w:r w:rsidRPr="003A65F3">
        <w:rPr>
          <w:sz w:val="28"/>
          <w:szCs w:val="28"/>
        </w:rPr>
        <w:t xml:space="preserve"> кд/м</w:t>
      </w:r>
      <w:r w:rsidRPr="003A65F3">
        <w:rPr>
          <w:sz w:val="28"/>
          <w:szCs w:val="28"/>
          <w:vertAlign w:val="superscript"/>
        </w:rPr>
        <w:t>2</w:t>
      </w:r>
      <w:r w:rsidRPr="003A65F3">
        <w:rPr>
          <w:sz w:val="28"/>
          <w:szCs w:val="28"/>
        </w:rPr>
        <w:t>, где Д - оптическая плотность снимка. Размеры освещенного поля должны регулироваться при помощи подвижных шторок или экранов-масок в таких пределах, чтобы освещенное поле полностью перекрывалось снимком</w:t>
      </w:r>
      <w:r>
        <w:rPr>
          <w:sz w:val="28"/>
          <w:szCs w:val="28"/>
        </w:rPr>
        <w:t xml:space="preserve"> [</w:t>
      </w:r>
      <w:r w:rsidR="00833F0C" w:rsidRPr="00833F0C">
        <w:rPr>
          <w:sz w:val="28"/>
          <w:szCs w:val="28"/>
        </w:rPr>
        <w:t>13</w:t>
      </w:r>
      <w:r w:rsidRPr="008507BF">
        <w:rPr>
          <w:sz w:val="28"/>
          <w:szCs w:val="28"/>
        </w:rPr>
        <w:t>]</w:t>
      </w:r>
      <w:r w:rsidRPr="003A65F3">
        <w:rPr>
          <w:sz w:val="28"/>
          <w:szCs w:val="28"/>
        </w:rPr>
        <w:t>.</w:t>
      </w:r>
    </w:p>
    <w:p w:rsidR="00645364" w:rsidRPr="00427127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Просмотр и расшифровку осуществим при помощи негатоскопа НГС-1к, предназначенного для п</w:t>
      </w:r>
      <w:r>
        <w:rPr>
          <w:sz w:val="28"/>
          <w:szCs w:val="28"/>
        </w:rPr>
        <w:t>росмотра рентгеновских и радиог</w:t>
      </w:r>
      <w:r w:rsidRPr="003A65F3">
        <w:rPr>
          <w:sz w:val="28"/>
          <w:szCs w:val="28"/>
        </w:rPr>
        <w:t>рафич</w:t>
      </w:r>
      <w:r>
        <w:rPr>
          <w:sz w:val="28"/>
          <w:szCs w:val="28"/>
        </w:rPr>
        <w:t>еских сни</w:t>
      </w:r>
      <w:r w:rsidRPr="003A65F3">
        <w:rPr>
          <w:sz w:val="28"/>
          <w:szCs w:val="28"/>
        </w:rPr>
        <w:t>мков как нормальной так и большой оптической плотности. Технические характери</w:t>
      </w:r>
      <w:r>
        <w:rPr>
          <w:sz w:val="28"/>
          <w:szCs w:val="28"/>
        </w:rPr>
        <w:t xml:space="preserve">стики негатоскопа  представлены в таблице </w:t>
      </w:r>
      <w:r w:rsidR="00427127">
        <w:rPr>
          <w:sz w:val="28"/>
          <w:szCs w:val="28"/>
          <w:lang w:val="en-US"/>
        </w:rPr>
        <w:t>8</w:t>
      </w:r>
      <w:r>
        <w:rPr>
          <w:sz w:val="28"/>
          <w:szCs w:val="28"/>
        </w:rPr>
        <w:t xml:space="preserve"> [</w:t>
      </w:r>
      <w:r w:rsidR="00D9745D">
        <w:rPr>
          <w:sz w:val="28"/>
          <w:szCs w:val="28"/>
        </w:rPr>
        <w:t>15</w:t>
      </w:r>
      <w:r w:rsidRPr="008507BF">
        <w:rPr>
          <w:sz w:val="28"/>
          <w:szCs w:val="28"/>
        </w:rPr>
        <w:t>]</w:t>
      </w:r>
      <w:r w:rsidRPr="00645364">
        <w:rPr>
          <w:sz w:val="28"/>
          <w:szCs w:val="28"/>
        </w:rPr>
        <w:t>.</w:t>
      </w:r>
    </w:p>
    <w:p w:rsidR="00645364" w:rsidRPr="00FE3782" w:rsidRDefault="00645364" w:rsidP="00645364">
      <w:pPr>
        <w:spacing w:line="360" w:lineRule="auto"/>
        <w:jc w:val="center"/>
        <w:rPr>
          <w:sz w:val="28"/>
          <w:szCs w:val="28"/>
        </w:rPr>
      </w:pPr>
      <w:r w:rsidRPr="00FE3782">
        <w:rPr>
          <w:sz w:val="28"/>
          <w:szCs w:val="28"/>
        </w:rPr>
        <w:t xml:space="preserve">Таблица </w:t>
      </w:r>
      <w:r w:rsidR="00427127" w:rsidRPr="00427127">
        <w:rPr>
          <w:sz w:val="28"/>
          <w:szCs w:val="28"/>
        </w:rPr>
        <w:t xml:space="preserve">8 </w:t>
      </w:r>
      <w:r w:rsidRPr="00FE3782">
        <w:rPr>
          <w:sz w:val="28"/>
          <w:szCs w:val="28"/>
        </w:rPr>
        <w:t>- Технические характеристики негатоскопа НГС-1к</w:t>
      </w:r>
    </w:p>
    <w:p w:rsidR="00645364" w:rsidRPr="003A65F3" w:rsidRDefault="00645364" w:rsidP="00645364">
      <w:pPr>
        <w:spacing w:line="360" w:lineRule="auto"/>
        <w:jc w:val="center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8"/>
        <w:gridCol w:w="4763"/>
      </w:tblGrid>
      <w:tr w:rsidR="00645364" w:rsidRPr="003A65F3">
        <w:tc>
          <w:tcPr>
            <w:tcW w:w="4926" w:type="dxa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Размер экрана, мм</w:t>
            </w:r>
          </w:p>
        </w:tc>
        <w:tc>
          <w:tcPr>
            <w:tcW w:w="4927" w:type="dxa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378х100</w:t>
            </w:r>
          </w:p>
        </w:tc>
      </w:tr>
      <w:tr w:rsidR="00645364" w:rsidRPr="003A65F3">
        <w:tc>
          <w:tcPr>
            <w:tcW w:w="4926" w:type="dxa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  <w:vertAlign w:val="superscript"/>
              </w:rPr>
            </w:pPr>
            <w:r w:rsidRPr="003A65F3">
              <w:rPr>
                <w:sz w:val="28"/>
                <w:szCs w:val="28"/>
              </w:rPr>
              <w:t>Максимальная яркость, кд/м</w:t>
            </w:r>
            <w:r w:rsidRPr="003A65F3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927" w:type="dxa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25000±5000</w:t>
            </w:r>
          </w:p>
        </w:tc>
      </w:tr>
      <w:tr w:rsidR="00645364" w:rsidRPr="003A65F3">
        <w:tc>
          <w:tcPr>
            <w:tcW w:w="4926" w:type="dxa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Регулировка яркости ступенчатая, число уровней</w:t>
            </w:r>
          </w:p>
        </w:tc>
        <w:tc>
          <w:tcPr>
            <w:tcW w:w="4927" w:type="dxa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5</w:t>
            </w:r>
          </w:p>
        </w:tc>
      </w:tr>
      <w:tr w:rsidR="00645364" w:rsidRPr="003A65F3">
        <w:tc>
          <w:tcPr>
            <w:tcW w:w="4926" w:type="dxa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Продолжительность непрерывной работы</w:t>
            </w:r>
          </w:p>
        </w:tc>
        <w:tc>
          <w:tcPr>
            <w:tcW w:w="4927" w:type="dxa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не ограничено</w:t>
            </w:r>
          </w:p>
        </w:tc>
      </w:tr>
      <w:tr w:rsidR="00645364" w:rsidRPr="003A65F3">
        <w:tc>
          <w:tcPr>
            <w:tcW w:w="4926" w:type="dxa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Потребляемая мощность не более, Вт</w:t>
            </w:r>
          </w:p>
        </w:tc>
        <w:tc>
          <w:tcPr>
            <w:tcW w:w="4927" w:type="dxa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80</w:t>
            </w:r>
          </w:p>
        </w:tc>
      </w:tr>
      <w:tr w:rsidR="00645364" w:rsidRPr="003A65F3">
        <w:tc>
          <w:tcPr>
            <w:tcW w:w="4926" w:type="dxa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Габаритные размеры, мм</w:t>
            </w:r>
          </w:p>
        </w:tc>
        <w:tc>
          <w:tcPr>
            <w:tcW w:w="4927" w:type="dxa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490х205х170</w:t>
            </w:r>
          </w:p>
        </w:tc>
      </w:tr>
      <w:tr w:rsidR="00645364" w:rsidRPr="003A65F3">
        <w:tc>
          <w:tcPr>
            <w:tcW w:w="4926" w:type="dxa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Масса не более, кг</w:t>
            </w:r>
          </w:p>
        </w:tc>
        <w:tc>
          <w:tcPr>
            <w:tcW w:w="4927" w:type="dxa"/>
          </w:tcPr>
          <w:p w:rsidR="00645364" w:rsidRPr="003A65F3" w:rsidRDefault="00645364" w:rsidP="0012595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65F3">
              <w:rPr>
                <w:sz w:val="28"/>
                <w:szCs w:val="28"/>
              </w:rPr>
              <w:t>4,5</w:t>
            </w:r>
          </w:p>
        </w:tc>
      </w:tr>
    </w:tbl>
    <w:p w:rsidR="00645364" w:rsidRPr="003A65F3" w:rsidRDefault="00645364" w:rsidP="00645364">
      <w:pPr>
        <w:spacing w:line="360" w:lineRule="auto"/>
        <w:jc w:val="center"/>
        <w:rPr>
          <w:i/>
        </w:rPr>
      </w:pPr>
    </w:p>
    <w:p w:rsidR="00645364" w:rsidRDefault="00645364" w:rsidP="00645364">
      <w:pPr>
        <w:spacing w:line="360" w:lineRule="auto"/>
        <w:jc w:val="both"/>
        <w:rPr>
          <w:sz w:val="28"/>
          <w:szCs w:val="28"/>
        </w:rPr>
      </w:pPr>
    </w:p>
    <w:p w:rsidR="00DE12D8" w:rsidRDefault="00DE12D8" w:rsidP="00645364">
      <w:pPr>
        <w:spacing w:line="360" w:lineRule="auto"/>
        <w:jc w:val="both"/>
        <w:rPr>
          <w:sz w:val="28"/>
          <w:szCs w:val="28"/>
        </w:rPr>
      </w:pPr>
    </w:p>
    <w:p w:rsidR="00DE12D8" w:rsidRDefault="00863447" w:rsidP="00DE12D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110" type="#_x0000_t75" style="width:240pt;height:137.25pt">
            <v:imagedata r:id="rId143" o:title="big_1210673187"/>
          </v:shape>
        </w:pict>
      </w:r>
    </w:p>
    <w:p w:rsidR="00DE12D8" w:rsidRPr="00D96D7A" w:rsidRDefault="00DE12D8" w:rsidP="00DE12D8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6382B">
        <w:rPr>
          <w:sz w:val="28"/>
          <w:szCs w:val="28"/>
          <w:lang w:val="en-US"/>
        </w:rPr>
        <w:t>4</w:t>
      </w:r>
      <w:r>
        <w:rPr>
          <w:sz w:val="28"/>
          <w:szCs w:val="28"/>
        </w:rPr>
        <w:t xml:space="preserve"> - Негатоскоп компактный НГС-1к</w:t>
      </w:r>
    </w:p>
    <w:p w:rsidR="00DE12D8" w:rsidRPr="00DE12D8" w:rsidRDefault="00DE12D8" w:rsidP="00645364">
      <w:pPr>
        <w:spacing w:line="360" w:lineRule="auto"/>
        <w:jc w:val="both"/>
        <w:rPr>
          <w:sz w:val="28"/>
          <w:szCs w:val="28"/>
        </w:rPr>
      </w:pPr>
    </w:p>
    <w:p w:rsidR="00645364" w:rsidRPr="003A65F3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Снимки, допущенные к расшифровке, должны удовлетворять требованиям</w:t>
      </w:r>
      <w:r>
        <w:rPr>
          <w:sz w:val="28"/>
          <w:szCs w:val="28"/>
        </w:rPr>
        <w:t xml:space="preserve"> [</w:t>
      </w:r>
      <w:r w:rsidR="00F34584">
        <w:rPr>
          <w:sz w:val="28"/>
          <w:szCs w:val="28"/>
        </w:rPr>
        <w:t>13</w:t>
      </w:r>
      <w:r w:rsidRPr="008507BF">
        <w:rPr>
          <w:sz w:val="28"/>
          <w:szCs w:val="28"/>
        </w:rPr>
        <w:t>]</w:t>
      </w:r>
      <w:r w:rsidRPr="003A65F3">
        <w:rPr>
          <w:sz w:val="28"/>
          <w:szCs w:val="28"/>
        </w:rPr>
        <w:t>:</w:t>
      </w:r>
    </w:p>
    <w:p w:rsidR="00645364" w:rsidRPr="003A65F3" w:rsidRDefault="00645364" w:rsidP="002C3394">
      <w:pPr>
        <w:pStyle w:val="af2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left="993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A65F3">
        <w:rPr>
          <w:rFonts w:ascii="Times New Roman" w:hAnsi="Times New Roman"/>
          <w:sz w:val="28"/>
          <w:szCs w:val="28"/>
        </w:rPr>
        <w:t>на снимках не должно быть пятен, полос, загрязнений и повреждений эмульсионного слоя, затрудняющих их расшифровку;</w:t>
      </w:r>
    </w:p>
    <w:p w:rsidR="00645364" w:rsidRPr="003A65F3" w:rsidRDefault="00645364" w:rsidP="002C3394">
      <w:pPr>
        <w:pStyle w:val="af2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left="993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A65F3">
        <w:rPr>
          <w:rFonts w:ascii="Times New Roman" w:hAnsi="Times New Roman"/>
          <w:sz w:val="28"/>
          <w:szCs w:val="28"/>
        </w:rPr>
        <w:t>на снимках должны быть видны изображения ограничительных меток, маркировочных знаков и эталонов чувствительности;</w:t>
      </w:r>
    </w:p>
    <w:p w:rsidR="00645364" w:rsidRPr="003A65F3" w:rsidRDefault="00645364" w:rsidP="002C3394">
      <w:pPr>
        <w:pStyle w:val="af2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left="993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A65F3">
        <w:rPr>
          <w:rFonts w:ascii="Times New Roman" w:hAnsi="Times New Roman"/>
          <w:sz w:val="28"/>
          <w:szCs w:val="28"/>
        </w:rPr>
        <w:t>оптическая плотность изображений контролируемого участка шва, околошовной зоны и эталона чувствительности должна быть не менее 1,5;</w:t>
      </w:r>
    </w:p>
    <w:p w:rsidR="00645364" w:rsidRPr="003A65F3" w:rsidRDefault="00645364" w:rsidP="002C3394">
      <w:pPr>
        <w:pStyle w:val="af2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360" w:lineRule="auto"/>
        <w:ind w:left="993" w:hanging="283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A65F3">
        <w:rPr>
          <w:rFonts w:ascii="Times New Roman" w:hAnsi="Times New Roman"/>
          <w:sz w:val="28"/>
          <w:szCs w:val="28"/>
        </w:rPr>
        <w:t>уменьшение оптической плотности изображения сварного соединения на любом участке этого изображения по сравнению с оптической плотностью изображения эталона чувствительности не должно превышать 1,0.</w:t>
      </w:r>
    </w:p>
    <w:p w:rsidR="00645364" w:rsidRPr="007D65FF" w:rsidRDefault="00645364" w:rsidP="00645364">
      <w:pPr>
        <w:spacing w:line="360" w:lineRule="auto"/>
        <w:ind w:firstLine="567"/>
        <w:jc w:val="both"/>
        <w:rPr>
          <w:sz w:val="28"/>
          <w:szCs w:val="28"/>
        </w:rPr>
      </w:pPr>
      <w:r w:rsidRPr="003A65F3">
        <w:rPr>
          <w:sz w:val="28"/>
          <w:szCs w:val="28"/>
        </w:rPr>
        <w:t>Результаты расшифровки снимков и чувствительность контроля должны быть записаны в заключении или журнале регистрации результатов контроля, форма которых должна устанавливаться технической документацией на контрол</w:t>
      </w:r>
      <w:r w:rsidRPr="005363CA">
        <w:rPr>
          <w:sz w:val="28"/>
          <w:szCs w:val="28"/>
        </w:rPr>
        <w:t>ь или приемку сварных соединений</w:t>
      </w:r>
      <w:r>
        <w:rPr>
          <w:sz w:val="28"/>
          <w:szCs w:val="28"/>
        </w:rPr>
        <w:t xml:space="preserve"> [</w:t>
      </w:r>
      <w:r w:rsidR="00415BBA">
        <w:rPr>
          <w:sz w:val="28"/>
          <w:szCs w:val="28"/>
        </w:rPr>
        <w:t>13</w:t>
      </w:r>
      <w:r w:rsidRPr="005363CA">
        <w:rPr>
          <w:sz w:val="28"/>
          <w:szCs w:val="28"/>
        </w:rPr>
        <w:t>].</w:t>
      </w:r>
    </w:p>
    <w:p w:rsidR="00645364" w:rsidRDefault="00645364" w:rsidP="002535A2">
      <w:pPr>
        <w:pStyle w:val="20"/>
        <w:spacing w:after="0" w:line="360" w:lineRule="auto"/>
        <w:ind w:firstLine="720"/>
        <w:rPr>
          <w:sz w:val="28"/>
          <w:szCs w:val="28"/>
        </w:rPr>
      </w:pPr>
    </w:p>
    <w:p w:rsidR="002535A2" w:rsidRPr="00126113" w:rsidRDefault="004C78EC" w:rsidP="00126113">
      <w:pPr>
        <w:pStyle w:val="1"/>
        <w:spacing w:after="120"/>
        <w:jc w:val="center"/>
        <w:rPr>
          <w:b/>
          <w:bCs/>
          <w:sz w:val="32"/>
          <w:szCs w:val="28"/>
        </w:rPr>
      </w:pPr>
      <w:r>
        <w:rPr>
          <w:sz w:val="28"/>
          <w:szCs w:val="28"/>
        </w:rPr>
        <w:br w:type="page"/>
      </w:r>
      <w:bookmarkStart w:id="101" w:name="_Toc279282275"/>
      <w:bookmarkStart w:id="102" w:name="_Toc279282317"/>
      <w:bookmarkStart w:id="103" w:name="_Toc279405970"/>
      <w:bookmarkStart w:id="104" w:name="_Toc279406022"/>
      <w:bookmarkStart w:id="105" w:name="_Toc279414557"/>
      <w:r w:rsidRPr="00126113">
        <w:rPr>
          <w:b/>
          <w:bCs/>
          <w:sz w:val="32"/>
          <w:szCs w:val="28"/>
        </w:rPr>
        <w:t>4.2.</w:t>
      </w:r>
      <w:r w:rsidRPr="00126113">
        <w:rPr>
          <w:b/>
          <w:bCs/>
          <w:sz w:val="32"/>
          <w:szCs w:val="28"/>
          <w:lang w:val="en-US"/>
        </w:rPr>
        <w:t>3</w:t>
      </w:r>
      <w:r w:rsidRPr="00126113">
        <w:rPr>
          <w:b/>
          <w:bCs/>
          <w:sz w:val="32"/>
          <w:szCs w:val="28"/>
        </w:rPr>
        <w:t xml:space="preserve"> </w:t>
      </w:r>
      <w:r w:rsidR="00067319" w:rsidRPr="00126113">
        <w:rPr>
          <w:b/>
          <w:bCs/>
          <w:sz w:val="32"/>
          <w:szCs w:val="28"/>
        </w:rPr>
        <w:t>Ультразвуковой</w:t>
      </w:r>
      <w:r w:rsidRPr="00126113">
        <w:rPr>
          <w:b/>
          <w:bCs/>
          <w:sz w:val="32"/>
          <w:szCs w:val="28"/>
        </w:rPr>
        <w:t xml:space="preserve"> контроль сварных соединений</w:t>
      </w:r>
      <w:bookmarkEnd w:id="101"/>
      <w:bookmarkEnd w:id="102"/>
      <w:bookmarkEnd w:id="103"/>
      <w:bookmarkEnd w:id="104"/>
      <w:bookmarkEnd w:id="105"/>
    </w:p>
    <w:p w:rsidR="00415BBA" w:rsidRPr="00745D7E" w:rsidRDefault="00415BBA" w:rsidP="00745D7E">
      <w:pPr>
        <w:pStyle w:val="Style1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106" w:name="_Toc279281810"/>
      <w:r w:rsidRPr="00745D7E">
        <w:rPr>
          <w:rFonts w:ascii="Times New Roman" w:hAnsi="Times New Roman"/>
          <w:sz w:val="28"/>
          <w:szCs w:val="28"/>
        </w:rPr>
        <w:t>Подготовка к контролю</w:t>
      </w:r>
      <w:bookmarkEnd w:id="106"/>
    </w:p>
    <w:p w:rsidR="00415BBA" w:rsidRPr="000631D8" w:rsidRDefault="00415BBA" w:rsidP="00415BBA">
      <w:pPr>
        <w:pStyle w:val="af4"/>
        <w:spacing w:line="360" w:lineRule="auto"/>
        <w:jc w:val="both"/>
        <w:rPr>
          <w:sz w:val="28"/>
          <w:szCs w:val="28"/>
        </w:rPr>
      </w:pPr>
      <w:r w:rsidRPr="004F68D7">
        <w:rPr>
          <w:sz w:val="28"/>
          <w:szCs w:val="28"/>
        </w:rPr>
        <w:t> Прежде чем приступить к контролю, необходимо выполнить ряд подготовительных работ, часть которых рекомендуется выполнять в лаборатории, а остальные непосредственно у контролируемого сварного соединения.</w:t>
      </w:r>
      <w:r>
        <w:rPr>
          <w:sz w:val="28"/>
          <w:szCs w:val="28"/>
        </w:rPr>
        <w:t xml:space="preserve"> </w:t>
      </w:r>
      <w:r w:rsidRPr="000631D8">
        <w:rPr>
          <w:sz w:val="28"/>
          <w:szCs w:val="28"/>
        </w:rPr>
        <w:t>[</w:t>
      </w:r>
      <w:r>
        <w:rPr>
          <w:sz w:val="28"/>
          <w:szCs w:val="28"/>
        </w:rPr>
        <w:t>16</w:t>
      </w:r>
      <w:r w:rsidRPr="000631D8">
        <w:rPr>
          <w:sz w:val="28"/>
          <w:szCs w:val="28"/>
        </w:rPr>
        <w:t>]</w:t>
      </w:r>
    </w:p>
    <w:p w:rsidR="00415BBA" w:rsidRPr="004F68D7" w:rsidRDefault="00415BBA" w:rsidP="00415BBA">
      <w:pPr>
        <w:spacing w:line="360" w:lineRule="auto"/>
        <w:ind w:firstLine="709"/>
        <w:rPr>
          <w:sz w:val="28"/>
          <w:szCs w:val="28"/>
        </w:rPr>
      </w:pPr>
      <w:r w:rsidRPr="004F68D7">
        <w:rPr>
          <w:sz w:val="28"/>
          <w:szCs w:val="28"/>
        </w:rPr>
        <w:t>В лаборатории необходимо:</w:t>
      </w:r>
    </w:p>
    <w:p w:rsidR="00415BBA" w:rsidRPr="004F68D7" w:rsidRDefault="00415BBA" w:rsidP="00415BBA">
      <w:pPr>
        <w:spacing w:line="360" w:lineRule="auto"/>
        <w:ind w:firstLine="709"/>
        <w:rPr>
          <w:sz w:val="28"/>
          <w:szCs w:val="28"/>
        </w:rPr>
      </w:pPr>
      <w:r w:rsidRPr="004F68D7">
        <w:rPr>
          <w:sz w:val="28"/>
          <w:szCs w:val="28"/>
        </w:rPr>
        <w:t>а) ознакомиться с заявкой на контроль, установив при этом марку материала, толщину и диаметр сварного соединения, а также ширину шва;</w:t>
      </w:r>
    </w:p>
    <w:p w:rsidR="00415BBA" w:rsidRPr="004F68D7" w:rsidRDefault="00415BBA" w:rsidP="00415BBA">
      <w:pPr>
        <w:pStyle w:val="30"/>
        <w:spacing w:after="0" w:line="360" w:lineRule="auto"/>
        <w:rPr>
          <w:sz w:val="28"/>
          <w:szCs w:val="28"/>
        </w:rPr>
      </w:pPr>
      <w:r w:rsidRPr="004F68D7">
        <w:rPr>
          <w:sz w:val="28"/>
          <w:szCs w:val="28"/>
        </w:rPr>
        <w:t>б) ознакомиться с технологической картой на звуковой контроль данного типа сварного соединения или выбрать схему и параметры контроля в соответствии с требованиями НТД;</w:t>
      </w:r>
    </w:p>
    <w:p w:rsidR="00415BBA" w:rsidRPr="004F68D7" w:rsidRDefault="00415BBA" w:rsidP="00415BBA">
      <w:pPr>
        <w:spacing w:line="360" w:lineRule="auto"/>
        <w:ind w:firstLine="709"/>
        <w:rPr>
          <w:sz w:val="28"/>
          <w:szCs w:val="28"/>
        </w:rPr>
      </w:pPr>
      <w:r w:rsidRPr="004F68D7">
        <w:rPr>
          <w:sz w:val="28"/>
          <w:szCs w:val="28"/>
        </w:rPr>
        <w:t>в) проверить исправность сетевого и высокочастотного кабелей и искателей;</w:t>
      </w:r>
    </w:p>
    <w:p w:rsidR="00415BBA" w:rsidRPr="004F68D7" w:rsidRDefault="00415BBA" w:rsidP="00415BBA">
      <w:pPr>
        <w:spacing w:line="360" w:lineRule="auto"/>
        <w:ind w:firstLine="709"/>
        <w:rPr>
          <w:sz w:val="28"/>
          <w:szCs w:val="28"/>
        </w:rPr>
      </w:pPr>
      <w:r w:rsidRPr="004F68D7">
        <w:rPr>
          <w:sz w:val="28"/>
          <w:szCs w:val="28"/>
        </w:rPr>
        <w:t>г) включить дефектоскоп согласно инструкции завода-изготовителя и проверить его исправность;</w:t>
      </w:r>
    </w:p>
    <w:p w:rsidR="00415BBA" w:rsidRPr="004F68D7" w:rsidRDefault="00415BBA" w:rsidP="00415BBA">
      <w:pPr>
        <w:spacing w:line="360" w:lineRule="auto"/>
        <w:ind w:firstLine="709"/>
        <w:rPr>
          <w:sz w:val="28"/>
          <w:szCs w:val="28"/>
        </w:rPr>
      </w:pPr>
      <w:r w:rsidRPr="004F68D7">
        <w:rPr>
          <w:sz w:val="28"/>
          <w:szCs w:val="28"/>
        </w:rPr>
        <w:t>д) проверить возможность контроля всего сечения наплавленного металла выбранными искателями;</w:t>
      </w:r>
    </w:p>
    <w:p w:rsidR="00415BBA" w:rsidRPr="004F68D7" w:rsidRDefault="00415BBA" w:rsidP="00415BBA">
      <w:pPr>
        <w:spacing w:line="360" w:lineRule="auto"/>
        <w:ind w:firstLine="709"/>
        <w:rPr>
          <w:sz w:val="28"/>
          <w:szCs w:val="28"/>
        </w:rPr>
      </w:pPr>
      <w:r w:rsidRPr="004F68D7">
        <w:rPr>
          <w:sz w:val="28"/>
          <w:szCs w:val="28"/>
        </w:rPr>
        <w:t>е) провести настройку дефектоскопа.</w:t>
      </w:r>
    </w:p>
    <w:p w:rsidR="00415BBA" w:rsidRPr="004F68D7" w:rsidRDefault="00415BBA" w:rsidP="00415BBA">
      <w:pPr>
        <w:spacing w:line="360" w:lineRule="auto"/>
        <w:ind w:firstLine="709"/>
        <w:rPr>
          <w:sz w:val="28"/>
          <w:szCs w:val="28"/>
        </w:rPr>
      </w:pPr>
      <w:r w:rsidRPr="004F68D7">
        <w:rPr>
          <w:sz w:val="28"/>
          <w:szCs w:val="28"/>
        </w:rPr>
        <w:t>Непосредственно у контролируемого сварного соединения необходимо:</w:t>
      </w:r>
    </w:p>
    <w:p w:rsidR="00415BBA" w:rsidRPr="004F68D7" w:rsidRDefault="00415BBA" w:rsidP="00415BBA">
      <w:pPr>
        <w:spacing w:line="360" w:lineRule="auto"/>
        <w:ind w:firstLine="709"/>
        <w:rPr>
          <w:sz w:val="28"/>
          <w:szCs w:val="28"/>
        </w:rPr>
      </w:pPr>
      <w:r w:rsidRPr="004F68D7">
        <w:rPr>
          <w:sz w:val="28"/>
          <w:szCs w:val="28"/>
        </w:rPr>
        <w:t>а) проверить безопасность проведения контроля (убедиться в наличии надежного заземления);</w:t>
      </w:r>
    </w:p>
    <w:p w:rsidR="00415BBA" w:rsidRPr="004F68D7" w:rsidRDefault="00415BBA" w:rsidP="00415BBA">
      <w:pPr>
        <w:pStyle w:val="af4"/>
        <w:spacing w:line="360" w:lineRule="auto"/>
        <w:ind w:firstLine="709"/>
        <w:jc w:val="both"/>
        <w:rPr>
          <w:sz w:val="28"/>
          <w:szCs w:val="28"/>
        </w:rPr>
      </w:pPr>
      <w:r w:rsidRPr="004F68D7">
        <w:rPr>
          <w:sz w:val="28"/>
          <w:szCs w:val="28"/>
        </w:rPr>
        <w:t>б) провести внешний осмотр шва и околошовной зоны с целью определения степени готовности поверхности.</w:t>
      </w:r>
    </w:p>
    <w:p w:rsidR="00415BBA" w:rsidRPr="004F68D7" w:rsidRDefault="00415BBA" w:rsidP="00415BBA">
      <w:pPr>
        <w:pStyle w:val="af4"/>
        <w:spacing w:line="360" w:lineRule="auto"/>
        <w:ind w:firstLine="709"/>
        <w:jc w:val="both"/>
        <w:rPr>
          <w:sz w:val="28"/>
          <w:szCs w:val="28"/>
        </w:rPr>
      </w:pPr>
      <w:r w:rsidRPr="004F68D7">
        <w:rPr>
          <w:sz w:val="28"/>
          <w:szCs w:val="28"/>
        </w:rPr>
        <w:t>Сварное соединение подготавливают к ультразвуковому контролю при отсутствии в соединении наружных дефектов. Форма и размеры околошовной зоны должны позволять перемещать преобразователь в пределах, обеспечивающих прозвучивание акустической осью преобразователя сварного соединения или его части, подлежащей контролю.</w:t>
      </w:r>
    </w:p>
    <w:p w:rsidR="00415BBA" w:rsidRPr="004F68D7" w:rsidRDefault="00415BBA" w:rsidP="00415BBA">
      <w:pPr>
        <w:pStyle w:val="af4"/>
        <w:spacing w:line="360" w:lineRule="auto"/>
        <w:ind w:firstLine="709"/>
        <w:jc w:val="both"/>
        <w:rPr>
          <w:sz w:val="28"/>
          <w:szCs w:val="28"/>
        </w:rPr>
      </w:pPr>
      <w:r w:rsidRPr="004F68D7">
        <w:rPr>
          <w:sz w:val="28"/>
          <w:szCs w:val="28"/>
        </w:rPr>
        <w:t>Поверхность соединения, по которой перемещают преобразователь, не должна иметь вмятин и неровностей, с поверхности должны быть удалены брызги металла, отслаивающаяся окалина и краска, загрязнения.</w:t>
      </w:r>
    </w:p>
    <w:p w:rsidR="00415BBA" w:rsidRPr="004F68D7" w:rsidRDefault="00415BBA" w:rsidP="00415BBA">
      <w:pPr>
        <w:pStyle w:val="af4"/>
        <w:spacing w:line="360" w:lineRule="auto"/>
        <w:ind w:firstLine="709"/>
        <w:jc w:val="both"/>
        <w:rPr>
          <w:sz w:val="28"/>
          <w:szCs w:val="28"/>
        </w:rPr>
      </w:pPr>
      <w:r w:rsidRPr="004F68D7">
        <w:rPr>
          <w:sz w:val="28"/>
          <w:szCs w:val="28"/>
        </w:rPr>
        <w:t>Контроль околошовной зоны основного металла в пределах перемещения преобразователя на отсутствие расслоений следует выполнять в соответствии с технической документацией на контроль, если контроль металла до сварки не производился.</w:t>
      </w:r>
    </w:p>
    <w:p w:rsidR="00415BBA" w:rsidRPr="004F68D7" w:rsidRDefault="00415BBA" w:rsidP="00415BBA">
      <w:pPr>
        <w:pStyle w:val="af4"/>
        <w:spacing w:line="360" w:lineRule="auto"/>
        <w:ind w:firstLine="709"/>
        <w:jc w:val="both"/>
        <w:rPr>
          <w:sz w:val="28"/>
          <w:szCs w:val="28"/>
        </w:rPr>
      </w:pPr>
      <w:r w:rsidRPr="004F68D7">
        <w:rPr>
          <w:sz w:val="28"/>
          <w:szCs w:val="28"/>
        </w:rPr>
        <w:t>При механической обработке соединения, предусмотренной технологическим процессом на изготовление сварной конструкции, шероховатость поверхности должна быть не хуже Rz = 40 мкм по ГОСТ 2789 - 73.</w:t>
      </w:r>
    </w:p>
    <w:p w:rsidR="00415BBA" w:rsidRPr="004F68D7" w:rsidRDefault="00415BBA" w:rsidP="00415BBA">
      <w:pPr>
        <w:pStyle w:val="af4"/>
        <w:spacing w:line="360" w:lineRule="auto"/>
        <w:ind w:firstLine="709"/>
        <w:jc w:val="both"/>
        <w:rPr>
          <w:sz w:val="28"/>
          <w:szCs w:val="28"/>
        </w:rPr>
      </w:pPr>
      <w:r w:rsidRPr="004F68D7">
        <w:rPr>
          <w:sz w:val="28"/>
          <w:szCs w:val="28"/>
        </w:rPr>
        <w:t>Сварное соединение следует маркировать и разделять на участки так, чтобы однозначно устанавливать место расположения дефекта по длине шва.</w:t>
      </w:r>
    </w:p>
    <w:p w:rsidR="00415BBA" w:rsidRPr="004F68D7" w:rsidRDefault="00415BBA" w:rsidP="00415BBA">
      <w:pPr>
        <w:pStyle w:val="af4"/>
        <w:spacing w:line="360" w:lineRule="auto"/>
        <w:ind w:firstLine="709"/>
        <w:jc w:val="both"/>
        <w:rPr>
          <w:sz w:val="28"/>
          <w:szCs w:val="28"/>
        </w:rPr>
      </w:pPr>
      <w:r w:rsidRPr="004F68D7">
        <w:rPr>
          <w:sz w:val="28"/>
          <w:szCs w:val="28"/>
        </w:rPr>
        <w:t xml:space="preserve">Разметка сварного соединения под контроль должна быть предусмотрена технологическим процессом изготовления. Должно быть обеспечено воспроизведение разметки на всех стадиях проведения УЗК данного сварного соединения. Начало и направление отсчета участков должно быть замаркировано постоянным клеймом на изделии. </w:t>
      </w:r>
    </w:p>
    <w:p w:rsidR="00415BBA" w:rsidRDefault="00415BBA" w:rsidP="00415BBA">
      <w:pPr>
        <w:pStyle w:val="af4"/>
        <w:spacing w:line="360" w:lineRule="auto"/>
        <w:ind w:firstLine="709"/>
        <w:jc w:val="both"/>
        <w:rPr>
          <w:sz w:val="28"/>
          <w:szCs w:val="28"/>
        </w:rPr>
      </w:pPr>
      <w:r w:rsidRPr="004F68D7">
        <w:rPr>
          <w:sz w:val="28"/>
          <w:szCs w:val="28"/>
        </w:rPr>
        <w:t>Разметка включает отметку границ шва, раз</w:t>
      </w:r>
      <w:r>
        <w:rPr>
          <w:sz w:val="28"/>
          <w:szCs w:val="28"/>
        </w:rPr>
        <w:t>биение на участки длиной до 500</w:t>
      </w:r>
      <w:r w:rsidRPr="004F68D7">
        <w:rPr>
          <w:sz w:val="28"/>
          <w:szCs w:val="28"/>
        </w:rPr>
        <w:t>мм и их маркировку. Разметка должна соответствовать разметке для рентгенографического контроля, если таковой предусмотрен.</w:t>
      </w:r>
    </w:p>
    <w:p w:rsidR="00415BBA" w:rsidRDefault="00415BBA" w:rsidP="00415BBA">
      <w:pPr>
        <w:tabs>
          <w:tab w:val="left" w:pos="2661"/>
        </w:tabs>
        <w:spacing w:line="360" w:lineRule="auto"/>
        <w:jc w:val="center"/>
        <w:rPr>
          <w:b/>
          <w:sz w:val="28"/>
          <w:szCs w:val="28"/>
        </w:rPr>
      </w:pPr>
    </w:p>
    <w:p w:rsidR="00415BBA" w:rsidRPr="00DA7C37" w:rsidRDefault="00415BBA" w:rsidP="00415BBA">
      <w:pPr>
        <w:tabs>
          <w:tab w:val="left" w:pos="2661"/>
        </w:tabs>
        <w:spacing w:line="360" w:lineRule="auto"/>
        <w:jc w:val="center"/>
        <w:rPr>
          <w:i/>
          <w:sz w:val="28"/>
          <w:szCs w:val="28"/>
        </w:rPr>
      </w:pPr>
      <w:r w:rsidRPr="00DA7C37">
        <w:rPr>
          <w:i/>
          <w:sz w:val="28"/>
          <w:szCs w:val="28"/>
        </w:rPr>
        <w:t>Выбор и описание средства контроля</w:t>
      </w:r>
    </w:p>
    <w:p w:rsidR="00415BBA" w:rsidRPr="00415BBA" w:rsidRDefault="00415BBA" w:rsidP="00354646">
      <w:pPr>
        <w:pStyle w:val="aa"/>
        <w:spacing w:after="0" w:line="360" w:lineRule="auto"/>
        <w:ind w:left="0" w:firstLine="720"/>
        <w:rPr>
          <w:sz w:val="28"/>
          <w:szCs w:val="28"/>
        </w:rPr>
      </w:pPr>
      <w:r w:rsidRPr="00415BBA">
        <w:rPr>
          <w:sz w:val="28"/>
          <w:szCs w:val="28"/>
        </w:rPr>
        <w:t>Для проведения контроля качества сварных соединений методами ультразвуковой диагностики рассмотрим ультразвуковой дефектоскоп УД2-12 производства ПО «Волна» (рис</w:t>
      </w:r>
      <w:r w:rsidR="00213BD6">
        <w:rPr>
          <w:sz w:val="28"/>
          <w:szCs w:val="28"/>
        </w:rPr>
        <w:t>.</w:t>
      </w:r>
      <w:r w:rsidRPr="00415BBA">
        <w:rPr>
          <w:sz w:val="28"/>
          <w:szCs w:val="28"/>
        </w:rPr>
        <w:t xml:space="preserve"> </w:t>
      </w:r>
      <w:r w:rsidR="00A6382B" w:rsidRPr="006218B6">
        <w:rPr>
          <w:sz w:val="28"/>
          <w:szCs w:val="28"/>
        </w:rPr>
        <w:t>5</w:t>
      </w:r>
      <w:r w:rsidRPr="00415BBA">
        <w:rPr>
          <w:sz w:val="28"/>
          <w:szCs w:val="28"/>
        </w:rPr>
        <w:t>).</w:t>
      </w:r>
    </w:p>
    <w:p w:rsidR="00415BBA" w:rsidRPr="00415BBA" w:rsidRDefault="00415BBA" w:rsidP="00354646">
      <w:pPr>
        <w:pStyle w:val="aa"/>
        <w:spacing w:after="0" w:line="360" w:lineRule="auto"/>
        <w:ind w:left="0" w:firstLine="720"/>
        <w:rPr>
          <w:sz w:val="28"/>
          <w:szCs w:val="28"/>
        </w:rPr>
      </w:pPr>
      <w:r w:rsidRPr="00415BBA">
        <w:rPr>
          <w:sz w:val="28"/>
          <w:szCs w:val="28"/>
        </w:rPr>
        <w:t>На передней панели дефектоскопа расположены:</w:t>
      </w:r>
    </w:p>
    <w:p w:rsidR="00415BBA" w:rsidRPr="00415BBA" w:rsidRDefault="00415BBA" w:rsidP="00354646">
      <w:pPr>
        <w:pStyle w:val="aa"/>
        <w:spacing w:after="0" w:line="360" w:lineRule="auto"/>
        <w:ind w:left="0" w:firstLine="720"/>
        <w:rPr>
          <w:sz w:val="28"/>
          <w:szCs w:val="28"/>
        </w:rPr>
      </w:pPr>
      <w:r w:rsidRPr="00415BBA">
        <w:rPr>
          <w:sz w:val="28"/>
          <w:szCs w:val="28"/>
        </w:rPr>
        <w:t>1 – сенсорный переключатель режима отсчета;</w:t>
      </w:r>
    </w:p>
    <w:p w:rsidR="00415BBA" w:rsidRPr="00415BBA" w:rsidRDefault="00415BBA" w:rsidP="00354646">
      <w:pPr>
        <w:pStyle w:val="aa"/>
        <w:spacing w:after="0" w:line="360" w:lineRule="auto"/>
        <w:ind w:left="0" w:firstLine="720"/>
        <w:rPr>
          <w:sz w:val="28"/>
          <w:szCs w:val="28"/>
        </w:rPr>
      </w:pPr>
      <w:r w:rsidRPr="00415BBA">
        <w:rPr>
          <w:sz w:val="28"/>
          <w:szCs w:val="28"/>
        </w:rPr>
        <w:t>2 – кнопка «НАКАЛ», нажатием которой включается накал ЭЛТ;</w:t>
      </w:r>
    </w:p>
    <w:p w:rsidR="00415BBA" w:rsidRPr="00415BBA" w:rsidRDefault="00415BBA" w:rsidP="00354646">
      <w:pPr>
        <w:pStyle w:val="aa"/>
        <w:spacing w:after="0" w:line="360" w:lineRule="auto"/>
        <w:ind w:left="0" w:firstLine="720"/>
        <w:rPr>
          <w:sz w:val="28"/>
          <w:szCs w:val="28"/>
        </w:rPr>
      </w:pPr>
      <w:r w:rsidRPr="00415BBA">
        <w:rPr>
          <w:sz w:val="28"/>
          <w:szCs w:val="28"/>
        </w:rPr>
        <w:t>3 – кнопка «РАБОТА», нажатием которой (при нажатой кнопке «НАКАЛ» включается дефектоскоп;</w:t>
      </w:r>
    </w:p>
    <w:p w:rsidR="00415BBA" w:rsidRPr="00415BBA" w:rsidRDefault="00415BBA" w:rsidP="00354646">
      <w:pPr>
        <w:pStyle w:val="aa"/>
        <w:spacing w:after="0" w:line="360" w:lineRule="auto"/>
        <w:ind w:left="0" w:firstLine="720"/>
        <w:rPr>
          <w:sz w:val="28"/>
          <w:szCs w:val="28"/>
        </w:rPr>
      </w:pPr>
      <w:r w:rsidRPr="00415BBA">
        <w:rPr>
          <w:sz w:val="28"/>
          <w:szCs w:val="28"/>
        </w:rPr>
        <w:t>4 – кнопки атеньюатора, нажатием кнопки вводится соответствующее ослабление;</w:t>
      </w:r>
    </w:p>
    <w:p w:rsidR="00415BBA" w:rsidRPr="00415BBA" w:rsidRDefault="00415BBA" w:rsidP="00354646">
      <w:pPr>
        <w:pStyle w:val="aa"/>
        <w:spacing w:after="0" w:line="360" w:lineRule="auto"/>
        <w:ind w:left="0" w:firstLine="720"/>
        <w:rPr>
          <w:sz w:val="28"/>
          <w:szCs w:val="28"/>
        </w:rPr>
      </w:pPr>
      <w:r w:rsidRPr="00415BBA">
        <w:rPr>
          <w:sz w:val="28"/>
          <w:szCs w:val="28"/>
        </w:rPr>
        <w:t>5 – ручка для ручного стробирования сигнала на экране ЭЛТ;</w:t>
      </w:r>
    </w:p>
    <w:p w:rsidR="00415BBA" w:rsidRPr="00415BBA" w:rsidRDefault="00415BBA" w:rsidP="00354646">
      <w:pPr>
        <w:pStyle w:val="aa"/>
        <w:spacing w:after="0" w:line="360" w:lineRule="auto"/>
        <w:ind w:left="0" w:firstLine="720"/>
        <w:rPr>
          <w:sz w:val="28"/>
          <w:szCs w:val="28"/>
        </w:rPr>
      </w:pPr>
      <w:r w:rsidRPr="00415BBA">
        <w:rPr>
          <w:sz w:val="28"/>
          <w:szCs w:val="28"/>
        </w:rPr>
        <w:t>6 – экран ЭЛТ;</w:t>
      </w:r>
    </w:p>
    <w:p w:rsidR="00415BBA" w:rsidRPr="00415BBA" w:rsidRDefault="00415BBA" w:rsidP="00354646">
      <w:pPr>
        <w:pStyle w:val="aa"/>
        <w:spacing w:after="0" w:line="360" w:lineRule="auto"/>
        <w:ind w:left="0" w:firstLine="720"/>
        <w:rPr>
          <w:sz w:val="28"/>
          <w:szCs w:val="28"/>
        </w:rPr>
      </w:pPr>
      <w:r w:rsidRPr="00415BBA">
        <w:rPr>
          <w:sz w:val="28"/>
          <w:szCs w:val="28"/>
        </w:rPr>
        <w:t>7 – цифровой индикатор;</w:t>
      </w:r>
    </w:p>
    <w:p w:rsidR="00415BBA" w:rsidRPr="00415BBA" w:rsidRDefault="00415BBA" w:rsidP="00354646">
      <w:pPr>
        <w:pStyle w:val="aa"/>
        <w:spacing w:after="0" w:line="360" w:lineRule="auto"/>
        <w:ind w:left="0" w:firstLine="720"/>
        <w:rPr>
          <w:sz w:val="28"/>
          <w:szCs w:val="28"/>
        </w:rPr>
      </w:pPr>
      <w:r w:rsidRPr="00415BBA">
        <w:rPr>
          <w:sz w:val="28"/>
          <w:szCs w:val="28"/>
        </w:rPr>
        <w:t>8 – индикатор «НАКАЛ»;</w:t>
      </w:r>
    </w:p>
    <w:p w:rsidR="00415BBA" w:rsidRPr="00415BBA" w:rsidRDefault="00415BBA" w:rsidP="00354646">
      <w:pPr>
        <w:pStyle w:val="aa"/>
        <w:spacing w:after="0" w:line="360" w:lineRule="auto"/>
        <w:ind w:left="0" w:firstLine="720"/>
        <w:rPr>
          <w:sz w:val="28"/>
          <w:szCs w:val="28"/>
        </w:rPr>
      </w:pPr>
      <w:r w:rsidRPr="00415BBA">
        <w:rPr>
          <w:sz w:val="28"/>
          <w:szCs w:val="28"/>
        </w:rPr>
        <w:t>9 – индикатор режима отсчета;</w:t>
      </w:r>
    </w:p>
    <w:p w:rsidR="00415BBA" w:rsidRPr="00415BBA" w:rsidRDefault="00415BBA" w:rsidP="00354646">
      <w:pPr>
        <w:pStyle w:val="aa"/>
        <w:spacing w:after="0" w:line="360" w:lineRule="auto"/>
        <w:ind w:left="0" w:firstLine="720"/>
        <w:rPr>
          <w:sz w:val="28"/>
          <w:szCs w:val="28"/>
        </w:rPr>
      </w:pPr>
      <w:r w:rsidRPr="00415BBA">
        <w:rPr>
          <w:sz w:val="28"/>
          <w:szCs w:val="28"/>
        </w:rPr>
        <w:t>10 – индикатор АСД;</w:t>
      </w:r>
    </w:p>
    <w:p w:rsidR="00415BBA" w:rsidRPr="00415BBA" w:rsidRDefault="00415BBA" w:rsidP="00354646">
      <w:pPr>
        <w:pStyle w:val="aa"/>
        <w:spacing w:after="0" w:line="360" w:lineRule="auto"/>
        <w:ind w:left="0" w:firstLine="720"/>
        <w:rPr>
          <w:sz w:val="28"/>
          <w:szCs w:val="28"/>
        </w:rPr>
      </w:pPr>
      <w:r w:rsidRPr="00415BBA">
        <w:rPr>
          <w:sz w:val="28"/>
          <w:szCs w:val="28"/>
        </w:rPr>
        <w:t>11 – выходной разъем дефектоскопа для подключения ПЭП;</w:t>
      </w:r>
    </w:p>
    <w:p w:rsidR="00415BBA" w:rsidRPr="00415BBA" w:rsidRDefault="00415BBA" w:rsidP="00354646">
      <w:pPr>
        <w:pStyle w:val="aa"/>
        <w:spacing w:after="0" w:line="360" w:lineRule="auto"/>
        <w:ind w:left="0" w:firstLine="720"/>
        <w:rPr>
          <w:sz w:val="28"/>
          <w:szCs w:val="28"/>
        </w:rPr>
      </w:pPr>
      <w:r w:rsidRPr="00415BBA">
        <w:rPr>
          <w:sz w:val="28"/>
          <w:szCs w:val="28"/>
        </w:rPr>
        <w:t>12 – входной разъем дефектоскопа для подключения ПЭП.</w:t>
      </w:r>
    </w:p>
    <w:p w:rsidR="00415BBA" w:rsidRDefault="00415BBA" w:rsidP="00415BBA">
      <w:pPr>
        <w:pStyle w:val="aa"/>
        <w:spacing w:line="360" w:lineRule="auto"/>
        <w:ind w:left="-1134" w:right="-284"/>
        <w:jc w:val="right"/>
      </w:pPr>
      <w:r>
        <w:object w:dxaOrig="18568" w:dyaOrig="12011">
          <v:shape id="_x0000_i1111" type="#_x0000_t75" style="width:474.75pt;height:345pt" o:ole="">
            <v:imagedata r:id="rId144" o:title=""/>
          </v:shape>
          <o:OLEObject Type="Embed" ProgID="KOMPAS.FRW" ShapeID="_x0000_i1111" DrawAspect="Content" ObjectID="_1458212949" r:id="rId145"/>
        </w:object>
      </w:r>
    </w:p>
    <w:p w:rsidR="00415BBA" w:rsidRDefault="00415BBA" w:rsidP="00415BB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6382B">
        <w:rPr>
          <w:sz w:val="28"/>
          <w:szCs w:val="28"/>
          <w:lang w:val="en-US"/>
        </w:rPr>
        <w:t>5</w:t>
      </w:r>
      <w:r w:rsidR="002C6020">
        <w:rPr>
          <w:sz w:val="28"/>
          <w:szCs w:val="28"/>
        </w:rPr>
        <w:t xml:space="preserve"> </w:t>
      </w:r>
      <w:r>
        <w:rPr>
          <w:sz w:val="28"/>
          <w:szCs w:val="28"/>
        </w:rPr>
        <w:t>- Дефектоскоп УД2-12</w:t>
      </w:r>
    </w:p>
    <w:p w:rsidR="00415BBA" w:rsidRPr="00992AF1" w:rsidRDefault="00354646" w:rsidP="00415BB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15BBA" w:rsidRPr="00992AF1">
        <w:rPr>
          <w:sz w:val="28"/>
          <w:szCs w:val="28"/>
        </w:rPr>
        <w:t>Технические характеристики:</w:t>
      </w:r>
    </w:p>
    <w:p w:rsidR="00415BBA" w:rsidRPr="00992AF1" w:rsidRDefault="00415BBA" w:rsidP="00415BBA">
      <w:pPr>
        <w:spacing w:line="360" w:lineRule="auto"/>
        <w:rPr>
          <w:sz w:val="28"/>
          <w:szCs w:val="28"/>
        </w:rPr>
      </w:pPr>
      <w:r w:rsidRPr="00992AF1">
        <w:rPr>
          <w:sz w:val="28"/>
          <w:szCs w:val="28"/>
        </w:rPr>
        <w:t xml:space="preserve">диапазон толщин контролируемого материала (по стали) от 1 до </w:t>
      </w:r>
      <w:smartTag w:uri="urn:schemas-microsoft-com:office:smarttags" w:element="metricconverter">
        <w:smartTagPr>
          <w:attr w:name="ProductID" w:val="999 мм"/>
        </w:smartTagPr>
        <w:r w:rsidRPr="00992AF1">
          <w:rPr>
            <w:sz w:val="28"/>
            <w:szCs w:val="28"/>
          </w:rPr>
          <w:t>999 мм</w:t>
        </w:r>
      </w:smartTag>
      <w:r w:rsidR="00B1612D">
        <w:rPr>
          <w:sz w:val="28"/>
          <w:szCs w:val="28"/>
        </w:rPr>
        <w:t>;</w:t>
      </w:r>
    </w:p>
    <w:p w:rsidR="00415BBA" w:rsidRPr="00992AF1" w:rsidRDefault="00415BBA" w:rsidP="00415BBA">
      <w:pPr>
        <w:spacing w:line="360" w:lineRule="auto"/>
        <w:rPr>
          <w:sz w:val="28"/>
          <w:szCs w:val="28"/>
        </w:rPr>
      </w:pPr>
      <w:r w:rsidRPr="00992AF1">
        <w:rPr>
          <w:sz w:val="28"/>
          <w:szCs w:val="28"/>
        </w:rPr>
        <w:t>питание дефектоскопа осуществляется от сети переменного тока 220 В или от аккумуляторной батареи 12 В</w:t>
      </w:r>
      <w:r w:rsidR="00B1612D">
        <w:rPr>
          <w:sz w:val="28"/>
          <w:szCs w:val="28"/>
        </w:rPr>
        <w:t>;</w:t>
      </w:r>
    </w:p>
    <w:p w:rsidR="00415BBA" w:rsidRPr="00992AF1" w:rsidRDefault="00415BBA" w:rsidP="00415BBA">
      <w:pPr>
        <w:spacing w:line="360" w:lineRule="auto"/>
        <w:rPr>
          <w:sz w:val="28"/>
          <w:szCs w:val="28"/>
        </w:rPr>
      </w:pPr>
      <w:r w:rsidRPr="00992AF1">
        <w:rPr>
          <w:sz w:val="28"/>
          <w:szCs w:val="28"/>
        </w:rPr>
        <w:t xml:space="preserve">масса дефектоскопа не более </w:t>
      </w:r>
      <w:smartTag w:uri="urn:schemas-microsoft-com:office:smarttags" w:element="metricconverter">
        <w:smartTagPr>
          <w:attr w:name="ProductID" w:val="8,4 кг"/>
        </w:smartTagPr>
        <w:r w:rsidRPr="00992AF1">
          <w:rPr>
            <w:sz w:val="28"/>
            <w:szCs w:val="28"/>
          </w:rPr>
          <w:t>8,4 кг</w:t>
        </w:r>
      </w:smartTag>
      <w:r w:rsidR="00B1612D">
        <w:rPr>
          <w:sz w:val="28"/>
          <w:szCs w:val="28"/>
        </w:rPr>
        <w:t>;</w:t>
      </w:r>
    </w:p>
    <w:p w:rsidR="00415BBA" w:rsidRPr="00992AF1" w:rsidRDefault="00415BBA" w:rsidP="00415BBA">
      <w:pPr>
        <w:spacing w:line="360" w:lineRule="auto"/>
        <w:rPr>
          <w:sz w:val="28"/>
          <w:szCs w:val="28"/>
        </w:rPr>
      </w:pPr>
      <w:r w:rsidRPr="00992AF1">
        <w:rPr>
          <w:sz w:val="28"/>
          <w:szCs w:val="28"/>
        </w:rPr>
        <w:t xml:space="preserve">температура окр. среды при эксплуатации дефектоскопа от -10 до </w:t>
      </w:r>
      <w:smartTag w:uri="urn:schemas-microsoft-com:office:smarttags" w:element="metricconverter">
        <w:smartTagPr>
          <w:attr w:name="ProductID" w:val="50 C"/>
        </w:smartTagPr>
        <w:r w:rsidRPr="00992AF1">
          <w:rPr>
            <w:sz w:val="28"/>
            <w:szCs w:val="28"/>
          </w:rPr>
          <w:t>50 C</w:t>
        </w:r>
      </w:smartTag>
      <w:r w:rsidR="00B1612D">
        <w:rPr>
          <w:sz w:val="28"/>
          <w:szCs w:val="28"/>
        </w:rPr>
        <w:t>;</w:t>
      </w:r>
    </w:p>
    <w:p w:rsidR="00415BBA" w:rsidRPr="00992AF1" w:rsidRDefault="00415BBA" w:rsidP="00415BBA">
      <w:pPr>
        <w:spacing w:line="360" w:lineRule="auto"/>
        <w:rPr>
          <w:sz w:val="28"/>
          <w:szCs w:val="28"/>
        </w:rPr>
      </w:pPr>
      <w:r w:rsidRPr="00992AF1">
        <w:rPr>
          <w:sz w:val="28"/>
          <w:szCs w:val="28"/>
        </w:rPr>
        <w:t>габаритные размеры 170</w:t>
      </w:r>
      <w:r>
        <w:rPr>
          <w:sz w:val="28"/>
          <w:szCs w:val="28"/>
        </w:rPr>
        <w:t xml:space="preserve"> </w:t>
      </w:r>
      <w:r w:rsidRPr="00992AF1"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 w:rsidRPr="00992AF1">
        <w:rPr>
          <w:sz w:val="28"/>
          <w:szCs w:val="28"/>
        </w:rPr>
        <w:t>280</w:t>
      </w:r>
      <w:r>
        <w:rPr>
          <w:sz w:val="28"/>
          <w:szCs w:val="28"/>
        </w:rPr>
        <w:t xml:space="preserve"> </w:t>
      </w:r>
      <w:r w:rsidRPr="00992AF1"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50 мм"/>
        </w:smartTagPr>
        <w:r w:rsidRPr="00992AF1">
          <w:rPr>
            <w:sz w:val="28"/>
            <w:szCs w:val="28"/>
          </w:rPr>
          <w:t>350 мм</w:t>
        </w:r>
      </w:smartTag>
      <w:r w:rsidR="00B1612D">
        <w:rPr>
          <w:sz w:val="28"/>
          <w:szCs w:val="28"/>
        </w:rPr>
        <w:t>.</w:t>
      </w:r>
    </w:p>
    <w:p w:rsidR="00415BBA" w:rsidRPr="004F68D7" w:rsidRDefault="00415BBA" w:rsidP="001A64F4">
      <w:pPr>
        <w:pStyle w:val="1"/>
        <w:keepNext w:val="0"/>
        <w:spacing w:line="360" w:lineRule="auto"/>
        <w:rPr>
          <w:sz w:val="28"/>
          <w:szCs w:val="28"/>
        </w:rPr>
      </w:pPr>
    </w:p>
    <w:p w:rsidR="00415BBA" w:rsidRPr="002C6020" w:rsidRDefault="00415BBA" w:rsidP="00415BBA">
      <w:pPr>
        <w:spacing w:line="360" w:lineRule="auto"/>
        <w:jc w:val="center"/>
        <w:rPr>
          <w:i/>
          <w:sz w:val="28"/>
          <w:szCs w:val="28"/>
        </w:rPr>
      </w:pPr>
      <w:r w:rsidRPr="002C6020">
        <w:rPr>
          <w:i/>
          <w:sz w:val="28"/>
          <w:szCs w:val="28"/>
        </w:rPr>
        <w:t>Проведение контроля и обоснование выбора схемы прозвучивания</w:t>
      </w:r>
    </w:p>
    <w:p w:rsidR="00415BBA" w:rsidRPr="00E30D49" w:rsidRDefault="00415BBA" w:rsidP="00415BBA">
      <w:pPr>
        <w:shd w:val="clear" w:color="auto" w:fill="FFFFFF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E30D49">
        <w:rPr>
          <w:color w:val="000000"/>
          <w:sz w:val="28"/>
          <w:szCs w:val="28"/>
        </w:rPr>
        <w:t xml:space="preserve">При контроле сварных соединений следует применять </w:t>
      </w:r>
      <w:r>
        <w:rPr>
          <w:color w:val="000000"/>
          <w:spacing w:val="2"/>
          <w:sz w:val="28"/>
          <w:szCs w:val="28"/>
        </w:rPr>
        <w:t>эхо-</w:t>
      </w:r>
      <w:r w:rsidRPr="00E30D49">
        <w:rPr>
          <w:color w:val="000000"/>
          <w:spacing w:val="2"/>
          <w:sz w:val="28"/>
          <w:szCs w:val="28"/>
        </w:rPr>
        <w:t>теневой методы</w:t>
      </w:r>
      <w:r w:rsidRPr="006655B5">
        <w:rPr>
          <w:color w:val="000000"/>
          <w:spacing w:val="2"/>
          <w:sz w:val="28"/>
          <w:szCs w:val="28"/>
        </w:rPr>
        <w:t>[</w:t>
      </w:r>
      <w:r w:rsidR="00876D58">
        <w:rPr>
          <w:color w:val="000000"/>
          <w:spacing w:val="2"/>
          <w:sz w:val="28"/>
          <w:szCs w:val="28"/>
        </w:rPr>
        <w:t>1</w:t>
      </w:r>
      <w:r w:rsidRPr="006655B5">
        <w:rPr>
          <w:color w:val="000000"/>
          <w:spacing w:val="2"/>
          <w:sz w:val="28"/>
          <w:szCs w:val="28"/>
        </w:rPr>
        <w:t>6]</w:t>
      </w:r>
      <w:r w:rsidRPr="00E30D49">
        <w:rPr>
          <w:color w:val="000000"/>
          <w:spacing w:val="2"/>
          <w:sz w:val="28"/>
          <w:szCs w:val="28"/>
        </w:rPr>
        <w:t>.</w:t>
      </w:r>
    </w:p>
    <w:p w:rsidR="00415BBA" w:rsidRDefault="00415BBA" w:rsidP="00415BBA">
      <w:pPr>
        <w:shd w:val="clear" w:color="auto" w:fill="FFFFFF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E30D49">
        <w:rPr>
          <w:color w:val="000000"/>
          <w:spacing w:val="5"/>
          <w:sz w:val="28"/>
          <w:szCs w:val="28"/>
        </w:rPr>
        <w:t xml:space="preserve">При эхо-теневом методе применяют раздельно-совмещенную </w:t>
      </w:r>
      <w:r w:rsidRPr="00E30D49">
        <w:rPr>
          <w:color w:val="000000"/>
          <w:sz w:val="28"/>
          <w:szCs w:val="28"/>
        </w:rPr>
        <w:t>схему включения преобразователей.</w:t>
      </w:r>
    </w:p>
    <w:p w:rsidR="00415BBA" w:rsidRPr="00E30D49" w:rsidRDefault="00415BBA" w:rsidP="00415BBA">
      <w:pPr>
        <w:shd w:val="clear" w:color="auto" w:fill="FFFFFF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E30D49">
        <w:rPr>
          <w:color w:val="000000"/>
          <w:spacing w:val="1"/>
          <w:sz w:val="28"/>
          <w:szCs w:val="28"/>
        </w:rPr>
        <w:t>Допускается применять другие схемы, приведенные в техничес</w:t>
      </w:r>
      <w:r w:rsidRPr="00E30D49">
        <w:rPr>
          <w:color w:val="000000"/>
          <w:spacing w:val="1"/>
          <w:sz w:val="28"/>
          <w:szCs w:val="28"/>
        </w:rPr>
        <w:softHyphen/>
        <w:t>кой документации на контроль, утвержденной в установленном по</w:t>
      </w:r>
      <w:r w:rsidRPr="00E30D49">
        <w:rPr>
          <w:color w:val="000000"/>
          <w:spacing w:val="1"/>
          <w:sz w:val="28"/>
          <w:szCs w:val="28"/>
        </w:rPr>
        <w:softHyphen/>
      </w:r>
      <w:r w:rsidRPr="00E30D49">
        <w:rPr>
          <w:color w:val="000000"/>
          <w:spacing w:val="-2"/>
          <w:sz w:val="28"/>
          <w:szCs w:val="28"/>
        </w:rPr>
        <w:t>рядке.</w:t>
      </w:r>
    </w:p>
    <w:p w:rsidR="00415BBA" w:rsidRPr="00E30D49" w:rsidRDefault="00415BBA" w:rsidP="00415BBA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ab/>
      </w:r>
      <w:r w:rsidRPr="00E30D49">
        <w:rPr>
          <w:color w:val="000000"/>
          <w:spacing w:val="1"/>
          <w:sz w:val="28"/>
          <w:szCs w:val="28"/>
        </w:rPr>
        <w:t>Акустический контакт пьезоэлектрического преобразователя</w:t>
      </w:r>
      <w:r w:rsidRPr="00E30D49">
        <w:rPr>
          <w:color w:val="000000"/>
          <w:spacing w:val="1"/>
          <w:sz w:val="28"/>
          <w:szCs w:val="28"/>
        </w:rPr>
        <w:br/>
        <w:t>с контролируемым металлом следует создавать контактным или им</w:t>
      </w:r>
      <w:r w:rsidRPr="00E30D49">
        <w:rPr>
          <w:color w:val="000000"/>
          <w:spacing w:val="4"/>
          <w:sz w:val="28"/>
          <w:szCs w:val="28"/>
        </w:rPr>
        <w:t>мерсионным (щелевым) способами ввода ультразвуковых колеба</w:t>
      </w:r>
      <w:r w:rsidRPr="00E30D49">
        <w:rPr>
          <w:color w:val="000000"/>
          <w:spacing w:val="4"/>
          <w:sz w:val="28"/>
          <w:szCs w:val="28"/>
        </w:rPr>
        <w:softHyphen/>
      </w:r>
      <w:r w:rsidRPr="00E30D49">
        <w:rPr>
          <w:color w:val="000000"/>
          <w:spacing w:val="-1"/>
          <w:sz w:val="28"/>
          <w:szCs w:val="28"/>
        </w:rPr>
        <w:t>ний.</w:t>
      </w:r>
    </w:p>
    <w:p w:rsidR="00415BBA" w:rsidRPr="00E30D49" w:rsidRDefault="00415BBA" w:rsidP="00415BBA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ab/>
      </w:r>
      <w:r w:rsidRPr="00E30D49">
        <w:rPr>
          <w:color w:val="000000"/>
          <w:spacing w:val="3"/>
          <w:sz w:val="28"/>
          <w:szCs w:val="28"/>
        </w:rPr>
        <w:t>При поиске дефектов чувствительность (условная или пре</w:t>
      </w:r>
      <w:r w:rsidRPr="00E30D49">
        <w:rPr>
          <w:color w:val="000000"/>
          <w:spacing w:val="3"/>
          <w:sz w:val="28"/>
          <w:szCs w:val="28"/>
        </w:rPr>
        <w:softHyphen/>
      </w:r>
      <w:r w:rsidRPr="00E30D49">
        <w:rPr>
          <w:color w:val="000000"/>
          <w:spacing w:val="3"/>
          <w:sz w:val="28"/>
          <w:szCs w:val="28"/>
        </w:rPr>
        <w:br/>
      </w:r>
      <w:r w:rsidRPr="00E30D49">
        <w:rPr>
          <w:color w:val="000000"/>
          <w:spacing w:val="4"/>
          <w:sz w:val="28"/>
          <w:szCs w:val="28"/>
        </w:rPr>
        <w:t xml:space="preserve">дельная) должна </w:t>
      </w:r>
      <w:r>
        <w:rPr>
          <w:color w:val="000000"/>
          <w:spacing w:val="4"/>
          <w:sz w:val="28"/>
          <w:szCs w:val="28"/>
        </w:rPr>
        <w:t xml:space="preserve">превышать заданную на величину, </w:t>
      </w:r>
      <w:r w:rsidRPr="00E30D49">
        <w:rPr>
          <w:color w:val="000000"/>
          <w:spacing w:val="4"/>
          <w:sz w:val="28"/>
          <w:szCs w:val="28"/>
        </w:rPr>
        <w:t>устанавливае</w:t>
      </w:r>
      <w:r w:rsidRPr="00E30D49">
        <w:rPr>
          <w:color w:val="000000"/>
          <w:spacing w:val="4"/>
          <w:sz w:val="28"/>
          <w:szCs w:val="28"/>
        </w:rPr>
        <w:softHyphen/>
      </w:r>
      <w:r w:rsidRPr="00E30D49">
        <w:rPr>
          <w:color w:val="000000"/>
          <w:spacing w:val="2"/>
          <w:sz w:val="28"/>
          <w:szCs w:val="28"/>
        </w:rPr>
        <w:t xml:space="preserve">мую в технической документации </w:t>
      </w:r>
      <w:r>
        <w:rPr>
          <w:color w:val="000000"/>
          <w:spacing w:val="2"/>
          <w:sz w:val="28"/>
          <w:szCs w:val="28"/>
        </w:rPr>
        <w:t>на контроль, утвержденной в ус</w:t>
      </w:r>
      <w:r>
        <w:rPr>
          <w:color w:val="000000"/>
          <w:spacing w:val="2"/>
          <w:sz w:val="28"/>
          <w:szCs w:val="28"/>
        </w:rPr>
        <w:softHyphen/>
      </w:r>
      <w:r w:rsidRPr="00E30D49">
        <w:rPr>
          <w:color w:val="000000"/>
          <w:spacing w:val="2"/>
          <w:sz w:val="28"/>
          <w:szCs w:val="28"/>
        </w:rPr>
        <w:t>тановленном порядке.</w:t>
      </w:r>
    </w:p>
    <w:p w:rsidR="00415BBA" w:rsidRDefault="00415BBA" w:rsidP="00415BBA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ab/>
      </w:r>
      <w:r w:rsidRPr="00E30D49">
        <w:rPr>
          <w:color w:val="000000"/>
          <w:spacing w:val="1"/>
          <w:sz w:val="28"/>
          <w:szCs w:val="28"/>
        </w:rPr>
        <w:t>Прозвучивание сварного соединения выполняют по способу</w:t>
      </w:r>
      <w:r w:rsidRPr="00E30D49">
        <w:rPr>
          <w:color w:val="000000"/>
          <w:spacing w:val="1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продольного и </w:t>
      </w:r>
      <w:r w:rsidRPr="00E30D49">
        <w:rPr>
          <w:color w:val="000000"/>
          <w:sz w:val="28"/>
          <w:szCs w:val="28"/>
        </w:rPr>
        <w:t>поперечного перемещения преобразователя при</w:t>
      </w:r>
      <w:r w:rsidRPr="00E30D49">
        <w:rPr>
          <w:color w:val="000000"/>
          <w:sz w:val="28"/>
          <w:szCs w:val="28"/>
        </w:rPr>
        <w:br/>
      </w:r>
      <w:r w:rsidRPr="00E30D49">
        <w:rPr>
          <w:color w:val="000000"/>
          <w:spacing w:val="1"/>
          <w:sz w:val="28"/>
          <w:szCs w:val="28"/>
        </w:rPr>
        <w:t>постоянном или изменяющемся угле ввода луча. Способ сканирова</w:t>
      </w:r>
      <w:r w:rsidRPr="00E30D49">
        <w:rPr>
          <w:color w:val="000000"/>
          <w:spacing w:val="1"/>
          <w:sz w:val="28"/>
          <w:szCs w:val="28"/>
        </w:rPr>
        <w:softHyphen/>
      </w:r>
      <w:r w:rsidRPr="00E30D49">
        <w:rPr>
          <w:color w:val="000000"/>
          <w:spacing w:val="2"/>
          <w:sz w:val="28"/>
          <w:szCs w:val="28"/>
        </w:rPr>
        <w:t>ния должен быть установлен в технической документации на конт</w:t>
      </w:r>
      <w:r w:rsidRPr="00E30D49">
        <w:rPr>
          <w:color w:val="000000"/>
          <w:spacing w:val="2"/>
          <w:sz w:val="28"/>
          <w:szCs w:val="28"/>
        </w:rPr>
        <w:softHyphen/>
      </w:r>
      <w:r w:rsidRPr="00E30D49">
        <w:rPr>
          <w:color w:val="000000"/>
          <w:spacing w:val="3"/>
          <w:sz w:val="28"/>
          <w:szCs w:val="28"/>
        </w:rPr>
        <w:t>роль, утвержденной в установленном порядке.</w:t>
      </w:r>
    </w:p>
    <w:p w:rsidR="00415BBA" w:rsidRPr="002C5EF3" w:rsidRDefault="00415BBA" w:rsidP="00415BBA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ab/>
      </w:r>
      <w:r w:rsidRPr="00E30D49">
        <w:rPr>
          <w:color w:val="000000"/>
          <w:spacing w:val="1"/>
          <w:sz w:val="28"/>
          <w:szCs w:val="28"/>
        </w:rPr>
        <w:t xml:space="preserve">Шаги сканирования </w:t>
      </w:r>
      <w:r w:rsidRPr="00E30D49">
        <w:rPr>
          <w:color w:val="000000"/>
          <w:spacing w:val="3"/>
          <w:sz w:val="28"/>
          <w:szCs w:val="28"/>
        </w:rPr>
        <w:t>определяют с учетом заданного превышения чувствительности по</w:t>
      </w:r>
      <w:r w:rsidRPr="00E30D49">
        <w:rPr>
          <w:color w:val="000000"/>
          <w:spacing w:val="3"/>
          <w:sz w:val="28"/>
          <w:szCs w:val="28"/>
        </w:rPr>
        <w:softHyphen/>
      </w:r>
      <w:r w:rsidRPr="00E30D49">
        <w:rPr>
          <w:color w:val="000000"/>
          <w:spacing w:val="6"/>
          <w:sz w:val="28"/>
          <w:szCs w:val="28"/>
        </w:rPr>
        <w:t>иска над чувствительностью оценки, диаграммы направленности</w:t>
      </w:r>
      <w:r>
        <w:rPr>
          <w:color w:val="000000"/>
          <w:spacing w:val="6"/>
          <w:sz w:val="28"/>
          <w:szCs w:val="28"/>
        </w:rPr>
        <w:t xml:space="preserve"> </w:t>
      </w:r>
      <w:r w:rsidRPr="00E30D49">
        <w:rPr>
          <w:color w:val="000000"/>
          <w:sz w:val="28"/>
          <w:szCs w:val="28"/>
        </w:rPr>
        <w:t xml:space="preserve">преобразователя и толщины контролируемого сварного соединения. </w:t>
      </w:r>
    </w:p>
    <w:p w:rsidR="00415BBA" w:rsidRPr="00E30D49" w:rsidRDefault="00415BBA" w:rsidP="00415BBA">
      <w:pPr>
        <w:shd w:val="clear" w:color="auto" w:fill="FFFFFF"/>
        <w:spacing w:line="360" w:lineRule="auto"/>
        <w:ind w:right="10" w:firstLine="708"/>
        <w:contextualSpacing/>
        <w:jc w:val="both"/>
        <w:rPr>
          <w:color w:val="000000"/>
          <w:spacing w:val="4"/>
          <w:sz w:val="28"/>
          <w:szCs w:val="28"/>
        </w:rPr>
      </w:pPr>
      <w:r w:rsidRPr="00E30D49">
        <w:rPr>
          <w:color w:val="000000"/>
          <w:sz w:val="28"/>
          <w:szCs w:val="28"/>
        </w:rPr>
        <w:t xml:space="preserve"> Метод, основные параметры, схемы включения преобразо</w:t>
      </w:r>
      <w:r w:rsidRPr="00E30D49">
        <w:rPr>
          <w:color w:val="000000"/>
          <w:sz w:val="28"/>
          <w:szCs w:val="28"/>
        </w:rPr>
        <w:softHyphen/>
        <w:t>вателей, способ ввода ультразвуковых колебаний, схема прозвучи</w:t>
      </w:r>
      <w:r w:rsidRPr="00E30D49">
        <w:rPr>
          <w:color w:val="000000"/>
          <w:spacing w:val="2"/>
          <w:sz w:val="28"/>
          <w:szCs w:val="28"/>
        </w:rPr>
        <w:t xml:space="preserve">вания, а также рекомендации по разделению ложных сигналов и </w:t>
      </w:r>
      <w:r w:rsidRPr="00E30D49">
        <w:rPr>
          <w:color w:val="000000"/>
          <w:sz w:val="28"/>
          <w:szCs w:val="28"/>
        </w:rPr>
        <w:t>сигналов от дефектов должны быть указаны в технической докумен</w:t>
      </w:r>
      <w:r w:rsidRPr="00E30D49">
        <w:rPr>
          <w:color w:val="000000"/>
          <w:sz w:val="28"/>
          <w:szCs w:val="28"/>
        </w:rPr>
        <w:softHyphen/>
      </w:r>
      <w:r w:rsidRPr="00E30D49">
        <w:rPr>
          <w:color w:val="000000"/>
          <w:spacing w:val="4"/>
          <w:sz w:val="28"/>
          <w:szCs w:val="28"/>
        </w:rPr>
        <w:t>тации на контроль, утвержденной в установленном порядке.</w:t>
      </w:r>
    </w:p>
    <w:p w:rsidR="00415BBA" w:rsidRPr="00415BBA" w:rsidRDefault="00415BBA" w:rsidP="00415BBA">
      <w:pPr>
        <w:spacing w:line="360" w:lineRule="auto"/>
        <w:jc w:val="both"/>
        <w:rPr>
          <w:b/>
          <w:sz w:val="28"/>
          <w:szCs w:val="28"/>
        </w:rPr>
      </w:pPr>
    </w:p>
    <w:p w:rsidR="00415BBA" w:rsidRPr="00A119C2" w:rsidRDefault="00415BBA" w:rsidP="00415BBA">
      <w:pPr>
        <w:spacing w:line="360" w:lineRule="auto"/>
        <w:jc w:val="center"/>
        <w:rPr>
          <w:i/>
          <w:sz w:val="28"/>
          <w:szCs w:val="28"/>
        </w:rPr>
      </w:pPr>
      <w:r w:rsidRPr="00A119C2">
        <w:rPr>
          <w:i/>
          <w:sz w:val="28"/>
          <w:szCs w:val="28"/>
        </w:rPr>
        <w:t>Оценка и оформление результатов контроля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Результаты контроля каждого сварного соединения регистрируются в  журналах контроля и отчетах.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Журнал является первичным документом, в котором регистрируют полные данные контроля. Сведения в журнал заносит дефектоскопист выполнявший контроль.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Отчет является приемо-сдаточным документом. Его составляют как на одно, так и на группу сварных соединений контролируемого объекта.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В журналах и отчетах фиксируют сведения о всех несплошностях с амплитудой эхо-сигнала равной или большей контрольного уровня чувствительности.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В журналах и отчетах должны быть отражены следующие обязательные сведения: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 номер и дата отчета;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 индекс (номер) шва по чертежу, формуляру;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 диаметр и толщина сварного соединения;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 тип дефектоскопа и его заводской или инвентарный номер;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 тип ПЭП, частота и угол ввода, учетный номер;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 НТД, регламентирующая нормы оценки качества, и количественные значения норм;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 описание каждой из зафиксированных несплошностей;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 xml:space="preserve">- количество несплошностей на любых </w:t>
      </w:r>
      <w:smartTag w:uri="urn:schemas-microsoft-com:office:smarttags" w:element="metricconverter">
        <w:smartTagPr>
          <w:attr w:name="ProductID" w:val="100 мм"/>
        </w:smartTagPr>
        <w:r w:rsidRPr="009529E2">
          <w:rPr>
            <w:sz w:val="28"/>
            <w:szCs w:val="28"/>
          </w:rPr>
          <w:t>100 мм</w:t>
        </w:r>
      </w:smartTag>
      <w:r w:rsidRPr="009529E2">
        <w:rPr>
          <w:sz w:val="28"/>
          <w:szCs w:val="28"/>
        </w:rPr>
        <w:t xml:space="preserve"> шва;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 оценка результатов контроля;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 сведения о ремонте и повторном контроле (в журнале);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 фамилия и подпись дефектоскописта;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 фамилия и подпись лица, ответственного за оформление документации.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Если на контролируемое сварное соединение имеется карта контроля, то вместо сведений о сварном соединении и параметрах контроля допускается указывать учетный номер карты контроля.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В заключениях и журналах оценка результатов контроля (оценка качества) оформляется записью: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 «неудовлетворительно» - при оценке баллом 1;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 «удовлетворительно» - при оценке баллом 2.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При отсутствии несплошностей, подлежащих фиксации (оценка - балл 2б), в графе «Сведения о несплошностях» делают отметку «ДНО» (дефектов не обнаружено).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Для сокращенной записи следует использовать буквенно-цифровую форму записи результатов контроля.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Журнал должен быть прошнурован, иметь сквозную нумерацию страниц и скреплен подписью лица, ответственного за оформление документации. Исправления должны быть завизированы лицом, внесшим исправления.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 xml:space="preserve">Правильность оформления журналов и заключений контролирует лицо не ниже </w:t>
      </w:r>
      <w:r w:rsidRPr="009529E2">
        <w:rPr>
          <w:sz w:val="28"/>
          <w:szCs w:val="28"/>
          <w:lang w:val="en-US"/>
        </w:rPr>
        <w:t>II</w:t>
      </w:r>
      <w:r w:rsidRPr="009529E2">
        <w:rPr>
          <w:sz w:val="28"/>
          <w:szCs w:val="28"/>
        </w:rPr>
        <w:t xml:space="preserve"> уровня квалификации, ответственное за оформление документации.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Журналы и карты контроля хранятся на предприятии не менее 10 лет.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При описании несплошностей применяют следующие обозначения: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А - несплошность с амплитудой эхо-сигнала, не превышающей браковочный уровень (допустимый по амплитуде);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Д - несплошность с амплитудой эхо-сигнала, превышающей браковочный уровень (недопустимый по амплитуде);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Г - непротяженная несплошность;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Е - протяженная несплошность;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О - несплошность с измеренными признаками объемной несплошности;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П - несплошность с измеренными признаками плоскостной несплошности;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Н - несплошность с измеренной ориентацией (наклонная);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Т - поперечная несплошность (типа "Т" по ГОСТ 14782).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 xml:space="preserve"> При описании несплошностей применяют следующую последовательность записи: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 значение глубины залегания, мм;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 индекс амплитуды эхо-сигнала (А или Д);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 индекс условной протяженности (Г или Е);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 индекс поперечной несплошности (Т);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 индекс объемной или плоскостной несплошностей (О или П);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 индекс ориентации (Н);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- значение координаты несплошности вдоль шва (в часах и минутах или миллиметрах)</w:t>
      </w:r>
    </w:p>
    <w:p w:rsidR="00415BBA" w:rsidRPr="009529E2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После каждой буквы (индекса) проставляют измеренное значение (в цифрах) соответствующей характеристики несплошности.</w:t>
      </w:r>
    </w:p>
    <w:p w:rsidR="00415BBA" w:rsidRDefault="00415BBA" w:rsidP="00415B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29E2">
        <w:rPr>
          <w:sz w:val="28"/>
          <w:szCs w:val="28"/>
        </w:rPr>
        <w:t>После индекса амплитуды сигнала записывают значение разницы (в децибелах) между уровнем эхо-сигналов от дефекта и браковочным уровнем или значение эквивалентной площади несплошности. Для непротяженной несплошности после индекса "Г" цифру не записывают.</w:t>
      </w:r>
    </w:p>
    <w:p w:rsidR="002535A2" w:rsidRDefault="002535A2" w:rsidP="002535A2">
      <w:pPr>
        <w:pStyle w:val="aa"/>
        <w:spacing w:after="0" w:line="360" w:lineRule="auto"/>
        <w:rPr>
          <w:sz w:val="28"/>
          <w:szCs w:val="28"/>
        </w:rPr>
      </w:pPr>
    </w:p>
    <w:p w:rsidR="00DE61CB" w:rsidRPr="00DE61CB" w:rsidRDefault="00DE61CB" w:rsidP="00DE61CB">
      <w:pPr>
        <w:pStyle w:val="1"/>
        <w:spacing w:after="120"/>
        <w:jc w:val="center"/>
        <w:rPr>
          <w:b/>
          <w:bCs/>
          <w:color w:val="000000"/>
          <w:sz w:val="32"/>
        </w:rPr>
      </w:pPr>
      <w:r>
        <w:rPr>
          <w:sz w:val="28"/>
          <w:szCs w:val="28"/>
        </w:rPr>
        <w:br w:type="page"/>
      </w:r>
      <w:bookmarkStart w:id="107" w:name="_Toc201413413"/>
      <w:bookmarkStart w:id="108" w:name="_Toc279405971"/>
      <w:bookmarkStart w:id="109" w:name="_Toc279406023"/>
      <w:bookmarkStart w:id="110" w:name="_Toc279414558"/>
      <w:r w:rsidRPr="00DE61CB">
        <w:rPr>
          <w:b/>
          <w:bCs/>
          <w:color w:val="000000"/>
          <w:sz w:val="32"/>
        </w:rPr>
        <w:t>5 Проектирование сварочной установки</w:t>
      </w:r>
      <w:bookmarkEnd w:id="107"/>
      <w:bookmarkEnd w:id="108"/>
      <w:bookmarkEnd w:id="109"/>
      <w:bookmarkEnd w:id="110"/>
    </w:p>
    <w:p w:rsidR="00DE61CB" w:rsidRPr="00DE61CB" w:rsidRDefault="00DE61CB" w:rsidP="00DE61CB">
      <w:pPr>
        <w:pStyle w:val="1"/>
        <w:spacing w:after="120"/>
        <w:jc w:val="center"/>
        <w:rPr>
          <w:b/>
          <w:bCs/>
          <w:color w:val="000000"/>
          <w:sz w:val="32"/>
        </w:rPr>
      </w:pPr>
      <w:bookmarkStart w:id="111" w:name="_Toc279405972"/>
      <w:bookmarkStart w:id="112" w:name="_Toc279406024"/>
      <w:bookmarkStart w:id="113" w:name="_Toc279414559"/>
      <w:r w:rsidRPr="00DE61CB">
        <w:rPr>
          <w:b/>
          <w:bCs/>
          <w:color w:val="000000"/>
          <w:sz w:val="32"/>
        </w:rPr>
        <w:t>5.1 Информационный обзор</w:t>
      </w:r>
      <w:bookmarkEnd w:id="111"/>
      <w:bookmarkEnd w:id="112"/>
      <w:bookmarkEnd w:id="113"/>
    </w:p>
    <w:p w:rsidR="002D7028" w:rsidRDefault="002D7028" w:rsidP="002D7028">
      <w:pPr>
        <w:pStyle w:val="af1"/>
        <w:rPr>
          <w:szCs w:val="28"/>
        </w:rPr>
      </w:pPr>
      <w:r w:rsidRPr="00B07F9B">
        <w:t xml:space="preserve">В литературе представлены </w:t>
      </w:r>
      <w:r>
        <w:t>многочисленные установки для сварки прямолинейных швов</w:t>
      </w:r>
      <w:r w:rsidRPr="00B61DCF">
        <w:t xml:space="preserve"> </w:t>
      </w:r>
      <w:r>
        <w:t xml:space="preserve">обечаек различных  толщин и </w:t>
      </w:r>
      <w:r w:rsidRPr="00B07F9B">
        <w:t>назначения.</w:t>
      </w:r>
      <w:r>
        <w:t xml:space="preserve"> Представим основные компоновки установок и станков</w:t>
      </w:r>
      <w:r w:rsidRPr="003C07D3">
        <w:t xml:space="preserve"> для сварки прямолинейны</w:t>
      </w:r>
      <w:r>
        <w:t xml:space="preserve">х швов изделий типа обечаек </w:t>
      </w:r>
      <w:r w:rsidRPr="00861B1E">
        <w:t xml:space="preserve"> </w:t>
      </w:r>
      <w:r>
        <w:t>(рис. 6</w:t>
      </w:r>
      <w:r w:rsidRPr="00861B1E">
        <w:t>) [</w:t>
      </w:r>
      <w:r>
        <w:t>18</w:t>
      </w:r>
      <w:r w:rsidRPr="00861B1E">
        <w:t>]</w:t>
      </w:r>
      <w:r>
        <w:rPr>
          <w:szCs w:val="28"/>
        </w:rPr>
        <w:t>.</w:t>
      </w:r>
    </w:p>
    <w:p w:rsidR="006A539C" w:rsidRDefault="00863447" w:rsidP="006A539C">
      <w:pPr>
        <w:pStyle w:val="af1"/>
        <w:jc w:val="center"/>
        <w:rPr>
          <w:szCs w:val="28"/>
        </w:rPr>
      </w:pPr>
      <w:r>
        <w:pict>
          <v:shape id="_x0000_i1112" type="#_x0000_t75" style="width:291.75pt;height:350.25pt" fillcolor="window">
            <v:imagedata r:id="rId146" o:title=""/>
          </v:shape>
        </w:pict>
      </w:r>
    </w:p>
    <w:p w:rsidR="006A539C" w:rsidRPr="00FE3782" w:rsidRDefault="006A539C" w:rsidP="00265019">
      <w:pPr>
        <w:spacing w:after="120" w:line="360" w:lineRule="auto"/>
        <w:ind w:firstLine="227"/>
        <w:jc w:val="center"/>
        <w:rPr>
          <w:color w:val="000000"/>
        </w:rPr>
      </w:pPr>
      <w:r w:rsidRPr="00FE3782">
        <w:rPr>
          <w:sz w:val="28"/>
        </w:rPr>
        <w:t xml:space="preserve">Рисунок </w:t>
      </w:r>
      <w:r>
        <w:rPr>
          <w:sz w:val="28"/>
        </w:rPr>
        <w:t xml:space="preserve">6 </w:t>
      </w:r>
      <w:r w:rsidRPr="00FE3782">
        <w:rPr>
          <w:sz w:val="28"/>
        </w:rPr>
        <w:t>— Типовые схемы компоновок установок и станков для сварки прямолинейных стыковых швов цилиндрических изделий</w:t>
      </w:r>
    </w:p>
    <w:p w:rsidR="006A539C" w:rsidRDefault="006A539C" w:rsidP="006A539C">
      <w:pPr>
        <w:pStyle w:val="22"/>
        <w:tabs>
          <w:tab w:val="right" w:leader="dot" w:pos="9628"/>
        </w:tabs>
        <w:spacing w:line="360" w:lineRule="auto"/>
        <w:ind w:firstLine="851"/>
        <w:rPr>
          <w:sz w:val="28"/>
        </w:rPr>
      </w:pPr>
      <w:r>
        <w:rPr>
          <w:sz w:val="28"/>
        </w:rPr>
        <w:t xml:space="preserve">Компоновка, соответствующая схеме, приведенной на рис. </w:t>
      </w:r>
      <w:r w:rsidR="00265019">
        <w:rPr>
          <w:sz w:val="28"/>
        </w:rPr>
        <w:t>6</w:t>
      </w:r>
      <w:r w:rsidRPr="00606867">
        <w:rPr>
          <w:i/>
          <w:sz w:val="28"/>
        </w:rPr>
        <w:t>,а</w:t>
      </w:r>
      <w:r>
        <w:rPr>
          <w:i/>
          <w:sz w:val="28"/>
        </w:rPr>
        <w:t xml:space="preserve">, </w:t>
      </w:r>
      <w:r>
        <w:rPr>
          <w:sz w:val="28"/>
        </w:rPr>
        <w:t>состоит из роликового стенда и самоходного сварочного автомата, который перемещается по направляющим, закрепленным на двух стойках или другой металлоконструкции. Такая компоновка характерна для специализированных и специальных установок, применяемых при постоянном или мало изменяющемся по высоте положении шва. Для расширения диапазона диаметров свариваемых изделий направляющие сварочного автомата располагают на траверсе, перемещаемой по вертикали.</w:t>
      </w:r>
    </w:p>
    <w:p w:rsidR="006A539C" w:rsidRDefault="006A539C" w:rsidP="006A539C">
      <w:pPr>
        <w:pStyle w:val="22"/>
        <w:tabs>
          <w:tab w:val="right" w:leader="dot" w:pos="9628"/>
        </w:tabs>
        <w:spacing w:line="360" w:lineRule="auto"/>
        <w:ind w:firstLine="851"/>
        <w:rPr>
          <w:sz w:val="28"/>
        </w:rPr>
      </w:pPr>
      <w:r>
        <w:rPr>
          <w:sz w:val="28"/>
        </w:rPr>
        <w:t xml:space="preserve">Компоновка, представленная на рис </w:t>
      </w:r>
      <w:r w:rsidR="00265019">
        <w:rPr>
          <w:sz w:val="28"/>
        </w:rPr>
        <w:t>6</w:t>
      </w:r>
      <w:r w:rsidRPr="00606867">
        <w:rPr>
          <w:i/>
          <w:sz w:val="28"/>
        </w:rPr>
        <w:t>,</w:t>
      </w:r>
      <w:r>
        <w:rPr>
          <w:i/>
          <w:sz w:val="28"/>
        </w:rPr>
        <w:t>б,</w:t>
      </w:r>
      <w:r>
        <w:rPr>
          <w:sz w:val="28"/>
        </w:rPr>
        <w:t xml:space="preserve"> состоит из роликового стенда и стационарной колонны с выдвижной штангой, несущей несамоходный (подвесной) сварочный автомат. Сварочное движение осуществляется перемещением штанги вдоль своей оси. Эта компоновка универсальна, т.е. пригодна для сварки изделий различного диаметра и может быть использована при соответствующей конструкции сварочного автомата также для сварки внутренних продольных швов. Длина продольного шва ограничена ходом штанги.</w:t>
      </w:r>
    </w:p>
    <w:p w:rsidR="006A539C" w:rsidRDefault="006A539C" w:rsidP="006A539C">
      <w:pPr>
        <w:pStyle w:val="22"/>
        <w:tabs>
          <w:tab w:val="right" w:leader="dot" w:pos="9628"/>
        </w:tabs>
        <w:spacing w:line="360" w:lineRule="auto"/>
        <w:ind w:firstLine="851"/>
        <w:rPr>
          <w:sz w:val="28"/>
        </w:rPr>
      </w:pPr>
      <w:r>
        <w:rPr>
          <w:sz w:val="28"/>
        </w:rPr>
        <w:t xml:space="preserve">Компоновка на схеме (рис. </w:t>
      </w:r>
      <w:r w:rsidR="00265019">
        <w:rPr>
          <w:sz w:val="28"/>
        </w:rPr>
        <w:t>6</w:t>
      </w:r>
      <w:r>
        <w:rPr>
          <w:sz w:val="28"/>
        </w:rPr>
        <w:t xml:space="preserve">, </w:t>
      </w:r>
      <w:r>
        <w:rPr>
          <w:i/>
          <w:sz w:val="28"/>
        </w:rPr>
        <w:t>в</w:t>
      </w:r>
      <w:r>
        <w:rPr>
          <w:sz w:val="28"/>
        </w:rPr>
        <w:t>) отличается от предыдущей применением консоли и самоходного сварочного автомата. При стационарном стенде и загрузке изделий сверху колонна должна быть поворотной или установленной на тележке для вывода консоли за пределы изделия.</w:t>
      </w:r>
    </w:p>
    <w:p w:rsidR="006A539C" w:rsidRDefault="006A539C" w:rsidP="006A539C">
      <w:pPr>
        <w:pStyle w:val="22"/>
        <w:tabs>
          <w:tab w:val="right" w:leader="dot" w:pos="9628"/>
        </w:tabs>
        <w:spacing w:line="360" w:lineRule="auto"/>
        <w:ind w:firstLine="851"/>
        <w:rPr>
          <w:sz w:val="28"/>
        </w:rPr>
      </w:pPr>
      <w:r>
        <w:rPr>
          <w:sz w:val="28"/>
        </w:rPr>
        <w:t>Компоновка по рис.</w:t>
      </w:r>
      <w:r w:rsidR="00265019">
        <w:rPr>
          <w:sz w:val="28"/>
        </w:rPr>
        <w:t xml:space="preserve"> </w:t>
      </w:r>
      <w:smartTag w:uri="urn:schemas-microsoft-com:office:smarttags" w:element="metricconverter">
        <w:smartTagPr>
          <w:attr w:name="ProductID" w:val="6, г"/>
        </w:smartTagPr>
        <w:r w:rsidR="00265019">
          <w:rPr>
            <w:sz w:val="28"/>
          </w:rPr>
          <w:t>6</w:t>
        </w:r>
        <w:r>
          <w:rPr>
            <w:sz w:val="28"/>
          </w:rPr>
          <w:t xml:space="preserve">, </w:t>
        </w:r>
        <w:r>
          <w:rPr>
            <w:i/>
            <w:sz w:val="28"/>
          </w:rPr>
          <w:t>г</w:t>
        </w:r>
      </w:smartTag>
      <w:r>
        <w:rPr>
          <w:sz w:val="28"/>
        </w:rPr>
        <w:t xml:space="preserve"> пригодна для сварки изделий любой длины и широкого диапазона диаметров. Так как сварочное движение осуществляется перемещением тележки, то привод и направляющие тележки должны обеспечивать плавность этого движения и определенный диапазон регулирования скорости.</w:t>
      </w:r>
    </w:p>
    <w:p w:rsidR="006A539C" w:rsidRDefault="006A539C" w:rsidP="006A539C">
      <w:pPr>
        <w:pStyle w:val="22"/>
        <w:tabs>
          <w:tab w:val="right" w:leader="dot" w:pos="9628"/>
        </w:tabs>
        <w:spacing w:line="360" w:lineRule="auto"/>
        <w:ind w:firstLine="851"/>
        <w:rPr>
          <w:sz w:val="28"/>
        </w:rPr>
      </w:pPr>
      <w:r>
        <w:rPr>
          <w:sz w:val="28"/>
        </w:rPr>
        <w:t>В компоновках, схемы которых показаны на рис.</w:t>
      </w:r>
      <w:r w:rsidR="00265019">
        <w:rPr>
          <w:sz w:val="28"/>
        </w:rPr>
        <w:t xml:space="preserve"> 6</w:t>
      </w:r>
      <w:r>
        <w:rPr>
          <w:sz w:val="28"/>
        </w:rPr>
        <w:t xml:space="preserve">, а – г, изделие при сварке не перемещается вдоль своей оси. Сварочное движение выполняется сварочным автоматом. Роликовые стенды в этих компоновках могут быть не только стационарными, как показано на рис. </w:t>
      </w:r>
      <w:r w:rsidR="00265019">
        <w:rPr>
          <w:sz w:val="28"/>
        </w:rPr>
        <w:t>6</w:t>
      </w:r>
      <w:r>
        <w:rPr>
          <w:sz w:val="28"/>
        </w:rPr>
        <w:t>, но и передвижными, установленными на тележках, что облегчает операции загрузки и выгрузки изделия и позволяет эффективнее использовать сварочное оборудование.</w:t>
      </w:r>
    </w:p>
    <w:p w:rsidR="006A539C" w:rsidRDefault="006A539C" w:rsidP="006A539C">
      <w:pPr>
        <w:pStyle w:val="22"/>
        <w:tabs>
          <w:tab w:val="right" w:leader="dot" w:pos="9628"/>
        </w:tabs>
        <w:spacing w:line="360" w:lineRule="auto"/>
        <w:ind w:firstLine="851"/>
        <w:rPr>
          <w:sz w:val="28"/>
        </w:rPr>
      </w:pPr>
      <w:r>
        <w:rPr>
          <w:sz w:val="28"/>
        </w:rPr>
        <w:t>Для сборки продольных стыков и сварки наружных швов обечаек в потоке применяют проходные установки (станы), в которых сварочный автомат неподвижен, а сварочное движение осуществляется перемещением изделия. Удержание кромок собранного стыка в заданном положении осуществляется роликовыми клетями и проводками (рис.</w:t>
      </w:r>
      <w:r w:rsidR="00265019">
        <w:rPr>
          <w:sz w:val="28"/>
        </w:rPr>
        <w:t xml:space="preserve"> 6</w:t>
      </w:r>
      <w:r>
        <w:rPr>
          <w:sz w:val="28"/>
        </w:rPr>
        <w:t>). Если стыки удерживаются в собранном положении прихватками или технологическим швом, то в компоновке на рис.</w:t>
      </w:r>
      <w:r w:rsidR="00265019">
        <w:rPr>
          <w:sz w:val="28"/>
        </w:rPr>
        <w:t xml:space="preserve"> 6</w:t>
      </w:r>
      <w:r>
        <w:rPr>
          <w:sz w:val="28"/>
        </w:rPr>
        <w:t xml:space="preserve">, </w:t>
      </w:r>
      <w:r>
        <w:rPr>
          <w:i/>
          <w:sz w:val="28"/>
        </w:rPr>
        <w:t>д</w:t>
      </w:r>
      <w:r>
        <w:rPr>
          <w:sz w:val="28"/>
        </w:rPr>
        <w:t xml:space="preserve"> для продольного перемещения трубы используют рольганг. При применении рольганга необходимы дополнительные подъемные ролики для выведения свариваемого стыка перед началом сварки в верхнее положение.</w:t>
      </w:r>
    </w:p>
    <w:p w:rsidR="006A539C" w:rsidRDefault="006A539C" w:rsidP="006A539C">
      <w:pPr>
        <w:pStyle w:val="22"/>
        <w:tabs>
          <w:tab w:val="right" w:leader="dot" w:pos="9628"/>
        </w:tabs>
        <w:spacing w:line="360" w:lineRule="auto"/>
        <w:ind w:firstLine="851"/>
        <w:rPr>
          <w:sz w:val="28"/>
        </w:rPr>
      </w:pPr>
      <w:r>
        <w:rPr>
          <w:sz w:val="28"/>
        </w:rPr>
        <w:t xml:space="preserve">Установки с компоновкой, изображенной на рис. </w:t>
      </w:r>
      <w:r w:rsidR="00265019">
        <w:rPr>
          <w:sz w:val="28"/>
        </w:rPr>
        <w:t>6</w:t>
      </w:r>
      <w:r>
        <w:rPr>
          <w:sz w:val="28"/>
        </w:rPr>
        <w:t xml:space="preserve">, </w:t>
      </w:r>
      <w:r>
        <w:rPr>
          <w:i/>
          <w:sz w:val="28"/>
        </w:rPr>
        <w:t>е,</w:t>
      </w:r>
      <w:r>
        <w:rPr>
          <w:sz w:val="28"/>
        </w:rPr>
        <w:t xml:space="preserve"> применяют для сварки внутренних швов относительно коротких обечаек. Положение линии сварки по вертикали изменяется незначительно даже при большом диапазоне диаметров свариваемых изделий, и настройка положения мундштука по высоте может осуществляться корректором сварочной головки. Требования к плавности перемещения тележки со штангой высокие, как и в компоновках, приведенных на рис.</w:t>
      </w:r>
      <w:r w:rsidR="00265019">
        <w:rPr>
          <w:sz w:val="28"/>
        </w:rPr>
        <w:t xml:space="preserve"> 6</w:t>
      </w:r>
      <w:r>
        <w:rPr>
          <w:sz w:val="28"/>
        </w:rPr>
        <w:t xml:space="preserve">, з. Чтобы избежать необходимости перемещать длинную штангу внутри свариваемого изделия со сварочной скоростью, иногда применяют компоновку, показанную на рис.4, </w:t>
      </w:r>
      <w:r>
        <w:rPr>
          <w:i/>
          <w:sz w:val="28"/>
        </w:rPr>
        <w:t>ж, в</w:t>
      </w:r>
      <w:r>
        <w:rPr>
          <w:sz w:val="28"/>
        </w:rPr>
        <w:t xml:space="preserve"> которой консоль с направляющими вводится внутрь изделия на маршевой скорости без сварки, а сварка осуществляется самоходным сварочным автоматом. Ввод сварочного автомата внутрь изделия возможен и за счет перемещения роликового стенда с изделием (рис.</w:t>
      </w:r>
      <w:r w:rsidR="00265019">
        <w:rPr>
          <w:sz w:val="28"/>
        </w:rPr>
        <w:t xml:space="preserve"> 6</w:t>
      </w:r>
      <w:r>
        <w:rPr>
          <w:sz w:val="28"/>
        </w:rPr>
        <w:t xml:space="preserve">, </w:t>
      </w:r>
      <w:r>
        <w:rPr>
          <w:i/>
          <w:sz w:val="28"/>
        </w:rPr>
        <w:t>и).</w:t>
      </w:r>
    </w:p>
    <w:p w:rsidR="006A539C" w:rsidRDefault="006A539C" w:rsidP="006A539C">
      <w:pPr>
        <w:pStyle w:val="22"/>
        <w:tabs>
          <w:tab w:val="right" w:leader="dot" w:pos="9628"/>
        </w:tabs>
        <w:spacing w:line="360" w:lineRule="auto"/>
        <w:ind w:firstLine="851"/>
        <w:rPr>
          <w:sz w:val="28"/>
        </w:rPr>
      </w:pPr>
      <w:r>
        <w:rPr>
          <w:sz w:val="28"/>
        </w:rPr>
        <w:t xml:space="preserve">При сварке внутренних швов прямошовных труб длиной до </w:t>
      </w:r>
      <w:smartTag w:uri="urn:schemas-microsoft-com:office:smarttags" w:element="metricconverter">
        <w:smartTagPr>
          <w:attr w:name="ProductID" w:val="12 м"/>
        </w:smartTagPr>
        <w:r>
          <w:rPr>
            <w:sz w:val="28"/>
          </w:rPr>
          <w:t>12 м</w:t>
        </w:r>
      </w:smartTag>
      <w:r>
        <w:rPr>
          <w:sz w:val="28"/>
        </w:rPr>
        <w:t xml:space="preserve"> чаще применяют компоновку (схема приведена на рис.</w:t>
      </w:r>
      <w:r w:rsidR="00265019">
        <w:rPr>
          <w:sz w:val="28"/>
        </w:rPr>
        <w:t xml:space="preserve"> 6</w:t>
      </w:r>
      <w:r>
        <w:rPr>
          <w:sz w:val="28"/>
        </w:rPr>
        <w:t>, з), отличающуюся от предыдущих тем, что сварочное движение осуществляется трубой с помощью передвижного роликового стенда или рольганга. Это вызвано тем, что из-за большой длины штанги и относительно малого ее сечения перемещение тележки со штангой при сварке длинных внутренних, прямолинейных швов приводит к значительным колебаниям штанги и сварочного автомата, закрепленного на ней. В компоновке, показанной на рис.</w:t>
      </w:r>
      <w:r w:rsidR="00265019">
        <w:rPr>
          <w:sz w:val="28"/>
        </w:rPr>
        <w:t xml:space="preserve"> 6</w:t>
      </w:r>
      <w:r>
        <w:rPr>
          <w:sz w:val="28"/>
        </w:rPr>
        <w:t>, з, и на сварочном автомате или на правом конце штанги устанавливают дополнительные катки, служащие второй опорой для штанги и центрирующие сварочный автомат относительно трубы при сварке. Сварочный автомат можно крепить к штанге шарнирно и центрировать его относительно трубы собственными роликами. Это частично разгружает штангу от центрирующих усилий со стороны трубы и уменьшает вибрацию всей конструкции при сварке. Многие из рассмотренных компоновок установок и станков (рис.</w:t>
      </w:r>
      <w:r w:rsidR="00265019">
        <w:rPr>
          <w:sz w:val="28"/>
        </w:rPr>
        <w:t xml:space="preserve"> 6</w:t>
      </w:r>
      <w:r>
        <w:rPr>
          <w:sz w:val="28"/>
        </w:rPr>
        <w:t>) пригодны для сварки прямолинейных и круговых швов обечаек.</w:t>
      </w:r>
    </w:p>
    <w:p w:rsidR="006A539C" w:rsidRPr="00452E3E" w:rsidRDefault="006A539C" w:rsidP="00D80252">
      <w:pPr>
        <w:pStyle w:val="af1"/>
        <w:spacing w:before="120"/>
        <w:ind w:firstLine="851"/>
        <w:jc w:val="center"/>
        <w:rPr>
          <w:i/>
          <w:szCs w:val="28"/>
        </w:rPr>
      </w:pPr>
      <w:r w:rsidRPr="00452E3E">
        <w:rPr>
          <w:i/>
          <w:szCs w:val="28"/>
        </w:rPr>
        <w:t>Выводы и предложения по информационному обзору</w:t>
      </w:r>
    </w:p>
    <w:p w:rsidR="006A539C" w:rsidRDefault="006A539C" w:rsidP="00A91FB1">
      <w:pPr>
        <w:pStyle w:val="af1"/>
        <w:ind w:firstLine="720"/>
        <w:rPr>
          <w:szCs w:val="28"/>
        </w:rPr>
      </w:pPr>
      <w:r w:rsidRPr="00452E3E">
        <w:rPr>
          <w:szCs w:val="28"/>
        </w:rPr>
        <w:t>В результате проведенного информационного обзора можно сделать следующие выводы:</w:t>
      </w:r>
    </w:p>
    <w:p w:rsidR="00A91FB1" w:rsidRDefault="006A539C" w:rsidP="00A91FB1">
      <w:pPr>
        <w:pStyle w:val="22"/>
        <w:tabs>
          <w:tab w:val="right" w:leader="dot" w:pos="9628"/>
        </w:tabs>
        <w:spacing w:line="360" w:lineRule="auto"/>
        <w:ind w:firstLine="851"/>
        <w:rPr>
          <w:sz w:val="28"/>
        </w:rPr>
      </w:pPr>
      <w:r w:rsidRPr="00452E3E">
        <w:rPr>
          <w:sz w:val="28"/>
          <w:szCs w:val="28"/>
        </w:rPr>
        <w:t>В нашем случае целесообр</w:t>
      </w:r>
      <w:r>
        <w:rPr>
          <w:sz w:val="28"/>
          <w:szCs w:val="28"/>
        </w:rPr>
        <w:t>азно выбрать схему</w:t>
      </w:r>
      <w:r w:rsidR="00A91FB1">
        <w:rPr>
          <w:sz w:val="28"/>
          <w:szCs w:val="28"/>
        </w:rPr>
        <w:t xml:space="preserve"> с </w:t>
      </w:r>
      <w:r w:rsidR="00A91FB1">
        <w:rPr>
          <w:sz w:val="28"/>
        </w:rPr>
        <w:t>применением консоли и самоходного сварочного автомата</w:t>
      </w:r>
      <w:r w:rsidR="00A91FB1" w:rsidRPr="00A91FB1">
        <w:rPr>
          <w:sz w:val="28"/>
          <w:szCs w:val="28"/>
        </w:rPr>
        <w:t xml:space="preserve"> </w:t>
      </w:r>
      <w:r w:rsidR="00A91FB1" w:rsidRPr="00452E3E">
        <w:rPr>
          <w:sz w:val="28"/>
          <w:szCs w:val="28"/>
        </w:rPr>
        <w:t>(рис.</w:t>
      </w:r>
      <w:r w:rsidR="00A91FB1">
        <w:rPr>
          <w:sz w:val="28"/>
          <w:szCs w:val="28"/>
        </w:rPr>
        <w:t xml:space="preserve"> 6</w:t>
      </w:r>
      <w:r w:rsidR="00A91FB1" w:rsidRPr="00452E3E">
        <w:rPr>
          <w:sz w:val="28"/>
          <w:szCs w:val="28"/>
        </w:rPr>
        <w:t xml:space="preserve">, </w:t>
      </w:r>
      <w:r w:rsidR="00A91FB1">
        <w:rPr>
          <w:sz w:val="28"/>
          <w:szCs w:val="28"/>
        </w:rPr>
        <w:t>в</w:t>
      </w:r>
      <w:r w:rsidR="00A91FB1" w:rsidRPr="00452E3E">
        <w:rPr>
          <w:sz w:val="28"/>
          <w:szCs w:val="28"/>
        </w:rPr>
        <w:t>).</w:t>
      </w:r>
      <w:r w:rsidR="00A91FB1" w:rsidRPr="00A91FB1">
        <w:rPr>
          <w:sz w:val="28"/>
          <w:szCs w:val="28"/>
        </w:rPr>
        <w:t xml:space="preserve"> </w:t>
      </w:r>
      <w:r w:rsidR="00A91FB1">
        <w:rPr>
          <w:sz w:val="28"/>
          <w:szCs w:val="28"/>
        </w:rPr>
        <w:t xml:space="preserve">Его применение облегчает центрирование сварочного автомата относительно свариваемого шва. </w:t>
      </w:r>
      <w:r w:rsidR="00A91FB1">
        <w:rPr>
          <w:sz w:val="28"/>
        </w:rPr>
        <w:t>При стационарном стенде и загрузке изделий сверху колонна должна быть поворотной или установленной на тележке для вывода консоли за пределы изделия.</w:t>
      </w:r>
    </w:p>
    <w:p w:rsidR="00DE61CB" w:rsidRDefault="00DE61CB" w:rsidP="002535A2">
      <w:pPr>
        <w:pStyle w:val="aa"/>
        <w:spacing w:after="0" w:line="360" w:lineRule="auto"/>
        <w:rPr>
          <w:sz w:val="28"/>
          <w:szCs w:val="28"/>
        </w:rPr>
      </w:pPr>
    </w:p>
    <w:p w:rsidR="00DE61CB" w:rsidRPr="00DE61CB" w:rsidRDefault="00DE61CB" w:rsidP="00DE61CB">
      <w:pPr>
        <w:pStyle w:val="1"/>
        <w:spacing w:after="120"/>
        <w:jc w:val="center"/>
        <w:rPr>
          <w:b/>
          <w:bCs/>
          <w:color w:val="000000"/>
          <w:sz w:val="32"/>
        </w:rPr>
      </w:pPr>
      <w:r>
        <w:rPr>
          <w:sz w:val="28"/>
          <w:szCs w:val="28"/>
        </w:rPr>
        <w:br w:type="page"/>
      </w:r>
      <w:bookmarkStart w:id="114" w:name="_Toc73423117"/>
      <w:bookmarkStart w:id="115" w:name="_Toc201413414"/>
      <w:bookmarkStart w:id="116" w:name="_Toc279405973"/>
      <w:bookmarkStart w:id="117" w:name="_Toc279406025"/>
      <w:bookmarkStart w:id="118" w:name="_Toc279414560"/>
      <w:r w:rsidRPr="00DE61CB">
        <w:rPr>
          <w:b/>
          <w:bCs/>
          <w:color w:val="000000"/>
          <w:sz w:val="32"/>
        </w:rPr>
        <w:t>5.2 Исходные данные для проектирования</w:t>
      </w:r>
      <w:bookmarkEnd w:id="114"/>
      <w:bookmarkEnd w:id="115"/>
      <w:bookmarkEnd w:id="116"/>
      <w:bookmarkEnd w:id="117"/>
      <w:bookmarkEnd w:id="118"/>
    </w:p>
    <w:p w:rsidR="00DE61CB" w:rsidRDefault="00DE61CB" w:rsidP="002535A2">
      <w:pPr>
        <w:pStyle w:val="aa"/>
        <w:spacing w:after="0" w:line="360" w:lineRule="auto"/>
        <w:rPr>
          <w:sz w:val="28"/>
          <w:szCs w:val="28"/>
        </w:rPr>
      </w:pPr>
    </w:p>
    <w:p w:rsidR="00CA01FF" w:rsidRPr="0043223F" w:rsidRDefault="00CA01FF" w:rsidP="002D2CFF">
      <w:pPr>
        <w:pStyle w:val="af1"/>
        <w:ind w:firstLine="720"/>
      </w:pPr>
      <w:r w:rsidRPr="0043223F">
        <w:t>Исходными данными для проектирования являются:</w:t>
      </w:r>
    </w:p>
    <w:p w:rsidR="00CA01FF" w:rsidRPr="0043223F" w:rsidRDefault="00CA01FF" w:rsidP="002D2CFF">
      <w:pPr>
        <w:pStyle w:val="a"/>
        <w:numPr>
          <w:ilvl w:val="0"/>
          <w:numId w:val="15"/>
        </w:numPr>
        <w:ind w:left="0" w:firstLine="720"/>
      </w:pPr>
      <w:r w:rsidRPr="0043223F">
        <w:t>сборочный чертеж</w:t>
      </w:r>
      <w:r>
        <w:t xml:space="preserve"> корпуса – КП.6306</w:t>
      </w:r>
      <w:r w:rsidRPr="00CA01FF">
        <w:t>6</w:t>
      </w:r>
      <w:r>
        <w:t>1.</w:t>
      </w:r>
      <w:r w:rsidRPr="00CA01FF">
        <w:t>11</w:t>
      </w:r>
      <w:r>
        <w:t>.01.00.000СБ</w:t>
      </w:r>
    </w:p>
    <w:p w:rsidR="00CA01FF" w:rsidRDefault="00CA01FF" w:rsidP="002D2CFF">
      <w:pPr>
        <w:pStyle w:val="a"/>
        <w:numPr>
          <w:ilvl w:val="0"/>
          <w:numId w:val="15"/>
        </w:numPr>
        <w:ind w:left="0" w:firstLine="720"/>
      </w:pPr>
      <w:r w:rsidRPr="0043223F">
        <w:t xml:space="preserve">техническое задание на проектирование установки для </w:t>
      </w:r>
      <w:r>
        <w:t xml:space="preserve">автоматической </w:t>
      </w:r>
      <w:r w:rsidRPr="0043223F">
        <w:t>сварки</w:t>
      </w:r>
      <w:r>
        <w:t xml:space="preserve"> кольцевого шва двух полукорпусов</w:t>
      </w:r>
      <w:r w:rsidRPr="00BF43F8">
        <w:t>.</w:t>
      </w:r>
    </w:p>
    <w:p w:rsidR="00CA01FF" w:rsidRDefault="00CA01FF" w:rsidP="002D2CFF">
      <w:pPr>
        <w:pStyle w:val="a"/>
        <w:numPr>
          <w:ilvl w:val="0"/>
          <w:numId w:val="15"/>
        </w:numPr>
        <w:ind w:left="0" w:firstLine="720"/>
      </w:pPr>
      <w:r>
        <w:t>справочная литература.</w:t>
      </w:r>
    </w:p>
    <w:p w:rsidR="00C400B1" w:rsidRPr="00C400B1" w:rsidRDefault="00C400B1" w:rsidP="002D2CFF">
      <w:pPr>
        <w:pStyle w:val="af1"/>
        <w:ind w:firstLine="720"/>
        <w:jc w:val="center"/>
        <w:rPr>
          <w:u w:val="single"/>
        </w:rPr>
      </w:pPr>
      <w:r w:rsidRPr="00C400B1">
        <w:rPr>
          <w:u w:val="single"/>
        </w:rPr>
        <w:t>ТЕХНИЧЕСКОЕ ЗАДАНИЕ</w:t>
      </w:r>
    </w:p>
    <w:p w:rsidR="00C400B1" w:rsidRPr="00452E3E" w:rsidRDefault="00C400B1" w:rsidP="002D2CFF">
      <w:pPr>
        <w:pStyle w:val="af1"/>
        <w:ind w:firstLine="720"/>
        <w:jc w:val="center"/>
        <w:rPr>
          <w:u w:val="single"/>
        </w:rPr>
      </w:pPr>
      <w:r w:rsidRPr="00452E3E">
        <w:rPr>
          <w:u w:val="single"/>
        </w:rPr>
        <w:t xml:space="preserve">на проектирование установки для сварки </w:t>
      </w:r>
      <w:r>
        <w:rPr>
          <w:u w:val="single"/>
        </w:rPr>
        <w:t>кольцевого</w:t>
      </w:r>
      <w:r>
        <w:rPr>
          <w:szCs w:val="28"/>
          <w:u w:val="single"/>
        </w:rPr>
        <w:t xml:space="preserve"> шва двух полукорпусов</w:t>
      </w:r>
    </w:p>
    <w:p w:rsidR="00C400B1" w:rsidRPr="00452E3E" w:rsidRDefault="00C400B1" w:rsidP="002D2CFF">
      <w:pPr>
        <w:spacing w:line="360" w:lineRule="auto"/>
        <w:ind w:firstLine="720"/>
        <w:jc w:val="both"/>
        <w:rPr>
          <w:sz w:val="28"/>
          <w:szCs w:val="28"/>
        </w:rPr>
      </w:pPr>
      <w:r w:rsidRPr="00C400B1">
        <w:rPr>
          <w:sz w:val="28"/>
          <w:szCs w:val="28"/>
          <w:u w:val="single"/>
        </w:rPr>
        <w:t>Назначение установки</w:t>
      </w:r>
      <w:r w:rsidRPr="00452E3E">
        <w:rPr>
          <w:b/>
          <w:sz w:val="28"/>
          <w:szCs w:val="28"/>
        </w:rPr>
        <w:t>:</w:t>
      </w:r>
      <w:r w:rsidRPr="00452E3E">
        <w:rPr>
          <w:sz w:val="28"/>
          <w:szCs w:val="28"/>
        </w:rPr>
        <w:t xml:space="preserve"> Установка предназначена для автоматической сварки </w:t>
      </w:r>
      <w:r>
        <w:rPr>
          <w:sz w:val="28"/>
          <w:szCs w:val="28"/>
        </w:rPr>
        <w:t>под флюсом кольцевого шва двух полукорпусов.</w:t>
      </w:r>
    </w:p>
    <w:p w:rsidR="00C400B1" w:rsidRDefault="00C400B1" w:rsidP="002D2CFF">
      <w:pPr>
        <w:spacing w:line="360" w:lineRule="auto"/>
        <w:ind w:firstLine="720"/>
        <w:rPr>
          <w:b/>
          <w:sz w:val="28"/>
          <w:szCs w:val="28"/>
        </w:rPr>
      </w:pPr>
    </w:p>
    <w:p w:rsidR="00C400B1" w:rsidRPr="004D695A" w:rsidRDefault="00C400B1" w:rsidP="002D2CFF">
      <w:pPr>
        <w:spacing w:line="360" w:lineRule="auto"/>
        <w:ind w:firstLine="720"/>
        <w:rPr>
          <w:sz w:val="28"/>
          <w:szCs w:val="28"/>
        </w:rPr>
      </w:pPr>
      <w:r w:rsidRPr="004D695A">
        <w:rPr>
          <w:sz w:val="28"/>
          <w:szCs w:val="28"/>
        </w:rPr>
        <w:t>Технические требования:</w:t>
      </w:r>
    </w:p>
    <w:p w:rsidR="00C400B1" w:rsidRPr="00452E3E" w:rsidRDefault="00C400B1" w:rsidP="002D2CFF">
      <w:pPr>
        <w:spacing w:line="360" w:lineRule="auto"/>
        <w:ind w:firstLine="720"/>
        <w:rPr>
          <w:i/>
          <w:sz w:val="28"/>
          <w:szCs w:val="28"/>
        </w:rPr>
      </w:pPr>
      <w:r w:rsidRPr="00452E3E">
        <w:rPr>
          <w:sz w:val="28"/>
          <w:szCs w:val="28"/>
        </w:rPr>
        <w:t>Время сварки на установке –</w:t>
      </w:r>
      <w:r>
        <w:rPr>
          <w:sz w:val="28"/>
          <w:szCs w:val="28"/>
        </w:rPr>
        <w:t xml:space="preserve"> </w:t>
      </w:r>
      <w:r w:rsidR="004D695A">
        <w:rPr>
          <w:sz w:val="28"/>
          <w:szCs w:val="28"/>
        </w:rPr>
        <w:t>201,8</w:t>
      </w:r>
      <w:r>
        <w:rPr>
          <w:sz w:val="28"/>
          <w:szCs w:val="28"/>
        </w:rPr>
        <w:t xml:space="preserve"> </w:t>
      </w:r>
      <w:r w:rsidRPr="00FE3782">
        <w:rPr>
          <w:sz w:val="28"/>
          <w:szCs w:val="28"/>
        </w:rPr>
        <w:t>мин.</w:t>
      </w:r>
    </w:p>
    <w:p w:rsidR="00C400B1" w:rsidRPr="00FE3782" w:rsidRDefault="00C400B1" w:rsidP="002D2CFF">
      <w:pPr>
        <w:spacing w:line="360" w:lineRule="auto"/>
        <w:ind w:firstLine="720"/>
        <w:jc w:val="both"/>
        <w:rPr>
          <w:sz w:val="28"/>
          <w:szCs w:val="28"/>
        </w:rPr>
      </w:pPr>
      <w:r w:rsidRPr="00452E3E">
        <w:rPr>
          <w:sz w:val="28"/>
          <w:szCs w:val="28"/>
        </w:rPr>
        <w:t>Перечень деталей, свариваемых на установке:</w:t>
      </w:r>
      <w:r>
        <w:rPr>
          <w:sz w:val="28"/>
          <w:szCs w:val="28"/>
        </w:rPr>
        <w:t xml:space="preserve"> </w:t>
      </w:r>
      <w:r w:rsidR="00325FBE">
        <w:rPr>
          <w:sz w:val="28"/>
          <w:szCs w:val="28"/>
        </w:rPr>
        <w:t>полукорпус (2 шт), кольцо подклодное (1 шт).</w:t>
      </w:r>
    </w:p>
    <w:p w:rsidR="00C400B1" w:rsidRPr="00452E3E" w:rsidRDefault="00C400B1" w:rsidP="002D2CFF">
      <w:pPr>
        <w:spacing w:line="360" w:lineRule="auto"/>
        <w:ind w:firstLine="720"/>
        <w:jc w:val="both"/>
        <w:rPr>
          <w:sz w:val="28"/>
          <w:szCs w:val="28"/>
        </w:rPr>
      </w:pPr>
      <w:r w:rsidRPr="00452E3E">
        <w:rPr>
          <w:sz w:val="28"/>
          <w:szCs w:val="28"/>
        </w:rPr>
        <w:t>Условия подачи деталей к установке и выдачи изделия, вид транспортных средств:</w:t>
      </w:r>
      <w:r w:rsidRPr="00452E3E">
        <w:rPr>
          <w:i/>
          <w:sz w:val="28"/>
          <w:szCs w:val="28"/>
        </w:rPr>
        <w:t xml:space="preserve"> </w:t>
      </w:r>
      <w:r w:rsidRPr="00FE3782">
        <w:rPr>
          <w:sz w:val="28"/>
          <w:szCs w:val="28"/>
        </w:rPr>
        <w:t>с помощью механизированных средств</w:t>
      </w:r>
      <w:r w:rsidRPr="00452E3E">
        <w:rPr>
          <w:sz w:val="28"/>
          <w:szCs w:val="28"/>
        </w:rPr>
        <w:t xml:space="preserve">. </w:t>
      </w:r>
    </w:p>
    <w:p w:rsidR="00C400B1" w:rsidRPr="00FE3782" w:rsidRDefault="00C400B1" w:rsidP="002D2CFF">
      <w:pPr>
        <w:spacing w:line="360" w:lineRule="auto"/>
        <w:ind w:firstLine="720"/>
        <w:jc w:val="both"/>
        <w:rPr>
          <w:sz w:val="28"/>
          <w:szCs w:val="28"/>
        </w:rPr>
      </w:pPr>
      <w:r w:rsidRPr="00452E3E">
        <w:rPr>
          <w:sz w:val="28"/>
          <w:szCs w:val="28"/>
        </w:rPr>
        <w:t xml:space="preserve">Программа выпуска: </w:t>
      </w:r>
      <w:r w:rsidR="001239C3">
        <w:rPr>
          <w:sz w:val="28"/>
          <w:szCs w:val="28"/>
        </w:rPr>
        <w:t>19</w:t>
      </w:r>
      <w:r w:rsidRPr="00FE3782">
        <w:rPr>
          <w:sz w:val="28"/>
          <w:szCs w:val="28"/>
        </w:rPr>
        <w:t>00 шт/год.</w:t>
      </w:r>
    </w:p>
    <w:p w:rsidR="00C400B1" w:rsidRPr="00FE3782" w:rsidRDefault="00C400B1" w:rsidP="002D2CFF">
      <w:pPr>
        <w:spacing w:line="360" w:lineRule="auto"/>
        <w:ind w:firstLine="720"/>
        <w:jc w:val="both"/>
        <w:rPr>
          <w:sz w:val="28"/>
          <w:szCs w:val="28"/>
        </w:rPr>
      </w:pPr>
      <w:r w:rsidRPr="00452E3E">
        <w:rPr>
          <w:sz w:val="28"/>
          <w:szCs w:val="28"/>
        </w:rPr>
        <w:t xml:space="preserve">Уровень механизации: </w:t>
      </w:r>
      <w:r w:rsidRPr="00FE3782">
        <w:rPr>
          <w:sz w:val="28"/>
          <w:szCs w:val="28"/>
        </w:rPr>
        <w:t xml:space="preserve">сварка осуществляется в автоматическом режиме; изделие устанавливается на </w:t>
      </w:r>
      <w:r w:rsidR="002D2CFF">
        <w:rPr>
          <w:sz w:val="28"/>
          <w:szCs w:val="28"/>
        </w:rPr>
        <w:t>манипулятор</w:t>
      </w:r>
      <w:r w:rsidRPr="00FE3782">
        <w:rPr>
          <w:sz w:val="28"/>
          <w:szCs w:val="28"/>
        </w:rPr>
        <w:t>.</w:t>
      </w:r>
    </w:p>
    <w:p w:rsidR="00C400B1" w:rsidRPr="00FE3782" w:rsidRDefault="00C400B1" w:rsidP="002D2CFF">
      <w:pPr>
        <w:spacing w:line="360" w:lineRule="auto"/>
        <w:ind w:firstLine="720"/>
        <w:rPr>
          <w:i/>
          <w:sz w:val="28"/>
          <w:szCs w:val="28"/>
        </w:rPr>
      </w:pPr>
      <w:r w:rsidRPr="00452E3E">
        <w:rPr>
          <w:sz w:val="28"/>
          <w:szCs w:val="28"/>
        </w:rPr>
        <w:tab/>
      </w:r>
      <w:r w:rsidRPr="00FE3782">
        <w:rPr>
          <w:sz w:val="28"/>
          <w:szCs w:val="28"/>
        </w:rPr>
        <w:t xml:space="preserve">Тип используемого оборудования: автомат </w:t>
      </w:r>
      <w:r w:rsidR="002D2CFF">
        <w:rPr>
          <w:sz w:val="28"/>
          <w:szCs w:val="28"/>
        </w:rPr>
        <w:t>АБС-2</w:t>
      </w:r>
      <w:r w:rsidRPr="00FE3782">
        <w:rPr>
          <w:i/>
          <w:sz w:val="28"/>
          <w:szCs w:val="28"/>
        </w:rPr>
        <w:t>.</w:t>
      </w:r>
    </w:p>
    <w:p w:rsidR="00B27277" w:rsidRDefault="00B27277" w:rsidP="002535A2">
      <w:pPr>
        <w:pStyle w:val="aa"/>
        <w:spacing w:after="0" w:line="360" w:lineRule="auto"/>
        <w:rPr>
          <w:sz w:val="28"/>
          <w:szCs w:val="28"/>
        </w:rPr>
      </w:pPr>
    </w:p>
    <w:p w:rsidR="00DE61CB" w:rsidRPr="00DE61CB" w:rsidRDefault="00DE61CB" w:rsidP="00DE61CB">
      <w:pPr>
        <w:pStyle w:val="1"/>
        <w:spacing w:after="120"/>
        <w:jc w:val="center"/>
        <w:rPr>
          <w:b/>
          <w:bCs/>
          <w:color w:val="000000"/>
          <w:sz w:val="32"/>
          <w:szCs w:val="28"/>
        </w:rPr>
      </w:pPr>
      <w:r>
        <w:rPr>
          <w:sz w:val="28"/>
          <w:szCs w:val="28"/>
        </w:rPr>
        <w:br w:type="page"/>
      </w:r>
      <w:bookmarkStart w:id="119" w:name="_Toc73423118"/>
      <w:bookmarkStart w:id="120" w:name="_Toc201413415"/>
      <w:bookmarkStart w:id="121" w:name="_Toc279405974"/>
      <w:bookmarkStart w:id="122" w:name="_Toc279406026"/>
      <w:bookmarkStart w:id="123" w:name="_Toc279414561"/>
      <w:r w:rsidRPr="00DE61CB">
        <w:rPr>
          <w:b/>
          <w:bCs/>
          <w:color w:val="000000"/>
          <w:sz w:val="32"/>
          <w:szCs w:val="28"/>
        </w:rPr>
        <w:t>5.3 Проектирование компоновочной схемы</w:t>
      </w:r>
      <w:bookmarkEnd w:id="119"/>
      <w:bookmarkEnd w:id="120"/>
      <w:bookmarkEnd w:id="121"/>
      <w:bookmarkEnd w:id="122"/>
      <w:bookmarkEnd w:id="123"/>
    </w:p>
    <w:p w:rsidR="007710FF" w:rsidRPr="00861B1E" w:rsidRDefault="007710FF" w:rsidP="007F0632">
      <w:pPr>
        <w:pStyle w:val="222"/>
        <w:numPr>
          <w:ilvl w:val="0"/>
          <w:numId w:val="0"/>
        </w:numPr>
        <w:spacing w:before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61B1E">
        <w:rPr>
          <w:sz w:val="28"/>
          <w:szCs w:val="28"/>
        </w:rPr>
        <w:t xml:space="preserve">На основании проведенного информационного обзора были сделаны основные выводы, определяющие составляющие узлы будущей установки. </w:t>
      </w:r>
      <w:r>
        <w:rPr>
          <w:sz w:val="28"/>
          <w:szCs w:val="28"/>
        </w:rPr>
        <w:t xml:space="preserve">    </w:t>
      </w:r>
      <w:r w:rsidRPr="00861B1E">
        <w:rPr>
          <w:sz w:val="28"/>
          <w:szCs w:val="28"/>
        </w:rPr>
        <w:t>Проанализировав существующие компоновочные схемы, предлагаем следующий вариант компоновки установки:</w:t>
      </w:r>
    </w:p>
    <w:p w:rsidR="00DE61CB" w:rsidRDefault="007F0632" w:rsidP="008B0BBE">
      <w:pPr>
        <w:pStyle w:val="aa"/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Корпус устанавливается на манипулятор, с помощью которого будет осуществляться плавное вращение.</w:t>
      </w:r>
      <w:r w:rsidR="00081203">
        <w:rPr>
          <w:sz w:val="28"/>
          <w:szCs w:val="28"/>
        </w:rPr>
        <w:t xml:space="preserve"> </w:t>
      </w:r>
      <w:r w:rsidR="008B0BBE">
        <w:rPr>
          <w:sz w:val="28"/>
          <w:szCs w:val="28"/>
        </w:rPr>
        <w:t>Для размещения сварочного аппарата используем колонну поворотную, которая обеспечит беспрепятственную снятие и установку детали на манипулятор, а так же подвод детали к месту сварки.</w:t>
      </w:r>
    </w:p>
    <w:p w:rsidR="008B0BBE" w:rsidRPr="00BD60E5" w:rsidRDefault="00863447" w:rsidP="00BD60E5">
      <w:pPr>
        <w:pStyle w:val="aa"/>
        <w:spacing w:after="0"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113" type="#_x0000_t75" style="width:387pt;height:426.75pt">
            <v:imagedata r:id="rId147" o:title="Фрагмент"/>
          </v:shape>
        </w:pict>
      </w:r>
    </w:p>
    <w:p w:rsidR="00DE61CB" w:rsidRDefault="004B029A" w:rsidP="00BD60E5">
      <w:pPr>
        <w:pStyle w:val="af1"/>
        <w:ind w:left="2160" w:firstLine="0"/>
        <w:rPr>
          <w:szCs w:val="28"/>
        </w:rPr>
      </w:pPr>
      <w:r>
        <w:t>Рисунок 7 - Компоновочная схема установки</w:t>
      </w:r>
    </w:p>
    <w:p w:rsidR="00DE61CB" w:rsidRPr="00DE61CB" w:rsidRDefault="00DE61CB" w:rsidP="00DE61CB">
      <w:pPr>
        <w:pStyle w:val="1"/>
        <w:spacing w:after="120"/>
        <w:jc w:val="center"/>
        <w:rPr>
          <w:b/>
          <w:bCs/>
          <w:color w:val="000000"/>
          <w:sz w:val="32"/>
          <w:szCs w:val="28"/>
        </w:rPr>
      </w:pPr>
      <w:r>
        <w:rPr>
          <w:sz w:val="28"/>
          <w:szCs w:val="28"/>
        </w:rPr>
        <w:br w:type="page"/>
      </w:r>
      <w:bookmarkStart w:id="124" w:name="_Toc73423119"/>
      <w:bookmarkStart w:id="125" w:name="_Toc279405975"/>
      <w:bookmarkStart w:id="126" w:name="_Toc279406027"/>
      <w:bookmarkStart w:id="127" w:name="_Toc279414562"/>
      <w:r w:rsidRPr="00DE61CB">
        <w:rPr>
          <w:b/>
          <w:bCs/>
          <w:color w:val="000000"/>
          <w:sz w:val="32"/>
          <w:szCs w:val="28"/>
        </w:rPr>
        <w:t>5.4 Проектирование конструктивных элементов установки</w:t>
      </w:r>
      <w:bookmarkEnd w:id="124"/>
      <w:bookmarkEnd w:id="125"/>
      <w:bookmarkEnd w:id="126"/>
      <w:bookmarkEnd w:id="127"/>
    </w:p>
    <w:p w:rsidR="00DE61CB" w:rsidRPr="00776D40" w:rsidRDefault="007F2875" w:rsidP="002B3195">
      <w:pPr>
        <w:pStyle w:val="aa"/>
        <w:spacing w:after="0" w:line="360" w:lineRule="auto"/>
        <w:ind w:left="0"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Исходя из габаритных размеров, массы свариваемой конструкции, корпус будем размещать на манипуляторе М-11040. Технические характиристики манипулятора представлены в таблице 5.1.</w:t>
      </w:r>
      <w:r w:rsidR="00776D40">
        <w:rPr>
          <w:sz w:val="28"/>
          <w:szCs w:val="28"/>
          <w:lang w:val="en-US"/>
        </w:rPr>
        <w:t xml:space="preserve"> [18]</w:t>
      </w:r>
    </w:p>
    <w:p w:rsidR="00DE61CB" w:rsidRDefault="007F2875" w:rsidP="002535A2">
      <w:pPr>
        <w:pStyle w:val="aa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Таблица 5.1. - Технические </w:t>
      </w:r>
      <w:r w:rsidR="00FC521A">
        <w:rPr>
          <w:sz w:val="28"/>
          <w:szCs w:val="28"/>
        </w:rPr>
        <w:t>характеристики</w:t>
      </w:r>
      <w:r>
        <w:rPr>
          <w:sz w:val="28"/>
          <w:szCs w:val="28"/>
        </w:rPr>
        <w:t xml:space="preserve"> манипулятора М-11040.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sz w:val="28"/>
        </w:rPr>
      </w:pPr>
      <w:r>
        <w:rPr>
          <w:sz w:val="28"/>
        </w:rPr>
        <w:t>Наибольшая грузоподъемность, кг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  <w:lang w:val="en-US"/>
        </w:rPr>
        <w:t xml:space="preserve"> </w:t>
      </w:r>
      <w:r>
        <w:rPr>
          <w:sz w:val="28"/>
        </w:rPr>
        <w:t>400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sz w:val="28"/>
        </w:rPr>
      </w:pPr>
      <w:r>
        <w:rPr>
          <w:sz w:val="28"/>
        </w:rPr>
        <w:t>Наибольший крутящий момент, Н•м: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1418"/>
        </w:tabs>
        <w:ind w:firstLine="567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на оси вращения планшайбы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400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1418"/>
        </w:tabs>
        <w:ind w:firstLine="567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относительно опорной плоскости планшайбы</w:t>
      </w:r>
      <w:r>
        <w:rPr>
          <w:sz w:val="28"/>
        </w:rPr>
        <w:tab/>
        <w:t>630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sz w:val="28"/>
        </w:rPr>
      </w:pPr>
      <w:r>
        <w:rPr>
          <w:sz w:val="28"/>
        </w:rPr>
        <w:t xml:space="preserve">Наибольший диаметр свариваемого изделия, мм </w:t>
      </w:r>
      <w:r>
        <w:rPr>
          <w:sz w:val="28"/>
        </w:rPr>
        <w:tab/>
      </w:r>
      <w:r>
        <w:rPr>
          <w:sz w:val="28"/>
        </w:rPr>
        <w:tab/>
        <w:t>1500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4"/>
        </w:tabs>
        <w:ind w:firstLine="567"/>
        <w:jc w:val="both"/>
        <w:rPr>
          <w:sz w:val="28"/>
        </w:rPr>
      </w:pPr>
      <w:r>
        <w:rPr>
          <w:sz w:val="28"/>
        </w:rPr>
        <w:t>Частота вращения планшайбы, об/мин: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4"/>
        </w:tabs>
        <w:ind w:firstLine="567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для обеспечения сварочных скоростей</w:t>
      </w:r>
      <w:r>
        <w:rPr>
          <w:sz w:val="28"/>
        </w:rPr>
        <w:tab/>
      </w:r>
      <w:r>
        <w:rPr>
          <w:sz w:val="28"/>
        </w:rPr>
        <w:tab/>
        <w:t>0,063—3,15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4"/>
        </w:tabs>
        <w:ind w:firstLine="567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для обеспечения маршевой скорости</w:t>
      </w:r>
      <w:r>
        <w:rPr>
          <w:sz w:val="28"/>
        </w:rPr>
        <w:tab/>
      </w:r>
      <w:r>
        <w:rPr>
          <w:sz w:val="28"/>
        </w:rPr>
        <w:tab/>
        <w:t>3,15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sz w:val="28"/>
        </w:rPr>
      </w:pPr>
      <w:r>
        <w:rPr>
          <w:sz w:val="28"/>
        </w:rPr>
        <w:t>Наибольший угол, град: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1418"/>
        </w:tabs>
        <w:ind w:firstLine="567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поворота планшайбы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±360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1418"/>
        </w:tabs>
        <w:ind w:firstLine="567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наклона планшайбы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135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1418"/>
          <w:tab w:val="left" w:pos="4186"/>
        </w:tabs>
        <w:ind w:firstLine="567"/>
        <w:jc w:val="both"/>
        <w:rPr>
          <w:sz w:val="28"/>
        </w:rPr>
      </w:pPr>
      <w:r>
        <w:rPr>
          <w:sz w:val="28"/>
        </w:rPr>
        <w:t>Высота от уровня пола до оси вращения шпинделя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1418"/>
          <w:tab w:val="left" w:pos="4186"/>
        </w:tabs>
        <w:ind w:firstLine="567"/>
        <w:jc w:val="both"/>
        <w:rPr>
          <w:sz w:val="28"/>
        </w:rPr>
      </w:pPr>
      <w:r>
        <w:rPr>
          <w:sz w:val="28"/>
        </w:rPr>
        <w:t>при его горизонтальном положении, мм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800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1418"/>
        </w:tabs>
        <w:ind w:firstLine="567"/>
        <w:jc w:val="both"/>
        <w:rPr>
          <w:sz w:val="28"/>
        </w:rPr>
      </w:pPr>
      <w:r>
        <w:rPr>
          <w:sz w:val="28"/>
        </w:rPr>
        <w:t>Номинальный сварочный ток (ПВ=100%), А</w:t>
      </w:r>
      <w:r>
        <w:rPr>
          <w:sz w:val="28"/>
        </w:rPr>
        <w:tab/>
      </w:r>
      <w:r>
        <w:rPr>
          <w:sz w:val="28"/>
        </w:rPr>
        <w:tab/>
        <w:t>1000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1418"/>
        </w:tabs>
        <w:ind w:firstLine="567"/>
        <w:jc w:val="both"/>
        <w:rPr>
          <w:sz w:val="28"/>
        </w:rPr>
      </w:pPr>
      <w:r>
        <w:rPr>
          <w:sz w:val="28"/>
        </w:rPr>
        <w:t>Ток питающей сети: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1418"/>
        </w:tabs>
        <w:ind w:firstLine="567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род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Переменный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1418"/>
        </w:tabs>
        <w:ind w:firstLine="567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частота, Гц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50±1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1418"/>
        </w:tabs>
        <w:ind w:firstLine="567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напряжение, В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380±10%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1418"/>
        </w:tabs>
        <w:ind w:firstLine="567"/>
        <w:jc w:val="both"/>
        <w:rPr>
          <w:sz w:val="28"/>
        </w:rPr>
      </w:pPr>
      <w:r>
        <w:rPr>
          <w:sz w:val="28"/>
        </w:rPr>
        <w:t>Род тока электропривода вращения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Постоянный от собственного преобразователя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1418"/>
        </w:tabs>
        <w:ind w:firstLine="567"/>
        <w:jc w:val="both"/>
        <w:rPr>
          <w:sz w:val="28"/>
        </w:rPr>
      </w:pPr>
      <w:r>
        <w:rPr>
          <w:sz w:val="28"/>
        </w:rPr>
        <w:t>Габарит вращателя (без шкафа управления), мм</w:t>
      </w:r>
      <w:r>
        <w:rPr>
          <w:sz w:val="28"/>
        </w:rPr>
        <w:tab/>
      </w:r>
      <w:r>
        <w:rPr>
          <w:sz w:val="28"/>
        </w:rPr>
        <w:tab/>
        <w:t>1500</w:t>
      </w:r>
      <w:r>
        <w:rPr>
          <w:sz w:val="28"/>
        </w:rPr>
        <w:sym w:font="Symbol" w:char="F0B4"/>
      </w:r>
      <w:r>
        <w:rPr>
          <w:sz w:val="28"/>
        </w:rPr>
        <w:t>800</w:t>
      </w:r>
      <w:r>
        <w:rPr>
          <w:sz w:val="28"/>
        </w:rPr>
        <w:sym w:font="Symbol" w:char="F0B4"/>
      </w:r>
      <w:r>
        <w:rPr>
          <w:sz w:val="28"/>
        </w:rPr>
        <w:t>810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1418"/>
        </w:tabs>
        <w:ind w:firstLine="567"/>
        <w:jc w:val="both"/>
        <w:rPr>
          <w:sz w:val="28"/>
        </w:rPr>
      </w:pPr>
      <w:r>
        <w:rPr>
          <w:sz w:val="28"/>
        </w:rPr>
        <w:t xml:space="preserve">Масса вращателя (без шкафа управления), кг </w:t>
      </w:r>
      <w:r>
        <w:rPr>
          <w:sz w:val="28"/>
        </w:rPr>
        <w:tab/>
      </w:r>
      <w:r>
        <w:rPr>
          <w:sz w:val="28"/>
        </w:rPr>
        <w:tab/>
        <w:t>325</w:t>
      </w:r>
    </w:p>
    <w:p w:rsidR="00776D40" w:rsidRDefault="00776D40" w:rsidP="00776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1418"/>
        </w:tabs>
        <w:ind w:firstLine="567"/>
        <w:jc w:val="both"/>
        <w:rPr>
          <w:sz w:val="28"/>
        </w:rPr>
      </w:pPr>
      <w:r>
        <w:rPr>
          <w:sz w:val="28"/>
        </w:rPr>
        <w:t>Масса общая, кг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400</w:t>
      </w:r>
    </w:p>
    <w:p w:rsidR="00776D40" w:rsidRDefault="00776D40" w:rsidP="00776D40">
      <w:pPr>
        <w:tabs>
          <w:tab w:val="left" w:pos="-1418"/>
        </w:tabs>
        <w:spacing w:line="360" w:lineRule="auto"/>
        <w:ind w:firstLine="851"/>
        <w:jc w:val="center"/>
      </w:pPr>
    </w:p>
    <w:p w:rsidR="008049F7" w:rsidRDefault="008049F7" w:rsidP="008049F7">
      <w:pPr>
        <w:pStyle w:val="22"/>
        <w:spacing w:line="360" w:lineRule="auto"/>
        <w:ind w:firstLine="720"/>
        <w:rPr>
          <w:sz w:val="28"/>
        </w:rPr>
      </w:pPr>
      <w:r w:rsidRPr="00DC6867">
        <w:rPr>
          <w:sz w:val="28"/>
          <w:szCs w:val="28"/>
        </w:rPr>
        <w:t>Для перемещения сварочного автомата выбираем</w:t>
      </w:r>
      <w:r>
        <w:rPr>
          <w:sz w:val="28"/>
          <w:szCs w:val="28"/>
        </w:rPr>
        <w:t xml:space="preserve"> колонну поворотную ПК-2 предназначенная </w:t>
      </w:r>
      <w:r>
        <w:rPr>
          <w:sz w:val="28"/>
        </w:rPr>
        <w:t>для самоходного сварочного аппарата АБС-2. Консоль жестко закреплена на каретке и представляет собой балку с рельсовым путем для самоходного сварочного автомата с направляющими, по которым передвигается сварочный аппарат АБС-2. Сварка может производиться на уровнях</w:t>
      </w:r>
      <w:r>
        <w:rPr>
          <w:noProof/>
          <w:sz w:val="28"/>
        </w:rPr>
        <w:t xml:space="preserve"> 800—2400</w:t>
      </w:r>
      <w:r>
        <w:rPr>
          <w:sz w:val="28"/>
        </w:rPr>
        <w:t xml:space="preserve"> мм от пола.</w:t>
      </w:r>
    </w:p>
    <w:p w:rsidR="00DE61CB" w:rsidRDefault="00DE61CB" w:rsidP="002535A2">
      <w:pPr>
        <w:pStyle w:val="aa"/>
        <w:spacing w:after="0" w:line="360" w:lineRule="auto"/>
        <w:rPr>
          <w:sz w:val="28"/>
          <w:szCs w:val="28"/>
        </w:rPr>
      </w:pPr>
    </w:p>
    <w:p w:rsidR="00DE61CB" w:rsidRPr="00DE61CB" w:rsidRDefault="00DE61CB" w:rsidP="00DE61CB">
      <w:pPr>
        <w:pStyle w:val="1"/>
        <w:spacing w:after="120"/>
        <w:jc w:val="center"/>
        <w:rPr>
          <w:b/>
          <w:bCs/>
          <w:color w:val="000000"/>
          <w:sz w:val="32"/>
        </w:rPr>
      </w:pPr>
      <w:r>
        <w:rPr>
          <w:sz w:val="28"/>
          <w:szCs w:val="28"/>
        </w:rPr>
        <w:br w:type="page"/>
      </w:r>
      <w:bookmarkStart w:id="128" w:name="_Toc201413416"/>
      <w:bookmarkStart w:id="129" w:name="_Toc279405976"/>
      <w:bookmarkStart w:id="130" w:name="_Toc279406028"/>
      <w:bookmarkStart w:id="131" w:name="_Toc279414563"/>
      <w:r w:rsidRPr="00DE61CB">
        <w:rPr>
          <w:b/>
          <w:bCs/>
          <w:color w:val="000000"/>
          <w:sz w:val="32"/>
        </w:rPr>
        <w:t>5.5 Описание устройства и работы установки</w:t>
      </w:r>
      <w:bookmarkEnd w:id="128"/>
      <w:bookmarkEnd w:id="129"/>
      <w:bookmarkEnd w:id="130"/>
      <w:bookmarkEnd w:id="131"/>
    </w:p>
    <w:p w:rsidR="00DE61CB" w:rsidRDefault="00F36AA5" w:rsidP="00F36AA5">
      <w:pPr>
        <w:pStyle w:val="aa"/>
        <w:spacing w:after="0"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Установка для сварки кольцевого шва корпуса состоит из четырёх компоновочных элементов:</w:t>
      </w:r>
    </w:p>
    <w:p w:rsidR="00F36AA5" w:rsidRDefault="00F36AA5" w:rsidP="008C6C9F">
      <w:pPr>
        <w:pStyle w:val="aa"/>
        <w:spacing w:after="0"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1. Манипулятор М-11040;</w:t>
      </w:r>
    </w:p>
    <w:p w:rsidR="00F36AA5" w:rsidRDefault="00F36AA5" w:rsidP="008C6C9F">
      <w:pPr>
        <w:pStyle w:val="aa"/>
        <w:spacing w:after="0"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2. Колонна поворотная ПК-2;</w:t>
      </w:r>
    </w:p>
    <w:p w:rsidR="00F36AA5" w:rsidRDefault="00F36AA5" w:rsidP="008C6C9F">
      <w:pPr>
        <w:pStyle w:val="aa"/>
        <w:spacing w:after="0"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3. Сварочный автомат АБС-2;</w:t>
      </w:r>
    </w:p>
    <w:p w:rsidR="00F36AA5" w:rsidRDefault="00F36AA5" w:rsidP="008C6C9F">
      <w:pPr>
        <w:pStyle w:val="aa"/>
        <w:spacing w:after="0"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4. Выпрямитель сварочный</w:t>
      </w:r>
      <w:r w:rsidR="00AB6866">
        <w:rPr>
          <w:sz w:val="28"/>
          <w:szCs w:val="28"/>
          <w:lang w:val="en-US"/>
        </w:rPr>
        <w:t xml:space="preserve"> </w:t>
      </w:r>
      <w:r w:rsidR="00AB6866">
        <w:rPr>
          <w:sz w:val="28"/>
          <w:szCs w:val="28"/>
        </w:rPr>
        <w:t>ВДУ-1250</w:t>
      </w:r>
      <w:r>
        <w:rPr>
          <w:sz w:val="28"/>
          <w:szCs w:val="28"/>
        </w:rPr>
        <w:t>.</w:t>
      </w:r>
    </w:p>
    <w:p w:rsidR="0094205A" w:rsidRPr="0094205A" w:rsidRDefault="0094205A" w:rsidP="008C6C9F">
      <w:pPr>
        <w:spacing w:line="360" w:lineRule="auto"/>
        <w:ind w:firstLine="720"/>
        <w:rPr>
          <w:sz w:val="28"/>
          <w:szCs w:val="28"/>
        </w:rPr>
      </w:pPr>
      <w:r w:rsidRPr="0094205A">
        <w:rPr>
          <w:sz w:val="28"/>
          <w:szCs w:val="28"/>
        </w:rPr>
        <w:t>Работа на установке осуществляется в следующей последовательности:</w:t>
      </w:r>
    </w:p>
    <w:p w:rsidR="00F36AA5" w:rsidRDefault="00571E52" w:rsidP="008C6C9F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1. Корпус устанавливают на манипулятор;</w:t>
      </w:r>
    </w:p>
    <w:p w:rsidR="00571E52" w:rsidRDefault="00571E52" w:rsidP="008C6C9F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2. Изделие поворачивают на 90</w:t>
      </w:r>
      <w:r w:rsidRPr="00571E52"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в удобное для сварки положение;</w:t>
      </w:r>
    </w:p>
    <w:p w:rsidR="008C6C9F" w:rsidRDefault="00571E52" w:rsidP="008C6C9F">
      <w:pPr>
        <w:pStyle w:val="af9"/>
        <w:ind w:firstLine="720"/>
      </w:pPr>
      <w:r>
        <w:rPr>
          <w:szCs w:val="28"/>
        </w:rPr>
        <w:t xml:space="preserve">3. </w:t>
      </w:r>
      <w:r w:rsidR="008C6C9F">
        <w:t>Осуществляется ориентация сварочной головки относительно стыка.</w:t>
      </w:r>
    </w:p>
    <w:p w:rsidR="008C6C9F" w:rsidRDefault="008C6C9F" w:rsidP="008C6C9F">
      <w:pPr>
        <w:pStyle w:val="af9"/>
        <w:ind w:firstLine="720"/>
      </w:pPr>
      <w:r>
        <w:rPr>
          <w:szCs w:val="28"/>
        </w:rPr>
        <w:t xml:space="preserve">4. </w:t>
      </w:r>
      <w:r>
        <w:t>Включается сварочный автомат, происходит сварка.</w:t>
      </w:r>
    </w:p>
    <w:p w:rsidR="008C6C9F" w:rsidRDefault="008C6C9F" w:rsidP="008C6C9F">
      <w:pPr>
        <w:pStyle w:val="af9"/>
        <w:ind w:firstLine="720"/>
      </w:pPr>
      <w:r>
        <w:rPr>
          <w:szCs w:val="28"/>
        </w:rPr>
        <w:t xml:space="preserve">5. </w:t>
      </w:r>
      <w:r>
        <w:t>Выключается сварочный автомат.</w:t>
      </w:r>
    </w:p>
    <w:p w:rsidR="008C6C9F" w:rsidRDefault="008C6C9F" w:rsidP="008C6C9F">
      <w:pPr>
        <w:pStyle w:val="af9"/>
        <w:ind w:firstLine="720"/>
      </w:pPr>
      <w:r>
        <w:rPr>
          <w:szCs w:val="28"/>
        </w:rPr>
        <w:t xml:space="preserve">6. </w:t>
      </w:r>
      <w:r>
        <w:t>Готовое изделие снимают с установки.</w:t>
      </w:r>
    </w:p>
    <w:p w:rsidR="00F36AA5" w:rsidRDefault="00F36AA5" w:rsidP="002535A2">
      <w:pPr>
        <w:pStyle w:val="aa"/>
        <w:spacing w:after="0" w:line="360" w:lineRule="auto"/>
        <w:rPr>
          <w:sz w:val="28"/>
          <w:szCs w:val="28"/>
        </w:rPr>
      </w:pPr>
    </w:p>
    <w:p w:rsidR="00DE61CB" w:rsidRDefault="00DE61CB" w:rsidP="002535A2">
      <w:pPr>
        <w:pStyle w:val="aa"/>
        <w:spacing w:after="0" w:line="360" w:lineRule="auto"/>
        <w:rPr>
          <w:sz w:val="28"/>
          <w:szCs w:val="28"/>
        </w:rPr>
      </w:pPr>
    </w:p>
    <w:p w:rsidR="00DE61CB" w:rsidRPr="00DE61CB" w:rsidRDefault="00DE61CB" w:rsidP="00DE61CB">
      <w:pPr>
        <w:pStyle w:val="1"/>
        <w:spacing w:after="120"/>
        <w:jc w:val="center"/>
        <w:rPr>
          <w:b/>
          <w:bCs/>
          <w:color w:val="000000"/>
          <w:sz w:val="32"/>
          <w:szCs w:val="28"/>
        </w:rPr>
      </w:pPr>
      <w:r>
        <w:rPr>
          <w:sz w:val="28"/>
          <w:szCs w:val="28"/>
        </w:rPr>
        <w:br w:type="page"/>
      </w:r>
      <w:bookmarkStart w:id="132" w:name="_Toc279405977"/>
      <w:bookmarkStart w:id="133" w:name="_Toc279406029"/>
      <w:bookmarkStart w:id="134" w:name="_Toc279414564"/>
      <w:r w:rsidRPr="00DE61CB">
        <w:rPr>
          <w:b/>
          <w:bCs/>
          <w:color w:val="000000"/>
          <w:sz w:val="32"/>
          <w:szCs w:val="28"/>
        </w:rPr>
        <w:t>6 Выбор механического сварочного оборудования</w:t>
      </w:r>
      <w:bookmarkEnd w:id="132"/>
      <w:bookmarkEnd w:id="133"/>
      <w:bookmarkEnd w:id="134"/>
    </w:p>
    <w:p w:rsidR="00790BA0" w:rsidRDefault="00790BA0" w:rsidP="00E30067">
      <w:pPr>
        <w:pStyle w:val="14"/>
        <w:spacing w:line="360" w:lineRule="auto"/>
        <w:ind w:left="0"/>
        <w:jc w:val="both"/>
        <w:rPr>
          <w:b w:val="0"/>
          <w:szCs w:val="28"/>
        </w:rPr>
      </w:pPr>
    </w:p>
    <w:p w:rsidR="00E30067" w:rsidRPr="00E30067" w:rsidRDefault="00E30067" w:rsidP="00E30067">
      <w:pPr>
        <w:pStyle w:val="14"/>
        <w:spacing w:line="360" w:lineRule="auto"/>
        <w:ind w:left="0"/>
        <w:jc w:val="both"/>
        <w:rPr>
          <w:b w:val="0"/>
          <w:szCs w:val="28"/>
        </w:rPr>
      </w:pPr>
      <w:r>
        <w:rPr>
          <w:b w:val="0"/>
          <w:szCs w:val="28"/>
        </w:rPr>
        <w:t xml:space="preserve">  Для выполнения операции 01</w:t>
      </w:r>
      <w:r w:rsidRPr="00E14022">
        <w:rPr>
          <w:b w:val="0"/>
          <w:szCs w:val="28"/>
        </w:rPr>
        <w:t>0</w:t>
      </w:r>
      <w:r>
        <w:rPr>
          <w:b w:val="0"/>
          <w:szCs w:val="28"/>
        </w:rPr>
        <w:t>,</w:t>
      </w:r>
      <w:r w:rsidRPr="00E14022">
        <w:rPr>
          <w:b w:val="0"/>
          <w:szCs w:val="28"/>
        </w:rPr>
        <w:t xml:space="preserve"> </w:t>
      </w:r>
      <w:r>
        <w:rPr>
          <w:b w:val="0"/>
          <w:szCs w:val="28"/>
        </w:rPr>
        <w:t>а</w:t>
      </w:r>
      <w:r w:rsidRPr="00E14022">
        <w:rPr>
          <w:b w:val="0"/>
          <w:szCs w:val="28"/>
        </w:rPr>
        <w:t>втоматическая сварка кольцев</w:t>
      </w:r>
      <w:r>
        <w:rPr>
          <w:b w:val="0"/>
          <w:szCs w:val="28"/>
        </w:rPr>
        <w:t>ого</w:t>
      </w:r>
      <w:r w:rsidRPr="00E14022">
        <w:rPr>
          <w:b w:val="0"/>
          <w:szCs w:val="28"/>
        </w:rPr>
        <w:t xml:space="preserve"> шв</w:t>
      </w:r>
      <w:r>
        <w:rPr>
          <w:b w:val="0"/>
          <w:szCs w:val="28"/>
        </w:rPr>
        <w:t>а</w:t>
      </w:r>
      <w:r w:rsidRPr="00E14022">
        <w:rPr>
          <w:b w:val="0"/>
          <w:szCs w:val="28"/>
        </w:rPr>
        <w:t xml:space="preserve"> соединяющих </w:t>
      </w:r>
      <w:r>
        <w:rPr>
          <w:b w:val="0"/>
          <w:szCs w:val="28"/>
        </w:rPr>
        <w:t>два полукорпуса,</w:t>
      </w:r>
      <w:r w:rsidRPr="00E14022">
        <w:rPr>
          <w:b w:val="0"/>
          <w:szCs w:val="28"/>
        </w:rPr>
        <w:t xml:space="preserve"> необходимо вращать изделие со скоростью сварки.</w:t>
      </w:r>
    </w:p>
    <w:p w:rsidR="00FC4A4C" w:rsidRDefault="00E30067" w:rsidP="00E30067">
      <w:pPr>
        <w:tabs>
          <w:tab w:val="left" w:pos="-1418"/>
        </w:tabs>
        <w:spacing w:line="360" w:lineRule="auto"/>
        <w:ind w:firstLine="720"/>
        <w:jc w:val="both"/>
        <w:rPr>
          <w:sz w:val="28"/>
          <w:szCs w:val="28"/>
        </w:rPr>
      </w:pPr>
      <w:r w:rsidRPr="00E14022">
        <w:rPr>
          <w:sz w:val="28"/>
          <w:szCs w:val="28"/>
        </w:rPr>
        <w:t xml:space="preserve">Так как масса изделия составляет </w:t>
      </w:r>
      <w:smartTag w:uri="urn:schemas-microsoft-com:office:smarttags" w:element="metricconverter">
        <w:smartTagPr>
          <w:attr w:name="ProductID" w:val="270 кг"/>
        </w:smartTagPr>
        <w:r w:rsidR="00240210">
          <w:rPr>
            <w:sz w:val="28"/>
            <w:szCs w:val="28"/>
          </w:rPr>
          <w:t>270</w:t>
        </w:r>
        <w:r w:rsidRPr="00E14022">
          <w:rPr>
            <w:sz w:val="28"/>
            <w:szCs w:val="28"/>
          </w:rPr>
          <w:t xml:space="preserve"> кг</w:t>
        </w:r>
      </w:smartTag>
      <w:r w:rsidRPr="00E14022">
        <w:rPr>
          <w:sz w:val="28"/>
          <w:szCs w:val="28"/>
        </w:rPr>
        <w:t xml:space="preserve">, то  для выполнения этой операции выберем </w:t>
      </w:r>
      <w:r>
        <w:rPr>
          <w:sz w:val="28"/>
          <w:szCs w:val="28"/>
        </w:rPr>
        <w:t xml:space="preserve">манипулятор М-11040 грузоподъемностью </w:t>
      </w:r>
      <w:smartTag w:uri="urn:schemas-microsoft-com:office:smarttags" w:element="metricconverter">
        <w:smartTagPr>
          <w:attr w:name="ProductID" w:val="400 кг"/>
        </w:smartTagPr>
        <w:r w:rsidR="00240210">
          <w:rPr>
            <w:sz w:val="28"/>
            <w:szCs w:val="28"/>
          </w:rPr>
          <w:t>400</w:t>
        </w:r>
        <w:r>
          <w:rPr>
            <w:sz w:val="28"/>
            <w:szCs w:val="28"/>
          </w:rPr>
          <w:t xml:space="preserve"> кг</w:t>
        </w:r>
      </w:smartTag>
      <w:r>
        <w:rPr>
          <w:sz w:val="28"/>
          <w:szCs w:val="28"/>
        </w:rPr>
        <w:t>,</w:t>
      </w:r>
      <w:r w:rsidRPr="00E14022">
        <w:rPr>
          <w:b/>
          <w:sz w:val="28"/>
          <w:szCs w:val="28"/>
        </w:rPr>
        <w:t xml:space="preserve"> </w:t>
      </w:r>
      <w:r w:rsidRPr="00E14022">
        <w:rPr>
          <w:sz w:val="28"/>
          <w:szCs w:val="28"/>
        </w:rPr>
        <w:t>предназначен</w:t>
      </w:r>
      <w:r>
        <w:rPr>
          <w:sz w:val="28"/>
          <w:szCs w:val="28"/>
        </w:rPr>
        <w:t>н</w:t>
      </w:r>
      <w:r w:rsidRPr="00E14022">
        <w:rPr>
          <w:sz w:val="28"/>
          <w:szCs w:val="28"/>
        </w:rPr>
        <w:t>ый для вращения изделий вокруг оси при автоматической дуговой электросварке</w:t>
      </w:r>
      <w:r w:rsidR="00F3385F">
        <w:rPr>
          <w:sz w:val="28"/>
          <w:szCs w:val="28"/>
        </w:rPr>
        <w:t>, в данном случае для</w:t>
      </w:r>
      <w:r w:rsidRPr="00E14022">
        <w:rPr>
          <w:sz w:val="28"/>
          <w:szCs w:val="28"/>
        </w:rPr>
        <w:t xml:space="preserve"> </w:t>
      </w:r>
      <w:r w:rsidR="00240210">
        <w:rPr>
          <w:sz w:val="28"/>
          <w:szCs w:val="28"/>
        </w:rPr>
        <w:t>кольцев</w:t>
      </w:r>
      <w:r w:rsidR="00F3385F">
        <w:rPr>
          <w:sz w:val="28"/>
          <w:szCs w:val="28"/>
        </w:rPr>
        <w:t>ого</w:t>
      </w:r>
      <w:r w:rsidRPr="00E14022">
        <w:rPr>
          <w:sz w:val="28"/>
          <w:szCs w:val="28"/>
        </w:rPr>
        <w:t xml:space="preserve"> шв</w:t>
      </w:r>
      <w:r w:rsidR="00F3385F">
        <w:rPr>
          <w:sz w:val="28"/>
          <w:szCs w:val="28"/>
        </w:rPr>
        <w:t>а</w:t>
      </w:r>
      <w:r w:rsidRPr="00E14022">
        <w:rPr>
          <w:sz w:val="28"/>
          <w:szCs w:val="28"/>
        </w:rPr>
        <w:t xml:space="preserve"> под</w:t>
      </w:r>
      <w:r w:rsidR="00D77249">
        <w:rPr>
          <w:sz w:val="28"/>
          <w:szCs w:val="28"/>
        </w:rPr>
        <w:t xml:space="preserve"> слоем</w:t>
      </w:r>
      <w:r w:rsidRPr="00E14022">
        <w:rPr>
          <w:sz w:val="28"/>
          <w:szCs w:val="28"/>
        </w:rPr>
        <w:t xml:space="preserve"> флюс</w:t>
      </w:r>
      <w:r w:rsidR="00D77249">
        <w:rPr>
          <w:sz w:val="28"/>
          <w:szCs w:val="28"/>
        </w:rPr>
        <w:t>а</w:t>
      </w:r>
      <w:r w:rsidRPr="00E14022">
        <w:rPr>
          <w:sz w:val="28"/>
          <w:szCs w:val="28"/>
        </w:rPr>
        <w:t>.</w:t>
      </w:r>
      <w:r w:rsidR="00FC4A4C">
        <w:rPr>
          <w:sz w:val="28"/>
          <w:szCs w:val="28"/>
        </w:rPr>
        <w:t xml:space="preserve"> </w:t>
      </w:r>
      <w:r w:rsidRPr="00E14022">
        <w:rPr>
          <w:sz w:val="28"/>
          <w:szCs w:val="28"/>
        </w:rPr>
        <w:t xml:space="preserve">Вращение планшайбы осуществляется от электродвигателя постоянного тока через червячный редуктор. </w:t>
      </w:r>
      <w:r w:rsidR="00FC4A4C">
        <w:rPr>
          <w:sz w:val="28"/>
          <w:szCs w:val="28"/>
        </w:rPr>
        <w:t xml:space="preserve">Изделие крепится с </w:t>
      </w:r>
      <w:r w:rsidR="00E82B4B">
        <w:rPr>
          <w:sz w:val="28"/>
          <w:szCs w:val="28"/>
        </w:rPr>
        <w:t>помощью</w:t>
      </w:r>
      <w:r w:rsidR="00FC4A4C">
        <w:rPr>
          <w:sz w:val="28"/>
          <w:szCs w:val="28"/>
        </w:rPr>
        <w:t xml:space="preserve"> </w:t>
      </w:r>
      <w:r w:rsidR="00E82B4B">
        <w:rPr>
          <w:sz w:val="28"/>
          <w:szCs w:val="28"/>
        </w:rPr>
        <w:t>приспособления на манипуляторе.</w:t>
      </w:r>
    </w:p>
    <w:p w:rsidR="00E30067" w:rsidRDefault="00E30067" w:rsidP="002535A2">
      <w:pPr>
        <w:pStyle w:val="aa"/>
        <w:spacing w:after="0" w:line="360" w:lineRule="auto"/>
        <w:rPr>
          <w:sz w:val="28"/>
          <w:szCs w:val="28"/>
        </w:rPr>
      </w:pPr>
    </w:p>
    <w:p w:rsidR="00DE61CB" w:rsidRDefault="00DE61CB" w:rsidP="002535A2">
      <w:pPr>
        <w:pStyle w:val="aa"/>
        <w:spacing w:after="0" w:line="360" w:lineRule="auto"/>
        <w:rPr>
          <w:sz w:val="28"/>
          <w:szCs w:val="28"/>
        </w:rPr>
      </w:pPr>
    </w:p>
    <w:p w:rsidR="00DE61CB" w:rsidRPr="00DE61CB" w:rsidRDefault="00DE61CB" w:rsidP="00DE61CB">
      <w:pPr>
        <w:pStyle w:val="1"/>
        <w:spacing w:after="120"/>
        <w:jc w:val="center"/>
        <w:rPr>
          <w:b/>
          <w:bCs/>
          <w:color w:val="000000"/>
          <w:sz w:val="32"/>
          <w:szCs w:val="28"/>
        </w:rPr>
      </w:pPr>
      <w:r>
        <w:rPr>
          <w:sz w:val="28"/>
          <w:szCs w:val="28"/>
        </w:rPr>
        <w:br w:type="page"/>
      </w:r>
      <w:bookmarkStart w:id="135" w:name="_Toc279405978"/>
      <w:bookmarkStart w:id="136" w:name="_Toc279406030"/>
      <w:bookmarkStart w:id="137" w:name="_Toc279414565"/>
      <w:r w:rsidRPr="00DE61CB">
        <w:rPr>
          <w:b/>
          <w:bCs/>
          <w:color w:val="000000"/>
          <w:sz w:val="32"/>
          <w:szCs w:val="28"/>
        </w:rPr>
        <w:t>7 Проектирование сборочно-сварочного участка</w:t>
      </w:r>
      <w:bookmarkEnd w:id="135"/>
      <w:bookmarkEnd w:id="136"/>
      <w:bookmarkEnd w:id="137"/>
    </w:p>
    <w:p w:rsidR="00DE61CB" w:rsidRPr="00DE61CB" w:rsidRDefault="00DE61CB" w:rsidP="00DE61CB">
      <w:pPr>
        <w:pStyle w:val="1"/>
        <w:spacing w:after="120"/>
        <w:jc w:val="center"/>
        <w:rPr>
          <w:b/>
          <w:bCs/>
          <w:color w:val="000000"/>
          <w:sz w:val="32"/>
          <w:szCs w:val="28"/>
        </w:rPr>
      </w:pPr>
      <w:bookmarkStart w:id="138" w:name="_Toc279405979"/>
      <w:bookmarkStart w:id="139" w:name="_Toc279406031"/>
      <w:bookmarkStart w:id="140" w:name="_Toc279414566"/>
      <w:bookmarkStart w:id="141" w:name="_Toc73423123"/>
      <w:bookmarkStart w:id="142" w:name="_Toc201413418"/>
      <w:r w:rsidRPr="00DE61CB">
        <w:rPr>
          <w:b/>
          <w:bCs/>
          <w:color w:val="000000"/>
          <w:sz w:val="32"/>
          <w:szCs w:val="28"/>
        </w:rPr>
        <w:t>7.1 Расчет потребного количества оборудования, рабочих мест</w:t>
      </w:r>
      <w:bookmarkEnd w:id="138"/>
      <w:bookmarkEnd w:id="139"/>
      <w:bookmarkEnd w:id="140"/>
      <w:r w:rsidRPr="00DE61CB">
        <w:rPr>
          <w:b/>
          <w:bCs/>
          <w:color w:val="000000"/>
          <w:sz w:val="32"/>
          <w:szCs w:val="28"/>
        </w:rPr>
        <w:t xml:space="preserve"> </w:t>
      </w:r>
    </w:p>
    <w:p w:rsidR="00DE61CB" w:rsidRPr="00DE61CB" w:rsidRDefault="00DE61CB" w:rsidP="00DE61CB">
      <w:pPr>
        <w:pStyle w:val="1"/>
        <w:spacing w:after="120"/>
        <w:jc w:val="center"/>
        <w:rPr>
          <w:b/>
          <w:bCs/>
          <w:color w:val="000000"/>
          <w:sz w:val="32"/>
          <w:szCs w:val="28"/>
        </w:rPr>
      </w:pPr>
      <w:bookmarkStart w:id="143" w:name="_Toc279405980"/>
      <w:bookmarkStart w:id="144" w:name="_Toc279406032"/>
      <w:bookmarkStart w:id="145" w:name="_Toc279414567"/>
      <w:r w:rsidRPr="00DE61CB">
        <w:rPr>
          <w:b/>
          <w:bCs/>
          <w:color w:val="000000"/>
          <w:sz w:val="32"/>
          <w:szCs w:val="28"/>
        </w:rPr>
        <w:t>и состава работающих</w:t>
      </w:r>
      <w:bookmarkEnd w:id="141"/>
      <w:bookmarkEnd w:id="142"/>
      <w:bookmarkEnd w:id="143"/>
      <w:bookmarkEnd w:id="144"/>
      <w:bookmarkEnd w:id="145"/>
    </w:p>
    <w:p w:rsidR="00CA5EDF" w:rsidRPr="00833553" w:rsidRDefault="00CA5EDF" w:rsidP="00CA5EDF">
      <w:pPr>
        <w:pStyle w:val="af1"/>
        <w:ind w:firstLine="709"/>
        <w:rPr>
          <w:szCs w:val="28"/>
        </w:rPr>
      </w:pPr>
      <w:r w:rsidRPr="00833553">
        <w:rPr>
          <w:szCs w:val="28"/>
        </w:rPr>
        <w:t>Такт потока определяется по формуле</w:t>
      </w:r>
      <w:r>
        <w:rPr>
          <w:szCs w:val="28"/>
        </w:rPr>
        <w:t xml:space="preserve"> </w:t>
      </w:r>
      <w:r w:rsidRPr="00623A8A">
        <w:rPr>
          <w:szCs w:val="28"/>
        </w:rPr>
        <w:t>[1</w:t>
      </w:r>
      <w:r>
        <w:rPr>
          <w:szCs w:val="28"/>
        </w:rPr>
        <w:t>9</w:t>
      </w:r>
      <w:r w:rsidRPr="00623A8A">
        <w:rPr>
          <w:szCs w:val="28"/>
        </w:rPr>
        <w:t>]</w:t>
      </w:r>
      <w:r w:rsidRPr="00833553">
        <w:rPr>
          <w:szCs w:val="28"/>
        </w:rPr>
        <w:t>:</w:t>
      </w:r>
    </w:p>
    <w:p w:rsidR="00CA5EDF" w:rsidRPr="00CA5EDF" w:rsidRDefault="00CA5EDF" w:rsidP="00CA5EDF">
      <w:pPr>
        <w:pStyle w:val="af1"/>
        <w:ind w:firstLine="709"/>
        <w:jc w:val="right"/>
        <w:rPr>
          <w:szCs w:val="28"/>
        </w:rPr>
      </w:pPr>
      <w:r>
        <w:rPr>
          <w:szCs w:val="28"/>
        </w:rPr>
        <w:t xml:space="preserve">                  </w:t>
      </w:r>
      <w:r w:rsidRPr="00171D64">
        <w:rPr>
          <w:position w:val="-24"/>
          <w:szCs w:val="28"/>
        </w:rPr>
        <w:object w:dxaOrig="920" w:dyaOrig="620">
          <v:shape id="_x0000_i1114" type="#_x0000_t75" style="width:45.75pt;height:30.75pt" o:ole="">
            <v:imagedata r:id="rId148" o:title=""/>
          </v:shape>
          <o:OLEObject Type="Embed" ProgID="Equation.3" ShapeID="_x0000_i1114" DrawAspect="Content" ObjectID="_1458212950" r:id="rId149"/>
        </w:object>
      </w:r>
      <w:r w:rsidRPr="00833553">
        <w:rPr>
          <w:szCs w:val="28"/>
        </w:rPr>
        <w:t>,</w:t>
      </w:r>
      <w:r>
        <w:rPr>
          <w:szCs w:val="28"/>
        </w:rPr>
        <w:t xml:space="preserve">                                                      (7.1)</w:t>
      </w:r>
    </w:p>
    <w:p w:rsidR="00CA5EDF" w:rsidRPr="00833553" w:rsidRDefault="00CA5EDF" w:rsidP="00CA5EDF">
      <w:pPr>
        <w:pStyle w:val="af1"/>
        <w:ind w:firstLine="709"/>
        <w:rPr>
          <w:szCs w:val="28"/>
        </w:rPr>
      </w:pPr>
      <w:r w:rsidRPr="00833553">
        <w:rPr>
          <w:szCs w:val="28"/>
        </w:rPr>
        <w:t xml:space="preserve">где </w:t>
      </w:r>
      <w:r w:rsidRPr="00833553">
        <w:rPr>
          <w:szCs w:val="28"/>
          <w:lang w:val="en-US"/>
        </w:rPr>
        <w:t>F</w:t>
      </w:r>
      <w:r w:rsidRPr="00833553">
        <w:rPr>
          <w:szCs w:val="28"/>
          <w:vertAlign w:val="subscript"/>
        </w:rPr>
        <w:t>д</w:t>
      </w:r>
      <w:r w:rsidRPr="00833553">
        <w:rPr>
          <w:szCs w:val="28"/>
        </w:rPr>
        <w:t xml:space="preserve"> - действительный годовой фонд работы оборудования; </w:t>
      </w:r>
    </w:p>
    <w:p w:rsidR="00CA5EDF" w:rsidRPr="00833553" w:rsidRDefault="00CA5EDF" w:rsidP="00CA5EDF">
      <w:pPr>
        <w:pStyle w:val="af1"/>
        <w:ind w:firstLine="709"/>
        <w:rPr>
          <w:szCs w:val="28"/>
        </w:rPr>
      </w:pPr>
      <w:r w:rsidRPr="00833553">
        <w:rPr>
          <w:szCs w:val="28"/>
          <w:lang w:val="en-US"/>
        </w:rPr>
        <w:t>F</w:t>
      </w:r>
      <w:r w:rsidRPr="00833553">
        <w:rPr>
          <w:szCs w:val="28"/>
          <w:vertAlign w:val="subscript"/>
        </w:rPr>
        <w:t>д</w:t>
      </w:r>
      <w:r w:rsidRPr="00833553">
        <w:rPr>
          <w:szCs w:val="28"/>
        </w:rPr>
        <w:t xml:space="preserve"> =3935ч -</w:t>
      </w:r>
      <w:r>
        <w:rPr>
          <w:szCs w:val="28"/>
        </w:rPr>
        <w:t xml:space="preserve"> для сварочного оборудования [</w:t>
      </w:r>
      <w:r w:rsidRPr="00623A8A">
        <w:rPr>
          <w:szCs w:val="28"/>
        </w:rPr>
        <w:t>1</w:t>
      </w:r>
      <w:r>
        <w:rPr>
          <w:szCs w:val="28"/>
        </w:rPr>
        <w:t>9</w:t>
      </w:r>
      <w:r w:rsidRPr="00833553">
        <w:rPr>
          <w:szCs w:val="28"/>
        </w:rPr>
        <w:t>]</w:t>
      </w:r>
    </w:p>
    <w:p w:rsidR="00CA5EDF" w:rsidRPr="00833553" w:rsidRDefault="00CA5EDF" w:rsidP="00CA5EDF">
      <w:pPr>
        <w:pStyle w:val="af1"/>
        <w:ind w:firstLine="709"/>
        <w:rPr>
          <w:szCs w:val="28"/>
        </w:rPr>
      </w:pPr>
      <w:r w:rsidRPr="00833553">
        <w:rPr>
          <w:szCs w:val="28"/>
        </w:rPr>
        <w:tab/>
      </w:r>
      <w:r w:rsidRPr="00833553">
        <w:rPr>
          <w:szCs w:val="28"/>
          <w:lang w:val="en-US"/>
        </w:rPr>
        <w:t>N</w:t>
      </w:r>
      <w:r w:rsidRPr="00833553">
        <w:rPr>
          <w:szCs w:val="28"/>
        </w:rPr>
        <w:t>=</w:t>
      </w:r>
      <w:r>
        <w:rPr>
          <w:szCs w:val="28"/>
        </w:rPr>
        <w:t>1950</w:t>
      </w:r>
      <w:r w:rsidRPr="00833553">
        <w:rPr>
          <w:szCs w:val="28"/>
        </w:rPr>
        <w:t xml:space="preserve"> - годовая программа выпуска.</w:t>
      </w:r>
    </w:p>
    <w:p w:rsidR="00CA5EDF" w:rsidRPr="00833553" w:rsidRDefault="00881EB6" w:rsidP="00CA5EDF">
      <w:pPr>
        <w:pStyle w:val="af1"/>
        <w:ind w:firstLine="709"/>
        <w:jc w:val="center"/>
        <w:rPr>
          <w:szCs w:val="28"/>
        </w:rPr>
      </w:pPr>
      <w:r w:rsidRPr="00833553">
        <w:rPr>
          <w:position w:val="-28"/>
          <w:szCs w:val="28"/>
        </w:rPr>
        <w:object w:dxaOrig="2600" w:dyaOrig="680">
          <v:shape id="_x0000_i1115" type="#_x0000_t75" style="width:129.75pt;height:33.75pt" o:ole="" fillcolor="window">
            <v:imagedata r:id="rId150" o:title=""/>
          </v:shape>
          <o:OLEObject Type="Embed" ProgID="Equation.3" ShapeID="_x0000_i1115" DrawAspect="Content" ObjectID="_1458212951" r:id="rId151"/>
        </w:object>
      </w:r>
    </w:p>
    <w:p w:rsidR="00CA5EDF" w:rsidRPr="00833553" w:rsidRDefault="00CA5EDF" w:rsidP="00CA5EDF">
      <w:pPr>
        <w:pStyle w:val="af1"/>
        <w:ind w:firstLine="709"/>
        <w:rPr>
          <w:szCs w:val="28"/>
        </w:rPr>
      </w:pPr>
      <w:r w:rsidRPr="00833553">
        <w:rPr>
          <w:szCs w:val="28"/>
        </w:rPr>
        <w:t>Требуемое количество оборудования по операциям рассчитывается по формуле</w:t>
      </w:r>
      <w:r w:rsidRPr="00623A8A">
        <w:rPr>
          <w:szCs w:val="28"/>
        </w:rPr>
        <w:t xml:space="preserve"> [1</w:t>
      </w:r>
      <w:r w:rsidR="00B528AC">
        <w:rPr>
          <w:szCs w:val="28"/>
        </w:rPr>
        <w:t>9</w:t>
      </w:r>
      <w:r w:rsidRPr="00623A8A">
        <w:rPr>
          <w:szCs w:val="28"/>
        </w:rPr>
        <w:t>]</w:t>
      </w:r>
      <w:r w:rsidRPr="00833553">
        <w:rPr>
          <w:szCs w:val="28"/>
        </w:rPr>
        <w:t>:</w:t>
      </w:r>
    </w:p>
    <w:p w:rsidR="00CA5EDF" w:rsidRPr="00F5719E" w:rsidRDefault="00CA5EDF" w:rsidP="00CA5EDF">
      <w:pPr>
        <w:pStyle w:val="aa"/>
        <w:tabs>
          <w:tab w:val="left" w:pos="9356"/>
        </w:tabs>
        <w:spacing w:line="360" w:lineRule="auto"/>
        <w:ind w:right="-1"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171D64">
        <w:rPr>
          <w:position w:val="-24"/>
          <w:sz w:val="28"/>
          <w:szCs w:val="28"/>
        </w:rPr>
        <w:object w:dxaOrig="1100" w:dyaOrig="660">
          <v:shape id="_x0000_i1116" type="#_x0000_t75" style="width:54.75pt;height:33pt" o:ole="" fillcolor="window">
            <v:imagedata r:id="rId152" o:title=""/>
          </v:shape>
          <o:OLEObject Type="Embed" ProgID="Equation.3" ShapeID="_x0000_i1116" DrawAspect="Content" ObjectID="_1458212952" r:id="rId153"/>
        </w:object>
      </w:r>
      <w:r w:rsidRPr="00171D64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</w:t>
      </w:r>
      <w:r w:rsidRPr="00171D64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(7.2)                    </w:t>
      </w:r>
    </w:p>
    <w:p w:rsidR="00CA5EDF" w:rsidRPr="00171D64" w:rsidRDefault="00CA5EDF" w:rsidP="00CA5EDF">
      <w:pPr>
        <w:tabs>
          <w:tab w:val="left" w:pos="8820"/>
        </w:tabs>
        <w:spacing w:line="360" w:lineRule="auto"/>
        <w:ind w:right="818" w:firstLine="709"/>
        <w:jc w:val="both"/>
        <w:rPr>
          <w:sz w:val="28"/>
          <w:szCs w:val="28"/>
          <w:lang w:val="bg-BG"/>
        </w:rPr>
      </w:pPr>
      <w:r w:rsidRPr="00171D64">
        <w:rPr>
          <w:sz w:val="28"/>
          <w:szCs w:val="28"/>
          <w:lang w:val="bg-BG"/>
        </w:rPr>
        <w:t>Расчетное количество оборудования округляется до большего целого</w:t>
      </w:r>
      <w:r w:rsidRPr="00171D64">
        <w:rPr>
          <w:sz w:val="28"/>
          <w:szCs w:val="28"/>
        </w:rPr>
        <w:t xml:space="preserve"> (</w:t>
      </w:r>
      <w:r w:rsidRPr="00171D64">
        <w:rPr>
          <w:sz w:val="28"/>
          <w:szCs w:val="28"/>
          <w:lang w:val="bg-BG"/>
        </w:rPr>
        <w:t>С</w:t>
      </w:r>
      <w:r w:rsidRPr="00171D64">
        <w:rPr>
          <w:sz w:val="28"/>
          <w:szCs w:val="28"/>
          <w:vertAlign w:val="subscript"/>
          <w:lang w:val="bg-BG"/>
        </w:rPr>
        <w:t>пр</w:t>
      </w:r>
      <w:r w:rsidRPr="00171D64">
        <w:rPr>
          <w:sz w:val="28"/>
          <w:szCs w:val="28"/>
        </w:rPr>
        <w:t>)</w:t>
      </w:r>
      <w:r w:rsidRPr="00171D64">
        <w:rPr>
          <w:sz w:val="28"/>
          <w:szCs w:val="28"/>
          <w:lang w:val="bg-BG"/>
        </w:rPr>
        <w:t xml:space="preserve">. </w:t>
      </w:r>
    </w:p>
    <w:p w:rsidR="00CA5EDF" w:rsidRDefault="00CA5EDF" w:rsidP="00CA5EDF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Операция </w:t>
      </w:r>
      <w:r w:rsidRPr="00171D64">
        <w:rPr>
          <w:sz w:val="28"/>
          <w:szCs w:val="28"/>
          <w:lang w:val="bg-BG"/>
        </w:rPr>
        <w:t>0</w:t>
      </w:r>
      <w:r>
        <w:rPr>
          <w:sz w:val="28"/>
          <w:szCs w:val="28"/>
          <w:lang w:val="bg-BG"/>
        </w:rPr>
        <w:t>1</w:t>
      </w:r>
      <w:r>
        <w:rPr>
          <w:sz w:val="28"/>
          <w:szCs w:val="28"/>
        </w:rPr>
        <w:t>0</w:t>
      </w:r>
      <w:r w:rsidRPr="00171D64">
        <w:rPr>
          <w:sz w:val="28"/>
          <w:szCs w:val="28"/>
          <w:lang w:val="bg-BG"/>
        </w:rPr>
        <w:t xml:space="preserve">  </w:t>
      </w:r>
      <w:r w:rsidR="00881EB6" w:rsidRPr="004E49BD">
        <w:rPr>
          <w:position w:val="-12"/>
          <w:sz w:val="28"/>
          <w:szCs w:val="28"/>
          <w:lang w:val="bg-BG"/>
        </w:rPr>
        <w:object w:dxaOrig="1280" w:dyaOrig="360">
          <v:shape id="_x0000_i1117" type="#_x0000_t75" style="width:63.75pt;height:18pt" o:ole="" fillcolor="window">
            <v:imagedata r:id="rId154" o:title=""/>
          </v:shape>
          <o:OLEObject Type="Embed" ProgID="Equation.3" ShapeID="_x0000_i1117" DrawAspect="Content" ObjectID="_1458212953" r:id="rId155"/>
        </w:object>
      </w:r>
      <w:r w:rsidRPr="00171D64">
        <w:rPr>
          <w:sz w:val="28"/>
          <w:szCs w:val="28"/>
          <w:lang w:val="bg-BG"/>
        </w:rPr>
        <w:t>(мин);</w:t>
      </w:r>
      <w:r>
        <w:rPr>
          <w:sz w:val="28"/>
          <w:szCs w:val="28"/>
          <w:lang w:val="bg-BG"/>
        </w:rPr>
        <w:t xml:space="preserve"> </w:t>
      </w:r>
      <w:r w:rsidR="003B565D" w:rsidRPr="00881EB6">
        <w:rPr>
          <w:position w:val="-24"/>
          <w:sz w:val="28"/>
          <w:szCs w:val="28"/>
          <w:lang w:val="bg-BG"/>
        </w:rPr>
        <w:object w:dxaOrig="1860" w:dyaOrig="620">
          <v:shape id="_x0000_i1118" type="#_x0000_t75" style="width:93pt;height:30.75pt" o:ole="" fillcolor="window">
            <v:imagedata r:id="rId156" o:title=""/>
          </v:shape>
          <o:OLEObject Type="Embed" ProgID="Equation.3" ShapeID="_x0000_i1118" DrawAspect="Content" ObjectID="_1458212954" r:id="rId157"/>
        </w:object>
      </w:r>
      <w:r w:rsidRPr="00171D64">
        <w:rPr>
          <w:sz w:val="28"/>
          <w:szCs w:val="28"/>
          <w:lang w:val="bg-BG"/>
        </w:rPr>
        <w:t>(шт.);</w:t>
      </w:r>
      <w:r w:rsidR="005D1ABF" w:rsidRPr="005D1ABF">
        <w:rPr>
          <w:sz w:val="28"/>
          <w:szCs w:val="28"/>
          <w:lang w:val="bg-BG"/>
        </w:rPr>
        <w:t xml:space="preserve"> </w:t>
      </w:r>
      <w:r w:rsidR="005D1ABF" w:rsidRPr="00171D64">
        <w:rPr>
          <w:sz w:val="28"/>
          <w:szCs w:val="28"/>
          <w:lang w:val="bg-BG"/>
        </w:rPr>
        <w:t>С</w:t>
      </w:r>
      <w:r w:rsidR="005D1ABF" w:rsidRPr="00171D64">
        <w:rPr>
          <w:sz w:val="28"/>
          <w:szCs w:val="28"/>
          <w:vertAlign w:val="subscript"/>
          <w:lang w:val="bg-BG"/>
        </w:rPr>
        <w:t>пр</w:t>
      </w:r>
      <w:r w:rsidR="005D1ABF">
        <w:rPr>
          <w:sz w:val="28"/>
          <w:szCs w:val="28"/>
          <w:vertAlign w:val="subscript"/>
          <w:lang w:val="bg-BG"/>
        </w:rPr>
        <w:t>1</w:t>
      </w:r>
      <w:r w:rsidR="005D1ABF" w:rsidRPr="00171D64">
        <w:rPr>
          <w:sz w:val="28"/>
          <w:szCs w:val="28"/>
          <w:lang w:val="bg-BG"/>
        </w:rPr>
        <w:t xml:space="preserve">= </w:t>
      </w:r>
      <w:r w:rsidR="005D1ABF">
        <w:rPr>
          <w:sz w:val="28"/>
          <w:szCs w:val="28"/>
        </w:rPr>
        <w:t>2</w:t>
      </w:r>
      <w:r w:rsidR="005D1ABF" w:rsidRPr="00171D64">
        <w:rPr>
          <w:sz w:val="28"/>
          <w:szCs w:val="28"/>
          <w:lang w:val="bg-BG"/>
        </w:rPr>
        <w:t xml:space="preserve"> шт</w:t>
      </w:r>
      <w:r w:rsidR="005D1ABF">
        <w:rPr>
          <w:sz w:val="28"/>
          <w:szCs w:val="28"/>
          <w:lang w:val="bg-BG"/>
        </w:rPr>
        <w:t>;</w:t>
      </w:r>
    </w:p>
    <w:p w:rsidR="00CA5EDF" w:rsidRDefault="00CA5EDF" w:rsidP="00CA5EDF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Операция </w:t>
      </w:r>
      <w:r w:rsidRPr="00171D64">
        <w:rPr>
          <w:sz w:val="28"/>
          <w:szCs w:val="28"/>
          <w:lang w:val="bg-BG"/>
        </w:rPr>
        <w:t>0</w:t>
      </w:r>
      <w:r>
        <w:rPr>
          <w:sz w:val="28"/>
          <w:szCs w:val="28"/>
        </w:rPr>
        <w:t>20</w:t>
      </w:r>
      <w:r w:rsidRPr="00171D64">
        <w:rPr>
          <w:sz w:val="28"/>
          <w:szCs w:val="28"/>
          <w:lang w:val="bg-BG"/>
        </w:rPr>
        <w:t xml:space="preserve">  </w:t>
      </w:r>
      <w:r w:rsidR="001B6634" w:rsidRPr="004E49BD">
        <w:rPr>
          <w:position w:val="-12"/>
          <w:sz w:val="28"/>
          <w:szCs w:val="28"/>
          <w:lang w:val="bg-BG"/>
        </w:rPr>
        <w:object w:dxaOrig="1320" w:dyaOrig="360">
          <v:shape id="_x0000_i1119" type="#_x0000_t75" style="width:66pt;height:18pt" o:ole="" fillcolor="window">
            <v:imagedata r:id="rId158" o:title=""/>
          </v:shape>
          <o:OLEObject Type="Embed" ProgID="Equation.3" ShapeID="_x0000_i1119" DrawAspect="Content" ObjectID="_1458212955" r:id="rId159"/>
        </w:object>
      </w:r>
      <w:r w:rsidRPr="00171D64">
        <w:rPr>
          <w:sz w:val="28"/>
          <w:szCs w:val="28"/>
          <w:lang w:val="bg-BG"/>
        </w:rPr>
        <w:t>(мин);</w:t>
      </w:r>
      <w:r>
        <w:rPr>
          <w:sz w:val="28"/>
          <w:szCs w:val="28"/>
          <w:lang w:val="bg-BG"/>
        </w:rPr>
        <w:t xml:space="preserve"> </w:t>
      </w:r>
      <w:r w:rsidR="001B6634" w:rsidRPr="003B565D">
        <w:rPr>
          <w:position w:val="-24"/>
          <w:sz w:val="28"/>
          <w:szCs w:val="28"/>
          <w:lang w:val="bg-BG"/>
        </w:rPr>
        <w:object w:dxaOrig="1820" w:dyaOrig="620">
          <v:shape id="_x0000_i1120" type="#_x0000_t75" style="width:90.75pt;height:30.75pt" o:ole="" fillcolor="window">
            <v:imagedata r:id="rId160" o:title=""/>
          </v:shape>
          <o:OLEObject Type="Embed" ProgID="Equation.3" ShapeID="_x0000_i1120" DrawAspect="Content" ObjectID="_1458212956" r:id="rId161"/>
        </w:object>
      </w:r>
      <w:r w:rsidRPr="00171D64">
        <w:rPr>
          <w:sz w:val="28"/>
          <w:szCs w:val="28"/>
          <w:lang w:val="bg-BG"/>
        </w:rPr>
        <w:t>(шт.);</w:t>
      </w:r>
      <w:r w:rsidR="005D1ABF">
        <w:rPr>
          <w:sz w:val="28"/>
          <w:szCs w:val="28"/>
          <w:lang w:val="bg-BG"/>
        </w:rPr>
        <w:t xml:space="preserve"> </w:t>
      </w:r>
      <w:r w:rsidR="005D1ABF" w:rsidRPr="00171D64">
        <w:rPr>
          <w:sz w:val="28"/>
          <w:szCs w:val="28"/>
          <w:lang w:val="bg-BG"/>
        </w:rPr>
        <w:t>С</w:t>
      </w:r>
      <w:r w:rsidR="005D1ABF" w:rsidRPr="00171D64">
        <w:rPr>
          <w:sz w:val="28"/>
          <w:szCs w:val="28"/>
          <w:vertAlign w:val="subscript"/>
          <w:lang w:val="bg-BG"/>
        </w:rPr>
        <w:t>пр</w:t>
      </w:r>
      <w:r w:rsidR="005D1ABF">
        <w:rPr>
          <w:sz w:val="28"/>
          <w:szCs w:val="28"/>
          <w:vertAlign w:val="subscript"/>
          <w:lang w:val="bg-BG"/>
        </w:rPr>
        <w:t>2</w:t>
      </w:r>
      <w:r w:rsidR="005D1ABF" w:rsidRPr="00171D64">
        <w:rPr>
          <w:sz w:val="28"/>
          <w:szCs w:val="28"/>
          <w:lang w:val="bg-BG"/>
        </w:rPr>
        <w:t xml:space="preserve">= </w:t>
      </w:r>
      <w:r w:rsidR="005D1ABF" w:rsidRPr="00171D64">
        <w:rPr>
          <w:sz w:val="28"/>
          <w:szCs w:val="28"/>
        </w:rPr>
        <w:t>1</w:t>
      </w:r>
      <w:r w:rsidR="005D1ABF">
        <w:rPr>
          <w:sz w:val="28"/>
          <w:szCs w:val="28"/>
        </w:rPr>
        <w:t xml:space="preserve"> шт;</w:t>
      </w:r>
    </w:p>
    <w:p w:rsidR="00CA5EDF" w:rsidRDefault="00CA5EDF" w:rsidP="00CA5EDF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Операция </w:t>
      </w:r>
      <w:r w:rsidRPr="00171D64">
        <w:rPr>
          <w:sz w:val="28"/>
          <w:szCs w:val="28"/>
          <w:lang w:val="bg-BG"/>
        </w:rPr>
        <w:t>0</w:t>
      </w:r>
      <w:r>
        <w:rPr>
          <w:sz w:val="28"/>
          <w:szCs w:val="28"/>
        </w:rPr>
        <w:t>30</w:t>
      </w:r>
      <w:r w:rsidRPr="00171D64">
        <w:rPr>
          <w:sz w:val="28"/>
          <w:szCs w:val="28"/>
          <w:lang w:val="bg-BG"/>
        </w:rPr>
        <w:t xml:space="preserve">  </w:t>
      </w:r>
      <w:r w:rsidR="004100D1" w:rsidRPr="004E49BD">
        <w:rPr>
          <w:position w:val="-12"/>
          <w:sz w:val="28"/>
          <w:szCs w:val="28"/>
          <w:lang w:val="bg-BG"/>
        </w:rPr>
        <w:object w:dxaOrig="1320" w:dyaOrig="360">
          <v:shape id="_x0000_i1121" type="#_x0000_t75" style="width:66pt;height:18pt" o:ole="" fillcolor="window">
            <v:imagedata r:id="rId162" o:title=""/>
          </v:shape>
          <o:OLEObject Type="Embed" ProgID="Equation.3" ShapeID="_x0000_i1121" DrawAspect="Content" ObjectID="_1458212957" r:id="rId163"/>
        </w:object>
      </w:r>
      <w:r w:rsidRPr="00171D64">
        <w:rPr>
          <w:sz w:val="28"/>
          <w:szCs w:val="28"/>
          <w:lang w:val="bg-BG"/>
        </w:rPr>
        <w:t>(мин);</w:t>
      </w:r>
      <w:r>
        <w:rPr>
          <w:sz w:val="28"/>
          <w:szCs w:val="28"/>
          <w:lang w:val="bg-BG"/>
        </w:rPr>
        <w:t xml:space="preserve"> </w:t>
      </w:r>
      <w:r w:rsidR="000E4348" w:rsidRPr="004B69DA">
        <w:rPr>
          <w:position w:val="-24"/>
          <w:sz w:val="28"/>
          <w:szCs w:val="28"/>
          <w:lang w:val="bg-BG"/>
        </w:rPr>
        <w:object w:dxaOrig="1760" w:dyaOrig="620">
          <v:shape id="_x0000_i1122" type="#_x0000_t75" style="width:87.75pt;height:30.75pt" o:ole="" fillcolor="window">
            <v:imagedata r:id="rId164" o:title=""/>
          </v:shape>
          <o:OLEObject Type="Embed" ProgID="Equation.3" ShapeID="_x0000_i1122" DrawAspect="Content" ObjectID="_1458212958" r:id="rId165"/>
        </w:object>
      </w:r>
      <w:r w:rsidRPr="00171D64">
        <w:rPr>
          <w:sz w:val="28"/>
          <w:szCs w:val="28"/>
          <w:lang w:val="bg-BG"/>
        </w:rPr>
        <w:t>(шт.);</w:t>
      </w:r>
      <w:r w:rsidR="005D1ABF" w:rsidRPr="005D1ABF">
        <w:rPr>
          <w:sz w:val="28"/>
          <w:szCs w:val="28"/>
          <w:lang w:val="bg-BG"/>
        </w:rPr>
        <w:t xml:space="preserve"> </w:t>
      </w:r>
      <w:r w:rsidR="005D1ABF" w:rsidRPr="00171D64">
        <w:rPr>
          <w:sz w:val="28"/>
          <w:szCs w:val="28"/>
          <w:lang w:val="bg-BG"/>
        </w:rPr>
        <w:t>С</w:t>
      </w:r>
      <w:r w:rsidR="005D1ABF" w:rsidRPr="00171D64">
        <w:rPr>
          <w:sz w:val="28"/>
          <w:szCs w:val="28"/>
          <w:vertAlign w:val="subscript"/>
          <w:lang w:val="bg-BG"/>
        </w:rPr>
        <w:t>пр</w:t>
      </w:r>
      <w:r w:rsidR="005D1ABF">
        <w:rPr>
          <w:sz w:val="28"/>
          <w:szCs w:val="28"/>
          <w:vertAlign w:val="subscript"/>
          <w:lang w:val="bg-BG"/>
        </w:rPr>
        <w:t>3</w:t>
      </w:r>
      <w:r w:rsidR="005D1ABF" w:rsidRPr="00171D64">
        <w:rPr>
          <w:sz w:val="28"/>
          <w:szCs w:val="28"/>
          <w:lang w:val="bg-BG"/>
        </w:rPr>
        <w:t xml:space="preserve">= </w:t>
      </w:r>
      <w:r w:rsidR="005D1ABF">
        <w:rPr>
          <w:sz w:val="28"/>
          <w:szCs w:val="28"/>
          <w:lang w:val="bg-BG"/>
        </w:rPr>
        <w:t>2</w:t>
      </w:r>
      <w:r w:rsidR="005D1ABF" w:rsidRPr="00171D64">
        <w:rPr>
          <w:sz w:val="28"/>
          <w:szCs w:val="28"/>
          <w:lang w:val="bg-BG"/>
        </w:rPr>
        <w:t xml:space="preserve"> шт</w:t>
      </w:r>
      <w:r w:rsidR="005D1ABF">
        <w:rPr>
          <w:sz w:val="28"/>
          <w:szCs w:val="28"/>
          <w:lang w:val="bg-BG"/>
        </w:rPr>
        <w:t>;</w:t>
      </w:r>
    </w:p>
    <w:p w:rsidR="00CA5EDF" w:rsidRDefault="00CA5EDF" w:rsidP="00CA5EDF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Операция </w:t>
      </w:r>
      <w:r w:rsidRPr="00171D64">
        <w:rPr>
          <w:sz w:val="28"/>
          <w:szCs w:val="28"/>
          <w:lang w:val="bg-BG"/>
        </w:rPr>
        <w:t>0</w:t>
      </w:r>
      <w:r>
        <w:rPr>
          <w:sz w:val="28"/>
          <w:szCs w:val="28"/>
        </w:rPr>
        <w:t>40</w:t>
      </w:r>
      <w:r w:rsidRPr="00171D64">
        <w:rPr>
          <w:sz w:val="28"/>
          <w:szCs w:val="28"/>
          <w:lang w:val="bg-BG"/>
        </w:rPr>
        <w:t xml:space="preserve">  </w:t>
      </w:r>
      <w:r w:rsidR="004100D1" w:rsidRPr="004E49BD">
        <w:rPr>
          <w:position w:val="-12"/>
          <w:sz w:val="28"/>
          <w:szCs w:val="28"/>
          <w:lang w:val="bg-BG"/>
        </w:rPr>
        <w:object w:dxaOrig="1200" w:dyaOrig="360">
          <v:shape id="_x0000_i1123" type="#_x0000_t75" style="width:60pt;height:18pt" o:ole="" fillcolor="window">
            <v:imagedata r:id="rId166" o:title=""/>
          </v:shape>
          <o:OLEObject Type="Embed" ProgID="Equation.3" ShapeID="_x0000_i1123" DrawAspect="Content" ObjectID="_1458212959" r:id="rId167"/>
        </w:object>
      </w:r>
      <w:r w:rsidRPr="00171D64">
        <w:rPr>
          <w:sz w:val="28"/>
          <w:szCs w:val="28"/>
          <w:lang w:val="bg-BG"/>
        </w:rPr>
        <w:t>(мин);</w:t>
      </w:r>
      <w:r>
        <w:rPr>
          <w:sz w:val="28"/>
          <w:szCs w:val="28"/>
          <w:lang w:val="bg-BG"/>
        </w:rPr>
        <w:t xml:space="preserve"> </w:t>
      </w:r>
      <w:r w:rsidR="005D1ABF" w:rsidRPr="004100D1">
        <w:rPr>
          <w:position w:val="-24"/>
          <w:sz w:val="28"/>
          <w:szCs w:val="28"/>
          <w:lang w:val="bg-BG"/>
        </w:rPr>
        <w:object w:dxaOrig="1820" w:dyaOrig="620">
          <v:shape id="_x0000_i1124" type="#_x0000_t75" style="width:90.75pt;height:30.75pt" o:ole="" fillcolor="window">
            <v:imagedata r:id="rId168" o:title=""/>
          </v:shape>
          <o:OLEObject Type="Embed" ProgID="Equation.3" ShapeID="_x0000_i1124" DrawAspect="Content" ObjectID="_1458212960" r:id="rId169"/>
        </w:object>
      </w:r>
      <w:r w:rsidRPr="00171D64">
        <w:rPr>
          <w:sz w:val="28"/>
          <w:szCs w:val="28"/>
          <w:lang w:val="bg-BG"/>
        </w:rPr>
        <w:t>(шт.);</w:t>
      </w:r>
      <w:r w:rsidR="005D1ABF" w:rsidRPr="005D1ABF">
        <w:rPr>
          <w:sz w:val="28"/>
          <w:szCs w:val="28"/>
          <w:lang w:val="bg-BG"/>
        </w:rPr>
        <w:t xml:space="preserve"> </w:t>
      </w:r>
      <w:r w:rsidR="005D1ABF" w:rsidRPr="00171D64">
        <w:rPr>
          <w:sz w:val="28"/>
          <w:szCs w:val="28"/>
          <w:lang w:val="bg-BG"/>
        </w:rPr>
        <w:t>С</w:t>
      </w:r>
      <w:r w:rsidR="005D1ABF" w:rsidRPr="00171D64">
        <w:rPr>
          <w:sz w:val="28"/>
          <w:szCs w:val="28"/>
          <w:vertAlign w:val="subscript"/>
          <w:lang w:val="bg-BG"/>
        </w:rPr>
        <w:t>пр</w:t>
      </w:r>
      <w:r w:rsidR="005D1ABF">
        <w:rPr>
          <w:sz w:val="28"/>
          <w:szCs w:val="28"/>
          <w:vertAlign w:val="subscript"/>
          <w:lang w:val="bg-BG"/>
        </w:rPr>
        <w:t>4</w:t>
      </w:r>
      <w:r w:rsidR="005D1ABF" w:rsidRPr="00171D64">
        <w:rPr>
          <w:sz w:val="28"/>
          <w:szCs w:val="28"/>
          <w:lang w:val="bg-BG"/>
        </w:rPr>
        <w:t xml:space="preserve">= </w:t>
      </w:r>
      <w:r w:rsidR="005D1ABF" w:rsidRPr="00171D64">
        <w:rPr>
          <w:sz w:val="28"/>
          <w:szCs w:val="28"/>
        </w:rPr>
        <w:t>1</w:t>
      </w:r>
      <w:r w:rsidR="005D1ABF" w:rsidRPr="00171D64">
        <w:rPr>
          <w:sz w:val="28"/>
          <w:szCs w:val="28"/>
          <w:lang w:val="bg-BG"/>
        </w:rPr>
        <w:t xml:space="preserve"> шт</w:t>
      </w:r>
      <w:r w:rsidR="005D1ABF">
        <w:rPr>
          <w:sz w:val="28"/>
          <w:szCs w:val="28"/>
          <w:lang w:val="bg-BG"/>
        </w:rPr>
        <w:t>;</w:t>
      </w:r>
    </w:p>
    <w:p w:rsidR="00CA5EDF" w:rsidRPr="00872670" w:rsidRDefault="00CA5EDF" w:rsidP="00CA5EDF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Операция </w:t>
      </w:r>
      <w:r w:rsidRPr="00171D64">
        <w:rPr>
          <w:sz w:val="28"/>
          <w:szCs w:val="28"/>
          <w:lang w:val="bg-BG"/>
        </w:rPr>
        <w:t>0</w:t>
      </w:r>
      <w:r>
        <w:rPr>
          <w:sz w:val="28"/>
          <w:szCs w:val="28"/>
        </w:rPr>
        <w:t>50</w:t>
      </w:r>
      <w:r w:rsidR="004100D1" w:rsidRPr="004E49BD">
        <w:rPr>
          <w:position w:val="-12"/>
          <w:sz w:val="28"/>
          <w:szCs w:val="28"/>
          <w:lang w:val="bg-BG"/>
        </w:rPr>
        <w:object w:dxaOrig="999" w:dyaOrig="360">
          <v:shape id="_x0000_i1125" type="#_x0000_t75" style="width:50.25pt;height:18pt" o:ole="" fillcolor="window">
            <v:imagedata r:id="rId170" o:title=""/>
          </v:shape>
          <o:OLEObject Type="Embed" ProgID="Equation.3" ShapeID="_x0000_i1125" DrawAspect="Content" ObjectID="_1458212961" r:id="rId171"/>
        </w:object>
      </w:r>
      <w:r w:rsidRPr="00171D64">
        <w:rPr>
          <w:sz w:val="28"/>
          <w:szCs w:val="28"/>
          <w:lang w:val="bg-BG"/>
        </w:rPr>
        <w:t>(мин);</w:t>
      </w:r>
      <w:r>
        <w:rPr>
          <w:sz w:val="28"/>
          <w:szCs w:val="28"/>
          <w:lang w:val="bg-BG"/>
        </w:rPr>
        <w:t xml:space="preserve"> </w:t>
      </w:r>
      <w:r w:rsidR="005D1ABF" w:rsidRPr="000E4348">
        <w:rPr>
          <w:position w:val="-24"/>
          <w:sz w:val="28"/>
          <w:szCs w:val="28"/>
          <w:lang w:val="bg-BG"/>
        </w:rPr>
        <w:object w:dxaOrig="1719" w:dyaOrig="620">
          <v:shape id="_x0000_i1126" type="#_x0000_t75" style="width:86.25pt;height:30.75pt" o:ole="" fillcolor="window">
            <v:imagedata r:id="rId172" o:title=""/>
          </v:shape>
          <o:OLEObject Type="Embed" ProgID="Equation.3" ShapeID="_x0000_i1126" DrawAspect="Content" ObjectID="_1458212962" r:id="rId173"/>
        </w:object>
      </w:r>
      <w:r w:rsidRPr="00171D64">
        <w:rPr>
          <w:sz w:val="28"/>
          <w:szCs w:val="28"/>
          <w:lang w:val="bg-BG"/>
        </w:rPr>
        <w:t>(шт.);</w:t>
      </w:r>
      <w:r w:rsidR="005D1ABF" w:rsidRPr="005D1ABF">
        <w:rPr>
          <w:sz w:val="28"/>
          <w:szCs w:val="28"/>
          <w:lang w:val="bg-BG"/>
        </w:rPr>
        <w:t xml:space="preserve"> </w:t>
      </w:r>
      <w:r w:rsidR="005D1ABF" w:rsidRPr="00171D64">
        <w:rPr>
          <w:sz w:val="28"/>
          <w:szCs w:val="28"/>
          <w:lang w:val="bg-BG"/>
        </w:rPr>
        <w:t>С</w:t>
      </w:r>
      <w:r w:rsidR="005D1ABF" w:rsidRPr="00171D64">
        <w:rPr>
          <w:sz w:val="28"/>
          <w:szCs w:val="28"/>
          <w:vertAlign w:val="subscript"/>
          <w:lang w:val="bg-BG"/>
        </w:rPr>
        <w:t>пр</w:t>
      </w:r>
      <w:r w:rsidR="005D1ABF">
        <w:rPr>
          <w:sz w:val="28"/>
          <w:szCs w:val="28"/>
          <w:vertAlign w:val="subscript"/>
          <w:lang w:val="bg-BG"/>
        </w:rPr>
        <w:t>5</w:t>
      </w:r>
      <w:r w:rsidR="005D1ABF" w:rsidRPr="00171D64">
        <w:rPr>
          <w:sz w:val="28"/>
          <w:szCs w:val="28"/>
          <w:lang w:val="bg-BG"/>
        </w:rPr>
        <w:t xml:space="preserve">= </w:t>
      </w:r>
      <w:r w:rsidR="005D1ABF" w:rsidRPr="00171D64">
        <w:rPr>
          <w:sz w:val="28"/>
          <w:szCs w:val="28"/>
        </w:rPr>
        <w:t>1</w:t>
      </w:r>
      <w:r w:rsidR="005D1ABF" w:rsidRPr="00171D64">
        <w:rPr>
          <w:sz w:val="28"/>
          <w:szCs w:val="28"/>
          <w:lang w:val="bg-BG"/>
        </w:rPr>
        <w:t>шт</w:t>
      </w:r>
      <w:r w:rsidR="005D1ABF">
        <w:rPr>
          <w:sz w:val="28"/>
          <w:szCs w:val="28"/>
          <w:lang w:val="bg-BG"/>
        </w:rPr>
        <w:t>.</w:t>
      </w:r>
    </w:p>
    <w:p w:rsidR="003B565D" w:rsidRDefault="005D1ABF" w:rsidP="00CA5EDF">
      <w:pPr>
        <w:pStyle w:val="af1"/>
        <w:ind w:firstLine="709"/>
        <w:rPr>
          <w:szCs w:val="28"/>
        </w:rPr>
      </w:pPr>
      <w:r>
        <w:rPr>
          <w:szCs w:val="28"/>
        </w:rPr>
        <w:t>По результатам расчёта полученное количество оборудования не обеспечит коэффициент загрузки</w:t>
      </w:r>
      <w:r w:rsidR="004C4525">
        <w:rPr>
          <w:szCs w:val="28"/>
        </w:rPr>
        <w:t xml:space="preserve"> (К</w:t>
      </w:r>
      <w:r w:rsidR="004C4525" w:rsidRPr="004C4525">
        <w:rPr>
          <w:szCs w:val="28"/>
          <w:vertAlign w:val="subscript"/>
        </w:rPr>
        <w:t>З</w:t>
      </w:r>
      <w:r w:rsidR="004C4525">
        <w:rPr>
          <w:szCs w:val="28"/>
        </w:rPr>
        <w:t xml:space="preserve">) </w:t>
      </w:r>
      <w:r w:rsidR="002B63CD">
        <w:rPr>
          <w:szCs w:val="28"/>
        </w:rPr>
        <w:t>более 0,6</w:t>
      </w:r>
      <w:r w:rsidR="003077B8">
        <w:rPr>
          <w:szCs w:val="28"/>
        </w:rPr>
        <w:t>.</w:t>
      </w:r>
      <w:r w:rsidR="002B63CD">
        <w:rPr>
          <w:szCs w:val="28"/>
        </w:rPr>
        <w:t xml:space="preserve"> </w:t>
      </w:r>
      <w:r w:rsidR="003077B8">
        <w:rPr>
          <w:szCs w:val="28"/>
        </w:rPr>
        <w:t>С</w:t>
      </w:r>
      <w:r w:rsidR="002B63CD">
        <w:rPr>
          <w:szCs w:val="28"/>
        </w:rPr>
        <w:t>ледовательно</w:t>
      </w:r>
      <w:r w:rsidR="003077B8">
        <w:rPr>
          <w:szCs w:val="28"/>
        </w:rPr>
        <w:t>, полученные коэффициенты С</w:t>
      </w:r>
      <w:r w:rsidR="003077B8" w:rsidRPr="003077B8">
        <w:rPr>
          <w:szCs w:val="28"/>
          <w:vertAlign w:val="subscript"/>
        </w:rPr>
        <w:t>Р</w:t>
      </w:r>
      <w:r w:rsidR="003077B8">
        <w:rPr>
          <w:szCs w:val="28"/>
        </w:rPr>
        <w:t xml:space="preserve"> помножим на 2,5, получим:</w:t>
      </w:r>
    </w:p>
    <w:p w:rsidR="003077B8" w:rsidRDefault="003077B8" w:rsidP="0013507C">
      <w:pPr>
        <w:pStyle w:val="af1"/>
        <w:ind w:firstLine="709"/>
        <w:rPr>
          <w:szCs w:val="28"/>
        </w:rPr>
      </w:pPr>
      <w:r>
        <w:rPr>
          <w:szCs w:val="28"/>
        </w:rPr>
        <w:t>С</w:t>
      </w:r>
      <w:r w:rsidRPr="003077B8">
        <w:rPr>
          <w:szCs w:val="28"/>
          <w:vertAlign w:val="subscript"/>
        </w:rPr>
        <w:t>Р</w:t>
      </w:r>
      <w:r>
        <w:rPr>
          <w:szCs w:val="28"/>
          <w:vertAlign w:val="subscript"/>
        </w:rPr>
        <w:t xml:space="preserve">1 </w:t>
      </w:r>
      <w:r>
        <w:rPr>
          <w:szCs w:val="28"/>
        </w:rPr>
        <w:t xml:space="preserve">х 2,5 = 4,2 → </w:t>
      </w:r>
      <w:r w:rsidRPr="00171D64">
        <w:rPr>
          <w:szCs w:val="28"/>
          <w:lang w:val="bg-BG"/>
        </w:rPr>
        <w:t>С</w:t>
      </w:r>
      <w:r w:rsidRPr="00171D64">
        <w:rPr>
          <w:szCs w:val="28"/>
          <w:vertAlign w:val="subscript"/>
          <w:lang w:val="bg-BG"/>
        </w:rPr>
        <w:t>пр</w:t>
      </w:r>
      <w:r>
        <w:rPr>
          <w:szCs w:val="28"/>
          <w:vertAlign w:val="subscript"/>
          <w:lang w:val="bg-BG"/>
        </w:rPr>
        <w:t>1</w:t>
      </w:r>
      <w:r w:rsidRPr="00171D64">
        <w:rPr>
          <w:szCs w:val="28"/>
          <w:lang w:val="bg-BG"/>
        </w:rPr>
        <w:t xml:space="preserve">= </w:t>
      </w:r>
      <w:r>
        <w:rPr>
          <w:szCs w:val="28"/>
          <w:lang w:val="bg-BG"/>
        </w:rPr>
        <w:t>5</w:t>
      </w:r>
      <w:r w:rsidRPr="00171D64">
        <w:rPr>
          <w:szCs w:val="28"/>
          <w:lang w:val="bg-BG"/>
        </w:rPr>
        <w:t xml:space="preserve"> шт</w:t>
      </w:r>
      <w:r>
        <w:rPr>
          <w:szCs w:val="28"/>
          <w:lang w:val="bg-BG"/>
        </w:rPr>
        <w:t>;</w:t>
      </w:r>
      <w:r w:rsidR="004C4525">
        <w:rPr>
          <w:szCs w:val="28"/>
          <w:lang w:val="bg-BG"/>
        </w:rPr>
        <w:t xml:space="preserve"> </w:t>
      </w:r>
      <w:r w:rsidR="00B535DE">
        <w:rPr>
          <w:szCs w:val="28"/>
        </w:rPr>
        <w:t>К</w:t>
      </w:r>
      <w:r w:rsidR="00B535DE" w:rsidRPr="004C4525">
        <w:rPr>
          <w:szCs w:val="28"/>
          <w:vertAlign w:val="subscript"/>
        </w:rPr>
        <w:t>З</w:t>
      </w:r>
      <w:r w:rsidR="00B535DE">
        <w:rPr>
          <w:szCs w:val="28"/>
          <w:lang w:val="bg-BG"/>
        </w:rPr>
        <w:t xml:space="preserve"> = 0,84;  </w:t>
      </w:r>
    </w:p>
    <w:p w:rsidR="003077B8" w:rsidRDefault="003077B8" w:rsidP="0013507C">
      <w:pPr>
        <w:pStyle w:val="af1"/>
        <w:ind w:firstLine="709"/>
        <w:rPr>
          <w:szCs w:val="28"/>
        </w:rPr>
      </w:pPr>
      <w:r>
        <w:rPr>
          <w:szCs w:val="28"/>
        </w:rPr>
        <w:t>С</w:t>
      </w:r>
      <w:r w:rsidRPr="003077B8">
        <w:rPr>
          <w:szCs w:val="28"/>
          <w:vertAlign w:val="subscript"/>
        </w:rPr>
        <w:t>Р</w:t>
      </w:r>
      <w:r>
        <w:rPr>
          <w:szCs w:val="28"/>
          <w:vertAlign w:val="subscript"/>
        </w:rPr>
        <w:t xml:space="preserve">2 </w:t>
      </w:r>
      <w:r>
        <w:rPr>
          <w:szCs w:val="28"/>
        </w:rPr>
        <w:t xml:space="preserve">х 2,5 = 1 → </w:t>
      </w:r>
      <w:r w:rsidRPr="00171D64">
        <w:rPr>
          <w:szCs w:val="28"/>
          <w:lang w:val="bg-BG"/>
        </w:rPr>
        <w:t>С</w:t>
      </w:r>
      <w:r w:rsidRPr="00171D64">
        <w:rPr>
          <w:szCs w:val="28"/>
          <w:vertAlign w:val="subscript"/>
          <w:lang w:val="bg-BG"/>
        </w:rPr>
        <w:t>пр</w:t>
      </w:r>
      <w:r>
        <w:rPr>
          <w:szCs w:val="28"/>
          <w:vertAlign w:val="subscript"/>
          <w:lang w:val="bg-BG"/>
        </w:rPr>
        <w:t>1</w:t>
      </w:r>
      <w:r w:rsidRPr="00171D64">
        <w:rPr>
          <w:szCs w:val="28"/>
          <w:lang w:val="bg-BG"/>
        </w:rPr>
        <w:t xml:space="preserve">= </w:t>
      </w:r>
      <w:r>
        <w:rPr>
          <w:szCs w:val="28"/>
          <w:lang w:val="bg-BG"/>
        </w:rPr>
        <w:t>1</w:t>
      </w:r>
      <w:r w:rsidRPr="00171D64">
        <w:rPr>
          <w:szCs w:val="28"/>
          <w:lang w:val="bg-BG"/>
        </w:rPr>
        <w:t xml:space="preserve"> шт</w:t>
      </w:r>
      <w:r>
        <w:rPr>
          <w:szCs w:val="28"/>
          <w:lang w:val="bg-BG"/>
        </w:rPr>
        <w:t>;</w:t>
      </w:r>
      <w:r w:rsidR="00B535DE">
        <w:rPr>
          <w:szCs w:val="28"/>
          <w:lang w:val="bg-BG"/>
        </w:rPr>
        <w:t xml:space="preserve"> </w:t>
      </w:r>
      <w:r w:rsidR="00B535DE">
        <w:rPr>
          <w:szCs w:val="28"/>
        </w:rPr>
        <w:t>К</w:t>
      </w:r>
      <w:r w:rsidR="00B535DE" w:rsidRPr="004C4525">
        <w:rPr>
          <w:szCs w:val="28"/>
          <w:vertAlign w:val="subscript"/>
        </w:rPr>
        <w:t>З</w:t>
      </w:r>
      <w:r w:rsidR="00B535DE">
        <w:rPr>
          <w:szCs w:val="28"/>
          <w:lang w:val="bg-BG"/>
        </w:rPr>
        <w:t xml:space="preserve"> = 1;  </w:t>
      </w:r>
    </w:p>
    <w:p w:rsidR="003077B8" w:rsidRDefault="003077B8" w:rsidP="0013507C">
      <w:pPr>
        <w:pStyle w:val="af1"/>
        <w:ind w:firstLine="709"/>
        <w:rPr>
          <w:szCs w:val="28"/>
        </w:rPr>
      </w:pPr>
      <w:r>
        <w:rPr>
          <w:szCs w:val="28"/>
        </w:rPr>
        <w:t>С</w:t>
      </w:r>
      <w:r w:rsidRPr="003077B8">
        <w:rPr>
          <w:szCs w:val="28"/>
          <w:vertAlign w:val="subscript"/>
        </w:rPr>
        <w:t>Р</w:t>
      </w:r>
      <w:r>
        <w:rPr>
          <w:szCs w:val="28"/>
          <w:vertAlign w:val="subscript"/>
        </w:rPr>
        <w:t xml:space="preserve">3 </w:t>
      </w:r>
      <w:r>
        <w:rPr>
          <w:szCs w:val="28"/>
        </w:rPr>
        <w:t xml:space="preserve">х 2,5 = 4,75 → </w:t>
      </w:r>
      <w:r w:rsidRPr="00171D64">
        <w:rPr>
          <w:szCs w:val="28"/>
          <w:lang w:val="bg-BG"/>
        </w:rPr>
        <w:t>С</w:t>
      </w:r>
      <w:r w:rsidRPr="00171D64">
        <w:rPr>
          <w:szCs w:val="28"/>
          <w:vertAlign w:val="subscript"/>
          <w:lang w:val="bg-BG"/>
        </w:rPr>
        <w:t>пр</w:t>
      </w:r>
      <w:r>
        <w:rPr>
          <w:szCs w:val="28"/>
          <w:vertAlign w:val="subscript"/>
          <w:lang w:val="bg-BG"/>
        </w:rPr>
        <w:t>1</w:t>
      </w:r>
      <w:r w:rsidRPr="00171D64">
        <w:rPr>
          <w:szCs w:val="28"/>
          <w:lang w:val="bg-BG"/>
        </w:rPr>
        <w:t xml:space="preserve">= </w:t>
      </w:r>
      <w:r>
        <w:rPr>
          <w:szCs w:val="28"/>
          <w:lang w:val="bg-BG"/>
        </w:rPr>
        <w:t>5</w:t>
      </w:r>
      <w:r w:rsidRPr="00171D64">
        <w:rPr>
          <w:szCs w:val="28"/>
          <w:lang w:val="bg-BG"/>
        </w:rPr>
        <w:t xml:space="preserve"> шт</w:t>
      </w:r>
      <w:r>
        <w:rPr>
          <w:szCs w:val="28"/>
          <w:lang w:val="bg-BG"/>
        </w:rPr>
        <w:t>;</w:t>
      </w:r>
      <w:r w:rsidR="00B535DE">
        <w:rPr>
          <w:szCs w:val="28"/>
          <w:lang w:val="bg-BG"/>
        </w:rPr>
        <w:t xml:space="preserve"> </w:t>
      </w:r>
      <w:r w:rsidR="00B535DE">
        <w:rPr>
          <w:szCs w:val="28"/>
        </w:rPr>
        <w:t>К</w:t>
      </w:r>
      <w:r w:rsidR="00B535DE" w:rsidRPr="004C4525">
        <w:rPr>
          <w:szCs w:val="28"/>
          <w:vertAlign w:val="subscript"/>
        </w:rPr>
        <w:t>З</w:t>
      </w:r>
      <w:r w:rsidR="00B535DE">
        <w:rPr>
          <w:szCs w:val="28"/>
          <w:lang w:val="bg-BG"/>
        </w:rPr>
        <w:t xml:space="preserve"> = 0,95;</w:t>
      </w:r>
    </w:p>
    <w:p w:rsidR="003077B8" w:rsidRDefault="003077B8" w:rsidP="0013507C">
      <w:pPr>
        <w:pStyle w:val="af1"/>
        <w:ind w:firstLine="709"/>
        <w:rPr>
          <w:szCs w:val="28"/>
        </w:rPr>
      </w:pPr>
      <w:r>
        <w:rPr>
          <w:szCs w:val="28"/>
        </w:rPr>
        <w:t>С</w:t>
      </w:r>
      <w:r w:rsidRPr="003077B8">
        <w:rPr>
          <w:szCs w:val="28"/>
          <w:vertAlign w:val="subscript"/>
        </w:rPr>
        <w:t>Р</w:t>
      </w:r>
      <w:r>
        <w:rPr>
          <w:szCs w:val="28"/>
          <w:vertAlign w:val="subscript"/>
        </w:rPr>
        <w:t xml:space="preserve">4 </w:t>
      </w:r>
      <w:r>
        <w:rPr>
          <w:szCs w:val="28"/>
        </w:rPr>
        <w:t xml:space="preserve">х 2,5 = 0,625 → </w:t>
      </w:r>
      <w:r w:rsidRPr="00171D64">
        <w:rPr>
          <w:szCs w:val="28"/>
          <w:lang w:val="bg-BG"/>
        </w:rPr>
        <w:t>С</w:t>
      </w:r>
      <w:r w:rsidRPr="00171D64">
        <w:rPr>
          <w:szCs w:val="28"/>
          <w:vertAlign w:val="subscript"/>
          <w:lang w:val="bg-BG"/>
        </w:rPr>
        <w:t>пр</w:t>
      </w:r>
      <w:r>
        <w:rPr>
          <w:szCs w:val="28"/>
          <w:vertAlign w:val="subscript"/>
          <w:lang w:val="bg-BG"/>
        </w:rPr>
        <w:t>1</w:t>
      </w:r>
      <w:r w:rsidRPr="00171D64">
        <w:rPr>
          <w:szCs w:val="28"/>
          <w:lang w:val="bg-BG"/>
        </w:rPr>
        <w:t xml:space="preserve">= </w:t>
      </w:r>
      <w:r>
        <w:rPr>
          <w:szCs w:val="28"/>
          <w:lang w:val="bg-BG"/>
        </w:rPr>
        <w:t>1</w:t>
      </w:r>
      <w:r w:rsidRPr="00171D64">
        <w:rPr>
          <w:szCs w:val="28"/>
          <w:lang w:val="bg-BG"/>
        </w:rPr>
        <w:t xml:space="preserve"> шт</w:t>
      </w:r>
      <w:r>
        <w:rPr>
          <w:szCs w:val="28"/>
          <w:lang w:val="bg-BG"/>
        </w:rPr>
        <w:t>;</w:t>
      </w:r>
      <w:r w:rsidR="00B535DE">
        <w:rPr>
          <w:szCs w:val="28"/>
          <w:lang w:val="bg-BG"/>
        </w:rPr>
        <w:t xml:space="preserve"> </w:t>
      </w:r>
      <w:r w:rsidR="00B535DE">
        <w:rPr>
          <w:szCs w:val="28"/>
        </w:rPr>
        <w:t>К</w:t>
      </w:r>
      <w:r w:rsidR="00B535DE" w:rsidRPr="004C4525">
        <w:rPr>
          <w:szCs w:val="28"/>
          <w:vertAlign w:val="subscript"/>
        </w:rPr>
        <w:t>З</w:t>
      </w:r>
      <w:r w:rsidR="00B535DE">
        <w:rPr>
          <w:szCs w:val="28"/>
          <w:lang w:val="bg-BG"/>
        </w:rPr>
        <w:t xml:space="preserve"> = 0,625;</w:t>
      </w:r>
    </w:p>
    <w:p w:rsidR="003077B8" w:rsidRDefault="003077B8" w:rsidP="0013507C">
      <w:pPr>
        <w:pStyle w:val="af1"/>
        <w:ind w:firstLine="709"/>
        <w:rPr>
          <w:szCs w:val="28"/>
        </w:rPr>
      </w:pPr>
      <w:r>
        <w:rPr>
          <w:szCs w:val="28"/>
        </w:rPr>
        <w:t>С</w:t>
      </w:r>
      <w:r w:rsidRPr="003077B8">
        <w:rPr>
          <w:szCs w:val="28"/>
          <w:vertAlign w:val="subscript"/>
        </w:rPr>
        <w:t>Р</w:t>
      </w:r>
      <w:r>
        <w:rPr>
          <w:szCs w:val="28"/>
          <w:vertAlign w:val="subscript"/>
        </w:rPr>
        <w:t xml:space="preserve">5 </w:t>
      </w:r>
      <w:r>
        <w:rPr>
          <w:szCs w:val="28"/>
        </w:rPr>
        <w:t xml:space="preserve">х 2,5 = 1,875 → </w:t>
      </w:r>
      <w:r w:rsidRPr="00171D64">
        <w:rPr>
          <w:szCs w:val="28"/>
          <w:lang w:val="bg-BG"/>
        </w:rPr>
        <w:t>С</w:t>
      </w:r>
      <w:r w:rsidRPr="00171D64">
        <w:rPr>
          <w:szCs w:val="28"/>
          <w:vertAlign w:val="subscript"/>
          <w:lang w:val="bg-BG"/>
        </w:rPr>
        <w:t>пр</w:t>
      </w:r>
      <w:r>
        <w:rPr>
          <w:szCs w:val="28"/>
          <w:vertAlign w:val="subscript"/>
          <w:lang w:val="bg-BG"/>
        </w:rPr>
        <w:t>1</w:t>
      </w:r>
      <w:r w:rsidRPr="00171D64">
        <w:rPr>
          <w:szCs w:val="28"/>
          <w:lang w:val="bg-BG"/>
        </w:rPr>
        <w:t xml:space="preserve">= </w:t>
      </w:r>
      <w:r>
        <w:rPr>
          <w:szCs w:val="28"/>
          <w:lang w:val="bg-BG"/>
        </w:rPr>
        <w:t>2</w:t>
      </w:r>
      <w:r w:rsidRPr="00171D64">
        <w:rPr>
          <w:szCs w:val="28"/>
          <w:lang w:val="bg-BG"/>
        </w:rPr>
        <w:t xml:space="preserve"> шт</w:t>
      </w:r>
      <w:r>
        <w:rPr>
          <w:szCs w:val="28"/>
          <w:lang w:val="bg-BG"/>
        </w:rPr>
        <w:t>;</w:t>
      </w:r>
      <w:r w:rsidR="00B535DE">
        <w:rPr>
          <w:szCs w:val="28"/>
          <w:lang w:val="bg-BG"/>
        </w:rPr>
        <w:t xml:space="preserve"> </w:t>
      </w:r>
      <w:r w:rsidR="00B535DE">
        <w:rPr>
          <w:szCs w:val="28"/>
        </w:rPr>
        <w:t>К</w:t>
      </w:r>
      <w:r w:rsidR="00B535DE" w:rsidRPr="004C4525">
        <w:rPr>
          <w:szCs w:val="28"/>
          <w:vertAlign w:val="subscript"/>
        </w:rPr>
        <w:t>З</w:t>
      </w:r>
      <w:r w:rsidR="00B535DE">
        <w:rPr>
          <w:szCs w:val="28"/>
          <w:lang w:val="bg-BG"/>
        </w:rPr>
        <w:t xml:space="preserve"> = 0,94</w:t>
      </w:r>
      <w:r w:rsidR="006A6966">
        <w:rPr>
          <w:szCs w:val="28"/>
          <w:lang w:val="bg-BG"/>
        </w:rPr>
        <w:t>.</w:t>
      </w:r>
    </w:p>
    <w:p w:rsidR="003B565D" w:rsidRDefault="00643C16" w:rsidP="00CA5EDF">
      <w:pPr>
        <w:pStyle w:val="af1"/>
        <w:ind w:firstLine="709"/>
        <w:rPr>
          <w:szCs w:val="28"/>
        </w:rPr>
      </w:pPr>
      <w:r>
        <w:rPr>
          <w:szCs w:val="28"/>
        </w:rPr>
        <w:t>Средняя загрузка всех рабочих мест определяем по формуле[</w:t>
      </w:r>
      <w:r w:rsidRPr="00623A8A">
        <w:rPr>
          <w:szCs w:val="28"/>
        </w:rPr>
        <w:t>1</w:t>
      </w:r>
      <w:r>
        <w:rPr>
          <w:szCs w:val="28"/>
        </w:rPr>
        <w:t>9</w:t>
      </w:r>
      <w:r w:rsidRPr="00171D64">
        <w:rPr>
          <w:szCs w:val="28"/>
        </w:rPr>
        <w:t>]</w:t>
      </w:r>
      <w:r>
        <w:rPr>
          <w:szCs w:val="28"/>
        </w:rPr>
        <w:t>:</w:t>
      </w:r>
    </w:p>
    <w:p w:rsidR="00643C16" w:rsidRDefault="00F7237C" w:rsidP="00643C16">
      <w:pPr>
        <w:pStyle w:val="af1"/>
        <w:ind w:firstLine="709"/>
        <w:jc w:val="center"/>
        <w:rPr>
          <w:szCs w:val="28"/>
        </w:rPr>
      </w:pPr>
      <w:r w:rsidRPr="00643C16">
        <w:rPr>
          <w:position w:val="-24"/>
          <w:szCs w:val="28"/>
        </w:rPr>
        <w:object w:dxaOrig="2720" w:dyaOrig="960">
          <v:shape id="_x0000_i1127" type="#_x0000_t75" style="width:135.75pt;height:48pt" o:ole="">
            <v:imagedata r:id="rId174" o:title=""/>
          </v:shape>
          <o:OLEObject Type="Embed" ProgID="Equation.3" ShapeID="_x0000_i1127" DrawAspect="Content" ObjectID="_1458212963" r:id="rId175"/>
        </w:object>
      </w:r>
    </w:p>
    <w:p w:rsidR="00CA5EDF" w:rsidRPr="00171D64" w:rsidRDefault="00CA5EDF" w:rsidP="00CA5EDF">
      <w:pPr>
        <w:pStyle w:val="af1"/>
        <w:ind w:firstLine="709"/>
        <w:rPr>
          <w:szCs w:val="28"/>
        </w:rPr>
      </w:pPr>
      <w:r w:rsidRPr="00171D64">
        <w:rPr>
          <w:szCs w:val="28"/>
        </w:rPr>
        <w:t>Потребное количество сва</w:t>
      </w:r>
      <w:r>
        <w:rPr>
          <w:szCs w:val="28"/>
        </w:rPr>
        <w:t>рщиков определяем по формуле [</w:t>
      </w:r>
      <w:r w:rsidRPr="00623A8A">
        <w:rPr>
          <w:szCs w:val="28"/>
        </w:rPr>
        <w:t>1</w:t>
      </w:r>
      <w:r>
        <w:rPr>
          <w:szCs w:val="28"/>
        </w:rPr>
        <w:t>9</w:t>
      </w:r>
      <w:r w:rsidRPr="00171D64">
        <w:rPr>
          <w:szCs w:val="28"/>
        </w:rPr>
        <w:t>]:</w:t>
      </w:r>
    </w:p>
    <w:p w:rsidR="00CA5EDF" w:rsidRPr="00623A8A" w:rsidRDefault="00CA5EDF" w:rsidP="00CA5EDF">
      <w:pPr>
        <w:pStyle w:val="af1"/>
        <w:ind w:firstLine="709"/>
        <w:jc w:val="center"/>
        <w:rPr>
          <w:i/>
          <w:szCs w:val="28"/>
        </w:rPr>
      </w:pPr>
      <w:r>
        <w:rPr>
          <w:szCs w:val="28"/>
        </w:rPr>
        <w:t xml:space="preserve">                              </w:t>
      </w:r>
      <w:r w:rsidRPr="00171D64">
        <w:rPr>
          <w:position w:val="-38"/>
          <w:szCs w:val="28"/>
        </w:rPr>
        <w:object w:dxaOrig="1840" w:dyaOrig="840">
          <v:shape id="_x0000_i1128" type="#_x0000_t75" style="width:92.25pt;height:42pt" o:ole="">
            <v:imagedata r:id="rId176" o:title=""/>
          </v:shape>
          <o:OLEObject Type="Embed" ProgID="Equation.3" ShapeID="_x0000_i1128" DrawAspect="Content" ObjectID="_1458212964" r:id="rId177"/>
        </w:object>
      </w:r>
      <w:r w:rsidRPr="00171D64">
        <w:rPr>
          <w:szCs w:val="28"/>
        </w:rPr>
        <w:t>,</w:t>
      </w:r>
      <w:r w:rsidRPr="00171D64">
        <w:rPr>
          <w:szCs w:val="28"/>
        </w:rPr>
        <w:tab/>
      </w:r>
      <w:r>
        <w:rPr>
          <w:szCs w:val="28"/>
        </w:rPr>
        <w:t xml:space="preserve">                                                  </w:t>
      </w:r>
      <w:r w:rsidRPr="00171D64">
        <w:rPr>
          <w:szCs w:val="28"/>
        </w:rPr>
        <w:tab/>
      </w:r>
      <w:r>
        <w:rPr>
          <w:szCs w:val="28"/>
        </w:rPr>
        <w:t xml:space="preserve">    (7.3)</w:t>
      </w:r>
    </w:p>
    <w:p w:rsidR="00CA5EDF" w:rsidRPr="00171D64" w:rsidRDefault="00CA5EDF" w:rsidP="00CA5EDF">
      <w:pPr>
        <w:pStyle w:val="af1"/>
        <w:ind w:firstLine="709"/>
        <w:rPr>
          <w:szCs w:val="28"/>
        </w:rPr>
      </w:pPr>
      <w:r w:rsidRPr="00171D64">
        <w:rPr>
          <w:szCs w:val="28"/>
        </w:rPr>
        <w:t>где Ф</w:t>
      </w:r>
      <w:r w:rsidRPr="00171D64">
        <w:rPr>
          <w:szCs w:val="28"/>
          <w:vertAlign w:val="subscript"/>
        </w:rPr>
        <w:t>Р</w:t>
      </w:r>
      <w:r w:rsidRPr="00171D64">
        <w:rPr>
          <w:szCs w:val="28"/>
        </w:rPr>
        <w:t>=1820ч - годовой фонд времени работы сварщиков всех катего</w:t>
      </w:r>
      <w:r>
        <w:rPr>
          <w:szCs w:val="28"/>
        </w:rPr>
        <w:t>рий [1</w:t>
      </w:r>
      <w:r w:rsidR="003E23DD">
        <w:rPr>
          <w:szCs w:val="28"/>
        </w:rPr>
        <w:t>9</w:t>
      </w:r>
      <w:r w:rsidRPr="00171D64">
        <w:rPr>
          <w:szCs w:val="28"/>
        </w:rPr>
        <w:t>].</w:t>
      </w:r>
    </w:p>
    <w:p w:rsidR="00CA5EDF" w:rsidRDefault="00CA5EDF" w:rsidP="00CA5EDF">
      <w:pPr>
        <w:pStyle w:val="af1"/>
        <w:ind w:firstLine="709"/>
        <w:rPr>
          <w:szCs w:val="28"/>
        </w:rPr>
      </w:pPr>
      <w:r w:rsidRPr="00171D64">
        <w:rPr>
          <w:szCs w:val="28"/>
        </w:rPr>
        <w:t>Расчет рабочих будем производить на каждую операцию:</w:t>
      </w:r>
    </w:p>
    <w:p w:rsidR="00CA5EDF" w:rsidRDefault="00CA5EDF" w:rsidP="00CA5EDF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Операция 01</w:t>
      </w:r>
      <w:r w:rsidRPr="00171D64">
        <w:rPr>
          <w:sz w:val="28"/>
          <w:szCs w:val="28"/>
        </w:rPr>
        <w:t xml:space="preserve">0  </w:t>
      </w:r>
      <w:r w:rsidR="003E23DD" w:rsidRPr="004E49BD">
        <w:rPr>
          <w:position w:val="-12"/>
          <w:sz w:val="28"/>
          <w:szCs w:val="28"/>
          <w:lang w:val="bg-BG"/>
        </w:rPr>
        <w:object w:dxaOrig="1280" w:dyaOrig="360">
          <v:shape id="_x0000_i1129" type="#_x0000_t75" style="width:63.75pt;height:18pt" o:ole="" fillcolor="window">
            <v:imagedata r:id="rId154" o:title=""/>
          </v:shape>
          <o:OLEObject Type="Embed" ProgID="Equation.3" ShapeID="_x0000_i1129" DrawAspect="Content" ObjectID="_1458212965" r:id="rId178"/>
        </w:object>
      </w:r>
      <w:r w:rsidRPr="00171D64">
        <w:rPr>
          <w:sz w:val="28"/>
          <w:szCs w:val="28"/>
        </w:rPr>
        <w:t>(мин);</w:t>
      </w:r>
      <w:r w:rsidRPr="00171D64">
        <w:rPr>
          <w:sz w:val="28"/>
          <w:szCs w:val="28"/>
        </w:rPr>
        <w:tab/>
      </w:r>
      <w:r w:rsidR="00963D37" w:rsidRPr="004E49BD">
        <w:rPr>
          <w:position w:val="-24"/>
          <w:sz w:val="28"/>
          <w:szCs w:val="28"/>
        </w:rPr>
        <w:object w:dxaOrig="2380" w:dyaOrig="620">
          <v:shape id="_x0000_i1130" type="#_x0000_t75" style="width:119.25pt;height:30.75pt" o:ole="">
            <v:imagedata r:id="rId179" o:title=""/>
          </v:shape>
          <o:OLEObject Type="Embed" ProgID="Equation.3" ShapeID="_x0000_i1130" DrawAspect="Content" ObjectID="_1458212966" r:id="rId180"/>
        </w:object>
      </w:r>
      <w:r>
        <w:rPr>
          <w:sz w:val="28"/>
          <w:szCs w:val="28"/>
        </w:rPr>
        <w:t>;</w:t>
      </w:r>
      <w:r w:rsidR="00963D37">
        <w:rPr>
          <w:sz w:val="28"/>
          <w:szCs w:val="28"/>
        </w:rPr>
        <w:t xml:space="preserve"> Р</w:t>
      </w:r>
      <w:r w:rsidR="00963D37" w:rsidRPr="00963D37">
        <w:rPr>
          <w:sz w:val="28"/>
          <w:szCs w:val="28"/>
          <w:vertAlign w:val="subscript"/>
        </w:rPr>
        <w:t>С1</w:t>
      </w:r>
      <w:r w:rsidR="00963D37">
        <w:rPr>
          <w:sz w:val="28"/>
          <w:szCs w:val="28"/>
        </w:rPr>
        <w:t xml:space="preserve"> = 4;</w:t>
      </w:r>
    </w:p>
    <w:p w:rsidR="00CA5EDF" w:rsidRDefault="00CA5EDF" w:rsidP="00CA5EDF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Операция 02</w:t>
      </w:r>
      <w:r w:rsidRPr="00171D64">
        <w:rPr>
          <w:sz w:val="28"/>
          <w:szCs w:val="28"/>
        </w:rPr>
        <w:t xml:space="preserve">0  </w:t>
      </w:r>
      <w:r w:rsidR="003E23DD" w:rsidRPr="004E49BD">
        <w:rPr>
          <w:position w:val="-12"/>
          <w:sz w:val="28"/>
          <w:szCs w:val="28"/>
          <w:lang w:val="bg-BG"/>
        </w:rPr>
        <w:object w:dxaOrig="1320" w:dyaOrig="360">
          <v:shape id="_x0000_i1131" type="#_x0000_t75" style="width:66pt;height:18pt" o:ole="" fillcolor="window">
            <v:imagedata r:id="rId158" o:title=""/>
          </v:shape>
          <o:OLEObject Type="Embed" ProgID="Equation.3" ShapeID="_x0000_i1131" DrawAspect="Content" ObjectID="_1458212967" r:id="rId181"/>
        </w:object>
      </w:r>
      <w:r w:rsidRPr="00171D64">
        <w:rPr>
          <w:sz w:val="28"/>
          <w:szCs w:val="28"/>
        </w:rPr>
        <w:t>(мин);</w:t>
      </w:r>
      <w:r w:rsidRPr="00171D64">
        <w:rPr>
          <w:sz w:val="28"/>
          <w:szCs w:val="28"/>
        </w:rPr>
        <w:tab/>
      </w:r>
      <w:r w:rsidR="00A2747F" w:rsidRPr="004E49BD">
        <w:rPr>
          <w:position w:val="-24"/>
          <w:sz w:val="28"/>
          <w:szCs w:val="28"/>
        </w:rPr>
        <w:object w:dxaOrig="2659" w:dyaOrig="620">
          <v:shape id="_x0000_i1132" type="#_x0000_t75" style="width:132.75pt;height:30.75pt" o:ole="">
            <v:imagedata r:id="rId182" o:title=""/>
          </v:shape>
          <o:OLEObject Type="Embed" ProgID="Equation.3" ShapeID="_x0000_i1132" DrawAspect="Content" ObjectID="_1458212968" r:id="rId183"/>
        </w:object>
      </w:r>
      <w:r>
        <w:rPr>
          <w:sz w:val="28"/>
          <w:szCs w:val="28"/>
        </w:rPr>
        <w:t>;</w:t>
      </w:r>
      <w:r w:rsidR="00963D37">
        <w:rPr>
          <w:sz w:val="28"/>
          <w:szCs w:val="28"/>
        </w:rPr>
        <w:t xml:space="preserve"> Р</w:t>
      </w:r>
      <w:r w:rsidR="00963D37" w:rsidRPr="00963D37">
        <w:rPr>
          <w:sz w:val="28"/>
          <w:szCs w:val="28"/>
          <w:vertAlign w:val="subscript"/>
        </w:rPr>
        <w:t>С1</w:t>
      </w:r>
      <w:r w:rsidR="00963D37">
        <w:rPr>
          <w:sz w:val="28"/>
          <w:szCs w:val="28"/>
        </w:rPr>
        <w:t xml:space="preserve"> = 1;</w:t>
      </w:r>
    </w:p>
    <w:p w:rsidR="00CA5EDF" w:rsidRDefault="00CA5EDF" w:rsidP="00CA5EDF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Операция 03</w:t>
      </w:r>
      <w:r w:rsidRPr="00171D64">
        <w:rPr>
          <w:sz w:val="28"/>
          <w:szCs w:val="28"/>
        </w:rPr>
        <w:t xml:space="preserve">0  </w:t>
      </w:r>
      <w:r w:rsidR="003E23DD" w:rsidRPr="004E49BD">
        <w:rPr>
          <w:position w:val="-12"/>
          <w:sz w:val="28"/>
          <w:szCs w:val="28"/>
          <w:lang w:val="bg-BG"/>
        </w:rPr>
        <w:object w:dxaOrig="1320" w:dyaOrig="360">
          <v:shape id="_x0000_i1133" type="#_x0000_t75" style="width:66pt;height:18pt" o:ole="" fillcolor="window">
            <v:imagedata r:id="rId162" o:title=""/>
          </v:shape>
          <o:OLEObject Type="Embed" ProgID="Equation.3" ShapeID="_x0000_i1133" DrawAspect="Content" ObjectID="_1458212969" r:id="rId184"/>
        </w:object>
      </w:r>
      <w:r w:rsidRPr="00171D64">
        <w:rPr>
          <w:sz w:val="28"/>
          <w:szCs w:val="28"/>
        </w:rPr>
        <w:t>(мин);</w:t>
      </w:r>
      <w:r w:rsidRPr="00171D64">
        <w:rPr>
          <w:sz w:val="28"/>
          <w:szCs w:val="28"/>
        </w:rPr>
        <w:tab/>
      </w:r>
      <w:r w:rsidR="00963D37" w:rsidRPr="004E49BD">
        <w:rPr>
          <w:position w:val="-24"/>
          <w:sz w:val="28"/>
          <w:szCs w:val="28"/>
        </w:rPr>
        <w:object w:dxaOrig="2420" w:dyaOrig="620">
          <v:shape id="_x0000_i1134" type="#_x0000_t75" style="width:120.75pt;height:30.75pt" o:ole="">
            <v:imagedata r:id="rId185" o:title=""/>
          </v:shape>
          <o:OLEObject Type="Embed" ProgID="Equation.3" ShapeID="_x0000_i1134" DrawAspect="Content" ObjectID="_1458212970" r:id="rId186"/>
        </w:object>
      </w:r>
      <w:r>
        <w:rPr>
          <w:sz w:val="28"/>
          <w:szCs w:val="28"/>
        </w:rPr>
        <w:t>;</w:t>
      </w:r>
      <w:r w:rsidR="00963D37">
        <w:rPr>
          <w:sz w:val="28"/>
          <w:szCs w:val="28"/>
        </w:rPr>
        <w:t xml:space="preserve"> Р</w:t>
      </w:r>
      <w:r w:rsidR="00963D37" w:rsidRPr="00963D37">
        <w:rPr>
          <w:sz w:val="28"/>
          <w:szCs w:val="28"/>
          <w:vertAlign w:val="subscript"/>
        </w:rPr>
        <w:t>С1</w:t>
      </w:r>
      <w:r w:rsidR="00963D37">
        <w:rPr>
          <w:sz w:val="28"/>
          <w:szCs w:val="28"/>
        </w:rPr>
        <w:t xml:space="preserve"> = 4;</w:t>
      </w:r>
    </w:p>
    <w:p w:rsidR="00CA5EDF" w:rsidRDefault="00CA5EDF" w:rsidP="00CA5EDF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Операция 04</w:t>
      </w:r>
      <w:r w:rsidRPr="00171D64">
        <w:rPr>
          <w:sz w:val="28"/>
          <w:szCs w:val="28"/>
        </w:rPr>
        <w:t xml:space="preserve">0  </w:t>
      </w:r>
      <w:r w:rsidR="003E23DD" w:rsidRPr="004E49BD">
        <w:rPr>
          <w:position w:val="-12"/>
          <w:sz w:val="28"/>
          <w:szCs w:val="28"/>
          <w:lang w:val="bg-BG"/>
        </w:rPr>
        <w:object w:dxaOrig="1200" w:dyaOrig="360">
          <v:shape id="_x0000_i1135" type="#_x0000_t75" style="width:60pt;height:18pt" o:ole="" fillcolor="window">
            <v:imagedata r:id="rId166" o:title=""/>
          </v:shape>
          <o:OLEObject Type="Embed" ProgID="Equation.3" ShapeID="_x0000_i1135" DrawAspect="Content" ObjectID="_1458212971" r:id="rId187"/>
        </w:object>
      </w:r>
      <w:r w:rsidRPr="00171D64">
        <w:rPr>
          <w:sz w:val="28"/>
          <w:szCs w:val="28"/>
        </w:rPr>
        <w:t>(мин);</w:t>
      </w:r>
      <w:r w:rsidRPr="00171D64">
        <w:rPr>
          <w:sz w:val="28"/>
          <w:szCs w:val="28"/>
        </w:rPr>
        <w:tab/>
      </w:r>
      <w:r w:rsidR="00963D37" w:rsidRPr="004E49BD">
        <w:rPr>
          <w:position w:val="-24"/>
          <w:sz w:val="28"/>
          <w:szCs w:val="28"/>
        </w:rPr>
        <w:object w:dxaOrig="2420" w:dyaOrig="620">
          <v:shape id="_x0000_i1136" type="#_x0000_t75" style="width:120.75pt;height:30.75pt" o:ole="">
            <v:imagedata r:id="rId188" o:title=""/>
          </v:shape>
          <o:OLEObject Type="Embed" ProgID="Equation.3" ShapeID="_x0000_i1136" DrawAspect="Content" ObjectID="_1458212972" r:id="rId189"/>
        </w:object>
      </w:r>
      <w:r>
        <w:rPr>
          <w:sz w:val="28"/>
          <w:szCs w:val="28"/>
        </w:rPr>
        <w:t>;</w:t>
      </w:r>
      <w:r w:rsidR="00963D37">
        <w:rPr>
          <w:sz w:val="28"/>
          <w:szCs w:val="28"/>
        </w:rPr>
        <w:t xml:space="preserve"> Р</w:t>
      </w:r>
      <w:r w:rsidR="00963D37" w:rsidRPr="00963D37">
        <w:rPr>
          <w:sz w:val="28"/>
          <w:szCs w:val="28"/>
          <w:vertAlign w:val="subscript"/>
        </w:rPr>
        <w:t>С1</w:t>
      </w:r>
      <w:r w:rsidR="00963D37">
        <w:rPr>
          <w:sz w:val="28"/>
          <w:szCs w:val="28"/>
        </w:rPr>
        <w:t xml:space="preserve"> = 1;</w:t>
      </w:r>
    </w:p>
    <w:p w:rsidR="00CA5EDF" w:rsidRDefault="00CA5EDF" w:rsidP="00CA5EDF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Операция 05</w:t>
      </w:r>
      <w:r w:rsidRPr="00171D64">
        <w:rPr>
          <w:sz w:val="28"/>
          <w:szCs w:val="28"/>
        </w:rPr>
        <w:t xml:space="preserve">0  </w:t>
      </w:r>
      <w:r w:rsidR="003E23DD" w:rsidRPr="004E49BD">
        <w:rPr>
          <w:position w:val="-12"/>
          <w:sz w:val="28"/>
          <w:szCs w:val="28"/>
          <w:lang w:val="bg-BG"/>
        </w:rPr>
        <w:object w:dxaOrig="999" w:dyaOrig="360">
          <v:shape id="_x0000_i1137" type="#_x0000_t75" style="width:50.25pt;height:18pt" o:ole="" fillcolor="window">
            <v:imagedata r:id="rId170" o:title=""/>
          </v:shape>
          <o:OLEObject Type="Embed" ProgID="Equation.3" ShapeID="_x0000_i1137" DrawAspect="Content" ObjectID="_1458212973" r:id="rId190"/>
        </w:object>
      </w:r>
      <w:r w:rsidRPr="00171D64">
        <w:rPr>
          <w:sz w:val="28"/>
          <w:szCs w:val="28"/>
        </w:rPr>
        <w:t>(мин);</w:t>
      </w:r>
      <w:r w:rsidRPr="00171D64">
        <w:rPr>
          <w:sz w:val="28"/>
          <w:szCs w:val="28"/>
        </w:rPr>
        <w:tab/>
      </w:r>
      <w:r w:rsidR="00963D37" w:rsidRPr="004E49BD">
        <w:rPr>
          <w:position w:val="-24"/>
          <w:sz w:val="28"/>
          <w:szCs w:val="28"/>
        </w:rPr>
        <w:object w:dxaOrig="2460" w:dyaOrig="620">
          <v:shape id="_x0000_i1138" type="#_x0000_t75" style="width:123pt;height:30.75pt" o:ole="">
            <v:imagedata r:id="rId191" o:title=""/>
          </v:shape>
          <o:OLEObject Type="Embed" ProgID="Equation.3" ShapeID="_x0000_i1138" DrawAspect="Content" ObjectID="_1458212974" r:id="rId192"/>
        </w:object>
      </w:r>
      <w:r>
        <w:rPr>
          <w:sz w:val="28"/>
          <w:szCs w:val="28"/>
        </w:rPr>
        <w:t>;</w:t>
      </w:r>
      <w:r w:rsidR="00963D37">
        <w:rPr>
          <w:sz w:val="28"/>
          <w:szCs w:val="28"/>
        </w:rPr>
        <w:t xml:space="preserve"> Р</w:t>
      </w:r>
      <w:r w:rsidR="00963D37" w:rsidRPr="00963D37">
        <w:rPr>
          <w:sz w:val="28"/>
          <w:szCs w:val="28"/>
          <w:vertAlign w:val="subscript"/>
        </w:rPr>
        <w:t>С1</w:t>
      </w:r>
      <w:r w:rsidR="00963D37">
        <w:rPr>
          <w:sz w:val="28"/>
          <w:szCs w:val="28"/>
        </w:rPr>
        <w:t xml:space="preserve"> = 2.</w:t>
      </w:r>
    </w:p>
    <w:p w:rsidR="00CA5EDF" w:rsidRPr="00B835FB" w:rsidRDefault="00CA5EDF" w:rsidP="00B835FB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171D64">
        <w:rPr>
          <w:sz w:val="28"/>
          <w:szCs w:val="28"/>
        </w:rPr>
        <w:tab/>
      </w:r>
      <w:r w:rsidRPr="00B835FB">
        <w:rPr>
          <w:sz w:val="28"/>
          <w:szCs w:val="28"/>
        </w:rPr>
        <w:t xml:space="preserve">За одну смену общее количество основных рабочих  будет составлять </w:t>
      </w:r>
      <w:r w:rsidR="00B835FB">
        <w:rPr>
          <w:sz w:val="28"/>
          <w:szCs w:val="28"/>
        </w:rPr>
        <w:t>46</w:t>
      </w:r>
      <w:r w:rsidRPr="00B835FB">
        <w:rPr>
          <w:sz w:val="28"/>
          <w:szCs w:val="28"/>
        </w:rPr>
        <w:t xml:space="preserve"> человек.</w:t>
      </w:r>
    </w:p>
    <w:p w:rsidR="00CA5EDF" w:rsidRPr="00B835FB" w:rsidRDefault="00CA5EDF" w:rsidP="00CA5EDF">
      <w:pPr>
        <w:pStyle w:val="af1"/>
        <w:ind w:firstLine="709"/>
        <w:rPr>
          <w:szCs w:val="28"/>
        </w:rPr>
      </w:pPr>
      <w:r w:rsidRPr="00B835FB">
        <w:rPr>
          <w:szCs w:val="28"/>
        </w:rPr>
        <w:t xml:space="preserve">Количество вспомогательных рабочих,  за одну смену, обслуживающих проектируемый участок, определяем по укрупненным нормативным показателям для сварочного цеха [19]: </w:t>
      </w:r>
    </w:p>
    <w:p w:rsidR="00CA5EDF" w:rsidRPr="00115EB6" w:rsidRDefault="00CA5EDF" w:rsidP="00CA5EDF">
      <w:pPr>
        <w:pStyle w:val="af1"/>
        <w:ind w:firstLine="709"/>
        <w:jc w:val="right"/>
        <w:rPr>
          <w:szCs w:val="28"/>
        </w:rPr>
      </w:pPr>
      <w:r w:rsidRPr="00115EB6">
        <w:rPr>
          <w:szCs w:val="28"/>
          <w:lang w:val="en-US"/>
        </w:rPr>
        <w:t>R</w:t>
      </w:r>
      <w:r w:rsidRPr="00115EB6">
        <w:rPr>
          <w:szCs w:val="28"/>
          <w:vertAlign w:val="subscript"/>
        </w:rPr>
        <w:t>ВСП</w:t>
      </w:r>
      <w:r w:rsidRPr="00115EB6">
        <w:rPr>
          <w:szCs w:val="28"/>
        </w:rPr>
        <w:t xml:space="preserve"> = 25-30% </w:t>
      </w:r>
      <w:r w:rsidRPr="00115EB6">
        <w:rPr>
          <w:szCs w:val="28"/>
          <w:lang w:val="en-US"/>
        </w:rPr>
        <w:t>R</w:t>
      </w:r>
      <w:r w:rsidRPr="00115EB6">
        <w:rPr>
          <w:szCs w:val="28"/>
          <w:vertAlign w:val="subscript"/>
        </w:rPr>
        <w:t xml:space="preserve">ОПР,                                                                    </w:t>
      </w:r>
      <w:r>
        <w:rPr>
          <w:szCs w:val="28"/>
        </w:rPr>
        <w:t>(7.4</w:t>
      </w:r>
      <w:r w:rsidRPr="00115EB6">
        <w:rPr>
          <w:szCs w:val="28"/>
        </w:rPr>
        <w:t>)</w:t>
      </w:r>
    </w:p>
    <w:p w:rsidR="00CA5EDF" w:rsidRPr="00115EB6" w:rsidRDefault="00CA5EDF" w:rsidP="00CA5EDF">
      <w:pPr>
        <w:pStyle w:val="af1"/>
        <w:ind w:firstLine="709"/>
        <w:rPr>
          <w:szCs w:val="28"/>
        </w:rPr>
      </w:pPr>
      <w:r w:rsidRPr="00115EB6">
        <w:rPr>
          <w:szCs w:val="28"/>
          <w:lang w:val="en-US"/>
        </w:rPr>
        <w:t>R</w:t>
      </w:r>
      <w:r w:rsidRPr="00115EB6">
        <w:rPr>
          <w:szCs w:val="28"/>
          <w:vertAlign w:val="subscript"/>
        </w:rPr>
        <w:t>ВСП</w:t>
      </w:r>
      <w:r>
        <w:rPr>
          <w:szCs w:val="28"/>
        </w:rPr>
        <w:t xml:space="preserve"> =</w:t>
      </w:r>
      <w:r w:rsidR="00B835FB">
        <w:rPr>
          <w:szCs w:val="28"/>
        </w:rPr>
        <w:t xml:space="preserve"> </w:t>
      </w:r>
      <w:r>
        <w:rPr>
          <w:szCs w:val="28"/>
        </w:rPr>
        <w:t>0,</w:t>
      </w:r>
      <w:r w:rsidR="00F33DD2">
        <w:rPr>
          <w:szCs w:val="28"/>
        </w:rPr>
        <w:t>25</w:t>
      </w:r>
      <w:r w:rsidR="00B835FB">
        <w:rPr>
          <w:szCs w:val="28"/>
        </w:rPr>
        <w:t xml:space="preserve"> </w:t>
      </w:r>
      <w:r w:rsidRPr="00115EB6">
        <w:rPr>
          <w:szCs w:val="28"/>
        </w:rPr>
        <w:sym w:font="Symbol" w:char="F0D7"/>
      </w:r>
      <w:r w:rsidR="00B835FB">
        <w:rPr>
          <w:szCs w:val="28"/>
        </w:rPr>
        <w:t xml:space="preserve"> 46 </w:t>
      </w:r>
      <w:r>
        <w:rPr>
          <w:szCs w:val="28"/>
        </w:rPr>
        <w:t>=</w:t>
      </w:r>
      <w:r w:rsidR="00B835FB">
        <w:rPr>
          <w:szCs w:val="28"/>
        </w:rPr>
        <w:t xml:space="preserve"> 1</w:t>
      </w:r>
      <w:r w:rsidR="00F33DD2">
        <w:rPr>
          <w:szCs w:val="28"/>
        </w:rPr>
        <w:t>1</w:t>
      </w:r>
      <w:r w:rsidR="00B835FB">
        <w:rPr>
          <w:szCs w:val="28"/>
        </w:rPr>
        <w:t>,</w:t>
      </w:r>
      <w:r w:rsidR="00F33DD2">
        <w:rPr>
          <w:szCs w:val="28"/>
        </w:rPr>
        <w:t>5</w:t>
      </w:r>
      <w:r w:rsidR="00B835FB">
        <w:rPr>
          <w:szCs w:val="28"/>
        </w:rPr>
        <w:t>.</w:t>
      </w:r>
    </w:p>
    <w:p w:rsidR="00CA5EDF" w:rsidRPr="00115EB6" w:rsidRDefault="00CA5EDF" w:rsidP="00CA5EDF">
      <w:pPr>
        <w:pStyle w:val="af1"/>
        <w:ind w:firstLine="709"/>
        <w:rPr>
          <w:szCs w:val="28"/>
        </w:rPr>
      </w:pPr>
      <w:r>
        <w:rPr>
          <w:szCs w:val="28"/>
        </w:rPr>
        <w:t xml:space="preserve">Принимаем </w:t>
      </w:r>
      <w:r w:rsidR="00B835FB">
        <w:rPr>
          <w:szCs w:val="28"/>
        </w:rPr>
        <w:t>1</w:t>
      </w:r>
      <w:r w:rsidR="00F33DD2">
        <w:rPr>
          <w:szCs w:val="28"/>
        </w:rPr>
        <w:t>2</w:t>
      </w:r>
      <w:r w:rsidRPr="00115EB6">
        <w:rPr>
          <w:szCs w:val="28"/>
        </w:rPr>
        <w:t xml:space="preserve"> человека в одну смену.</w:t>
      </w:r>
    </w:p>
    <w:p w:rsidR="00CA5EDF" w:rsidRPr="00115EB6" w:rsidRDefault="00CA5EDF" w:rsidP="00CA5EDF">
      <w:pPr>
        <w:pStyle w:val="af1"/>
        <w:ind w:firstLine="709"/>
        <w:rPr>
          <w:szCs w:val="28"/>
        </w:rPr>
      </w:pPr>
      <w:r w:rsidRPr="00115EB6">
        <w:rPr>
          <w:szCs w:val="28"/>
        </w:rPr>
        <w:t>Принимаем следующие категории вспомогательных рабочих:</w:t>
      </w:r>
    </w:p>
    <w:p w:rsidR="00CA5EDF" w:rsidRDefault="0030093D" w:rsidP="00CA5EDF">
      <w:pPr>
        <w:pStyle w:val="af1"/>
        <w:numPr>
          <w:ilvl w:val="0"/>
          <w:numId w:val="17"/>
        </w:numPr>
        <w:ind w:firstLine="709"/>
        <w:rPr>
          <w:szCs w:val="28"/>
        </w:rPr>
      </w:pPr>
      <w:r>
        <w:rPr>
          <w:szCs w:val="28"/>
        </w:rPr>
        <w:t>пять</w:t>
      </w:r>
      <w:r w:rsidR="00CA5EDF">
        <w:rPr>
          <w:szCs w:val="28"/>
        </w:rPr>
        <w:t xml:space="preserve"> </w:t>
      </w:r>
      <w:r w:rsidR="00CA5EDF" w:rsidRPr="00115EB6">
        <w:rPr>
          <w:szCs w:val="28"/>
        </w:rPr>
        <w:t>наладчик</w:t>
      </w:r>
      <w:r>
        <w:rPr>
          <w:szCs w:val="28"/>
        </w:rPr>
        <w:t>ов</w:t>
      </w:r>
      <w:r w:rsidR="00CA5EDF">
        <w:rPr>
          <w:szCs w:val="28"/>
        </w:rPr>
        <w:t>;</w:t>
      </w:r>
    </w:p>
    <w:p w:rsidR="00CA5EDF" w:rsidRPr="00115EB6" w:rsidRDefault="00F33DD2" w:rsidP="00CA5EDF">
      <w:pPr>
        <w:pStyle w:val="af1"/>
        <w:numPr>
          <w:ilvl w:val="0"/>
          <w:numId w:val="17"/>
        </w:numPr>
        <w:ind w:firstLine="709"/>
        <w:rPr>
          <w:szCs w:val="28"/>
        </w:rPr>
      </w:pPr>
      <w:r>
        <w:rPr>
          <w:szCs w:val="28"/>
        </w:rPr>
        <w:t>три</w:t>
      </w:r>
      <w:r w:rsidR="0030093D">
        <w:rPr>
          <w:szCs w:val="28"/>
        </w:rPr>
        <w:t xml:space="preserve"> </w:t>
      </w:r>
      <w:r w:rsidR="00CA5EDF">
        <w:rPr>
          <w:szCs w:val="28"/>
        </w:rPr>
        <w:t>контрол</w:t>
      </w:r>
      <w:r w:rsidR="0030093D">
        <w:rPr>
          <w:szCs w:val="28"/>
        </w:rPr>
        <w:t>ё</w:t>
      </w:r>
      <w:r w:rsidR="00CA5EDF">
        <w:rPr>
          <w:szCs w:val="28"/>
        </w:rPr>
        <w:t>р</w:t>
      </w:r>
      <w:r>
        <w:rPr>
          <w:szCs w:val="28"/>
        </w:rPr>
        <w:t>а</w:t>
      </w:r>
      <w:r w:rsidR="00CA5EDF">
        <w:rPr>
          <w:szCs w:val="28"/>
        </w:rPr>
        <w:t>;</w:t>
      </w:r>
      <w:r w:rsidR="00CA5EDF" w:rsidRPr="00115EB6">
        <w:rPr>
          <w:szCs w:val="28"/>
        </w:rPr>
        <w:t xml:space="preserve"> </w:t>
      </w:r>
    </w:p>
    <w:p w:rsidR="00CA5EDF" w:rsidRDefault="00972BDF" w:rsidP="00CA5EDF">
      <w:pPr>
        <w:pStyle w:val="af1"/>
        <w:numPr>
          <w:ilvl w:val="0"/>
          <w:numId w:val="17"/>
        </w:numPr>
        <w:ind w:firstLine="709"/>
        <w:rPr>
          <w:szCs w:val="28"/>
        </w:rPr>
      </w:pPr>
      <w:r>
        <w:rPr>
          <w:szCs w:val="28"/>
        </w:rPr>
        <w:t>четыре</w:t>
      </w:r>
      <w:r w:rsidR="0030093D">
        <w:rPr>
          <w:szCs w:val="28"/>
        </w:rPr>
        <w:t xml:space="preserve"> крановщика</w:t>
      </w:r>
      <w:r w:rsidR="00CA5EDF">
        <w:rPr>
          <w:szCs w:val="28"/>
        </w:rPr>
        <w:t>.</w:t>
      </w:r>
    </w:p>
    <w:p w:rsidR="00CA5EDF" w:rsidRDefault="00CA5EDF" w:rsidP="00CA5EDF">
      <w:pPr>
        <w:pStyle w:val="af1"/>
        <w:ind w:firstLine="709"/>
        <w:rPr>
          <w:szCs w:val="28"/>
        </w:rPr>
      </w:pPr>
      <w:r w:rsidRPr="00115EB6">
        <w:rPr>
          <w:szCs w:val="28"/>
        </w:rPr>
        <w:t xml:space="preserve">С учётом произведённых расчётов и годовой программы выпуска – </w:t>
      </w:r>
      <w:r w:rsidR="00643C16">
        <w:rPr>
          <w:szCs w:val="28"/>
        </w:rPr>
        <w:t>195</w:t>
      </w:r>
      <w:r>
        <w:rPr>
          <w:szCs w:val="28"/>
        </w:rPr>
        <w:t>0</w:t>
      </w:r>
      <w:r w:rsidRPr="00115EB6">
        <w:rPr>
          <w:szCs w:val="28"/>
        </w:rPr>
        <w:t xml:space="preserve"> шт.</w:t>
      </w:r>
      <w:r>
        <w:rPr>
          <w:szCs w:val="28"/>
        </w:rPr>
        <w:t xml:space="preserve"> (серийное производство)</w:t>
      </w:r>
      <w:r w:rsidRPr="00623A8A">
        <w:rPr>
          <w:szCs w:val="28"/>
        </w:rPr>
        <w:t xml:space="preserve"> [1</w:t>
      </w:r>
      <w:r>
        <w:rPr>
          <w:szCs w:val="28"/>
        </w:rPr>
        <w:t>9</w:t>
      </w:r>
      <w:r w:rsidRPr="00623A8A">
        <w:rPr>
          <w:szCs w:val="28"/>
        </w:rPr>
        <w:t>]</w:t>
      </w:r>
      <w:r w:rsidRPr="00115EB6">
        <w:rPr>
          <w:szCs w:val="28"/>
        </w:rPr>
        <w:t>, оптимальной формой организации сборочно-сварочных работ на участке  будет являться прямоточная линия. Для которой характерны неполная синхронизация рабочих операций и, следовательно, различная их продолжительность на рабочих местах, вследствие чего строгая ритмичность и непрерывность производственного процесса не соблюдается, а общая планомерность работы поточной линии осуществляется за счёт периодических накоплений межоперационных заделов [</w:t>
      </w:r>
      <w:r>
        <w:rPr>
          <w:szCs w:val="28"/>
        </w:rPr>
        <w:t>19</w:t>
      </w:r>
      <w:r w:rsidRPr="00115EB6">
        <w:rPr>
          <w:szCs w:val="28"/>
        </w:rPr>
        <w:t>].</w:t>
      </w:r>
    </w:p>
    <w:p w:rsidR="00DE61CB" w:rsidRDefault="00DE61CB" w:rsidP="002535A2">
      <w:pPr>
        <w:pStyle w:val="aa"/>
        <w:spacing w:after="0" w:line="360" w:lineRule="auto"/>
        <w:rPr>
          <w:sz w:val="28"/>
          <w:szCs w:val="28"/>
        </w:rPr>
      </w:pPr>
    </w:p>
    <w:p w:rsidR="00DE61CB" w:rsidRPr="00DE61CB" w:rsidRDefault="00DE61CB" w:rsidP="00DE61CB">
      <w:pPr>
        <w:pStyle w:val="1"/>
        <w:spacing w:after="120"/>
        <w:jc w:val="center"/>
        <w:rPr>
          <w:b/>
          <w:bCs/>
          <w:color w:val="000000"/>
          <w:sz w:val="32"/>
          <w:szCs w:val="28"/>
        </w:rPr>
      </w:pPr>
      <w:r>
        <w:rPr>
          <w:sz w:val="28"/>
          <w:szCs w:val="28"/>
        </w:rPr>
        <w:br w:type="page"/>
      </w:r>
      <w:bookmarkStart w:id="146" w:name="_Toc279405981"/>
      <w:bookmarkStart w:id="147" w:name="_Toc279406033"/>
      <w:bookmarkStart w:id="148" w:name="_Toc279414568"/>
      <w:r w:rsidRPr="00DE61CB">
        <w:rPr>
          <w:b/>
          <w:bCs/>
          <w:color w:val="000000"/>
          <w:sz w:val="32"/>
          <w:szCs w:val="28"/>
        </w:rPr>
        <w:t xml:space="preserve">7.2 </w:t>
      </w:r>
      <w:r w:rsidRPr="00DE61CB">
        <w:rPr>
          <w:b/>
          <w:bCs/>
          <w:color w:val="000000"/>
          <w:sz w:val="32"/>
        </w:rPr>
        <w:t>Транспортная часть</w:t>
      </w:r>
      <w:bookmarkEnd w:id="146"/>
      <w:bookmarkEnd w:id="147"/>
      <w:bookmarkEnd w:id="148"/>
    </w:p>
    <w:p w:rsidR="00CA3CA5" w:rsidRPr="008775BF" w:rsidRDefault="00CA3CA5" w:rsidP="00CA3CA5">
      <w:pPr>
        <w:pStyle w:val="aa"/>
        <w:tabs>
          <w:tab w:val="left" w:pos="9000"/>
        </w:tabs>
        <w:spacing w:before="240" w:after="0" w:line="360" w:lineRule="auto"/>
        <w:ind w:left="0" w:firstLine="709"/>
        <w:jc w:val="both"/>
        <w:rPr>
          <w:sz w:val="28"/>
          <w:szCs w:val="28"/>
        </w:rPr>
      </w:pPr>
      <w:r w:rsidRPr="008775BF">
        <w:rPr>
          <w:sz w:val="28"/>
          <w:szCs w:val="28"/>
        </w:rPr>
        <w:t>Выбор вида и типа внутрицехового транспорта производим в соответствии с технологическим процессом и средствами механизации проектируемого участка, в зависимости от количества и рода перевозимых грузов.</w:t>
      </w:r>
    </w:p>
    <w:p w:rsidR="00CA3CA5" w:rsidRPr="008775BF" w:rsidRDefault="00CA3CA5" w:rsidP="00CA3CA5">
      <w:pPr>
        <w:pStyle w:val="aa"/>
        <w:tabs>
          <w:tab w:val="left" w:pos="9000"/>
        </w:tabs>
        <w:spacing w:line="360" w:lineRule="auto"/>
        <w:ind w:right="-5" w:firstLine="709"/>
        <w:jc w:val="both"/>
        <w:rPr>
          <w:sz w:val="28"/>
          <w:szCs w:val="28"/>
        </w:rPr>
      </w:pPr>
      <w:r w:rsidRPr="008775BF">
        <w:rPr>
          <w:sz w:val="28"/>
          <w:szCs w:val="28"/>
        </w:rPr>
        <w:t xml:space="preserve">В качестве общецехового транспорта, обеспечивающего связь между отдельными участками, цеховыми складами будем использовать электромостовой кран грузоподъемностью </w:t>
      </w:r>
      <w:r>
        <w:rPr>
          <w:sz w:val="28"/>
          <w:szCs w:val="28"/>
        </w:rPr>
        <w:t xml:space="preserve"> </w:t>
      </w:r>
      <w:r w:rsidRPr="00CA3CA5">
        <w:rPr>
          <w:sz w:val="28"/>
          <w:szCs w:val="28"/>
        </w:rPr>
        <w:t>2</w:t>
      </w:r>
      <w:r>
        <w:rPr>
          <w:sz w:val="28"/>
          <w:szCs w:val="28"/>
        </w:rPr>
        <w:t xml:space="preserve"> т</w:t>
      </w:r>
      <w:r w:rsidRPr="008775BF">
        <w:rPr>
          <w:sz w:val="28"/>
          <w:szCs w:val="28"/>
        </w:rPr>
        <w:t>.</w:t>
      </w:r>
    </w:p>
    <w:p w:rsidR="00CA3CA5" w:rsidRPr="008775BF" w:rsidRDefault="00CA3CA5" w:rsidP="00CA3CA5">
      <w:pPr>
        <w:pStyle w:val="aa"/>
        <w:tabs>
          <w:tab w:val="left" w:pos="9000"/>
        </w:tabs>
        <w:spacing w:line="360" w:lineRule="auto"/>
        <w:ind w:right="-5" w:firstLine="709"/>
        <w:jc w:val="both"/>
        <w:rPr>
          <w:sz w:val="28"/>
          <w:szCs w:val="28"/>
        </w:rPr>
      </w:pPr>
      <w:r w:rsidRPr="008775BF">
        <w:rPr>
          <w:sz w:val="28"/>
          <w:szCs w:val="28"/>
        </w:rPr>
        <w:t>Схем</w:t>
      </w:r>
      <w:r>
        <w:rPr>
          <w:sz w:val="28"/>
          <w:szCs w:val="28"/>
        </w:rPr>
        <w:t xml:space="preserve">а грузового потока сборки корпуса </w:t>
      </w:r>
      <w:r w:rsidRPr="008775BF">
        <w:rPr>
          <w:sz w:val="28"/>
          <w:szCs w:val="28"/>
        </w:rPr>
        <w:t>– прямоточная.</w:t>
      </w:r>
    </w:p>
    <w:p w:rsidR="00CA3CA5" w:rsidRPr="008775BF" w:rsidRDefault="00CA3CA5" w:rsidP="00CA3CA5">
      <w:pPr>
        <w:pStyle w:val="aa"/>
        <w:tabs>
          <w:tab w:val="left" w:pos="9000"/>
        </w:tabs>
        <w:spacing w:line="360" w:lineRule="auto"/>
        <w:ind w:right="-5" w:firstLine="709"/>
        <w:jc w:val="both"/>
        <w:rPr>
          <w:sz w:val="28"/>
          <w:szCs w:val="28"/>
        </w:rPr>
      </w:pPr>
      <w:r w:rsidRPr="008775BF">
        <w:rPr>
          <w:sz w:val="28"/>
          <w:szCs w:val="28"/>
        </w:rPr>
        <w:t>Подъемно-транспортное оборудование, исходя из требований техники безопасности, должно удовлетворять требованиям ГОСТ 12.2.003-74.</w:t>
      </w:r>
    </w:p>
    <w:p w:rsidR="00DE61CB" w:rsidRDefault="00DE61CB" w:rsidP="002535A2">
      <w:pPr>
        <w:pStyle w:val="aa"/>
        <w:spacing w:after="0" w:line="360" w:lineRule="auto"/>
        <w:rPr>
          <w:sz w:val="28"/>
          <w:szCs w:val="28"/>
        </w:rPr>
      </w:pPr>
    </w:p>
    <w:p w:rsidR="00DE61CB" w:rsidRDefault="00DE61CB" w:rsidP="002535A2">
      <w:pPr>
        <w:pStyle w:val="aa"/>
        <w:spacing w:after="0" w:line="360" w:lineRule="auto"/>
        <w:rPr>
          <w:sz w:val="28"/>
          <w:szCs w:val="28"/>
        </w:rPr>
      </w:pPr>
    </w:p>
    <w:p w:rsidR="00DE61CB" w:rsidRDefault="00DE61CB" w:rsidP="002535A2">
      <w:pPr>
        <w:pStyle w:val="aa"/>
        <w:spacing w:after="0" w:line="360" w:lineRule="auto"/>
        <w:rPr>
          <w:sz w:val="28"/>
          <w:szCs w:val="28"/>
        </w:rPr>
      </w:pPr>
    </w:p>
    <w:p w:rsidR="00DE61CB" w:rsidRDefault="00DE61CB" w:rsidP="002535A2">
      <w:pPr>
        <w:pStyle w:val="aa"/>
        <w:spacing w:after="0" w:line="360" w:lineRule="auto"/>
        <w:rPr>
          <w:sz w:val="28"/>
          <w:szCs w:val="28"/>
        </w:rPr>
      </w:pPr>
    </w:p>
    <w:p w:rsidR="00DE61CB" w:rsidRPr="00DE61CB" w:rsidRDefault="00DE61CB" w:rsidP="00DE61CB">
      <w:pPr>
        <w:pStyle w:val="1"/>
        <w:spacing w:after="120"/>
        <w:jc w:val="center"/>
        <w:rPr>
          <w:b/>
          <w:bCs/>
          <w:color w:val="000000"/>
          <w:sz w:val="32"/>
          <w:szCs w:val="28"/>
        </w:rPr>
      </w:pPr>
      <w:r>
        <w:rPr>
          <w:sz w:val="28"/>
          <w:szCs w:val="28"/>
        </w:rPr>
        <w:br w:type="page"/>
      </w:r>
      <w:bookmarkStart w:id="149" w:name="_Toc279405982"/>
      <w:bookmarkStart w:id="150" w:name="_Toc279406034"/>
      <w:bookmarkStart w:id="151" w:name="_Toc279414569"/>
      <w:r w:rsidRPr="00DE61CB">
        <w:rPr>
          <w:b/>
          <w:bCs/>
          <w:color w:val="000000"/>
          <w:sz w:val="32"/>
          <w:szCs w:val="28"/>
        </w:rPr>
        <w:t>7.3 Планировка участка</w:t>
      </w:r>
      <w:bookmarkEnd w:id="149"/>
      <w:bookmarkEnd w:id="150"/>
      <w:bookmarkEnd w:id="151"/>
    </w:p>
    <w:p w:rsidR="00CB1098" w:rsidRPr="008775BF" w:rsidRDefault="00CB1098" w:rsidP="00CB1098">
      <w:pPr>
        <w:pStyle w:val="aa"/>
        <w:tabs>
          <w:tab w:val="left" w:pos="900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8775BF">
        <w:rPr>
          <w:sz w:val="28"/>
          <w:szCs w:val="28"/>
        </w:rPr>
        <w:t xml:space="preserve">Намечаем общую компоновку участка с учетом общих размеров оборудования и оснастки, определяем схему размещения рабочих. Оборудование размещаем на основании действующих норм проектирования цехов и требований техники безопасности. Устанавливаем проезды, проходы, складские места, уточняем грузопоток </w:t>
      </w:r>
      <w:r>
        <w:rPr>
          <w:sz w:val="28"/>
          <w:szCs w:val="28"/>
        </w:rPr>
        <w:t>[19</w:t>
      </w:r>
      <w:r w:rsidRPr="008775BF">
        <w:rPr>
          <w:sz w:val="28"/>
          <w:szCs w:val="28"/>
        </w:rPr>
        <w:t>].</w:t>
      </w:r>
    </w:p>
    <w:p w:rsidR="00CB1098" w:rsidRPr="008775BF" w:rsidRDefault="00CB1098" w:rsidP="00CB1098">
      <w:pPr>
        <w:pStyle w:val="af1"/>
        <w:ind w:firstLine="709"/>
        <w:rPr>
          <w:szCs w:val="28"/>
        </w:rPr>
      </w:pPr>
      <w:r w:rsidRPr="008775BF">
        <w:rPr>
          <w:szCs w:val="28"/>
        </w:rPr>
        <w:t>Рассчитываем требуемую высоту пролета. При наличии верхнего транспорта (мостового крана) высота пролета определяется по формуле:</w:t>
      </w:r>
    </w:p>
    <w:p w:rsidR="00CB1098" w:rsidRPr="008775BF" w:rsidRDefault="00CB1098" w:rsidP="00CB1098">
      <w:pPr>
        <w:pStyle w:val="af1"/>
        <w:ind w:firstLine="709"/>
        <w:jc w:val="right"/>
        <w:rPr>
          <w:szCs w:val="28"/>
        </w:rPr>
      </w:pPr>
      <w:r w:rsidRPr="008775BF">
        <w:rPr>
          <w:position w:val="-10"/>
          <w:szCs w:val="28"/>
        </w:rPr>
        <w:object w:dxaOrig="2720" w:dyaOrig="320">
          <v:shape id="_x0000_i1139" type="#_x0000_t75" style="width:135.75pt;height:15.75pt" o:ole="">
            <v:imagedata r:id="rId193" o:title=""/>
          </v:shape>
          <o:OLEObject Type="Embed" ProgID="Equation.2" ShapeID="_x0000_i1139" DrawAspect="Content" ObjectID="_1458212975" r:id="rId194"/>
        </w:object>
      </w:r>
      <w:r w:rsidRPr="008775BF">
        <w:rPr>
          <w:szCs w:val="28"/>
        </w:rPr>
        <w:t>,</w:t>
      </w:r>
      <w:r w:rsidRPr="008775BF">
        <w:rPr>
          <w:szCs w:val="28"/>
        </w:rPr>
        <w:tab/>
      </w:r>
      <w:r w:rsidRPr="008775BF">
        <w:rPr>
          <w:szCs w:val="28"/>
        </w:rPr>
        <w:tab/>
      </w:r>
      <w:r w:rsidRPr="008775BF"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(7.5</w:t>
      </w:r>
      <w:r w:rsidRPr="008775BF">
        <w:rPr>
          <w:szCs w:val="28"/>
        </w:rPr>
        <w:t>)</w:t>
      </w:r>
    </w:p>
    <w:p w:rsidR="00CB1098" w:rsidRPr="008775BF" w:rsidRDefault="00CB1098" w:rsidP="00CB1098">
      <w:pPr>
        <w:pStyle w:val="af1"/>
        <w:ind w:firstLine="709"/>
        <w:rPr>
          <w:szCs w:val="28"/>
        </w:rPr>
      </w:pPr>
      <w:r w:rsidRPr="008775BF">
        <w:rPr>
          <w:szCs w:val="28"/>
        </w:rPr>
        <w:t xml:space="preserve">где </w:t>
      </w:r>
      <w:r w:rsidRPr="008775BF">
        <w:rPr>
          <w:szCs w:val="28"/>
          <w:lang w:val="en-US"/>
        </w:rPr>
        <w:t>H</w:t>
      </w:r>
      <w:r w:rsidRPr="008775BF">
        <w:rPr>
          <w:szCs w:val="28"/>
          <w:vertAlign w:val="subscript"/>
        </w:rPr>
        <w:t>пр</w:t>
      </w:r>
      <w:r w:rsidR="00F85C9E">
        <w:rPr>
          <w:szCs w:val="28"/>
          <w:vertAlign w:val="subscript"/>
        </w:rPr>
        <w:t xml:space="preserve"> </w:t>
      </w:r>
      <w:r w:rsidRPr="008775BF">
        <w:rPr>
          <w:szCs w:val="28"/>
        </w:rPr>
        <w:t>- высота от пола до уровня поверхности головки рельса подкрановых путей, м;</w:t>
      </w:r>
    </w:p>
    <w:p w:rsidR="00CB1098" w:rsidRPr="008775BF" w:rsidRDefault="00CB1098" w:rsidP="00CB1098">
      <w:pPr>
        <w:pStyle w:val="af1"/>
        <w:ind w:firstLine="709"/>
        <w:rPr>
          <w:szCs w:val="28"/>
        </w:rPr>
      </w:pPr>
      <w:r w:rsidRPr="008775BF">
        <w:rPr>
          <w:szCs w:val="28"/>
          <w:lang w:val="en-US"/>
        </w:rPr>
        <w:t>h</w:t>
      </w:r>
      <w:r w:rsidRPr="008775BF">
        <w:rPr>
          <w:szCs w:val="28"/>
          <w:vertAlign w:val="subscript"/>
        </w:rPr>
        <w:t>1</w:t>
      </w:r>
      <w:r w:rsidRPr="008775BF">
        <w:rPr>
          <w:szCs w:val="28"/>
        </w:rPr>
        <w:t xml:space="preserve"> = </w:t>
      </w:r>
      <w:r w:rsidR="00F85C9E">
        <w:rPr>
          <w:szCs w:val="28"/>
        </w:rPr>
        <w:t>4,5</w:t>
      </w:r>
      <w:r>
        <w:rPr>
          <w:szCs w:val="28"/>
        </w:rPr>
        <w:t xml:space="preserve"> </w:t>
      </w:r>
      <w:r w:rsidRPr="008775BF">
        <w:rPr>
          <w:szCs w:val="28"/>
        </w:rPr>
        <w:t>м – высота наибольшего оборудования;</w:t>
      </w:r>
    </w:p>
    <w:p w:rsidR="00CB1098" w:rsidRPr="008775BF" w:rsidRDefault="00CB1098" w:rsidP="00CB1098">
      <w:pPr>
        <w:pStyle w:val="af1"/>
        <w:ind w:firstLine="709"/>
        <w:rPr>
          <w:szCs w:val="28"/>
        </w:rPr>
      </w:pPr>
      <w:r w:rsidRPr="008775BF">
        <w:rPr>
          <w:szCs w:val="28"/>
          <w:lang w:val="en-US"/>
        </w:rPr>
        <w:t>h</w:t>
      </w:r>
      <w:r w:rsidRPr="008775BF">
        <w:rPr>
          <w:szCs w:val="28"/>
          <w:vertAlign w:val="subscript"/>
        </w:rPr>
        <w:t xml:space="preserve">2 </w:t>
      </w:r>
      <w:r w:rsidRPr="008775BF">
        <w:rPr>
          <w:szCs w:val="28"/>
        </w:rPr>
        <w:t xml:space="preserve">= </w:t>
      </w:r>
      <w:smartTag w:uri="urn:schemas-microsoft-com:office:smarttags" w:element="metricconverter">
        <w:smartTagPr>
          <w:attr w:name="ProductID" w:val="1,0 м"/>
        </w:smartTagPr>
        <w:r w:rsidRPr="008775BF">
          <w:rPr>
            <w:szCs w:val="28"/>
          </w:rPr>
          <w:t>1,0 м</w:t>
        </w:r>
      </w:smartTag>
      <w:r w:rsidRPr="008775BF">
        <w:rPr>
          <w:szCs w:val="28"/>
        </w:rPr>
        <w:t xml:space="preserve"> – расстояние от уровня поверхности головки рельса подкрановых путей до наиболее низкой точки подъема крюка в его наиболее высоком положении;</w:t>
      </w:r>
    </w:p>
    <w:p w:rsidR="00CB1098" w:rsidRPr="008775BF" w:rsidRDefault="00CB1098" w:rsidP="00CB1098">
      <w:pPr>
        <w:pStyle w:val="af1"/>
        <w:ind w:firstLine="709"/>
        <w:rPr>
          <w:szCs w:val="28"/>
        </w:rPr>
      </w:pPr>
      <w:r w:rsidRPr="008775BF">
        <w:rPr>
          <w:szCs w:val="28"/>
          <w:lang w:val="en-US"/>
        </w:rPr>
        <w:t>h</w:t>
      </w:r>
      <w:r w:rsidRPr="008775BF">
        <w:rPr>
          <w:szCs w:val="28"/>
          <w:vertAlign w:val="subscript"/>
        </w:rPr>
        <w:t>3</w:t>
      </w:r>
      <w:r w:rsidRPr="008775BF">
        <w:rPr>
          <w:szCs w:val="28"/>
        </w:rPr>
        <w:t xml:space="preserve"> = </w:t>
      </w:r>
      <w:smartTag w:uri="urn:schemas-microsoft-com:office:smarttags" w:element="metricconverter">
        <w:smartTagPr>
          <w:attr w:name="ProductID" w:val="1,0 м"/>
        </w:smartTagPr>
        <w:r w:rsidRPr="008775BF">
          <w:rPr>
            <w:szCs w:val="28"/>
          </w:rPr>
          <w:t>1,0 м</w:t>
        </w:r>
      </w:smartTag>
      <w:r w:rsidRPr="008775BF">
        <w:rPr>
          <w:szCs w:val="28"/>
        </w:rPr>
        <w:t xml:space="preserve"> – расстояние от крюка до изделия;</w:t>
      </w:r>
    </w:p>
    <w:p w:rsidR="00CB1098" w:rsidRPr="008775BF" w:rsidRDefault="00CB1098" w:rsidP="00CB1098">
      <w:pPr>
        <w:pStyle w:val="af1"/>
        <w:ind w:firstLine="709"/>
        <w:rPr>
          <w:szCs w:val="28"/>
        </w:rPr>
      </w:pPr>
      <w:r w:rsidRPr="008775BF">
        <w:rPr>
          <w:szCs w:val="28"/>
          <w:lang w:val="en-US"/>
        </w:rPr>
        <w:t>h</w:t>
      </w:r>
      <w:r w:rsidRPr="008775BF">
        <w:rPr>
          <w:szCs w:val="28"/>
          <w:vertAlign w:val="subscript"/>
        </w:rPr>
        <w:t>4</w:t>
      </w:r>
      <w:r w:rsidRPr="008775BF">
        <w:rPr>
          <w:szCs w:val="28"/>
        </w:rPr>
        <w:t xml:space="preserve"> = 1,0м – высота транспортируемого контейнера с заготовкой;</w:t>
      </w:r>
    </w:p>
    <w:p w:rsidR="00CB1098" w:rsidRPr="008775BF" w:rsidRDefault="00CB1098" w:rsidP="00CB1098">
      <w:pPr>
        <w:pStyle w:val="aa"/>
        <w:tabs>
          <w:tab w:val="left" w:pos="9000"/>
        </w:tabs>
        <w:spacing w:line="360" w:lineRule="auto"/>
        <w:ind w:right="-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775BF">
        <w:rPr>
          <w:sz w:val="28"/>
          <w:szCs w:val="28"/>
          <w:lang w:val="en-US"/>
        </w:rPr>
        <w:t>h</w:t>
      </w:r>
      <w:r w:rsidRPr="008775BF">
        <w:rPr>
          <w:sz w:val="28"/>
          <w:szCs w:val="28"/>
          <w:vertAlign w:val="subscript"/>
        </w:rPr>
        <w:t>5</w:t>
      </w:r>
      <w:r w:rsidRPr="008775BF">
        <w:rPr>
          <w:sz w:val="28"/>
          <w:szCs w:val="28"/>
        </w:rPr>
        <w:t xml:space="preserve"> = </w:t>
      </w:r>
      <w:r>
        <w:rPr>
          <w:sz w:val="28"/>
          <w:szCs w:val="28"/>
        </w:rPr>
        <w:t>1,5</w:t>
      </w:r>
      <w:r w:rsidRPr="008775BF">
        <w:rPr>
          <w:sz w:val="28"/>
          <w:szCs w:val="28"/>
        </w:rPr>
        <w:t>м – расстояние между изделием и высшей точкой оборудования.</w:t>
      </w:r>
    </w:p>
    <w:p w:rsidR="00CB1098" w:rsidRDefault="00CB1098" w:rsidP="00F85C9E">
      <w:pPr>
        <w:pStyle w:val="af1"/>
        <w:ind w:firstLine="709"/>
        <w:jc w:val="center"/>
        <w:rPr>
          <w:szCs w:val="28"/>
        </w:rPr>
      </w:pPr>
      <w:r w:rsidRPr="008775BF">
        <w:rPr>
          <w:szCs w:val="28"/>
          <w:lang w:val="en-US"/>
        </w:rPr>
        <w:t>H</w:t>
      </w:r>
      <w:r w:rsidRPr="008775BF">
        <w:rPr>
          <w:szCs w:val="28"/>
          <w:vertAlign w:val="subscript"/>
        </w:rPr>
        <w:t>пр</w:t>
      </w:r>
      <w:r w:rsidR="00F85C9E">
        <w:rPr>
          <w:szCs w:val="28"/>
          <w:vertAlign w:val="subscript"/>
        </w:rPr>
        <w:t xml:space="preserve"> </w:t>
      </w:r>
      <w:r w:rsidRPr="008775BF">
        <w:rPr>
          <w:szCs w:val="28"/>
        </w:rPr>
        <w:t>=</w:t>
      </w:r>
      <w:r w:rsidR="00F85C9E">
        <w:rPr>
          <w:szCs w:val="28"/>
        </w:rPr>
        <w:t xml:space="preserve"> 4,5</w:t>
      </w:r>
      <w:r>
        <w:rPr>
          <w:szCs w:val="28"/>
        </w:rPr>
        <w:t>+1,0+1,0+1</w:t>
      </w:r>
      <w:r w:rsidR="00F85C9E">
        <w:rPr>
          <w:szCs w:val="28"/>
        </w:rPr>
        <w:t xml:space="preserve"> </w:t>
      </w:r>
      <w:r>
        <w:rPr>
          <w:szCs w:val="28"/>
        </w:rPr>
        <w:t>,0+1,5</w:t>
      </w:r>
      <w:r w:rsidR="00F85C9E">
        <w:rPr>
          <w:szCs w:val="28"/>
        </w:rPr>
        <w:t xml:space="preserve"> </w:t>
      </w:r>
      <w:r w:rsidRPr="008775BF">
        <w:rPr>
          <w:szCs w:val="28"/>
        </w:rPr>
        <w:t>=</w:t>
      </w:r>
      <w:r w:rsidR="00F85C9E">
        <w:rPr>
          <w:szCs w:val="28"/>
        </w:rPr>
        <w:t xml:space="preserve"> 9</w:t>
      </w:r>
      <w:r w:rsidRPr="008775BF">
        <w:rPr>
          <w:szCs w:val="28"/>
        </w:rPr>
        <w:t>м.</w:t>
      </w:r>
    </w:p>
    <w:p w:rsidR="00CB1098" w:rsidRPr="008775BF" w:rsidRDefault="00CB1098" w:rsidP="00CB1098">
      <w:pPr>
        <w:pStyle w:val="aa"/>
        <w:tabs>
          <w:tab w:val="left" w:pos="9000"/>
        </w:tabs>
        <w:spacing w:line="360" w:lineRule="auto"/>
        <w:ind w:right="-5" w:firstLine="709"/>
        <w:jc w:val="both"/>
        <w:rPr>
          <w:sz w:val="28"/>
          <w:szCs w:val="28"/>
        </w:rPr>
      </w:pPr>
      <w:r w:rsidRPr="008775BF">
        <w:rPr>
          <w:sz w:val="28"/>
          <w:szCs w:val="28"/>
        </w:rPr>
        <w:t xml:space="preserve">Принимаем </w:t>
      </w:r>
      <w:r w:rsidRPr="008775BF">
        <w:rPr>
          <w:i/>
          <w:sz w:val="28"/>
          <w:szCs w:val="28"/>
          <w:lang w:val="en-US"/>
        </w:rPr>
        <w:t>H</w:t>
      </w:r>
      <w:r w:rsidRPr="008775BF">
        <w:rPr>
          <w:i/>
          <w:sz w:val="28"/>
          <w:szCs w:val="28"/>
          <w:vertAlign w:val="subscript"/>
        </w:rPr>
        <w:t>пр</w:t>
      </w:r>
      <w:r w:rsidRPr="008775BF">
        <w:rPr>
          <w:i/>
          <w:sz w:val="28"/>
          <w:szCs w:val="28"/>
        </w:rPr>
        <w:t>=9.6 м</w:t>
      </w:r>
      <w:r w:rsidRPr="008775BF">
        <w:rPr>
          <w:sz w:val="28"/>
          <w:szCs w:val="28"/>
        </w:rPr>
        <w:t xml:space="preserve"> согласно норм проектирования </w:t>
      </w:r>
      <w:r>
        <w:rPr>
          <w:sz w:val="28"/>
          <w:szCs w:val="28"/>
        </w:rPr>
        <w:t>[1</w:t>
      </w:r>
      <w:r w:rsidR="00F85C9E">
        <w:rPr>
          <w:sz w:val="28"/>
          <w:szCs w:val="28"/>
        </w:rPr>
        <w:t>9</w:t>
      </w:r>
      <w:r w:rsidRPr="008775BF">
        <w:rPr>
          <w:sz w:val="28"/>
          <w:szCs w:val="28"/>
        </w:rPr>
        <w:t>]</w:t>
      </w:r>
    </w:p>
    <w:p w:rsidR="00CB1098" w:rsidRPr="008775BF" w:rsidRDefault="00CB1098" w:rsidP="00CB1098">
      <w:pPr>
        <w:pStyle w:val="af1"/>
        <w:ind w:firstLine="709"/>
        <w:rPr>
          <w:szCs w:val="28"/>
        </w:rPr>
      </w:pPr>
      <w:r w:rsidRPr="008775BF">
        <w:rPr>
          <w:szCs w:val="28"/>
        </w:rPr>
        <w:t>Тогда высота пролета цеха от пола до нижнего уровня стропил:</w:t>
      </w:r>
    </w:p>
    <w:p w:rsidR="00CB1098" w:rsidRPr="008775BF" w:rsidRDefault="00CB1098" w:rsidP="00CB1098">
      <w:pPr>
        <w:pStyle w:val="af1"/>
        <w:ind w:firstLine="709"/>
        <w:jc w:val="right"/>
        <w:rPr>
          <w:szCs w:val="28"/>
        </w:rPr>
      </w:pPr>
      <w:r w:rsidRPr="008775BF">
        <w:rPr>
          <w:i/>
          <w:szCs w:val="28"/>
          <w:lang w:val="en-US"/>
        </w:rPr>
        <w:t>H</w:t>
      </w:r>
      <w:r w:rsidRPr="008775BF">
        <w:rPr>
          <w:i/>
          <w:szCs w:val="28"/>
          <w:vertAlign w:val="subscript"/>
        </w:rPr>
        <w:t>ц</w:t>
      </w:r>
      <w:r w:rsidRPr="008775BF">
        <w:rPr>
          <w:i/>
          <w:szCs w:val="28"/>
        </w:rPr>
        <w:t>=</w:t>
      </w:r>
      <w:r w:rsidRPr="008775BF">
        <w:rPr>
          <w:i/>
          <w:szCs w:val="28"/>
          <w:lang w:val="en-US"/>
        </w:rPr>
        <w:t>H</w:t>
      </w:r>
      <w:r w:rsidRPr="008775BF">
        <w:rPr>
          <w:i/>
          <w:szCs w:val="28"/>
          <w:vertAlign w:val="subscript"/>
        </w:rPr>
        <w:t>пр</w:t>
      </w:r>
      <w:r w:rsidRPr="008775BF">
        <w:rPr>
          <w:i/>
          <w:szCs w:val="28"/>
        </w:rPr>
        <w:t>+</w:t>
      </w:r>
      <w:r w:rsidRPr="008775BF">
        <w:rPr>
          <w:i/>
          <w:szCs w:val="28"/>
          <w:lang w:val="en-US"/>
        </w:rPr>
        <w:t>h</w:t>
      </w:r>
      <w:r w:rsidRPr="008775BF">
        <w:rPr>
          <w:i/>
          <w:szCs w:val="28"/>
          <w:vertAlign w:val="subscript"/>
        </w:rPr>
        <w:t>6</w:t>
      </w:r>
      <w:r w:rsidRPr="008775BF">
        <w:rPr>
          <w:i/>
          <w:szCs w:val="28"/>
        </w:rPr>
        <w:t>+</w:t>
      </w:r>
      <w:r w:rsidRPr="008775BF">
        <w:rPr>
          <w:i/>
          <w:szCs w:val="28"/>
          <w:lang w:val="en-US"/>
        </w:rPr>
        <w:t>h</w:t>
      </w:r>
      <w:r w:rsidRPr="008775BF">
        <w:rPr>
          <w:i/>
          <w:szCs w:val="28"/>
          <w:vertAlign w:val="subscript"/>
        </w:rPr>
        <w:t>7</w:t>
      </w:r>
      <w:r w:rsidRPr="008775BF">
        <w:rPr>
          <w:i/>
          <w:szCs w:val="28"/>
        </w:rPr>
        <w:t>,</w:t>
      </w:r>
      <w:r w:rsidRPr="008775BF">
        <w:rPr>
          <w:i/>
          <w:szCs w:val="28"/>
        </w:rPr>
        <w:tab/>
      </w:r>
      <w:r w:rsidRPr="008775BF">
        <w:rPr>
          <w:i/>
          <w:szCs w:val="28"/>
        </w:rPr>
        <w:tab/>
      </w:r>
      <w:r w:rsidRPr="008775BF">
        <w:rPr>
          <w:i/>
          <w:szCs w:val="28"/>
        </w:rPr>
        <w:tab/>
      </w:r>
      <w:r w:rsidRPr="008775BF">
        <w:rPr>
          <w:i/>
          <w:szCs w:val="28"/>
        </w:rPr>
        <w:tab/>
      </w:r>
      <w:r w:rsidRPr="008775BF">
        <w:rPr>
          <w:i/>
          <w:szCs w:val="28"/>
        </w:rPr>
        <w:tab/>
      </w:r>
      <w:r w:rsidRPr="008775BF">
        <w:rPr>
          <w:szCs w:val="28"/>
        </w:rPr>
        <w:t>(</w:t>
      </w:r>
      <w:r>
        <w:rPr>
          <w:szCs w:val="28"/>
        </w:rPr>
        <w:t>7.6</w:t>
      </w:r>
      <w:r w:rsidRPr="008775BF">
        <w:rPr>
          <w:szCs w:val="28"/>
        </w:rPr>
        <w:t>)</w:t>
      </w:r>
    </w:p>
    <w:p w:rsidR="00CB1098" w:rsidRPr="008775BF" w:rsidRDefault="00CB1098" w:rsidP="00CB1098">
      <w:pPr>
        <w:pStyle w:val="af1"/>
        <w:ind w:firstLine="709"/>
        <w:rPr>
          <w:szCs w:val="28"/>
        </w:rPr>
      </w:pPr>
      <w:r w:rsidRPr="008775BF">
        <w:rPr>
          <w:szCs w:val="28"/>
        </w:rPr>
        <w:t xml:space="preserve">где </w:t>
      </w:r>
      <w:r w:rsidRPr="008775BF">
        <w:rPr>
          <w:szCs w:val="28"/>
          <w:lang w:val="en-US"/>
        </w:rPr>
        <w:t>h</w:t>
      </w:r>
      <w:r w:rsidRPr="008775BF">
        <w:rPr>
          <w:szCs w:val="28"/>
          <w:vertAlign w:val="subscript"/>
        </w:rPr>
        <w:t>6</w:t>
      </w:r>
      <w:r w:rsidRPr="008775BF">
        <w:rPr>
          <w:szCs w:val="28"/>
        </w:rPr>
        <w:t xml:space="preserve"> = 2.25м – расстояние от уровня поверхности головки рельса до наивысшей точки крановой тележки;</w:t>
      </w:r>
    </w:p>
    <w:p w:rsidR="00CB1098" w:rsidRPr="008775BF" w:rsidRDefault="00CB1098" w:rsidP="00CB1098">
      <w:pPr>
        <w:pStyle w:val="af1"/>
        <w:ind w:firstLine="709"/>
        <w:rPr>
          <w:szCs w:val="28"/>
        </w:rPr>
      </w:pPr>
      <w:r w:rsidRPr="008775BF">
        <w:rPr>
          <w:szCs w:val="28"/>
          <w:lang w:val="en-US"/>
        </w:rPr>
        <w:t>h</w:t>
      </w:r>
      <w:r w:rsidRPr="008775BF">
        <w:rPr>
          <w:szCs w:val="28"/>
          <w:vertAlign w:val="subscript"/>
        </w:rPr>
        <w:t>7</w:t>
      </w:r>
      <w:r w:rsidRPr="008775BF">
        <w:rPr>
          <w:szCs w:val="28"/>
        </w:rPr>
        <w:t xml:space="preserve"> = 0.6-1.2м – расстояние от наивысшей точки крановой тележки до нижнего пояса стропил.</w:t>
      </w:r>
    </w:p>
    <w:p w:rsidR="00CB1098" w:rsidRPr="008775BF" w:rsidRDefault="00CB1098" w:rsidP="00CB1098">
      <w:pPr>
        <w:pStyle w:val="af1"/>
        <w:ind w:firstLine="709"/>
        <w:rPr>
          <w:szCs w:val="28"/>
        </w:rPr>
      </w:pPr>
      <w:r w:rsidRPr="008775BF">
        <w:rPr>
          <w:szCs w:val="28"/>
          <w:lang w:val="en-US"/>
        </w:rPr>
        <w:t>H</w:t>
      </w:r>
      <w:r w:rsidRPr="008775BF">
        <w:rPr>
          <w:szCs w:val="28"/>
          <w:vertAlign w:val="subscript"/>
        </w:rPr>
        <w:t xml:space="preserve">ц </w:t>
      </w:r>
      <w:r w:rsidRPr="008775BF">
        <w:rPr>
          <w:szCs w:val="28"/>
        </w:rPr>
        <w:t xml:space="preserve">= 9.6 + </w:t>
      </w:r>
      <w:r w:rsidR="005E2153">
        <w:rPr>
          <w:szCs w:val="28"/>
        </w:rPr>
        <w:t>0,6</w:t>
      </w:r>
      <w:r w:rsidRPr="008775BF">
        <w:rPr>
          <w:szCs w:val="28"/>
        </w:rPr>
        <w:t xml:space="preserve"> + 2.25 = 1</w:t>
      </w:r>
      <w:r w:rsidR="005E2153">
        <w:rPr>
          <w:szCs w:val="28"/>
        </w:rPr>
        <w:t>2,4</w:t>
      </w:r>
      <w:r w:rsidRPr="008775BF">
        <w:rPr>
          <w:szCs w:val="28"/>
        </w:rPr>
        <w:t>5 м.</w:t>
      </w:r>
    </w:p>
    <w:p w:rsidR="00CB1098" w:rsidRPr="008775BF" w:rsidRDefault="00CB1098" w:rsidP="00CB1098">
      <w:pPr>
        <w:pStyle w:val="af1"/>
        <w:ind w:firstLine="709"/>
        <w:rPr>
          <w:spacing w:val="-2"/>
          <w:szCs w:val="28"/>
        </w:rPr>
      </w:pPr>
      <w:r w:rsidRPr="008775BF">
        <w:rPr>
          <w:spacing w:val="-2"/>
          <w:szCs w:val="28"/>
        </w:rPr>
        <w:t xml:space="preserve">Принимаем </w:t>
      </w:r>
      <w:r w:rsidRPr="008775BF">
        <w:rPr>
          <w:i/>
          <w:spacing w:val="-2"/>
          <w:szCs w:val="28"/>
          <w:lang w:val="en-US"/>
        </w:rPr>
        <w:t>H</w:t>
      </w:r>
      <w:r w:rsidRPr="008775BF">
        <w:rPr>
          <w:i/>
          <w:spacing w:val="-2"/>
          <w:szCs w:val="28"/>
          <w:vertAlign w:val="subscript"/>
        </w:rPr>
        <w:t xml:space="preserve">ц </w:t>
      </w:r>
      <w:r w:rsidRPr="008775BF">
        <w:rPr>
          <w:i/>
          <w:spacing w:val="-2"/>
          <w:szCs w:val="28"/>
        </w:rPr>
        <w:t xml:space="preserve">= </w:t>
      </w:r>
      <w:r w:rsidR="005E2153">
        <w:rPr>
          <w:i/>
          <w:spacing w:val="-2"/>
          <w:szCs w:val="28"/>
        </w:rPr>
        <w:t>12</w:t>
      </w:r>
      <w:r w:rsidRPr="008775BF">
        <w:rPr>
          <w:i/>
          <w:spacing w:val="-2"/>
          <w:szCs w:val="28"/>
        </w:rPr>
        <w:t>,</w:t>
      </w:r>
      <w:r w:rsidR="005E2153">
        <w:rPr>
          <w:i/>
          <w:spacing w:val="-2"/>
          <w:szCs w:val="28"/>
        </w:rPr>
        <w:t>6</w:t>
      </w:r>
      <w:r w:rsidRPr="008775BF">
        <w:rPr>
          <w:i/>
          <w:spacing w:val="-2"/>
          <w:szCs w:val="28"/>
        </w:rPr>
        <w:t xml:space="preserve"> м</w:t>
      </w:r>
      <w:r w:rsidRPr="008775BF">
        <w:rPr>
          <w:spacing w:val="-2"/>
          <w:szCs w:val="28"/>
        </w:rPr>
        <w:t xml:space="preserve"> [</w:t>
      </w:r>
      <w:r w:rsidR="00C11018">
        <w:rPr>
          <w:spacing w:val="-2"/>
          <w:szCs w:val="28"/>
        </w:rPr>
        <w:t>19</w:t>
      </w:r>
      <w:r w:rsidRPr="008775BF">
        <w:rPr>
          <w:spacing w:val="-2"/>
          <w:szCs w:val="28"/>
        </w:rPr>
        <w:t>] при ширине пролета 18м и шаге колонн 12м.</w:t>
      </w:r>
    </w:p>
    <w:p w:rsidR="00CB1098" w:rsidRPr="008775BF" w:rsidRDefault="00CB1098" w:rsidP="00CB1098">
      <w:pPr>
        <w:pStyle w:val="af1"/>
        <w:ind w:firstLine="709"/>
        <w:rPr>
          <w:szCs w:val="28"/>
        </w:rPr>
      </w:pPr>
      <w:r w:rsidRPr="008775BF">
        <w:rPr>
          <w:szCs w:val="28"/>
        </w:rPr>
        <w:t>Производственная площадь участка составит:</w:t>
      </w:r>
    </w:p>
    <w:p w:rsidR="00CB1098" w:rsidRPr="008775BF" w:rsidRDefault="00CB1098" w:rsidP="00CB1098">
      <w:pPr>
        <w:pStyle w:val="af1"/>
        <w:ind w:firstLine="709"/>
        <w:rPr>
          <w:i/>
          <w:szCs w:val="28"/>
        </w:rPr>
      </w:pPr>
      <w:r w:rsidRPr="008775BF">
        <w:rPr>
          <w:i/>
          <w:szCs w:val="28"/>
          <w:lang w:val="en-US"/>
        </w:rPr>
        <w:t>S</w:t>
      </w:r>
      <w:r w:rsidRPr="008775BF">
        <w:rPr>
          <w:i/>
          <w:szCs w:val="28"/>
          <w:vertAlign w:val="subscript"/>
        </w:rPr>
        <w:t>уч</w:t>
      </w:r>
      <w:r w:rsidR="00D65D1F">
        <w:rPr>
          <w:i/>
          <w:szCs w:val="28"/>
          <w:vertAlign w:val="subscript"/>
        </w:rPr>
        <w:t xml:space="preserve"> </w:t>
      </w:r>
      <w:r>
        <w:rPr>
          <w:i/>
          <w:szCs w:val="28"/>
        </w:rPr>
        <w:t>=</w:t>
      </w:r>
      <w:r w:rsidR="00D65D1F">
        <w:rPr>
          <w:i/>
          <w:szCs w:val="28"/>
        </w:rPr>
        <w:t xml:space="preserve"> </w:t>
      </w:r>
      <w:r>
        <w:rPr>
          <w:i/>
          <w:szCs w:val="28"/>
        </w:rPr>
        <w:t xml:space="preserve">18 * </w:t>
      </w:r>
      <w:r w:rsidR="00D65D1F">
        <w:rPr>
          <w:i/>
          <w:szCs w:val="28"/>
        </w:rPr>
        <w:t xml:space="preserve">48 </w:t>
      </w:r>
      <w:r w:rsidRPr="008775BF">
        <w:rPr>
          <w:i/>
          <w:szCs w:val="28"/>
        </w:rPr>
        <w:t>=</w:t>
      </w:r>
      <w:r w:rsidR="00D65D1F">
        <w:rPr>
          <w:i/>
          <w:szCs w:val="28"/>
        </w:rPr>
        <w:t xml:space="preserve"> 864</w:t>
      </w:r>
      <w:r w:rsidRPr="008775BF">
        <w:rPr>
          <w:i/>
          <w:szCs w:val="28"/>
        </w:rPr>
        <w:t>м</w:t>
      </w:r>
      <w:r w:rsidRPr="008775BF">
        <w:rPr>
          <w:i/>
          <w:szCs w:val="28"/>
          <w:vertAlign w:val="superscript"/>
        </w:rPr>
        <w:t>2</w:t>
      </w:r>
      <w:r w:rsidRPr="008775BF">
        <w:rPr>
          <w:i/>
          <w:szCs w:val="28"/>
        </w:rPr>
        <w:t>.</w:t>
      </w:r>
    </w:p>
    <w:p w:rsidR="00CB1098" w:rsidRPr="008775BF" w:rsidRDefault="00CB1098" w:rsidP="00CB1098">
      <w:pPr>
        <w:pStyle w:val="af1"/>
        <w:ind w:firstLine="709"/>
        <w:rPr>
          <w:szCs w:val="28"/>
        </w:rPr>
      </w:pPr>
      <w:r w:rsidRPr="008775BF">
        <w:rPr>
          <w:szCs w:val="28"/>
        </w:rPr>
        <w:t>Объем помещения составит:</w:t>
      </w:r>
    </w:p>
    <w:p w:rsidR="00CB1098" w:rsidRPr="008775BF" w:rsidRDefault="00CB1098" w:rsidP="00CB1098">
      <w:pPr>
        <w:pStyle w:val="af1"/>
        <w:ind w:firstLine="709"/>
        <w:rPr>
          <w:i/>
          <w:szCs w:val="28"/>
        </w:rPr>
      </w:pPr>
      <w:r w:rsidRPr="008775BF">
        <w:rPr>
          <w:i/>
          <w:szCs w:val="28"/>
          <w:lang w:val="en-US"/>
        </w:rPr>
        <w:t>V</w:t>
      </w:r>
      <w:r w:rsidRPr="008775BF">
        <w:rPr>
          <w:i/>
          <w:szCs w:val="28"/>
          <w:vertAlign w:val="subscript"/>
        </w:rPr>
        <w:t>п</w:t>
      </w:r>
      <w:r>
        <w:rPr>
          <w:i/>
          <w:szCs w:val="28"/>
        </w:rPr>
        <w:t>=</w:t>
      </w:r>
      <w:r w:rsidR="00D65D1F">
        <w:rPr>
          <w:i/>
          <w:szCs w:val="28"/>
        </w:rPr>
        <w:t>864</w:t>
      </w:r>
      <w:r w:rsidRPr="008775BF">
        <w:rPr>
          <w:i/>
          <w:szCs w:val="28"/>
        </w:rPr>
        <w:t xml:space="preserve"> * </w:t>
      </w:r>
      <w:r w:rsidR="00032404">
        <w:rPr>
          <w:i/>
          <w:szCs w:val="28"/>
        </w:rPr>
        <w:t>12,6</w:t>
      </w:r>
      <w:r w:rsidRPr="008775BF">
        <w:rPr>
          <w:i/>
          <w:szCs w:val="28"/>
        </w:rPr>
        <w:t>=</w:t>
      </w:r>
      <w:r w:rsidR="00D65D1F" w:rsidRPr="00D65D1F">
        <w:t xml:space="preserve"> </w:t>
      </w:r>
      <w:r w:rsidR="00D65D1F" w:rsidRPr="00D65D1F">
        <w:rPr>
          <w:i/>
          <w:szCs w:val="28"/>
        </w:rPr>
        <w:t>1</w:t>
      </w:r>
      <w:r w:rsidR="00032404">
        <w:rPr>
          <w:i/>
          <w:szCs w:val="28"/>
        </w:rPr>
        <w:t>0886,4</w:t>
      </w:r>
      <w:r w:rsidRPr="008775BF">
        <w:rPr>
          <w:i/>
          <w:szCs w:val="28"/>
        </w:rPr>
        <w:t xml:space="preserve"> м</w:t>
      </w:r>
      <w:r w:rsidRPr="008775BF">
        <w:rPr>
          <w:i/>
          <w:szCs w:val="28"/>
          <w:vertAlign w:val="superscript"/>
        </w:rPr>
        <w:t>3</w:t>
      </w:r>
      <w:r w:rsidRPr="008775BF">
        <w:rPr>
          <w:i/>
          <w:szCs w:val="28"/>
        </w:rPr>
        <w:t>.</w:t>
      </w:r>
    </w:p>
    <w:p w:rsidR="00CB1098" w:rsidRPr="008775BF" w:rsidRDefault="00CB1098" w:rsidP="00CB1098">
      <w:pPr>
        <w:pStyle w:val="af1"/>
        <w:ind w:firstLine="709"/>
        <w:rPr>
          <w:szCs w:val="28"/>
        </w:rPr>
      </w:pPr>
      <w:r w:rsidRPr="008775BF">
        <w:rPr>
          <w:szCs w:val="28"/>
        </w:rPr>
        <w:t xml:space="preserve">Число работающих на участке </w:t>
      </w:r>
      <w:r w:rsidR="00D65D1F">
        <w:rPr>
          <w:szCs w:val="28"/>
        </w:rPr>
        <w:t>46</w:t>
      </w:r>
      <w:r w:rsidRPr="008775BF">
        <w:rPr>
          <w:szCs w:val="28"/>
        </w:rPr>
        <w:t xml:space="preserve"> человек. Следовательно, на каждого рабочего производственной площади приходится:</w:t>
      </w:r>
    </w:p>
    <w:p w:rsidR="00CB1098" w:rsidRPr="008775BF" w:rsidRDefault="00CB1098" w:rsidP="00CB1098">
      <w:pPr>
        <w:pStyle w:val="af1"/>
        <w:ind w:firstLine="709"/>
        <w:rPr>
          <w:szCs w:val="28"/>
        </w:rPr>
      </w:pPr>
      <w:r w:rsidRPr="008775BF">
        <w:rPr>
          <w:i/>
          <w:szCs w:val="28"/>
          <w:lang w:val="en-US"/>
        </w:rPr>
        <w:t>S</w:t>
      </w:r>
      <w:r w:rsidRPr="008775BF">
        <w:rPr>
          <w:i/>
          <w:szCs w:val="28"/>
          <w:vertAlign w:val="subscript"/>
        </w:rPr>
        <w:t xml:space="preserve">п </w:t>
      </w:r>
      <w:r>
        <w:rPr>
          <w:i/>
          <w:szCs w:val="28"/>
        </w:rPr>
        <w:t xml:space="preserve">= </w:t>
      </w:r>
      <w:r w:rsidR="00D65D1F" w:rsidRPr="00D65D1F">
        <w:rPr>
          <w:i/>
          <w:szCs w:val="28"/>
        </w:rPr>
        <w:t>1</w:t>
      </w:r>
      <w:r w:rsidR="00032404">
        <w:rPr>
          <w:i/>
          <w:szCs w:val="28"/>
        </w:rPr>
        <w:t>0886</w:t>
      </w:r>
      <w:r w:rsidR="00D65D1F" w:rsidRPr="00D65D1F">
        <w:rPr>
          <w:i/>
          <w:szCs w:val="28"/>
        </w:rPr>
        <w:t>,</w:t>
      </w:r>
      <w:r w:rsidR="00032404">
        <w:rPr>
          <w:i/>
          <w:szCs w:val="28"/>
        </w:rPr>
        <w:t>4</w:t>
      </w:r>
      <w:r w:rsidRPr="008775BF">
        <w:rPr>
          <w:i/>
          <w:szCs w:val="28"/>
        </w:rPr>
        <w:t xml:space="preserve">/ </w:t>
      </w:r>
      <w:r w:rsidR="00D65D1F">
        <w:rPr>
          <w:i/>
          <w:szCs w:val="28"/>
        </w:rPr>
        <w:t>46</w:t>
      </w:r>
      <w:r w:rsidRPr="008775BF">
        <w:rPr>
          <w:i/>
          <w:szCs w:val="28"/>
        </w:rPr>
        <w:t xml:space="preserve"> = </w:t>
      </w:r>
      <w:r w:rsidR="00D65D1F">
        <w:rPr>
          <w:i/>
          <w:szCs w:val="28"/>
        </w:rPr>
        <w:t>2</w:t>
      </w:r>
      <w:r w:rsidR="00032404">
        <w:rPr>
          <w:i/>
          <w:szCs w:val="28"/>
        </w:rPr>
        <w:t>36,6</w:t>
      </w:r>
      <w:r w:rsidRPr="002B5B7E">
        <w:rPr>
          <w:i/>
          <w:szCs w:val="28"/>
        </w:rPr>
        <w:t xml:space="preserve"> </w:t>
      </w:r>
      <w:r w:rsidRPr="008775BF">
        <w:rPr>
          <w:i/>
          <w:szCs w:val="28"/>
        </w:rPr>
        <w:t>м</w:t>
      </w:r>
      <w:r w:rsidRPr="008775BF">
        <w:rPr>
          <w:i/>
          <w:szCs w:val="28"/>
          <w:vertAlign w:val="superscript"/>
        </w:rPr>
        <w:t>3</w:t>
      </w:r>
      <w:r w:rsidRPr="008775BF">
        <w:rPr>
          <w:szCs w:val="28"/>
        </w:rPr>
        <w:t>,</w:t>
      </w:r>
      <w:r w:rsidR="00D65D1F">
        <w:rPr>
          <w:szCs w:val="28"/>
        </w:rPr>
        <w:t xml:space="preserve"> </w:t>
      </w:r>
      <w:r w:rsidRPr="008775BF">
        <w:rPr>
          <w:szCs w:val="28"/>
        </w:rPr>
        <w:t>что значительно выше требуемых норм.</w:t>
      </w:r>
    </w:p>
    <w:p w:rsidR="00CB1098" w:rsidRPr="008775BF" w:rsidRDefault="00CB1098" w:rsidP="00CB1098">
      <w:pPr>
        <w:pStyle w:val="af1"/>
        <w:ind w:firstLine="709"/>
        <w:rPr>
          <w:szCs w:val="28"/>
        </w:rPr>
      </w:pPr>
      <w:r w:rsidRPr="008775BF">
        <w:rPr>
          <w:szCs w:val="28"/>
        </w:rPr>
        <w:t xml:space="preserve">Технологический план расположения оборудования на участке вычерчивается на листе графической части проекта. Расстояния между оборудованием, между рабочими местами и колоннами и т.д. установлены в соответствии с нормами технического проектирования </w:t>
      </w:r>
      <w:r>
        <w:rPr>
          <w:szCs w:val="28"/>
        </w:rPr>
        <w:t>[1</w:t>
      </w:r>
      <w:r w:rsidR="002A2040">
        <w:rPr>
          <w:szCs w:val="28"/>
        </w:rPr>
        <w:t>9</w:t>
      </w:r>
      <w:r w:rsidRPr="008775BF">
        <w:rPr>
          <w:szCs w:val="28"/>
        </w:rPr>
        <w:t xml:space="preserve">] (не менее </w:t>
      </w:r>
      <w:smartTag w:uri="urn:schemas-microsoft-com:office:smarttags" w:element="metricconverter">
        <w:smartTagPr>
          <w:attr w:name="ProductID" w:val="1 м"/>
        </w:smartTagPr>
        <w:r w:rsidRPr="008775BF">
          <w:rPr>
            <w:szCs w:val="28"/>
          </w:rPr>
          <w:t>1 м</w:t>
        </w:r>
      </w:smartTag>
      <w:r w:rsidRPr="008775BF">
        <w:rPr>
          <w:szCs w:val="28"/>
        </w:rPr>
        <w:t>).</w:t>
      </w:r>
    </w:p>
    <w:p w:rsidR="00CB1098" w:rsidRPr="00CB1098" w:rsidRDefault="00CB1098" w:rsidP="00CB1098">
      <w:pPr>
        <w:pStyle w:val="af1"/>
        <w:ind w:firstLine="709"/>
        <w:rPr>
          <w:szCs w:val="28"/>
        </w:rPr>
      </w:pPr>
      <w:r w:rsidRPr="008775BF">
        <w:rPr>
          <w:szCs w:val="28"/>
        </w:rPr>
        <w:t>Размеры мест складирования определяем по размерам контейнеров, тары и габаритам готового</w:t>
      </w:r>
      <w:r>
        <w:rPr>
          <w:szCs w:val="28"/>
        </w:rPr>
        <w:t xml:space="preserve"> изделия</w:t>
      </w:r>
      <w:r w:rsidRPr="008775BF">
        <w:rPr>
          <w:szCs w:val="28"/>
        </w:rPr>
        <w:t>.</w:t>
      </w:r>
    </w:p>
    <w:p w:rsidR="00DE61CB" w:rsidRDefault="00DE61CB" w:rsidP="002535A2">
      <w:pPr>
        <w:pStyle w:val="aa"/>
        <w:spacing w:after="0" w:line="360" w:lineRule="auto"/>
        <w:rPr>
          <w:sz w:val="28"/>
          <w:szCs w:val="28"/>
        </w:rPr>
      </w:pPr>
    </w:p>
    <w:p w:rsidR="00DE61CB" w:rsidRDefault="00DE61CB" w:rsidP="002535A2">
      <w:pPr>
        <w:pStyle w:val="aa"/>
        <w:spacing w:after="0" w:line="360" w:lineRule="auto"/>
        <w:rPr>
          <w:sz w:val="28"/>
          <w:szCs w:val="28"/>
        </w:rPr>
      </w:pPr>
    </w:p>
    <w:p w:rsidR="00DE61CB" w:rsidRDefault="00DE61CB" w:rsidP="002535A2">
      <w:pPr>
        <w:pStyle w:val="aa"/>
        <w:spacing w:after="0" w:line="360" w:lineRule="auto"/>
        <w:rPr>
          <w:sz w:val="28"/>
          <w:szCs w:val="28"/>
        </w:rPr>
      </w:pPr>
    </w:p>
    <w:p w:rsidR="00DE61CB" w:rsidRPr="0076486F" w:rsidRDefault="0076486F" w:rsidP="0076486F">
      <w:pPr>
        <w:pStyle w:val="1"/>
        <w:spacing w:after="120"/>
        <w:jc w:val="center"/>
        <w:rPr>
          <w:b/>
          <w:bCs/>
          <w:color w:val="000000"/>
          <w:sz w:val="32"/>
          <w:szCs w:val="28"/>
        </w:rPr>
      </w:pPr>
      <w:r>
        <w:rPr>
          <w:sz w:val="28"/>
          <w:szCs w:val="28"/>
        </w:rPr>
        <w:br w:type="page"/>
      </w:r>
      <w:bookmarkStart w:id="152" w:name="_Toc279405983"/>
      <w:bookmarkStart w:id="153" w:name="_Toc279406035"/>
      <w:bookmarkStart w:id="154" w:name="_Toc279414570"/>
      <w:r w:rsidRPr="0076486F">
        <w:rPr>
          <w:b/>
          <w:bCs/>
          <w:color w:val="000000"/>
          <w:sz w:val="32"/>
          <w:szCs w:val="28"/>
        </w:rPr>
        <w:t>7.4 Строительная часть</w:t>
      </w:r>
      <w:bookmarkEnd w:id="152"/>
      <w:bookmarkEnd w:id="153"/>
      <w:bookmarkEnd w:id="154"/>
    </w:p>
    <w:p w:rsidR="00E67BBD" w:rsidRDefault="00E67BBD" w:rsidP="00E67BBD">
      <w:pPr>
        <w:pStyle w:val="af1"/>
        <w:spacing w:before="240"/>
        <w:ind w:firstLine="709"/>
      </w:pPr>
      <w:r>
        <w:t>Здание сборочно-сварочного цеха, куда входит участок сборки-сварки корпуса, имеет прямоугольную форму, состоит из типовых унифицированных секций с сеткой колонн 18м (ширина пролета)</w:t>
      </w:r>
      <w:r>
        <w:sym w:font="Symbol" w:char="F0B4"/>
      </w:r>
      <w:r w:rsidRPr="00260DB0">
        <w:t>12</w:t>
      </w:r>
      <w:r>
        <w:t xml:space="preserve">м (шаг колонн). Имеет ворота шириной </w:t>
      </w:r>
      <w:smartTag w:uri="urn:schemas-microsoft-com:office:smarttags" w:element="metricconverter">
        <w:smartTagPr>
          <w:attr w:name="ProductID" w:val="3 м"/>
        </w:smartTagPr>
        <w:r>
          <w:t>3 м</w:t>
        </w:r>
      </w:smartTag>
      <w:r>
        <w:t xml:space="preserve"> и высотой </w:t>
      </w:r>
      <w:smartTag w:uri="urn:schemas-microsoft-com:office:smarttags" w:element="metricconverter">
        <w:smartTagPr>
          <w:attr w:name="ProductID" w:val="3.6 м"/>
        </w:smartTagPr>
        <w:r>
          <w:t>3.6 м.</w:t>
        </w:r>
      </w:smartTag>
    </w:p>
    <w:p w:rsidR="00E67BBD" w:rsidRDefault="00E67BBD" w:rsidP="00E67BBD">
      <w:pPr>
        <w:pStyle w:val="af1"/>
        <w:ind w:firstLine="709"/>
      </w:pPr>
      <w:r>
        <w:t>Установки для сборки-сварки корпуса, манипуляторы, устанавливаются на бетонном фундаменте и крепятся к нему фундаментными болтами. Другие приспособления и полуавтоматы устанавливаются на полу и дополнительного крепления не требуют.</w:t>
      </w:r>
    </w:p>
    <w:p w:rsidR="00EA3B74" w:rsidRDefault="00EA3B74" w:rsidP="00EA3B74">
      <w:pPr>
        <w:pStyle w:val="af1"/>
        <w:ind w:firstLine="709"/>
      </w:pPr>
      <w:r>
        <w:t>Для безопасности движения работающих и удобства транспортирования грузов в цеху предусмотрены раздельные вход (въезд) и выход (выезд) для людей и транспорта. Двери и ворота открываются наружу, исходя из мер пожарной безопасности. На случай пожара в здании цеха оборудуются дополнительные эвакуационные выходы.</w:t>
      </w:r>
    </w:p>
    <w:p w:rsidR="00EA3B74" w:rsidRDefault="00EA3B74" w:rsidP="00EA3B74">
      <w:pPr>
        <w:pStyle w:val="af1"/>
        <w:ind w:firstLine="709"/>
      </w:pPr>
      <w:r>
        <w:t xml:space="preserve">Для уменьшения вредного влияния дуги, во избежание ожогов глаз и для снижения контраста между дугой и окружающими предметами, интерьер помещения, оборудование участка окрашивается в светлые тона с диффузным отражением света; применяются цинковые и титановые белила для поглощения ультрафиолетового излучения </w:t>
      </w:r>
      <w:r w:rsidRPr="002B5B7E">
        <w:t>[1</w:t>
      </w:r>
      <w:r>
        <w:t>9</w:t>
      </w:r>
      <w:r w:rsidRPr="002B5B7E">
        <w:t>]</w:t>
      </w:r>
      <w:r>
        <w:t>.</w:t>
      </w:r>
    </w:p>
    <w:p w:rsidR="00CB09E6" w:rsidRDefault="00CB09E6" w:rsidP="00CB09E6">
      <w:pPr>
        <w:pStyle w:val="af1"/>
        <w:ind w:firstLine="709"/>
      </w:pPr>
      <w:r>
        <w:t>Выездные ворота цеха оборудуются воздушно-тепловыми завесами, предотвращающими в холодное время года поступление холодного воздуха в помещение.</w:t>
      </w:r>
    </w:p>
    <w:p w:rsidR="00CB09E6" w:rsidRDefault="00CB09E6" w:rsidP="00CB09E6">
      <w:pPr>
        <w:pStyle w:val="af1"/>
        <w:ind w:firstLine="709"/>
      </w:pPr>
      <w:r>
        <w:t>На участках сборки и сварки должна быть установлена вытяжная вентиляция, состоящая из местных отсосов и общеобменная приточно-вытяжная из верхней зоны.</w:t>
      </w:r>
    </w:p>
    <w:p w:rsidR="00CB09E6" w:rsidRDefault="00CB09E6" w:rsidP="00CB09E6">
      <w:pPr>
        <w:pStyle w:val="af1"/>
        <w:ind w:firstLine="709"/>
      </w:pPr>
      <w:r>
        <w:t>Проектируемый участок имеет систему отопления, которая поддерживает в холодное время года температуру в помещении цеха +16</w:t>
      </w:r>
      <w:r>
        <w:rPr>
          <w:vertAlign w:val="superscript"/>
        </w:rPr>
        <w:t>0</w:t>
      </w:r>
      <w:r>
        <w:t>С. В качестве нагревательных приборов применяются регистры из гладких труб, так как в помещениях со значительным выделением пыли ребристые регистры непригодны из-за невозможности их легкой и быстрой уборки. Подача носителя тепла осуществляется от заводской котельной.</w:t>
      </w:r>
    </w:p>
    <w:p w:rsidR="00CB09E6" w:rsidRDefault="00CB09E6" w:rsidP="00CB09E6">
      <w:pPr>
        <w:pStyle w:val="af1"/>
        <w:ind w:firstLine="709"/>
      </w:pPr>
      <w:r>
        <w:t xml:space="preserve">Освещение на участке сборки и сварки корпуса комбинированное. Для освещения участка используются лампы газоразрядные ДРЛ </w:t>
      </w:r>
      <w:r w:rsidRPr="00F85321">
        <w:t>[1</w:t>
      </w:r>
      <w:r>
        <w:t>9</w:t>
      </w:r>
      <w:r w:rsidRPr="00F85321">
        <w:t>]</w:t>
      </w:r>
      <w:r>
        <w:t>.</w:t>
      </w:r>
    </w:p>
    <w:p w:rsidR="00CB09E6" w:rsidRDefault="00CB09E6" w:rsidP="00CB09E6">
      <w:pPr>
        <w:pStyle w:val="af1"/>
        <w:ind w:firstLine="709"/>
      </w:pPr>
      <w:r>
        <w:t>По пожаро- и взрывоопасности участок относится к категории «Г» – что означает производство, при котором процесс обработки сопровождается выделением лучистого тепла, искр и т.д.</w:t>
      </w:r>
    </w:p>
    <w:p w:rsidR="00DE61CB" w:rsidRDefault="00DE61CB" w:rsidP="002535A2">
      <w:pPr>
        <w:pStyle w:val="aa"/>
        <w:spacing w:after="0" w:line="360" w:lineRule="auto"/>
        <w:rPr>
          <w:sz w:val="28"/>
          <w:szCs w:val="28"/>
        </w:rPr>
      </w:pPr>
    </w:p>
    <w:p w:rsidR="00EA3B74" w:rsidRDefault="00EA3B74" w:rsidP="002535A2">
      <w:pPr>
        <w:pStyle w:val="aa"/>
        <w:spacing w:after="0" w:line="360" w:lineRule="auto"/>
        <w:rPr>
          <w:sz w:val="28"/>
          <w:szCs w:val="28"/>
        </w:rPr>
      </w:pPr>
    </w:p>
    <w:p w:rsidR="00EA3B74" w:rsidRDefault="00EA3B74" w:rsidP="002535A2">
      <w:pPr>
        <w:pStyle w:val="aa"/>
        <w:spacing w:after="0" w:line="360" w:lineRule="auto"/>
        <w:rPr>
          <w:sz w:val="28"/>
          <w:szCs w:val="28"/>
        </w:rPr>
      </w:pPr>
    </w:p>
    <w:p w:rsidR="00DE61CB" w:rsidRPr="00B545D7" w:rsidRDefault="00B545D7" w:rsidP="00B545D7">
      <w:pPr>
        <w:pStyle w:val="1"/>
        <w:spacing w:after="120"/>
        <w:jc w:val="center"/>
        <w:rPr>
          <w:b/>
          <w:bCs/>
          <w:color w:val="000000"/>
          <w:sz w:val="32"/>
          <w:szCs w:val="28"/>
        </w:rPr>
      </w:pPr>
      <w:r>
        <w:rPr>
          <w:sz w:val="28"/>
          <w:szCs w:val="28"/>
        </w:rPr>
        <w:br w:type="page"/>
      </w:r>
      <w:bookmarkStart w:id="155" w:name="_Toc279414571"/>
      <w:r w:rsidRPr="00B545D7">
        <w:rPr>
          <w:b/>
          <w:bCs/>
          <w:color w:val="000000"/>
          <w:sz w:val="32"/>
          <w:szCs w:val="28"/>
        </w:rPr>
        <w:t>Список используемой литературы</w:t>
      </w:r>
      <w:bookmarkEnd w:id="155"/>
    </w:p>
    <w:p w:rsidR="0013507C" w:rsidRDefault="0013507C" w:rsidP="0013507C">
      <w:pPr>
        <w:spacing w:line="360" w:lineRule="auto"/>
        <w:ind w:firstLine="709"/>
        <w:rPr>
          <w:sz w:val="28"/>
          <w:szCs w:val="28"/>
        </w:rPr>
      </w:pPr>
    </w:p>
    <w:p w:rsidR="0013507C" w:rsidRDefault="0013507C" w:rsidP="0013507C">
      <w:pPr>
        <w:spacing w:line="360" w:lineRule="auto"/>
        <w:ind w:firstLine="709"/>
        <w:jc w:val="both"/>
        <w:rPr>
          <w:sz w:val="28"/>
          <w:szCs w:val="28"/>
        </w:rPr>
      </w:pPr>
      <w:r w:rsidRPr="00F81C5C">
        <w:rPr>
          <w:sz w:val="28"/>
          <w:szCs w:val="28"/>
        </w:rPr>
        <w:t>1.</w:t>
      </w:r>
      <w:r>
        <w:rPr>
          <w:sz w:val="28"/>
          <w:szCs w:val="28"/>
        </w:rPr>
        <w:t xml:space="preserve"> Гуревич</w:t>
      </w:r>
      <w:r w:rsidRPr="00F81C5C">
        <w:rPr>
          <w:sz w:val="28"/>
          <w:szCs w:val="28"/>
        </w:rPr>
        <w:t xml:space="preserve"> </w:t>
      </w:r>
      <w:r>
        <w:rPr>
          <w:sz w:val="28"/>
          <w:szCs w:val="28"/>
        </w:rPr>
        <w:t>Д.Ф. Арматура атомных электростанций: Справочное пособие. –М.: Энергоиздат, 1982. – 312с., ил.</w:t>
      </w:r>
    </w:p>
    <w:p w:rsidR="0013507C" w:rsidRDefault="0013507C" w:rsidP="0013507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2.. Зубченко А.С. Марочник сталей и сплавов . 2-е изд., доп. И испр. Под ред. А.С. Зубченко –М.: Машиностроение, 2003. 784 с.:илл.</w:t>
      </w:r>
    </w:p>
    <w:p w:rsidR="0013507C" w:rsidRDefault="0013507C" w:rsidP="0013507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Волченко В.Н. Сварка и свариваемые материалы: Т. 1. Свариваемость материалов. Справ. Изд./ Под ред. Э.Л.Макарова – М.: Металлургия, 1991, с. 528.</w:t>
      </w:r>
    </w:p>
    <w:p w:rsidR="0013507C" w:rsidRDefault="0013507C" w:rsidP="0013507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D7B66">
        <w:rPr>
          <w:bCs/>
          <w:sz w:val="28"/>
          <w:szCs w:val="28"/>
        </w:rPr>
        <w:t>РД2730.940.102-92</w:t>
      </w:r>
      <w:r>
        <w:rPr>
          <w:bCs/>
          <w:sz w:val="28"/>
          <w:szCs w:val="28"/>
        </w:rPr>
        <w:t>. Котлы паровые и водогрейные, трубопроводы пара и горячей воды. Сварные соединения.</w:t>
      </w:r>
    </w:p>
    <w:p w:rsidR="0013507C" w:rsidRPr="0084016A" w:rsidRDefault="0013507C" w:rsidP="0013507C">
      <w:pPr>
        <w:pStyle w:val="af2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413AED">
        <w:rPr>
          <w:rFonts w:ascii="Times New Roman" w:hAnsi="Times New Roman"/>
          <w:sz w:val="28"/>
          <w:szCs w:val="28"/>
        </w:rPr>
        <w:t xml:space="preserve">Акулов А.И. Сварка в машиностроении В 4-х т. Т2: Справочник,.– М: Машиностроение, 1978.- 463с. </w:t>
      </w:r>
    </w:p>
    <w:p w:rsidR="0013507C" w:rsidRPr="00F23D32" w:rsidRDefault="0013507C" w:rsidP="0013507C">
      <w:pPr>
        <w:pStyle w:val="af2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CD470B">
        <w:rPr>
          <w:rFonts w:ascii="Times New Roman" w:hAnsi="Times New Roman"/>
          <w:sz w:val="28"/>
          <w:szCs w:val="28"/>
        </w:rPr>
        <w:t>Геворкян В.Г. Основы сварочного дела: Учебник – М: Высшая школа, 1985.-168с.</w:t>
      </w:r>
    </w:p>
    <w:p w:rsidR="0013507C" w:rsidRPr="00445C2C" w:rsidRDefault="0013507C" w:rsidP="0013507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F23D32">
        <w:rPr>
          <w:sz w:val="28"/>
          <w:szCs w:val="28"/>
        </w:rPr>
        <w:t xml:space="preserve">Николаев Г.А., Винокуров В.А. Сварные конструкции. Расчёт и проектирование: Учеб. Для вузов. – М.: Высш. шк., 1990. – 446 с.  </w:t>
      </w:r>
    </w:p>
    <w:p w:rsidR="0013507C" w:rsidRDefault="0013507C" w:rsidP="0013507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8058CE">
        <w:rPr>
          <w:sz w:val="28"/>
          <w:szCs w:val="28"/>
        </w:rPr>
        <w:t xml:space="preserve"> </w:t>
      </w:r>
      <w:r w:rsidRPr="00D94458">
        <w:rPr>
          <w:sz w:val="28"/>
          <w:szCs w:val="28"/>
        </w:rPr>
        <w:t>Общемашиностроительные укрупненные нормативы времени на ручную, автоматическую и полуавтоматическую сварку под флюсом / НИИ Труда.- М.: Экономика, 1974.- 207 с.</w:t>
      </w:r>
    </w:p>
    <w:p w:rsidR="0013507C" w:rsidRPr="00D6728D" w:rsidRDefault="0013507C" w:rsidP="0013507C">
      <w:pPr>
        <w:pStyle w:val="30"/>
        <w:spacing w:after="0" w:line="360" w:lineRule="auto"/>
        <w:ind w:left="0" w:firstLine="709"/>
        <w:jc w:val="both"/>
        <w:rPr>
          <w:sz w:val="28"/>
          <w:szCs w:val="28"/>
        </w:rPr>
      </w:pPr>
      <w:r w:rsidRPr="00D6728D">
        <w:rPr>
          <w:sz w:val="28"/>
          <w:szCs w:val="28"/>
        </w:rPr>
        <w:t>9. Общемашиностроительные укрупненные нормативы времени на ручную сварку. - М.: Экономика, 1990.- 135 с.</w:t>
      </w:r>
    </w:p>
    <w:p w:rsidR="0013507C" w:rsidRPr="004D14F3" w:rsidRDefault="0013507C" w:rsidP="0013507C">
      <w:pPr>
        <w:pStyle w:val="30"/>
        <w:spacing w:after="0" w:line="360" w:lineRule="auto"/>
        <w:ind w:left="0" w:firstLine="709"/>
        <w:jc w:val="both"/>
        <w:rPr>
          <w:sz w:val="28"/>
          <w:szCs w:val="28"/>
        </w:rPr>
      </w:pPr>
      <w:r w:rsidRPr="00D94458">
        <w:rPr>
          <w:sz w:val="28"/>
          <w:szCs w:val="28"/>
        </w:rPr>
        <w:t xml:space="preserve">10. </w:t>
      </w:r>
      <w:r w:rsidRPr="004D14F3">
        <w:rPr>
          <w:sz w:val="28"/>
          <w:szCs w:val="28"/>
        </w:rPr>
        <w:t>Юрьев В.П. Справочное пособие по нормированию материалов и электроэнергии в сварочной технике. - М.: Машиностроение, 1972.- 62с.</w:t>
      </w:r>
    </w:p>
    <w:p w:rsidR="0013507C" w:rsidRPr="00D94458" w:rsidRDefault="0013507C" w:rsidP="0013507C">
      <w:pPr>
        <w:pStyle w:val="af2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D94458">
        <w:rPr>
          <w:rFonts w:ascii="Times New Roman" w:hAnsi="Times New Roman"/>
          <w:sz w:val="28"/>
        </w:rPr>
        <w:t>11. В.Н. Волченко. Контроль качества сварки. М.: Машиностроение, 1975.-328 с.: ил.</w:t>
      </w:r>
    </w:p>
    <w:p w:rsidR="0013507C" w:rsidRPr="00F93C5B" w:rsidRDefault="0013507C" w:rsidP="0013507C">
      <w:pPr>
        <w:spacing w:line="360" w:lineRule="auto"/>
        <w:ind w:firstLine="709"/>
        <w:jc w:val="both"/>
        <w:rPr>
          <w:sz w:val="28"/>
          <w:lang w:val="de-DE"/>
        </w:rPr>
      </w:pPr>
      <w:r>
        <w:rPr>
          <w:sz w:val="28"/>
          <w:szCs w:val="28"/>
        </w:rPr>
        <w:t xml:space="preserve">12. </w:t>
      </w:r>
      <w:r w:rsidRPr="00F93C5B">
        <w:rPr>
          <w:bCs/>
          <w:sz w:val="28"/>
        </w:rPr>
        <w:t xml:space="preserve">Инструкция по визуальному и измерительному контролю (РД 03-606-03), Серия 03. Выпуск 39: утв. постановл. Гостехнадзора России 11.06.03: обязат. для всех м-в, ведомств, предприятий, и орг., независимо от их орг.- правовой формы и формы собственности, а также для индивидуал. предпренимателей.– М.: Федеральное унитарное предприятие "Научно-технический центр по безопасности в промышленности Госгортехнадзора России".– </w:t>
      </w:r>
      <w:r w:rsidRPr="00F93C5B">
        <w:rPr>
          <w:bCs/>
          <w:sz w:val="28"/>
          <w:lang w:val="de-DE"/>
        </w:rPr>
        <w:t xml:space="preserve">104 </w:t>
      </w:r>
      <w:r w:rsidRPr="00F93C5B">
        <w:rPr>
          <w:bCs/>
          <w:sz w:val="28"/>
        </w:rPr>
        <w:t>с</w:t>
      </w:r>
      <w:r w:rsidRPr="00F93C5B">
        <w:rPr>
          <w:bCs/>
          <w:sz w:val="28"/>
          <w:lang w:val="de-DE"/>
        </w:rPr>
        <w:t>.</w:t>
      </w:r>
      <w:r w:rsidRPr="00F93C5B">
        <w:rPr>
          <w:sz w:val="28"/>
          <w:lang w:val="de-DE"/>
        </w:rPr>
        <w:t xml:space="preserve"> – 1000 </w:t>
      </w:r>
      <w:r w:rsidRPr="00F93C5B">
        <w:rPr>
          <w:sz w:val="28"/>
        </w:rPr>
        <w:t>экз</w:t>
      </w:r>
      <w:r w:rsidRPr="00F93C5B">
        <w:rPr>
          <w:sz w:val="28"/>
          <w:lang w:val="de-DE"/>
        </w:rPr>
        <w:t>.– ISBN 5-93586-224-7.</w:t>
      </w:r>
    </w:p>
    <w:p w:rsidR="0013507C" w:rsidRPr="00216E25" w:rsidRDefault="0013507C" w:rsidP="0013507C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13. </w:t>
      </w:r>
      <w:r w:rsidRPr="00216E25">
        <w:rPr>
          <w:sz w:val="28"/>
        </w:rPr>
        <w:t>ГОСТ 7512-82. Контроль неразрушающий. Соединения сварные. Радиографический метод - Введ.1984-01-01.– М.: ГК СССР по стандартам: Издательство стандартов, 1983.– 29 с.</w:t>
      </w:r>
    </w:p>
    <w:p w:rsidR="0013507C" w:rsidRDefault="0013507C" w:rsidP="0013507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hyperlink r:id="rId195" w:history="1">
        <w:r w:rsidRPr="00D4204C">
          <w:rPr>
            <w:rStyle w:val="af3"/>
            <w:sz w:val="28"/>
            <w:szCs w:val="28"/>
          </w:rPr>
          <w:t>http://tpmarket.ru</w:t>
        </w:r>
      </w:hyperlink>
    </w:p>
    <w:p w:rsidR="0013507C" w:rsidRDefault="0013507C" w:rsidP="0013507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hyperlink r:id="rId196" w:history="1">
        <w:r w:rsidRPr="00D4204C">
          <w:rPr>
            <w:rStyle w:val="af3"/>
            <w:sz w:val="28"/>
            <w:szCs w:val="28"/>
          </w:rPr>
          <w:t>http://diamiv.ru</w:t>
        </w:r>
      </w:hyperlink>
    </w:p>
    <w:p w:rsidR="0013507C" w:rsidRPr="009217B8" w:rsidRDefault="0013507C" w:rsidP="0013507C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16. </w:t>
      </w:r>
      <w:r w:rsidRPr="009217B8">
        <w:rPr>
          <w:bCs/>
          <w:sz w:val="28"/>
        </w:rPr>
        <w:t xml:space="preserve">ГОСТ 14782-86. </w:t>
      </w:r>
      <w:r w:rsidRPr="009217B8">
        <w:rPr>
          <w:sz w:val="28"/>
        </w:rPr>
        <w:t>Контроль неразрушающий. Соединения сварные. Методы ультразвуковые [Текст].– Введ.1988-01-01.– М.: ГК СССР по стандартам: Издательство стандартов, 1988.– 37 с.</w:t>
      </w:r>
    </w:p>
    <w:p w:rsidR="0013507C" w:rsidRPr="00E4345D" w:rsidRDefault="0013507C" w:rsidP="0013507C">
      <w:pPr>
        <w:pStyle w:val="af2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E4345D">
        <w:rPr>
          <w:rFonts w:ascii="Times New Roman" w:hAnsi="Times New Roman"/>
          <w:sz w:val="28"/>
          <w:szCs w:val="28"/>
        </w:rPr>
        <w:t>17. Красовский А.И. Основы проектирования сварочных цехов. - М.:: Машиностроение, 1980.- 319 с.</w:t>
      </w:r>
    </w:p>
    <w:p w:rsidR="0013507C" w:rsidRDefault="0013507C" w:rsidP="0013507C">
      <w:pPr>
        <w:pStyle w:val="af2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18. </w:t>
      </w:r>
      <w:r w:rsidRPr="000205BD">
        <w:rPr>
          <w:rFonts w:ascii="Times New Roman" w:hAnsi="Times New Roman"/>
          <w:sz w:val="28"/>
          <w:szCs w:val="28"/>
        </w:rPr>
        <w:t>Татаринов Е.А. Производство сварных конструкций. Изд. 2-е, перераб. и доп. – Тул. гос. ун-т. – Тула, 2003.- 465 с</w:t>
      </w:r>
      <w:r>
        <w:rPr>
          <w:rFonts w:ascii="Times New Roman" w:hAnsi="Times New Roman"/>
          <w:sz w:val="28"/>
          <w:szCs w:val="28"/>
        </w:rPr>
        <w:t>.</w:t>
      </w:r>
    </w:p>
    <w:p w:rsidR="0013507C" w:rsidRPr="006C538F" w:rsidRDefault="0013507C" w:rsidP="0013507C">
      <w:pPr>
        <w:pStyle w:val="af2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57DB4">
        <w:rPr>
          <w:rFonts w:ascii="Times New Roman" w:hAnsi="Times New Roman"/>
          <w:sz w:val="28"/>
          <w:szCs w:val="28"/>
        </w:rPr>
        <w:t>19. Красовский</w:t>
      </w:r>
      <w:r w:rsidRPr="009B4B63">
        <w:rPr>
          <w:rFonts w:ascii="Times New Roman" w:hAnsi="Times New Roman"/>
          <w:sz w:val="28"/>
          <w:szCs w:val="28"/>
        </w:rPr>
        <w:t xml:space="preserve"> А.И. Основы проектирования сварочных цехов. - М.:: Машиностроение, 1980.- 319 с.</w:t>
      </w:r>
    </w:p>
    <w:p w:rsidR="00B545D7" w:rsidRDefault="00B545D7" w:rsidP="0013507C">
      <w:pPr>
        <w:pStyle w:val="aa"/>
        <w:spacing w:after="0" w:line="360" w:lineRule="auto"/>
        <w:ind w:left="0"/>
        <w:rPr>
          <w:sz w:val="28"/>
          <w:szCs w:val="28"/>
        </w:rPr>
      </w:pPr>
    </w:p>
    <w:p w:rsidR="00B545D7" w:rsidRDefault="00B545D7" w:rsidP="002535A2">
      <w:pPr>
        <w:pStyle w:val="aa"/>
        <w:spacing w:after="0" w:line="360" w:lineRule="auto"/>
        <w:rPr>
          <w:sz w:val="28"/>
          <w:szCs w:val="28"/>
        </w:rPr>
      </w:pPr>
    </w:p>
    <w:p w:rsidR="00B545D7" w:rsidRDefault="00B545D7" w:rsidP="002535A2">
      <w:pPr>
        <w:pStyle w:val="aa"/>
        <w:spacing w:after="0" w:line="360" w:lineRule="auto"/>
        <w:rPr>
          <w:sz w:val="28"/>
          <w:szCs w:val="28"/>
        </w:rPr>
      </w:pPr>
    </w:p>
    <w:p w:rsidR="00B545D7" w:rsidRDefault="00B545D7" w:rsidP="002535A2">
      <w:pPr>
        <w:pStyle w:val="aa"/>
        <w:spacing w:after="0" w:line="360" w:lineRule="auto"/>
        <w:rPr>
          <w:sz w:val="28"/>
          <w:szCs w:val="28"/>
        </w:rPr>
      </w:pPr>
    </w:p>
    <w:p w:rsidR="00B545D7" w:rsidRDefault="00B545D7" w:rsidP="002535A2">
      <w:pPr>
        <w:pStyle w:val="aa"/>
        <w:spacing w:after="0" w:line="360" w:lineRule="auto"/>
        <w:rPr>
          <w:sz w:val="28"/>
          <w:szCs w:val="28"/>
        </w:rPr>
      </w:pPr>
    </w:p>
    <w:p w:rsidR="00B545D7" w:rsidRDefault="00B545D7" w:rsidP="002535A2">
      <w:pPr>
        <w:pStyle w:val="aa"/>
        <w:spacing w:after="0" w:line="360" w:lineRule="auto"/>
        <w:rPr>
          <w:sz w:val="28"/>
          <w:szCs w:val="28"/>
        </w:rPr>
      </w:pPr>
    </w:p>
    <w:p w:rsidR="00B545D7" w:rsidRDefault="00B545D7" w:rsidP="002535A2">
      <w:pPr>
        <w:pStyle w:val="aa"/>
        <w:spacing w:after="0" w:line="360" w:lineRule="auto"/>
        <w:rPr>
          <w:sz w:val="28"/>
          <w:szCs w:val="28"/>
        </w:rPr>
      </w:pPr>
    </w:p>
    <w:p w:rsidR="00B545D7" w:rsidRDefault="00B545D7" w:rsidP="002535A2">
      <w:pPr>
        <w:pStyle w:val="aa"/>
        <w:spacing w:after="0" w:line="360" w:lineRule="auto"/>
        <w:rPr>
          <w:sz w:val="28"/>
          <w:szCs w:val="28"/>
        </w:rPr>
      </w:pPr>
    </w:p>
    <w:p w:rsidR="00B545D7" w:rsidRDefault="00B545D7" w:rsidP="002535A2">
      <w:pPr>
        <w:pStyle w:val="aa"/>
        <w:spacing w:after="0" w:line="360" w:lineRule="auto"/>
        <w:rPr>
          <w:sz w:val="28"/>
          <w:szCs w:val="28"/>
        </w:rPr>
      </w:pPr>
    </w:p>
    <w:p w:rsidR="00B545D7" w:rsidRDefault="00B545D7" w:rsidP="002535A2">
      <w:pPr>
        <w:pStyle w:val="aa"/>
        <w:spacing w:after="0" w:line="360" w:lineRule="auto"/>
        <w:rPr>
          <w:sz w:val="28"/>
          <w:szCs w:val="28"/>
        </w:rPr>
      </w:pPr>
    </w:p>
    <w:p w:rsidR="00B545D7" w:rsidRDefault="00B545D7" w:rsidP="002535A2">
      <w:pPr>
        <w:pStyle w:val="aa"/>
        <w:spacing w:after="0" w:line="360" w:lineRule="auto"/>
        <w:rPr>
          <w:sz w:val="28"/>
          <w:szCs w:val="28"/>
        </w:rPr>
      </w:pPr>
    </w:p>
    <w:p w:rsidR="00B545D7" w:rsidRDefault="00B545D7" w:rsidP="002535A2">
      <w:pPr>
        <w:pStyle w:val="aa"/>
        <w:spacing w:after="0" w:line="360" w:lineRule="auto"/>
        <w:rPr>
          <w:sz w:val="28"/>
          <w:szCs w:val="28"/>
        </w:rPr>
      </w:pPr>
    </w:p>
    <w:p w:rsidR="00B545D7" w:rsidRPr="003A07D5" w:rsidRDefault="00B545D7" w:rsidP="002535A2">
      <w:pPr>
        <w:pStyle w:val="aa"/>
        <w:spacing w:after="0" w:line="360" w:lineRule="auto"/>
        <w:rPr>
          <w:sz w:val="28"/>
          <w:szCs w:val="28"/>
        </w:rPr>
      </w:pPr>
      <w:bookmarkStart w:id="156" w:name="_GoBack"/>
      <w:bookmarkEnd w:id="156"/>
    </w:p>
    <w:sectPr w:rsidR="00B545D7" w:rsidRPr="003A07D5" w:rsidSect="00B257C3">
      <w:headerReference w:type="even" r:id="rId197"/>
      <w:headerReference w:type="default" r:id="rId198"/>
      <w:pgSz w:w="11906" w:h="16838" w:code="9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11E" w:rsidRDefault="0053211E">
      <w:r>
        <w:separator/>
      </w:r>
    </w:p>
  </w:endnote>
  <w:endnote w:type="continuationSeparator" w:id="0">
    <w:p w:rsidR="0053211E" w:rsidRDefault="0053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11E" w:rsidRDefault="0053211E">
      <w:r>
        <w:separator/>
      </w:r>
    </w:p>
  </w:footnote>
  <w:footnote w:type="continuationSeparator" w:id="0">
    <w:p w:rsidR="0053211E" w:rsidRDefault="005321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929" w:rsidRDefault="00550929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50929" w:rsidRDefault="00550929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929" w:rsidRDefault="00550929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315EE">
      <w:rPr>
        <w:rStyle w:val="ab"/>
        <w:noProof/>
      </w:rPr>
      <w:t>2</w:t>
    </w:r>
    <w:r>
      <w:rPr>
        <w:rStyle w:val="ab"/>
      </w:rPr>
      <w:fldChar w:fldCharType="end"/>
    </w:r>
  </w:p>
  <w:p w:rsidR="00550929" w:rsidRDefault="00550929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45028"/>
    <w:multiLevelType w:val="hybridMultilevel"/>
    <w:tmpl w:val="5FE692AA"/>
    <w:lvl w:ilvl="0" w:tplc="199E4900">
      <w:start w:val="1"/>
      <w:numFmt w:val="bullet"/>
      <w:pStyle w:val="222"/>
      <w:lvlText w:val=""/>
      <w:lvlJc w:val="left"/>
      <w:pPr>
        <w:tabs>
          <w:tab w:val="num" w:pos="263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B0002C"/>
    <w:multiLevelType w:val="hybridMultilevel"/>
    <w:tmpl w:val="98824F68"/>
    <w:lvl w:ilvl="0" w:tplc="DE981E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EE5199"/>
    <w:multiLevelType w:val="hybridMultilevel"/>
    <w:tmpl w:val="678248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0A4243B"/>
    <w:multiLevelType w:val="hybridMultilevel"/>
    <w:tmpl w:val="91608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109BB"/>
    <w:multiLevelType w:val="hybridMultilevel"/>
    <w:tmpl w:val="D5C80E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483C84"/>
    <w:multiLevelType w:val="hybridMultilevel"/>
    <w:tmpl w:val="4DDE94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792B5B"/>
    <w:multiLevelType w:val="hybridMultilevel"/>
    <w:tmpl w:val="BC9AF09E"/>
    <w:lvl w:ilvl="0" w:tplc="6A828EC2">
      <w:start w:val="1"/>
      <w:numFmt w:val="decimal"/>
      <w:pStyle w:val="a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50"/>
        </w:tabs>
        <w:ind w:left="2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70"/>
        </w:tabs>
        <w:ind w:left="3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90"/>
        </w:tabs>
        <w:ind w:left="4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10"/>
        </w:tabs>
        <w:ind w:left="4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30"/>
        </w:tabs>
        <w:ind w:left="5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50"/>
        </w:tabs>
        <w:ind w:left="6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70"/>
        </w:tabs>
        <w:ind w:left="6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90"/>
        </w:tabs>
        <w:ind w:left="7690" w:hanging="180"/>
      </w:pPr>
    </w:lvl>
  </w:abstractNum>
  <w:abstractNum w:abstractNumId="7">
    <w:nsid w:val="32BD44CC"/>
    <w:multiLevelType w:val="hybridMultilevel"/>
    <w:tmpl w:val="C7C43EF0"/>
    <w:lvl w:ilvl="0" w:tplc="39A28CAA">
      <w:start w:val="1"/>
      <w:numFmt w:val="decimal"/>
      <w:lvlText w:val="%1)"/>
      <w:lvlJc w:val="left"/>
      <w:pPr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8">
    <w:nsid w:val="3B0E5708"/>
    <w:multiLevelType w:val="multilevel"/>
    <w:tmpl w:val="BAC6AD00"/>
    <w:lvl w:ilvl="0">
      <w:start w:val="1"/>
      <w:numFmt w:val="decimal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2160"/>
      </w:pPr>
      <w:rPr>
        <w:rFonts w:hint="default"/>
      </w:rPr>
    </w:lvl>
  </w:abstractNum>
  <w:abstractNum w:abstractNumId="9">
    <w:nsid w:val="3B932F26"/>
    <w:multiLevelType w:val="hybridMultilevel"/>
    <w:tmpl w:val="E40A07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611C99"/>
    <w:multiLevelType w:val="hybridMultilevel"/>
    <w:tmpl w:val="E9503EEA"/>
    <w:lvl w:ilvl="0" w:tplc="0652F3BA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0"/>
        </w:tabs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0"/>
        </w:tabs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0"/>
        </w:tabs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0"/>
        </w:tabs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0"/>
        </w:tabs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0"/>
        </w:tabs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0"/>
        </w:tabs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0"/>
        </w:tabs>
        <w:ind w:left="6970" w:hanging="180"/>
      </w:pPr>
    </w:lvl>
  </w:abstractNum>
  <w:abstractNum w:abstractNumId="11">
    <w:nsid w:val="4B4E34E5"/>
    <w:multiLevelType w:val="hybridMultilevel"/>
    <w:tmpl w:val="06122D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9F37F69"/>
    <w:multiLevelType w:val="hybridMultilevel"/>
    <w:tmpl w:val="3990A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217612"/>
    <w:multiLevelType w:val="hybridMultilevel"/>
    <w:tmpl w:val="454611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5C43278"/>
    <w:multiLevelType w:val="hybridMultilevel"/>
    <w:tmpl w:val="E2E865EA"/>
    <w:lvl w:ilvl="0" w:tplc="B61C0674">
      <w:start w:val="2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>
    <w:nsid w:val="778F782F"/>
    <w:multiLevelType w:val="hybridMultilevel"/>
    <w:tmpl w:val="9984FE0A"/>
    <w:lvl w:ilvl="0" w:tplc="7F5C65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B3B5E85"/>
    <w:multiLevelType w:val="hybridMultilevel"/>
    <w:tmpl w:val="ECD67EC8"/>
    <w:lvl w:ilvl="0" w:tplc="1E2E17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C60368"/>
    <w:multiLevelType w:val="hybridMultilevel"/>
    <w:tmpl w:val="95A8B6D8"/>
    <w:lvl w:ilvl="0" w:tplc="0EC6FFEE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0"/>
        </w:tabs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0"/>
        </w:tabs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0"/>
        </w:tabs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0"/>
        </w:tabs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0"/>
        </w:tabs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0"/>
        </w:tabs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0"/>
        </w:tabs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0"/>
        </w:tabs>
        <w:ind w:left="6970" w:hanging="180"/>
      </w:pPr>
    </w:lvl>
  </w:abstractNum>
  <w:abstractNum w:abstractNumId="18">
    <w:nsid w:val="7F9A0A14"/>
    <w:multiLevelType w:val="multilevel"/>
    <w:tmpl w:val="3782D2D4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2"/>
  </w:num>
  <w:num w:numId="4">
    <w:abstractNumId w:val="6"/>
  </w:num>
  <w:num w:numId="5">
    <w:abstractNumId w:val="16"/>
  </w:num>
  <w:num w:numId="6">
    <w:abstractNumId w:val="4"/>
  </w:num>
  <w:num w:numId="7">
    <w:abstractNumId w:val="10"/>
  </w:num>
  <w:num w:numId="8">
    <w:abstractNumId w:val="1"/>
  </w:num>
  <w:num w:numId="9">
    <w:abstractNumId w:val="15"/>
  </w:num>
  <w:num w:numId="10">
    <w:abstractNumId w:val="7"/>
  </w:num>
  <w:num w:numId="11">
    <w:abstractNumId w:val="17"/>
  </w:num>
  <w:num w:numId="12">
    <w:abstractNumId w:val="0"/>
  </w:num>
  <w:num w:numId="13">
    <w:abstractNumId w:val="8"/>
  </w:num>
  <w:num w:numId="14">
    <w:abstractNumId w:val="18"/>
  </w:num>
  <w:num w:numId="15">
    <w:abstractNumId w:val="13"/>
  </w:num>
  <w:num w:numId="16">
    <w:abstractNumId w:val="9"/>
  </w:num>
  <w:num w:numId="17">
    <w:abstractNumId w:val="5"/>
  </w:num>
  <w:num w:numId="18">
    <w:abstractNumId w:val="3"/>
  </w:num>
  <w:num w:numId="19">
    <w:abstractNumId w:val="1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77D3"/>
    <w:rsid w:val="00002CDA"/>
    <w:rsid w:val="00003A4E"/>
    <w:rsid w:val="00003CE3"/>
    <w:rsid w:val="00007B25"/>
    <w:rsid w:val="000114CF"/>
    <w:rsid w:val="0001201C"/>
    <w:rsid w:val="00014256"/>
    <w:rsid w:val="00016A4A"/>
    <w:rsid w:val="00020AA1"/>
    <w:rsid w:val="00022AF7"/>
    <w:rsid w:val="00023457"/>
    <w:rsid w:val="00023A1A"/>
    <w:rsid w:val="00024105"/>
    <w:rsid w:val="00027600"/>
    <w:rsid w:val="00030116"/>
    <w:rsid w:val="00030D09"/>
    <w:rsid w:val="00032404"/>
    <w:rsid w:val="0004267B"/>
    <w:rsid w:val="00042EF9"/>
    <w:rsid w:val="00043CC3"/>
    <w:rsid w:val="00044803"/>
    <w:rsid w:val="00045CEF"/>
    <w:rsid w:val="00047F99"/>
    <w:rsid w:val="00052FAC"/>
    <w:rsid w:val="0005590F"/>
    <w:rsid w:val="00057A2E"/>
    <w:rsid w:val="00062868"/>
    <w:rsid w:val="000660FF"/>
    <w:rsid w:val="00067319"/>
    <w:rsid w:val="000675BB"/>
    <w:rsid w:val="000701D3"/>
    <w:rsid w:val="00072257"/>
    <w:rsid w:val="000726D0"/>
    <w:rsid w:val="00072CA9"/>
    <w:rsid w:val="000746C5"/>
    <w:rsid w:val="00081203"/>
    <w:rsid w:val="000830E6"/>
    <w:rsid w:val="00090BF4"/>
    <w:rsid w:val="00095288"/>
    <w:rsid w:val="00095BD5"/>
    <w:rsid w:val="000A0752"/>
    <w:rsid w:val="000A0B58"/>
    <w:rsid w:val="000A0F93"/>
    <w:rsid w:val="000A2948"/>
    <w:rsid w:val="000A2D1F"/>
    <w:rsid w:val="000A3BF9"/>
    <w:rsid w:val="000A6C9E"/>
    <w:rsid w:val="000B152B"/>
    <w:rsid w:val="000B235D"/>
    <w:rsid w:val="000B27F5"/>
    <w:rsid w:val="000B2C2D"/>
    <w:rsid w:val="000C2375"/>
    <w:rsid w:val="000C238C"/>
    <w:rsid w:val="000C3210"/>
    <w:rsid w:val="000C3824"/>
    <w:rsid w:val="000C525D"/>
    <w:rsid w:val="000C7A4B"/>
    <w:rsid w:val="000D12DF"/>
    <w:rsid w:val="000D4AD7"/>
    <w:rsid w:val="000D6C1A"/>
    <w:rsid w:val="000E2CD0"/>
    <w:rsid w:val="000E35CA"/>
    <w:rsid w:val="000E3884"/>
    <w:rsid w:val="000E4348"/>
    <w:rsid w:val="000E558F"/>
    <w:rsid w:val="000F172D"/>
    <w:rsid w:val="000F495E"/>
    <w:rsid w:val="00104B32"/>
    <w:rsid w:val="00105095"/>
    <w:rsid w:val="00110D11"/>
    <w:rsid w:val="00112779"/>
    <w:rsid w:val="001127C1"/>
    <w:rsid w:val="0011571F"/>
    <w:rsid w:val="0011746A"/>
    <w:rsid w:val="00117B08"/>
    <w:rsid w:val="001239C3"/>
    <w:rsid w:val="00123AF3"/>
    <w:rsid w:val="00125957"/>
    <w:rsid w:val="00126113"/>
    <w:rsid w:val="0013151B"/>
    <w:rsid w:val="00133E8A"/>
    <w:rsid w:val="0013507C"/>
    <w:rsid w:val="00135A24"/>
    <w:rsid w:val="00137611"/>
    <w:rsid w:val="00140B10"/>
    <w:rsid w:val="0014144C"/>
    <w:rsid w:val="00141B2A"/>
    <w:rsid w:val="00144383"/>
    <w:rsid w:val="0015157A"/>
    <w:rsid w:val="00152C7E"/>
    <w:rsid w:val="00154625"/>
    <w:rsid w:val="00154CB4"/>
    <w:rsid w:val="00160AE4"/>
    <w:rsid w:val="00161243"/>
    <w:rsid w:val="00162C56"/>
    <w:rsid w:val="00162F70"/>
    <w:rsid w:val="00165CE4"/>
    <w:rsid w:val="001706A9"/>
    <w:rsid w:val="00170AD0"/>
    <w:rsid w:val="00170AF9"/>
    <w:rsid w:val="001734F4"/>
    <w:rsid w:val="00176004"/>
    <w:rsid w:val="0017789C"/>
    <w:rsid w:val="001817F9"/>
    <w:rsid w:val="00182EE9"/>
    <w:rsid w:val="001857BD"/>
    <w:rsid w:val="0018672D"/>
    <w:rsid w:val="00187DEE"/>
    <w:rsid w:val="0019165A"/>
    <w:rsid w:val="00193132"/>
    <w:rsid w:val="0019380B"/>
    <w:rsid w:val="001971A1"/>
    <w:rsid w:val="00197DC8"/>
    <w:rsid w:val="001A046F"/>
    <w:rsid w:val="001A05BD"/>
    <w:rsid w:val="001A279E"/>
    <w:rsid w:val="001A5534"/>
    <w:rsid w:val="001A56C0"/>
    <w:rsid w:val="001A61B7"/>
    <w:rsid w:val="001A64F4"/>
    <w:rsid w:val="001A69EC"/>
    <w:rsid w:val="001A759F"/>
    <w:rsid w:val="001B6634"/>
    <w:rsid w:val="001B6C6B"/>
    <w:rsid w:val="001C259D"/>
    <w:rsid w:val="001C2BBC"/>
    <w:rsid w:val="001C4120"/>
    <w:rsid w:val="001D0178"/>
    <w:rsid w:val="001D46A3"/>
    <w:rsid w:val="001D486B"/>
    <w:rsid w:val="001E1BBD"/>
    <w:rsid w:val="001E1FCE"/>
    <w:rsid w:val="001E38EF"/>
    <w:rsid w:val="001E5206"/>
    <w:rsid w:val="001E7428"/>
    <w:rsid w:val="001F087D"/>
    <w:rsid w:val="001F1EAA"/>
    <w:rsid w:val="001F3E9A"/>
    <w:rsid w:val="001F44F1"/>
    <w:rsid w:val="001F5CC4"/>
    <w:rsid w:val="001F6F1F"/>
    <w:rsid w:val="001F75D0"/>
    <w:rsid w:val="00200E3E"/>
    <w:rsid w:val="00202680"/>
    <w:rsid w:val="00202758"/>
    <w:rsid w:val="00204189"/>
    <w:rsid w:val="002102EC"/>
    <w:rsid w:val="00210E92"/>
    <w:rsid w:val="0021348F"/>
    <w:rsid w:val="00213BD6"/>
    <w:rsid w:val="00214906"/>
    <w:rsid w:val="00216527"/>
    <w:rsid w:val="002170BA"/>
    <w:rsid w:val="00217D24"/>
    <w:rsid w:val="002212EE"/>
    <w:rsid w:val="0022141C"/>
    <w:rsid w:val="00222673"/>
    <w:rsid w:val="0022317D"/>
    <w:rsid w:val="00225979"/>
    <w:rsid w:val="00235990"/>
    <w:rsid w:val="00236CFC"/>
    <w:rsid w:val="00240210"/>
    <w:rsid w:val="00243B8E"/>
    <w:rsid w:val="00246300"/>
    <w:rsid w:val="00250C61"/>
    <w:rsid w:val="002524B1"/>
    <w:rsid w:val="002535A2"/>
    <w:rsid w:val="00256465"/>
    <w:rsid w:val="00260AF8"/>
    <w:rsid w:val="00260F42"/>
    <w:rsid w:val="00261EE0"/>
    <w:rsid w:val="00262716"/>
    <w:rsid w:val="00263C3A"/>
    <w:rsid w:val="00264AB8"/>
    <w:rsid w:val="00265019"/>
    <w:rsid w:val="002711DB"/>
    <w:rsid w:val="002746B3"/>
    <w:rsid w:val="00276260"/>
    <w:rsid w:val="00276285"/>
    <w:rsid w:val="002777EC"/>
    <w:rsid w:val="0028171D"/>
    <w:rsid w:val="00283C04"/>
    <w:rsid w:val="00285AFC"/>
    <w:rsid w:val="00285DD8"/>
    <w:rsid w:val="0028742A"/>
    <w:rsid w:val="00287B87"/>
    <w:rsid w:val="00291DF4"/>
    <w:rsid w:val="00291F22"/>
    <w:rsid w:val="00296055"/>
    <w:rsid w:val="002A2040"/>
    <w:rsid w:val="002A2745"/>
    <w:rsid w:val="002A320E"/>
    <w:rsid w:val="002B1942"/>
    <w:rsid w:val="002B303F"/>
    <w:rsid w:val="002B3195"/>
    <w:rsid w:val="002B42EF"/>
    <w:rsid w:val="002B4E11"/>
    <w:rsid w:val="002B63CD"/>
    <w:rsid w:val="002B7470"/>
    <w:rsid w:val="002C0177"/>
    <w:rsid w:val="002C1D14"/>
    <w:rsid w:val="002C3394"/>
    <w:rsid w:val="002C5484"/>
    <w:rsid w:val="002C5F3A"/>
    <w:rsid w:val="002C6020"/>
    <w:rsid w:val="002C7038"/>
    <w:rsid w:val="002C767D"/>
    <w:rsid w:val="002D0093"/>
    <w:rsid w:val="002D2CFF"/>
    <w:rsid w:val="002D3541"/>
    <w:rsid w:val="002D7028"/>
    <w:rsid w:val="002D7AF3"/>
    <w:rsid w:val="002D7DDA"/>
    <w:rsid w:val="002E040D"/>
    <w:rsid w:val="002E30F3"/>
    <w:rsid w:val="002E444F"/>
    <w:rsid w:val="002E6990"/>
    <w:rsid w:val="002F2D80"/>
    <w:rsid w:val="002F2EB7"/>
    <w:rsid w:val="002F351C"/>
    <w:rsid w:val="002F39E9"/>
    <w:rsid w:val="002F3A1D"/>
    <w:rsid w:val="002F3E5B"/>
    <w:rsid w:val="002F5DF1"/>
    <w:rsid w:val="002F6B34"/>
    <w:rsid w:val="002F7EB1"/>
    <w:rsid w:val="0030093D"/>
    <w:rsid w:val="003009AF"/>
    <w:rsid w:val="003025E8"/>
    <w:rsid w:val="00302746"/>
    <w:rsid w:val="0030477E"/>
    <w:rsid w:val="00306FBC"/>
    <w:rsid w:val="003077B8"/>
    <w:rsid w:val="003077E3"/>
    <w:rsid w:val="00310DCA"/>
    <w:rsid w:val="00311879"/>
    <w:rsid w:val="0031191C"/>
    <w:rsid w:val="00312168"/>
    <w:rsid w:val="00312A84"/>
    <w:rsid w:val="00313A17"/>
    <w:rsid w:val="003158CB"/>
    <w:rsid w:val="00315FD8"/>
    <w:rsid w:val="00316B0A"/>
    <w:rsid w:val="003175A8"/>
    <w:rsid w:val="00321BA1"/>
    <w:rsid w:val="00325986"/>
    <w:rsid w:val="00325FBE"/>
    <w:rsid w:val="00327E71"/>
    <w:rsid w:val="00331491"/>
    <w:rsid w:val="003322AB"/>
    <w:rsid w:val="00333975"/>
    <w:rsid w:val="0033589F"/>
    <w:rsid w:val="0034426C"/>
    <w:rsid w:val="00345733"/>
    <w:rsid w:val="00345B11"/>
    <w:rsid w:val="00354646"/>
    <w:rsid w:val="0035465C"/>
    <w:rsid w:val="003578C6"/>
    <w:rsid w:val="003609EC"/>
    <w:rsid w:val="003616CF"/>
    <w:rsid w:val="003648EC"/>
    <w:rsid w:val="0036547E"/>
    <w:rsid w:val="0036571A"/>
    <w:rsid w:val="00365A60"/>
    <w:rsid w:val="00366777"/>
    <w:rsid w:val="003701A3"/>
    <w:rsid w:val="0037115F"/>
    <w:rsid w:val="00371750"/>
    <w:rsid w:val="0037397E"/>
    <w:rsid w:val="00374327"/>
    <w:rsid w:val="00377A85"/>
    <w:rsid w:val="003814F1"/>
    <w:rsid w:val="003816D7"/>
    <w:rsid w:val="003828BA"/>
    <w:rsid w:val="0038388A"/>
    <w:rsid w:val="0038440B"/>
    <w:rsid w:val="003852FA"/>
    <w:rsid w:val="00387553"/>
    <w:rsid w:val="00390A63"/>
    <w:rsid w:val="00391537"/>
    <w:rsid w:val="003968DA"/>
    <w:rsid w:val="003A07D5"/>
    <w:rsid w:val="003A200F"/>
    <w:rsid w:val="003A2959"/>
    <w:rsid w:val="003A659A"/>
    <w:rsid w:val="003A7AD9"/>
    <w:rsid w:val="003B3DF4"/>
    <w:rsid w:val="003B565D"/>
    <w:rsid w:val="003B5FA1"/>
    <w:rsid w:val="003B6707"/>
    <w:rsid w:val="003C02E7"/>
    <w:rsid w:val="003C0BFD"/>
    <w:rsid w:val="003C145C"/>
    <w:rsid w:val="003C3CAF"/>
    <w:rsid w:val="003C5B16"/>
    <w:rsid w:val="003C5D84"/>
    <w:rsid w:val="003C77CA"/>
    <w:rsid w:val="003D0192"/>
    <w:rsid w:val="003D453B"/>
    <w:rsid w:val="003D4FE8"/>
    <w:rsid w:val="003D5A1C"/>
    <w:rsid w:val="003E11BD"/>
    <w:rsid w:val="003E23DD"/>
    <w:rsid w:val="003E2E97"/>
    <w:rsid w:val="003E5646"/>
    <w:rsid w:val="003E5726"/>
    <w:rsid w:val="003F0CD3"/>
    <w:rsid w:val="003F1042"/>
    <w:rsid w:val="003F1FD4"/>
    <w:rsid w:val="003F4078"/>
    <w:rsid w:val="003F4911"/>
    <w:rsid w:val="003F502B"/>
    <w:rsid w:val="003F52B1"/>
    <w:rsid w:val="003F7163"/>
    <w:rsid w:val="00400A6D"/>
    <w:rsid w:val="00403022"/>
    <w:rsid w:val="00405D1E"/>
    <w:rsid w:val="004100D1"/>
    <w:rsid w:val="00411488"/>
    <w:rsid w:val="004116E7"/>
    <w:rsid w:val="00414B48"/>
    <w:rsid w:val="00415BBA"/>
    <w:rsid w:val="00426139"/>
    <w:rsid w:val="00427127"/>
    <w:rsid w:val="004271FB"/>
    <w:rsid w:val="00427498"/>
    <w:rsid w:val="00427738"/>
    <w:rsid w:val="004315A8"/>
    <w:rsid w:val="00432E02"/>
    <w:rsid w:val="00433BC3"/>
    <w:rsid w:val="00433D98"/>
    <w:rsid w:val="004372E3"/>
    <w:rsid w:val="004377D3"/>
    <w:rsid w:val="0044225E"/>
    <w:rsid w:val="00450721"/>
    <w:rsid w:val="00451072"/>
    <w:rsid w:val="00451594"/>
    <w:rsid w:val="004568AE"/>
    <w:rsid w:val="00457560"/>
    <w:rsid w:val="00457EF8"/>
    <w:rsid w:val="004637EA"/>
    <w:rsid w:val="0046527A"/>
    <w:rsid w:val="00465FE8"/>
    <w:rsid w:val="00471830"/>
    <w:rsid w:val="00475859"/>
    <w:rsid w:val="004771EC"/>
    <w:rsid w:val="004800B7"/>
    <w:rsid w:val="00480DFC"/>
    <w:rsid w:val="00481A93"/>
    <w:rsid w:val="004857D5"/>
    <w:rsid w:val="00492C4E"/>
    <w:rsid w:val="00492DCA"/>
    <w:rsid w:val="00492EB0"/>
    <w:rsid w:val="00494809"/>
    <w:rsid w:val="004B029A"/>
    <w:rsid w:val="004B1336"/>
    <w:rsid w:val="004B1CBF"/>
    <w:rsid w:val="004B3D1E"/>
    <w:rsid w:val="004B69DA"/>
    <w:rsid w:val="004C0417"/>
    <w:rsid w:val="004C1099"/>
    <w:rsid w:val="004C1AB0"/>
    <w:rsid w:val="004C2280"/>
    <w:rsid w:val="004C29A5"/>
    <w:rsid w:val="004C4298"/>
    <w:rsid w:val="004C4525"/>
    <w:rsid w:val="004C78EC"/>
    <w:rsid w:val="004C7BAC"/>
    <w:rsid w:val="004D22A7"/>
    <w:rsid w:val="004D2FEB"/>
    <w:rsid w:val="004D5D8E"/>
    <w:rsid w:val="004D668A"/>
    <w:rsid w:val="004D695A"/>
    <w:rsid w:val="004E6941"/>
    <w:rsid w:val="004F48A9"/>
    <w:rsid w:val="004F7F7D"/>
    <w:rsid w:val="0050279D"/>
    <w:rsid w:val="00502C71"/>
    <w:rsid w:val="005037A3"/>
    <w:rsid w:val="005059C1"/>
    <w:rsid w:val="0051130F"/>
    <w:rsid w:val="00516D9E"/>
    <w:rsid w:val="00523436"/>
    <w:rsid w:val="00523E65"/>
    <w:rsid w:val="0053211E"/>
    <w:rsid w:val="00536195"/>
    <w:rsid w:val="00536E26"/>
    <w:rsid w:val="00542471"/>
    <w:rsid w:val="00542C1E"/>
    <w:rsid w:val="00550929"/>
    <w:rsid w:val="00550D81"/>
    <w:rsid w:val="005512B7"/>
    <w:rsid w:val="005645E5"/>
    <w:rsid w:val="00566CAD"/>
    <w:rsid w:val="005701E1"/>
    <w:rsid w:val="00571DC8"/>
    <w:rsid w:val="00571E52"/>
    <w:rsid w:val="005728A3"/>
    <w:rsid w:val="00575720"/>
    <w:rsid w:val="00576501"/>
    <w:rsid w:val="0057749C"/>
    <w:rsid w:val="005934AC"/>
    <w:rsid w:val="00594EDB"/>
    <w:rsid w:val="005A3382"/>
    <w:rsid w:val="005A62D8"/>
    <w:rsid w:val="005B072D"/>
    <w:rsid w:val="005B0903"/>
    <w:rsid w:val="005B13ED"/>
    <w:rsid w:val="005B2EE4"/>
    <w:rsid w:val="005B2F65"/>
    <w:rsid w:val="005B344F"/>
    <w:rsid w:val="005B3885"/>
    <w:rsid w:val="005B4FC7"/>
    <w:rsid w:val="005B5192"/>
    <w:rsid w:val="005B5A18"/>
    <w:rsid w:val="005B5BB8"/>
    <w:rsid w:val="005C1B2F"/>
    <w:rsid w:val="005C56A2"/>
    <w:rsid w:val="005D1ABF"/>
    <w:rsid w:val="005D205B"/>
    <w:rsid w:val="005D3525"/>
    <w:rsid w:val="005D3786"/>
    <w:rsid w:val="005D56FA"/>
    <w:rsid w:val="005D736F"/>
    <w:rsid w:val="005E2153"/>
    <w:rsid w:val="005E2179"/>
    <w:rsid w:val="005E2C7D"/>
    <w:rsid w:val="005F74B6"/>
    <w:rsid w:val="005F7C9B"/>
    <w:rsid w:val="00600114"/>
    <w:rsid w:val="006028E8"/>
    <w:rsid w:val="00603BDD"/>
    <w:rsid w:val="00603D8A"/>
    <w:rsid w:val="00604E68"/>
    <w:rsid w:val="00607833"/>
    <w:rsid w:val="00607E37"/>
    <w:rsid w:val="00607ED0"/>
    <w:rsid w:val="0061207F"/>
    <w:rsid w:val="00612558"/>
    <w:rsid w:val="006132D1"/>
    <w:rsid w:val="00615986"/>
    <w:rsid w:val="00615ED1"/>
    <w:rsid w:val="00620772"/>
    <w:rsid w:val="006218B6"/>
    <w:rsid w:val="006230BC"/>
    <w:rsid w:val="006245E0"/>
    <w:rsid w:val="00625C58"/>
    <w:rsid w:val="00626703"/>
    <w:rsid w:val="006310E7"/>
    <w:rsid w:val="00632515"/>
    <w:rsid w:val="00635827"/>
    <w:rsid w:val="00636A1B"/>
    <w:rsid w:val="00636AD9"/>
    <w:rsid w:val="00636BC4"/>
    <w:rsid w:val="00640589"/>
    <w:rsid w:val="00641C1D"/>
    <w:rsid w:val="00643C16"/>
    <w:rsid w:val="00644658"/>
    <w:rsid w:val="00645364"/>
    <w:rsid w:val="00646AF2"/>
    <w:rsid w:val="006473AF"/>
    <w:rsid w:val="0065087E"/>
    <w:rsid w:val="006511D0"/>
    <w:rsid w:val="00654EAE"/>
    <w:rsid w:val="006554CF"/>
    <w:rsid w:val="00667379"/>
    <w:rsid w:val="00671F43"/>
    <w:rsid w:val="0067272A"/>
    <w:rsid w:val="0067323E"/>
    <w:rsid w:val="006750C7"/>
    <w:rsid w:val="00675EF0"/>
    <w:rsid w:val="006762E0"/>
    <w:rsid w:val="00680ABA"/>
    <w:rsid w:val="00680F66"/>
    <w:rsid w:val="00682360"/>
    <w:rsid w:val="00690743"/>
    <w:rsid w:val="006926D4"/>
    <w:rsid w:val="00694202"/>
    <w:rsid w:val="00694B1E"/>
    <w:rsid w:val="00697857"/>
    <w:rsid w:val="006A0913"/>
    <w:rsid w:val="006A0C59"/>
    <w:rsid w:val="006A1547"/>
    <w:rsid w:val="006A43E0"/>
    <w:rsid w:val="006A44C7"/>
    <w:rsid w:val="006A539C"/>
    <w:rsid w:val="006A5F82"/>
    <w:rsid w:val="006A6966"/>
    <w:rsid w:val="006B2C7A"/>
    <w:rsid w:val="006B2D40"/>
    <w:rsid w:val="006C304C"/>
    <w:rsid w:val="006D01B5"/>
    <w:rsid w:val="006D2046"/>
    <w:rsid w:val="006D2B31"/>
    <w:rsid w:val="006D3F1D"/>
    <w:rsid w:val="006D5F07"/>
    <w:rsid w:val="006E11DF"/>
    <w:rsid w:val="006E137D"/>
    <w:rsid w:val="006E4B36"/>
    <w:rsid w:val="00700161"/>
    <w:rsid w:val="00703C71"/>
    <w:rsid w:val="007046D5"/>
    <w:rsid w:val="00704E27"/>
    <w:rsid w:val="00707319"/>
    <w:rsid w:val="007103E5"/>
    <w:rsid w:val="00710D2D"/>
    <w:rsid w:val="00711268"/>
    <w:rsid w:val="00711E29"/>
    <w:rsid w:val="007124B0"/>
    <w:rsid w:val="00712F03"/>
    <w:rsid w:val="00714016"/>
    <w:rsid w:val="00714C57"/>
    <w:rsid w:val="0071622A"/>
    <w:rsid w:val="00716D80"/>
    <w:rsid w:val="00722A43"/>
    <w:rsid w:val="0072710C"/>
    <w:rsid w:val="0072761D"/>
    <w:rsid w:val="00727D32"/>
    <w:rsid w:val="00730200"/>
    <w:rsid w:val="00734D27"/>
    <w:rsid w:val="00735401"/>
    <w:rsid w:val="007362AB"/>
    <w:rsid w:val="007427C7"/>
    <w:rsid w:val="00745D7E"/>
    <w:rsid w:val="00746F60"/>
    <w:rsid w:val="007521B0"/>
    <w:rsid w:val="00752629"/>
    <w:rsid w:val="007619F5"/>
    <w:rsid w:val="0076486F"/>
    <w:rsid w:val="007710FF"/>
    <w:rsid w:val="00773610"/>
    <w:rsid w:val="0077447E"/>
    <w:rsid w:val="00776D40"/>
    <w:rsid w:val="007819E9"/>
    <w:rsid w:val="00783A8C"/>
    <w:rsid w:val="007869ED"/>
    <w:rsid w:val="00790BA0"/>
    <w:rsid w:val="007946BE"/>
    <w:rsid w:val="00795B54"/>
    <w:rsid w:val="00796559"/>
    <w:rsid w:val="007A02B7"/>
    <w:rsid w:val="007A19AA"/>
    <w:rsid w:val="007A2667"/>
    <w:rsid w:val="007A2FCD"/>
    <w:rsid w:val="007A7DA1"/>
    <w:rsid w:val="007B199D"/>
    <w:rsid w:val="007C3799"/>
    <w:rsid w:val="007C7C16"/>
    <w:rsid w:val="007D25EB"/>
    <w:rsid w:val="007D3B89"/>
    <w:rsid w:val="007D4B86"/>
    <w:rsid w:val="007D7C4A"/>
    <w:rsid w:val="007E115B"/>
    <w:rsid w:val="007E13AF"/>
    <w:rsid w:val="007E5D42"/>
    <w:rsid w:val="007E5E21"/>
    <w:rsid w:val="007F0632"/>
    <w:rsid w:val="007F2568"/>
    <w:rsid w:val="007F26D3"/>
    <w:rsid w:val="007F2875"/>
    <w:rsid w:val="007F7195"/>
    <w:rsid w:val="007F7579"/>
    <w:rsid w:val="00800E69"/>
    <w:rsid w:val="008049F7"/>
    <w:rsid w:val="0080762C"/>
    <w:rsid w:val="00807B53"/>
    <w:rsid w:val="00810D92"/>
    <w:rsid w:val="00812463"/>
    <w:rsid w:val="00816F0D"/>
    <w:rsid w:val="00821376"/>
    <w:rsid w:val="00823B4F"/>
    <w:rsid w:val="00823EB9"/>
    <w:rsid w:val="008249B1"/>
    <w:rsid w:val="00827DF6"/>
    <w:rsid w:val="0083079F"/>
    <w:rsid w:val="00831006"/>
    <w:rsid w:val="00831724"/>
    <w:rsid w:val="00831887"/>
    <w:rsid w:val="0083291B"/>
    <w:rsid w:val="00833F0C"/>
    <w:rsid w:val="00834855"/>
    <w:rsid w:val="00835B21"/>
    <w:rsid w:val="00835D97"/>
    <w:rsid w:val="00836D4F"/>
    <w:rsid w:val="00840BAC"/>
    <w:rsid w:val="00843356"/>
    <w:rsid w:val="00844BB4"/>
    <w:rsid w:val="00853D44"/>
    <w:rsid w:val="008551E4"/>
    <w:rsid w:val="008569D1"/>
    <w:rsid w:val="00856F02"/>
    <w:rsid w:val="00860A70"/>
    <w:rsid w:val="00862EA1"/>
    <w:rsid w:val="00863447"/>
    <w:rsid w:val="008655E0"/>
    <w:rsid w:val="008655FF"/>
    <w:rsid w:val="00866100"/>
    <w:rsid w:val="008721A8"/>
    <w:rsid w:val="0087547E"/>
    <w:rsid w:val="0087684D"/>
    <w:rsid w:val="00876D58"/>
    <w:rsid w:val="00876E38"/>
    <w:rsid w:val="00880788"/>
    <w:rsid w:val="00881EB6"/>
    <w:rsid w:val="00883353"/>
    <w:rsid w:val="00885229"/>
    <w:rsid w:val="00890D00"/>
    <w:rsid w:val="0089151F"/>
    <w:rsid w:val="00891A97"/>
    <w:rsid w:val="00893D17"/>
    <w:rsid w:val="00894EBF"/>
    <w:rsid w:val="008955AA"/>
    <w:rsid w:val="00897CAC"/>
    <w:rsid w:val="008A011E"/>
    <w:rsid w:val="008A0137"/>
    <w:rsid w:val="008A047E"/>
    <w:rsid w:val="008A209F"/>
    <w:rsid w:val="008A62FC"/>
    <w:rsid w:val="008A766A"/>
    <w:rsid w:val="008A7844"/>
    <w:rsid w:val="008B024F"/>
    <w:rsid w:val="008B0BBE"/>
    <w:rsid w:val="008B0D16"/>
    <w:rsid w:val="008B4F72"/>
    <w:rsid w:val="008C0678"/>
    <w:rsid w:val="008C181E"/>
    <w:rsid w:val="008C3853"/>
    <w:rsid w:val="008C5E2D"/>
    <w:rsid w:val="008C6C9F"/>
    <w:rsid w:val="008D110C"/>
    <w:rsid w:val="008D766D"/>
    <w:rsid w:val="008D7DED"/>
    <w:rsid w:val="008D7DF1"/>
    <w:rsid w:val="008E002D"/>
    <w:rsid w:val="008E0AF1"/>
    <w:rsid w:val="008E2CCA"/>
    <w:rsid w:val="008E35C3"/>
    <w:rsid w:val="008F0725"/>
    <w:rsid w:val="008F2F99"/>
    <w:rsid w:val="008F51E9"/>
    <w:rsid w:val="008F6A61"/>
    <w:rsid w:val="008F6AD0"/>
    <w:rsid w:val="0090057A"/>
    <w:rsid w:val="00900A4E"/>
    <w:rsid w:val="00901FBB"/>
    <w:rsid w:val="00904CD3"/>
    <w:rsid w:val="009065E8"/>
    <w:rsid w:val="00906B78"/>
    <w:rsid w:val="00906DE8"/>
    <w:rsid w:val="0091143F"/>
    <w:rsid w:val="00912B00"/>
    <w:rsid w:val="00916103"/>
    <w:rsid w:val="00922283"/>
    <w:rsid w:val="00922B49"/>
    <w:rsid w:val="00927146"/>
    <w:rsid w:val="009315EE"/>
    <w:rsid w:val="00932F76"/>
    <w:rsid w:val="00934C13"/>
    <w:rsid w:val="00936F45"/>
    <w:rsid w:val="0094169D"/>
    <w:rsid w:val="0094205A"/>
    <w:rsid w:val="00942D08"/>
    <w:rsid w:val="00944424"/>
    <w:rsid w:val="00945107"/>
    <w:rsid w:val="009459F6"/>
    <w:rsid w:val="00947AC6"/>
    <w:rsid w:val="00950736"/>
    <w:rsid w:val="00950A50"/>
    <w:rsid w:val="009540F5"/>
    <w:rsid w:val="00954F35"/>
    <w:rsid w:val="00955665"/>
    <w:rsid w:val="009578AD"/>
    <w:rsid w:val="0096247B"/>
    <w:rsid w:val="00963D37"/>
    <w:rsid w:val="00963D70"/>
    <w:rsid w:val="00965690"/>
    <w:rsid w:val="00966D29"/>
    <w:rsid w:val="00970D29"/>
    <w:rsid w:val="00970EBD"/>
    <w:rsid w:val="0097122F"/>
    <w:rsid w:val="00972529"/>
    <w:rsid w:val="00972BDF"/>
    <w:rsid w:val="00974FD5"/>
    <w:rsid w:val="009750A1"/>
    <w:rsid w:val="00976CA7"/>
    <w:rsid w:val="0098195F"/>
    <w:rsid w:val="009848C5"/>
    <w:rsid w:val="00984BAF"/>
    <w:rsid w:val="00986D9C"/>
    <w:rsid w:val="009902CE"/>
    <w:rsid w:val="00990547"/>
    <w:rsid w:val="00991539"/>
    <w:rsid w:val="00994248"/>
    <w:rsid w:val="009A045D"/>
    <w:rsid w:val="009A15DD"/>
    <w:rsid w:val="009A3B5B"/>
    <w:rsid w:val="009B00C5"/>
    <w:rsid w:val="009B0570"/>
    <w:rsid w:val="009B0927"/>
    <w:rsid w:val="009B2203"/>
    <w:rsid w:val="009B2B98"/>
    <w:rsid w:val="009B2CB6"/>
    <w:rsid w:val="009B4392"/>
    <w:rsid w:val="009B5557"/>
    <w:rsid w:val="009C01E6"/>
    <w:rsid w:val="009C4506"/>
    <w:rsid w:val="009C550E"/>
    <w:rsid w:val="009D0001"/>
    <w:rsid w:val="009D0432"/>
    <w:rsid w:val="009D07CA"/>
    <w:rsid w:val="009D1604"/>
    <w:rsid w:val="009D3AD5"/>
    <w:rsid w:val="009D68B2"/>
    <w:rsid w:val="009D6DEA"/>
    <w:rsid w:val="009E0B04"/>
    <w:rsid w:val="009E3291"/>
    <w:rsid w:val="009E4770"/>
    <w:rsid w:val="009E525F"/>
    <w:rsid w:val="009F0795"/>
    <w:rsid w:val="009F17E4"/>
    <w:rsid w:val="009F40F6"/>
    <w:rsid w:val="009F6918"/>
    <w:rsid w:val="00A033B5"/>
    <w:rsid w:val="00A03DBA"/>
    <w:rsid w:val="00A04123"/>
    <w:rsid w:val="00A04214"/>
    <w:rsid w:val="00A079EB"/>
    <w:rsid w:val="00A07A4D"/>
    <w:rsid w:val="00A119C2"/>
    <w:rsid w:val="00A120BD"/>
    <w:rsid w:val="00A1446B"/>
    <w:rsid w:val="00A23C2E"/>
    <w:rsid w:val="00A242B9"/>
    <w:rsid w:val="00A2747F"/>
    <w:rsid w:val="00A32B07"/>
    <w:rsid w:val="00A335ED"/>
    <w:rsid w:val="00A3384C"/>
    <w:rsid w:val="00A362F0"/>
    <w:rsid w:val="00A40A43"/>
    <w:rsid w:val="00A41A1D"/>
    <w:rsid w:val="00A450A3"/>
    <w:rsid w:val="00A476DC"/>
    <w:rsid w:val="00A513FD"/>
    <w:rsid w:val="00A56570"/>
    <w:rsid w:val="00A56C21"/>
    <w:rsid w:val="00A6226B"/>
    <w:rsid w:val="00A63661"/>
    <w:rsid w:val="00A6382B"/>
    <w:rsid w:val="00A6421C"/>
    <w:rsid w:val="00A64639"/>
    <w:rsid w:val="00A650CD"/>
    <w:rsid w:val="00A826AD"/>
    <w:rsid w:val="00A83774"/>
    <w:rsid w:val="00A84DC2"/>
    <w:rsid w:val="00A91FB1"/>
    <w:rsid w:val="00A965C6"/>
    <w:rsid w:val="00AA0D22"/>
    <w:rsid w:val="00AA37FE"/>
    <w:rsid w:val="00AA6323"/>
    <w:rsid w:val="00AA6F5E"/>
    <w:rsid w:val="00AB17A7"/>
    <w:rsid w:val="00AB20EA"/>
    <w:rsid w:val="00AB3E55"/>
    <w:rsid w:val="00AB6866"/>
    <w:rsid w:val="00AC031F"/>
    <w:rsid w:val="00AC444F"/>
    <w:rsid w:val="00AD0154"/>
    <w:rsid w:val="00AD4526"/>
    <w:rsid w:val="00AD4B0C"/>
    <w:rsid w:val="00AD6DCD"/>
    <w:rsid w:val="00AD7800"/>
    <w:rsid w:val="00AE658C"/>
    <w:rsid w:val="00AE6BD9"/>
    <w:rsid w:val="00AE75A6"/>
    <w:rsid w:val="00AF095B"/>
    <w:rsid w:val="00AF1172"/>
    <w:rsid w:val="00AF2192"/>
    <w:rsid w:val="00AF633B"/>
    <w:rsid w:val="00AF6EDC"/>
    <w:rsid w:val="00B00F7B"/>
    <w:rsid w:val="00B01A8D"/>
    <w:rsid w:val="00B03B23"/>
    <w:rsid w:val="00B07F84"/>
    <w:rsid w:val="00B1134D"/>
    <w:rsid w:val="00B14805"/>
    <w:rsid w:val="00B1612D"/>
    <w:rsid w:val="00B165E8"/>
    <w:rsid w:val="00B2168F"/>
    <w:rsid w:val="00B218D5"/>
    <w:rsid w:val="00B22687"/>
    <w:rsid w:val="00B22FF8"/>
    <w:rsid w:val="00B257C3"/>
    <w:rsid w:val="00B263C1"/>
    <w:rsid w:val="00B27277"/>
    <w:rsid w:val="00B30725"/>
    <w:rsid w:val="00B356BD"/>
    <w:rsid w:val="00B3642B"/>
    <w:rsid w:val="00B430C9"/>
    <w:rsid w:val="00B43676"/>
    <w:rsid w:val="00B45F8A"/>
    <w:rsid w:val="00B527E3"/>
    <w:rsid w:val="00B528AC"/>
    <w:rsid w:val="00B52A1C"/>
    <w:rsid w:val="00B53094"/>
    <w:rsid w:val="00B535DE"/>
    <w:rsid w:val="00B545D7"/>
    <w:rsid w:val="00B571D9"/>
    <w:rsid w:val="00B600E3"/>
    <w:rsid w:val="00B641E2"/>
    <w:rsid w:val="00B657BD"/>
    <w:rsid w:val="00B7161B"/>
    <w:rsid w:val="00B74BC3"/>
    <w:rsid w:val="00B804C5"/>
    <w:rsid w:val="00B829B3"/>
    <w:rsid w:val="00B835FB"/>
    <w:rsid w:val="00B84301"/>
    <w:rsid w:val="00B84C0A"/>
    <w:rsid w:val="00B92092"/>
    <w:rsid w:val="00B978BB"/>
    <w:rsid w:val="00BA35BD"/>
    <w:rsid w:val="00BA6FF6"/>
    <w:rsid w:val="00BB0012"/>
    <w:rsid w:val="00BB0D23"/>
    <w:rsid w:val="00BB0F3A"/>
    <w:rsid w:val="00BB45AE"/>
    <w:rsid w:val="00BB5503"/>
    <w:rsid w:val="00BB6A1B"/>
    <w:rsid w:val="00BC043E"/>
    <w:rsid w:val="00BC05F1"/>
    <w:rsid w:val="00BC0CCB"/>
    <w:rsid w:val="00BC14DA"/>
    <w:rsid w:val="00BC3436"/>
    <w:rsid w:val="00BD18DA"/>
    <w:rsid w:val="00BD1EE9"/>
    <w:rsid w:val="00BD4171"/>
    <w:rsid w:val="00BD60E5"/>
    <w:rsid w:val="00BE2C89"/>
    <w:rsid w:val="00BE4481"/>
    <w:rsid w:val="00BE5F21"/>
    <w:rsid w:val="00BE7643"/>
    <w:rsid w:val="00BF0A38"/>
    <w:rsid w:val="00BF2B0B"/>
    <w:rsid w:val="00BF3176"/>
    <w:rsid w:val="00BF5504"/>
    <w:rsid w:val="00BF5E0E"/>
    <w:rsid w:val="00BF6F21"/>
    <w:rsid w:val="00C00780"/>
    <w:rsid w:val="00C01D2F"/>
    <w:rsid w:val="00C024F2"/>
    <w:rsid w:val="00C035E4"/>
    <w:rsid w:val="00C0496D"/>
    <w:rsid w:val="00C06D1F"/>
    <w:rsid w:val="00C10557"/>
    <w:rsid w:val="00C11018"/>
    <w:rsid w:val="00C11217"/>
    <w:rsid w:val="00C11470"/>
    <w:rsid w:val="00C1283A"/>
    <w:rsid w:val="00C15E32"/>
    <w:rsid w:val="00C17799"/>
    <w:rsid w:val="00C207C2"/>
    <w:rsid w:val="00C25607"/>
    <w:rsid w:val="00C302C9"/>
    <w:rsid w:val="00C400B1"/>
    <w:rsid w:val="00C40985"/>
    <w:rsid w:val="00C42C0F"/>
    <w:rsid w:val="00C46ECE"/>
    <w:rsid w:val="00C519F5"/>
    <w:rsid w:val="00C620D9"/>
    <w:rsid w:val="00C65BEC"/>
    <w:rsid w:val="00C65FCC"/>
    <w:rsid w:val="00C66B61"/>
    <w:rsid w:val="00C70410"/>
    <w:rsid w:val="00C741A0"/>
    <w:rsid w:val="00C74A6F"/>
    <w:rsid w:val="00C778EE"/>
    <w:rsid w:val="00C801C1"/>
    <w:rsid w:val="00C8033E"/>
    <w:rsid w:val="00C80BB7"/>
    <w:rsid w:val="00C836A1"/>
    <w:rsid w:val="00C84D14"/>
    <w:rsid w:val="00C84E90"/>
    <w:rsid w:val="00C91BC1"/>
    <w:rsid w:val="00C92168"/>
    <w:rsid w:val="00C97BBD"/>
    <w:rsid w:val="00CA01FF"/>
    <w:rsid w:val="00CA2C7C"/>
    <w:rsid w:val="00CA3CA5"/>
    <w:rsid w:val="00CA5EDF"/>
    <w:rsid w:val="00CB09E6"/>
    <w:rsid w:val="00CB1098"/>
    <w:rsid w:val="00CB2AC3"/>
    <w:rsid w:val="00CB4C62"/>
    <w:rsid w:val="00CC126A"/>
    <w:rsid w:val="00CC4048"/>
    <w:rsid w:val="00CC5EF1"/>
    <w:rsid w:val="00CC6CD9"/>
    <w:rsid w:val="00CD163E"/>
    <w:rsid w:val="00CE1FAF"/>
    <w:rsid w:val="00CF0BCB"/>
    <w:rsid w:val="00CF7489"/>
    <w:rsid w:val="00D023E9"/>
    <w:rsid w:val="00D043C5"/>
    <w:rsid w:val="00D05751"/>
    <w:rsid w:val="00D0714F"/>
    <w:rsid w:val="00D10C80"/>
    <w:rsid w:val="00D10FAD"/>
    <w:rsid w:val="00D12162"/>
    <w:rsid w:val="00D137B4"/>
    <w:rsid w:val="00D15FF8"/>
    <w:rsid w:val="00D1723E"/>
    <w:rsid w:val="00D21D56"/>
    <w:rsid w:val="00D25D43"/>
    <w:rsid w:val="00D2652A"/>
    <w:rsid w:val="00D26808"/>
    <w:rsid w:val="00D269D8"/>
    <w:rsid w:val="00D355E5"/>
    <w:rsid w:val="00D37A55"/>
    <w:rsid w:val="00D407F6"/>
    <w:rsid w:val="00D40B52"/>
    <w:rsid w:val="00D41D95"/>
    <w:rsid w:val="00D4406B"/>
    <w:rsid w:val="00D44F2C"/>
    <w:rsid w:val="00D46388"/>
    <w:rsid w:val="00D5139B"/>
    <w:rsid w:val="00D5230B"/>
    <w:rsid w:val="00D533B5"/>
    <w:rsid w:val="00D53771"/>
    <w:rsid w:val="00D55D2A"/>
    <w:rsid w:val="00D579EF"/>
    <w:rsid w:val="00D57B50"/>
    <w:rsid w:val="00D601E8"/>
    <w:rsid w:val="00D61A12"/>
    <w:rsid w:val="00D65D1F"/>
    <w:rsid w:val="00D70C57"/>
    <w:rsid w:val="00D735F3"/>
    <w:rsid w:val="00D75AE5"/>
    <w:rsid w:val="00D77249"/>
    <w:rsid w:val="00D778A3"/>
    <w:rsid w:val="00D80252"/>
    <w:rsid w:val="00D80372"/>
    <w:rsid w:val="00D824A8"/>
    <w:rsid w:val="00D825D9"/>
    <w:rsid w:val="00D84B9D"/>
    <w:rsid w:val="00D8770D"/>
    <w:rsid w:val="00D9159A"/>
    <w:rsid w:val="00D95175"/>
    <w:rsid w:val="00D96D7A"/>
    <w:rsid w:val="00D9745D"/>
    <w:rsid w:val="00DA001F"/>
    <w:rsid w:val="00DA142D"/>
    <w:rsid w:val="00DA1513"/>
    <w:rsid w:val="00DA1657"/>
    <w:rsid w:val="00DA529E"/>
    <w:rsid w:val="00DA54A7"/>
    <w:rsid w:val="00DA58DE"/>
    <w:rsid w:val="00DA6A04"/>
    <w:rsid w:val="00DA7C37"/>
    <w:rsid w:val="00DB05A9"/>
    <w:rsid w:val="00DB0A5C"/>
    <w:rsid w:val="00DB229C"/>
    <w:rsid w:val="00DB3FCD"/>
    <w:rsid w:val="00DB4077"/>
    <w:rsid w:val="00DB6F0D"/>
    <w:rsid w:val="00DB7280"/>
    <w:rsid w:val="00DC4414"/>
    <w:rsid w:val="00DC62B7"/>
    <w:rsid w:val="00DC65B8"/>
    <w:rsid w:val="00DC6B05"/>
    <w:rsid w:val="00DD5D27"/>
    <w:rsid w:val="00DD7486"/>
    <w:rsid w:val="00DD7542"/>
    <w:rsid w:val="00DE0DB7"/>
    <w:rsid w:val="00DE1163"/>
    <w:rsid w:val="00DE12D8"/>
    <w:rsid w:val="00DE170C"/>
    <w:rsid w:val="00DE1E9B"/>
    <w:rsid w:val="00DE61CB"/>
    <w:rsid w:val="00DE7813"/>
    <w:rsid w:val="00DF21C6"/>
    <w:rsid w:val="00DF2776"/>
    <w:rsid w:val="00E0004A"/>
    <w:rsid w:val="00E01D09"/>
    <w:rsid w:val="00E02BF4"/>
    <w:rsid w:val="00E02F48"/>
    <w:rsid w:val="00E0324D"/>
    <w:rsid w:val="00E044BD"/>
    <w:rsid w:val="00E06642"/>
    <w:rsid w:val="00E069F5"/>
    <w:rsid w:val="00E10160"/>
    <w:rsid w:val="00E1118A"/>
    <w:rsid w:val="00E11C25"/>
    <w:rsid w:val="00E13061"/>
    <w:rsid w:val="00E14616"/>
    <w:rsid w:val="00E1508A"/>
    <w:rsid w:val="00E15AB0"/>
    <w:rsid w:val="00E169B5"/>
    <w:rsid w:val="00E21D02"/>
    <w:rsid w:val="00E21E2A"/>
    <w:rsid w:val="00E231A7"/>
    <w:rsid w:val="00E23F40"/>
    <w:rsid w:val="00E30067"/>
    <w:rsid w:val="00E316E8"/>
    <w:rsid w:val="00E37306"/>
    <w:rsid w:val="00E37C4B"/>
    <w:rsid w:val="00E43502"/>
    <w:rsid w:val="00E43D0A"/>
    <w:rsid w:val="00E448D8"/>
    <w:rsid w:val="00E46652"/>
    <w:rsid w:val="00E47E9F"/>
    <w:rsid w:val="00E50317"/>
    <w:rsid w:val="00E50632"/>
    <w:rsid w:val="00E51EEF"/>
    <w:rsid w:val="00E52C0B"/>
    <w:rsid w:val="00E55B22"/>
    <w:rsid w:val="00E55C6F"/>
    <w:rsid w:val="00E57D53"/>
    <w:rsid w:val="00E60D61"/>
    <w:rsid w:val="00E6123B"/>
    <w:rsid w:val="00E620AE"/>
    <w:rsid w:val="00E65801"/>
    <w:rsid w:val="00E67BBD"/>
    <w:rsid w:val="00E70774"/>
    <w:rsid w:val="00E80A10"/>
    <w:rsid w:val="00E82A02"/>
    <w:rsid w:val="00E82B4B"/>
    <w:rsid w:val="00E86E79"/>
    <w:rsid w:val="00E91A1F"/>
    <w:rsid w:val="00E952E9"/>
    <w:rsid w:val="00EA0FC5"/>
    <w:rsid w:val="00EA1CF3"/>
    <w:rsid w:val="00EA3B74"/>
    <w:rsid w:val="00EA4A50"/>
    <w:rsid w:val="00EA6D82"/>
    <w:rsid w:val="00EA7497"/>
    <w:rsid w:val="00EB1639"/>
    <w:rsid w:val="00EB538D"/>
    <w:rsid w:val="00EB695A"/>
    <w:rsid w:val="00EB69D7"/>
    <w:rsid w:val="00EB7045"/>
    <w:rsid w:val="00EC7532"/>
    <w:rsid w:val="00ED08DC"/>
    <w:rsid w:val="00ED1A4A"/>
    <w:rsid w:val="00ED7DD8"/>
    <w:rsid w:val="00ED7F0C"/>
    <w:rsid w:val="00EE1463"/>
    <w:rsid w:val="00EE407E"/>
    <w:rsid w:val="00EE6007"/>
    <w:rsid w:val="00EE646B"/>
    <w:rsid w:val="00EF0B37"/>
    <w:rsid w:val="00EF554F"/>
    <w:rsid w:val="00EF7C00"/>
    <w:rsid w:val="00F00548"/>
    <w:rsid w:val="00F0057D"/>
    <w:rsid w:val="00F12401"/>
    <w:rsid w:val="00F1261C"/>
    <w:rsid w:val="00F16A3F"/>
    <w:rsid w:val="00F21320"/>
    <w:rsid w:val="00F24E8F"/>
    <w:rsid w:val="00F304D9"/>
    <w:rsid w:val="00F3385F"/>
    <w:rsid w:val="00F33DD2"/>
    <w:rsid w:val="00F34584"/>
    <w:rsid w:val="00F36AA5"/>
    <w:rsid w:val="00F4171F"/>
    <w:rsid w:val="00F41745"/>
    <w:rsid w:val="00F4512A"/>
    <w:rsid w:val="00F46D7F"/>
    <w:rsid w:val="00F47142"/>
    <w:rsid w:val="00F573AB"/>
    <w:rsid w:val="00F57C27"/>
    <w:rsid w:val="00F6015D"/>
    <w:rsid w:val="00F61C7B"/>
    <w:rsid w:val="00F64B8A"/>
    <w:rsid w:val="00F7237C"/>
    <w:rsid w:val="00F76518"/>
    <w:rsid w:val="00F76955"/>
    <w:rsid w:val="00F777C6"/>
    <w:rsid w:val="00F8064B"/>
    <w:rsid w:val="00F85B3B"/>
    <w:rsid w:val="00F85C9E"/>
    <w:rsid w:val="00F86450"/>
    <w:rsid w:val="00F87101"/>
    <w:rsid w:val="00F87C39"/>
    <w:rsid w:val="00F900DA"/>
    <w:rsid w:val="00F93343"/>
    <w:rsid w:val="00F93C09"/>
    <w:rsid w:val="00FA1126"/>
    <w:rsid w:val="00FA344C"/>
    <w:rsid w:val="00FB10F0"/>
    <w:rsid w:val="00FB3D70"/>
    <w:rsid w:val="00FB3EC1"/>
    <w:rsid w:val="00FB5059"/>
    <w:rsid w:val="00FB5D82"/>
    <w:rsid w:val="00FC0013"/>
    <w:rsid w:val="00FC0938"/>
    <w:rsid w:val="00FC0C29"/>
    <w:rsid w:val="00FC4A4C"/>
    <w:rsid w:val="00FC4DB5"/>
    <w:rsid w:val="00FC4F71"/>
    <w:rsid w:val="00FC521A"/>
    <w:rsid w:val="00FC5B92"/>
    <w:rsid w:val="00FD105B"/>
    <w:rsid w:val="00FD2DA6"/>
    <w:rsid w:val="00FD5607"/>
    <w:rsid w:val="00FE05AB"/>
    <w:rsid w:val="00FE228B"/>
    <w:rsid w:val="00FE233E"/>
    <w:rsid w:val="00FE3EDF"/>
    <w:rsid w:val="00FE4221"/>
    <w:rsid w:val="00FE5756"/>
    <w:rsid w:val="00FF2501"/>
    <w:rsid w:val="00FF30D3"/>
    <w:rsid w:val="00FF4C1A"/>
    <w:rsid w:val="00FF5337"/>
    <w:rsid w:val="00FF5C19"/>
    <w:rsid w:val="00FF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41"/>
    <o:shapelayout v:ext="edit">
      <o:idmap v:ext="edit" data="1"/>
    </o:shapelayout>
  </w:shapeDefaults>
  <w:decimalSymbol w:val=","/>
  <w:listSeparator w:val=";"/>
  <w15:chartTrackingRefBased/>
  <w15:docId w15:val="{8963A87F-2094-4936-BB1D-2CAD236E0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36D4F"/>
  </w:style>
  <w:style w:type="paragraph" w:styleId="1">
    <w:name w:val="heading 1"/>
    <w:basedOn w:val="a0"/>
    <w:next w:val="a0"/>
    <w:qFormat/>
    <w:rsid w:val="00836D4F"/>
    <w:pPr>
      <w:keepNext/>
      <w:outlineLvl w:val="0"/>
    </w:pPr>
    <w:rPr>
      <w:sz w:val="24"/>
    </w:rPr>
  </w:style>
  <w:style w:type="paragraph" w:styleId="2">
    <w:name w:val="heading 2"/>
    <w:basedOn w:val="a0"/>
    <w:next w:val="a0"/>
    <w:qFormat/>
    <w:rsid w:val="00836D4F"/>
    <w:pPr>
      <w:keepNext/>
      <w:jc w:val="center"/>
      <w:outlineLvl w:val="1"/>
    </w:pPr>
    <w:rPr>
      <w:sz w:val="24"/>
    </w:rPr>
  </w:style>
  <w:style w:type="paragraph" w:styleId="3">
    <w:name w:val="heading 3"/>
    <w:basedOn w:val="a0"/>
    <w:next w:val="a0"/>
    <w:qFormat/>
    <w:rsid w:val="00836D4F"/>
    <w:pPr>
      <w:keepNext/>
      <w:spacing w:line="360" w:lineRule="auto"/>
      <w:ind w:firstLine="476"/>
      <w:jc w:val="both"/>
      <w:outlineLvl w:val="2"/>
    </w:pPr>
    <w:rPr>
      <w:sz w:val="28"/>
    </w:rPr>
  </w:style>
  <w:style w:type="paragraph" w:styleId="4">
    <w:name w:val="heading 4"/>
    <w:basedOn w:val="a0"/>
    <w:next w:val="a0"/>
    <w:qFormat/>
    <w:rsid w:val="00E069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">
    <w:name w:val="heading 8"/>
    <w:basedOn w:val="a0"/>
    <w:next w:val="a0"/>
    <w:qFormat/>
    <w:rsid w:val="00836D4F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qFormat/>
    <w:rsid w:val="0022267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836D4F"/>
    <w:pPr>
      <w:jc w:val="both"/>
    </w:pPr>
    <w:rPr>
      <w:sz w:val="24"/>
    </w:rPr>
  </w:style>
  <w:style w:type="paragraph" w:customStyle="1" w:styleId="10">
    <w:name w:val="Обычный1"/>
    <w:rsid w:val="00836D4F"/>
    <w:pPr>
      <w:snapToGrid w:val="0"/>
      <w:spacing w:before="100" w:after="100"/>
    </w:pPr>
    <w:rPr>
      <w:sz w:val="24"/>
    </w:rPr>
  </w:style>
  <w:style w:type="paragraph" w:styleId="a5">
    <w:name w:val="Document Map"/>
    <w:basedOn w:val="a0"/>
    <w:semiHidden/>
    <w:rsid w:val="00836D4F"/>
    <w:pPr>
      <w:shd w:val="clear" w:color="auto" w:fill="000080"/>
    </w:pPr>
    <w:rPr>
      <w:rFonts w:ascii="Tahoma" w:hAnsi="Tahoma" w:cs="Tahoma"/>
    </w:rPr>
  </w:style>
  <w:style w:type="paragraph" w:styleId="30">
    <w:name w:val="Body Text Indent 3"/>
    <w:basedOn w:val="a0"/>
    <w:rsid w:val="00836D4F"/>
    <w:pPr>
      <w:spacing w:after="120"/>
      <w:ind w:left="283"/>
    </w:pPr>
    <w:rPr>
      <w:sz w:val="16"/>
      <w:szCs w:val="16"/>
    </w:rPr>
  </w:style>
  <w:style w:type="paragraph" w:styleId="a6">
    <w:name w:val="Plain Text"/>
    <w:basedOn w:val="a0"/>
    <w:rsid w:val="00836D4F"/>
    <w:rPr>
      <w:rFonts w:ascii="Courier New" w:hAnsi="Courier New" w:cs="Courier New"/>
    </w:rPr>
  </w:style>
  <w:style w:type="paragraph" w:styleId="a7">
    <w:name w:val="header"/>
    <w:basedOn w:val="a0"/>
    <w:rsid w:val="00836D4F"/>
    <w:pPr>
      <w:tabs>
        <w:tab w:val="center" w:pos="4153"/>
        <w:tab w:val="right" w:pos="8306"/>
      </w:tabs>
      <w:jc w:val="both"/>
    </w:pPr>
    <w:rPr>
      <w:sz w:val="28"/>
      <w:szCs w:val="28"/>
      <w:lang w:val="en-GB"/>
    </w:rPr>
  </w:style>
  <w:style w:type="paragraph" w:customStyle="1" w:styleId="a8">
    <w:name w:val="Обычный по центру"/>
    <w:basedOn w:val="a0"/>
    <w:rsid w:val="00836D4F"/>
    <w:pPr>
      <w:spacing w:line="360" w:lineRule="auto"/>
      <w:jc w:val="center"/>
    </w:pPr>
    <w:rPr>
      <w:sz w:val="28"/>
      <w:szCs w:val="28"/>
    </w:rPr>
  </w:style>
  <w:style w:type="paragraph" w:customStyle="1" w:styleId="a9">
    <w:name w:val="Обычный без отступа"/>
    <w:basedOn w:val="a0"/>
    <w:rsid w:val="00836D4F"/>
    <w:pPr>
      <w:spacing w:line="360" w:lineRule="auto"/>
      <w:jc w:val="both"/>
    </w:pPr>
    <w:rPr>
      <w:sz w:val="28"/>
      <w:szCs w:val="28"/>
    </w:rPr>
  </w:style>
  <w:style w:type="paragraph" w:styleId="aa">
    <w:name w:val="Body Text Indent"/>
    <w:basedOn w:val="a0"/>
    <w:rsid w:val="00836D4F"/>
    <w:pPr>
      <w:spacing w:after="120"/>
      <w:ind w:left="283"/>
    </w:pPr>
  </w:style>
  <w:style w:type="character" w:styleId="ab">
    <w:name w:val="page number"/>
    <w:basedOn w:val="a1"/>
    <w:rsid w:val="00836D4F"/>
  </w:style>
  <w:style w:type="paragraph" w:styleId="20">
    <w:name w:val="Body Text 2"/>
    <w:basedOn w:val="a0"/>
    <w:rsid w:val="00836D4F"/>
    <w:pPr>
      <w:spacing w:after="120" w:line="480" w:lineRule="auto"/>
    </w:pPr>
  </w:style>
  <w:style w:type="paragraph" w:styleId="21">
    <w:name w:val="Body Text Indent 2"/>
    <w:basedOn w:val="a0"/>
    <w:rsid w:val="00836D4F"/>
    <w:pPr>
      <w:spacing w:after="120" w:line="480" w:lineRule="auto"/>
      <w:ind w:left="283"/>
    </w:pPr>
  </w:style>
  <w:style w:type="paragraph" w:styleId="ac">
    <w:name w:val="caption"/>
    <w:basedOn w:val="a0"/>
    <w:next w:val="a0"/>
    <w:qFormat/>
    <w:rsid w:val="00836D4F"/>
    <w:pPr>
      <w:shd w:val="clear" w:color="auto" w:fill="FFFFFF"/>
      <w:spacing w:before="250" w:line="360" w:lineRule="auto"/>
      <w:ind w:left="19" w:right="5" w:firstLine="336"/>
      <w:jc w:val="center"/>
    </w:pPr>
    <w:rPr>
      <w:b/>
      <w:bCs/>
      <w:color w:val="000000"/>
      <w:sz w:val="28"/>
      <w:szCs w:val="28"/>
    </w:rPr>
  </w:style>
  <w:style w:type="paragraph" w:styleId="ad">
    <w:name w:val="Block Text"/>
    <w:basedOn w:val="a0"/>
    <w:rsid w:val="00836D4F"/>
    <w:pPr>
      <w:shd w:val="clear" w:color="auto" w:fill="FFFFFF"/>
      <w:spacing w:before="250" w:line="360" w:lineRule="auto"/>
      <w:ind w:left="19" w:right="5" w:firstLine="336"/>
      <w:jc w:val="both"/>
    </w:pPr>
    <w:rPr>
      <w:color w:val="000000"/>
      <w:sz w:val="28"/>
      <w:szCs w:val="28"/>
    </w:rPr>
  </w:style>
  <w:style w:type="paragraph" w:customStyle="1" w:styleId="MTDisplayEquation">
    <w:name w:val="MTDisplayEquation"/>
    <w:basedOn w:val="aa"/>
    <w:next w:val="a0"/>
    <w:rsid w:val="00836D4F"/>
    <w:pPr>
      <w:tabs>
        <w:tab w:val="center" w:pos="4540"/>
        <w:tab w:val="right" w:pos="9080"/>
      </w:tabs>
      <w:spacing w:after="0" w:line="360" w:lineRule="auto"/>
      <w:ind w:left="0" w:firstLine="851"/>
      <w:jc w:val="both"/>
    </w:pPr>
    <w:rPr>
      <w:sz w:val="28"/>
    </w:rPr>
  </w:style>
  <w:style w:type="paragraph" w:styleId="ae">
    <w:name w:val="Balloon Text"/>
    <w:basedOn w:val="a0"/>
    <w:link w:val="af"/>
    <w:rsid w:val="00480DF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rsid w:val="00480DFC"/>
    <w:rPr>
      <w:rFonts w:ascii="Tahoma" w:hAnsi="Tahoma" w:cs="Tahoma"/>
      <w:sz w:val="16"/>
      <w:szCs w:val="16"/>
    </w:rPr>
  </w:style>
  <w:style w:type="character" w:styleId="af0">
    <w:name w:val="Placeholder Text"/>
    <w:basedOn w:val="a1"/>
    <w:uiPriority w:val="99"/>
    <w:semiHidden/>
    <w:rsid w:val="00480DFC"/>
    <w:rPr>
      <w:color w:val="808080"/>
    </w:rPr>
  </w:style>
  <w:style w:type="character" w:customStyle="1" w:styleId="FontStyle11">
    <w:name w:val="Font Style11"/>
    <w:basedOn w:val="a1"/>
    <w:uiPriority w:val="99"/>
    <w:rsid w:val="002F3E5B"/>
    <w:rPr>
      <w:rFonts w:ascii="MS Reference Sans Serif" w:hAnsi="MS Reference Sans Serif" w:cs="MS Reference Sans Serif"/>
      <w:sz w:val="20"/>
      <w:szCs w:val="20"/>
    </w:rPr>
  </w:style>
  <w:style w:type="character" w:customStyle="1" w:styleId="FontStyle12">
    <w:name w:val="Font Style12"/>
    <w:basedOn w:val="a1"/>
    <w:uiPriority w:val="99"/>
    <w:rsid w:val="002F3E5B"/>
    <w:rPr>
      <w:rFonts w:ascii="MS Reference Sans Serif" w:hAnsi="MS Reference Sans Serif" w:cs="MS Reference Sans Serif"/>
      <w:b/>
      <w:bCs/>
      <w:sz w:val="16"/>
      <w:szCs w:val="16"/>
    </w:rPr>
  </w:style>
  <w:style w:type="paragraph" w:customStyle="1" w:styleId="Style2">
    <w:name w:val="Style2"/>
    <w:basedOn w:val="a0"/>
    <w:uiPriority w:val="99"/>
    <w:rsid w:val="002F3E5B"/>
    <w:pPr>
      <w:widowControl w:val="0"/>
      <w:autoSpaceDE w:val="0"/>
      <w:autoSpaceDN w:val="0"/>
      <w:adjustRightInd w:val="0"/>
      <w:spacing w:line="229" w:lineRule="exact"/>
      <w:ind w:firstLine="444"/>
      <w:jc w:val="both"/>
    </w:pPr>
    <w:rPr>
      <w:rFonts w:ascii="MS Reference Sans Serif" w:hAnsi="MS Reference Sans Serif"/>
      <w:sz w:val="24"/>
      <w:szCs w:val="24"/>
    </w:rPr>
  </w:style>
  <w:style w:type="paragraph" w:customStyle="1" w:styleId="Style3">
    <w:name w:val="Style3"/>
    <w:basedOn w:val="a0"/>
    <w:uiPriority w:val="99"/>
    <w:rsid w:val="002F3E5B"/>
    <w:pPr>
      <w:widowControl w:val="0"/>
      <w:autoSpaceDE w:val="0"/>
      <w:autoSpaceDN w:val="0"/>
      <w:adjustRightInd w:val="0"/>
      <w:spacing w:line="229" w:lineRule="exact"/>
      <w:ind w:firstLine="444"/>
      <w:jc w:val="both"/>
    </w:pPr>
    <w:rPr>
      <w:rFonts w:ascii="MS Reference Sans Serif" w:hAnsi="MS Reference Sans Serif"/>
      <w:sz w:val="24"/>
      <w:szCs w:val="24"/>
    </w:rPr>
  </w:style>
  <w:style w:type="character" w:customStyle="1" w:styleId="FontStyle23">
    <w:name w:val="Font Style23"/>
    <w:basedOn w:val="a1"/>
    <w:uiPriority w:val="99"/>
    <w:rsid w:val="004E6941"/>
    <w:rPr>
      <w:rFonts w:ascii="Cambria" w:hAnsi="Cambria" w:cs="Cambria"/>
      <w:b/>
      <w:bCs/>
      <w:sz w:val="18"/>
      <w:szCs w:val="18"/>
    </w:rPr>
  </w:style>
  <w:style w:type="character" w:customStyle="1" w:styleId="FontStyle32">
    <w:name w:val="Font Style32"/>
    <w:basedOn w:val="a1"/>
    <w:uiPriority w:val="99"/>
    <w:rsid w:val="004E6941"/>
    <w:rPr>
      <w:rFonts w:ascii="Cambria" w:hAnsi="Cambria" w:cs="Cambria"/>
      <w:sz w:val="18"/>
      <w:szCs w:val="18"/>
    </w:rPr>
  </w:style>
  <w:style w:type="paragraph" w:customStyle="1" w:styleId="Style13">
    <w:name w:val="Style13"/>
    <w:basedOn w:val="a0"/>
    <w:uiPriority w:val="99"/>
    <w:rsid w:val="004E6941"/>
    <w:pPr>
      <w:widowControl w:val="0"/>
      <w:autoSpaceDE w:val="0"/>
      <w:autoSpaceDN w:val="0"/>
      <w:adjustRightInd w:val="0"/>
      <w:spacing w:line="186" w:lineRule="exact"/>
      <w:ind w:firstLine="348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af1">
    <w:name w:val="Мой основной"/>
    <w:basedOn w:val="a0"/>
    <w:rsid w:val="004E6941"/>
    <w:pPr>
      <w:spacing w:line="360" w:lineRule="auto"/>
      <w:ind w:firstLine="850"/>
      <w:jc w:val="both"/>
    </w:pPr>
    <w:rPr>
      <w:sz w:val="28"/>
      <w:szCs w:val="24"/>
    </w:rPr>
  </w:style>
  <w:style w:type="paragraph" w:customStyle="1" w:styleId="Style1">
    <w:name w:val="Style1"/>
    <w:basedOn w:val="a0"/>
    <w:uiPriority w:val="99"/>
    <w:rsid w:val="00042EF9"/>
    <w:pPr>
      <w:widowControl w:val="0"/>
      <w:autoSpaceDE w:val="0"/>
      <w:autoSpaceDN w:val="0"/>
      <w:adjustRightInd w:val="0"/>
      <w:spacing w:line="234" w:lineRule="exact"/>
      <w:ind w:firstLine="348"/>
      <w:jc w:val="both"/>
    </w:pPr>
    <w:rPr>
      <w:rFonts w:ascii="MS Reference Sans Serif" w:hAnsi="MS Reference Sans Serif"/>
      <w:sz w:val="24"/>
      <w:szCs w:val="24"/>
    </w:rPr>
  </w:style>
  <w:style w:type="character" w:customStyle="1" w:styleId="FontStyle13">
    <w:name w:val="Font Style13"/>
    <w:basedOn w:val="a1"/>
    <w:uiPriority w:val="99"/>
    <w:rsid w:val="00042EF9"/>
    <w:rPr>
      <w:rFonts w:ascii="MS Reference Sans Serif" w:hAnsi="MS Reference Sans Serif" w:cs="MS Reference Sans Serif"/>
      <w:b/>
      <w:bCs/>
      <w:i/>
      <w:iCs/>
      <w:sz w:val="16"/>
      <w:szCs w:val="16"/>
    </w:rPr>
  </w:style>
  <w:style w:type="character" w:customStyle="1" w:styleId="FontStyle14">
    <w:name w:val="Font Style14"/>
    <w:basedOn w:val="a1"/>
    <w:uiPriority w:val="99"/>
    <w:rsid w:val="00042EF9"/>
    <w:rPr>
      <w:rFonts w:ascii="Arial Unicode MS" w:eastAsia="Arial Unicode MS" w:cs="Arial Unicode MS"/>
      <w:b/>
      <w:bCs/>
      <w:sz w:val="14"/>
      <w:szCs w:val="14"/>
    </w:rPr>
  </w:style>
  <w:style w:type="paragraph" w:styleId="af2">
    <w:name w:val="List Paragraph"/>
    <w:basedOn w:val="a0"/>
    <w:uiPriority w:val="34"/>
    <w:qFormat/>
    <w:rsid w:val="002463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Heading">
    <w:name w:val="Heading"/>
    <w:rsid w:val="00645364"/>
    <w:pPr>
      <w:widowControl w:val="0"/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Arial" w:hAnsi="Arial"/>
      <w:b/>
    </w:rPr>
  </w:style>
  <w:style w:type="character" w:styleId="af3">
    <w:name w:val="Hyperlink"/>
    <w:basedOn w:val="a1"/>
    <w:unhideWhenUsed/>
    <w:rsid w:val="00645364"/>
    <w:rPr>
      <w:color w:val="0000FF"/>
      <w:u w:val="single"/>
    </w:rPr>
  </w:style>
  <w:style w:type="paragraph" w:styleId="af4">
    <w:name w:val="Normal (Web)"/>
    <w:basedOn w:val="a0"/>
    <w:rsid w:val="00415BBA"/>
    <w:rPr>
      <w:color w:val="000000"/>
      <w:sz w:val="24"/>
      <w:szCs w:val="24"/>
    </w:rPr>
  </w:style>
  <w:style w:type="paragraph" w:styleId="af5">
    <w:name w:val="footer"/>
    <w:basedOn w:val="a0"/>
    <w:link w:val="af6"/>
    <w:rsid w:val="006218B6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rsid w:val="006218B6"/>
  </w:style>
  <w:style w:type="paragraph" w:customStyle="1" w:styleId="11">
    <w:name w:val="Мой основной Знак1 Знак Знак"/>
    <w:basedOn w:val="a0"/>
    <w:link w:val="12"/>
    <w:rsid w:val="0013151B"/>
    <w:pPr>
      <w:spacing w:line="360" w:lineRule="auto"/>
      <w:ind w:firstLine="850"/>
      <w:jc w:val="both"/>
    </w:pPr>
    <w:rPr>
      <w:sz w:val="28"/>
      <w:szCs w:val="24"/>
    </w:rPr>
  </w:style>
  <w:style w:type="character" w:customStyle="1" w:styleId="12">
    <w:name w:val="Мой основной Знак1 Знак Знак Знак"/>
    <w:basedOn w:val="a1"/>
    <w:link w:val="11"/>
    <w:rsid w:val="0013151B"/>
    <w:rPr>
      <w:sz w:val="28"/>
      <w:szCs w:val="24"/>
    </w:rPr>
  </w:style>
  <w:style w:type="paragraph" w:customStyle="1" w:styleId="a">
    <w:name w:val="нумерация"/>
    <w:basedOn w:val="11"/>
    <w:link w:val="af7"/>
    <w:rsid w:val="0013151B"/>
    <w:pPr>
      <w:numPr>
        <w:numId w:val="4"/>
      </w:numPr>
    </w:pPr>
  </w:style>
  <w:style w:type="character" w:customStyle="1" w:styleId="af7">
    <w:name w:val="нумерация Знак"/>
    <w:basedOn w:val="12"/>
    <w:link w:val="a"/>
    <w:rsid w:val="0013151B"/>
    <w:rPr>
      <w:sz w:val="28"/>
      <w:szCs w:val="24"/>
      <w:lang w:val="ru-RU" w:eastAsia="ru-RU" w:bidi="ar-SA"/>
    </w:rPr>
  </w:style>
  <w:style w:type="table" w:styleId="af8">
    <w:name w:val="Table Grid"/>
    <w:basedOn w:val="a2"/>
    <w:rsid w:val="00722A4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oc 1"/>
    <w:basedOn w:val="a0"/>
    <w:next w:val="a0"/>
    <w:autoRedefine/>
    <w:semiHidden/>
    <w:rsid w:val="00745D7E"/>
  </w:style>
  <w:style w:type="paragraph" w:customStyle="1" w:styleId="af9">
    <w:name w:val="Мой основной Знак Знак Знак Знак"/>
    <w:basedOn w:val="a0"/>
    <w:link w:val="afa"/>
    <w:rsid w:val="00DE61CB"/>
    <w:pPr>
      <w:spacing w:line="360" w:lineRule="auto"/>
      <w:ind w:firstLine="850"/>
      <w:jc w:val="both"/>
    </w:pPr>
    <w:rPr>
      <w:sz w:val="28"/>
    </w:rPr>
  </w:style>
  <w:style w:type="character" w:customStyle="1" w:styleId="afa">
    <w:name w:val="Мой основной Знак Знак Знак Знак Знак"/>
    <w:basedOn w:val="a1"/>
    <w:link w:val="af9"/>
    <w:rsid w:val="00DE61CB"/>
    <w:rPr>
      <w:sz w:val="28"/>
      <w:lang w:val="ru-RU" w:eastAsia="ru-RU" w:bidi="ar-SA"/>
    </w:rPr>
  </w:style>
  <w:style w:type="paragraph" w:customStyle="1" w:styleId="14">
    <w:name w:val="1 Мой заголов"/>
    <w:basedOn w:val="a0"/>
    <w:link w:val="15"/>
    <w:rsid w:val="00DE61CB"/>
    <w:pPr>
      <w:keepNext/>
      <w:spacing w:line="480" w:lineRule="auto"/>
      <w:ind w:left="851"/>
      <w:outlineLvl w:val="0"/>
    </w:pPr>
    <w:rPr>
      <w:b/>
      <w:sz w:val="28"/>
      <w:szCs w:val="24"/>
    </w:rPr>
  </w:style>
  <w:style w:type="character" w:customStyle="1" w:styleId="15">
    <w:name w:val="1 Мой заголов Знак"/>
    <w:basedOn w:val="a1"/>
    <w:link w:val="14"/>
    <w:rsid w:val="00DE61CB"/>
    <w:rPr>
      <w:b/>
      <w:sz w:val="28"/>
      <w:szCs w:val="24"/>
      <w:lang w:val="ru-RU" w:eastAsia="ru-RU" w:bidi="ar-SA"/>
    </w:rPr>
  </w:style>
  <w:style w:type="paragraph" w:customStyle="1" w:styleId="130">
    <w:name w:val="1.3 Мой заголовок"/>
    <w:basedOn w:val="a0"/>
    <w:rsid w:val="00DE61CB"/>
    <w:pPr>
      <w:keepNext/>
      <w:spacing w:line="480" w:lineRule="auto"/>
      <w:ind w:left="851"/>
      <w:outlineLvl w:val="0"/>
    </w:pPr>
    <w:rPr>
      <w:b/>
      <w:sz w:val="28"/>
      <w:szCs w:val="24"/>
    </w:rPr>
  </w:style>
  <w:style w:type="paragraph" w:customStyle="1" w:styleId="222">
    <w:name w:val="Стиль Основной текст с отступом + Слева:  222 см Первая строка:  ..."/>
    <w:basedOn w:val="a0"/>
    <w:rsid w:val="00DE61CB"/>
    <w:pPr>
      <w:numPr>
        <w:numId w:val="12"/>
      </w:numPr>
    </w:pPr>
    <w:rPr>
      <w:sz w:val="24"/>
      <w:szCs w:val="24"/>
    </w:rPr>
  </w:style>
  <w:style w:type="paragraph" w:customStyle="1" w:styleId="120">
    <w:name w:val="1.2 Мой заголовок"/>
    <w:basedOn w:val="a0"/>
    <w:rsid w:val="00DE61CB"/>
    <w:pPr>
      <w:keepNext/>
      <w:spacing w:line="480" w:lineRule="auto"/>
      <w:ind w:left="851"/>
      <w:outlineLvl w:val="0"/>
    </w:pPr>
    <w:rPr>
      <w:b/>
      <w:sz w:val="28"/>
      <w:szCs w:val="24"/>
    </w:rPr>
  </w:style>
  <w:style w:type="paragraph" w:customStyle="1" w:styleId="22">
    <w:name w:val="Обычный2"/>
    <w:rsid w:val="006A539C"/>
    <w:pPr>
      <w:widowControl w:val="0"/>
      <w:ind w:left="120"/>
      <w:jc w:val="both"/>
    </w:pPr>
    <w:rPr>
      <w:snapToGrid w:val="0"/>
    </w:rPr>
  </w:style>
  <w:style w:type="paragraph" w:styleId="afb">
    <w:name w:val="Title"/>
    <w:basedOn w:val="a0"/>
    <w:link w:val="afc"/>
    <w:qFormat/>
    <w:rsid w:val="00D80372"/>
    <w:pPr>
      <w:jc w:val="center"/>
    </w:pPr>
    <w:rPr>
      <w:sz w:val="28"/>
    </w:rPr>
  </w:style>
  <w:style w:type="character" w:customStyle="1" w:styleId="afc">
    <w:name w:val="Название Знак"/>
    <w:basedOn w:val="a1"/>
    <w:link w:val="afb"/>
    <w:rsid w:val="00D80372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7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5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20.bin"/><Relationship Id="rId63" Type="http://schemas.openxmlformats.org/officeDocument/2006/relationships/oleObject" Target="embeddings/oleObject32.bin"/><Relationship Id="rId84" Type="http://schemas.openxmlformats.org/officeDocument/2006/relationships/image" Target="media/image36.wmf"/><Relationship Id="rId138" Type="http://schemas.openxmlformats.org/officeDocument/2006/relationships/image" Target="media/image52.wmf"/><Relationship Id="rId159" Type="http://schemas.openxmlformats.org/officeDocument/2006/relationships/oleObject" Target="embeddings/oleObject90.bin"/><Relationship Id="rId170" Type="http://schemas.openxmlformats.org/officeDocument/2006/relationships/image" Target="media/image69.wmf"/><Relationship Id="rId191" Type="http://schemas.openxmlformats.org/officeDocument/2006/relationships/image" Target="media/image77.wmf"/><Relationship Id="rId196" Type="http://schemas.openxmlformats.org/officeDocument/2006/relationships/hyperlink" Target="http://diamiv.ru" TargetMode="External"/><Relationship Id="rId200" Type="http://schemas.openxmlformats.org/officeDocument/2006/relationships/theme" Target="theme/theme1.xml"/><Relationship Id="rId16" Type="http://schemas.openxmlformats.org/officeDocument/2006/relationships/image" Target="media/image6.wmf"/><Relationship Id="rId107" Type="http://schemas.openxmlformats.org/officeDocument/2006/relationships/image" Target="media/image45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5.bin"/><Relationship Id="rId37" Type="http://schemas.openxmlformats.org/officeDocument/2006/relationships/image" Target="media/image14.wmf"/><Relationship Id="rId53" Type="http://schemas.openxmlformats.org/officeDocument/2006/relationships/oleObject" Target="embeddings/oleObject26.bin"/><Relationship Id="rId58" Type="http://schemas.openxmlformats.org/officeDocument/2006/relationships/oleObject" Target="embeddings/oleObject29.bin"/><Relationship Id="rId74" Type="http://schemas.openxmlformats.org/officeDocument/2006/relationships/image" Target="media/image31.wmf"/><Relationship Id="rId79" Type="http://schemas.openxmlformats.org/officeDocument/2006/relationships/oleObject" Target="embeddings/oleObject40.bin"/><Relationship Id="rId102" Type="http://schemas.openxmlformats.org/officeDocument/2006/relationships/image" Target="media/image43.wmf"/><Relationship Id="rId123" Type="http://schemas.openxmlformats.org/officeDocument/2006/relationships/image" Target="media/image47.wmf"/><Relationship Id="rId128" Type="http://schemas.openxmlformats.org/officeDocument/2006/relationships/oleObject" Target="embeddings/oleObject73.bin"/><Relationship Id="rId144" Type="http://schemas.openxmlformats.org/officeDocument/2006/relationships/image" Target="media/image55.wmf"/><Relationship Id="rId149" Type="http://schemas.openxmlformats.org/officeDocument/2006/relationships/oleObject" Target="embeddings/oleObject85.bin"/><Relationship Id="rId5" Type="http://schemas.openxmlformats.org/officeDocument/2006/relationships/footnotes" Target="footnotes.xml"/><Relationship Id="rId90" Type="http://schemas.openxmlformats.org/officeDocument/2006/relationships/oleObject" Target="embeddings/oleObject47.bin"/><Relationship Id="rId95" Type="http://schemas.openxmlformats.org/officeDocument/2006/relationships/image" Target="media/image40.wmf"/><Relationship Id="rId160" Type="http://schemas.openxmlformats.org/officeDocument/2006/relationships/image" Target="media/image64.wmf"/><Relationship Id="rId165" Type="http://schemas.openxmlformats.org/officeDocument/2006/relationships/oleObject" Target="embeddings/oleObject93.bin"/><Relationship Id="rId181" Type="http://schemas.openxmlformats.org/officeDocument/2006/relationships/oleObject" Target="embeddings/oleObject102.bin"/><Relationship Id="rId186" Type="http://schemas.openxmlformats.org/officeDocument/2006/relationships/oleObject" Target="embeddings/oleObject105.bin"/><Relationship Id="rId22" Type="http://schemas.openxmlformats.org/officeDocument/2006/relationships/oleObject" Target="embeddings/oleObject8.bin"/><Relationship Id="rId27" Type="http://schemas.openxmlformats.org/officeDocument/2006/relationships/image" Target="media/image9.wmf"/><Relationship Id="rId43" Type="http://schemas.openxmlformats.org/officeDocument/2006/relationships/image" Target="media/image17.wmf"/><Relationship Id="rId48" Type="http://schemas.openxmlformats.org/officeDocument/2006/relationships/image" Target="media/image19.wmf"/><Relationship Id="rId64" Type="http://schemas.openxmlformats.org/officeDocument/2006/relationships/image" Target="media/image26.wmf"/><Relationship Id="rId69" Type="http://schemas.openxmlformats.org/officeDocument/2006/relationships/oleObject" Target="embeddings/oleObject35.bin"/><Relationship Id="rId113" Type="http://schemas.openxmlformats.org/officeDocument/2006/relationships/oleObject" Target="embeddings/oleObject62.bin"/><Relationship Id="rId118" Type="http://schemas.openxmlformats.org/officeDocument/2006/relationships/oleObject" Target="embeddings/oleObject66.bin"/><Relationship Id="rId134" Type="http://schemas.openxmlformats.org/officeDocument/2006/relationships/image" Target="media/image50.wmf"/><Relationship Id="rId139" Type="http://schemas.openxmlformats.org/officeDocument/2006/relationships/oleObject" Target="embeddings/oleObject81.bin"/><Relationship Id="rId80" Type="http://schemas.openxmlformats.org/officeDocument/2006/relationships/image" Target="media/image34.wmf"/><Relationship Id="rId85" Type="http://schemas.openxmlformats.org/officeDocument/2006/relationships/oleObject" Target="embeddings/oleObject43.bin"/><Relationship Id="rId150" Type="http://schemas.openxmlformats.org/officeDocument/2006/relationships/image" Target="media/image59.wmf"/><Relationship Id="rId155" Type="http://schemas.openxmlformats.org/officeDocument/2006/relationships/oleObject" Target="embeddings/oleObject88.bin"/><Relationship Id="rId171" Type="http://schemas.openxmlformats.org/officeDocument/2006/relationships/oleObject" Target="embeddings/oleObject96.bin"/><Relationship Id="rId176" Type="http://schemas.openxmlformats.org/officeDocument/2006/relationships/image" Target="media/image72.wmf"/><Relationship Id="rId192" Type="http://schemas.openxmlformats.org/officeDocument/2006/relationships/oleObject" Target="embeddings/oleObject109.bin"/><Relationship Id="rId197" Type="http://schemas.openxmlformats.org/officeDocument/2006/relationships/header" Target="header1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33" Type="http://schemas.openxmlformats.org/officeDocument/2006/relationships/image" Target="media/image12.wmf"/><Relationship Id="rId38" Type="http://schemas.openxmlformats.org/officeDocument/2006/relationships/oleObject" Target="embeddings/oleObject18.bin"/><Relationship Id="rId59" Type="http://schemas.openxmlformats.org/officeDocument/2006/relationships/image" Target="media/image24.wmf"/><Relationship Id="rId103" Type="http://schemas.openxmlformats.org/officeDocument/2006/relationships/oleObject" Target="embeddings/oleObject54.bin"/><Relationship Id="rId108" Type="http://schemas.openxmlformats.org/officeDocument/2006/relationships/oleObject" Target="embeddings/oleObject57.bin"/><Relationship Id="rId124" Type="http://schemas.openxmlformats.org/officeDocument/2006/relationships/oleObject" Target="embeddings/oleObject71.bin"/><Relationship Id="rId129" Type="http://schemas.openxmlformats.org/officeDocument/2006/relationships/oleObject" Target="embeddings/oleObject74.bin"/><Relationship Id="rId54" Type="http://schemas.openxmlformats.org/officeDocument/2006/relationships/oleObject" Target="embeddings/oleObject27.bin"/><Relationship Id="rId70" Type="http://schemas.openxmlformats.org/officeDocument/2006/relationships/image" Target="media/image29.wmf"/><Relationship Id="rId75" Type="http://schemas.openxmlformats.org/officeDocument/2006/relationships/oleObject" Target="embeddings/oleObject38.bin"/><Relationship Id="rId91" Type="http://schemas.openxmlformats.org/officeDocument/2006/relationships/image" Target="media/image38.wmf"/><Relationship Id="rId96" Type="http://schemas.openxmlformats.org/officeDocument/2006/relationships/oleObject" Target="embeddings/oleObject50.bin"/><Relationship Id="rId140" Type="http://schemas.openxmlformats.org/officeDocument/2006/relationships/oleObject" Target="embeddings/oleObject82.bin"/><Relationship Id="rId145" Type="http://schemas.openxmlformats.org/officeDocument/2006/relationships/oleObject" Target="embeddings/oleObject84.bin"/><Relationship Id="rId161" Type="http://schemas.openxmlformats.org/officeDocument/2006/relationships/oleObject" Target="embeddings/oleObject91.bin"/><Relationship Id="rId166" Type="http://schemas.openxmlformats.org/officeDocument/2006/relationships/image" Target="media/image67.wmf"/><Relationship Id="rId182" Type="http://schemas.openxmlformats.org/officeDocument/2006/relationships/image" Target="media/image74.wmf"/><Relationship Id="rId187" Type="http://schemas.openxmlformats.org/officeDocument/2006/relationships/oleObject" Target="embeddings/oleObject10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3.bin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63.bin"/><Relationship Id="rId119" Type="http://schemas.openxmlformats.org/officeDocument/2006/relationships/oleObject" Target="embeddings/oleObject67.bin"/><Relationship Id="rId44" Type="http://schemas.openxmlformats.org/officeDocument/2006/relationships/oleObject" Target="embeddings/oleObject21.bin"/><Relationship Id="rId60" Type="http://schemas.openxmlformats.org/officeDocument/2006/relationships/oleObject" Target="embeddings/oleObject30.bin"/><Relationship Id="rId65" Type="http://schemas.openxmlformats.org/officeDocument/2006/relationships/oleObject" Target="embeddings/oleObject33.bin"/><Relationship Id="rId81" Type="http://schemas.openxmlformats.org/officeDocument/2006/relationships/oleObject" Target="embeddings/oleObject41.bin"/><Relationship Id="rId86" Type="http://schemas.openxmlformats.org/officeDocument/2006/relationships/image" Target="media/image37.wmf"/><Relationship Id="rId130" Type="http://schemas.openxmlformats.org/officeDocument/2006/relationships/oleObject" Target="embeddings/oleObject75.bin"/><Relationship Id="rId135" Type="http://schemas.openxmlformats.org/officeDocument/2006/relationships/oleObject" Target="embeddings/oleObject79.bin"/><Relationship Id="rId151" Type="http://schemas.openxmlformats.org/officeDocument/2006/relationships/oleObject" Target="embeddings/oleObject86.bin"/><Relationship Id="rId156" Type="http://schemas.openxmlformats.org/officeDocument/2006/relationships/image" Target="media/image62.wmf"/><Relationship Id="rId177" Type="http://schemas.openxmlformats.org/officeDocument/2006/relationships/oleObject" Target="embeddings/oleObject99.bin"/><Relationship Id="rId198" Type="http://schemas.openxmlformats.org/officeDocument/2006/relationships/header" Target="header2.xml"/><Relationship Id="rId172" Type="http://schemas.openxmlformats.org/officeDocument/2006/relationships/image" Target="media/image70.wmf"/><Relationship Id="rId193" Type="http://schemas.openxmlformats.org/officeDocument/2006/relationships/image" Target="media/image78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image" Target="media/image15.wmf"/><Relationship Id="rId109" Type="http://schemas.openxmlformats.org/officeDocument/2006/relationships/oleObject" Target="embeddings/oleObject58.bin"/><Relationship Id="rId34" Type="http://schemas.openxmlformats.org/officeDocument/2006/relationships/oleObject" Target="embeddings/oleObject16.bin"/><Relationship Id="rId50" Type="http://schemas.openxmlformats.org/officeDocument/2006/relationships/image" Target="media/image20.wmf"/><Relationship Id="rId55" Type="http://schemas.openxmlformats.org/officeDocument/2006/relationships/image" Target="media/image22.wmf"/><Relationship Id="rId76" Type="http://schemas.openxmlformats.org/officeDocument/2006/relationships/image" Target="media/image32.wmf"/><Relationship Id="rId97" Type="http://schemas.openxmlformats.org/officeDocument/2006/relationships/oleObject" Target="embeddings/oleObject51.bin"/><Relationship Id="rId104" Type="http://schemas.openxmlformats.org/officeDocument/2006/relationships/image" Target="media/image44.wmf"/><Relationship Id="rId120" Type="http://schemas.openxmlformats.org/officeDocument/2006/relationships/oleObject" Target="embeddings/oleObject68.bin"/><Relationship Id="rId125" Type="http://schemas.openxmlformats.org/officeDocument/2006/relationships/image" Target="media/image48.wmf"/><Relationship Id="rId141" Type="http://schemas.openxmlformats.org/officeDocument/2006/relationships/oleObject" Target="embeddings/oleObject83.bin"/><Relationship Id="rId146" Type="http://schemas.openxmlformats.org/officeDocument/2006/relationships/image" Target="media/image56.png"/><Relationship Id="rId167" Type="http://schemas.openxmlformats.org/officeDocument/2006/relationships/oleObject" Target="embeddings/oleObject94.bin"/><Relationship Id="rId188" Type="http://schemas.openxmlformats.org/officeDocument/2006/relationships/image" Target="media/image76.wmf"/><Relationship Id="rId7" Type="http://schemas.openxmlformats.org/officeDocument/2006/relationships/image" Target="media/image1.jpeg"/><Relationship Id="rId71" Type="http://schemas.openxmlformats.org/officeDocument/2006/relationships/oleObject" Target="embeddings/oleObject36.bin"/><Relationship Id="rId92" Type="http://schemas.openxmlformats.org/officeDocument/2006/relationships/oleObject" Target="embeddings/oleObject48.bin"/><Relationship Id="rId162" Type="http://schemas.openxmlformats.org/officeDocument/2006/relationships/image" Target="media/image65.wmf"/><Relationship Id="rId183" Type="http://schemas.openxmlformats.org/officeDocument/2006/relationships/oleObject" Target="embeddings/oleObject103.bin"/><Relationship Id="rId2" Type="http://schemas.openxmlformats.org/officeDocument/2006/relationships/styles" Target="styles.xml"/><Relationship Id="rId29" Type="http://schemas.openxmlformats.org/officeDocument/2006/relationships/image" Target="media/image10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9.bin"/><Relationship Id="rId45" Type="http://schemas.openxmlformats.org/officeDocument/2006/relationships/image" Target="media/image18.wmf"/><Relationship Id="rId66" Type="http://schemas.openxmlformats.org/officeDocument/2006/relationships/image" Target="media/image27.wmf"/><Relationship Id="rId87" Type="http://schemas.openxmlformats.org/officeDocument/2006/relationships/oleObject" Target="embeddings/oleObject44.bin"/><Relationship Id="rId110" Type="http://schemas.openxmlformats.org/officeDocument/2006/relationships/oleObject" Target="embeddings/oleObject59.bin"/><Relationship Id="rId115" Type="http://schemas.openxmlformats.org/officeDocument/2006/relationships/oleObject" Target="embeddings/oleObject64.bin"/><Relationship Id="rId131" Type="http://schemas.openxmlformats.org/officeDocument/2006/relationships/oleObject" Target="embeddings/oleObject76.bin"/><Relationship Id="rId136" Type="http://schemas.openxmlformats.org/officeDocument/2006/relationships/image" Target="media/image51.wmf"/><Relationship Id="rId157" Type="http://schemas.openxmlformats.org/officeDocument/2006/relationships/oleObject" Target="embeddings/oleObject89.bin"/><Relationship Id="rId178" Type="http://schemas.openxmlformats.org/officeDocument/2006/relationships/oleObject" Target="embeddings/oleObject100.bin"/><Relationship Id="rId61" Type="http://schemas.openxmlformats.org/officeDocument/2006/relationships/oleObject" Target="embeddings/oleObject31.bin"/><Relationship Id="rId82" Type="http://schemas.openxmlformats.org/officeDocument/2006/relationships/image" Target="media/image35.wmf"/><Relationship Id="rId152" Type="http://schemas.openxmlformats.org/officeDocument/2006/relationships/image" Target="media/image60.wmf"/><Relationship Id="rId173" Type="http://schemas.openxmlformats.org/officeDocument/2006/relationships/oleObject" Target="embeddings/oleObject97.bin"/><Relationship Id="rId194" Type="http://schemas.openxmlformats.org/officeDocument/2006/relationships/oleObject" Target="embeddings/oleObject110.bin"/><Relationship Id="rId199" Type="http://schemas.openxmlformats.org/officeDocument/2006/relationships/fontTable" Target="fontTable.xml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30" Type="http://schemas.openxmlformats.org/officeDocument/2006/relationships/oleObject" Target="embeddings/oleObject14.bin"/><Relationship Id="rId35" Type="http://schemas.openxmlformats.org/officeDocument/2006/relationships/image" Target="media/image13.wmf"/><Relationship Id="rId56" Type="http://schemas.openxmlformats.org/officeDocument/2006/relationships/oleObject" Target="embeddings/oleObject28.bin"/><Relationship Id="rId77" Type="http://schemas.openxmlformats.org/officeDocument/2006/relationships/oleObject" Target="embeddings/oleObject39.bin"/><Relationship Id="rId100" Type="http://schemas.openxmlformats.org/officeDocument/2006/relationships/image" Target="media/image42.wmf"/><Relationship Id="rId105" Type="http://schemas.openxmlformats.org/officeDocument/2006/relationships/oleObject" Target="embeddings/oleObject55.bin"/><Relationship Id="rId126" Type="http://schemas.openxmlformats.org/officeDocument/2006/relationships/oleObject" Target="embeddings/oleObject72.bin"/><Relationship Id="rId147" Type="http://schemas.openxmlformats.org/officeDocument/2006/relationships/image" Target="media/image57.jpeg"/><Relationship Id="rId168" Type="http://schemas.openxmlformats.org/officeDocument/2006/relationships/image" Target="media/image68.wmf"/><Relationship Id="rId8" Type="http://schemas.openxmlformats.org/officeDocument/2006/relationships/image" Target="media/image2.wmf"/><Relationship Id="rId51" Type="http://schemas.openxmlformats.org/officeDocument/2006/relationships/oleObject" Target="embeddings/oleObject25.bin"/><Relationship Id="rId72" Type="http://schemas.openxmlformats.org/officeDocument/2006/relationships/image" Target="media/image30.wmf"/><Relationship Id="rId93" Type="http://schemas.openxmlformats.org/officeDocument/2006/relationships/image" Target="media/image39.wmf"/><Relationship Id="rId98" Type="http://schemas.openxmlformats.org/officeDocument/2006/relationships/image" Target="media/image41.wmf"/><Relationship Id="rId121" Type="http://schemas.openxmlformats.org/officeDocument/2006/relationships/oleObject" Target="embeddings/oleObject69.bin"/><Relationship Id="rId142" Type="http://schemas.openxmlformats.org/officeDocument/2006/relationships/image" Target="media/image53.jpeg"/><Relationship Id="rId163" Type="http://schemas.openxmlformats.org/officeDocument/2006/relationships/oleObject" Target="embeddings/oleObject92.bin"/><Relationship Id="rId184" Type="http://schemas.openxmlformats.org/officeDocument/2006/relationships/oleObject" Target="embeddings/oleObject104.bin"/><Relationship Id="rId189" Type="http://schemas.openxmlformats.org/officeDocument/2006/relationships/oleObject" Target="embeddings/oleObject107.bin"/><Relationship Id="rId3" Type="http://schemas.openxmlformats.org/officeDocument/2006/relationships/settings" Target="settings.xml"/><Relationship Id="rId25" Type="http://schemas.openxmlformats.org/officeDocument/2006/relationships/oleObject" Target="embeddings/oleObject11.bin"/><Relationship Id="rId46" Type="http://schemas.openxmlformats.org/officeDocument/2006/relationships/oleObject" Target="embeddings/oleObject22.bin"/><Relationship Id="rId67" Type="http://schemas.openxmlformats.org/officeDocument/2006/relationships/oleObject" Target="embeddings/oleObject34.bin"/><Relationship Id="rId116" Type="http://schemas.openxmlformats.org/officeDocument/2006/relationships/image" Target="media/image46.wmf"/><Relationship Id="rId137" Type="http://schemas.openxmlformats.org/officeDocument/2006/relationships/oleObject" Target="embeddings/oleObject80.bin"/><Relationship Id="rId158" Type="http://schemas.openxmlformats.org/officeDocument/2006/relationships/image" Target="media/image63.wmf"/><Relationship Id="rId20" Type="http://schemas.openxmlformats.org/officeDocument/2006/relationships/image" Target="media/image8.wmf"/><Relationship Id="rId41" Type="http://schemas.openxmlformats.org/officeDocument/2006/relationships/image" Target="media/image16.wmf"/><Relationship Id="rId62" Type="http://schemas.openxmlformats.org/officeDocument/2006/relationships/image" Target="media/image25.wmf"/><Relationship Id="rId83" Type="http://schemas.openxmlformats.org/officeDocument/2006/relationships/oleObject" Target="embeddings/oleObject42.bin"/><Relationship Id="rId88" Type="http://schemas.openxmlformats.org/officeDocument/2006/relationships/oleObject" Target="embeddings/oleObject45.bin"/><Relationship Id="rId111" Type="http://schemas.openxmlformats.org/officeDocument/2006/relationships/oleObject" Target="embeddings/oleObject60.bin"/><Relationship Id="rId132" Type="http://schemas.openxmlformats.org/officeDocument/2006/relationships/oleObject" Target="embeddings/oleObject77.bin"/><Relationship Id="rId153" Type="http://schemas.openxmlformats.org/officeDocument/2006/relationships/oleObject" Target="embeddings/oleObject87.bin"/><Relationship Id="rId174" Type="http://schemas.openxmlformats.org/officeDocument/2006/relationships/image" Target="media/image71.wmf"/><Relationship Id="rId179" Type="http://schemas.openxmlformats.org/officeDocument/2006/relationships/image" Target="media/image73.wmf"/><Relationship Id="rId195" Type="http://schemas.openxmlformats.org/officeDocument/2006/relationships/hyperlink" Target="http://tpmarket.ru" TargetMode="External"/><Relationship Id="rId190" Type="http://schemas.openxmlformats.org/officeDocument/2006/relationships/oleObject" Target="embeddings/oleObject108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7.bin"/><Relationship Id="rId57" Type="http://schemas.openxmlformats.org/officeDocument/2006/relationships/image" Target="media/image23.wmf"/><Relationship Id="rId106" Type="http://schemas.openxmlformats.org/officeDocument/2006/relationships/oleObject" Target="embeddings/oleObject56.bin"/><Relationship Id="rId127" Type="http://schemas.openxmlformats.org/officeDocument/2006/relationships/image" Target="media/image49.wmf"/><Relationship Id="rId10" Type="http://schemas.openxmlformats.org/officeDocument/2006/relationships/image" Target="media/image3.wmf"/><Relationship Id="rId31" Type="http://schemas.openxmlformats.org/officeDocument/2006/relationships/image" Target="media/image11.wmf"/><Relationship Id="rId52" Type="http://schemas.openxmlformats.org/officeDocument/2006/relationships/image" Target="media/image21.wmf"/><Relationship Id="rId73" Type="http://schemas.openxmlformats.org/officeDocument/2006/relationships/oleObject" Target="embeddings/oleObject37.bin"/><Relationship Id="rId78" Type="http://schemas.openxmlformats.org/officeDocument/2006/relationships/image" Target="media/image33.wmf"/><Relationship Id="rId94" Type="http://schemas.openxmlformats.org/officeDocument/2006/relationships/oleObject" Target="embeddings/oleObject49.bin"/><Relationship Id="rId99" Type="http://schemas.openxmlformats.org/officeDocument/2006/relationships/oleObject" Target="embeddings/oleObject52.bin"/><Relationship Id="rId101" Type="http://schemas.openxmlformats.org/officeDocument/2006/relationships/oleObject" Target="embeddings/oleObject53.bin"/><Relationship Id="rId122" Type="http://schemas.openxmlformats.org/officeDocument/2006/relationships/oleObject" Target="embeddings/oleObject70.bin"/><Relationship Id="rId143" Type="http://schemas.openxmlformats.org/officeDocument/2006/relationships/image" Target="media/image54.jpeg"/><Relationship Id="rId148" Type="http://schemas.openxmlformats.org/officeDocument/2006/relationships/image" Target="media/image58.wmf"/><Relationship Id="rId164" Type="http://schemas.openxmlformats.org/officeDocument/2006/relationships/image" Target="media/image66.wmf"/><Relationship Id="rId169" Type="http://schemas.openxmlformats.org/officeDocument/2006/relationships/oleObject" Target="embeddings/oleObject95.bin"/><Relationship Id="rId185" Type="http://schemas.openxmlformats.org/officeDocument/2006/relationships/image" Target="media/image75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101.bin"/><Relationship Id="rId26" Type="http://schemas.openxmlformats.org/officeDocument/2006/relationships/oleObject" Target="embeddings/oleObject12.bin"/><Relationship Id="rId47" Type="http://schemas.openxmlformats.org/officeDocument/2006/relationships/oleObject" Target="embeddings/oleObject23.bin"/><Relationship Id="rId68" Type="http://schemas.openxmlformats.org/officeDocument/2006/relationships/image" Target="media/image28.wmf"/><Relationship Id="rId89" Type="http://schemas.openxmlformats.org/officeDocument/2006/relationships/oleObject" Target="embeddings/oleObject46.bin"/><Relationship Id="rId112" Type="http://schemas.openxmlformats.org/officeDocument/2006/relationships/oleObject" Target="embeddings/oleObject61.bin"/><Relationship Id="rId133" Type="http://schemas.openxmlformats.org/officeDocument/2006/relationships/oleObject" Target="embeddings/oleObject78.bin"/><Relationship Id="rId154" Type="http://schemas.openxmlformats.org/officeDocument/2006/relationships/image" Target="media/image61.wmf"/><Relationship Id="rId175" Type="http://schemas.openxmlformats.org/officeDocument/2006/relationships/oleObject" Target="embeddings/oleObject9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12646</Words>
  <Characters>72084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Служебная записка                                                              Начальнику цеха №02</vt:lpstr>
    </vt:vector>
  </TitlesOfParts>
  <Company>None</Company>
  <LinksUpToDate>false</LinksUpToDate>
  <CharactersWithSpaces>84561</CharactersWithSpaces>
  <SharedDoc>false</SharedDoc>
  <HLinks>
    <vt:vector size="216" baseType="variant">
      <vt:variant>
        <vt:i4>1835017</vt:i4>
      </vt:variant>
      <vt:variant>
        <vt:i4>540</vt:i4>
      </vt:variant>
      <vt:variant>
        <vt:i4>0</vt:i4>
      </vt:variant>
      <vt:variant>
        <vt:i4>5</vt:i4>
      </vt:variant>
      <vt:variant>
        <vt:lpwstr>http://diamiv.ru/</vt:lpwstr>
      </vt:variant>
      <vt:variant>
        <vt:lpwstr/>
      </vt:variant>
      <vt:variant>
        <vt:i4>8257653</vt:i4>
      </vt:variant>
      <vt:variant>
        <vt:i4>537</vt:i4>
      </vt:variant>
      <vt:variant>
        <vt:i4>0</vt:i4>
      </vt:variant>
      <vt:variant>
        <vt:i4>5</vt:i4>
      </vt:variant>
      <vt:variant>
        <vt:lpwstr>http://tpmarket.ru/</vt:lpwstr>
      </vt:variant>
      <vt:variant>
        <vt:lpwstr/>
      </vt:variant>
      <vt:variant>
        <vt:i4>1507391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_Toc279414571</vt:lpwstr>
      </vt:variant>
      <vt:variant>
        <vt:i4>1507391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_Toc279414570</vt:lpwstr>
      </vt:variant>
      <vt:variant>
        <vt:i4>1441855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_Toc279414569</vt:lpwstr>
      </vt:variant>
      <vt:variant>
        <vt:i4>1441855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_Toc279414568</vt:lpwstr>
      </vt:variant>
      <vt:variant>
        <vt:i4>1441855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_Toc279414567</vt:lpwstr>
      </vt:variant>
      <vt:variant>
        <vt:i4>1441855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_Toc279414566</vt:lpwstr>
      </vt:variant>
      <vt:variant>
        <vt:i4>1441855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_Toc279414565</vt:lpwstr>
      </vt:variant>
      <vt:variant>
        <vt:i4>1441855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_Toc279414564</vt:lpwstr>
      </vt:variant>
      <vt:variant>
        <vt:i4>1441855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_Toc279414563</vt:lpwstr>
      </vt:variant>
      <vt:variant>
        <vt:i4>1441855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_Toc279414562</vt:lpwstr>
      </vt:variant>
      <vt:variant>
        <vt:i4>1441855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_Toc279414561</vt:lpwstr>
      </vt:variant>
      <vt:variant>
        <vt:i4>1441855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_Toc279414560</vt:lpwstr>
      </vt:variant>
      <vt:variant>
        <vt:i4>1376319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_Toc279414559</vt:lpwstr>
      </vt:variant>
      <vt:variant>
        <vt:i4>1376319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_Toc279414558</vt:lpwstr>
      </vt:variant>
      <vt:variant>
        <vt:i4>1376319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_Toc279414557</vt:lpwstr>
      </vt:variant>
      <vt:variant>
        <vt:i4>1376319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_Toc279414556</vt:lpwstr>
      </vt:variant>
      <vt:variant>
        <vt:i4>1376319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_Toc279414555</vt:lpwstr>
      </vt:variant>
      <vt:variant>
        <vt:i4>1376319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_Toc279414554</vt:lpwstr>
      </vt:variant>
      <vt:variant>
        <vt:i4>1376319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_Toc279414553</vt:lpwstr>
      </vt:variant>
      <vt:variant>
        <vt:i4>1376319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_Toc279414552</vt:lpwstr>
      </vt:variant>
      <vt:variant>
        <vt:i4>1376319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_Toc279414551</vt:lpwstr>
      </vt:variant>
      <vt:variant>
        <vt:i4>1376319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_Toc279414550</vt:lpwstr>
      </vt:variant>
      <vt:variant>
        <vt:i4>1310783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_Toc279414549</vt:lpwstr>
      </vt:variant>
      <vt:variant>
        <vt:i4>1310783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_Toc279414548</vt:lpwstr>
      </vt:variant>
      <vt:variant>
        <vt:i4>1310783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_Toc279414547</vt:lpwstr>
      </vt:variant>
      <vt:variant>
        <vt:i4>1310783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_Toc279414546</vt:lpwstr>
      </vt:variant>
      <vt:variant>
        <vt:i4>1310783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_Toc279414545</vt:lpwstr>
      </vt:variant>
      <vt:variant>
        <vt:i4>1310783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_Toc279414544</vt:lpwstr>
      </vt:variant>
      <vt:variant>
        <vt:i4>1310783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_Toc279414543</vt:lpwstr>
      </vt:variant>
      <vt:variant>
        <vt:i4>1310783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_Toc279414542</vt:lpwstr>
      </vt:variant>
      <vt:variant>
        <vt:i4>1310783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_Toc279414541</vt:lpwstr>
      </vt:variant>
      <vt:variant>
        <vt:i4>1310783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_Toc279414540</vt:lpwstr>
      </vt:variant>
      <vt:variant>
        <vt:i4>1245247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_Toc279414539</vt:lpwstr>
      </vt:variant>
      <vt:variant>
        <vt:i4>1245247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_Toc279414538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Служебная записка                                                              Начальнику цеха №02</dc:title>
  <dc:subject/>
  <dc:creator>Оксиненко</dc:creator>
  <cp:keywords/>
  <cp:lastModifiedBy>admin</cp:lastModifiedBy>
  <cp:revision>2</cp:revision>
  <cp:lastPrinted>2005-12-27T06:41:00Z</cp:lastPrinted>
  <dcterms:created xsi:type="dcterms:W3CDTF">2014-04-05T11:18:00Z</dcterms:created>
  <dcterms:modified xsi:type="dcterms:W3CDTF">2014-04-05T11:18:00Z</dcterms:modified>
</cp:coreProperties>
</file>