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4D" w:rsidRPr="00C23219" w:rsidRDefault="00A05E4D" w:rsidP="00A05E4D">
      <w:pPr>
        <w:spacing w:before="120"/>
        <w:jc w:val="center"/>
        <w:rPr>
          <w:b/>
          <w:sz w:val="32"/>
        </w:rPr>
      </w:pPr>
      <w:r w:rsidRPr="00C23219">
        <w:rPr>
          <w:b/>
          <w:sz w:val="32"/>
        </w:rPr>
        <w:t xml:space="preserve">Профессиональные заболевания парикмахеров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Цель: Выявить профессиональные заболевания парикмахеров. Проведение лечения и</w:t>
      </w:r>
      <w:r>
        <w:t xml:space="preserve"> </w:t>
      </w:r>
      <w:r w:rsidRPr="00DC3210">
        <w:t>профилактики данных заболеваний.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Профессиональные болезни-заболевания</w:t>
      </w:r>
      <w:r>
        <w:t xml:space="preserve">, </w:t>
      </w:r>
      <w:r w:rsidRPr="00DC3210">
        <w:t xml:space="preserve">возникающие в результате воздействия на организм профессиональных вредностей.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Выделяются 5 групп профессиональных болезней.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К 1 группе относятся заболевания</w:t>
      </w:r>
      <w:r>
        <w:t xml:space="preserve">, </w:t>
      </w:r>
      <w:r w:rsidRPr="00DC3210">
        <w:t>вызываемые влиянием химических факторов: острые и хронические интоксикации и их последствия</w:t>
      </w:r>
      <w:r>
        <w:t xml:space="preserve">, </w:t>
      </w:r>
      <w:r w:rsidRPr="00DC3210">
        <w:t>протекающие с изолированным поражением различных органов и систем; болезни кожи (контактный дерматит</w:t>
      </w:r>
      <w:r>
        <w:t xml:space="preserve">, </w:t>
      </w:r>
      <w:r w:rsidRPr="00DC3210">
        <w:t>фотодерматит</w:t>
      </w:r>
      <w:r>
        <w:t xml:space="preserve">, </w:t>
      </w:r>
      <w:r w:rsidRPr="00DC3210">
        <w:t>меланодермия</w:t>
      </w:r>
      <w:r>
        <w:t xml:space="preserve">, </w:t>
      </w:r>
      <w:r w:rsidRPr="00DC3210">
        <w:t>фолликулиты</w:t>
      </w:r>
      <w:r>
        <w:t xml:space="preserve">, </w:t>
      </w:r>
      <w:r w:rsidRPr="00DC3210">
        <w:t>литейная лихорадка</w:t>
      </w:r>
      <w:r>
        <w:t xml:space="preserve">, </w:t>
      </w:r>
      <w:r w:rsidRPr="00DC3210">
        <w:t>фторопластовая (тифлоновая) лихорадка.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Ко 2 группе относятся заболевания связанные с воздействием пылевого</w:t>
      </w:r>
      <w:r>
        <w:t xml:space="preserve"> </w:t>
      </w:r>
      <w:r w:rsidRPr="00DC3210">
        <w:t>фактора: пневмокониозы</w:t>
      </w:r>
      <w:r>
        <w:t xml:space="preserve"> - </w:t>
      </w:r>
      <w:r w:rsidRPr="00DC3210">
        <w:t>силикоз</w:t>
      </w:r>
      <w:r>
        <w:t xml:space="preserve">, </w:t>
      </w:r>
      <w:r w:rsidRPr="00DC3210">
        <w:t>силикотозы</w:t>
      </w:r>
      <w:r>
        <w:t xml:space="preserve">, </w:t>
      </w:r>
      <w:r w:rsidRPr="00DC3210">
        <w:t>метллокониозы</w:t>
      </w:r>
      <w:r>
        <w:t xml:space="preserve">, </w:t>
      </w:r>
      <w:r w:rsidRPr="00DC3210">
        <w:t>карбокониозы</w:t>
      </w:r>
      <w:r>
        <w:t xml:space="preserve">, </w:t>
      </w:r>
      <w:r w:rsidRPr="00DC3210">
        <w:t>пневмокониозы от смешанных пылей</w:t>
      </w:r>
      <w:r>
        <w:t xml:space="preserve">, </w:t>
      </w:r>
      <w:r w:rsidRPr="00DC3210">
        <w:t>заболевания бронхолегочной системы</w:t>
      </w:r>
      <w:r>
        <w:t xml:space="preserve">, </w:t>
      </w:r>
      <w:r w:rsidRPr="00DC3210">
        <w:t>вызванные органическими пылями (биосиноз</w:t>
      </w:r>
      <w:r>
        <w:t xml:space="preserve">, </w:t>
      </w:r>
      <w:r w:rsidRPr="00DC3210">
        <w:t>багассоз и др.)</w:t>
      </w:r>
      <w:r>
        <w:t xml:space="preserve">, </w:t>
      </w:r>
      <w:r w:rsidRPr="00DC3210">
        <w:t>хронический пылевой бронхит.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 3 группу включены заболевания</w:t>
      </w:r>
      <w:r>
        <w:t xml:space="preserve">, </w:t>
      </w:r>
      <w:r w:rsidRPr="00DC3210">
        <w:t>вызываемые воздействием физических факторов: ( увибрационная болезнь; заболевания</w:t>
      </w:r>
      <w:r>
        <w:t xml:space="preserve">, </w:t>
      </w:r>
      <w:r w:rsidRPr="00DC3210">
        <w:t>развивающиеся в результате контактного воздействия ультразвука</w:t>
      </w:r>
      <w:r>
        <w:t xml:space="preserve"> - </w:t>
      </w:r>
      <w:r w:rsidRPr="00DC3210">
        <w:t>вегетативный полиневрит; снижение слуха по типу кохнарного неврита;заболевания</w:t>
      </w:r>
      <w:r>
        <w:t xml:space="preserve">, </w:t>
      </w:r>
      <w:r w:rsidRPr="00DC3210">
        <w:t>связанные с воздействием электромагнитных излучений и рассеянного неврита; местное повреждение тканей лазерным излучением</w:t>
      </w:r>
      <w:r>
        <w:t xml:space="preserve"> - </w:t>
      </w:r>
      <w:r w:rsidRPr="00DC3210">
        <w:t>ожоги кожи</w:t>
      </w:r>
      <w:r>
        <w:t xml:space="preserve">, </w:t>
      </w:r>
      <w:r w:rsidRPr="00DC3210">
        <w:t>поражения глаз электроофтальмия</w:t>
      </w:r>
      <w:r>
        <w:t xml:space="preserve">, </w:t>
      </w:r>
      <w:r w:rsidRPr="00DC3210">
        <w:t>катаракта</w:t>
      </w:r>
      <w:r>
        <w:t xml:space="preserve">, </w:t>
      </w:r>
      <w:r w:rsidRPr="00DC3210">
        <w:t>лучевая болезнь</w:t>
      </w:r>
      <w:r>
        <w:t xml:space="preserve">, </w:t>
      </w:r>
      <w:r w:rsidRPr="00DC3210">
        <w:t>местные лучевые повреждения</w:t>
      </w:r>
      <w:r>
        <w:t xml:space="preserve">, </w:t>
      </w:r>
      <w:r w:rsidRPr="00DC3210">
        <w:t>пневмосклероз; заболевания</w:t>
      </w:r>
      <w:r>
        <w:t xml:space="preserve">, </w:t>
      </w:r>
      <w:r w:rsidRPr="00DC3210">
        <w:t>связанные с изменением атмосферного давления</w:t>
      </w:r>
      <w:r>
        <w:t xml:space="preserve"> - </w:t>
      </w:r>
      <w:r w:rsidRPr="00DC3210">
        <w:t>декомпрессионная болезнь</w:t>
      </w:r>
      <w:r>
        <w:t xml:space="preserve">, </w:t>
      </w:r>
      <w:r w:rsidRPr="00DC3210">
        <w:t>острая гипоксия.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К 4 групе относятся заболевания</w:t>
      </w:r>
      <w:r>
        <w:t xml:space="preserve">, </w:t>
      </w:r>
      <w:r w:rsidRPr="00DC3210">
        <w:t>возникающие в результате перенапряжения</w:t>
      </w:r>
      <w:r>
        <w:t xml:space="preserve">, </w:t>
      </w:r>
      <w:r w:rsidRPr="00DC3210">
        <w:t>заболевания периферических нервов и мышц</w:t>
      </w:r>
      <w:r>
        <w:t xml:space="preserve"> - </w:t>
      </w:r>
      <w:r w:rsidRPr="00DC3210">
        <w:t>рецидивирующие невралгии</w:t>
      </w:r>
      <w:r>
        <w:t xml:space="preserve">, </w:t>
      </w:r>
      <w:r w:rsidRPr="00DC3210">
        <w:t>невриты</w:t>
      </w:r>
      <w:r>
        <w:t xml:space="preserve">, </w:t>
      </w:r>
      <w:r w:rsidRPr="00DC3210">
        <w:t>радикулоневриты</w:t>
      </w:r>
      <w:r>
        <w:t xml:space="preserve">, </w:t>
      </w:r>
      <w:r w:rsidRPr="00DC3210">
        <w:t>вегетативно-сенситивные полиневриты</w:t>
      </w:r>
      <w:r>
        <w:t xml:space="preserve">, </w:t>
      </w:r>
      <w:r w:rsidRPr="00DC3210">
        <w:t>шейно-грудные радикулиты</w:t>
      </w:r>
      <w:r>
        <w:t xml:space="preserve">, </w:t>
      </w:r>
      <w:r w:rsidRPr="00DC3210">
        <w:t>шейно-плечевые плекисты</w:t>
      </w:r>
      <w:r>
        <w:t xml:space="preserve">, </w:t>
      </w:r>
      <w:r w:rsidRPr="00DC3210">
        <w:t>вегетомиофасциты</w:t>
      </w:r>
      <w:r>
        <w:t xml:space="preserve">, </w:t>
      </w:r>
      <w:r w:rsidRPr="00DC3210">
        <w:t>миофасциты</w:t>
      </w:r>
      <w:r>
        <w:t xml:space="preserve">, </w:t>
      </w:r>
      <w:r w:rsidRPr="00DC3210">
        <w:t>координаторные неврозы</w:t>
      </w:r>
      <w:r>
        <w:t xml:space="preserve"> - </w:t>
      </w:r>
      <w:r w:rsidRPr="00DC3210">
        <w:t>писчий спазм и другие формы функциональных дискинезий; заболевания опорно-двигательного аппарата</w:t>
      </w:r>
      <w:r>
        <w:t xml:space="preserve"> - </w:t>
      </w:r>
      <w:r w:rsidRPr="00DC3210">
        <w:t>хронические тендовагиниты</w:t>
      </w:r>
      <w:r>
        <w:t xml:space="preserve">, </w:t>
      </w:r>
      <w:r w:rsidRPr="00DC3210">
        <w:t>заболевания голосового аппарата и органов зрения.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 5 группу объединены заболевания вызываемые действием биологических факторов: инфекционные и паразитарные</w:t>
      </w:r>
      <w:r>
        <w:t xml:space="preserve"> - </w:t>
      </w:r>
      <w:r w:rsidRPr="00DC3210">
        <w:t>туберкулез</w:t>
      </w:r>
      <w:r>
        <w:t xml:space="preserve">, </w:t>
      </w:r>
      <w:r w:rsidRPr="00DC3210">
        <w:t>сап</w:t>
      </w:r>
      <w:r>
        <w:t xml:space="preserve">, </w:t>
      </w:r>
      <w:r w:rsidRPr="00DC3210">
        <w:t>сибирская язва</w:t>
      </w:r>
      <w:r>
        <w:t xml:space="preserve">, </w:t>
      </w:r>
      <w:r w:rsidRPr="00DC3210">
        <w:t>кандидамикоз.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Различают острые и хронические заболевания.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Острое профессиональное</w:t>
      </w:r>
      <w:r>
        <w:t xml:space="preserve"> </w:t>
      </w:r>
      <w:r w:rsidRPr="00DC3210">
        <w:t>заболевание (интоксикация) возникает внезапно</w:t>
      </w:r>
      <w:r>
        <w:t xml:space="preserve">, </w:t>
      </w:r>
      <w:r w:rsidRPr="00DC3210">
        <w:t>после однократного ( в течение не более чем одной рабочей смены). воздействия относительно высоких концентраций химических веществ</w:t>
      </w:r>
      <w:r>
        <w:t xml:space="preserve">, </w:t>
      </w:r>
      <w:r w:rsidRPr="00DC3210">
        <w:t>содержащихся в воздухе рабочей зоны</w:t>
      </w:r>
      <w:r>
        <w:t xml:space="preserve">, </w:t>
      </w:r>
      <w:r w:rsidRPr="00DC3210">
        <w:t>а также уровней и доз других неблагоприятных факторов.</w:t>
      </w:r>
    </w:p>
    <w:p w:rsidR="00A05E4D" w:rsidRDefault="00A05E4D" w:rsidP="00A05E4D">
      <w:pPr>
        <w:spacing w:before="120"/>
        <w:ind w:firstLine="567"/>
        <w:jc w:val="both"/>
      </w:pPr>
      <w:r w:rsidRPr="00DC3210">
        <w:t>Хроническая профессиональное заболевание развивается в результате длительного систематического воздействия на организм неблагоприятных факторов. Особенностью хронических заболеваний является постепенное нарастание симптомов болезни. (1)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 течение рабочего дня на организм парикмахера воздействует много неблагоприятных факторов: постоянное пребывание в помещение</w:t>
      </w:r>
      <w:r>
        <w:t xml:space="preserve">, </w:t>
      </w:r>
      <w:r w:rsidRPr="00DC3210">
        <w:t>длительное пребывание на ногах</w:t>
      </w:r>
      <w:r>
        <w:t xml:space="preserve">, </w:t>
      </w:r>
      <w:r w:rsidRPr="00DC3210">
        <w:t>влияние некоторых химических веществ при отдельных видах производимых работ (окраска</w:t>
      </w:r>
      <w:r>
        <w:t xml:space="preserve">, </w:t>
      </w:r>
      <w:r w:rsidRPr="00DC3210">
        <w:t>завивка)</w:t>
      </w:r>
      <w:r>
        <w:t xml:space="preserve">, </w:t>
      </w:r>
      <w:r w:rsidRPr="00DC3210">
        <w:t>действие повышенной температуры (сушка)</w:t>
      </w:r>
      <w:r>
        <w:t xml:space="preserve">, </w:t>
      </w:r>
      <w:r w:rsidRPr="00DC3210">
        <w:t>недостаточное количество ультрафиолетовых веществ и др.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Работа парикмахера связана с постоянным пребыванием на ногах. Поэтому большое значение имеет удобная обувь</w:t>
      </w:r>
      <w:r>
        <w:t xml:space="preserve">, </w:t>
      </w:r>
      <w:r w:rsidRPr="00DC3210">
        <w:t>которая должна соответствовать размеру ноги. При ношении узкой</w:t>
      </w:r>
      <w:r>
        <w:t xml:space="preserve">, </w:t>
      </w:r>
      <w:r w:rsidRPr="00DC3210">
        <w:t>тесной обуви могут развиться плоскостопие и другие заболевания. Лучше всего носить обувь на небольшом каблуке. Ношение обуви на высоких каблуках может повлечь развитие такого заболевания</w:t>
      </w:r>
      <w:r>
        <w:t xml:space="preserve">, </w:t>
      </w:r>
      <w:r w:rsidRPr="00DC3210">
        <w:t>как расширение вен</w:t>
      </w:r>
      <w:r>
        <w:t xml:space="preserve">, </w:t>
      </w:r>
      <w:r w:rsidRPr="00DC3210">
        <w:t>а обуви без каблуков</w:t>
      </w:r>
      <w:r>
        <w:t xml:space="preserve"> - </w:t>
      </w:r>
      <w:r w:rsidRPr="00DC3210">
        <w:t>плоскостопие. Не следует во время работы носить слишком теплую обувь.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Общественный опрос показал</w:t>
      </w:r>
      <w:r>
        <w:t xml:space="preserve">, </w:t>
      </w:r>
      <w:r w:rsidRPr="00DC3210">
        <w:t>что у работников парикмахерских часто наблюдаются аллергические реакции</w:t>
      </w:r>
      <w:r>
        <w:t xml:space="preserve">, </w:t>
      </w:r>
      <w:r w:rsidRPr="00DC3210">
        <w:t>боли в спине и ногах.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Профессия парикмахера предполагает высокую нагрузку на ноги</w:t>
      </w:r>
      <w:r>
        <w:t xml:space="preserve">, </w:t>
      </w:r>
      <w:r w:rsidRPr="00DC3210">
        <w:t xml:space="preserve">поэтому у людей этой профессии очень часто развивается варикозное расширение вен.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Варикозное расширение вен</w:t>
      </w:r>
      <w:r>
        <w:t xml:space="preserve"> - </w:t>
      </w:r>
      <w:r w:rsidRPr="00DC3210">
        <w:t>заболевание</w:t>
      </w:r>
      <w:r>
        <w:t xml:space="preserve">, </w:t>
      </w:r>
      <w:r w:rsidRPr="00DC3210">
        <w:t>характеризующиеся неравномерным увеличением просвета и длины вен</w:t>
      </w:r>
      <w:r>
        <w:t xml:space="preserve">, </w:t>
      </w:r>
      <w:r w:rsidRPr="00DC3210">
        <w:t>их извитостью</w:t>
      </w:r>
      <w:r>
        <w:t xml:space="preserve">, </w:t>
      </w:r>
      <w:r w:rsidRPr="00DC3210">
        <w:t>образование узлов в участках истончения венозной стенки. Поражаются преимущественно поверхностные вены нижних конечностей.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Различают первичное расширение вен нижних конечностей ( варикозная болезнь) и вторичное (симптоматическое)</w:t>
      </w:r>
      <w:r>
        <w:t xml:space="preserve">, </w:t>
      </w:r>
      <w:r w:rsidRPr="00DC3210">
        <w:t>вызванное различными препятствиями оттоку крови по глубоким венам нижних конечностей (посттромбатическая болезнь</w:t>
      </w:r>
      <w:r>
        <w:t xml:space="preserve">, </w:t>
      </w:r>
      <w:r w:rsidRPr="00DC3210">
        <w:t>опухоли).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Варикозное расширение вен нижних конечностей встречается преимущественно у женщин. оно возникает</w:t>
      </w:r>
      <w:r>
        <w:t xml:space="preserve">, </w:t>
      </w:r>
      <w:r w:rsidRPr="00DC3210">
        <w:t>как правило</w:t>
      </w:r>
      <w:r>
        <w:t xml:space="preserve">, </w:t>
      </w:r>
      <w:r w:rsidRPr="00DC3210">
        <w:t>в молодом возрасте и развивается чаще всего в бассейне большой подкожной вены (70-85%)</w:t>
      </w:r>
      <w:r>
        <w:t xml:space="preserve">, </w:t>
      </w:r>
      <w:r w:rsidRPr="00DC3210">
        <w:t>реже в системе малой подкожной вены (5-12%).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Фактором</w:t>
      </w:r>
      <w:r>
        <w:t xml:space="preserve">, </w:t>
      </w:r>
      <w:r w:rsidRPr="00DC3210">
        <w:t>предрасполагающим к возникновения варикозной болезни</w:t>
      </w:r>
      <w:r>
        <w:t xml:space="preserve">, </w:t>
      </w:r>
      <w:r w:rsidRPr="00DC3210">
        <w:t>являются врожденная слабость соединительной ткани стенки вен</w:t>
      </w:r>
      <w:r>
        <w:t xml:space="preserve">, </w:t>
      </w:r>
      <w:r w:rsidRPr="00DC3210">
        <w:t>неполноценность клапанного аппарата</w:t>
      </w:r>
      <w:r>
        <w:t xml:space="preserve">, </w:t>
      </w:r>
      <w:r w:rsidRPr="00DC3210">
        <w:t>гормональные нарушения. Развитию варикозного расширения вен способствуют условия</w:t>
      </w:r>
      <w:r>
        <w:t xml:space="preserve">, </w:t>
      </w:r>
      <w:r w:rsidRPr="00DC3210">
        <w:t>затрудняющие отток крови по венозной системе:</w:t>
      </w:r>
      <w:r>
        <w:t xml:space="preserve"> </w:t>
      </w:r>
      <w:r w:rsidRPr="00DC3210">
        <w:t>систематическое пребывание на ногах</w:t>
      </w:r>
      <w:r>
        <w:t xml:space="preserve">, </w:t>
      </w:r>
      <w:r w:rsidRPr="00DC3210">
        <w:t>связанное с профессиональной деятельностью (парикмахера</w:t>
      </w:r>
      <w:r>
        <w:t xml:space="preserve">, </w:t>
      </w:r>
      <w:r w:rsidRPr="00DC3210">
        <w:t>официанта</w:t>
      </w:r>
      <w:r>
        <w:t xml:space="preserve">, </w:t>
      </w:r>
      <w:r w:rsidRPr="00DC3210">
        <w:t xml:space="preserve">продавца).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Застой крови в глубоких венах вызывает их расширение</w:t>
      </w:r>
      <w:r>
        <w:t xml:space="preserve">, </w:t>
      </w:r>
      <w:r w:rsidRPr="00DC3210">
        <w:t>приводящее к недостаточности коммуникативных вен</w:t>
      </w:r>
      <w:r>
        <w:t xml:space="preserve">, </w:t>
      </w:r>
      <w:r w:rsidRPr="00DC3210">
        <w:t>вследствие чего происходит сброс крови в подкожные вены</w:t>
      </w:r>
      <w:r>
        <w:t xml:space="preserve">, </w:t>
      </w:r>
      <w:r w:rsidRPr="00DC3210">
        <w:t>они растягиваются и удлиняются</w:t>
      </w:r>
      <w:r>
        <w:t xml:space="preserve">, </w:t>
      </w:r>
      <w:r w:rsidRPr="00DC3210">
        <w:t>возникают варикозные узлы.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Основным клиническим проявлением варикозное расширение вен служит расширение вен на задневнутренней поверхности голени. Отличаются повышенная утомляемость</w:t>
      </w:r>
      <w:r>
        <w:t xml:space="preserve">, </w:t>
      </w:r>
      <w:r w:rsidRPr="00DC3210">
        <w:t>судороги в икроножных мышцах. (2)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Профилактика и лечение. Ношение медицинских чулок</w:t>
      </w:r>
      <w:r>
        <w:t xml:space="preserve">, </w:t>
      </w:r>
      <w:r w:rsidRPr="00DC3210">
        <w:t>гольфов. Лекарственные препараты (анавенол</w:t>
      </w:r>
      <w:r>
        <w:t xml:space="preserve">, </w:t>
      </w:r>
      <w:r w:rsidRPr="00DC3210">
        <w:t>венорутин</w:t>
      </w:r>
      <w:r>
        <w:t xml:space="preserve">, </w:t>
      </w:r>
      <w:r w:rsidRPr="00DC3210">
        <w:t xml:space="preserve">эскузан).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Режим: чередование физических нагрузок и отдыха в положении лежа или сидя с приподнятыми ногами. Полезны езда на велосипеде</w:t>
      </w:r>
      <w:r>
        <w:t xml:space="preserve">, </w:t>
      </w:r>
      <w:r w:rsidRPr="00DC3210">
        <w:t>ходьба</w:t>
      </w:r>
      <w:r>
        <w:t xml:space="preserve">, </w:t>
      </w:r>
      <w:r w:rsidRPr="00DC3210">
        <w:t>плавание</w:t>
      </w:r>
      <w:r>
        <w:t xml:space="preserve">, </w:t>
      </w:r>
      <w:r w:rsidRPr="00DC3210">
        <w:t>контрастный душ</w:t>
      </w:r>
      <w:r>
        <w:t xml:space="preserve">, </w:t>
      </w:r>
      <w:r w:rsidRPr="00DC3210">
        <w:t>прием витаминов</w:t>
      </w:r>
      <w:r>
        <w:t xml:space="preserve">, </w:t>
      </w:r>
      <w:r w:rsidRPr="00DC3210">
        <w:t>нормализация веса тела. Выполнение упражнения: приподнятие на носках. Спать в постели с приподнятым на 5-7</w:t>
      </w:r>
      <w:r>
        <w:t xml:space="preserve"> </w:t>
      </w:r>
      <w:r w:rsidRPr="00DC3210">
        <w:t xml:space="preserve">ножным концом кровати.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 xml:space="preserve">Обувь на устойчивом каблуке (не выше </w:t>
      </w:r>
      <w:smartTag w:uri="urn:schemas-microsoft-com:office:smarttags" w:element="metricconverter">
        <w:smartTagPr>
          <w:attr w:name="ProductID" w:val="4 см"/>
        </w:smartTagPr>
        <w:r w:rsidRPr="00DC3210">
          <w:t>4 см</w:t>
        </w:r>
      </w:smartTag>
      <w:r w:rsidRPr="00DC3210">
        <w:t>).</w:t>
      </w:r>
    </w:p>
    <w:p w:rsidR="00A05E4D" w:rsidRDefault="00A05E4D" w:rsidP="00A05E4D">
      <w:pPr>
        <w:spacing w:before="120"/>
        <w:ind w:firstLine="567"/>
        <w:jc w:val="both"/>
      </w:pPr>
      <w:r w:rsidRPr="00DC3210">
        <w:t>Хирургическое вмешательство.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Бронхиальная астма</w:t>
      </w:r>
      <w:r>
        <w:t xml:space="preserve"> - </w:t>
      </w:r>
      <w:r w:rsidRPr="00DC3210">
        <w:t>хроническое воспалительное заболевание дыхательных путей</w:t>
      </w:r>
      <w:r>
        <w:t xml:space="preserve">, </w:t>
      </w:r>
      <w:r w:rsidRPr="00DC3210">
        <w:t>характеризующееся обратимой бронхиальной обструкцией и гиперреактивностью бронхов. Воспалительная природа заболевания</w:t>
      </w:r>
      <w:r>
        <w:t xml:space="preserve">, </w:t>
      </w:r>
      <w:r w:rsidRPr="00DC3210">
        <w:t>связанная с воздействием специфических и неспецифических факторов</w:t>
      </w:r>
      <w:r>
        <w:t xml:space="preserve">, </w:t>
      </w:r>
      <w:r w:rsidRPr="00DC3210">
        <w:t>проявляется в морфологических изменениях стенки бронхов</w:t>
      </w:r>
      <w:r>
        <w:t xml:space="preserve"> - </w:t>
      </w:r>
      <w:r w:rsidRPr="00DC3210">
        <w:t>инфильтрации клеточными элементами</w:t>
      </w:r>
      <w:r>
        <w:t xml:space="preserve">, </w:t>
      </w:r>
      <w:r w:rsidRPr="00DC3210">
        <w:t>прежде всего эозинофилами</w:t>
      </w:r>
      <w:r>
        <w:t xml:space="preserve">, </w:t>
      </w:r>
      <w:r w:rsidRPr="00DC3210">
        <w:t>дисфункции ресничек мирнательного эпителия</w:t>
      </w:r>
      <w:r>
        <w:t xml:space="preserve">, </w:t>
      </w:r>
      <w:r w:rsidRPr="00DC3210">
        <w:t>деструкции эпителиальных клеток</w:t>
      </w:r>
      <w:r>
        <w:t xml:space="preserve">, </w:t>
      </w:r>
      <w:r w:rsidRPr="00DC3210">
        <w:t>вплоть до десквамации</w:t>
      </w:r>
      <w:r>
        <w:t xml:space="preserve">, </w:t>
      </w:r>
      <w:r w:rsidRPr="00DC3210">
        <w:t>дезорганизации основного вещества</w:t>
      </w:r>
      <w:r>
        <w:t xml:space="preserve">, </w:t>
      </w:r>
      <w:r w:rsidRPr="00DC3210">
        <w:t>гиперплазии и гипертрофии слизнетых желез и бокаловидных клеток. В воспалительном процессе участвуют также другие клеточные элементы</w:t>
      </w:r>
      <w:r>
        <w:t xml:space="preserve">, </w:t>
      </w:r>
      <w:r w:rsidRPr="00DC3210">
        <w:t>в том числе тучные клетки</w:t>
      </w:r>
      <w:r>
        <w:t xml:space="preserve">, </w:t>
      </w:r>
      <w:r w:rsidRPr="00DC3210">
        <w:t>лимфоциты</w:t>
      </w:r>
      <w:r>
        <w:t xml:space="preserve">, </w:t>
      </w:r>
      <w:r w:rsidRPr="00DC3210">
        <w:t xml:space="preserve">макрофаги.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Длительное течение воспаления приводит к необратимым морфофункциональным изменениям</w:t>
      </w:r>
      <w:r>
        <w:t xml:space="preserve">, </w:t>
      </w:r>
      <w:r w:rsidRPr="00DC3210">
        <w:t>характеризующимся резким утолщением базальной мембраны с нарушением микроциркуляции</w:t>
      </w:r>
      <w:r>
        <w:t xml:space="preserve">, </w:t>
      </w:r>
      <w:r w:rsidRPr="00DC3210">
        <w:t xml:space="preserve">и склерозу стенки бронхов.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Описанные изменения приводят к формированию бронхообструктивного синдрома</w:t>
      </w:r>
      <w:r>
        <w:t xml:space="preserve">, </w:t>
      </w:r>
      <w:r w:rsidRPr="00DC3210">
        <w:t>обусловленного бронхоконстрикцией</w:t>
      </w:r>
      <w:r>
        <w:t xml:space="preserve">, </w:t>
      </w:r>
      <w:r w:rsidRPr="00DC3210">
        <w:t>отеком слизистой</w:t>
      </w:r>
      <w:r>
        <w:t xml:space="preserve">, </w:t>
      </w:r>
      <w:r w:rsidRPr="00DC3210">
        <w:t>дискринией и склеротическими изменениями. В зависимости от этиологического фактора заболевания</w:t>
      </w:r>
      <w:r>
        <w:t xml:space="preserve">, </w:t>
      </w:r>
      <w:r w:rsidRPr="00DC3210">
        <w:t xml:space="preserve">тяжести течения и этапа болезни можно преобладать тот или иной компонент бронхиальной обструкции.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Основным патофизиологическим признаком считается гиперреактивность бронхов</w:t>
      </w:r>
      <w:r>
        <w:t xml:space="preserve">, </w:t>
      </w:r>
      <w:r w:rsidRPr="00DC3210">
        <w:t>являющаяся следствием воспалительного процесса в бронхиальной стенке и определяемая как повышенная чувствительность дыхательных путей к стимулам</w:t>
      </w:r>
      <w:r>
        <w:t xml:space="preserve">, </w:t>
      </w:r>
      <w:r w:rsidRPr="00DC3210">
        <w:t>индифферентным для здоровых лиц. Под специфической гиперреактивностью бронхов понимают повышенную чувствительность бронхиального дерева к определенным аллергенам</w:t>
      </w:r>
      <w:r>
        <w:t xml:space="preserve">, </w:t>
      </w:r>
      <w:r w:rsidRPr="00DC3210">
        <w:t>поднеспецифической</w:t>
      </w:r>
      <w:r>
        <w:t xml:space="preserve"> - </w:t>
      </w:r>
      <w:r w:rsidRPr="00DC3210">
        <w:t xml:space="preserve">к разнообразным стимулам неаллергенной природы.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Как известно</w:t>
      </w:r>
      <w:r>
        <w:t xml:space="preserve">, </w:t>
      </w:r>
      <w:r w:rsidRPr="00DC3210">
        <w:t>основная особенность бронхиальной системы больного астмой</w:t>
      </w:r>
      <w:r>
        <w:t xml:space="preserve"> - </w:t>
      </w:r>
      <w:r w:rsidRPr="00DC3210">
        <w:t>её выраженная гиперреактивность на многие раздражители аллергического и неаллергического (неспецифического) происхождения. к последним относятся многочисленные химические вещества</w:t>
      </w:r>
      <w:r>
        <w:t xml:space="preserve">, </w:t>
      </w:r>
      <w:r w:rsidRPr="00DC3210">
        <w:t>особенно обладающие резким запахом</w:t>
      </w:r>
      <w:r>
        <w:t xml:space="preserve">, </w:t>
      </w:r>
      <w:r w:rsidRPr="00DC3210">
        <w:t>с которыми больной может контактировать в быту или на производстве. К типичным неспецифическим раздражителям</w:t>
      </w:r>
      <w:r>
        <w:t xml:space="preserve">, </w:t>
      </w:r>
      <w:r w:rsidRPr="00DC3210">
        <w:t>вызывающим приступы у многих больных любой формы астмы</w:t>
      </w:r>
      <w:r>
        <w:t xml:space="preserve">, </w:t>
      </w:r>
      <w:r w:rsidRPr="00DC3210">
        <w:t xml:space="preserve">можно отнести: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запахи духов</w:t>
      </w:r>
      <w:r>
        <w:t xml:space="preserve">, </w:t>
      </w:r>
      <w:r w:rsidRPr="00DC3210">
        <w:t>масляной и нитрокрасок</w:t>
      </w:r>
      <w:r>
        <w:t xml:space="preserve">, </w:t>
      </w:r>
      <w:r w:rsidRPr="00DC3210">
        <w:t>канифоли</w:t>
      </w:r>
      <w:r>
        <w:t xml:space="preserve">, </w:t>
      </w:r>
      <w:r w:rsidRPr="00DC3210">
        <w:t>горелого масла</w:t>
      </w:r>
      <w:r>
        <w:t xml:space="preserve">, </w:t>
      </w:r>
      <w:r w:rsidRPr="00DC3210">
        <w:t>выхлопных газов</w:t>
      </w:r>
      <w:r>
        <w:t xml:space="preserve">, </w:t>
      </w:r>
      <w:r w:rsidRPr="00DC3210">
        <w:t>сернистого газа</w:t>
      </w:r>
      <w:r>
        <w:t xml:space="preserve">, </w:t>
      </w:r>
      <w:r w:rsidRPr="00DC3210">
        <w:t>бензина</w:t>
      </w:r>
      <w:r>
        <w:t xml:space="preserve">, </w:t>
      </w:r>
      <w:r w:rsidRPr="00DC3210">
        <w:t>растворителей (ацетона) и др.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Так называемую инертную пыль</w:t>
      </w:r>
      <w:r>
        <w:t xml:space="preserve">, </w:t>
      </w:r>
      <w:r w:rsidRPr="00DC3210">
        <w:t>вызывающую механическое раздражение дыхательных путей.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холодный (реже горячий) воздух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форсированное дыхание</w:t>
      </w:r>
      <w:r>
        <w:t xml:space="preserve">, </w:t>
      </w:r>
      <w:r w:rsidRPr="00DC3210">
        <w:t>смех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физическую нагрузку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изменение погоды</w:t>
      </w:r>
      <w:r>
        <w:t xml:space="preserve">, </w:t>
      </w:r>
      <w:r w:rsidRPr="00DC3210">
        <w:t>особенно падение барометрического давления</w:t>
      </w:r>
      <w:r>
        <w:t xml:space="preserve">, </w:t>
      </w:r>
      <w:r w:rsidRPr="00DC3210">
        <w:t>дождь</w:t>
      </w:r>
      <w:r>
        <w:t xml:space="preserve">, </w:t>
      </w:r>
      <w:r w:rsidRPr="00DC3210">
        <w:t>ветер</w:t>
      </w:r>
      <w:r>
        <w:t xml:space="preserve">, </w:t>
      </w:r>
      <w:r w:rsidRPr="00DC3210">
        <w:t>снег</w:t>
      </w:r>
      <w:r>
        <w:t xml:space="preserve">, </w:t>
      </w:r>
      <w:r w:rsidRPr="00DC3210">
        <w:t>похолодание.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Отчасти этим объясняются типичные обострения любой формы астмы</w:t>
      </w:r>
      <w:r>
        <w:t xml:space="preserve">, </w:t>
      </w:r>
      <w:r w:rsidRPr="00DC3210">
        <w:t>кроме пыльцевой</w:t>
      </w:r>
      <w:r>
        <w:t xml:space="preserve">, </w:t>
      </w:r>
      <w:r w:rsidRPr="00DC3210">
        <w:t>ранней весной и поздней осенью. (3)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Бронхиальная астма может быть классифицирована по этиологии и степени тяжести. До настоящего времени отсутствует единая мировая классификация Бронхиальная астма по этиологическому фактору</w:t>
      </w:r>
      <w:r>
        <w:t xml:space="preserve">, </w:t>
      </w:r>
      <w:r w:rsidRPr="00DC3210">
        <w:t>однако большинство исследователей выделяют Бронхиальную астму атоническую (экзогенную</w:t>
      </w:r>
      <w:r>
        <w:t xml:space="preserve">, </w:t>
      </w:r>
      <w:r w:rsidRPr="00DC3210">
        <w:t>аллергическую</w:t>
      </w:r>
      <w:r>
        <w:t xml:space="preserve">, </w:t>
      </w:r>
      <w:r w:rsidRPr="00DC3210">
        <w:t>иммунологическую) и неатопическую (эндогенную</w:t>
      </w:r>
      <w:r>
        <w:t xml:space="preserve">, </w:t>
      </w:r>
      <w:r w:rsidRPr="00DC3210">
        <w:t xml:space="preserve">неиммунологическую).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По степени тяжести Бронхиальную астму классифицируют на легкое</w:t>
      </w:r>
      <w:r>
        <w:t xml:space="preserve">, </w:t>
      </w:r>
      <w:r w:rsidRPr="00DC3210">
        <w:t>среднетяжелое и тяжелое заболевание. Тяжесть течения определяется врачом на основании комплекса клинических и функциональных признаков</w:t>
      </w:r>
      <w:r>
        <w:t xml:space="preserve">, </w:t>
      </w:r>
      <w:r w:rsidRPr="00DC3210">
        <w:t>включающих в себя частоту</w:t>
      </w:r>
      <w:r>
        <w:t xml:space="preserve">, </w:t>
      </w:r>
      <w:r w:rsidRPr="00DC3210">
        <w:t>тяжесть и продолжительность приступов экспираторного диспноэ</w:t>
      </w:r>
      <w:r>
        <w:t xml:space="preserve">, </w:t>
      </w:r>
      <w:r w:rsidRPr="00DC3210">
        <w:t>а также состояние больного в периоды</w:t>
      </w:r>
      <w:r>
        <w:t xml:space="preserve">, </w:t>
      </w:r>
      <w:r w:rsidRPr="00DC3210">
        <w:t xml:space="preserve">свободные от приступов. Степень тяжести течения заболевания может быть характеризована следующими критериями.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При легкой степени тяжести течение заболевания обычно характеризуется отсутствием классических развернутых приступов удушья</w:t>
      </w:r>
      <w:r>
        <w:t xml:space="preserve">, </w:t>
      </w:r>
      <w:r w:rsidRPr="00DC3210">
        <w:t xml:space="preserve">симптомы отмечаются реже 1-2 раз в неделю и кратковременны. Ночной сон пациентов характеризуется пробуждением от респираторного дискомфорта реже 1-2 раз в месяц. В межсимптомный период состояние больных стабильное.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 xml:space="preserve">Исследуемые показатели принимают нормальные должные значения после ингаляции бронходилататоров.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Астма среднетяжелого течения характеризуется возникновением развернутых приступов удушья</w:t>
      </w:r>
      <w:r>
        <w:t xml:space="preserve">, </w:t>
      </w:r>
      <w:r w:rsidRPr="00DC3210">
        <w:t xml:space="preserve">возникающих чаще 1-2 раз в неделю. </w:t>
      </w:r>
    </w:p>
    <w:p w:rsidR="00A05E4D" w:rsidRDefault="00A05E4D" w:rsidP="00A05E4D">
      <w:pPr>
        <w:spacing w:before="120"/>
        <w:ind w:firstLine="567"/>
        <w:jc w:val="both"/>
      </w:pPr>
      <w:r w:rsidRPr="00DC3210">
        <w:t xml:space="preserve">Приступы ночной астмы рецидивируют чаще двух раз в месяц. ПОСвыд или ОФВ1 составляет 60-80'% от должных величин.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Астма тяжелого течения характеризуется частыми обострениями заболевания</w:t>
      </w:r>
      <w:r>
        <w:t xml:space="preserve">, </w:t>
      </w:r>
      <w:r w:rsidRPr="00DC3210">
        <w:t>представляющими опасность для жизни пациента</w:t>
      </w:r>
      <w:r>
        <w:t xml:space="preserve">, </w:t>
      </w:r>
      <w:r w:rsidRPr="00DC3210">
        <w:t>продолжительными симптомами</w:t>
      </w:r>
      <w:r>
        <w:t xml:space="preserve">, </w:t>
      </w:r>
      <w:r w:rsidRPr="00DC3210">
        <w:t>частыми ночными симптомами</w:t>
      </w:r>
      <w:r>
        <w:t xml:space="preserve">, </w:t>
      </w:r>
      <w:r w:rsidRPr="00DC3210">
        <w:t>снижением физической активности</w:t>
      </w:r>
      <w:r>
        <w:t xml:space="preserve">, </w:t>
      </w:r>
      <w:r w:rsidRPr="00DC3210">
        <w:t>наличием сохраняющихся симптомов в межприступный период. ПОСвыд или ОФВ1 &lt; 60% от должных величин</w:t>
      </w:r>
      <w:r>
        <w:t xml:space="preserve">, </w:t>
      </w:r>
      <w:r w:rsidRPr="00DC3210">
        <w:t>не восстанавливаются до нормальных значений после ингаляции бронхолитических препаратов</w:t>
      </w:r>
      <w:r>
        <w:t xml:space="preserve">, </w:t>
      </w:r>
      <w:r w:rsidRPr="00DC3210">
        <w:t xml:space="preserve">суточный разброс показателей более 30%.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Комплексная лечебная программа</w:t>
      </w:r>
      <w:r>
        <w:t xml:space="preserve"> </w:t>
      </w:r>
      <w:r w:rsidRPr="00DC3210">
        <w:t>включает в себя:</w:t>
      </w:r>
      <w:r>
        <w:t xml:space="preserve"> - </w:t>
      </w:r>
      <w:r w:rsidRPr="00DC3210">
        <w:t xml:space="preserve">Образовательную программу пациентов.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 xml:space="preserve">- Динамический контроль тяжести заболевания и адекватности проводимой терапии с помощью клинических и функциональных исследований.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 xml:space="preserve">- Элиминацию или контроль причинных факторов.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 xml:space="preserve">- Разработку плана медикаментозной терапии.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 xml:space="preserve">- Профилактику обострения и разработку плана его лечения.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 xml:space="preserve">- Динамическое наблюдение за больным.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Особую значимость имеет сенсибилизация аллергенами бытового окружения пациента</w:t>
      </w:r>
      <w:r>
        <w:t xml:space="preserve">, </w:t>
      </w:r>
      <w:r w:rsidRPr="00DC3210">
        <w:t>что заставляет применять мероприятия</w:t>
      </w:r>
      <w:r>
        <w:t xml:space="preserve">, </w:t>
      </w:r>
      <w:r w:rsidRPr="00DC3210">
        <w:t>направленные на снижение их концентрации в жилище больного. Наличие профессиональной Бронхиальной астмы заставляет рассматривать вопрос о смене рабочего места пациента. Важнейшими аспектами санитарно-гигиенических мероприятий являются соблюдение гипоаллергенной диеты</w:t>
      </w:r>
      <w:r>
        <w:t xml:space="preserve">, </w:t>
      </w:r>
      <w:r w:rsidRPr="00DC3210">
        <w:t>входящей в ранг обязательных мероприятий при наличии пищевой аллергии</w:t>
      </w:r>
      <w:r>
        <w:t xml:space="preserve">, </w:t>
      </w:r>
      <w:r w:rsidRPr="00DC3210">
        <w:t>поддержание чистоты воздуха в жилище пациента</w:t>
      </w:r>
      <w:r>
        <w:t xml:space="preserve">, </w:t>
      </w:r>
      <w:r w:rsidRPr="00DC3210">
        <w:t>отказ от курения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Лечение Бронхиальной астмы легкой степени тяжести предполагает</w:t>
      </w:r>
      <w:r>
        <w:t xml:space="preserve">, </w:t>
      </w:r>
      <w:r w:rsidRPr="00DC3210">
        <w:t>в зависимости от клинических симптомов</w:t>
      </w:r>
      <w:r>
        <w:t xml:space="preserve">, </w:t>
      </w:r>
      <w:r w:rsidRPr="00DC3210">
        <w:t>постоянное или эпизодическое (перед ожидаемой физической нагрузкой или контактом с аллергеном) применение кромогликата натрия. Ингаляционные В2-агонисты применяются по потребности</w:t>
      </w:r>
      <w:r>
        <w:t xml:space="preserve">, </w:t>
      </w:r>
      <w:r w:rsidRPr="00DC3210">
        <w:t xml:space="preserve">но не чаще трех раз в неделю.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Медикаментозная терапия Бронхиальной астмы среднетяжелого течения предусматривает ежедневное использование противовоспалительных препаратов (ингаляционные глюкокортикостероиды в дозе до 1000 мкг в сутки</w:t>
      </w:r>
      <w:r>
        <w:t xml:space="preserve">, </w:t>
      </w:r>
      <w:r w:rsidRPr="00DC3210">
        <w:t xml:space="preserve">кромогликат натрия) </w:t>
      </w:r>
      <w:r>
        <w:t xml:space="preserve">, </w:t>
      </w:r>
      <w:r w:rsidRPr="00DC3210">
        <w:t>ежедневный прием В2-агон истов по потребности</w:t>
      </w:r>
      <w:r>
        <w:t xml:space="preserve">, </w:t>
      </w:r>
      <w:r w:rsidRPr="00DC3210">
        <w:t>но не более 3-4 раз в день. Возможно применение пролонгированных бронхолитиков</w:t>
      </w:r>
      <w:r>
        <w:t xml:space="preserve">, </w:t>
      </w:r>
      <w:r w:rsidRPr="00DC3210">
        <w:t xml:space="preserve">особенно при появлении ночных приступов удушья. В ряде случаев целесообразно включение в схему лечения ингаляционных холинолитиков. </w:t>
      </w:r>
    </w:p>
    <w:p w:rsidR="00A05E4D" w:rsidRDefault="00A05E4D" w:rsidP="00A05E4D">
      <w:pPr>
        <w:spacing w:before="120"/>
        <w:ind w:firstLine="567"/>
        <w:jc w:val="both"/>
      </w:pPr>
      <w:r w:rsidRPr="00DC3210">
        <w:t>Лечение Бронхиальной астмы тяжелого течения включает ежедневный прием ингаляционных глюкокортикостероидов в дозе свыше 800 мкг в сутки под контролем врача</w:t>
      </w:r>
      <w:r>
        <w:t xml:space="preserve">, </w:t>
      </w:r>
      <w:r w:rsidRPr="00DC3210">
        <w:t>возможно системное применение глюкокортикостероидов</w:t>
      </w:r>
      <w:r>
        <w:t xml:space="preserve">, </w:t>
      </w:r>
      <w:r w:rsidRPr="00DC3210">
        <w:t>показано использование пролонгированных бронхолитиков в сочетании с плановым приемом ингаляционных В2-агонистов короткого действия утром и по потребности в течение суток</w:t>
      </w:r>
      <w:r>
        <w:t xml:space="preserve">, </w:t>
      </w:r>
      <w:r w:rsidRPr="00DC3210">
        <w:t>но не более 3-4 раз в день. (4)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Аллергические контактные дерматиты возникают у лиц</w:t>
      </w:r>
      <w:r>
        <w:t xml:space="preserve">, </w:t>
      </w:r>
      <w:r w:rsidRPr="00DC3210">
        <w:t>кожа которых приобрела повышенную чувствительность к определенному аллергену. В результате сенсибилизации развивается аллергическая реакция замедленного типа. Сенсибилизация легче развивается у лиц с наследственной предрасположенностью к аллергическим реакциям.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Аллергенами могут оказаться самые разнообразные химические вещества. Распространены аллергические дерматиты</w:t>
      </w:r>
      <w:r>
        <w:t xml:space="preserve">, </w:t>
      </w:r>
      <w:r w:rsidRPr="00DC3210">
        <w:t>связанные с воздействием на кожу солей хрома</w:t>
      </w:r>
      <w:r>
        <w:t xml:space="preserve">, </w:t>
      </w:r>
      <w:r w:rsidRPr="00DC3210">
        <w:t>вазелина</w:t>
      </w:r>
      <w:r>
        <w:t xml:space="preserve">, </w:t>
      </w:r>
      <w:r w:rsidRPr="00DC3210">
        <w:t>этилового спирта</w:t>
      </w:r>
      <w:r>
        <w:t xml:space="preserve">, </w:t>
      </w:r>
      <w:r w:rsidRPr="00DC3210">
        <w:t>этиленгликоля</w:t>
      </w:r>
      <w:r>
        <w:t xml:space="preserve">, </w:t>
      </w:r>
      <w:r w:rsidRPr="00DC3210">
        <w:t>а также коричного альдегида</w:t>
      </w:r>
      <w:r>
        <w:t xml:space="preserve">, </w:t>
      </w:r>
      <w:r w:rsidRPr="00DC3210">
        <w:t>и эфирных масел</w:t>
      </w:r>
      <w:r>
        <w:t xml:space="preserve">, </w:t>
      </w:r>
      <w:r w:rsidRPr="00DC3210">
        <w:t>содержащихся в косметических средствах</w:t>
      </w:r>
      <w:r>
        <w:t xml:space="preserve">, </w:t>
      </w:r>
      <w:r w:rsidRPr="00DC3210">
        <w:t>душистых веществ</w:t>
      </w:r>
      <w:r>
        <w:t xml:space="preserve">, </w:t>
      </w:r>
      <w:r w:rsidRPr="00DC3210">
        <w:t>входящих в состав туалетного мыла</w:t>
      </w:r>
      <w:r>
        <w:t xml:space="preserve">, </w:t>
      </w:r>
      <w:r w:rsidRPr="00DC3210">
        <w:t>урсола (краситель меха</w:t>
      </w:r>
      <w:r>
        <w:t xml:space="preserve">, </w:t>
      </w:r>
      <w:r w:rsidRPr="00DC3210">
        <w:t>которым иногда пользуются женщины для окраски волос</w:t>
      </w:r>
      <w:r>
        <w:t xml:space="preserve">, </w:t>
      </w:r>
      <w:r w:rsidRPr="00DC3210">
        <w:t>бровей и ресниц).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Клиническая картина аллергического дерматита имеет некоторые особенности: воспалительный процесс</w:t>
      </w:r>
      <w:r>
        <w:t xml:space="preserve">, </w:t>
      </w:r>
      <w:r w:rsidRPr="00DC3210">
        <w:t>как правило</w:t>
      </w:r>
      <w:r>
        <w:t xml:space="preserve">, </w:t>
      </w:r>
      <w:r w:rsidRPr="00DC3210">
        <w:t>проявляется эритремой и экссудативными явлениями.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Назначают гипосенсибилизирующие средства (антигистонные</w:t>
      </w:r>
      <w:r>
        <w:t xml:space="preserve">, </w:t>
      </w:r>
      <w:r w:rsidRPr="00DC3210">
        <w:t>теосульфат кальция).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Профилактика: исключение контакта с выявленными аллергенами. (5)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 краске для волос</w:t>
      </w:r>
      <w:r>
        <w:t xml:space="preserve">, </w:t>
      </w:r>
      <w:r w:rsidRPr="00DC3210">
        <w:t>которыми пользуются парикмахеры в своей работе</w:t>
      </w:r>
      <w:r>
        <w:t xml:space="preserve">, </w:t>
      </w:r>
      <w:r w:rsidRPr="00DC3210">
        <w:t>содержится вещество урсол</w:t>
      </w:r>
      <w:r>
        <w:t xml:space="preserve">, </w:t>
      </w:r>
      <w:r w:rsidRPr="00DC3210">
        <w:t>которое при несоблюдении правил безопасности</w:t>
      </w:r>
      <w:r>
        <w:t xml:space="preserve">, </w:t>
      </w:r>
      <w:r w:rsidRPr="00DC3210">
        <w:t>может вызывать аллергические реакции</w:t>
      </w:r>
      <w:r>
        <w:t xml:space="preserve">, </w:t>
      </w:r>
      <w:r w:rsidRPr="00DC3210">
        <w:t>в том числе и аллергическую экзему.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Экзема</w:t>
      </w:r>
      <w:r>
        <w:t xml:space="preserve"> - </w:t>
      </w:r>
      <w:r w:rsidRPr="00DC3210">
        <w:t>аллергическое заболевание</w:t>
      </w:r>
      <w:r>
        <w:t xml:space="preserve">, </w:t>
      </w:r>
      <w:r w:rsidRPr="00DC3210">
        <w:t>характеризующееся многообразием сыпи</w:t>
      </w:r>
      <w:r>
        <w:t xml:space="preserve">, </w:t>
      </w:r>
      <w:r w:rsidRPr="00DC3210">
        <w:t>появлением на коже пузырьков</w:t>
      </w:r>
      <w:r>
        <w:t xml:space="preserve">, </w:t>
      </w:r>
      <w:r w:rsidRPr="00DC3210">
        <w:t>образованием корочек. Этой болезни свойсвенны хроническое течение</w:t>
      </w:r>
      <w:r>
        <w:t xml:space="preserve">, </w:t>
      </w:r>
      <w:r w:rsidRPr="00DC3210">
        <w:t>частые обострения</w:t>
      </w:r>
      <w:r>
        <w:t xml:space="preserve">, </w:t>
      </w:r>
      <w:r w:rsidRPr="00DC3210">
        <w:t>выраженные невротические расстройства (зуд</w:t>
      </w:r>
      <w:r>
        <w:t xml:space="preserve">, </w:t>
      </w:r>
      <w:r w:rsidRPr="00DC3210">
        <w:t>нарушение сна вплоть до бессонницы</w:t>
      </w:r>
      <w:r>
        <w:t xml:space="preserve">, </w:t>
      </w:r>
      <w:r w:rsidRPr="00DC3210">
        <w:t>плаксивость).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человек заболевает экземой от многих причин. В основе болезни лежит значительные изменения реактивности организма человека</w:t>
      </w:r>
      <w:r>
        <w:t xml:space="preserve">, </w:t>
      </w:r>
      <w:r w:rsidRPr="00DC3210">
        <w:t>обусловленное расстройствами нервной и эндокринной систем</w:t>
      </w:r>
      <w:r>
        <w:t xml:space="preserve">, </w:t>
      </w:r>
      <w:r w:rsidRPr="00DC3210">
        <w:t>нарушениями обмена веществ</w:t>
      </w:r>
      <w:r>
        <w:t xml:space="preserve">, </w:t>
      </w:r>
      <w:r w:rsidRPr="00DC3210">
        <w:t>изменениями функций печени</w:t>
      </w:r>
      <w:r>
        <w:t xml:space="preserve">, </w:t>
      </w:r>
      <w:r w:rsidRPr="00DC3210">
        <w:t>кишечника 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Указанное расстройство могут быть вызваны воздействием на организм разнообразных внешних раздражителей при одновременном наличии внутренних нарушений</w:t>
      </w:r>
      <w:r>
        <w:t xml:space="preserve">, </w:t>
      </w:r>
      <w:r w:rsidRPr="00DC3210">
        <w:t>выражающихся в развитии повышенной чувствительности ко многим аллергенам. Повышенная чувствительность определяется методом кожных проб и исследованием аутоаллергических сдвигов в организме</w:t>
      </w:r>
      <w:r>
        <w:t xml:space="preserve">, </w:t>
      </w:r>
      <w:r w:rsidRPr="00DC3210">
        <w:t>устанавливаемых у ряда больных специальными серологическими реакциями. (6)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 заключение надо сказать о важности занятий физкультурой и постоянном закаливании организма. Это положение полностью относится к работникам парикмахерской</w:t>
      </w:r>
      <w:r>
        <w:t xml:space="preserve">, </w:t>
      </w:r>
      <w:r w:rsidRPr="00DC3210">
        <w:t>т. к. их работа связана с пребыванием в помещении и по</w:t>
      </w:r>
      <w:r>
        <w:t xml:space="preserve"> </w:t>
      </w:r>
      <w:r w:rsidRPr="00DC3210">
        <w:t>своему характеру малоподвижно.</w:t>
      </w:r>
    </w:p>
    <w:p w:rsidR="00A05E4D" w:rsidRDefault="00A05E4D" w:rsidP="00A05E4D">
      <w:pPr>
        <w:spacing w:before="120"/>
        <w:ind w:firstLine="567"/>
        <w:jc w:val="both"/>
      </w:pPr>
      <w:r w:rsidRPr="00DC3210">
        <w:t>Регулярное занятие утренней гимнастикой</w:t>
      </w:r>
      <w:r>
        <w:t xml:space="preserve">, </w:t>
      </w:r>
      <w:r w:rsidRPr="00DC3210">
        <w:t>обтирание</w:t>
      </w:r>
      <w:r>
        <w:t xml:space="preserve">, </w:t>
      </w:r>
      <w:r w:rsidRPr="00DC3210">
        <w:t xml:space="preserve">систематические занятия спортом предохраняют организм от заболеваний и укрепляют здоровье.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Длительная нагрузка на стопы при ношении обуви без каблуков может привести к развитию плоскостопия. Плоскостопие бывает продольное</w:t>
      </w:r>
      <w:r>
        <w:t xml:space="preserve">, </w:t>
      </w:r>
      <w:r w:rsidRPr="00DC3210">
        <w:t>поперечное или же продольное и поперечное вместе на одной стопе. Дело в том</w:t>
      </w:r>
      <w:r>
        <w:t xml:space="preserve">, </w:t>
      </w:r>
      <w:r w:rsidRPr="00DC3210">
        <w:t>что нормальная</w:t>
      </w:r>
      <w:r>
        <w:t xml:space="preserve">, </w:t>
      </w:r>
      <w:r w:rsidRPr="00DC3210">
        <w:t>здоровая стопа имеет две кривизны. Их уплощение</w:t>
      </w:r>
      <w:r>
        <w:t xml:space="preserve">, </w:t>
      </w:r>
      <w:r w:rsidRPr="00DC3210">
        <w:t>а тем более отсутствие</w:t>
      </w:r>
      <w:r>
        <w:t xml:space="preserve"> - </w:t>
      </w:r>
      <w:r w:rsidRPr="00DC3210">
        <w:t>есть плоскостопие в той или иной степени.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Основной признак продольного плоскостопия</w:t>
      </w:r>
      <w:r>
        <w:t xml:space="preserve"> - </w:t>
      </w:r>
      <w:r w:rsidRPr="00DC3210">
        <w:t>уменьшение или полное исчезновение продольной выемки стопы. Первое следствие этого</w:t>
      </w:r>
      <w:r>
        <w:t xml:space="preserve"> - </w:t>
      </w:r>
      <w:r w:rsidRPr="00DC3210">
        <w:t>быстрая утомляемость ног не только во время ходьбы</w:t>
      </w:r>
      <w:r>
        <w:t xml:space="preserve">, </w:t>
      </w:r>
      <w:r w:rsidRPr="00DC3210">
        <w:t>но и при длительном стоянии (особенно при работе в положении стоя). Ну а потом</w:t>
      </w:r>
      <w:r>
        <w:t xml:space="preserve"> - </w:t>
      </w:r>
      <w:r w:rsidRPr="00DC3210">
        <w:t>болевой синдром в икроножных мышцах и в своде стопы</w:t>
      </w:r>
      <w:r>
        <w:t xml:space="preserve">, </w:t>
      </w:r>
      <w:r w:rsidRPr="00DC3210">
        <w:t>частое подвертывание стоп. Опора на внутренний карай стопы приводит</w:t>
      </w:r>
      <w:r>
        <w:t xml:space="preserve"> </w:t>
      </w:r>
      <w:r w:rsidRPr="00DC3210">
        <w:t>к косолапости</w:t>
      </w:r>
      <w:r>
        <w:t xml:space="preserve">, </w:t>
      </w:r>
      <w:r w:rsidRPr="00DC3210">
        <w:t>вследствие чего обувь деформируется</w:t>
      </w:r>
      <w:r>
        <w:t xml:space="preserve">, </w:t>
      </w:r>
      <w:r w:rsidRPr="00DC3210">
        <w:t>изнашивается её внутренний край</w:t>
      </w:r>
      <w:r>
        <w:t xml:space="preserve"> - </w:t>
      </w:r>
      <w:r w:rsidRPr="00DC3210">
        <w:t>не только по длине всей подошвы</w:t>
      </w:r>
      <w:r>
        <w:t xml:space="preserve">, </w:t>
      </w:r>
      <w:r w:rsidRPr="00DC3210">
        <w:t xml:space="preserve">но и на каблуке.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Поперечное плоскостопие характеризуется распластонностью переднего отдела стопы и является одной из причин деформации пальцев. При этом большой палец как бы «вывихивается»: его конец начинает косо отклонятся наружу</w:t>
      </w:r>
      <w:r>
        <w:t xml:space="preserve">, </w:t>
      </w:r>
      <w:r w:rsidRPr="00DC3210">
        <w:t>у основания появляется костное утолщение</w:t>
      </w:r>
      <w:r>
        <w:t xml:space="preserve">, </w:t>
      </w:r>
      <w:r w:rsidRPr="00DC3210">
        <w:t>которое нарастает в виде болезненной «шишки» ( её научное название «галлюкс вальгус»</w:t>
      </w:r>
      <w:r>
        <w:t xml:space="preserve"> - </w:t>
      </w:r>
      <w:r w:rsidRPr="00DC3210">
        <w:t>рис. 1) Обычно такое утолщение заметно даже при обутой ноге</w:t>
      </w:r>
      <w:r>
        <w:t xml:space="preserve">, </w:t>
      </w:r>
      <w:r w:rsidRPr="00DC3210">
        <w:t>т. к. значительно деформирует обувь.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 начальной стадии искревление большого пальца рекомендуется использовать треугольный тампон</w:t>
      </w:r>
      <w:r>
        <w:t xml:space="preserve"> - </w:t>
      </w:r>
      <w:r w:rsidRPr="00DC3210">
        <w:t>вкладыш из ваты и кусочка марли</w:t>
      </w:r>
      <w:r>
        <w:t xml:space="preserve">, </w:t>
      </w:r>
      <w:r w:rsidRPr="00DC3210">
        <w:t>который закладывается между дольшим и указательным пальцами. его длина соответствует длине пальцев</w:t>
      </w:r>
      <w:r>
        <w:t xml:space="preserve">, </w:t>
      </w:r>
      <w:r w:rsidRPr="00DC3210">
        <w:t>а толщина должна обеспечивать выпрямление положения большого пальца.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Деформация большого пальца</w:t>
      </w:r>
      <w:r>
        <w:t xml:space="preserve">, </w:t>
      </w:r>
      <w:r w:rsidRPr="00DC3210">
        <w:t>пожалуй</w:t>
      </w:r>
      <w:r>
        <w:t xml:space="preserve">, - </w:t>
      </w:r>
      <w:r w:rsidRPr="00DC3210">
        <w:t>наиболее заметное и болезненное</w:t>
      </w:r>
      <w:r>
        <w:t xml:space="preserve">, </w:t>
      </w:r>
      <w:r w:rsidRPr="00DC3210">
        <w:t>но не единственное последствие поперечного плоскостопия</w:t>
      </w:r>
      <w:r>
        <w:t xml:space="preserve">, </w:t>
      </w:r>
      <w:r w:rsidRPr="00DC3210">
        <w:t>по той же причине костное разрастание может возникнуть и на мизинце</w:t>
      </w:r>
      <w:r>
        <w:t xml:space="preserve">, </w:t>
      </w:r>
      <w:r w:rsidRPr="00DC3210">
        <w:t>в основной его фаланге</w:t>
      </w:r>
      <w:r>
        <w:t xml:space="preserve">, </w:t>
      </w:r>
      <w:r w:rsidRPr="00DC3210">
        <w:t>а третий и четвертый пальцы сгибаются и особенно во вторых фалангах и так</w:t>
      </w:r>
      <w:r>
        <w:t xml:space="preserve">, </w:t>
      </w:r>
      <w:r w:rsidRPr="00DC3210">
        <w:t>полусогнутые</w:t>
      </w:r>
      <w:r>
        <w:t xml:space="preserve">, </w:t>
      </w:r>
      <w:r w:rsidRPr="00DC3210">
        <w:t xml:space="preserve">выпячиваются вверх (рис. 2).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Профилактика и лечение. (рис. 3</w:t>
      </w:r>
      <w:r>
        <w:t xml:space="preserve"> - </w:t>
      </w:r>
      <w:r w:rsidRPr="00DC3210">
        <w:t>18)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</w:t>
      </w:r>
      <w:r>
        <w:t xml:space="preserve">, </w:t>
      </w:r>
      <w:r w:rsidRPr="00DC3210">
        <w:t>ноги согнуты в коленях под прямым углом</w:t>
      </w:r>
      <w:r>
        <w:t xml:space="preserve">, </w:t>
      </w:r>
      <w:r w:rsidRPr="00DC3210">
        <w:t>руки опущены; поднять носки</w:t>
      </w:r>
      <w:r>
        <w:t xml:space="preserve">, </w:t>
      </w:r>
      <w:r w:rsidRPr="00DC3210">
        <w:t>стопы опустить. Повторить 10-20 раз</w:t>
      </w:r>
      <w:r>
        <w:t xml:space="preserve">, </w:t>
      </w:r>
      <w:r w:rsidRPr="00DC3210">
        <w:t>темп средний. (рис. 3)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сидя; поднять пятки и опустить. Повторить 10-20 раз. (рис.4)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сидя; ноги соединены; развести носи ног в стороны и свести</w:t>
      </w:r>
      <w:r>
        <w:t xml:space="preserve">, </w:t>
      </w:r>
      <w:r w:rsidRPr="00DC3210">
        <w:t>не отрывая стоп ног от пола. Повторить 10-20 раз(рис.5)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сидя; развести пятки и свести</w:t>
      </w:r>
      <w:r>
        <w:t xml:space="preserve">, </w:t>
      </w:r>
      <w:r w:rsidRPr="00DC3210">
        <w:t>не отрывая ног от пола. Повторить 10-20 раз (рис.6)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сидя; Одновременно поднять носок правой ноги и пятку левой ноги и наоборот. Повторить 10-20 раз (рис. 7)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сидя; Не отрывая стоп от пола</w:t>
      </w:r>
      <w:r>
        <w:t xml:space="preserve">, </w:t>
      </w:r>
      <w:r w:rsidRPr="00DC3210">
        <w:t>одновременно развести в сторону носки</w:t>
      </w:r>
      <w:r>
        <w:t xml:space="preserve">, </w:t>
      </w:r>
      <w:r w:rsidRPr="00DC3210">
        <w:t>затем пятки</w:t>
      </w:r>
      <w:r>
        <w:t xml:space="preserve">, </w:t>
      </w:r>
      <w:r w:rsidRPr="00DC3210">
        <w:t>передвигая таким образом ноги на 6-8 счетов в сторону</w:t>
      </w:r>
      <w:r>
        <w:t xml:space="preserve">, </w:t>
      </w:r>
      <w:r w:rsidRPr="00DC3210">
        <w:t>и также вернуться в исходное положение. Повторить 4</w:t>
      </w:r>
      <w:r>
        <w:t xml:space="preserve"> - </w:t>
      </w:r>
      <w:r w:rsidRPr="00DC3210">
        <w:t>6 раз. (рис. 8)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</w:t>
      </w:r>
      <w:r>
        <w:t xml:space="preserve">, </w:t>
      </w:r>
      <w:r w:rsidRPr="00DC3210">
        <w:t>под стопами гимнастическая палка диаметром 5-</w:t>
      </w:r>
      <w:smartTag w:uri="urn:schemas-microsoft-com:office:smarttags" w:element="metricconverter">
        <w:smartTagPr>
          <w:attr w:name="ProductID" w:val="8 см"/>
        </w:smartTagPr>
        <w:r w:rsidRPr="00DC3210">
          <w:t>8 см</w:t>
        </w:r>
      </w:smartTag>
      <w:r w:rsidRPr="00DC3210">
        <w:t>; прокатывать палку стопами от носков до пяток и обратно. Продолжать в течении 1 минуты. (рис.9)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</w:t>
      </w:r>
      <w:r>
        <w:t xml:space="preserve">, </w:t>
      </w:r>
      <w:r w:rsidRPr="00DC3210">
        <w:t>стопы ног соединены</w:t>
      </w:r>
      <w:r>
        <w:t xml:space="preserve">, </w:t>
      </w:r>
      <w:r w:rsidRPr="00DC3210">
        <w:t>под сводом стоп палка; развести стопы и свести</w:t>
      </w:r>
      <w:r>
        <w:t xml:space="preserve">, </w:t>
      </w:r>
      <w:r w:rsidRPr="00DC3210">
        <w:t>стараясь не отрывать свода стоп от палки. Повторить 10-20 раз (рис.10)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</w:t>
      </w:r>
      <w:r>
        <w:t xml:space="preserve">, </w:t>
      </w:r>
      <w:r w:rsidRPr="00DC3210">
        <w:t>под стопами ног резиновый мяч; прокатить мяч от носок до пяток и обратно. Продолжать в течении 1 минуты. (рис.11)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</w:t>
      </w:r>
      <w:r>
        <w:t xml:space="preserve">, </w:t>
      </w:r>
      <w:r w:rsidRPr="00DC3210">
        <w:t>стопы ног на полу; подогнуть пальцы и</w:t>
      </w:r>
      <w:r>
        <w:t xml:space="preserve">, </w:t>
      </w:r>
      <w:r w:rsidRPr="00DC3210">
        <w:t>не отрываясь от пола продвинуть пятки вперед. На на 6-8 счетов двигаться вперед и</w:t>
      </w:r>
      <w:r>
        <w:t xml:space="preserve">, </w:t>
      </w:r>
      <w:r w:rsidRPr="00DC3210">
        <w:t>также подгибая пальцы на тот же счет возвратить стопы в Исходное положение. Повторить 10-20 раз (рис.12)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 на месте и подогнув пальцы ног. Ходьба</w:t>
      </w:r>
      <w:r>
        <w:t xml:space="preserve"> - </w:t>
      </w:r>
      <w:r w:rsidRPr="00DC3210">
        <w:t>20-30 сек.</w:t>
      </w:r>
      <w:r>
        <w:t xml:space="preserve">, </w:t>
      </w:r>
      <w:r w:rsidRPr="00DC3210">
        <w:t>затем на наружном крае стоп</w:t>
      </w:r>
      <w:r>
        <w:t xml:space="preserve"> - </w:t>
      </w:r>
      <w:r w:rsidRPr="00DC3210">
        <w:t>20-30 сек.. (рис.13)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Исходное положение сидя</w:t>
      </w:r>
      <w:r>
        <w:t xml:space="preserve">, </w:t>
      </w:r>
      <w:r w:rsidRPr="00DC3210">
        <w:t>правая нога лежит на колене левой ноги</w:t>
      </w:r>
      <w:r>
        <w:t xml:space="preserve">, </w:t>
      </w:r>
      <w:r w:rsidRPr="00DC3210">
        <w:t>круговые движения в голеностопном сусаве правой ноги по часовой и против часовой стрелки. Повторить 10 раз. (рис.14)</w:t>
      </w:r>
    </w:p>
    <w:p w:rsidR="00A05E4D" w:rsidRDefault="00A05E4D" w:rsidP="00A05E4D">
      <w:pPr>
        <w:spacing w:before="120"/>
        <w:ind w:firstLine="567"/>
        <w:jc w:val="both"/>
      </w:pPr>
      <w:r w:rsidRPr="00DC3210">
        <w:t>Исходное положение сидя</w:t>
      </w:r>
      <w:r>
        <w:t xml:space="preserve">, </w:t>
      </w:r>
      <w:r w:rsidRPr="00DC3210">
        <w:t>руки опущены</w:t>
      </w:r>
      <w:r>
        <w:t xml:space="preserve">, </w:t>
      </w:r>
      <w:r w:rsidRPr="00DC3210">
        <w:t>стопы стоят на полу; отвести большие пальцы стоп и привести</w:t>
      </w:r>
      <w:r>
        <w:t xml:space="preserve">, </w:t>
      </w:r>
      <w:r w:rsidRPr="00DC3210">
        <w:t>вернуть их обратно. Повторить 10раз (рис. 15)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Требование к устройству и оборудованию парикмахерских.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 парикмахерских предусматриваются</w:t>
      </w:r>
      <w:r>
        <w:t xml:space="preserve"> </w:t>
      </w:r>
      <w:r w:rsidRPr="00DC3210">
        <w:t>следующие помещения: вестибюль</w:t>
      </w:r>
      <w:r>
        <w:t xml:space="preserve">, </w:t>
      </w:r>
      <w:r w:rsidRPr="00DC3210">
        <w:t>гардероб для посетителей</w:t>
      </w:r>
      <w:r>
        <w:t xml:space="preserve">, </w:t>
      </w:r>
      <w:r w:rsidRPr="00DC3210">
        <w:t>зал ожидания</w:t>
      </w:r>
      <w:r>
        <w:t xml:space="preserve">, </w:t>
      </w:r>
      <w:r w:rsidRPr="00DC3210">
        <w:t>рабочий зал</w:t>
      </w:r>
      <w:r>
        <w:t xml:space="preserve">, </w:t>
      </w:r>
      <w:r w:rsidRPr="00DC3210">
        <w:t>помещение для сушки волос</w:t>
      </w:r>
      <w:r>
        <w:t xml:space="preserve">, </w:t>
      </w:r>
      <w:r w:rsidRPr="00DC3210">
        <w:t>подсобное помещение</w:t>
      </w:r>
      <w:r>
        <w:t xml:space="preserve">, </w:t>
      </w:r>
      <w:r w:rsidRPr="00DC3210">
        <w:t>помещение для отдыха</w:t>
      </w:r>
      <w:r>
        <w:t xml:space="preserve">, </w:t>
      </w:r>
      <w:r w:rsidRPr="00DC3210">
        <w:t>гардероб для персонала</w:t>
      </w:r>
      <w:r>
        <w:t xml:space="preserve">, </w:t>
      </w:r>
      <w:r w:rsidRPr="00DC3210">
        <w:t>кладовая для чистого белья</w:t>
      </w:r>
      <w:r>
        <w:t xml:space="preserve">, </w:t>
      </w:r>
      <w:r w:rsidRPr="00DC3210">
        <w:t>кладовая для грязного белья</w:t>
      </w:r>
      <w:r>
        <w:t xml:space="preserve">, </w:t>
      </w:r>
      <w:r w:rsidRPr="00DC3210">
        <w:t>кладовая для парфюмерии</w:t>
      </w:r>
      <w:r>
        <w:t xml:space="preserve">, </w:t>
      </w:r>
      <w:r w:rsidRPr="00DC3210">
        <w:t>помещение для администрации</w:t>
      </w:r>
      <w:r>
        <w:t xml:space="preserve">, </w:t>
      </w:r>
      <w:r w:rsidRPr="00DC3210">
        <w:t>санитарный узел и душ.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Парикмахерские</w:t>
      </w:r>
      <w:r>
        <w:t xml:space="preserve">, </w:t>
      </w:r>
      <w:r w:rsidRPr="00DC3210">
        <w:t>имеющие менее трех рабочих мест</w:t>
      </w:r>
      <w:r>
        <w:t xml:space="preserve">, </w:t>
      </w:r>
      <w:r w:rsidRPr="00DC3210">
        <w:t>оборудуют вешалками для верхней одежд поситителей.расстояние от туалетных столов до мест ожидание должно быть не менее 1</w:t>
      </w:r>
      <w: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DC3210">
          <w:t>5 м</w:t>
        </w:r>
      </w:smartTag>
      <w:r w:rsidRPr="00DC3210">
        <w:t>. если парикмахерская</w:t>
      </w:r>
      <w:r>
        <w:t xml:space="preserve"> </w:t>
      </w:r>
      <w:r w:rsidRPr="00DC3210">
        <w:t>рассчитана на одно рабочее место</w:t>
      </w:r>
      <w:r>
        <w:t xml:space="preserve">, </w:t>
      </w:r>
      <w:r w:rsidRPr="00DC3210">
        <w:t>то площадь рабочего зала должна составлять не менее 8 кв.м.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 парикмахерских</w:t>
      </w:r>
      <w:r>
        <w:t xml:space="preserve">, </w:t>
      </w:r>
      <w:r w:rsidRPr="00DC3210">
        <w:t>имеющих более пяти рабочих мест</w:t>
      </w:r>
      <w:r>
        <w:t xml:space="preserve">, </w:t>
      </w:r>
      <w:r w:rsidRPr="00DC3210">
        <w:t>предусматривается несколько помещений.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площадь зала ожидания определяется из расчета 2</w:t>
      </w:r>
      <w:r>
        <w:t xml:space="preserve">, </w:t>
      </w:r>
      <w:r w:rsidRPr="00DC3210">
        <w:t>5кв.м. на одно рабочее место.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Рабочий зал для обслуживания женщин должен иметь площадь из расчета 8кв.м. на одно рабочее место</w:t>
      </w:r>
      <w:r>
        <w:t xml:space="preserve">, </w:t>
      </w:r>
      <w:r w:rsidRPr="00DC3210">
        <w:t xml:space="preserve">а для обслуживания мужчин-6 кв.м. Ширина рабочего зала должна быть не менее </w:t>
      </w:r>
      <w:smartTag w:uri="urn:schemas-microsoft-com:office:smarttags" w:element="metricconverter">
        <w:smartTagPr>
          <w:attr w:name="ProductID" w:val="5 м"/>
        </w:smartTagPr>
        <w:r w:rsidRPr="00DC3210">
          <w:t>5 м</w:t>
        </w:r>
      </w:smartTag>
      <w:r w:rsidRPr="00DC3210">
        <w:t>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Рабочее место парикмахера должно иметь следующие размеры: расстояние между креслами</w:t>
      </w:r>
      <w:r>
        <w:t xml:space="preserve"> </w:t>
      </w:r>
      <w:r w:rsidRPr="00DC3210">
        <w:t>1.3.м ;ширина рабочего места</w:t>
      </w:r>
      <w:r>
        <w:t xml:space="preserve">, </w:t>
      </w:r>
      <w:r w:rsidRPr="00DC3210">
        <w:t>включая кресло</w:t>
      </w:r>
      <w:r>
        <w:t xml:space="preserve">, </w:t>
      </w:r>
      <w:r w:rsidRPr="00DC3210">
        <w:t>не менее 1.8м. Расстояние от крайнего кресла до стены 0.7.м 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Подсобное помещение парикмахерской должны иметь раковины</w:t>
      </w:r>
      <w:r>
        <w:t xml:space="preserve">, </w:t>
      </w:r>
      <w:r w:rsidRPr="00DC3210">
        <w:t>горячую и холодную воду.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Кладовые предназначены для раздельного хранения грязного и чистого белья</w:t>
      </w:r>
      <w:r>
        <w:t xml:space="preserve">, </w:t>
      </w:r>
      <w:r w:rsidRPr="00DC3210">
        <w:t>парфюмерии. Рекомендуемая площадь помещений кладовых: 1</w:t>
      </w:r>
      <w:r>
        <w:t xml:space="preserve">, </w:t>
      </w:r>
      <w:smartTag w:uri="urn:schemas-microsoft-com:office:smarttags" w:element="metricconverter">
        <w:smartTagPr>
          <w:attr w:name="ProductID" w:val="5 кв. м"/>
        </w:smartTagPr>
        <w:r w:rsidRPr="00DC3210">
          <w:t>5 кв. м</w:t>
        </w:r>
      </w:smartTag>
      <w:r w:rsidRPr="00DC3210">
        <w:t>. на каждое рабочее место.</w:t>
      </w:r>
    </w:p>
    <w:p w:rsidR="00A05E4D" w:rsidRDefault="00A05E4D" w:rsidP="00A05E4D">
      <w:pPr>
        <w:spacing w:before="120"/>
        <w:ind w:firstLine="567"/>
        <w:jc w:val="both"/>
      </w:pPr>
      <w:r w:rsidRPr="00DC3210">
        <w:t>Помещение для отдыха работников парикмахерской оборудуется раковиной для мытья рук и столом для приема пищи. При комнате отдыха должно быть помещение для гардероба.</w:t>
      </w:r>
      <w:r>
        <w:t xml:space="preserve"> 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Вывод: Все профессиональные заболевания обусловлены воздействием на организм профессиональных вредностей. В работе парикмахера можно выделить следующие вредности: постоянное пребывание в помещение</w:t>
      </w:r>
      <w:r>
        <w:t xml:space="preserve">, </w:t>
      </w:r>
      <w:r w:rsidRPr="00DC3210">
        <w:t>длительное пребывание на ногах</w:t>
      </w:r>
      <w:r>
        <w:t xml:space="preserve">, </w:t>
      </w:r>
      <w:r w:rsidRPr="00DC3210">
        <w:t>влияние некоторых химических веществ при отдельных видах производимых работ (окраска</w:t>
      </w:r>
      <w:r>
        <w:t xml:space="preserve">, </w:t>
      </w:r>
      <w:r w:rsidRPr="00DC3210">
        <w:t>завивка)</w:t>
      </w:r>
      <w:r>
        <w:t xml:space="preserve">, </w:t>
      </w:r>
      <w:r w:rsidRPr="00DC3210">
        <w:t>действие повышенной температуры (сушка)</w:t>
      </w:r>
      <w:r>
        <w:t xml:space="preserve">, </w:t>
      </w:r>
      <w:r w:rsidRPr="00DC3210">
        <w:t>недостаточное количество ультрафиолетовых лучей и др. Исследование показало</w:t>
      </w:r>
      <w:r>
        <w:t xml:space="preserve">, </w:t>
      </w:r>
      <w:r w:rsidRPr="00DC3210">
        <w:t>что наиболее часто встречаются аллергические реакции (аллергические дерматиты</w:t>
      </w:r>
      <w:r>
        <w:t xml:space="preserve">, </w:t>
      </w:r>
      <w:r w:rsidRPr="00DC3210">
        <w:t>экзема) и заболевания ног (варикозное расширение вен нижних конечностей и плоскостопие)</w:t>
      </w:r>
      <w:r>
        <w:t xml:space="preserve">, </w:t>
      </w:r>
      <w:r w:rsidRPr="00DC3210">
        <w:t xml:space="preserve">значительно реже можно встретить среди парикмахеров заболевание бронхиальной астмой. </w:t>
      </w:r>
    </w:p>
    <w:p w:rsidR="00A05E4D" w:rsidRDefault="00A05E4D" w:rsidP="00A05E4D">
      <w:pPr>
        <w:spacing w:before="120"/>
        <w:ind w:firstLine="567"/>
        <w:jc w:val="both"/>
      </w:pPr>
      <w:r w:rsidRPr="00DC3210">
        <w:t>Так как работа парикмахера связана с пребыванием в помещении и по</w:t>
      </w:r>
      <w:r>
        <w:t xml:space="preserve"> </w:t>
      </w:r>
      <w:r w:rsidRPr="00DC3210">
        <w:t>своему характеру малоподвижно</w:t>
      </w:r>
      <w:r>
        <w:t xml:space="preserve">, </w:t>
      </w:r>
      <w:r w:rsidRPr="00DC3210">
        <w:t>то очень важно вести здоровый образ жизни.</w:t>
      </w:r>
      <w:r>
        <w:t xml:space="preserve"> </w:t>
      </w:r>
      <w:r w:rsidRPr="00DC3210">
        <w:t>Регулярное занятие утренней гимнастикой</w:t>
      </w:r>
      <w:r>
        <w:t xml:space="preserve">, </w:t>
      </w:r>
      <w:r w:rsidRPr="00DC3210">
        <w:t>обтирание</w:t>
      </w:r>
      <w:r>
        <w:t xml:space="preserve">, </w:t>
      </w:r>
      <w:r w:rsidRPr="00DC3210">
        <w:t xml:space="preserve">систематические занятия спортом предохраняют организм от заболеваний и укрепляют здоровье. </w:t>
      </w:r>
    </w:p>
    <w:p w:rsidR="00A05E4D" w:rsidRPr="00C23219" w:rsidRDefault="00A05E4D" w:rsidP="00A05E4D">
      <w:pPr>
        <w:spacing w:before="120"/>
        <w:jc w:val="center"/>
        <w:rPr>
          <w:b/>
          <w:sz w:val="28"/>
        </w:rPr>
      </w:pPr>
      <w:r w:rsidRPr="00C23219">
        <w:rPr>
          <w:b/>
          <w:sz w:val="28"/>
        </w:rPr>
        <w:t>Список литературы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№1 Покровский В. И. «Малая Медицинская энциклопедия» В 8 т. Т5</w:t>
      </w:r>
      <w:r>
        <w:t xml:space="preserve"> </w:t>
      </w:r>
      <w:r w:rsidRPr="00DC3210">
        <w:t>М. 1996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№2 Покровский В. И. «Малая медицинская энциклопедия» В 8 т. Т1 М. 1991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№3 Пыцкий В. И.</w:t>
      </w:r>
      <w:r>
        <w:t xml:space="preserve">, </w:t>
      </w:r>
      <w:r w:rsidRPr="00DC3210">
        <w:t>Адрионова Н. В.</w:t>
      </w:r>
      <w:r>
        <w:t xml:space="preserve">, </w:t>
      </w:r>
      <w:r w:rsidRPr="00DC3210">
        <w:t>Артомасова А. В. «Аллергические заболевания» М. 1984</w:t>
      </w:r>
      <w:r>
        <w:t xml:space="preserve"> </w:t>
      </w:r>
      <w:r w:rsidRPr="00DC3210">
        <w:t>272с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№4 Электронные рефераты/ Медицина и здоровье/Бронхиальная астма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№5 Покровский В. И.</w:t>
      </w:r>
      <w:r>
        <w:t xml:space="preserve"> </w:t>
      </w:r>
      <w:r w:rsidRPr="00DC3210">
        <w:t>«Малая медицинская энциклопедия» в 8т. Т2 М-1991</w:t>
      </w:r>
    </w:p>
    <w:p w:rsidR="00A05E4D" w:rsidRPr="00DC3210" w:rsidRDefault="00A05E4D" w:rsidP="00A05E4D">
      <w:pPr>
        <w:spacing w:before="120"/>
        <w:ind w:firstLine="567"/>
        <w:jc w:val="both"/>
      </w:pPr>
      <w:r w:rsidRPr="00DC3210">
        <w:t>№6 Адо В. «Аллергия» М-1985</w:t>
      </w:r>
      <w:r>
        <w:t xml:space="preserve"> </w:t>
      </w:r>
      <w:r w:rsidRPr="00DC3210">
        <w:t>160с.</w:t>
      </w:r>
    </w:p>
    <w:p w:rsidR="00A05E4D" w:rsidRDefault="00A05E4D" w:rsidP="00A05E4D">
      <w:pPr>
        <w:spacing w:before="120"/>
        <w:ind w:firstLine="567"/>
        <w:jc w:val="both"/>
      </w:pPr>
      <w:r w:rsidRPr="00DC3210">
        <w:t>№7 Транквиллитати А. Н. «Если у вас болит спина» М.</w:t>
      </w:r>
      <w:r>
        <w:t xml:space="preserve"> - </w:t>
      </w:r>
      <w:r w:rsidRPr="00DC3210">
        <w:t>1989</w:t>
      </w:r>
      <w:r>
        <w:t xml:space="preserve"> </w:t>
      </w:r>
      <w:r w:rsidRPr="00DC3210">
        <w:t>47с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E4D"/>
    <w:rsid w:val="001A35F6"/>
    <w:rsid w:val="0042191E"/>
    <w:rsid w:val="007649CF"/>
    <w:rsid w:val="00811DD4"/>
    <w:rsid w:val="00902DE3"/>
    <w:rsid w:val="00A05E4D"/>
    <w:rsid w:val="00C23219"/>
    <w:rsid w:val="00DC3210"/>
    <w:rsid w:val="00E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8B591E-2D67-4275-9266-F4590FE5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5E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Профессиональные заболевания парикмахеров </vt:lpstr>
    </vt:vector>
  </TitlesOfParts>
  <Company>Home</Company>
  <LinksUpToDate>false</LinksUpToDate>
  <CharactersWithSpaces>22285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Профессиональные заболевания парикмахеров </dc:title>
  <dc:subject/>
  <dc:creator>User</dc:creator>
  <cp:keywords/>
  <dc:description/>
  <cp:lastModifiedBy>admin</cp:lastModifiedBy>
  <cp:revision>2</cp:revision>
  <dcterms:created xsi:type="dcterms:W3CDTF">2014-02-20T06:02:00Z</dcterms:created>
  <dcterms:modified xsi:type="dcterms:W3CDTF">2014-02-20T06:02:00Z</dcterms:modified>
</cp:coreProperties>
</file>