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D3" w:rsidRDefault="003C3ED3">
      <w:pPr>
        <w:jc w:val="center"/>
        <w:rPr>
          <w:lang w:val="en-US"/>
        </w:rPr>
      </w:pPr>
    </w:p>
    <w:p w:rsidR="003C3ED3" w:rsidRDefault="003C3ED3">
      <w:pPr>
        <w:jc w:val="center"/>
        <w:rPr>
          <w:lang w:val="en-US"/>
        </w:rPr>
      </w:pPr>
    </w:p>
    <w:p w:rsidR="003C3ED3" w:rsidRDefault="003C3ED3">
      <w:pPr>
        <w:jc w:val="center"/>
        <w:rPr>
          <w:lang w:val="en-US"/>
        </w:rPr>
      </w:pPr>
    </w:p>
    <w:p w:rsidR="003C3ED3" w:rsidRDefault="003C3ED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Российской Федерации.</w:t>
      </w:r>
    </w:p>
    <w:p w:rsidR="003C3ED3" w:rsidRDefault="003C3ED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Государственный университет управления.</w:t>
      </w:r>
    </w:p>
    <w:p w:rsidR="003C3ED3" w:rsidRDefault="003C3ED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Кафедра управления экономической безопасностью.</w:t>
      </w:r>
    </w:p>
    <w:p w:rsidR="003C3ED3" w:rsidRDefault="003C3ED3">
      <w:pPr>
        <w:spacing w:line="360" w:lineRule="auto"/>
        <w:jc w:val="center"/>
        <w:rPr>
          <w:sz w:val="28"/>
        </w:rPr>
      </w:pPr>
    </w:p>
    <w:p w:rsidR="003C3ED3" w:rsidRDefault="003C3ED3">
      <w:pPr>
        <w:spacing w:line="360" w:lineRule="auto"/>
        <w:jc w:val="center"/>
        <w:rPr>
          <w:sz w:val="28"/>
        </w:rPr>
      </w:pPr>
    </w:p>
    <w:p w:rsidR="003C3ED3" w:rsidRDefault="003C3ED3">
      <w:pPr>
        <w:spacing w:line="360" w:lineRule="auto"/>
        <w:jc w:val="center"/>
        <w:rPr>
          <w:sz w:val="28"/>
        </w:rPr>
      </w:pPr>
    </w:p>
    <w:p w:rsidR="003C3ED3" w:rsidRDefault="003C3ED3">
      <w:pPr>
        <w:spacing w:line="360" w:lineRule="auto"/>
        <w:jc w:val="center"/>
        <w:rPr>
          <w:sz w:val="28"/>
        </w:rPr>
      </w:pPr>
    </w:p>
    <w:p w:rsidR="003C3ED3" w:rsidRDefault="003C3ED3">
      <w:pPr>
        <w:spacing w:line="360" w:lineRule="auto"/>
        <w:jc w:val="center"/>
        <w:rPr>
          <w:sz w:val="28"/>
        </w:rPr>
      </w:pPr>
      <w:r>
        <w:rPr>
          <w:sz w:val="28"/>
        </w:rPr>
        <w:t>Реферат по дисциплине</w:t>
      </w:r>
    </w:p>
    <w:p w:rsidR="003C3ED3" w:rsidRDefault="003C3ED3">
      <w:pPr>
        <w:pStyle w:val="1"/>
        <w:spacing w:line="360" w:lineRule="auto"/>
        <w:rPr>
          <w:b/>
        </w:rPr>
      </w:pPr>
      <w:r>
        <w:rPr>
          <w:b/>
        </w:rPr>
        <w:t>БЕЗОПАСНОСТЬ ЖИЗНЕДЕЯТЕЛЬНОСТИ</w:t>
      </w:r>
    </w:p>
    <w:p w:rsidR="003C3ED3" w:rsidRDefault="003C3ED3">
      <w:pPr>
        <w:spacing w:line="360" w:lineRule="auto"/>
        <w:jc w:val="center"/>
        <w:rPr>
          <w:sz w:val="28"/>
          <w:lang w:val="en-US"/>
        </w:rPr>
      </w:pPr>
      <w:r>
        <w:rPr>
          <w:sz w:val="28"/>
        </w:rPr>
        <w:t>На тему</w:t>
      </w:r>
      <w:r>
        <w:rPr>
          <w:sz w:val="28"/>
          <w:lang w:val="en-US"/>
        </w:rPr>
        <w:t>:</w:t>
      </w:r>
    </w:p>
    <w:p w:rsidR="003C3ED3" w:rsidRDefault="003C3ED3">
      <w:pPr>
        <w:spacing w:line="360" w:lineRule="auto"/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“</w:t>
      </w:r>
      <w:r>
        <w:rPr>
          <w:b/>
          <w:sz w:val="28"/>
          <w:u w:val="single"/>
        </w:rPr>
        <w:t>Профилактика производственного травматизма</w:t>
      </w:r>
      <w:r>
        <w:rPr>
          <w:b/>
          <w:sz w:val="28"/>
          <w:u w:val="single"/>
          <w:lang w:val="en-US"/>
        </w:rPr>
        <w:t>”.</w:t>
      </w:r>
    </w:p>
    <w:p w:rsidR="003C3ED3" w:rsidRDefault="003C3ED3">
      <w:pPr>
        <w:spacing w:line="360" w:lineRule="auto"/>
        <w:jc w:val="center"/>
        <w:rPr>
          <w:sz w:val="28"/>
          <w:u w:val="single"/>
          <w:lang w:val="en-US"/>
        </w:rPr>
      </w:pPr>
    </w:p>
    <w:p w:rsidR="003C3ED3" w:rsidRDefault="003C3ED3">
      <w:pPr>
        <w:spacing w:line="360" w:lineRule="auto"/>
        <w:jc w:val="center"/>
        <w:rPr>
          <w:sz w:val="28"/>
          <w:u w:val="single"/>
          <w:lang w:val="en-US"/>
        </w:rPr>
      </w:pPr>
    </w:p>
    <w:p w:rsidR="003C3ED3" w:rsidRDefault="003C3ED3">
      <w:pPr>
        <w:spacing w:line="360" w:lineRule="auto"/>
        <w:jc w:val="center"/>
        <w:rPr>
          <w:sz w:val="28"/>
          <w:u w:val="single"/>
          <w:lang w:val="en-US"/>
        </w:rPr>
      </w:pPr>
    </w:p>
    <w:p w:rsidR="003C3ED3" w:rsidRDefault="003C3ED3">
      <w:pPr>
        <w:spacing w:line="360" w:lineRule="auto"/>
        <w:jc w:val="center"/>
        <w:rPr>
          <w:sz w:val="28"/>
          <w:u w:val="single"/>
          <w:lang w:val="en-US"/>
        </w:rPr>
      </w:pPr>
    </w:p>
    <w:p w:rsidR="003C3ED3" w:rsidRDefault="003C3ED3">
      <w:pPr>
        <w:spacing w:line="360" w:lineRule="auto"/>
        <w:jc w:val="right"/>
        <w:rPr>
          <w:b/>
          <w:sz w:val="28"/>
          <w:u w:val="single"/>
          <w:lang w:val="en-US"/>
        </w:rPr>
      </w:pPr>
      <w:r>
        <w:rPr>
          <w:b/>
          <w:sz w:val="28"/>
          <w:u w:val="single"/>
        </w:rPr>
        <w:t>Работу выполнил</w:t>
      </w:r>
      <w:r>
        <w:rPr>
          <w:b/>
          <w:sz w:val="28"/>
          <w:u w:val="single"/>
          <w:lang w:val="en-US"/>
        </w:rPr>
        <w:t>:</w:t>
      </w:r>
    </w:p>
    <w:p w:rsidR="003C3ED3" w:rsidRDefault="003C3ED3">
      <w:pPr>
        <w:pStyle w:val="2"/>
      </w:pPr>
      <w:r>
        <w:t>Студент 3-го курса</w:t>
      </w:r>
    </w:p>
    <w:p w:rsidR="003C3ED3" w:rsidRDefault="003C3ED3">
      <w:pPr>
        <w:spacing w:line="360" w:lineRule="auto"/>
        <w:jc w:val="right"/>
        <w:rPr>
          <w:sz w:val="28"/>
        </w:rPr>
      </w:pPr>
      <w:r>
        <w:rPr>
          <w:sz w:val="28"/>
        </w:rPr>
        <w:t>Факультета связи с общественностью</w:t>
      </w:r>
    </w:p>
    <w:p w:rsidR="003C3ED3" w:rsidRDefault="003C3ED3">
      <w:pPr>
        <w:spacing w:line="360" w:lineRule="auto"/>
        <w:jc w:val="right"/>
        <w:rPr>
          <w:sz w:val="28"/>
        </w:rPr>
      </w:pPr>
      <w:r>
        <w:rPr>
          <w:sz w:val="28"/>
        </w:rPr>
        <w:t>Никитин Алексей</w:t>
      </w:r>
    </w:p>
    <w:p w:rsidR="003C3ED3" w:rsidRDefault="003C3ED3">
      <w:pPr>
        <w:spacing w:line="360" w:lineRule="auto"/>
        <w:jc w:val="right"/>
        <w:rPr>
          <w:b/>
          <w:sz w:val="28"/>
          <w:u w:val="single"/>
          <w:lang w:val="en-US"/>
        </w:rPr>
      </w:pPr>
      <w:r>
        <w:rPr>
          <w:b/>
          <w:sz w:val="28"/>
          <w:u w:val="single"/>
        </w:rPr>
        <w:t>Работу проверил</w:t>
      </w:r>
      <w:r>
        <w:rPr>
          <w:b/>
          <w:sz w:val="28"/>
          <w:u w:val="single"/>
          <w:lang w:val="en-US"/>
        </w:rPr>
        <w:t>:</w:t>
      </w:r>
    </w:p>
    <w:p w:rsidR="003C3ED3" w:rsidRDefault="003C3ED3">
      <w:pPr>
        <w:pStyle w:val="2"/>
      </w:pPr>
      <w:r>
        <w:t>Профессор Вагин Владимир Иванович</w:t>
      </w:r>
    </w:p>
    <w:p w:rsidR="003C3ED3" w:rsidRDefault="003C3ED3">
      <w:pPr>
        <w:spacing w:line="360" w:lineRule="auto"/>
        <w:jc w:val="center"/>
        <w:rPr>
          <w:sz w:val="28"/>
        </w:rPr>
      </w:pPr>
    </w:p>
    <w:p w:rsidR="003C3ED3" w:rsidRDefault="003C3ED3">
      <w:pPr>
        <w:spacing w:line="360" w:lineRule="auto"/>
        <w:jc w:val="center"/>
        <w:rPr>
          <w:sz w:val="28"/>
        </w:rPr>
      </w:pPr>
    </w:p>
    <w:p w:rsidR="003C3ED3" w:rsidRDefault="003C3ED3">
      <w:pPr>
        <w:spacing w:line="360" w:lineRule="auto"/>
        <w:jc w:val="center"/>
        <w:rPr>
          <w:sz w:val="28"/>
        </w:rPr>
      </w:pPr>
    </w:p>
    <w:p w:rsidR="003C3ED3" w:rsidRDefault="003C3ED3">
      <w:pPr>
        <w:spacing w:line="360" w:lineRule="auto"/>
        <w:jc w:val="center"/>
        <w:rPr>
          <w:sz w:val="28"/>
        </w:rPr>
      </w:pPr>
    </w:p>
    <w:p w:rsidR="003C3ED3" w:rsidRDefault="003C3ED3">
      <w:pPr>
        <w:spacing w:line="360" w:lineRule="auto"/>
        <w:jc w:val="center"/>
        <w:rPr>
          <w:b/>
          <w:sz w:val="28"/>
        </w:rPr>
      </w:pPr>
    </w:p>
    <w:p w:rsidR="003C3ED3" w:rsidRDefault="003C3ED3">
      <w:pPr>
        <w:spacing w:line="360" w:lineRule="auto"/>
        <w:jc w:val="center"/>
        <w:rPr>
          <w:b/>
          <w:sz w:val="28"/>
          <w:lang w:val="en-US"/>
        </w:rPr>
      </w:pPr>
      <w:r>
        <w:rPr>
          <w:b/>
          <w:sz w:val="28"/>
        </w:rPr>
        <w:t>Москва 2001г.</w:t>
      </w:r>
    </w:p>
    <w:p w:rsidR="003C3ED3" w:rsidRDefault="003C3ED3">
      <w:pPr>
        <w:spacing w:line="36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Содержание:</w:t>
      </w:r>
    </w:p>
    <w:p w:rsidR="003C3ED3" w:rsidRDefault="003C3ED3">
      <w:pPr>
        <w:spacing w:line="360" w:lineRule="auto"/>
        <w:jc w:val="both"/>
        <w:rPr>
          <w:b/>
          <w:sz w:val="32"/>
        </w:rPr>
      </w:pPr>
    </w:p>
    <w:p w:rsidR="003C3ED3" w:rsidRDefault="003C3ED3">
      <w:pPr>
        <w:numPr>
          <w:ilvl w:val="0"/>
          <w:numId w:val="1"/>
        </w:num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Введение</w:t>
      </w:r>
    </w:p>
    <w:p w:rsidR="003C3ED3" w:rsidRDefault="003C3ED3">
      <w:pPr>
        <w:spacing w:line="360" w:lineRule="auto"/>
        <w:jc w:val="both"/>
        <w:rPr>
          <w:b/>
          <w:sz w:val="28"/>
        </w:rPr>
      </w:pPr>
    </w:p>
    <w:p w:rsidR="003C3ED3" w:rsidRDefault="003C3ED3">
      <w:pPr>
        <w:numPr>
          <w:ilvl w:val="0"/>
          <w:numId w:val="1"/>
        </w:num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Основная часть:</w:t>
      </w:r>
    </w:p>
    <w:p w:rsidR="003C3ED3" w:rsidRDefault="003C3ED3">
      <w:pPr>
        <w:numPr>
          <w:ilvl w:val="1"/>
          <w:numId w:val="1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Законодательство по охране труда.</w:t>
      </w:r>
    </w:p>
    <w:p w:rsidR="003C3ED3" w:rsidRDefault="003C3ED3">
      <w:pPr>
        <w:numPr>
          <w:ilvl w:val="1"/>
          <w:numId w:val="1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Ответственность за нарушение законодательства по охране труда. </w:t>
      </w:r>
    </w:p>
    <w:p w:rsidR="003C3ED3" w:rsidRDefault="003C3ED3">
      <w:pPr>
        <w:numPr>
          <w:ilvl w:val="1"/>
          <w:numId w:val="1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Создание здоровых и безопасных условий труда на производстве.</w:t>
      </w:r>
    </w:p>
    <w:p w:rsidR="003C3ED3" w:rsidRDefault="003C3ED3">
      <w:pPr>
        <w:numPr>
          <w:ilvl w:val="1"/>
          <w:numId w:val="1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Производственный травматизм и меры его предупреждения.</w:t>
      </w:r>
    </w:p>
    <w:p w:rsidR="003C3ED3" w:rsidRDefault="003C3ED3">
      <w:pPr>
        <w:numPr>
          <w:ilvl w:val="1"/>
          <w:numId w:val="1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Анализ причин производственного травматизма и профессиональных заболеваний. </w:t>
      </w:r>
    </w:p>
    <w:p w:rsidR="003C3ED3" w:rsidRDefault="003C3ED3">
      <w:pPr>
        <w:spacing w:line="360" w:lineRule="auto"/>
        <w:jc w:val="both"/>
        <w:rPr>
          <w:b/>
          <w:sz w:val="28"/>
        </w:rPr>
      </w:pPr>
    </w:p>
    <w:p w:rsidR="003C3ED3" w:rsidRDefault="003C3ED3">
      <w:pPr>
        <w:numPr>
          <w:ilvl w:val="0"/>
          <w:numId w:val="1"/>
        </w:num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Заключение. </w:t>
      </w:r>
    </w:p>
    <w:p w:rsidR="003C3ED3" w:rsidRDefault="003C3ED3">
      <w:pPr>
        <w:spacing w:line="360" w:lineRule="auto"/>
        <w:jc w:val="both"/>
        <w:rPr>
          <w:b/>
          <w:sz w:val="28"/>
        </w:rPr>
      </w:pPr>
    </w:p>
    <w:p w:rsidR="003C3ED3" w:rsidRDefault="003C3ED3">
      <w:p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4. Список использованной литературы. </w:t>
      </w:r>
    </w:p>
    <w:p w:rsidR="003C3ED3" w:rsidRDefault="003C3ED3">
      <w:pPr>
        <w:spacing w:line="360" w:lineRule="auto"/>
        <w:ind w:left="360"/>
        <w:jc w:val="both"/>
        <w:rPr>
          <w:b/>
          <w:sz w:val="28"/>
          <w:u w:val="single"/>
        </w:rPr>
      </w:pPr>
    </w:p>
    <w:p w:rsidR="003C3ED3" w:rsidRDefault="003C3ED3">
      <w:pPr>
        <w:spacing w:line="360" w:lineRule="auto"/>
        <w:ind w:left="360"/>
        <w:jc w:val="both"/>
        <w:rPr>
          <w:b/>
          <w:sz w:val="28"/>
          <w:u w:val="single"/>
        </w:rPr>
      </w:pPr>
    </w:p>
    <w:p w:rsidR="003C3ED3" w:rsidRDefault="003C3ED3">
      <w:pPr>
        <w:spacing w:line="360" w:lineRule="auto"/>
        <w:ind w:left="360"/>
        <w:jc w:val="both"/>
        <w:rPr>
          <w:b/>
          <w:sz w:val="28"/>
          <w:u w:val="single"/>
        </w:rPr>
      </w:pPr>
    </w:p>
    <w:p w:rsidR="003C3ED3" w:rsidRDefault="003C3ED3">
      <w:pPr>
        <w:spacing w:line="360" w:lineRule="auto"/>
        <w:ind w:left="360"/>
        <w:jc w:val="both"/>
        <w:rPr>
          <w:b/>
          <w:sz w:val="28"/>
          <w:u w:val="single"/>
        </w:rPr>
      </w:pPr>
    </w:p>
    <w:p w:rsidR="003C3ED3" w:rsidRDefault="003C3ED3">
      <w:pPr>
        <w:spacing w:line="360" w:lineRule="auto"/>
        <w:ind w:left="360"/>
        <w:jc w:val="both"/>
        <w:rPr>
          <w:sz w:val="28"/>
        </w:rPr>
      </w:pPr>
    </w:p>
    <w:p w:rsidR="003C3ED3" w:rsidRDefault="003C3ED3">
      <w:pPr>
        <w:spacing w:line="360" w:lineRule="auto"/>
        <w:ind w:left="360"/>
        <w:jc w:val="both"/>
        <w:rPr>
          <w:sz w:val="28"/>
        </w:rPr>
      </w:pPr>
    </w:p>
    <w:p w:rsidR="003C3ED3" w:rsidRDefault="003C3ED3">
      <w:pPr>
        <w:spacing w:line="360" w:lineRule="auto"/>
        <w:ind w:left="360"/>
        <w:jc w:val="both"/>
        <w:rPr>
          <w:sz w:val="28"/>
        </w:rPr>
      </w:pPr>
    </w:p>
    <w:p w:rsidR="003C3ED3" w:rsidRDefault="003C3ED3">
      <w:pPr>
        <w:spacing w:line="360" w:lineRule="auto"/>
        <w:ind w:left="360"/>
        <w:jc w:val="both"/>
        <w:rPr>
          <w:sz w:val="28"/>
        </w:rPr>
      </w:pPr>
    </w:p>
    <w:p w:rsidR="003C3ED3" w:rsidRDefault="003C3ED3">
      <w:pPr>
        <w:spacing w:line="360" w:lineRule="auto"/>
        <w:ind w:left="360"/>
        <w:jc w:val="both"/>
        <w:rPr>
          <w:sz w:val="28"/>
        </w:rPr>
      </w:pPr>
    </w:p>
    <w:p w:rsidR="003C3ED3" w:rsidRDefault="003C3ED3">
      <w:pPr>
        <w:spacing w:line="360" w:lineRule="auto"/>
        <w:ind w:left="360"/>
        <w:jc w:val="both"/>
        <w:rPr>
          <w:sz w:val="28"/>
        </w:rPr>
      </w:pPr>
    </w:p>
    <w:p w:rsidR="003C3ED3" w:rsidRDefault="003C3ED3">
      <w:pPr>
        <w:spacing w:line="360" w:lineRule="auto"/>
        <w:ind w:left="567" w:right="567"/>
        <w:jc w:val="both"/>
        <w:rPr>
          <w:b/>
          <w:sz w:val="28"/>
        </w:rPr>
      </w:pPr>
      <w:r>
        <w:rPr>
          <w:b/>
          <w:sz w:val="28"/>
        </w:rPr>
        <w:t xml:space="preserve">Введение: </w:t>
      </w: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  <w:r>
        <w:rPr>
          <w:sz w:val="28"/>
        </w:rPr>
        <w:t>Создание здоровых и безопасных условий труда на предприятиях обусловливает необходимость достаточной подготовки в этой области инженерно-технических работников. Выпускник ВУЗа должен быть хорошо подготовлен к решению разнообразных задач охраны труда на производстве, владеть методами организации безопасных условий труда, соответствующих условиям общества.</w:t>
      </w: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  <w:r>
        <w:rPr>
          <w:sz w:val="28"/>
        </w:rPr>
        <w:t>Улучшение условий труда – самостоятельная и важная задача социальной политики, осуществляемой государством. Для решения теоретических и практических задач, определяющих эту проблему, государством были разработаны и реализованы многочисленные правовые, технические, экономические и организационные мероприятия.</w:t>
      </w: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  <w:r>
        <w:rPr>
          <w:sz w:val="28"/>
          <w:lang w:val="en-US"/>
        </w:rPr>
        <w:t>“</w:t>
      </w:r>
      <w:r>
        <w:rPr>
          <w:sz w:val="28"/>
        </w:rPr>
        <w:t>Охрана труда</w:t>
      </w:r>
      <w:r>
        <w:rPr>
          <w:sz w:val="28"/>
          <w:lang w:val="en-US"/>
        </w:rPr>
        <w:t xml:space="preserve">” </w:t>
      </w:r>
      <w:r>
        <w:rPr>
          <w:sz w:val="28"/>
        </w:rPr>
        <w:t>как дисциплина возникла на стыке многих наук. Главными объектами ее исследования являются человек в процессе труда, производственная среда и обстановка, взаимосвязь человека с промышленным оборудованием, технологическими процессами, организация труда и производства.</w:t>
      </w: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  <w:r>
        <w:rPr>
          <w:sz w:val="28"/>
        </w:rPr>
        <w:t xml:space="preserve">Методологической основой </w:t>
      </w:r>
      <w:r>
        <w:rPr>
          <w:sz w:val="28"/>
          <w:lang w:val="en-US"/>
        </w:rPr>
        <w:t>“</w:t>
      </w:r>
      <w:r>
        <w:rPr>
          <w:sz w:val="28"/>
        </w:rPr>
        <w:t>Охраны труда</w:t>
      </w:r>
      <w:r>
        <w:rPr>
          <w:sz w:val="28"/>
          <w:lang w:val="en-US"/>
        </w:rPr>
        <w:t xml:space="preserve">” </w:t>
      </w:r>
      <w:r>
        <w:rPr>
          <w:sz w:val="28"/>
        </w:rPr>
        <w:t>является научный анализ условий труда, технологического процесса, аппаратурного оформления, применяемых и получаемых продуктов с точки зрения возникновения в процессе эксплуатации производства опасностей и вредностей. На основе такого анализа определяют опасные участки производства, выявляют возможные опасные ситуации и разрабатывают меры их предупреждения и ликвидации.</w:t>
      </w: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  <w:r>
        <w:rPr>
          <w:sz w:val="28"/>
        </w:rPr>
        <w:t xml:space="preserve">Техника безопасности и </w:t>
      </w:r>
      <w:r>
        <w:rPr>
          <w:sz w:val="28"/>
          <w:lang w:val="en-US"/>
        </w:rPr>
        <w:t>“</w:t>
      </w:r>
      <w:r>
        <w:rPr>
          <w:sz w:val="28"/>
        </w:rPr>
        <w:t>Охрана труда</w:t>
      </w:r>
      <w:r>
        <w:rPr>
          <w:sz w:val="28"/>
          <w:lang w:val="en-US"/>
        </w:rPr>
        <w:t>”</w:t>
      </w:r>
      <w:r>
        <w:rPr>
          <w:sz w:val="28"/>
        </w:rPr>
        <w:t>, предусматривает технические и организационные мероприятия, обеспечивающие безопасный труд на производстве. Нарушения правил техники безопасности и производственных инструкций обслуживающим персоналом могут быть причиной травм и профессиональных заболеваний.</w:t>
      </w: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</w:p>
    <w:p w:rsidR="003C3ED3" w:rsidRDefault="003C3ED3">
      <w:pPr>
        <w:spacing w:line="360" w:lineRule="auto"/>
        <w:ind w:left="567" w:right="567"/>
        <w:jc w:val="both"/>
        <w:rPr>
          <w:b/>
          <w:sz w:val="28"/>
        </w:rPr>
      </w:pPr>
      <w:r>
        <w:rPr>
          <w:b/>
          <w:sz w:val="28"/>
        </w:rPr>
        <w:t>2. Основная часть</w:t>
      </w:r>
    </w:p>
    <w:p w:rsidR="003C3ED3" w:rsidRDefault="003C3ED3">
      <w:pPr>
        <w:spacing w:line="360" w:lineRule="auto"/>
        <w:ind w:left="567" w:right="567"/>
        <w:jc w:val="both"/>
        <w:rPr>
          <w:sz w:val="28"/>
          <w:u w:val="single"/>
        </w:rPr>
      </w:pPr>
      <w:r>
        <w:rPr>
          <w:sz w:val="28"/>
          <w:u w:val="single"/>
        </w:rPr>
        <w:t>2.1. Законодательство по охране труда.</w:t>
      </w:r>
    </w:p>
    <w:p w:rsidR="003C3ED3" w:rsidRDefault="003C3ED3">
      <w:pPr>
        <w:pStyle w:val="a5"/>
      </w:pPr>
      <w:r>
        <w:t>Эффективный и безопасный труд возможен только в том случае, если производственные условия на рабочем месте отвечают всем требования международных стандартов в области охраны труда. В Российской Федерации последние годы практически во всех отраслях народного хозяйства наблюдалась тенденция ухудшения условий труда, увеличения числа аварий, несчастных случаев на производстве, профессиональных заболеваний, сокращения продолжительности жизни.</w:t>
      </w: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  <w:r>
        <w:rPr>
          <w:sz w:val="28"/>
        </w:rPr>
        <w:t xml:space="preserve">Право на безопасный труд закреплено в Конституции РФ. В области охраны труда на предприятиях и в учреждениях основными законодательными актами являются Кодекс законов о труде РФ (КзоТ), Гражданский кодекс РФ и Федеральный закон </w:t>
      </w:r>
      <w:r>
        <w:rPr>
          <w:sz w:val="28"/>
          <w:lang w:val="en-US"/>
        </w:rPr>
        <w:t>“</w:t>
      </w:r>
      <w:r>
        <w:rPr>
          <w:sz w:val="28"/>
        </w:rPr>
        <w:t>Об основах охраны труда в РФ</w:t>
      </w:r>
      <w:r>
        <w:rPr>
          <w:sz w:val="28"/>
          <w:lang w:val="en-US"/>
        </w:rPr>
        <w:t>”</w:t>
      </w:r>
      <w:r>
        <w:rPr>
          <w:sz w:val="28"/>
        </w:rPr>
        <w:t>.</w:t>
      </w: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  <w:r>
        <w:rPr>
          <w:sz w:val="28"/>
        </w:rPr>
        <w:t>Предприятия несут ответственность за обеспечение здоровых и безопасных условий труда, охраняют труд работника при строительстве  и эксплуатации производственных зданий, сооружений и оборудования. Законодательство запрещает ввод в эксплуатацию предприятий, не отвечающих требованиям охраны труда</w:t>
      </w:r>
      <w:r>
        <w:rPr>
          <w:sz w:val="28"/>
          <w:lang w:val="en-US"/>
        </w:rPr>
        <w:t>;</w:t>
      </w:r>
      <w:r>
        <w:rPr>
          <w:sz w:val="28"/>
        </w:rPr>
        <w:t xml:space="preserve"> определяет основные инструкции по охране труда, обязательные для выполнения рабочими и служащими</w:t>
      </w:r>
      <w:r>
        <w:rPr>
          <w:sz w:val="28"/>
          <w:lang w:val="en-US"/>
        </w:rPr>
        <w:t>;</w:t>
      </w:r>
      <w:r>
        <w:rPr>
          <w:sz w:val="28"/>
        </w:rPr>
        <w:t xml:space="preserve"> устанавливает порядок выдачи специальной одежды и других средств индивидуальной защиты.  </w:t>
      </w: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  <w:r>
        <w:rPr>
          <w:sz w:val="28"/>
        </w:rPr>
        <w:t xml:space="preserve">Гражданский кодекс РФ устанавливает ответственность работодателей вследствие причинения вреда работнику на производстве, а также определяет формы и размер возмещения вреда, причиненного жизни и здоровью гражданина. </w:t>
      </w: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  <w:r>
        <w:rPr>
          <w:sz w:val="28"/>
        </w:rPr>
        <w:t xml:space="preserve">Законодательство впервые рассматривает большой спектр вопросов связанных с решением проблем связанных с охраной труда, он распространяется как на работников, так и на работодателей (граждан стоящих в трудовых отношениях.) Также на студентов, проходящих производственную практику.  Названный закон определяет роль системы охраны труда в трудовых отношениях работодателя и работника. </w:t>
      </w: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  <w:r>
        <w:rPr>
          <w:sz w:val="28"/>
        </w:rPr>
        <w:t xml:space="preserve">Работодатель обязан ознакомить работников с требованиями охраны труда и обеспечить такие условия труда на каждом рабочем месте, которые соответствовали бы требованиям охраны труда. Работодатель также обязан проводить за счет собственных средств медицинские обследования работников. Работодатель не должен допускать работников к  выполнению ими трудовых обязанностей, в случае медицинских противопоказаний. </w:t>
      </w: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  <w:r>
        <w:rPr>
          <w:sz w:val="28"/>
        </w:rPr>
        <w:t xml:space="preserve">Один раз в году все трудящиеся получают оплачиваемый отпуск, продолжительностью не менее 15 дней. Трудящийся не может быть лишен этого права ни при каких обстоятельствах. </w:t>
      </w: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  <w:r>
        <w:rPr>
          <w:sz w:val="28"/>
        </w:rPr>
        <w:t xml:space="preserve">Женщины - работники не могут выполнять такие же тяжелые или вредные работы как мужчины. Для беременных или кормящих женщин   предусмотрены щадящие условия работы. Труд женщины в интересах охраны ее здоровья запрещен на некоторых тяжелых и вредных работах (производство бензола, нитро- и амидосоединений бензола, анилина, серной и азотной кислот и т.д.) </w:t>
      </w: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  <w:r>
        <w:rPr>
          <w:sz w:val="28"/>
        </w:rPr>
        <w:t xml:space="preserve">Внедрение передовой техники, новых технологических процессов в нашей стране ведет к коренному оздоровлению условий труда, созданию нормальной санитарно - гигиенической обстановки  на производстве. Там, где еще не устранены вредные условия труда, действующее законодательство предусматривает систему компенсаций профессиональных вредностей.  (Дополнительный  отпуск, повышение тарифов заработной платы, выдача бесплатного лечебно – профилактического питания.) </w:t>
      </w: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  <w:r>
        <w:rPr>
          <w:sz w:val="28"/>
        </w:rPr>
        <w:t xml:space="preserve">Предприятия обязаны возмещать работникам материальный ущерб, причиненный увечьем или иным повреждением здоровья, связанным с работой и происшедшим по вине предприятия. Размер и порядок возмещения труда, определяется специальными правилами. </w:t>
      </w:r>
    </w:p>
    <w:p w:rsidR="003C3ED3" w:rsidRDefault="003C3ED3">
      <w:pPr>
        <w:spacing w:line="360" w:lineRule="auto"/>
        <w:ind w:right="567"/>
        <w:jc w:val="both"/>
        <w:rPr>
          <w:sz w:val="28"/>
          <w:u w:val="single"/>
        </w:rPr>
      </w:pPr>
    </w:p>
    <w:p w:rsidR="003C3ED3" w:rsidRDefault="003C3ED3">
      <w:pPr>
        <w:pStyle w:val="a6"/>
      </w:pPr>
      <w:r>
        <w:t>2.2. Ответственность за нарушение законодательства по охране труда.</w:t>
      </w:r>
    </w:p>
    <w:p w:rsidR="003C3ED3" w:rsidRDefault="003C3ED3">
      <w:pPr>
        <w:pStyle w:val="20"/>
      </w:pPr>
      <w:r>
        <w:t xml:space="preserve">За нарушение трудового законодательства виновные должностные лица несут дисциплинарную, административную, материальную и уголовную ответственность. </w:t>
      </w:r>
    </w:p>
    <w:p w:rsidR="003C3ED3" w:rsidRDefault="003C3ED3">
      <w:pPr>
        <w:pStyle w:val="20"/>
        <w:numPr>
          <w:ilvl w:val="0"/>
          <w:numId w:val="2"/>
        </w:numPr>
      </w:pPr>
      <w:r>
        <w:t xml:space="preserve">Дисциплинарная ответственность: наложение на должностных лиц в порядке подчиненности взысканий – замечание, выговор, строгий выговор, перевод на нижеоплачиваемую работу на срок от 3х месяцев, смещение на низшую должность, увольнение. </w:t>
      </w:r>
    </w:p>
    <w:p w:rsidR="003C3ED3" w:rsidRDefault="003C3ED3">
      <w:pPr>
        <w:pStyle w:val="20"/>
        <w:numPr>
          <w:ilvl w:val="0"/>
          <w:numId w:val="2"/>
        </w:numPr>
      </w:pPr>
      <w:r>
        <w:t>Административная ответственность:  привлекаются лица, нарушившие законодательство по охране труда. Подвергаются – денежным штрафам.</w:t>
      </w:r>
    </w:p>
    <w:p w:rsidR="003C3ED3" w:rsidRDefault="003C3ED3">
      <w:pPr>
        <w:pStyle w:val="20"/>
        <w:numPr>
          <w:ilvl w:val="0"/>
          <w:numId w:val="2"/>
        </w:numPr>
      </w:pPr>
      <w:r>
        <w:t xml:space="preserve">Материальная ответственность: за нарушение трудового законодательства – налагаются штрафы, выплачиваются суммы потерпевшему от несчастного случая или профессионального заболевания. </w:t>
      </w:r>
    </w:p>
    <w:p w:rsidR="003C3ED3" w:rsidRDefault="003C3ED3">
      <w:pPr>
        <w:pStyle w:val="20"/>
        <w:numPr>
          <w:ilvl w:val="0"/>
          <w:numId w:val="2"/>
        </w:numPr>
      </w:pPr>
      <w:r>
        <w:t xml:space="preserve">Уголовная ответственность: определяется уголовным кодексом РФ. </w:t>
      </w:r>
    </w:p>
    <w:p w:rsidR="003C3ED3" w:rsidRDefault="003C3ED3">
      <w:pPr>
        <w:pStyle w:val="20"/>
      </w:pPr>
      <w:r>
        <w:t xml:space="preserve">За нарушение закона о труде, предусматриваются увольнение или исправительные работы. За нарушение правил техники безопасности, промышленной санитарии, которые привели или могли привести к несчастным случаям на производстве или иным тяжелым последствиям, должностные лица наказываются лишением свободы от 1го года,  исправительными работами или штрафом. </w:t>
      </w:r>
    </w:p>
    <w:p w:rsidR="003C3ED3" w:rsidRDefault="003C3ED3">
      <w:pPr>
        <w:pStyle w:val="20"/>
      </w:pPr>
      <w:r>
        <w:t xml:space="preserve">Если должностные лица совершили те же нарушения, но они привели к смерти человека или тяжелым телесным повреждениям нескольких лиц, то мера наказания устанавливается в виде лишения свободы на срок до 5 лет.   </w:t>
      </w:r>
    </w:p>
    <w:p w:rsidR="003C3ED3" w:rsidRDefault="003C3ED3">
      <w:pPr>
        <w:spacing w:line="360" w:lineRule="auto"/>
        <w:ind w:left="360"/>
        <w:jc w:val="both"/>
        <w:rPr>
          <w:b/>
          <w:sz w:val="28"/>
        </w:rPr>
      </w:pPr>
    </w:p>
    <w:p w:rsidR="003C3ED3" w:rsidRDefault="003C3ED3">
      <w:pPr>
        <w:pStyle w:val="a7"/>
      </w:pPr>
      <w:r>
        <w:t>2.3. Создание здоровых и безопасных условий труда на производстве.</w:t>
      </w:r>
    </w:p>
    <w:p w:rsidR="003C3ED3" w:rsidRDefault="003C3ED3">
      <w:pPr>
        <w:pStyle w:val="a7"/>
        <w:rPr>
          <w:u w:val="none"/>
        </w:rPr>
      </w:pPr>
      <w:r>
        <w:rPr>
          <w:u w:val="none"/>
        </w:rPr>
        <w:t xml:space="preserve">Организация труда – это приведение трудовой деятельности людей в определенную систему. </w:t>
      </w:r>
    </w:p>
    <w:p w:rsidR="003C3ED3" w:rsidRDefault="003C3ED3">
      <w:pPr>
        <w:pStyle w:val="a7"/>
        <w:rPr>
          <w:u w:val="none"/>
        </w:rPr>
      </w:pPr>
      <w:r>
        <w:rPr>
          <w:u w:val="none"/>
        </w:rPr>
        <w:t xml:space="preserve">Научная организация труда (НОТ) – процесс совершенствования организации труда на основе достижений науки и передового опыта. Обычно это улучшение организационных форм использования живого труда в рамках трудового коллектива. </w:t>
      </w:r>
    </w:p>
    <w:p w:rsidR="003C3ED3" w:rsidRDefault="003C3ED3">
      <w:pPr>
        <w:pStyle w:val="a7"/>
        <w:rPr>
          <w:u w:val="none"/>
        </w:rPr>
      </w:pPr>
      <w:r>
        <w:rPr>
          <w:u w:val="none"/>
        </w:rPr>
        <w:t>Существует 3 группы задач НОТ</w:t>
      </w:r>
      <w:r>
        <w:rPr>
          <w:u w:val="none"/>
          <w:lang w:val="en-US"/>
        </w:rPr>
        <w:t>:</w:t>
      </w:r>
    </w:p>
    <w:p w:rsidR="003C3ED3" w:rsidRDefault="003C3ED3">
      <w:pPr>
        <w:pStyle w:val="a7"/>
        <w:numPr>
          <w:ilvl w:val="0"/>
          <w:numId w:val="3"/>
        </w:numPr>
        <w:rPr>
          <w:u w:val="none"/>
        </w:rPr>
      </w:pPr>
      <w:r>
        <w:rPr>
          <w:u w:val="none"/>
        </w:rPr>
        <w:t>Экономические</w:t>
      </w:r>
      <w:r>
        <w:rPr>
          <w:u w:val="none"/>
          <w:lang w:val="en-US"/>
        </w:rPr>
        <w:t xml:space="preserve">: </w:t>
      </w:r>
      <w:r>
        <w:rPr>
          <w:u w:val="none"/>
        </w:rPr>
        <w:t>достижение высокого уровня производства.</w:t>
      </w:r>
    </w:p>
    <w:p w:rsidR="003C3ED3" w:rsidRDefault="003C3ED3">
      <w:pPr>
        <w:pStyle w:val="a7"/>
        <w:numPr>
          <w:ilvl w:val="0"/>
          <w:numId w:val="3"/>
        </w:numPr>
        <w:rPr>
          <w:u w:val="none"/>
        </w:rPr>
      </w:pPr>
      <w:r>
        <w:rPr>
          <w:u w:val="none"/>
        </w:rPr>
        <w:t>Психофизиологические</w:t>
      </w:r>
      <w:r>
        <w:rPr>
          <w:u w:val="none"/>
          <w:lang w:val="en-US"/>
        </w:rPr>
        <w:t xml:space="preserve">: </w:t>
      </w:r>
      <w:r>
        <w:rPr>
          <w:u w:val="none"/>
        </w:rPr>
        <w:t xml:space="preserve">обеспечение наиболее благоприятных условий для нормального функционирования и воспроизводства рабочей силы. </w:t>
      </w:r>
    </w:p>
    <w:p w:rsidR="003C3ED3" w:rsidRDefault="003C3ED3">
      <w:pPr>
        <w:pStyle w:val="a7"/>
        <w:numPr>
          <w:ilvl w:val="0"/>
          <w:numId w:val="3"/>
        </w:numPr>
        <w:rPr>
          <w:u w:val="none"/>
        </w:rPr>
      </w:pPr>
      <w:r>
        <w:rPr>
          <w:u w:val="none"/>
        </w:rPr>
        <w:t>Социальные</w:t>
      </w:r>
      <w:r>
        <w:rPr>
          <w:u w:val="none"/>
          <w:lang w:val="en-US"/>
        </w:rPr>
        <w:t>:</w:t>
      </w:r>
      <w:r>
        <w:rPr>
          <w:u w:val="none"/>
        </w:rPr>
        <w:t xml:space="preserve"> обеспечение условий для всестороннего и гармоничного развития личности работников, повышения степени содержательности их труда.</w:t>
      </w:r>
    </w:p>
    <w:p w:rsidR="003C3ED3" w:rsidRDefault="003C3ED3">
      <w:pPr>
        <w:pStyle w:val="a7"/>
        <w:rPr>
          <w:u w:val="none"/>
        </w:rPr>
      </w:pPr>
      <w:r>
        <w:rPr>
          <w:u w:val="none"/>
        </w:rPr>
        <w:t>Труд человека, в частности в автоматизированном производстве, представляет собой процесс взаимодействия человека и машины.  (Машиной в этой системе называется - совокупность технических средств, используемых человеком в процессе деятельности.)</w:t>
      </w:r>
    </w:p>
    <w:p w:rsidR="003C3ED3" w:rsidRDefault="003C3ED3">
      <w:pPr>
        <w:pStyle w:val="a7"/>
        <w:rPr>
          <w:u w:val="none"/>
        </w:rPr>
      </w:pPr>
      <w:r>
        <w:rPr>
          <w:u w:val="none"/>
        </w:rPr>
        <w:t>Большая скорость протекания технологических процессов и эксплуатации техники безопасности в свою очередь отражаются на быстроте реакции человека к различным внешним раздражителям, требуя от него исключительного внимания к получаемым сигналам. Кроме быстроты реакции, работник должен еще обладать умением быстро ориентироваться в сложной производственной обстановке, обеспечивать постоянный контроль и самоконтроль за своими действиями и поступающими сигналами.</w:t>
      </w:r>
    </w:p>
    <w:p w:rsidR="003C3ED3" w:rsidRDefault="003C3ED3">
      <w:pPr>
        <w:pStyle w:val="a7"/>
        <w:rPr>
          <w:u w:val="none"/>
        </w:rPr>
      </w:pPr>
      <w:r>
        <w:rPr>
          <w:u w:val="none"/>
        </w:rPr>
        <w:t>Рабочее место – это зона приложения труда, определенного работника или группы работников (рабочего коллектива). Организация рабочего места заключается в выполнении ряда мероприятий, обеспечивающих рациональный и безопасный трудовой процесс и эффективное использование орудий и предметов труда, что повышает производительность и способствует снижению утомляемости работающих.</w:t>
      </w:r>
    </w:p>
    <w:p w:rsidR="003C3ED3" w:rsidRDefault="003C3ED3">
      <w:pPr>
        <w:pStyle w:val="a7"/>
        <w:rPr>
          <w:u w:val="none"/>
        </w:rPr>
      </w:pPr>
      <w:r>
        <w:rPr>
          <w:u w:val="none"/>
        </w:rPr>
        <w:t>Рациональная организация рабочего места учитывает оптимальную его планировку, степень механизации и автоматизации, выбор рабочей позы человека и расположением органов управления, инструментов, материалов. Оптимальная планировка обеспечивает удобство при выполнении работ, экономию сил и времени рабочего, правильное использование производственных площадей, обеспечение безопасных условий работы.</w:t>
      </w:r>
    </w:p>
    <w:p w:rsidR="003C3ED3" w:rsidRDefault="003C3ED3">
      <w:pPr>
        <w:pStyle w:val="a7"/>
        <w:rPr>
          <w:u w:val="none"/>
        </w:rPr>
      </w:pPr>
      <w:r>
        <w:rPr>
          <w:u w:val="none"/>
        </w:rPr>
        <w:t xml:space="preserve">Правильный выбор рабочей позы исключает или сводит к минимуму вредное влияние выполняемой работы на организм человека. Удобное расположение материалов позволяет исключить лишние движения. </w:t>
      </w:r>
    </w:p>
    <w:p w:rsidR="003C3ED3" w:rsidRDefault="003C3ED3">
      <w:pPr>
        <w:pStyle w:val="a7"/>
        <w:rPr>
          <w:u w:val="none"/>
        </w:rPr>
      </w:pPr>
      <w:r>
        <w:rPr>
          <w:u w:val="none"/>
        </w:rPr>
        <w:t>Рабочие места проектируются с учетом антропометрических данных человека – размеров человеческого организма. Если размещение органов управления не соответствует физическим возможностям человека, то выполняемая им работа становится тяжелой и утомительной. Система управления машинами и аппаратами может быть ручной и ножной. Исследования показывают, что предпочтительнее – ручное, они более точные. Ножные органы управления используют тогда, когда требуются большие усилия и небольшая точность.</w:t>
      </w:r>
    </w:p>
    <w:p w:rsidR="003C3ED3" w:rsidRDefault="003C3ED3">
      <w:pPr>
        <w:pStyle w:val="a7"/>
        <w:rPr>
          <w:u w:val="none"/>
        </w:rPr>
      </w:pPr>
      <w:r>
        <w:rPr>
          <w:u w:val="none"/>
        </w:rPr>
        <w:t xml:space="preserve">Для ускорения выполнения той или иной работы необходимо предусматривать наименьшее количество движений. При организации рабочего места надо стремиться к тому, чтобы работа выполнялась только необходимыми кратковременными, легкими и безопасными движениями. </w:t>
      </w:r>
    </w:p>
    <w:p w:rsidR="003C3ED3" w:rsidRDefault="003C3ED3">
      <w:pPr>
        <w:pStyle w:val="a7"/>
        <w:rPr>
          <w:u w:val="none"/>
        </w:rPr>
      </w:pPr>
      <w:r>
        <w:rPr>
          <w:u w:val="none"/>
        </w:rPr>
        <w:t xml:space="preserve">В процессе проектирования систем и цехов необходимо обеспечить комфортные климатические условия на рабочих местах для производственного персонала, допустимые уровни шума и вибраций, высококачественное естественное и искусственное освещение. Нарушение требований правил и норм, предъявляемых к рабочему месту отрицательно влияет на производительность труда и может быть причиной профессиональных заболеваний и производственного травматизма.  </w:t>
      </w:r>
    </w:p>
    <w:p w:rsidR="003C3ED3" w:rsidRDefault="003C3ED3">
      <w:pPr>
        <w:pStyle w:val="a7"/>
      </w:pPr>
      <w:r>
        <w:t xml:space="preserve"> </w:t>
      </w:r>
    </w:p>
    <w:p w:rsidR="003C3ED3" w:rsidRDefault="003C3ED3">
      <w:pPr>
        <w:pStyle w:val="a7"/>
      </w:pPr>
      <w:r>
        <w:t>2.4 Производственный травматизм и меры его предупреждения.</w:t>
      </w:r>
    </w:p>
    <w:p w:rsidR="003C3ED3" w:rsidRDefault="003C3ED3">
      <w:pPr>
        <w:pStyle w:val="a7"/>
        <w:rPr>
          <w:u w:val="none"/>
        </w:rPr>
      </w:pPr>
      <w:r>
        <w:rPr>
          <w:u w:val="none"/>
        </w:rPr>
        <w:t>Производственная травма – внезапное повреждение организма человека и потерю им трудоспособности, вызванные несчастным случаем на производстве. Повторение несчастных случаев, связанных с производством, называется – производственным травматизмом. Несчастные случаи делятся:</w:t>
      </w:r>
    </w:p>
    <w:p w:rsidR="003C3ED3" w:rsidRDefault="003C3ED3">
      <w:pPr>
        <w:pStyle w:val="a7"/>
        <w:numPr>
          <w:ilvl w:val="0"/>
          <w:numId w:val="2"/>
        </w:numPr>
        <w:rPr>
          <w:u w:val="none"/>
        </w:rPr>
      </w:pPr>
      <w:r>
        <w:rPr>
          <w:u w:val="none"/>
        </w:rPr>
        <w:t xml:space="preserve">по количеству пострадавших – на одиночные (пострадал 1 человек) и групповые (пострадало одновременно 2 и более человека). </w:t>
      </w:r>
    </w:p>
    <w:p w:rsidR="003C3ED3" w:rsidRDefault="003C3ED3">
      <w:pPr>
        <w:pStyle w:val="a7"/>
        <w:numPr>
          <w:ilvl w:val="0"/>
          <w:numId w:val="2"/>
        </w:numPr>
        <w:rPr>
          <w:u w:val="none"/>
        </w:rPr>
      </w:pPr>
      <w:r>
        <w:rPr>
          <w:u w:val="none"/>
        </w:rPr>
        <w:t xml:space="preserve">по тяжести – легкие (уколы, царапины, ссадины), тяжелые (переломы костей, сотрясения мозга),  с летальным исходом (пострадавший умирает). </w:t>
      </w:r>
    </w:p>
    <w:p w:rsidR="003C3ED3" w:rsidRDefault="003C3ED3">
      <w:pPr>
        <w:pStyle w:val="a7"/>
        <w:numPr>
          <w:ilvl w:val="0"/>
          <w:numId w:val="2"/>
        </w:numPr>
        <w:rPr>
          <w:u w:val="none"/>
        </w:rPr>
      </w:pPr>
      <w:r>
        <w:rPr>
          <w:u w:val="none"/>
        </w:rPr>
        <w:t xml:space="preserve">в зависимости от обстоятельств – связанные с производством, не связанные с производством, но связанные с работой, и несчастные случаи в быту. </w:t>
      </w:r>
    </w:p>
    <w:p w:rsidR="003C3ED3" w:rsidRDefault="003C3ED3">
      <w:pPr>
        <w:pStyle w:val="a7"/>
        <w:ind w:left="360"/>
        <w:rPr>
          <w:u w:val="none"/>
        </w:rPr>
      </w:pPr>
      <w:r>
        <w:rPr>
          <w:u w:val="none"/>
        </w:rPr>
        <w:t xml:space="preserve">Несчастные случаи, не связанные с производством, могут быть отнесены к несчастным случаям, связанным с работой, или к несчастным случаям в быту. Несчастный случай признается связанным с работой, если он произошел при выполнении каких – либо действий в интересах предприятия за его пределами. </w:t>
      </w:r>
    </w:p>
    <w:p w:rsidR="003C3ED3" w:rsidRDefault="003C3ED3">
      <w:pPr>
        <w:pStyle w:val="a7"/>
        <w:ind w:left="360"/>
        <w:rPr>
          <w:u w:val="none"/>
        </w:rPr>
      </w:pPr>
      <w:r>
        <w:rPr>
          <w:u w:val="none"/>
        </w:rPr>
        <w:t xml:space="preserve">Администрация несет ответственность только за несчастные случаи, связанные с производством. Если же увечье или иное повреждение здоровья работника явилось следствием не только не обеспечения предприятием безопасных условий труда, но и грубой неосторожностью самого работника, либо нарушение им правил внутреннего распорядка, то устанавливается смешанная ответственность.   </w:t>
      </w:r>
    </w:p>
    <w:p w:rsidR="003C3ED3" w:rsidRDefault="003C3ED3">
      <w:pPr>
        <w:pStyle w:val="a7"/>
        <w:ind w:left="360"/>
        <w:rPr>
          <w:u w:val="none"/>
        </w:rPr>
      </w:pPr>
      <w:r>
        <w:rPr>
          <w:u w:val="none"/>
        </w:rPr>
        <w:t xml:space="preserve">Обстоятельства несчастных случаев, связанных с работой, а также бытовых травм выясняют страховые делегаты профгруппы и сообщают комиссии охраны труда профсоюзного комитета. </w:t>
      </w:r>
    </w:p>
    <w:p w:rsidR="003C3ED3" w:rsidRDefault="003C3ED3">
      <w:pPr>
        <w:pStyle w:val="a7"/>
        <w:ind w:left="360"/>
        <w:rPr>
          <w:u w:val="none"/>
        </w:rPr>
      </w:pPr>
      <w:r>
        <w:rPr>
          <w:u w:val="none"/>
        </w:rPr>
        <w:t xml:space="preserve">При нарушении норм производственной санитарии и воздействие производственных вредностей работающий может подвергнуться профессиональному отравлению или заболеванию. </w:t>
      </w:r>
    </w:p>
    <w:p w:rsidR="003C3ED3" w:rsidRDefault="003C3ED3">
      <w:pPr>
        <w:pStyle w:val="a7"/>
        <w:ind w:left="360"/>
        <w:rPr>
          <w:u w:val="none"/>
        </w:rPr>
      </w:pPr>
      <w:r>
        <w:rPr>
          <w:u w:val="none"/>
        </w:rPr>
        <w:t xml:space="preserve">Профессиональные отравления могут возникнуть при вдыхании вредных веществ, всасывании их через кожу и попадании внутрь через пищеварительный тракт. </w:t>
      </w:r>
    </w:p>
    <w:p w:rsidR="003C3ED3" w:rsidRDefault="003C3ED3">
      <w:pPr>
        <w:pStyle w:val="a7"/>
        <w:ind w:left="360"/>
        <w:rPr>
          <w:u w:val="none"/>
        </w:rPr>
      </w:pPr>
      <w:r>
        <w:rPr>
          <w:u w:val="none"/>
        </w:rPr>
        <w:t xml:space="preserve">Профессиональные отравления и профессиональные заболевания, возникшие в течение короткого промежутка времени (одной смены или суток), называются острыми, а возникшие в течение более длительного срока – хроническими. </w:t>
      </w:r>
    </w:p>
    <w:p w:rsidR="003C3ED3" w:rsidRDefault="003C3ED3">
      <w:pPr>
        <w:pStyle w:val="a7"/>
        <w:ind w:left="360"/>
        <w:rPr>
          <w:u w:val="none"/>
        </w:rPr>
      </w:pPr>
      <w:r>
        <w:rPr>
          <w:u w:val="none"/>
        </w:rPr>
        <w:t xml:space="preserve">Производственный травматизм и профессиональные отравления и заболевания нетерпимы в нашем обществе и если они происходят, то исключительно по причине организационных или технических недоработок. Поэтому каждый несчастный случай, каждое профессиональное отравление и заболевание расследуется и учитывается в строгом соответствии с установленным в РФ порядком. Существующая единая для всех предприятий система расследования и учета несчастных случаев, профессиональных отравлений и заболеваний, позволяет сопоставлять и анализировать причины их возникновения и своевременно предотвращать. </w:t>
      </w:r>
    </w:p>
    <w:p w:rsidR="003C3ED3" w:rsidRDefault="003C3ED3">
      <w:pPr>
        <w:pStyle w:val="a7"/>
        <w:ind w:left="360"/>
        <w:rPr>
          <w:u w:val="none"/>
        </w:rPr>
      </w:pPr>
      <w:r>
        <w:rPr>
          <w:u w:val="none"/>
        </w:rPr>
        <w:t xml:space="preserve">Одним из важнейших условий борьбы с производственным травматизмом является систематический анализ причин его возникновения, которые делятся на: технические и организационные. </w:t>
      </w:r>
    </w:p>
    <w:p w:rsidR="003C3ED3" w:rsidRDefault="003C3ED3">
      <w:pPr>
        <w:pStyle w:val="a7"/>
        <w:ind w:left="360"/>
        <w:rPr>
          <w:u w:val="none"/>
        </w:rPr>
      </w:pPr>
      <w:r>
        <w:rPr>
          <w:u w:val="none"/>
        </w:rPr>
        <w:t xml:space="preserve">Технические причины в большинстве случаев проявляются как результат конструктивных недостатков оборудования, недостаточности освещения, неисправности защитных средств, оградительных устройств и т.п. </w:t>
      </w:r>
    </w:p>
    <w:p w:rsidR="003C3ED3" w:rsidRDefault="003C3ED3">
      <w:pPr>
        <w:pStyle w:val="a7"/>
        <w:ind w:left="360"/>
        <w:rPr>
          <w:u w:val="none"/>
        </w:rPr>
      </w:pPr>
      <w:r>
        <w:rPr>
          <w:u w:val="none"/>
        </w:rPr>
        <w:t>Организационные причины – несоблюдение правил техники безопасности из-за неподготовленности работников, низкая трудовая и производственная дисциплина, неправильная организация работы, отсутствие надлежащего контроля за производством  и др.</w:t>
      </w:r>
    </w:p>
    <w:p w:rsidR="003C3ED3" w:rsidRDefault="003C3ED3">
      <w:pPr>
        <w:pStyle w:val="a7"/>
        <w:ind w:left="360"/>
        <w:rPr>
          <w:b/>
        </w:rPr>
      </w:pPr>
      <w:r>
        <w:t xml:space="preserve">  </w:t>
      </w:r>
    </w:p>
    <w:p w:rsidR="003C3ED3" w:rsidRDefault="003C3ED3">
      <w:pPr>
        <w:pStyle w:val="a7"/>
      </w:pPr>
      <w:r>
        <w:t xml:space="preserve">2.5. Анализ причин производственного травматизма и профессиональных заболеваний. </w:t>
      </w:r>
    </w:p>
    <w:p w:rsidR="003C3ED3" w:rsidRDefault="003C3ED3">
      <w:pPr>
        <w:spacing w:line="360" w:lineRule="auto"/>
        <w:ind w:right="567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 </w:t>
      </w:r>
    </w:p>
    <w:p w:rsidR="003C3ED3" w:rsidRDefault="003C3ED3">
      <w:pPr>
        <w:spacing w:line="360" w:lineRule="auto"/>
        <w:ind w:left="567" w:right="567"/>
        <w:jc w:val="both"/>
        <w:rPr>
          <w:sz w:val="28"/>
          <w:u w:val="single"/>
        </w:rPr>
      </w:pPr>
    </w:p>
    <w:p w:rsidR="003C3ED3" w:rsidRDefault="003C3ED3">
      <w:pPr>
        <w:spacing w:line="360" w:lineRule="auto"/>
        <w:ind w:left="567" w:right="567"/>
        <w:jc w:val="both"/>
        <w:rPr>
          <w:sz w:val="28"/>
        </w:rPr>
      </w:pPr>
      <w:bookmarkStart w:id="0" w:name="_GoBack"/>
      <w:bookmarkEnd w:id="0"/>
    </w:p>
    <w:sectPr w:rsidR="003C3ED3">
      <w:headerReference w:type="even" r:id="rId7"/>
      <w:head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D3" w:rsidRDefault="003C3ED3">
      <w:r>
        <w:separator/>
      </w:r>
    </w:p>
  </w:endnote>
  <w:endnote w:type="continuationSeparator" w:id="0">
    <w:p w:rsidR="003C3ED3" w:rsidRDefault="003C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D3" w:rsidRDefault="003C3ED3">
      <w:r>
        <w:separator/>
      </w:r>
    </w:p>
  </w:footnote>
  <w:footnote w:type="continuationSeparator" w:id="0">
    <w:p w:rsidR="003C3ED3" w:rsidRDefault="003C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D3" w:rsidRDefault="003C3ED3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1</w:t>
    </w:r>
  </w:p>
  <w:p w:rsidR="003C3ED3" w:rsidRDefault="003C3E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D3" w:rsidRDefault="004778CA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2</w:t>
    </w:r>
  </w:p>
  <w:p w:rsidR="003C3ED3" w:rsidRDefault="003C3ED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62BF0"/>
    <w:multiLevelType w:val="singleLevel"/>
    <w:tmpl w:val="A350A4C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4E717CB0"/>
    <w:multiLevelType w:val="multilevel"/>
    <w:tmpl w:val="693E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632E1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CA"/>
    <w:rsid w:val="003C3ED3"/>
    <w:rsid w:val="004778CA"/>
    <w:rsid w:val="00A05E18"/>
    <w:rsid w:val="00E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53D9B-4C62-4F88-86F2-34B5E58C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spacing w:line="360" w:lineRule="auto"/>
      <w:ind w:left="567" w:right="567"/>
      <w:jc w:val="both"/>
    </w:pPr>
    <w:rPr>
      <w:sz w:val="28"/>
    </w:rPr>
  </w:style>
  <w:style w:type="paragraph" w:styleId="a6">
    <w:name w:val="Body Text Indent"/>
    <w:basedOn w:val="a"/>
    <w:semiHidden/>
    <w:pPr>
      <w:spacing w:line="360" w:lineRule="auto"/>
      <w:ind w:left="360"/>
      <w:jc w:val="both"/>
    </w:pPr>
    <w:rPr>
      <w:sz w:val="28"/>
      <w:u w:val="single"/>
    </w:rPr>
  </w:style>
  <w:style w:type="paragraph" w:styleId="20">
    <w:name w:val="Body Text Indent 2"/>
    <w:basedOn w:val="a"/>
    <w:semiHidden/>
    <w:pPr>
      <w:spacing w:line="360" w:lineRule="auto"/>
      <w:ind w:left="360"/>
      <w:jc w:val="both"/>
    </w:pPr>
    <w:rPr>
      <w:sz w:val="28"/>
    </w:rPr>
  </w:style>
  <w:style w:type="paragraph" w:styleId="a7">
    <w:name w:val="Body Text"/>
    <w:basedOn w:val="a"/>
    <w:semiHidden/>
    <w:pPr>
      <w:spacing w:line="360" w:lineRule="auto"/>
      <w:jc w:val="both"/>
    </w:pPr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 </Company>
  <LinksUpToDate>false</LinksUpToDate>
  <CharactersWithSpaces>14323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Nikit@</dc:creator>
  <cp:keywords/>
  <cp:lastModifiedBy>admin</cp:lastModifiedBy>
  <cp:revision>2</cp:revision>
  <dcterms:created xsi:type="dcterms:W3CDTF">2014-02-10T16:25:00Z</dcterms:created>
  <dcterms:modified xsi:type="dcterms:W3CDTF">2014-02-10T16:25:00Z</dcterms:modified>
</cp:coreProperties>
</file>