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F3" w:rsidRPr="00FD4851" w:rsidRDefault="00315CF3" w:rsidP="00B308EB">
      <w:pPr>
        <w:pStyle w:val="aff0"/>
      </w:pPr>
      <w:r w:rsidRPr="00FD4851">
        <w:t>Министерство образования Российской Федерации</w:t>
      </w:r>
    </w:p>
    <w:p w:rsidR="00315CF3" w:rsidRPr="00FD4851" w:rsidRDefault="00315CF3" w:rsidP="00B308EB">
      <w:pPr>
        <w:pStyle w:val="aff0"/>
      </w:pPr>
      <w:r w:rsidRPr="00FD4851">
        <w:t>Пензенский Государственный Университет</w:t>
      </w:r>
    </w:p>
    <w:p w:rsidR="00FD4851" w:rsidRPr="00FD4851" w:rsidRDefault="00315CF3" w:rsidP="00B308EB">
      <w:pPr>
        <w:pStyle w:val="aff0"/>
      </w:pPr>
      <w:r w:rsidRPr="00FD4851">
        <w:t>Медицинский Институт</w:t>
      </w:r>
    </w:p>
    <w:p w:rsidR="00FD4851" w:rsidRPr="00FD4851" w:rsidRDefault="00315CF3" w:rsidP="00B308EB">
      <w:pPr>
        <w:pStyle w:val="aff0"/>
      </w:pPr>
      <w:r w:rsidRPr="00FD4851">
        <w:t>Кафедра Реанимации и интенсивной терапии</w:t>
      </w:r>
    </w:p>
    <w:p w:rsidR="00FD4851" w:rsidRPr="00FD4851" w:rsidRDefault="00315CF3" w:rsidP="00B308EB">
      <w:pPr>
        <w:pStyle w:val="aff0"/>
      </w:pPr>
      <w:r w:rsidRPr="00FD4851">
        <w:t>Зав</w:t>
      </w:r>
      <w:r w:rsidR="00FD4851" w:rsidRPr="00FD4851">
        <w:t xml:space="preserve">. </w:t>
      </w:r>
      <w:r w:rsidRPr="00FD4851">
        <w:t>кафедрой д</w:t>
      </w:r>
      <w:r w:rsidR="00FD4851" w:rsidRPr="00FD4851">
        <w:t xml:space="preserve">. </w:t>
      </w:r>
      <w:r w:rsidRPr="00FD4851">
        <w:t>м</w:t>
      </w:r>
      <w:r w:rsidR="00FD4851" w:rsidRPr="00FD4851">
        <w:t xml:space="preserve">. </w:t>
      </w:r>
      <w:r w:rsidRPr="00FD4851">
        <w:t>н</w:t>
      </w:r>
      <w:r w:rsidR="00B308EB">
        <w:t>.</w:t>
      </w: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315CF3" w:rsidRPr="00FD4851" w:rsidRDefault="00315CF3" w:rsidP="00B308EB">
      <w:pPr>
        <w:pStyle w:val="aff0"/>
      </w:pPr>
      <w:r w:rsidRPr="00FD4851">
        <w:t>Реферат</w:t>
      </w:r>
    </w:p>
    <w:p w:rsidR="00FD4851" w:rsidRDefault="00315CF3" w:rsidP="00B308EB">
      <w:pPr>
        <w:pStyle w:val="aff0"/>
      </w:pPr>
      <w:r w:rsidRPr="00FD4851">
        <w:t>на тему</w:t>
      </w:r>
      <w:r w:rsidR="00FD4851" w:rsidRPr="00FD4851">
        <w:t>:</w:t>
      </w:r>
    </w:p>
    <w:p w:rsidR="00FD4851" w:rsidRDefault="00FD4851" w:rsidP="00B308EB">
      <w:pPr>
        <w:pStyle w:val="aff0"/>
      </w:pPr>
      <w:r>
        <w:t>"</w:t>
      </w:r>
      <w:r w:rsidR="00315CF3" w:rsidRPr="00FD4851">
        <w:t>ПРОГРАММА ОБУЧЕНИЯ ПО СЕРДЕЧНО-ЛЕГОЧНОЙ РЕАНИМАЦИИ</w:t>
      </w:r>
      <w:r>
        <w:t>"</w:t>
      </w: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B308EB" w:rsidRDefault="00B308EB" w:rsidP="00B308EB">
      <w:pPr>
        <w:pStyle w:val="aff0"/>
      </w:pPr>
    </w:p>
    <w:p w:rsidR="00FD4851" w:rsidRDefault="00315CF3" w:rsidP="00B308EB">
      <w:pPr>
        <w:pStyle w:val="aff0"/>
        <w:jc w:val="left"/>
      </w:pPr>
      <w:r w:rsidRPr="00FD4851">
        <w:t>Выполнила</w:t>
      </w:r>
      <w:r w:rsidR="00FD4851" w:rsidRPr="00FD4851">
        <w:t xml:space="preserve">: </w:t>
      </w:r>
      <w:r w:rsidRPr="00FD4851">
        <w:t>студентка V курса</w:t>
      </w:r>
    </w:p>
    <w:p w:rsidR="00FD4851" w:rsidRDefault="00315CF3" w:rsidP="00B308EB">
      <w:pPr>
        <w:pStyle w:val="aff0"/>
        <w:jc w:val="left"/>
      </w:pPr>
      <w:r w:rsidRPr="00FD4851">
        <w:t>Проверил</w:t>
      </w:r>
      <w:r w:rsidR="00FD4851" w:rsidRPr="00FD4851">
        <w:t xml:space="preserve">: </w:t>
      </w:r>
      <w:r w:rsidRPr="00FD4851">
        <w:t>к</w:t>
      </w:r>
      <w:r w:rsidR="00FD4851" w:rsidRPr="00FD4851">
        <w:t xml:space="preserve">. </w:t>
      </w:r>
      <w:r w:rsidRPr="00FD4851">
        <w:t>м</w:t>
      </w:r>
      <w:r w:rsidR="00FD4851" w:rsidRPr="00FD4851">
        <w:t xml:space="preserve">. </w:t>
      </w:r>
      <w:r w:rsidRPr="00FD4851">
        <w:t>н</w:t>
      </w:r>
      <w:r w:rsidR="00FD4851">
        <w:t>.,</w:t>
      </w:r>
      <w:r w:rsidRPr="00FD4851">
        <w:t xml:space="preserve"> доцент</w:t>
      </w:r>
    </w:p>
    <w:p w:rsidR="00B308EB" w:rsidRDefault="00B308EB" w:rsidP="00B308EB">
      <w:pPr>
        <w:pStyle w:val="aff0"/>
        <w:jc w:val="left"/>
      </w:pPr>
    </w:p>
    <w:p w:rsidR="00B308EB" w:rsidRDefault="00B308EB" w:rsidP="00B308EB">
      <w:pPr>
        <w:pStyle w:val="aff0"/>
        <w:jc w:val="left"/>
      </w:pPr>
    </w:p>
    <w:p w:rsidR="00B308EB" w:rsidRDefault="00B308EB" w:rsidP="00B308EB">
      <w:pPr>
        <w:pStyle w:val="aff0"/>
        <w:jc w:val="left"/>
      </w:pPr>
    </w:p>
    <w:p w:rsidR="00B308EB" w:rsidRDefault="00B308EB" w:rsidP="00B308EB">
      <w:pPr>
        <w:pStyle w:val="aff0"/>
        <w:jc w:val="left"/>
      </w:pPr>
    </w:p>
    <w:p w:rsidR="00B308EB" w:rsidRDefault="00B308EB" w:rsidP="00B308EB">
      <w:pPr>
        <w:pStyle w:val="aff0"/>
        <w:jc w:val="left"/>
      </w:pPr>
    </w:p>
    <w:p w:rsidR="00315CF3" w:rsidRPr="00FD4851" w:rsidRDefault="00315CF3" w:rsidP="00B308EB">
      <w:pPr>
        <w:pStyle w:val="aff0"/>
      </w:pPr>
      <w:r w:rsidRPr="00FD4851">
        <w:t>Пенза</w:t>
      </w:r>
      <w:r w:rsidR="00B308EB">
        <w:t xml:space="preserve"> </w:t>
      </w:r>
      <w:r w:rsidRPr="00FD4851">
        <w:t>2008</w:t>
      </w:r>
    </w:p>
    <w:p w:rsidR="00315CF3" w:rsidRPr="00FD4851" w:rsidRDefault="00B308EB" w:rsidP="00B308EB">
      <w:pPr>
        <w:pStyle w:val="af8"/>
      </w:pPr>
      <w:r>
        <w:br w:type="page"/>
      </w:r>
      <w:r w:rsidR="00315CF3" w:rsidRPr="00FD4851">
        <w:t>План</w:t>
      </w:r>
    </w:p>
    <w:p w:rsidR="00B308EB" w:rsidRDefault="00B308EB" w:rsidP="00FD4851"/>
    <w:p w:rsidR="00B308EB" w:rsidRDefault="00B308EB">
      <w:pPr>
        <w:pStyle w:val="22"/>
        <w:rPr>
          <w:smallCaps w:val="0"/>
          <w:noProof/>
          <w:sz w:val="24"/>
          <w:szCs w:val="24"/>
        </w:rPr>
      </w:pPr>
      <w:r w:rsidRPr="00677ADA">
        <w:rPr>
          <w:rStyle w:val="af2"/>
          <w:noProof/>
        </w:rPr>
        <w:t>Введение</w:t>
      </w:r>
    </w:p>
    <w:p w:rsidR="00B308EB" w:rsidRDefault="00B308EB">
      <w:pPr>
        <w:pStyle w:val="22"/>
        <w:rPr>
          <w:smallCaps w:val="0"/>
          <w:noProof/>
          <w:sz w:val="24"/>
          <w:szCs w:val="24"/>
        </w:rPr>
      </w:pPr>
      <w:r w:rsidRPr="00677ADA">
        <w:rPr>
          <w:rStyle w:val="af2"/>
          <w:noProof/>
        </w:rPr>
        <w:t>1. Каскадный принцип обучения</w:t>
      </w:r>
    </w:p>
    <w:p w:rsidR="00B308EB" w:rsidRDefault="00B308EB">
      <w:pPr>
        <w:pStyle w:val="22"/>
        <w:rPr>
          <w:smallCaps w:val="0"/>
          <w:noProof/>
          <w:sz w:val="24"/>
          <w:szCs w:val="24"/>
        </w:rPr>
      </w:pPr>
      <w:r w:rsidRPr="00677ADA">
        <w:rPr>
          <w:rStyle w:val="af2"/>
          <w:noProof/>
        </w:rPr>
        <w:t>2. Основные элементы обучения</w:t>
      </w:r>
    </w:p>
    <w:p w:rsidR="00B308EB" w:rsidRDefault="00B308EB">
      <w:pPr>
        <w:pStyle w:val="22"/>
        <w:rPr>
          <w:smallCaps w:val="0"/>
          <w:noProof/>
          <w:sz w:val="24"/>
          <w:szCs w:val="24"/>
        </w:rPr>
      </w:pPr>
      <w:r w:rsidRPr="00677ADA">
        <w:rPr>
          <w:rStyle w:val="af2"/>
          <w:noProof/>
        </w:rPr>
        <w:t>3. Дополнительные элементы обучения для студентов медицинских институтов</w:t>
      </w:r>
    </w:p>
    <w:p w:rsidR="00B308EB" w:rsidRDefault="00B308EB">
      <w:pPr>
        <w:pStyle w:val="22"/>
        <w:rPr>
          <w:smallCaps w:val="0"/>
          <w:noProof/>
          <w:sz w:val="24"/>
          <w:szCs w:val="24"/>
        </w:rPr>
      </w:pPr>
      <w:r w:rsidRPr="00677ADA">
        <w:rPr>
          <w:rStyle w:val="af2"/>
          <w:noProof/>
        </w:rPr>
        <w:t>Литература</w:t>
      </w:r>
    </w:p>
    <w:p w:rsidR="00FD4851" w:rsidRDefault="00FD4851" w:rsidP="00E972D5">
      <w:pPr>
        <w:ind w:firstLine="0"/>
      </w:pPr>
    </w:p>
    <w:p w:rsidR="00315CF3" w:rsidRPr="00FD4851" w:rsidRDefault="00B308EB" w:rsidP="00B308EB">
      <w:pPr>
        <w:pStyle w:val="2"/>
      </w:pPr>
      <w:r>
        <w:br w:type="page"/>
      </w:r>
      <w:bookmarkStart w:id="0" w:name="_Toc240715810"/>
      <w:r w:rsidR="00FD4851">
        <w:t>Введение</w:t>
      </w:r>
      <w:bookmarkEnd w:id="0"/>
    </w:p>
    <w:p w:rsidR="00B308EB" w:rsidRDefault="00B308EB" w:rsidP="00FD4851"/>
    <w:p w:rsidR="00E972D5" w:rsidRDefault="00A97762" w:rsidP="00FD4851">
      <w:r w:rsidRPr="00FD4851">
        <w:t>Статистика свидетельствует, что более 20</w:t>
      </w:r>
      <w:r w:rsidR="00FD4851" w:rsidRPr="00FD4851">
        <w:t>%</w:t>
      </w:r>
      <w:r w:rsidRPr="00FD4851">
        <w:t xml:space="preserve"> жизней могли бы быть спасены, если человек, оказавшийся на месте происшествия, владел бы приемами первой помощи и СЛР</w:t>
      </w:r>
      <w:r w:rsidR="00FD4851" w:rsidRPr="00FD4851">
        <w:t xml:space="preserve">. </w:t>
      </w:r>
      <w:r w:rsidRPr="00FD4851">
        <w:t>За рубежом в настоящее время насчитывается 50 млн</w:t>
      </w:r>
      <w:r w:rsidR="00E972D5">
        <w:t>.</w:t>
      </w:r>
      <w:r w:rsidRPr="00FD4851">
        <w:t xml:space="preserve"> человек, обученных приемам СЛР</w:t>
      </w:r>
      <w:r w:rsidR="00FD4851" w:rsidRPr="00FD4851">
        <w:t xml:space="preserve">. </w:t>
      </w:r>
      <w:r w:rsidRPr="00FD4851">
        <w:t>Сколько же людей обучены этим приемам в России</w:t>
      </w:r>
      <w:r w:rsidR="00FD4851" w:rsidRPr="00FD4851">
        <w:t xml:space="preserve">? </w:t>
      </w:r>
      <w:r w:rsidRPr="00FD4851">
        <w:t>Таких данных мы не имеем, но полагаем, что в лучшем случае 10</w:t>
      </w:r>
      <w:r w:rsidR="00FD4851" w:rsidRPr="00FD4851">
        <w:t>-</w:t>
      </w:r>
      <w:r w:rsidRPr="00FD4851">
        <w:t>20 тыс</w:t>
      </w:r>
      <w:r w:rsidR="00FD4851" w:rsidRPr="00FD4851">
        <w:t xml:space="preserve">. </w:t>
      </w:r>
      <w:r w:rsidRPr="00FD4851">
        <w:t>человек</w:t>
      </w:r>
      <w:r w:rsidR="00FD4851" w:rsidRPr="00FD4851">
        <w:t xml:space="preserve">. </w:t>
      </w:r>
    </w:p>
    <w:p w:rsidR="00E972D5" w:rsidRDefault="00A97762" w:rsidP="00FD4851">
      <w:r w:rsidRPr="00FD4851">
        <w:t>Обучение основам СЛР проводится в РФ на кафедрах медицинских институтов, в крупных научных центрах, Институте общей реаниматологии АМН и отдельных регионах</w:t>
      </w:r>
      <w:r w:rsidR="00FD4851">
        <w:t xml:space="preserve"> (</w:t>
      </w:r>
      <w:r w:rsidRPr="00FD4851">
        <w:t>Иркутск</w:t>
      </w:r>
      <w:r w:rsidR="00FD4851" w:rsidRPr="00FD4851">
        <w:t xml:space="preserve">). </w:t>
      </w:r>
      <w:r w:rsidRPr="00FD4851">
        <w:t>Сложности с организацией такого обучения в РФ заключаются прежде всего в отсутствии средств, необходимых для организации курсов по СЛР</w:t>
      </w:r>
      <w:r w:rsidR="00FD4851" w:rsidRPr="00FD4851">
        <w:t xml:space="preserve">. </w:t>
      </w:r>
      <w:r w:rsidRPr="00FD4851">
        <w:t>Поэтому обучение в отдельных регионах проводится за счет организаций, которые заинтересованы в этом</w:t>
      </w:r>
      <w:r w:rsidR="00FD4851" w:rsidRPr="00FD4851">
        <w:t xml:space="preserve">. </w:t>
      </w:r>
      <w:r w:rsidRPr="00FD4851">
        <w:t>Почти полностью отсутствуют технические средства обучения</w:t>
      </w:r>
      <w:r w:rsidR="00FD4851">
        <w:t xml:space="preserve"> (</w:t>
      </w:r>
      <w:r w:rsidRPr="00FD4851">
        <w:t>тренажеры, манекены, аудиовидеотехника</w:t>
      </w:r>
      <w:r w:rsidR="00FD4851" w:rsidRPr="00FD4851">
        <w:t xml:space="preserve">). </w:t>
      </w:r>
    </w:p>
    <w:p w:rsidR="00E972D5" w:rsidRDefault="00A97762" w:rsidP="00FD4851">
      <w:r w:rsidRPr="00FD4851">
        <w:t>Приобретаемые за рубежом манекены стоят очень дорого</w:t>
      </w:r>
      <w:r w:rsidR="00FD4851" w:rsidRPr="00FD4851">
        <w:t xml:space="preserve">. </w:t>
      </w:r>
      <w:r w:rsidRPr="00FD4851">
        <w:t xml:space="preserve">Полагаем, что организация постоянных курсов по оказанию первой помощи и СЛР должна быть введена в ранг государственной политики, </w:t>
      </w:r>
      <w:r w:rsidR="00FD4851">
        <w:t>т.е.</w:t>
      </w:r>
      <w:r w:rsidR="00FD4851" w:rsidRPr="00FD4851">
        <w:t xml:space="preserve"> </w:t>
      </w:r>
      <w:r w:rsidRPr="00FD4851">
        <w:t>приоритетных мероприятий, направленных на уменьшение последствий травматизма, различных несчастных случаев и экологических катастроф в нашей стране</w:t>
      </w:r>
      <w:r w:rsidR="00FD4851" w:rsidRPr="00FD4851">
        <w:t xml:space="preserve">. </w:t>
      </w:r>
    </w:p>
    <w:p w:rsidR="00FD4851" w:rsidRDefault="00A97762" w:rsidP="00FD4851">
      <w:r w:rsidRPr="00FD4851">
        <w:t>Многие, не получив своевременной помощи, становятся инвалидами до конца жизни</w:t>
      </w:r>
      <w:r w:rsidR="00FD4851" w:rsidRPr="00FD4851">
        <w:t xml:space="preserve">. </w:t>
      </w:r>
      <w:r w:rsidRPr="00FD4851">
        <w:t>Даже если травма нетяжелая, ее влияние на здоровье, социальные и экономические проблемы огромно</w:t>
      </w:r>
      <w:r w:rsidR="00FD4851" w:rsidRPr="00FD4851">
        <w:t>.</w:t>
      </w:r>
    </w:p>
    <w:p w:rsidR="00E972D5" w:rsidRDefault="00A97762" w:rsidP="00FD4851">
      <w:r w:rsidRPr="00FD4851">
        <w:t>Действительно, можно спасти людей с остановкой сердца или потерей сознания в общественном месте или далеко за городом, если кто-то быстро окажет первую помощь для поддержания жизни, а затем вызовет машину скорой помощи</w:t>
      </w:r>
      <w:r w:rsidR="00FD4851" w:rsidRPr="00FD4851">
        <w:t xml:space="preserve">. </w:t>
      </w:r>
    </w:p>
    <w:p w:rsidR="00E972D5" w:rsidRDefault="00A97762" w:rsidP="00FD4851">
      <w:r w:rsidRPr="00FD4851">
        <w:t>Многие жизни могли бы быть спасены, если бы первый человек, пришедший на помощь, владел приемами СЛР</w:t>
      </w:r>
      <w:r w:rsidR="00FD4851" w:rsidRPr="00FD4851">
        <w:t xml:space="preserve">. </w:t>
      </w:r>
      <w:r w:rsidRPr="00FD4851">
        <w:t>Базисная поддержка жизни означает не только поддержку признаков жизни, но и выигрыш времени до приезда машины скор</w:t>
      </w:r>
      <w:r w:rsidR="00315CF3" w:rsidRPr="00FD4851">
        <w:t>ой помощи</w:t>
      </w:r>
      <w:r w:rsidR="00FD4851" w:rsidRPr="00FD4851">
        <w:t xml:space="preserve">. </w:t>
      </w:r>
    </w:p>
    <w:p w:rsidR="00FD4851" w:rsidRDefault="00315CF3" w:rsidP="00FD4851">
      <w:r w:rsidRPr="00FD4851">
        <w:t>Чтобы эффективно рас</w:t>
      </w:r>
      <w:r w:rsidR="00A97762" w:rsidRPr="00FD4851">
        <w:t>пространять мастерство СЛР в обществе, надо иметь программу обучения в широких масштабах</w:t>
      </w:r>
      <w:r w:rsidR="00FD4851" w:rsidRPr="00FD4851">
        <w:t xml:space="preserve">. </w:t>
      </w:r>
      <w:r w:rsidR="00A97762" w:rsidRPr="00FD4851">
        <w:t>Программа обучения по СЛР должна включать в себя два аспекта</w:t>
      </w:r>
      <w:r w:rsidR="00FD4851">
        <w:t>:</w:t>
      </w:r>
    </w:p>
    <w:p w:rsidR="00FD4851" w:rsidRDefault="00FD4851" w:rsidP="00FD4851">
      <w:r>
        <w:t>1)</w:t>
      </w:r>
      <w:r w:rsidRPr="00FD4851">
        <w:t xml:space="preserve"> </w:t>
      </w:r>
      <w:r w:rsidR="00A97762" w:rsidRPr="00FD4851">
        <w:t>обучение лиц, не имеющих медицинского образования</w:t>
      </w:r>
      <w:r>
        <w:t>;</w:t>
      </w:r>
    </w:p>
    <w:p w:rsidR="00B308EB" w:rsidRDefault="00FD4851" w:rsidP="00E972D5">
      <w:r>
        <w:t>2)</w:t>
      </w:r>
      <w:r w:rsidRPr="00FD4851">
        <w:t xml:space="preserve"> </w:t>
      </w:r>
      <w:r w:rsidR="00A97762" w:rsidRPr="00FD4851">
        <w:t>обучение студентов медицинских институтов и училищ, врачей и всего медицинского персонала</w:t>
      </w:r>
      <w:r w:rsidRPr="00FD4851">
        <w:t xml:space="preserve">. </w:t>
      </w:r>
      <w:r w:rsidR="00A97762" w:rsidRPr="00FD4851">
        <w:t>В настоящем варианте программы использованы материалы других известных программ</w:t>
      </w:r>
      <w:r>
        <w:t xml:space="preserve"> (</w:t>
      </w:r>
      <w:r w:rsidR="00A97762" w:rsidRPr="00FD4851">
        <w:t>фирма</w:t>
      </w:r>
      <w:r>
        <w:t xml:space="preserve"> "</w:t>
      </w:r>
      <w:r w:rsidR="00A97762" w:rsidRPr="00FD4851">
        <w:t>Лаердал</w:t>
      </w:r>
      <w:r>
        <w:t xml:space="preserve">" </w:t>
      </w:r>
      <w:r w:rsidR="00A97762" w:rsidRPr="00FD4851">
        <w:t xml:space="preserve">и </w:t>
      </w:r>
      <w:r>
        <w:t>др.)</w:t>
      </w:r>
      <w:r w:rsidRPr="00FD4851">
        <w:t>.</w:t>
      </w:r>
    </w:p>
    <w:p w:rsidR="00A97762" w:rsidRPr="00FD4851" w:rsidRDefault="00B308EB" w:rsidP="00B308EB">
      <w:pPr>
        <w:pStyle w:val="2"/>
      </w:pPr>
      <w:r>
        <w:br w:type="page"/>
      </w:r>
      <w:bookmarkStart w:id="1" w:name="_Toc240715811"/>
      <w:r w:rsidRPr="00FD4851">
        <w:t>1. Каскадный принцип обучения</w:t>
      </w:r>
      <w:bookmarkEnd w:id="1"/>
    </w:p>
    <w:p w:rsidR="00B308EB" w:rsidRDefault="00B308EB" w:rsidP="00FD4851"/>
    <w:p w:rsidR="00E972D5" w:rsidRDefault="00A97762" w:rsidP="00FD4851">
      <w:r w:rsidRPr="00FD4851">
        <w:t>Каскадный принцип обучения СЛР предусматривает два уровня инструкторов</w:t>
      </w:r>
      <w:r w:rsidR="00FD4851" w:rsidRPr="00FD4851">
        <w:t xml:space="preserve">: </w:t>
      </w:r>
      <w:r w:rsidRPr="00FD4851">
        <w:t>инструктор-учитель и просто инструктор</w:t>
      </w:r>
      <w:r w:rsidR="00FD4851" w:rsidRPr="00FD4851">
        <w:t xml:space="preserve">. </w:t>
      </w:r>
      <w:r w:rsidRPr="00FD4851">
        <w:t>Инструктор-учитель</w:t>
      </w:r>
      <w:r w:rsidR="00FD4851" w:rsidRPr="00FD4851">
        <w:t xml:space="preserve"> - </w:t>
      </w:r>
      <w:r w:rsidRPr="00FD4851">
        <w:t>это хорошо подготовленный врач, в совершенстве владеющий приемами СЛР</w:t>
      </w:r>
      <w:r w:rsidR="00FD4851" w:rsidRPr="00FD4851">
        <w:t xml:space="preserve">. </w:t>
      </w:r>
      <w:r w:rsidRPr="00FD4851">
        <w:t>Просто инструктор</w:t>
      </w:r>
      <w:r w:rsidR="00FD4851" w:rsidRPr="00FD4851">
        <w:t xml:space="preserve"> - </w:t>
      </w:r>
      <w:r w:rsidRPr="00FD4851">
        <w:t>это может быть человек с медицинским</w:t>
      </w:r>
      <w:r w:rsidR="00FD4851">
        <w:t xml:space="preserve"> (</w:t>
      </w:r>
      <w:r w:rsidRPr="00FD4851">
        <w:t>врач, фельдшер, медицинская сестра</w:t>
      </w:r>
      <w:r w:rsidR="00FD4851" w:rsidRPr="00FD4851">
        <w:t xml:space="preserve">) </w:t>
      </w:r>
      <w:r w:rsidRPr="00FD4851">
        <w:t>или без медицинского образования, но прошедший специальную подготовку</w:t>
      </w:r>
      <w:r w:rsidR="00FD4851">
        <w:t xml:space="preserve"> ("</w:t>
      </w:r>
      <w:r w:rsidRPr="00FD4851">
        <w:t>парамедик</w:t>
      </w:r>
      <w:r w:rsidR="00FD4851">
        <w:t>"</w:t>
      </w:r>
      <w:r w:rsidR="00FD4851" w:rsidRPr="00FD4851">
        <w:t xml:space="preserve">). </w:t>
      </w:r>
    </w:p>
    <w:p w:rsidR="00FD4851" w:rsidRDefault="00A97762" w:rsidP="00FD4851">
      <w:r w:rsidRPr="00FD4851">
        <w:t>Инструктор-учитель должен обучать новых инструкторов-учителей и самих инструкторов, в то время как инструктор обучает только с</w:t>
      </w:r>
      <w:r w:rsidR="00315CF3" w:rsidRPr="00FD4851">
        <w:t>пасателей</w:t>
      </w:r>
      <w:r w:rsidR="00FD4851" w:rsidRPr="00FD4851">
        <w:t xml:space="preserve">. </w:t>
      </w:r>
      <w:r w:rsidR="00315CF3" w:rsidRPr="00FD4851">
        <w:t>Каскадный принцип со</w:t>
      </w:r>
      <w:r w:rsidRPr="00FD4851">
        <w:t>стоит в том, что один инструктор-учител</w:t>
      </w:r>
      <w:r w:rsidR="00315CF3" w:rsidRPr="00FD4851">
        <w:t>ь может обучать 6 новых инструк</w:t>
      </w:r>
      <w:r w:rsidRPr="00FD4851">
        <w:t>торов-учителей за один курс</w:t>
      </w:r>
      <w:r w:rsidR="00FD4851" w:rsidRPr="00FD4851">
        <w:t xml:space="preserve">. </w:t>
      </w:r>
      <w:r w:rsidRPr="00FD4851">
        <w:t>После I курса каждый сможет обучать 36 инструкторов</w:t>
      </w:r>
      <w:r w:rsidR="00FD4851" w:rsidRPr="00FD4851">
        <w:t xml:space="preserve">. </w:t>
      </w:r>
      <w:r w:rsidRPr="00FD4851">
        <w:t>В течение года каждый из 36 сможет провести 6 курсов и подготовить до 1296 спасателей за 1 год</w:t>
      </w:r>
      <w:r w:rsidR="00FD4851" w:rsidRPr="00FD4851">
        <w:t>.</w:t>
      </w:r>
    </w:p>
    <w:p w:rsidR="00E972D5" w:rsidRDefault="00A97762" w:rsidP="00FD4851">
      <w:r w:rsidRPr="00FD4851">
        <w:t>Высокая оценка каскадного принципа обучения в том, что происходит быстрый рост числа обученных при минимальной затрате времени</w:t>
      </w:r>
      <w:r w:rsidR="00FD4851" w:rsidRPr="00FD4851">
        <w:t xml:space="preserve">. </w:t>
      </w:r>
      <w:r w:rsidRPr="00FD4851">
        <w:t>Каждый инструктор работает менее 20 ч</w:t>
      </w:r>
      <w:r w:rsidR="00315CF3" w:rsidRPr="00FD4851">
        <w:t>асов</w:t>
      </w:r>
      <w:r w:rsidRPr="00FD4851">
        <w:t xml:space="preserve"> в год</w:t>
      </w:r>
      <w:r w:rsidR="00FD4851" w:rsidRPr="00FD4851">
        <w:t xml:space="preserve">. </w:t>
      </w:r>
    </w:p>
    <w:p w:rsidR="00FD4851" w:rsidRDefault="00A97762" w:rsidP="00FD4851">
      <w:r w:rsidRPr="00FD4851">
        <w:t>Важно, чтобы программы были стандартными и ими можно было бы пользоваться длительное время</w:t>
      </w:r>
      <w:r w:rsidR="00FD4851" w:rsidRPr="00FD4851">
        <w:t>.</w:t>
      </w:r>
    </w:p>
    <w:p w:rsidR="00FD4851" w:rsidRDefault="00A97762" w:rsidP="00FD4851">
      <w:r w:rsidRPr="00FD4851">
        <w:t>Цель програм мы</w:t>
      </w:r>
      <w:r w:rsidR="00FD4851" w:rsidRPr="00FD4851">
        <w:t xml:space="preserve"> - </w:t>
      </w:r>
      <w:r w:rsidRPr="00FD4851">
        <w:t>обучение технике СЛР большого числа людей</w:t>
      </w:r>
      <w:r w:rsidR="00FD4851" w:rsidRPr="00FD4851">
        <w:t xml:space="preserve">. </w:t>
      </w:r>
      <w:r w:rsidRPr="00FD4851">
        <w:t>Для лиц с медицинским образов</w:t>
      </w:r>
      <w:r w:rsidR="00315CF3" w:rsidRPr="00FD4851">
        <w:t>анием и студентов существует до</w:t>
      </w:r>
      <w:r w:rsidRPr="00FD4851">
        <w:t>полнительная программа</w:t>
      </w:r>
      <w:r w:rsidR="00FD4851" w:rsidRPr="00FD4851">
        <w:t xml:space="preserve">. </w:t>
      </w:r>
      <w:r w:rsidRPr="00FD4851">
        <w:t>Необходимо широко пропаган</w:t>
      </w:r>
      <w:r w:rsidR="00315CF3" w:rsidRPr="00FD4851">
        <w:t>дировать програм</w:t>
      </w:r>
      <w:r w:rsidRPr="00FD4851">
        <w:t>му СЛР среди организованного населения</w:t>
      </w:r>
      <w:r w:rsidR="00FD4851">
        <w:t xml:space="preserve"> (</w:t>
      </w:r>
      <w:r w:rsidRPr="00FD4851">
        <w:t>школы, МВД, предприятия</w:t>
      </w:r>
      <w:r w:rsidR="00FD4851" w:rsidRPr="00FD4851">
        <w:t>).</w:t>
      </w:r>
    </w:p>
    <w:p w:rsidR="00FD4851" w:rsidRDefault="00A97762" w:rsidP="00FD4851">
      <w:r w:rsidRPr="00FD4851">
        <w:rPr>
          <w:i/>
          <w:iCs/>
        </w:rPr>
        <w:t>Подготовка к курсу по СЛР</w:t>
      </w:r>
      <w:r w:rsidR="00FD4851" w:rsidRPr="00FD4851">
        <w:rPr>
          <w:i/>
          <w:iCs/>
        </w:rPr>
        <w:t xml:space="preserve">. </w:t>
      </w:r>
      <w:r w:rsidRPr="00FD4851">
        <w:t>В иде</w:t>
      </w:r>
      <w:r w:rsidR="00315CF3" w:rsidRPr="00FD4851">
        <w:t>альном случае должна быть специ</w:t>
      </w:r>
      <w:r w:rsidRPr="00FD4851">
        <w:t>ально оборудованная учебная комната</w:t>
      </w:r>
      <w:r w:rsidR="00FD4851" w:rsidRPr="00FD4851">
        <w:t xml:space="preserve">. </w:t>
      </w:r>
      <w:r w:rsidRPr="00FD4851">
        <w:t>Для обучения необходимы</w:t>
      </w:r>
      <w:r w:rsidR="00FD4851" w:rsidRPr="00FD4851">
        <w:t>:</w:t>
      </w:r>
    </w:p>
    <w:p w:rsidR="00FD4851" w:rsidRDefault="00A97762" w:rsidP="00FD4851">
      <w:r w:rsidRPr="00FD4851">
        <w:t>видеофильм, таблицы, плакаты</w:t>
      </w:r>
      <w:r w:rsidR="00FD4851" w:rsidRPr="00FD4851">
        <w:t>;</w:t>
      </w:r>
    </w:p>
    <w:p w:rsidR="00FD4851" w:rsidRDefault="00A97762" w:rsidP="00FD4851">
      <w:r w:rsidRPr="00FD4851">
        <w:t>руководство по СЛР</w:t>
      </w:r>
      <w:r w:rsidR="00FD4851" w:rsidRPr="00FD4851">
        <w:t>;</w:t>
      </w:r>
    </w:p>
    <w:p w:rsidR="00FD4851" w:rsidRDefault="00A97762" w:rsidP="00FD4851">
      <w:r w:rsidRPr="00FD4851">
        <w:t>руководство для самообучения</w:t>
      </w:r>
      <w:r w:rsidR="00FD4851">
        <w:t xml:space="preserve"> (</w:t>
      </w:r>
      <w:r w:rsidRPr="00FD4851">
        <w:t>Лаердал</w:t>
      </w:r>
      <w:r w:rsidR="00FD4851" w:rsidRPr="00FD4851">
        <w:t>);</w:t>
      </w:r>
    </w:p>
    <w:p w:rsidR="00FD4851" w:rsidRDefault="00A97762" w:rsidP="00FD4851">
      <w:r w:rsidRPr="00FD4851">
        <w:t>полный комплект оборудования первой помощи</w:t>
      </w:r>
      <w:r w:rsidR="00FD4851" w:rsidRPr="00FD4851">
        <w:t>;</w:t>
      </w:r>
    </w:p>
    <w:p w:rsidR="00FD4851" w:rsidRDefault="00A97762" w:rsidP="00FD4851">
      <w:r w:rsidRPr="00FD4851">
        <w:t>учебный манекен</w:t>
      </w:r>
      <w:r w:rsidR="00FD4851">
        <w:t xml:space="preserve"> (</w:t>
      </w:r>
      <w:r w:rsidRPr="00FD4851">
        <w:t>муляж</w:t>
      </w:r>
      <w:r w:rsidR="00FD4851" w:rsidRPr="00FD4851">
        <w:t xml:space="preserve">) - </w:t>
      </w:r>
      <w:r w:rsidRPr="00FD4851">
        <w:t>1 на 2 курсанта</w:t>
      </w:r>
      <w:r w:rsidR="00FD4851" w:rsidRPr="00FD4851">
        <w:t>;</w:t>
      </w:r>
    </w:p>
    <w:p w:rsidR="00FD4851" w:rsidRDefault="00A97762" w:rsidP="00FD4851">
      <w:r w:rsidRPr="00FD4851">
        <w:t>маска для вентиляции</w:t>
      </w:r>
      <w:r w:rsidR="00FD4851" w:rsidRPr="00FD4851">
        <w:t>;</w:t>
      </w:r>
    </w:p>
    <w:p w:rsidR="00FD4851" w:rsidRDefault="00A97762" w:rsidP="00FD4851">
      <w:r w:rsidRPr="00FD4851">
        <w:t>карты</w:t>
      </w:r>
      <w:r w:rsidR="00FD4851">
        <w:t xml:space="preserve"> (</w:t>
      </w:r>
      <w:r w:rsidRPr="00FD4851">
        <w:t>объясняющие этапы оказания первой помощи</w:t>
      </w:r>
      <w:r w:rsidR="00FD4851" w:rsidRPr="00FD4851">
        <w:t>),</w:t>
      </w:r>
      <w:r w:rsidRPr="00FD4851">
        <w:t xml:space="preserve"> слайды</w:t>
      </w:r>
      <w:r w:rsidR="00FD4851" w:rsidRPr="00FD4851">
        <w:t>;</w:t>
      </w:r>
    </w:p>
    <w:p w:rsidR="00FD4851" w:rsidRDefault="00A97762" w:rsidP="00FD4851">
      <w:r w:rsidRPr="00FD4851">
        <w:t>сертификаты, заполненные и подписанные инструктором</w:t>
      </w:r>
      <w:r w:rsidR="00FD4851" w:rsidRPr="00FD4851">
        <w:t>.</w:t>
      </w:r>
    </w:p>
    <w:p w:rsidR="00FD4851" w:rsidRDefault="00A97762" w:rsidP="00FD4851">
      <w:r w:rsidRPr="00FD4851">
        <w:rPr>
          <w:i/>
          <w:iCs/>
        </w:rPr>
        <w:t>Структура курса</w:t>
      </w:r>
      <w:r w:rsidR="00FD4851" w:rsidRPr="00FD4851">
        <w:rPr>
          <w:i/>
          <w:iCs/>
        </w:rPr>
        <w:t xml:space="preserve">. </w:t>
      </w:r>
      <w:r w:rsidRPr="00FD4851">
        <w:t>У каждого инструктора</w:t>
      </w:r>
      <w:r w:rsidR="00FD4851">
        <w:t xml:space="preserve"> (</w:t>
      </w:r>
      <w:r w:rsidRPr="00FD4851">
        <w:t>как и у преподавателя медицинского вуза</w:t>
      </w:r>
      <w:r w:rsidR="00FD4851" w:rsidRPr="00FD4851">
        <w:t xml:space="preserve">) </w:t>
      </w:r>
      <w:r w:rsidRPr="00FD4851">
        <w:t>не должно быть на курсе более 6 учеников</w:t>
      </w:r>
      <w:r w:rsidR="00FD4851" w:rsidRPr="00FD4851">
        <w:t xml:space="preserve">. </w:t>
      </w:r>
      <w:r w:rsidRPr="00FD4851">
        <w:t>Курс проводится 4 ч</w:t>
      </w:r>
      <w:r w:rsidR="00315CF3" w:rsidRPr="00FD4851">
        <w:t>аса</w:t>
      </w:r>
      <w:r w:rsidR="00FD4851" w:rsidRPr="00FD4851">
        <w:t>.</w:t>
      </w:r>
    </w:p>
    <w:p w:rsidR="00FD4851" w:rsidRDefault="00A97762" w:rsidP="00FD4851">
      <w:r w:rsidRPr="00FD4851">
        <w:t>Рекомендуемое время для всех элементов обучения</w:t>
      </w:r>
      <w:r w:rsidR="00FD4851" w:rsidRPr="00FD4851">
        <w:t>:</w:t>
      </w:r>
    </w:p>
    <w:p w:rsidR="00FD4851" w:rsidRDefault="00A97762" w:rsidP="00FD4851">
      <w:r w:rsidRPr="00FD4851">
        <w:t>• введение</w:t>
      </w:r>
      <w:r w:rsidR="00FD4851">
        <w:t xml:space="preserve"> (</w:t>
      </w:r>
      <w:r w:rsidRPr="00FD4851">
        <w:t>5 мин</w:t>
      </w:r>
      <w:r w:rsidR="00315CF3" w:rsidRPr="00FD4851">
        <w:t>ут</w:t>
      </w:r>
      <w:r w:rsidR="00FD4851" w:rsidRPr="00FD4851">
        <w:t xml:space="preserve">). </w:t>
      </w:r>
      <w:r w:rsidRPr="00FD4851">
        <w:t>Инструктор должен представиться и ознакомить курсантов с целью обучения</w:t>
      </w:r>
      <w:r w:rsidR="00FD4851" w:rsidRPr="00FD4851">
        <w:t xml:space="preserve">. </w:t>
      </w:r>
      <w:r w:rsidRPr="00FD4851">
        <w:t>Желательно оценить общий уровень знаний у курсантов</w:t>
      </w:r>
      <w:r w:rsidR="00FD4851" w:rsidRPr="00FD4851">
        <w:t>;</w:t>
      </w:r>
    </w:p>
    <w:p w:rsidR="00FD4851" w:rsidRDefault="00A97762" w:rsidP="00FD4851">
      <w:r w:rsidRPr="00FD4851">
        <w:t>• показ видеофильма по основам СЛР</w:t>
      </w:r>
      <w:r w:rsidR="00FD4851">
        <w:t xml:space="preserve"> (</w:t>
      </w:r>
      <w:r w:rsidRPr="00FD4851">
        <w:t>20 мин</w:t>
      </w:r>
      <w:r w:rsidR="00315CF3" w:rsidRPr="00FD4851">
        <w:t>ут</w:t>
      </w:r>
      <w:r w:rsidR="00FD4851" w:rsidRPr="00FD4851">
        <w:t xml:space="preserve">). </w:t>
      </w:r>
      <w:r w:rsidR="00315CF3" w:rsidRPr="00FD4851">
        <w:t>Остальное время от</w:t>
      </w:r>
      <w:r w:rsidRPr="00FD4851">
        <w:t>водится на практическое усвоение материала</w:t>
      </w:r>
      <w:r w:rsidR="00FD4851" w:rsidRPr="00FD4851">
        <w:t>;</w:t>
      </w:r>
    </w:p>
    <w:p w:rsidR="00FD4851" w:rsidRDefault="00A97762" w:rsidP="00FD4851">
      <w:r w:rsidRPr="00FD4851">
        <w:t>• инструктор демонстрирует каждый этап СЛР и после этого каждый обучающийся повторяет эти приемы</w:t>
      </w:r>
      <w:r w:rsidR="00FD4851" w:rsidRPr="00FD4851">
        <w:t xml:space="preserve">. </w:t>
      </w:r>
      <w:r w:rsidRPr="00FD4851">
        <w:t>Инструктор контролирует каждый элемент практических занятий, от правильности выполнения приемов зависит конечный результат</w:t>
      </w:r>
      <w:r w:rsidR="00FD4851" w:rsidRPr="00FD4851">
        <w:t>;</w:t>
      </w:r>
    </w:p>
    <w:p w:rsidR="00FD4851" w:rsidRDefault="00A97762" w:rsidP="00FD4851">
      <w:r w:rsidRPr="00FD4851">
        <w:t>• указание на ошибки</w:t>
      </w:r>
      <w:r w:rsidR="00FD4851" w:rsidRPr="00FD4851">
        <w:t xml:space="preserve">. </w:t>
      </w:r>
      <w:r w:rsidRPr="00FD4851">
        <w:t>В случае не</w:t>
      </w:r>
      <w:r w:rsidR="00315CF3" w:rsidRPr="00FD4851">
        <w:t>усвоения материала назначают до</w:t>
      </w:r>
      <w:r w:rsidRPr="00FD4851">
        <w:t>полнительные занятия</w:t>
      </w:r>
      <w:r w:rsidR="00FD4851" w:rsidRPr="00FD4851">
        <w:t>;</w:t>
      </w:r>
    </w:p>
    <w:p w:rsidR="00E972D5" w:rsidRDefault="00A97762" w:rsidP="00FD4851">
      <w:r w:rsidRPr="00FD4851">
        <w:t>• оценка теоретических и практических знаний</w:t>
      </w:r>
      <w:r w:rsidR="00FD4851" w:rsidRPr="00FD4851">
        <w:t xml:space="preserve">. </w:t>
      </w:r>
      <w:r w:rsidRPr="00FD4851">
        <w:t>Теоретические знания оцениваются письменно</w:t>
      </w:r>
      <w:r w:rsidR="00FD4851" w:rsidRPr="00FD4851">
        <w:t xml:space="preserve">. </w:t>
      </w:r>
      <w:r w:rsidRPr="00FD4851">
        <w:t>Проводится проверка практических навыков на манекенах и муляжах</w:t>
      </w:r>
      <w:r w:rsidR="00FD4851" w:rsidRPr="00FD4851">
        <w:t xml:space="preserve">. </w:t>
      </w:r>
      <w:r w:rsidRPr="00FD4851">
        <w:t>Для этого курсанту или группе курсантов даются задания</w:t>
      </w:r>
      <w:r w:rsidR="00FD4851">
        <w:t xml:space="preserve"> (</w:t>
      </w:r>
      <w:r w:rsidRPr="00FD4851">
        <w:t>например, произошла автокатастрофа, у водителя остановка сердца, у одного пассажира признаки асфиксии, у другого</w:t>
      </w:r>
      <w:r w:rsidR="00FD4851" w:rsidRPr="00FD4851">
        <w:t xml:space="preserve"> - </w:t>
      </w:r>
      <w:r w:rsidRPr="00FD4851">
        <w:t>потеря сознания</w:t>
      </w:r>
      <w:r w:rsidR="00FD4851" w:rsidRPr="00FD4851">
        <w:t xml:space="preserve">. </w:t>
      </w:r>
    </w:p>
    <w:p w:rsidR="00FD4851" w:rsidRDefault="00A97762" w:rsidP="00FD4851">
      <w:r w:rsidRPr="00FD4851">
        <w:t>Быстро сориентируйтесь в обстановке и окажите соответствующую помощь</w:t>
      </w:r>
      <w:r w:rsidR="00FD4851" w:rsidRPr="00FD4851">
        <w:t xml:space="preserve">). </w:t>
      </w:r>
      <w:r w:rsidRPr="00FD4851">
        <w:t>Большое значение придается диагностике нарушений витальных функций</w:t>
      </w:r>
      <w:r w:rsidR="00FD4851" w:rsidRPr="00FD4851">
        <w:t xml:space="preserve">: </w:t>
      </w:r>
      <w:r w:rsidRPr="00FD4851">
        <w:t>сознания, дыхания и кровообращения</w:t>
      </w:r>
      <w:r w:rsidR="00FD4851" w:rsidRPr="00FD4851">
        <w:t xml:space="preserve">. </w:t>
      </w:r>
      <w:r w:rsidRPr="00FD4851">
        <w:t>Каждый курсант должен выполнить все элементы практической подготовки</w:t>
      </w:r>
      <w:r w:rsidR="00FD4851" w:rsidRPr="00FD4851">
        <w:t xml:space="preserve">; </w:t>
      </w:r>
      <w:r w:rsidRPr="00FD4851">
        <w:t>4 цикла СЛР</w:t>
      </w:r>
      <w:r w:rsidR="00FD4851" w:rsidRPr="00FD4851">
        <w:t xml:space="preserve">. </w:t>
      </w:r>
      <w:r w:rsidRPr="00FD4851">
        <w:t>Сертификат</w:t>
      </w:r>
      <w:r w:rsidR="00FD4851">
        <w:t xml:space="preserve"> (</w:t>
      </w:r>
      <w:r w:rsidRPr="00FD4851">
        <w:t>удостоверение</w:t>
      </w:r>
      <w:r w:rsidR="00FD4851" w:rsidRPr="00FD4851">
        <w:t xml:space="preserve">) </w:t>
      </w:r>
      <w:r w:rsidRPr="00FD4851">
        <w:t>получают курсанты, окончившие курс</w:t>
      </w:r>
      <w:r w:rsidR="00FD4851" w:rsidRPr="00FD4851">
        <w:t>;</w:t>
      </w:r>
    </w:p>
    <w:p w:rsidR="00FD4851" w:rsidRDefault="00A97762" w:rsidP="00FD4851">
      <w:r w:rsidRPr="00FD4851">
        <w:t>• окончание курса</w:t>
      </w:r>
      <w:r w:rsidR="00FD4851" w:rsidRPr="00FD4851">
        <w:t xml:space="preserve"> - </w:t>
      </w:r>
      <w:r w:rsidRPr="00FD4851">
        <w:t>подведение</w:t>
      </w:r>
      <w:r w:rsidR="00315CF3" w:rsidRPr="00FD4851">
        <w:t xml:space="preserve"> итогов</w:t>
      </w:r>
      <w:r w:rsidR="00FD4851" w:rsidRPr="00FD4851">
        <w:t xml:space="preserve">. </w:t>
      </w:r>
      <w:r w:rsidR="00315CF3" w:rsidRPr="00FD4851">
        <w:t>Необходимо еще раз под</w:t>
      </w:r>
      <w:r w:rsidRPr="00FD4851">
        <w:t>черкнуть, что полученные знания и практические навыки помогут окончившим курс СЛР оказать помощь любому пострадавшему</w:t>
      </w:r>
      <w:r w:rsidR="00FD4851" w:rsidRPr="00FD4851">
        <w:t>.</w:t>
      </w:r>
    </w:p>
    <w:p w:rsidR="00E972D5" w:rsidRDefault="00E972D5" w:rsidP="00FD4851"/>
    <w:p w:rsidR="00A97762" w:rsidRPr="00FD4851" w:rsidRDefault="00B308EB" w:rsidP="00B308EB">
      <w:pPr>
        <w:pStyle w:val="2"/>
      </w:pPr>
      <w:bookmarkStart w:id="2" w:name="_Toc240715812"/>
      <w:r w:rsidRPr="00FD4851">
        <w:t>2. Основные элементы обучения</w:t>
      </w:r>
      <w:bookmarkEnd w:id="2"/>
    </w:p>
    <w:p w:rsidR="00B308EB" w:rsidRDefault="00B308EB" w:rsidP="00FD4851"/>
    <w:p w:rsidR="00FD4851" w:rsidRDefault="00A97762" w:rsidP="00FD4851">
      <w:r w:rsidRPr="00FD4851">
        <w:t>К основным элементам обучения относятся экстренная диагностика нарушений витальных функций</w:t>
      </w:r>
      <w:r w:rsidR="00FD4851" w:rsidRPr="00FD4851">
        <w:t xml:space="preserve">: </w:t>
      </w:r>
      <w:r w:rsidRPr="00FD4851">
        <w:t>сознания,</w:t>
      </w:r>
      <w:r w:rsidR="00315CF3" w:rsidRPr="00FD4851">
        <w:t xml:space="preserve"> дыхания и кровообращения, опре</w:t>
      </w:r>
      <w:r w:rsidRPr="00FD4851">
        <w:t>деление показаний к СЛР</w:t>
      </w:r>
      <w:r w:rsidR="00FD4851" w:rsidRPr="00FD4851">
        <w:t>.</w:t>
      </w:r>
    </w:p>
    <w:p w:rsidR="00FD4851" w:rsidRDefault="00A97762" w:rsidP="00FD4851">
      <w:r w:rsidRPr="00FD4851">
        <w:rPr>
          <w:i/>
          <w:iCs/>
        </w:rPr>
        <w:t>Оценка сознания</w:t>
      </w:r>
      <w:r w:rsidR="00FD4851" w:rsidRPr="00FD4851">
        <w:rPr>
          <w:i/>
          <w:iCs/>
        </w:rPr>
        <w:t xml:space="preserve">. </w:t>
      </w:r>
      <w:r w:rsidRPr="00FD4851">
        <w:t>Первое, что необходимо установить</w:t>
      </w:r>
      <w:r w:rsidR="00FD4851" w:rsidRPr="00FD4851">
        <w:t xml:space="preserve">: </w:t>
      </w:r>
      <w:r w:rsidRPr="00FD4851">
        <w:t>в сознании ли пострадавший, реагирует ли он на вопросы и болевые ощущения</w:t>
      </w:r>
      <w:r w:rsidR="00FD4851" w:rsidRPr="00FD4851">
        <w:t xml:space="preserve">? </w:t>
      </w:r>
      <w:r w:rsidRPr="00FD4851">
        <w:t>Важно указать на возможные причины потери сознания</w:t>
      </w:r>
      <w:r w:rsidR="00FD4851">
        <w:t xml:space="preserve"> (</w:t>
      </w:r>
      <w:r w:rsidRPr="00FD4851">
        <w:t>обморок, кровотечение, интоксикация, мозговой инсульт, тепловой или солнечный удар, остановка сердца</w:t>
      </w:r>
      <w:r w:rsidR="00FD4851" w:rsidRPr="00FD4851">
        <w:t>).</w:t>
      </w:r>
    </w:p>
    <w:p w:rsidR="00FD4851" w:rsidRDefault="00A97762" w:rsidP="00FD4851">
      <w:r w:rsidRPr="00FD4851">
        <w:t>Инструктор демонстрирует на одном</w:t>
      </w:r>
      <w:r w:rsidR="00315CF3" w:rsidRPr="00FD4851">
        <w:t xml:space="preserve"> из курсантов, как проверить на</w:t>
      </w:r>
      <w:r w:rsidRPr="00FD4851">
        <w:t>личие сознания</w:t>
      </w:r>
      <w:r w:rsidR="00FD4851">
        <w:t xml:space="preserve"> (</w:t>
      </w:r>
      <w:r w:rsidRPr="00FD4851">
        <w:t>положение пострадавшего на спине, громкий вопрос, оценка произвольных или непроизвольных движений, болевых ощущений</w:t>
      </w:r>
      <w:r w:rsidR="00FD4851" w:rsidRPr="00FD4851">
        <w:t>).</w:t>
      </w:r>
    </w:p>
    <w:p w:rsidR="00FD4851" w:rsidRDefault="00A97762" w:rsidP="00FD4851">
      <w:r w:rsidRPr="00FD4851">
        <w:rPr>
          <w:i/>
          <w:iCs/>
        </w:rPr>
        <w:t>Оценка дыхания</w:t>
      </w:r>
      <w:r w:rsidR="00FD4851" w:rsidRPr="00FD4851">
        <w:rPr>
          <w:i/>
          <w:iCs/>
        </w:rPr>
        <w:t xml:space="preserve">. </w:t>
      </w:r>
      <w:r w:rsidRPr="00FD4851">
        <w:t>Следующий этап обучения</w:t>
      </w:r>
      <w:r w:rsidR="00FD4851" w:rsidRPr="00FD4851">
        <w:t xml:space="preserve"> - </w:t>
      </w:r>
      <w:r w:rsidRPr="00FD4851">
        <w:t>как определить, дышит ли пострадавший</w:t>
      </w:r>
      <w:r w:rsidR="00FD4851" w:rsidRPr="00FD4851">
        <w:t xml:space="preserve">? </w:t>
      </w:r>
      <w:r w:rsidRPr="00FD4851">
        <w:t>Обучение экстренной диагностике нарушений дыхания</w:t>
      </w:r>
      <w:r w:rsidR="00FD4851" w:rsidRPr="00FD4851">
        <w:t>:</w:t>
      </w:r>
    </w:p>
    <w:p w:rsidR="00E972D5" w:rsidRDefault="00A97762" w:rsidP="00FD4851">
      <w:r w:rsidRPr="00FD4851">
        <w:t>экскурсия грудной клетки, движение воздуха у рта и носа пострадавшего</w:t>
      </w:r>
      <w:r w:rsidR="00FD4851" w:rsidRPr="00FD4851">
        <w:t xml:space="preserve">. </w:t>
      </w:r>
      <w:r w:rsidRPr="00FD4851">
        <w:t>Если дыхание отсутствует, разгибают голову пострадавшего и поднимают нижнюю челюсть кверху</w:t>
      </w:r>
      <w:r w:rsidR="00FD4851" w:rsidRPr="00FD4851">
        <w:t xml:space="preserve">. </w:t>
      </w:r>
    </w:p>
    <w:p w:rsidR="00FD4851" w:rsidRDefault="00A97762" w:rsidP="00FD4851">
      <w:r w:rsidRPr="00FD4851">
        <w:t>Демонстрируют каждый этап тройного приема</w:t>
      </w:r>
      <w:r w:rsidR="00FD4851" w:rsidRPr="00FD4851">
        <w:t xml:space="preserve">. </w:t>
      </w:r>
      <w:r w:rsidRPr="00FD4851">
        <w:t>Эти приемы достаточны для того, чтобы восстановить проходимость дыхательных путей</w:t>
      </w:r>
      <w:r w:rsidR="00FD4851" w:rsidRPr="00FD4851">
        <w:t xml:space="preserve">. </w:t>
      </w:r>
      <w:r w:rsidRPr="00FD4851">
        <w:t>На манекенах и муляжах показывают, как происходит обструкция дыхательных путей</w:t>
      </w:r>
      <w:r w:rsidR="00FD4851" w:rsidRPr="00FD4851">
        <w:t xml:space="preserve"> - </w:t>
      </w:r>
      <w:r w:rsidRPr="00FD4851">
        <w:t>главная причина смерти при потере сознания</w:t>
      </w:r>
      <w:r w:rsidR="00FD4851" w:rsidRPr="00FD4851">
        <w:t xml:space="preserve">. </w:t>
      </w:r>
      <w:r w:rsidRPr="00FD4851">
        <w:t>Нельзя подкладывать валик под голову</w:t>
      </w:r>
      <w:r w:rsidR="00FD4851" w:rsidRPr="00FD4851">
        <w:t>.</w:t>
      </w:r>
    </w:p>
    <w:p w:rsidR="00FD4851" w:rsidRDefault="00A97762" w:rsidP="00FD4851">
      <w:r w:rsidRPr="00FD4851">
        <w:t>Инструктор показывает все приемы н</w:t>
      </w:r>
      <w:r w:rsidR="00315CF3" w:rsidRPr="00FD4851">
        <w:t>а манекене и на одном из курсан</w:t>
      </w:r>
      <w:r w:rsidRPr="00FD4851">
        <w:t>тов</w:t>
      </w:r>
      <w:r w:rsidR="00FD4851" w:rsidRPr="00FD4851">
        <w:t xml:space="preserve">. </w:t>
      </w:r>
      <w:r w:rsidRPr="00FD4851">
        <w:t>Затем курсанты тренируются на манекенах</w:t>
      </w:r>
      <w:r w:rsidR="00FD4851" w:rsidRPr="00FD4851">
        <w:t xml:space="preserve">. </w:t>
      </w:r>
      <w:r w:rsidRPr="00FD4851">
        <w:t>Объясняется опасность разгибания головы и движений при переломах позвоночника и шеи</w:t>
      </w:r>
      <w:r w:rsidR="00FD4851" w:rsidRPr="00FD4851">
        <w:t>.</w:t>
      </w:r>
    </w:p>
    <w:p w:rsidR="00E972D5" w:rsidRDefault="00A97762" w:rsidP="00FD4851">
      <w:r w:rsidRPr="00FD4851">
        <w:rPr>
          <w:i/>
          <w:iCs/>
        </w:rPr>
        <w:t>Оценка кровообращения</w:t>
      </w:r>
      <w:r w:rsidR="00FD4851" w:rsidRPr="00FD4851">
        <w:rPr>
          <w:i/>
          <w:iCs/>
        </w:rPr>
        <w:t xml:space="preserve">. </w:t>
      </w:r>
      <w:r w:rsidRPr="00FD4851">
        <w:t>Задача заключается в том, чтобы быстро определить работу сердца</w:t>
      </w:r>
      <w:r w:rsidR="00FD4851" w:rsidRPr="00FD4851">
        <w:t xml:space="preserve">. </w:t>
      </w:r>
      <w:r w:rsidRPr="00FD4851">
        <w:t>Акцент делается на быстрое определение остановки сердца</w:t>
      </w:r>
      <w:r w:rsidR="00FD4851" w:rsidRPr="00FD4851">
        <w:t xml:space="preserve">. </w:t>
      </w:r>
      <w:r w:rsidRPr="00FD4851">
        <w:t>Для этого каждый курсант должен уметь пальпировать пульс на сонных артериях, пользоваться дополнительными признаками остановки кровообращения</w:t>
      </w:r>
      <w:r w:rsidR="00FD4851">
        <w:t xml:space="preserve"> (</w:t>
      </w:r>
      <w:r w:rsidRPr="00FD4851">
        <w:t>потеря сознания, расширение зрачков, отсутствие дыхания</w:t>
      </w:r>
      <w:r w:rsidR="00FD4851" w:rsidRPr="00FD4851">
        <w:t xml:space="preserve">). </w:t>
      </w:r>
    </w:p>
    <w:p w:rsidR="00FD4851" w:rsidRDefault="00A97762" w:rsidP="00FD4851">
      <w:r w:rsidRPr="00FD4851">
        <w:t>Инструктор показывает, как определить пульс на сонных и периферических артериях</w:t>
      </w:r>
      <w:r w:rsidR="00FD4851" w:rsidRPr="00FD4851">
        <w:t xml:space="preserve">. </w:t>
      </w:r>
      <w:r w:rsidRPr="00FD4851">
        <w:t>Затем повторяются все пройденные элементы</w:t>
      </w:r>
      <w:r w:rsidR="00FD4851" w:rsidRPr="00FD4851">
        <w:t xml:space="preserve">: </w:t>
      </w:r>
      <w:r w:rsidRPr="00FD4851">
        <w:t>оценка сознания, дыхания и кровообращения</w:t>
      </w:r>
      <w:r w:rsidR="00FD4851" w:rsidRPr="00FD4851">
        <w:t>.</w:t>
      </w:r>
    </w:p>
    <w:p w:rsidR="00E972D5" w:rsidRDefault="00A97762" w:rsidP="00FD4851">
      <w:r w:rsidRPr="00FD4851">
        <w:rPr>
          <w:i/>
          <w:iCs/>
        </w:rPr>
        <w:t>Дыхание способами</w:t>
      </w:r>
      <w:r w:rsidR="00FD4851">
        <w:rPr>
          <w:i/>
          <w:iCs/>
        </w:rPr>
        <w:t xml:space="preserve"> "</w:t>
      </w:r>
      <w:r w:rsidRPr="00FD4851">
        <w:rPr>
          <w:i/>
          <w:iCs/>
        </w:rPr>
        <w:t>изо рта в рот</w:t>
      </w:r>
      <w:r w:rsidR="00FD4851">
        <w:rPr>
          <w:i/>
          <w:iCs/>
        </w:rPr>
        <w:t xml:space="preserve">" </w:t>
      </w:r>
      <w:r w:rsidRPr="00FD4851">
        <w:rPr>
          <w:i/>
          <w:iCs/>
        </w:rPr>
        <w:t>и</w:t>
      </w:r>
      <w:r w:rsidR="00FD4851">
        <w:rPr>
          <w:i/>
          <w:iCs/>
        </w:rPr>
        <w:t xml:space="preserve"> "</w:t>
      </w:r>
      <w:r w:rsidRPr="00FD4851">
        <w:rPr>
          <w:i/>
          <w:iCs/>
        </w:rPr>
        <w:t>изо рта в нос</w:t>
      </w:r>
      <w:r w:rsidR="00FD4851">
        <w:rPr>
          <w:i/>
          <w:iCs/>
        </w:rPr>
        <w:t xml:space="preserve">". </w:t>
      </w:r>
      <w:r w:rsidRPr="00FD4851">
        <w:t>Кратко объясняют, что при отсутствии дыхания человек быстро погибает</w:t>
      </w:r>
      <w:r w:rsidR="00FD4851" w:rsidRPr="00FD4851">
        <w:t xml:space="preserve">. </w:t>
      </w:r>
      <w:r w:rsidRPr="00FD4851">
        <w:t>Атмосферный воздух содержит О</w:t>
      </w:r>
      <w:r w:rsidRPr="00FD4851">
        <w:rPr>
          <w:vertAlign w:val="subscript"/>
        </w:rPr>
        <w:t>2</w:t>
      </w:r>
      <w:r w:rsidRPr="00FD4851">
        <w:t xml:space="preserve"> 21</w:t>
      </w:r>
      <w:r w:rsidR="00FD4851" w:rsidRPr="00FD4851">
        <w:t>%</w:t>
      </w:r>
      <w:r w:rsidRPr="00FD4851">
        <w:t>, а выдыхаемый</w:t>
      </w:r>
      <w:r w:rsidR="00FD4851" w:rsidRPr="00FD4851">
        <w:t xml:space="preserve"> - </w:t>
      </w:r>
      <w:r w:rsidRPr="00FD4851">
        <w:t>16</w:t>
      </w:r>
      <w:r w:rsidR="00FD4851" w:rsidRPr="00FD4851">
        <w:t>%</w:t>
      </w:r>
      <w:r w:rsidRPr="00FD4851">
        <w:t>, что достаточно для поддержания жизни</w:t>
      </w:r>
      <w:r w:rsidR="00FD4851" w:rsidRPr="00FD4851">
        <w:t xml:space="preserve">. </w:t>
      </w:r>
    </w:p>
    <w:p w:rsidR="00E972D5" w:rsidRDefault="00A97762" w:rsidP="00FD4851">
      <w:r w:rsidRPr="00FD4851">
        <w:t>Инструктор показывает рисунки, на которых представлены способы дыхания</w:t>
      </w:r>
      <w:r w:rsidR="00FD4851">
        <w:t xml:space="preserve"> "</w:t>
      </w:r>
      <w:r w:rsidRPr="00FD4851">
        <w:t>изо рта в рот</w:t>
      </w:r>
      <w:r w:rsidR="00FD4851">
        <w:t xml:space="preserve">" </w:t>
      </w:r>
      <w:r w:rsidRPr="00FD4851">
        <w:t>и</w:t>
      </w:r>
      <w:r w:rsidR="00FD4851">
        <w:t xml:space="preserve"> "</w:t>
      </w:r>
      <w:r w:rsidRPr="00FD4851">
        <w:t>изо рта в нос</w:t>
      </w:r>
      <w:r w:rsidR="00FD4851">
        <w:t xml:space="preserve">"; </w:t>
      </w:r>
      <w:r w:rsidRPr="00FD4851">
        <w:t>говорит о значении соблюдения гигиенических условий реанимации</w:t>
      </w:r>
      <w:r w:rsidR="00FD4851" w:rsidRPr="00FD4851">
        <w:t xml:space="preserve">; </w:t>
      </w:r>
      <w:r w:rsidRPr="00FD4851">
        <w:t>затем на манекене демонстрирует каждый этап техники дыхания этими способами</w:t>
      </w:r>
      <w:r w:rsidR="00FD4851" w:rsidRPr="00FD4851">
        <w:t xml:space="preserve">; </w:t>
      </w:r>
      <w:r w:rsidRPr="00FD4851">
        <w:t>подчеркивает моменты, когда дыхание может быть неэффективно</w:t>
      </w:r>
      <w:r w:rsidR="00FD4851" w:rsidRPr="00FD4851">
        <w:t xml:space="preserve">; </w:t>
      </w:r>
      <w:r w:rsidRPr="00FD4851">
        <w:t>показывает, как устранить эти причины</w:t>
      </w:r>
      <w:r w:rsidR="00FD4851">
        <w:t xml:space="preserve"> (</w:t>
      </w:r>
      <w:r w:rsidRPr="00FD4851">
        <w:t>как отсосать из ротовой полости рвотные массы, кровь или мокроту</w:t>
      </w:r>
      <w:r w:rsidR="00FD4851" w:rsidRPr="00FD4851">
        <w:t xml:space="preserve">). </w:t>
      </w:r>
    </w:p>
    <w:p w:rsidR="00FD4851" w:rsidRDefault="00A97762" w:rsidP="00FD4851">
      <w:r w:rsidRPr="00FD4851">
        <w:t>Демонстрирует прием очистки полости рта с помощью пальца, обернутого платком</w:t>
      </w:r>
      <w:r w:rsidR="00FD4851" w:rsidRPr="00FD4851">
        <w:t>.</w:t>
      </w:r>
    </w:p>
    <w:p w:rsidR="00FD4851" w:rsidRDefault="00A97762" w:rsidP="00FD4851">
      <w:r w:rsidRPr="00FD4851">
        <w:t>Каждый обучающийся повторяет все приемы дыхательной реанимации</w:t>
      </w:r>
      <w:r w:rsidR="00FD4851" w:rsidRPr="00FD4851">
        <w:t xml:space="preserve">. </w:t>
      </w:r>
      <w:r w:rsidRPr="00FD4851">
        <w:t>Инструктор обращает внимание на ошибки</w:t>
      </w:r>
      <w:r w:rsidR="00FD4851" w:rsidRPr="00FD4851">
        <w:t xml:space="preserve">: </w:t>
      </w:r>
      <w:r w:rsidRPr="00FD4851">
        <w:t>голова недостаточно разогнута назад, ноздри не закрыты, плохая герметичность между губами и ртом, недостаточный объем вдувания, неполное раздувание легких, ЧД выбрана неправильно</w:t>
      </w:r>
      <w:r w:rsidR="00FD4851" w:rsidRPr="00FD4851">
        <w:t>.</w:t>
      </w:r>
    </w:p>
    <w:p w:rsidR="00E972D5" w:rsidRDefault="00A97762" w:rsidP="00FD4851">
      <w:r w:rsidRPr="00FD4851">
        <w:rPr>
          <w:i/>
          <w:iCs/>
        </w:rPr>
        <w:t>Непрямой массаж сердца</w:t>
      </w:r>
      <w:r w:rsidR="00FD4851" w:rsidRPr="00FD4851">
        <w:rPr>
          <w:i/>
          <w:iCs/>
        </w:rPr>
        <w:t xml:space="preserve">. </w:t>
      </w:r>
      <w:r w:rsidRPr="00FD4851">
        <w:t>Инструктор объясняет, каким путем можно восстановить кровообращение при остановке сердца</w:t>
      </w:r>
      <w:r w:rsidR="00FD4851" w:rsidRPr="00FD4851">
        <w:t xml:space="preserve">. </w:t>
      </w:r>
      <w:r w:rsidRPr="00FD4851">
        <w:t>На таблицах и муляжах представляется расположение сердца в грудной полости, его проекция на грудину</w:t>
      </w:r>
      <w:r w:rsidR="00FD4851" w:rsidRPr="00FD4851">
        <w:t xml:space="preserve">. </w:t>
      </w:r>
      <w:r w:rsidRPr="00FD4851">
        <w:t>Демонстрируется, как прижатие грудины приводит к сжатию сердца между грудиной и позвоночником и выбросу крови из сердца</w:t>
      </w:r>
      <w:r w:rsidR="00FD4851" w:rsidRPr="00FD4851">
        <w:t xml:space="preserve">. </w:t>
      </w:r>
      <w:r w:rsidRPr="00FD4851">
        <w:t>Оказывающий помощь располагается сбоку от больного, а его руки находятся на грудной клетке больного</w:t>
      </w:r>
      <w:r w:rsidR="00FD4851" w:rsidRPr="00FD4851">
        <w:t xml:space="preserve">. </w:t>
      </w:r>
    </w:p>
    <w:p w:rsidR="00E972D5" w:rsidRDefault="00A97762" w:rsidP="00FD4851">
      <w:r w:rsidRPr="00FD4851">
        <w:t>Показывают, как определяется точка массажа на грудине</w:t>
      </w:r>
      <w:r w:rsidR="00FD4851" w:rsidRPr="00FD4851">
        <w:t xml:space="preserve">. </w:t>
      </w:r>
      <w:r w:rsidRPr="00FD4851">
        <w:t>При компрессии грудины происходит пассивная систола, при прекращении компрессии грудная клетка принимает исходную форму, давление внутри грудной клетки уменьшается и кровь вновь поступает в сердце</w:t>
      </w:r>
      <w:r w:rsidR="00FD4851" w:rsidRPr="00FD4851">
        <w:t xml:space="preserve">. </w:t>
      </w:r>
      <w:r w:rsidRPr="00FD4851">
        <w:t>При каждой компрессии должна определяться отчетливая пульсовая волна</w:t>
      </w:r>
      <w:r w:rsidR="00FD4851">
        <w:t xml:space="preserve"> (</w:t>
      </w:r>
      <w:r w:rsidRPr="00FD4851">
        <w:t>на манекене сигнал, подтверждающий правильность массажа</w:t>
      </w:r>
      <w:r w:rsidR="00FD4851" w:rsidRPr="00FD4851">
        <w:t xml:space="preserve">). </w:t>
      </w:r>
    </w:p>
    <w:p w:rsidR="00FD4851" w:rsidRDefault="00A97762" w:rsidP="00FD4851">
      <w:r w:rsidRPr="00FD4851">
        <w:t>Элементы практических упражнений</w:t>
      </w:r>
      <w:r w:rsidR="00FD4851" w:rsidRPr="00FD4851">
        <w:t xml:space="preserve">: </w:t>
      </w:r>
      <w:r w:rsidRPr="00FD4851">
        <w:t>правильное положение тела при массаже сердца, определение места</w:t>
      </w:r>
      <w:r w:rsidR="00FD4851">
        <w:t xml:space="preserve"> (</w:t>
      </w:r>
      <w:r w:rsidRPr="00FD4851">
        <w:t>точки</w:t>
      </w:r>
      <w:r w:rsidR="00FD4851" w:rsidRPr="00FD4851">
        <w:t xml:space="preserve">) </w:t>
      </w:r>
      <w:r w:rsidRPr="00FD4851">
        <w:t>массажа, правильное расположение ладоней на грудной клетке</w:t>
      </w:r>
      <w:r w:rsidR="00FD4851" w:rsidRPr="00FD4851">
        <w:t xml:space="preserve">; </w:t>
      </w:r>
      <w:r w:rsidRPr="00FD4851">
        <w:t>компрессия грудины должна сжимать грудную клетку на 4</w:t>
      </w:r>
      <w:r w:rsidR="00FD4851" w:rsidRPr="00FD4851">
        <w:t>-</w:t>
      </w:r>
      <w:r w:rsidRPr="00FD4851">
        <w:t>5 см, скорость массажа</w:t>
      </w:r>
      <w:r w:rsidR="00FD4851" w:rsidRPr="00FD4851">
        <w:t xml:space="preserve"> - </w:t>
      </w:r>
      <w:r w:rsidRPr="00FD4851">
        <w:t>80</w:t>
      </w:r>
      <w:r w:rsidR="00FD4851" w:rsidRPr="00FD4851">
        <w:t>-</w:t>
      </w:r>
      <w:r w:rsidRPr="00FD4851">
        <w:t xml:space="preserve">100 компрессий в </w:t>
      </w:r>
      <w:r w:rsidR="00315CF3" w:rsidRPr="00FD4851">
        <w:t>1</w:t>
      </w:r>
      <w:r w:rsidRPr="00FD4851">
        <w:t xml:space="preserve"> мин</w:t>
      </w:r>
      <w:r w:rsidR="00315CF3" w:rsidRPr="00FD4851">
        <w:t>уту</w:t>
      </w:r>
      <w:r w:rsidR="00FD4851" w:rsidRPr="00FD4851">
        <w:t xml:space="preserve">. </w:t>
      </w:r>
      <w:r w:rsidRPr="00FD4851">
        <w:t>Каждый курсант должен провести минимум две фазы массажа по 15 компрессий в каждой</w:t>
      </w:r>
      <w:r w:rsidR="00FD4851" w:rsidRPr="00FD4851">
        <w:t>.</w:t>
      </w:r>
    </w:p>
    <w:p w:rsidR="00E972D5" w:rsidRDefault="00A97762" w:rsidP="00FD4851">
      <w:r w:rsidRPr="00FD4851">
        <w:rPr>
          <w:i/>
          <w:iCs/>
        </w:rPr>
        <w:t>Сердечно-легочная реанимация</w:t>
      </w:r>
      <w:r w:rsidR="00FD4851" w:rsidRPr="00FD4851">
        <w:rPr>
          <w:i/>
          <w:iCs/>
        </w:rPr>
        <w:t xml:space="preserve">. </w:t>
      </w:r>
      <w:r w:rsidRPr="00FD4851">
        <w:t>Теперь мы знаем, как быстро диагностировать нарушение сознания, отсутствие дыхания и кровообращения</w:t>
      </w:r>
      <w:r w:rsidR="00FD4851" w:rsidRPr="00FD4851">
        <w:t xml:space="preserve">. </w:t>
      </w:r>
      <w:r w:rsidRPr="00FD4851">
        <w:t xml:space="preserve">Целью этого этапа занятий является объединение всех признаков и проведение всего комплекса СЛР Например, из горящего здания вынесли человека без внешних признаков жизни, но с определяемым пульсом на сонной </w:t>
      </w:r>
      <w:r w:rsidR="00315CF3" w:rsidRPr="00FD4851">
        <w:t>а</w:t>
      </w:r>
      <w:r w:rsidRPr="00FD4851">
        <w:t>ртерии</w:t>
      </w:r>
      <w:r w:rsidR="00FD4851" w:rsidRPr="00FD4851">
        <w:t xml:space="preserve">. </w:t>
      </w:r>
    </w:p>
    <w:p w:rsidR="00FD4851" w:rsidRDefault="00A97762" w:rsidP="00FD4851">
      <w:r w:rsidRPr="00FD4851">
        <w:t>Требуется определить необходимый порядок реанимационных мероприятий и провести их</w:t>
      </w:r>
      <w:r w:rsidR="00FD4851" w:rsidRPr="00FD4851">
        <w:t xml:space="preserve">. </w:t>
      </w:r>
      <w:r w:rsidRPr="00FD4851">
        <w:t>Курсант демонстрирует разгибание головы и очистку рта пострадавшего, затем проводит дыхание способом</w:t>
      </w:r>
      <w:r w:rsidR="00FD4851">
        <w:t xml:space="preserve"> "</w:t>
      </w:r>
      <w:r w:rsidRPr="00FD4851">
        <w:t>изо рта в рот</w:t>
      </w:r>
      <w:r w:rsidR="00FD4851">
        <w:t xml:space="preserve">". </w:t>
      </w:r>
      <w:r w:rsidRPr="00FD4851">
        <w:t>Инструктор должен оценить правильность приемов и указать ошибки</w:t>
      </w:r>
      <w:r w:rsidR="00FD4851" w:rsidRPr="00FD4851">
        <w:t xml:space="preserve">. </w:t>
      </w:r>
      <w:r w:rsidRPr="00FD4851">
        <w:t>По ходу упражне</w:t>
      </w:r>
      <w:r w:rsidR="00315CF3" w:rsidRPr="00FD4851">
        <w:t>ния можно усложнить задачу</w:t>
      </w:r>
      <w:r w:rsidR="00FD4851" w:rsidRPr="00FD4851">
        <w:t xml:space="preserve">. </w:t>
      </w:r>
      <w:r w:rsidR="00315CF3" w:rsidRPr="00FD4851">
        <w:t>Так,</w:t>
      </w:r>
      <w:r w:rsidRPr="00FD4851">
        <w:t xml:space="preserve"> если больному нельзя провести дыхание</w:t>
      </w:r>
      <w:r w:rsidR="00FD4851">
        <w:t xml:space="preserve"> "</w:t>
      </w:r>
      <w:r w:rsidRPr="00FD4851">
        <w:t>изо рта в рот</w:t>
      </w:r>
      <w:r w:rsidR="00FD4851">
        <w:t xml:space="preserve">" </w:t>
      </w:r>
      <w:r w:rsidRPr="00FD4851">
        <w:t>вследствие перелома челюсти, проводят дыхание</w:t>
      </w:r>
      <w:r w:rsidR="00FD4851">
        <w:t xml:space="preserve"> "</w:t>
      </w:r>
      <w:r w:rsidRPr="00FD4851">
        <w:t>изо рта в нос</w:t>
      </w:r>
      <w:r w:rsidR="00FD4851">
        <w:t>".</w:t>
      </w:r>
    </w:p>
    <w:p w:rsidR="00E972D5" w:rsidRDefault="00A97762" w:rsidP="00FD4851">
      <w:r w:rsidRPr="00FD4851">
        <w:t>Еще пример</w:t>
      </w:r>
      <w:r w:rsidR="00FD4851" w:rsidRPr="00FD4851">
        <w:t xml:space="preserve">. </w:t>
      </w:r>
      <w:r w:rsidRPr="00FD4851">
        <w:t>Человек работал с электропроводкой, получил удар электротоком и находится в бессознательном состоянии</w:t>
      </w:r>
      <w:r w:rsidR="00FD4851" w:rsidRPr="00FD4851">
        <w:t xml:space="preserve">. </w:t>
      </w:r>
      <w:r w:rsidRPr="00FD4851">
        <w:t>Как определить нарушения и провести необходимый комплекс реанимации</w:t>
      </w:r>
      <w:r w:rsidR="00FD4851" w:rsidRPr="00FD4851">
        <w:t xml:space="preserve">? </w:t>
      </w:r>
      <w:r w:rsidRPr="00FD4851">
        <w:t>При экстренной диагностике обнаружено, что больной без сознания, у него отсутствует дыхание и не пальпируется пульс на сонных артериях</w:t>
      </w:r>
      <w:r w:rsidR="00FD4851" w:rsidRPr="00FD4851">
        <w:t xml:space="preserve">. </w:t>
      </w:r>
    </w:p>
    <w:p w:rsidR="00FD4851" w:rsidRDefault="00A97762" w:rsidP="00FD4851">
      <w:r w:rsidRPr="00FD4851">
        <w:t>Необходим весь комп</w:t>
      </w:r>
      <w:r w:rsidR="00315CF3" w:rsidRPr="00FD4851">
        <w:t>лекс СЛ</w:t>
      </w:r>
      <w:r w:rsidRPr="00FD4851">
        <w:t>Р</w:t>
      </w:r>
      <w:r w:rsidR="00FD4851" w:rsidRPr="00FD4851">
        <w:t xml:space="preserve">. </w:t>
      </w:r>
      <w:r w:rsidRPr="00FD4851">
        <w:t>Курсант обязан быстро и без ошибок провести все этапы СЛ Р</w:t>
      </w:r>
      <w:r w:rsidR="00FD4851" w:rsidRPr="00FD4851">
        <w:t xml:space="preserve">. </w:t>
      </w:r>
      <w:r w:rsidRPr="00FD4851">
        <w:t>Техника СЛР одним спасателем, производящим ИВЛ и наружный массаж сердца в соотношении 2</w:t>
      </w:r>
      <w:r w:rsidR="00FD4851" w:rsidRPr="00FD4851">
        <w:t xml:space="preserve">: </w:t>
      </w:r>
      <w:r w:rsidRPr="00FD4851">
        <w:t>15</w:t>
      </w:r>
      <w:r w:rsidR="00FD4851" w:rsidRPr="00FD4851">
        <w:t xml:space="preserve">. </w:t>
      </w:r>
      <w:r w:rsidRPr="00FD4851">
        <w:t>и техника СЛР двумя спасателями</w:t>
      </w:r>
      <w:r w:rsidR="00FD4851" w:rsidRPr="00FD4851">
        <w:t xml:space="preserve">: </w:t>
      </w:r>
      <w:r w:rsidRPr="00FD4851">
        <w:t>дыхание и компрессии грудной клетки в соотношении 1</w:t>
      </w:r>
      <w:r w:rsidR="00FD4851" w:rsidRPr="00FD4851">
        <w:t xml:space="preserve">: </w:t>
      </w:r>
      <w:r w:rsidRPr="00FD4851">
        <w:t>5</w:t>
      </w:r>
      <w:r w:rsidR="00FD4851" w:rsidRPr="00FD4851">
        <w:t>.</w:t>
      </w:r>
    </w:p>
    <w:p w:rsidR="00FD4851" w:rsidRDefault="00A97762" w:rsidP="00FD4851">
      <w:r w:rsidRPr="00FD4851">
        <w:t>Инструктор подробно объясняет доп</w:t>
      </w:r>
      <w:r w:rsidR="00315CF3" w:rsidRPr="00FD4851">
        <w:t>ущенные ошибки и демонстрирует</w:t>
      </w:r>
      <w:r w:rsidR="00E972D5">
        <w:t xml:space="preserve"> </w:t>
      </w:r>
      <w:r w:rsidRPr="00FD4851">
        <w:t>все этапы СЛР</w:t>
      </w:r>
      <w:r w:rsidR="00FD4851" w:rsidRPr="00FD4851">
        <w:t xml:space="preserve">. </w:t>
      </w:r>
      <w:r w:rsidRPr="00FD4851">
        <w:t>При этом не следует упускать из виду возможность осложнений, регургитации, переломов ребер, утяжеления состояния в результате неправильных действий</w:t>
      </w:r>
      <w:r w:rsidR="00FD4851" w:rsidRPr="00FD4851">
        <w:t xml:space="preserve">. </w:t>
      </w:r>
      <w:r w:rsidRPr="00FD4851">
        <w:t>Зачет получают только те стажеры, которые выполнили все элементы программы</w:t>
      </w:r>
      <w:r w:rsidR="00FD4851" w:rsidRPr="00FD4851">
        <w:t>.</w:t>
      </w:r>
    </w:p>
    <w:p w:rsidR="00B308EB" w:rsidRDefault="00B308EB" w:rsidP="00FD4851"/>
    <w:p w:rsidR="00A97762" w:rsidRPr="00FD4851" w:rsidRDefault="00B308EB" w:rsidP="00B308EB">
      <w:pPr>
        <w:pStyle w:val="2"/>
      </w:pPr>
      <w:bookmarkStart w:id="3" w:name="_Toc240715813"/>
      <w:r w:rsidRPr="00FD4851">
        <w:t>3. Дополнительные элементы обучения для студентов медицинских институтов</w:t>
      </w:r>
      <w:bookmarkEnd w:id="3"/>
    </w:p>
    <w:p w:rsidR="00B308EB" w:rsidRDefault="00B308EB" w:rsidP="00FD4851"/>
    <w:p w:rsidR="00FD4851" w:rsidRDefault="00A97762" w:rsidP="00FD4851">
      <w:r w:rsidRPr="00FD4851">
        <w:t>В программу обучения приемам СЛР входят практические занятия</w:t>
      </w:r>
      <w:r w:rsidR="00FD4851">
        <w:t xml:space="preserve"> (</w:t>
      </w:r>
      <w:r w:rsidRPr="00FD4851">
        <w:t>8 ч</w:t>
      </w:r>
      <w:r w:rsidR="00315CF3" w:rsidRPr="00FD4851">
        <w:t>асов</w:t>
      </w:r>
      <w:r w:rsidR="00FD4851" w:rsidRPr="00FD4851">
        <w:t xml:space="preserve">) </w:t>
      </w:r>
      <w:r w:rsidRPr="00FD4851">
        <w:t>и теоретический курс</w:t>
      </w:r>
      <w:r w:rsidR="00FD4851">
        <w:t xml:space="preserve"> (</w:t>
      </w:r>
      <w:r w:rsidRPr="00FD4851">
        <w:t>2 ч</w:t>
      </w:r>
      <w:r w:rsidR="00315CF3" w:rsidRPr="00FD4851">
        <w:t>аса</w:t>
      </w:r>
      <w:r w:rsidR="00FD4851" w:rsidRPr="00FD4851">
        <w:t>).</w:t>
      </w:r>
    </w:p>
    <w:p w:rsidR="00FD4851" w:rsidRDefault="00A97762" w:rsidP="00FD4851">
      <w:r w:rsidRPr="00FD4851">
        <w:t>Теоретический курс</w:t>
      </w:r>
      <w:r w:rsidR="00FD4851" w:rsidRPr="00FD4851">
        <w:t xml:space="preserve">. </w:t>
      </w:r>
      <w:r w:rsidR="00315CF3" w:rsidRPr="00FD4851">
        <w:t>Темы лекци</w:t>
      </w:r>
      <w:r w:rsidRPr="00FD4851">
        <w:t>и</w:t>
      </w:r>
      <w:r w:rsidR="00FD4851" w:rsidRPr="00FD4851">
        <w:t xml:space="preserve">: </w:t>
      </w:r>
      <w:r w:rsidRPr="00FD4851">
        <w:t xml:space="preserve">основы реаниматологии, роль отечественных ученых в становлении </w:t>
      </w:r>
      <w:r w:rsidR="00315CF3" w:rsidRPr="00FD4851">
        <w:t>реаниматологии</w:t>
      </w:r>
      <w:r w:rsidRPr="00FD4851">
        <w:t xml:space="preserve"> как науки</w:t>
      </w:r>
      <w:r w:rsidR="00FD4851">
        <w:t xml:space="preserve"> (</w:t>
      </w:r>
      <w:r w:rsidRPr="00FD4851">
        <w:t>В</w:t>
      </w:r>
      <w:r w:rsidR="00FD4851">
        <w:t xml:space="preserve">.А. </w:t>
      </w:r>
      <w:r w:rsidRPr="00FD4851">
        <w:t>Неговский</w:t>
      </w:r>
      <w:r w:rsidR="00FD4851" w:rsidRPr="00FD4851">
        <w:t xml:space="preserve">); </w:t>
      </w:r>
      <w:r w:rsidRPr="00FD4851">
        <w:t>причины острых нарушений дыхания, кровообращения и сознания</w:t>
      </w:r>
      <w:r w:rsidR="00FD4851" w:rsidRPr="00FD4851">
        <w:t xml:space="preserve">; </w:t>
      </w:r>
      <w:r w:rsidRPr="00FD4851">
        <w:t>клиническая и биологическая смерть</w:t>
      </w:r>
      <w:r w:rsidR="00FD4851" w:rsidRPr="00FD4851">
        <w:t>;</w:t>
      </w:r>
    </w:p>
    <w:p w:rsidR="00FD4851" w:rsidRDefault="00A97762" w:rsidP="00FD4851">
      <w:r w:rsidRPr="00FD4851">
        <w:t>кардиальные и экстракардиальные причины остановки сердц</w:t>
      </w:r>
      <w:r w:rsidR="00315CF3" w:rsidRPr="00FD4851">
        <w:t>а</w:t>
      </w:r>
      <w:r w:rsidR="00FD4851" w:rsidRPr="00FD4851">
        <w:t xml:space="preserve">; </w:t>
      </w:r>
      <w:r w:rsidR="00315CF3" w:rsidRPr="00FD4851">
        <w:t>экс</w:t>
      </w:r>
      <w:r w:rsidRPr="00FD4851">
        <w:t>тренная диагностика нарушений витальных функций</w:t>
      </w:r>
      <w:r w:rsidR="00FD4851" w:rsidRPr="00FD4851">
        <w:t xml:space="preserve">; </w:t>
      </w:r>
      <w:r w:rsidRPr="00FD4851">
        <w:t>клинические виды остановки сердца</w:t>
      </w:r>
      <w:r w:rsidR="00FD4851" w:rsidRPr="00FD4851">
        <w:t xml:space="preserve">; </w:t>
      </w:r>
      <w:r w:rsidRPr="00FD4851">
        <w:t>этапы реанимации</w:t>
      </w:r>
      <w:r w:rsidR="00FD4851" w:rsidRPr="00FD4851">
        <w:t xml:space="preserve">; </w:t>
      </w:r>
      <w:r w:rsidRPr="00FD4851">
        <w:t>восстановление проходимости дыхательных путей</w:t>
      </w:r>
      <w:r w:rsidR="00FD4851" w:rsidRPr="00FD4851">
        <w:t xml:space="preserve">; </w:t>
      </w:r>
      <w:r w:rsidRPr="00FD4851">
        <w:t>проведение ИВЛ</w:t>
      </w:r>
      <w:r w:rsidR="00FD4851" w:rsidRPr="00FD4851">
        <w:t xml:space="preserve">; </w:t>
      </w:r>
      <w:r w:rsidRPr="00FD4851">
        <w:t>непрямой и прямой массаж сердца</w:t>
      </w:r>
      <w:r w:rsidR="00FD4851" w:rsidRPr="00FD4851">
        <w:t xml:space="preserve">; </w:t>
      </w:r>
      <w:r w:rsidRPr="00FD4851">
        <w:t>медикаментозная терапия при остановке серд</w:t>
      </w:r>
      <w:r w:rsidR="00315CF3" w:rsidRPr="00FD4851">
        <w:t>ца</w:t>
      </w:r>
      <w:r w:rsidR="00FD4851" w:rsidRPr="00FD4851">
        <w:t>:</w:t>
      </w:r>
    </w:p>
    <w:p w:rsidR="00FD4851" w:rsidRDefault="00A97762" w:rsidP="00FD4851">
      <w:r w:rsidRPr="00FD4851">
        <w:t>электрическая дефибрилляция сердца</w:t>
      </w:r>
      <w:r w:rsidR="00FD4851" w:rsidRPr="00FD4851">
        <w:t xml:space="preserve">; </w:t>
      </w:r>
      <w:r w:rsidRPr="00FD4851">
        <w:t>фактор времени при проведении реанимационных мероприятий</w:t>
      </w:r>
      <w:r w:rsidR="00FD4851" w:rsidRPr="00FD4851">
        <w:t xml:space="preserve">; </w:t>
      </w:r>
      <w:r w:rsidRPr="00FD4851">
        <w:t>признаки эффективной и неэффективной реанимации</w:t>
      </w:r>
      <w:r w:rsidR="00FD4851" w:rsidRPr="00FD4851">
        <w:t xml:space="preserve">; </w:t>
      </w:r>
      <w:r w:rsidRPr="00FD4851">
        <w:t>постреанимационный период</w:t>
      </w:r>
      <w:r w:rsidR="00FD4851" w:rsidRPr="00FD4851">
        <w:t>.</w:t>
      </w:r>
    </w:p>
    <w:p w:rsidR="00A97762" w:rsidRPr="00FD4851" w:rsidRDefault="00A97762" w:rsidP="00FD4851">
      <w:r w:rsidRPr="00FD4851">
        <w:t>Практические занятия по СЛР</w:t>
      </w:r>
    </w:p>
    <w:p w:rsidR="00FD4851" w:rsidRDefault="00A97762" w:rsidP="00FD4851">
      <w:r w:rsidRPr="00FD4851">
        <w:t xml:space="preserve">• </w:t>
      </w:r>
      <w:r w:rsidRPr="00FD4851">
        <w:rPr>
          <w:i/>
          <w:iCs/>
        </w:rPr>
        <w:t>Экстренная диагностика острых нарушений дыхания</w:t>
      </w:r>
      <w:r w:rsidR="00FD4851" w:rsidRPr="00FD4851">
        <w:rPr>
          <w:i/>
          <w:iCs/>
        </w:rPr>
        <w:t xml:space="preserve">. </w:t>
      </w:r>
      <w:r w:rsidRPr="00FD4851">
        <w:t>Темы</w:t>
      </w:r>
      <w:r w:rsidR="00FD4851" w:rsidRPr="00FD4851">
        <w:t xml:space="preserve">: </w:t>
      </w:r>
      <w:r w:rsidRPr="00FD4851">
        <w:t>кл</w:t>
      </w:r>
      <w:r w:rsidR="00315CF3" w:rsidRPr="00FD4851">
        <w:t>и</w:t>
      </w:r>
      <w:r w:rsidRPr="00FD4851">
        <w:t>нические и лабораторные признаки дыхательной недостаточности</w:t>
      </w:r>
      <w:r w:rsidR="00FD4851" w:rsidRPr="00FD4851">
        <w:t xml:space="preserve">; </w:t>
      </w:r>
      <w:r w:rsidRPr="00FD4851">
        <w:t>гипоксемия и гиперкапния</w:t>
      </w:r>
      <w:r w:rsidR="00FD4851" w:rsidRPr="00FD4851">
        <w:t xml:space="preserve">; </w:t>
      </w:r>
      <w:r w:rsidRPr="00FD4851">
        <w:t>методы реанимации при острых нарушениях дыхания</w:t>
      </w:r>
      <w:r w:rsidR="00FD4851" w:rsidRPr="00FD4851">
        <w:t>.</w:t>
      </w:r>
    </w:p>
    <w:p w:rsidR="00FD4851" w:rsidRDefault="00A97762" w:rsidP="00FD4851">
      <w:r w:rsidRPr="00FD4851">
        <w:t xml:space="preserve">• </w:t>
      </w:r>
      <w:r w:rsidRPr="00FD4851">
        <w:rPr>
          <w:i/>
          <w:iCs/>
        </w:rPr>
        <w:t>Восстановление проходимости дыхательных путей</w:t>
      </w:r>
      <w:r w:rsidR="00FD4851" w:rsidRPr="00FD4851">
        <w:rPr>
          <w:i/>
          <w:iCs/>
        </w:rPr>
        <w:t xml:space="preserve">. </w:t>
      </w:r>
      <w:r w:rsidR="00315CF3" w:rsidRPr="00FD4851">
        <w:t>Кроме про</w:t>
      </w:r>
      <w:r w:rsidRPr="00FD4851">
        <w:t>стейших приемов, студент должен освоить методику дренажной позиции</w:t>
      </w:r>
      <w:r w:rsidR="00FD4851">
        <w:t xml:space="preserve"> (</w:t>
      </w:r>
      <w:r w:rsidRPr="00FD4851">
        <w:t>при аспирации жидкостью или утоплении</w:t>
      </w:r>
      <w:r w:rsidR="00FD4851" w:rsidRPr="00FD4851">
        <w:t xml:space="preserve">) </w:t>
      </w:r>
      <w:r w:rsidRPr="00FD4851">
        <w:t>с применением воздуховодов, проведение интубации трахеи и восстановление проходимости дыхательных путей</w:t>
      </w:r>
      <w:r w:rsidR="00FD4851">
        <w:t xml:space="preserve"> (</w:t>
      </w:r>
      <w:r w:rsidRPr="00FD4851">
        <w:t>на манекене</w:t>
      </w:r>
      <w:r w:rsidR="00FD4851" w:rsidRPr="00FD4851">
        <w:t>),</w:t>
      </w:r>
      <w:r w:rsidRPr="00FD4851">
        <w:t xml:space="preserve"> создание безопасного положения при транспортировке больного без сознания, коникотомию</w:t>
      </w:r>
      <w:r w:rsidR="00FD4851">
        <w:t xml:space="preserve"> (</w:t>
      </w:r>
      <w:r w:rsidRPr="00FD4851">
        <w:t>теоретически</w:t>
      </w:r>
      <w:r w:rsidR="00FD4851" w:rsidRPr="00FD4851">
        <w:t>)</w:t>
      </w:r>
    </w:p>
    <w:p w:rsidR="00FD4851" w:rsidRDefault="00A97762" w:rsidP="00FD4851">
      <w:r w:rsidRPr="00FD4851">
        <w:t xml:space="preserve">• </w:t>
      </w:r>
      <w:r w:rsidRPr="00FD4851">
        <w:rPr>
          <w:i/>
          <w:iCs/>
        </w:rPr>
        <w:t>Искусственная вентиляция легких</w:t>
      </w:r>
      <w:r w:rsidR="00FD4851" w:rsidRPr="00FD4851">
        <w:rPr>
          <w:i/>
          <w:iCs/>
        </w:rPr>
        <w:t xml:space="preserve">. </w:t>
      </w:r>
      <w:r w:rsidRPr="00FD4851">
        <w:t>Кроме простейших приемов ИВЛ</w:t>
      </w:r>
      <w:r w:rsidR="00FD4851">
        <w:t xml:space="preserve"> "</w:t>
      </w:r>
      <w:r w:rsidRPr="00FD4851">
        <w:t>изо рта в рот</w:t>
      </w:r>
      <w:r w:rsidR="00FD4851">
        <w:t xml:space="preserve">" </w:t>
      </w:r>
      <w:r w:rsidRPr="00FD4851">
        <w:t>и</w:t>
      </w:r>
      <w:r w:rsidR="00FD4851">
        <w:t xml:space="preserve"> "</w:t>
      </w:r>
      <w:r w:rsidRPr="00FD4851">
        <w:t>изо рта в нос</w:t>
      </w:r>
      <w:r w:rsidR="00FD4851">
        <w:t xml:space="preserve">", </w:t>
      </w:r>
      <w:r w:rsidRPr="00FD4851">
        <w:t>студент должен освоить методики ИВЛ с помощью мешка Амбу и простейших респираторов</w:t>
      </w:r>
      <w:r w:rsidR="00FD4851" w:rsidRPr="00FD4851">
        <w:t>.</w:t>
      </w:r>
    </w:p>
    <w:p w:rsidR="00FD4851" w:rsidRDefault="00A97762" w:rsidP="00FD4851">
      <w:r w:rsidRPr="00FD4851">
        <w:t xml:space="preserve">• </w:t>
      </w:r>
      <w:r w:rsidRPr="00FD4851">
        <w:rPr>
          <w:i/>
          <w:iCs/>
        </w:rPr>
        <w:t>Экстренная диагностика остановки сердца</w:t>
      </w:r>
      <w:r w:rsidR="00FD4851" w:rsidRPr="00FD4851">
        <w:rPr>
          <w:i/>
          <w:iCs/>
        </w:rPr>
        <w:t xml:space="preserve">. </w:t>
      </w:r>
      <w:r w:rsidRPr="00FD4851">
        <w:t>Темы</w:t>
      </w:r>
      <w:r w:rsidR="00FD4851" w:rsidRPr="00FD4851">
        <w:t xml:space="preserve">: </w:t>
      </w:r>
      <w:r w:rsidRPr="00FD4851">
        <w:t>диффер</w:t>
      </w:r>
      <w:r w:rsidR="00315CF3" w:rsidRPr="00FD4851">
        <w:t>енци</w:t>
      </w:r>
      <w:r w:rsidRPr="00FD4851">
        <w:t>альная диагностика видов оста</w:t>
      </w:r>
      <w:r w:rsidR="00315CF3" w:rsidRPr="00FD4851">
        <w:t>новки сердца</w:t>
      </w:r>
      <w:r w:rsidR="00FD4851" w:rsidRPr="00FD4851">
        <w:t xml:space="preserve">; </w:t>
      </w:r>
      <w:r w:rsidR="00315CF3" w:rsidRPr="00FD4851">
        <w:t>асистолия</w:t>
      </w:r>
      <w:r w:rsidR="00FD4851" w:rsidRPr="00FD4851">
        <w:t xml:space="preserve">; </w:t>
      </w:r>
      <w:r w:rsidR="00315CF3" w:rsidRPr="00FD4851">
        <w:t>фибрил</w:t>
      </w:r>
      <w:r w:rsidRPr="00FD4851">
        <w:t>ляция желудочков</w:t>
      </w:r>
      <w:r w:rsidR="00FD4851" w:rsidRPr="00FD4851">
        <w:t xml:space="preserve">; </w:t>
      </w:r>
      <w:r w:rsidRPr="00FD4851">
        <w:t>электромеханическая диссоциация</w:t>
      </w:r>
      <w:r w:rsidR="00FD4851" w:rsidRPr="00FD4851">
        <w:t>.</w:t>
      </w:r>
    </w:p>
    <w:p w:rsidR="00E972D5" w:rsidRDefault="00A97762" w:rsidP="00FD4851">
      <w:r w:rsidRPr="00FD4851">
        <w:t xml:space="preserve">• </w:t>
      </w:r>
      <w:r w:rsidRPr="00FD4851">
        <w:rPr>
          <w:i/>
          <w:iCs/>
        </w:rPr>
        <w:t>Комплексная СЛР</w:t>
      </w:r>
      <w:r w:rsidR="00FD4851" w:rsidRPr="00FD4851">
        <w:rPr>
          <w:i/>
          <w:iCs/>
        </w:rPr>
        <w:t xml:space="preserve">. </w:t>
      </w:r>
      <w:r w:rsidRPr="00FD4851">
        <w:t>Темы</w:t>
      </w:r>
      <w:r w:rsidR="00FD4851" w:rsidRPr="00FD4851">
        <w:t xml:space="preserve">: </w:t>
      </w:r>
    </w:p>
    <w:p w:rsidR="00E972D5" w:rsidRDefault="00A97762" w:rsidP="00FD4851">
      <w:r w:rsidRPr="00FD4851">
        <w:t>наружный массаж сердца</w:t>
      </w:r>
      <w:r w:rsidR="00FD4851" w:rsidRPr="00FD4851">
        <w:t xml:space="preserve">; </w:t>
      </w:r>
    </w:p>
    <w:p w:rsidR="00E972D5" w:rsidRDefault="00A97762" w:rsidP="00FD4851">
      <w:r w:rsidRPr="00FD4851">
        <w:t>определение показаний к прямому массажу сердца</w:t>
      </w:r>
      <w:r w:rsidR="00FD4851" w:rsidRPr="00FD4851">
        <w:t xml:space="preserve">; </w:t>
      </w:r>
    </w:p>
    <w:p w:rsidR="00E972D5" w:rsidRDefault="00A97762" w:rsidP="00FD4851">
      <w:r w:rsidRPr="00FD4851">
        <w:t>медикаментозная терапия при остановке сердца</w:t>
      </w:r>
      <w:r w:rsidR="00E972D5">
        <w:t>.</w:t>
      </w:r>
      <w:r w:rsidR="00FD4851" w:rsidRPr="00FD4851">
        <w:t xml:space="preserve"> </w:t>
      </w:r>
    </w:p>
    <w:p w:rsidR="00E972D5" w:rsidRDefault="00E972D5" w:rsidP="00FD4851">
      <w:r>
        <w:t>Ф</w:t>
      </w:r>
      <w:r w:rsidR="00A97762" w:rsidRPr="00FD4851">
        <w:t>армакология наиболее часто применяемых во время СЛР лекарственных средств</w:t>
      </w:r>
      <w:r w:rsidR="00FD4851" w:rsidRPr="00FD4851">
        <w:t xml:space="preserve">: </w:t>
      </w:r>
    </w:p>
    <w:p w:rsidR="00E972D5" w:rsidRDefault="00A97762" w:rsidP="00FD4851">
      <w:r w:rsidRPr="00FD4851">
        <w:t>адреналина, атропина, лидокаина, хлорида и глюконата кальция</w:t>
      </w:r>
      <w:r w:rsidR="00FD4851">
        <w:t xml:space="preserve"> (</w:t>
      </w:r>
      <w:r w:rsidRPr="00FD4851">
        <w:t>до</w:t>
      </w:r>
      <w:r w:rsidR="00315CF3" w:rsidRPr="00FD4851">
        <w:t>зы и способы их введения</w:t>
      </w:r>
      <w:r w:rsidR="00FD4851" w:rsidRPr="00FD4851">
        <w:t xml:space="preserve">); </w:t>
      </w:r>
    </w:p>
    <w:p w:rsidR="00E972D5" w:rsidRDefault="00315CF3" w:rsidP="00FD4851">
      <w:r w:rsidRPr="00FD4851">
        <w:t>инф</w:t>
      </w:r>
      <w:r w:rsidR="00A97762" w:rsidRPr="00FD4851">
        <w:t>узионная терапия</w:t>
      </w:r>
      <w:r w:rsidR="00FD4851" w:rsidRPr="00FD4851">
        <w:t xml:space="preserve">; </w:t>
      </w:r>
      <w:r w:rsidR="00A97762" w:rsidRPr="00FD4851">
        <w:t>кислородотерапия</w:t>
      </w:r>
      <w:r w:rsidR="00FD4851" w:rsidRPr="00FD4851">
        <w:t xml:space="preserve">; </w:t>
      </w:r>
    </w:p>
    <w:p w:rsidR="00E972D5" w:rsidRDefault="00A97762" w:rsidP="00FD4851">
      <w:r w:rsidRPr="00FD4851">
        <w:t>электрическая дефибрилляция сердца</w:t>
      </w:r>
      <w:r w:rsidR="00FD4851">
        <w:t xml:space="preserve"> (</w:t>
      </w:r>
      <w:r w:rsidRPr="00FD4851">
        <w:t>устройство дефибрилляторов</w:t>
      </w:r>
      <w:r w:rsidR="00FD4851" w:rsidRPr="00FD4851">
        <w:t xml:space="preserve">; </w:t>
      </w:r>
      <w:r w:rsidRPr="00FD4851">
        <w:t>показания к экстренной ЭДС</w:t>
      </w:r>
      <w:r w:rsidR="00FD4851" w:rsidRPr="00FD4851">
        <w:t xml:space="preserve">); </w:t>
      </w:r>
    </w:p>
    <w:p w:rsidR="00E972D5" w:rsidRDefault="00A97762" w:rsidP="00FD4851">
      <w:r w:rsidRPr="00FD4851">
        <w:t>методика ЭДС</w:t>
      </w:r>
      <w:r w:rsidR="00FD4851">
        <w:t xml:space="preserve"> (</w:t>
      </w:r>
      <w:r w:rsidRPr="00FD4851">
        <w:t>наложение электродов, определение мощности разряда и силы тока</w:t>
      </w:r>
      <w:r w:rsidR="00315CF3" w:rsidRPr="00FD4851">
        <w:t>,</w:t>
      </w:r>
      <w:r w:rsidRPr="00FD4851">
        <w:t xml:space="preserve"> причины неэффективности ЭДС, возможные осложнения</w:t>
      </w:r>
      <w:r w:rsidR="00FD4851" w:rsidRPr="00FD4851">
        <w:t xml:space="preserve">); </w:t>
      </w:r>
    </w:p>
    <w:p w:rsidR="00FD4851" w:rsidRDefault="00A97762" w:rsidP="00FD4851">
      <w:r w:rsidRPr="00FD4851">
        <w:t>прекордиальный удар</w:t>
      </w:r>
      <w:r w:rsidR="00FD4851">
        <w:t xml:space="preserve"> (</w:t>
      </w:r>
      <w:r w:rsidRPr="00FD4851">
        <w:t>показания, методика</w:t>
      </w:r>
      <w:r w:rsidR="00FD4851" w:rsidRPr="00FD4851">
        <w:t xml:space="preserve">); </w:t>
      </w:r>
      <w:r w:rsidRPr="00FD4851">
        <w:t>признаки эффективности СЛР</w:t>
      </w:r>
      <w:r w:rsidR="00FD4851" w:rsidRPr="00FD4851">
        <w:t>.</w:t>
      </w:r>
    </w:p>
    <w:p w:rsidR="00A97762" w:rsidRPr="00FD4851" w:rsidRDefault="00A97762" w:rsidP="00FD4851">
      <w:r w:rsidRPr="00FD4851">
        <w:t>Постреанимационный период</w:t>
      </w:r>
      <w:r w:rsidR="00E972D5">
        <w:t>:</w:t>
      </w:r>
    </w:p>
    <w:p w:rsidR="00FD4851" w:rsidRDefault="00A97762" w:rsidP="00FD4851">
      <w:r w:rsidRPr="00FD4851">
        <w:t xml:space="preserve">• </w:t>
      </w:r>
      <w:r w:rsidRPr="00FD4851">
        <w:rPr>
          <w:i/>
          <w:iCs/>
        </w:rPr>
        <w:t>Оценка функций ЦНС</w:t>
      </w:r>
      <w:r w:rsidR="00FD4851" w:rsidRPr="00FD4851">
        <w:rPr>
          <w:i/>
          <w:iCs/>
        </w:rPr>
        <w:t xml:space="preserve">. </w:t>
      </w:r>
      <w:r w:rsidRPr="00FD4851">
        <w:t>Темы</w:t>
      </w:r>
      <w:r w:rsidR="00FD4851" w:rsidRPr="00FD4851">
        <w:t xml:space="preserve">: </w:t>
      </w:r>
      <w:r w:rsidRPr="00FD4851">
        <w:t>постгипоксический отек головного мозга</w:t>
      </w:r>
      <w:r w:rsidR="00FD4851" w:rsidRPr="00FD4851">
        <w:t xml:space="preserve">; </w:t>
      </w:r>
      <w:r w:rsidRPr="00FD4851">
        <w:t>повышение внутричерепного давления</w:t>
      </w:r>
      <w:r w:rsidR="00FD4851" w:rsidRPr="00FD4851">
        <w:t xml:space="preserve">; </w:t>
      </w:r>
      <w:r w:rsidRPr="00FD4851">
        <w:t>способы лечения</w:t>
      </w:r>
      <w:r w:rsidR="00FD4851" w:rsidRPr="00FD4851">
        <w:t>.</w:t>
      </w:r>
    </w:p>
    <w:p w:rsidR="00FD4851" w:rsidRDefault="00A97762" w:rsidP="00FD4851">
      <w:r w:rsidRPr="00FD4851">
        <w:t xml:space="preserve">• </w:t>
      </w:r>
      <w:r w:rsidRPr="00FD4851">
        <w:rPr>
          <w:i/>
          <w:iCs/>
        </w:rPr>
        <w:t>Оценка ФВД</w:t>
      </w:r>
      <w:r w:rsidR="00FD4851" w:rsidRPr="00FD4851">
        <w:rPr>
          <w:i/>
          <w:iCs/>
        </w:rPr>
        <w:t xml:space="preserve">. </w:t>
      </w:r>
      <w:r w:rsidRPr="00FD4851">
        <w:t>Темы</w:t>
      </w:r>
      <w:r w:rsidR="00FD4851" w:rsidRPr="00FD4851">
        <w:t xml:space="preserve">: </w:t>
      </w:r>
      <w:r w:rsidRPr="00FD4851">
        <w:t>показания и проведение пролонгированной ИВЛ</w:t>
      </w:r>
      <w:r w:rsidR="00FD4851" w:rsidRPr="00FD4851">
        <w:t xml:space="preserve">; </w:t>
      </w:r>
      <w:r w:rsidRPr="00FD4851">
        <w:t>наиболее оптимальные режимы ИВЛ</w:t>
      </w:r>
      <w:r w:rsidR="00FD4851" w:rsidRPr="00FD4851">
        <w:t xml:space="preserve">: </w:t>
      </w:r>
      <w:r w:rsidRPr="00FD4851">
        <w:t>контроль газов крови и КОС</w:t>
      </w:r>
      <w:r w:rsidR="00FD4851" w:rsidRPr="00FD4851">
        <w:t>.</w:t>
      </w:r>
    </w:p>
    <w:p w:rsidR="00FD4851" w:rsidRDefault="00A97762" w:rsidP="00FD4851">
      <w:r w:rsidRPr="00FD4851">
        <w:t xml:space="preserve">• </w:t>
      </w:r>
      <w:r w:rsidRPr="00FD4851">
        <w:rPr>
          <w:i/>
          <w:iCs/>
        </w:rPr>
        <w:t>Оценка функции сердечно-сосудистой системы</w:t>
      </w:r>
      <w:r w:rsidR="00FD4851" w:rsidRPr="00FD4851">
        <w:rPr>
          <w:i/>
          <w:iCs/>
        </w:rPr>
        <w:t xml:space="preserve">. </w:t>
      </w:r>
      <w:r w:rsidRPr="00FD4851">
        <w:t>Темы</w:t>
      </w:r>
      <w:r w:rsidR="00FD4851" w:rsidRPr="00FD4851">
        <w:t xml:space="preserve">: </w:t>
      </w:r>
      <w:r w:rsidRPr="00FD4851">
        <w:t>мониторинг сердечно-сосудистой системы</w:t>
      </w:r>
      <w:r w:rsidR="00FD4851" w:rsidRPr="00FD4851">
        <w:t xml:space="preserve">; </w:t>
      </w:r>
      <w:r w:rsidRPr="00FD4851">
        <w:t>параметры центральной и периферической гемодинамики</w:t>
      </w:r>
      <w:r w:rsidR="00FD4851" w:rsidRPr="00FD4851">
        <w:t xml:space="preserve">; </w:t>
      </w:r>
      <w:r w:rsidRPr="00FD4851">
        <w:t>нарушения ритма сердца</w:t>
      </w:r>
      <w:r w:rsidR="00FD4851" w:rsidRPr="00FD4851">
        <w:t xml:space="preserve">; </w:t>
      </w:r>
      <w:r w:rsidRPr="00FD4851">
        <w:t>артериальная гипо</w:t>
      </w:r>
      <w:r w:rsidR="00FD4851" w:rsidRPr="00FD4851">
        <w:t xml:space="preserve"> - </w:t>
      </w:r>
      <w:r w:rsidRPr="00FD4851">
        <w:t>и гипертензия</w:t>
      </w:r>
      <w:r w:rsidR="00FD4851" w:rsidRPr="00FD4851">
        <w:t xml:space="preserve">; </w:t>
      </w:r>
      <w:r w:rsidRPr="00FD4851">
        <w:t>вазопрессоры и вазодилататоры</w:t>
      </w:r>
      <w:r w:rsidR="00FD4851" w:rsidRPr="00FD4851">
        <w:t>.</w:t>
      </w:r>
    </w:p>
    <w:p w:rsidR="00FD4851" w:rsidRDefault="00A97762" w:rsidP="00FD4851">
      <w:r w:rsidRPr="00FD4851">
        <w:t xml:space="preserve">• </w:t>
      </w:r>
      <w:r w:rsidRPr="00FD4851">
        <w:rPr>
          <w:i/>
          <w:iCs/>
        </w:rPr>
        <w:t>Жидкостный баланс и функция почек</w:t>
      </w:r>
      <w:r w:rsidR="00FD4851" w:rsidRPr="00FD4851">
        <w:rPr>
          <w:i/>
          <w:iCs/>
        </w:rPr>
        <w:t xml:space="preserve">. </w:t>
      </w:r>
      <w:r w:rsidR="00315CF3" w:rsidRPr="00FD4851">
        <w:t>Темы</w:t>
      </w:r>
      <w:r w:rsidR="00FD4851" w:rsidRPr="00FD4851">
        <w:t xml:space="preserve">: </w:t>
      </w:r>
      <w:r w:rsidR="00315CF3" w:rsidRPr="00FD4851">
        <w:t>поддержание адекват</w:t>
      </w:r>
      <w:r w:rsidRPr="00FD4851">
        <w:t>ного жидкостного восполнения в соответствии с жидкостными потерями</w:t>
      </w:r>
      <w:r w:rsidR="00FD4851" w:rsidRPr="00FD4851">
        <w:t xml:space="preserve">; </w:t>
      </w:r>
      <w:r w:rsidRPr="00FD4851">
        <w:t>расчет жидкостного баланса</w:t>
      </w:r>
      <w:r w:rsidR="00FD4851" w:rsidRPr="00FD4851">
        <w:t xml:space="preserve">; </w:t>
      </w:r>
      <w:r w:rsidRPr="00FD4851">
        <w:t>перспирационные потери</w:t>
      </w:r>
      <w:r w:rsidR="00FD4851" w:rsidRPr="00FD4851">
        <w:t xml:space="preserve">; </w:t>
      </w:r>
      <w:r w:rsidRPr="00FD4851">
        <w:t>диурез</w:t>
      </w:r>
      <w:r w:rsidR="00FD4851" w:rsidRPr="00FD4851">
        <w:t xml:space="preserve">; </w:t>
      </w:r>
      <w:r w:rsidRPr="00FD4851">
        <w:t>электролиты плазмы крови</w:t>
      </w:r>
      <w:r w:rsidR="00FD4851" w:rsidRPr="00FD4851">
        <w:t xml:space="preserve">; </w:t>
      </w:r>
      <w:r w:rsidRPr="00FD4851">
        <w:t xml:space="preserve">концентрация НЬ и </w:t>
      </w:r>
      <w:r w:rsidRPr="00FD4851">
        <w:rPr>
          <w:lang w:val="en-US"/>
        </w:rPr>
        <w:t>Ht</w:t>
      </w:r>
      <w:r w:rsidR="00FD4851" w:rsidRPr="00FD4851">
        <w:t>.</w:t>
      </w:r>
    </w:p>
    <w:p w:rsidR="00FD4851" w:rsidRDefault="00A97762" w:rsidP="00FD4851">
      <w:r w:rsidRPr="00FD4851">
        <w:t>Оказание первой помощи при несчастных случаях</w:t>
      </w:r>
      <w:r w:rsidR="00FD4851" w:rsidRPr="00FD4851">
        <w:t xml:space="preserve">: </w:t>
      </w:r>
      <w:r w:rsidR="00315CF3" w:rsidRPr="00FD4851">
        <w:t>при дорожно</w:t>
      </w:r>
      <w:r w:rsidR="00E972D5">
        <w:t>-</w:t>
      </w:r>
      <w:r w:rsidRPr="00FD4851">
        <w:t>транс</w:t>
      </w:r>
      <w:r w:rsidR="00E972D5">
        <w:t>п</w:t>
      </w:r>
      <w:r w:rsidRPr="00FD4851">
        <w:t>ортных происшествиях, террористических актах, травмах, ожогах, поражениях электрическим током, утоплении, отравлении СО, пропаном и другими газами</w:t>
      </w:r>
      <w:r w:rsidR="00FD4851" w:rsidRPr="00FD4851">
        <w:t xml:space="preserve">; </w:t>
      </w:r>
      <w:r w:rsidRPr="00FD4851">
        <w:t>неотложные мероприятия при комах различной этиологии</w:t>
      </w:r>
      <w:r w:rsidR="00FD4851" w:rsidRPr="00FD4851">
        <w:t>.</w:t>
      </w:r>
    </w:p>
    <w:p w:rsidR="00FD4851" w:rsidRDefault="00B308EB" w:rsidP="00B308EB">
      <w:pPr>
        <w:pStyle w:val="2"/>
      </w:pPr>
      <w:r>
        <w:br w:type="page"/>
      </w:r>
      <w:bookmarkStart w:id="4" w:name="_Toc240715814"/>
      <w:r w:rsidR="00FD4851">
        <w:t>Литература</w:t>
      </w:r>
      <w:bookmarkEnd w:id="4"/>
    </w:p>
    <w:p w:rsidR="00B308EB" w:rsidRDefault="00B308EB" w:rsidP="00FD4851"/>
    <w:p w:rsidR="00315CF3" w:rsidRPr="00FD4851" w:rsidRDefault="00FD4851" w:rsidP="00B308EB">
      <w:pPr>
        <w:pStyle w:val="a0"/>
      </w:pPr>
      <w:r>
        <w:t>"</w:t>
      </w:r>
      <w:r w:rsidR="00315CF3" w:rsidRPr="00FD4851">
        <w:t>Неотложная медицинская помощь</w:t>
      </w:r>
      <w:r>
        <w:t xml:space="preserve">", </w:t>
      </w:r>
      <w:r w:rsidR="00315CF3" w:rsidRPr="00FD4851">
        <w:t>под ред</w:t>
      </w:r>
      <w:r w:rsidRPr="00FD4851">
        <w:t xml:space="preserve">. </w:t>
      </w:r>
      <w:r w:rsidR="00315CF3" w:rsidRPr="00FD4851">
        <w:t>Дж</w:t>
      </w:r>
      <w:r>
        <w:t xml:space="preserve">.Э. </w:t>
      </w:r>
      <w:r w:rsidR="00315CF3" w:rsidRPr="00FD4851">
        <w:t>Тинтиналли, Рл</w:t>
      </w:r>
      <w:r w:rsidRPr="00FD4851">
        <w:t xml:space="preserve">. </w:t>
      </w:r>
      <w:r w:rsidR="00315CF3" w:rsidRPr="00FD4851">
        <w:t>Кроума, Э</w:t>
      </w:r>
      <w:r w:rsidRPr="00FD4851">
        <w:t xml:space="preserve">. </w:t>
      </w:r>
      <w:r w:rsidR="00315CF3" w:rsidRPr="00FD4851">
        <w:t>Руиза, Перевод с английского д-ра мед</w:t>
      </w:r>
      <w:r w:rsidRPr="00FD4851">
        <w:t xml:space="preserve">. </w:t>
      </w:r>
      <w:r w:rsidR="00315CF3" w:rsidRPr="00FD4851">
        <w:t>наук В</w:t>
      </w:r>
      <w:r>
        <w:t xml:space="preserve">.И. </w:t>
      </w:r>
      <w:r w:rsidR="00315CF3" w:rsidRPr="00FD4851">
        <w:t>Кандрора, д</w:t>
      </w:r>
      <w:r w:rsidRPr="00FD4851">
        <w:t xml:space="preserve">. </w:t>
      </w:r>
      <w:r w:rsidR="00315CF3" w:rsidRPr="00FD4851">
        <w:t>м</w:t>
      </w:r>
      <w:r w:rsidRPr="00FD4851">
        <w:t xml:space="preserve">. </w:t>
      </w:r>
      <w:r w:rsidR="00315CF3" w:rsidRPr="00FD4851">
        <w:t>н</w:t>
      </w:r>
      <w:r w:rsidRPr="00FD4851">
        <w:t xml:space="preserve">. </w:t>
      </w:r>
      <w:r w:rsidR="00315CF3" w:rsidRPr="00FD4851">
        <w:t>М</w:t>
      </w:r>
      <w:r>
        <w:t xml:space="preserve">.В. </w:t>
      </w:r>
      <w:r w:rsidR="00315CF3" w:rsidRPr="00FD4851">
        <w:t>Неверовой, д-ра мед</w:t>
      </w:r>
      <w:r w:rsidRPr="00FD4851">
        <w:t xml:space="preserve">. </w:t>
      </w:r>
      <w:r w:rsidR="00315CF3" w:rsidRPr="00FD4851">
        <w:t>наук А</w:t>
      </w:r>
      <w:r>
        <w:t xml:space="preserve">.В. </w:t>
      </w:r>
      <w:r w:rsidR="00315CF3" w:rsidRPr="00FD4851">
        <w:t>Сучкова, к</w:t>
      </w:r>
      <w:r w:rsidRPr="00FD4851">
        <w:t xml:space="preserve">. </w:t>
      </w:r>
      <w:r w:rsidR="00315CF3" w:rsidRPr="00FD4851">
        <w:t>м</w:t>
      </w:r>
      <w:r w:rsidRPr="00FD4851">
        <w:t xml:space="preserve">. </w:t>
      </w:r>
      <w:r w:rsidR="00315CF3" w:rsidRPr="00FD4851">
        <w:t>н</w:t>
      </w:r>
      <w:r w:rsidRPr="00FD4851">
        <w:t xml:space="preserve">. </w:t>
      </w:r>
      <w:r w:rsidR="00315CF3" w:rsidRPr="00FD4851">
        <w:t>А</w:t>
      </w:r>
      <w:r>
        <w:t xml:space="preserve">.В. </w:t>
      </w:r>
      <w:r w:rsidR="00315CF3" w:rsidRPr="00FD4851">
        <w:t>Низового, Ю</w:t>
      </w:r>
      <w:r>
        <w:t xml:space="preserve">.Л. </w:t>
      </w:r>
      <w:r w:rsidR="00315CF3" w:rsidRPr="00FD4851">
        <w:t>Амченкова</w:t>
      </w:r>
      <w:r w:rsidRPr="00FD4851">
        <w:t xml:space="preserve">; </w:t>
      </w:r>
      <w:r w:rsidR="00315CF3" w:rsidRPr="00FD4851">
        <w:t>под ред</w:t>
      </w:r>
      <w:r>
        <w:t>.</w:t>
      </w:r>
      <w:r w:rsidR="00E972D5">
        <w:t xml:space="preserve"> д</w:t>
      </w:r>
      <w:r>
        <w:t xml:space="preserve">. </w:t>
      </w:r>
      <w:r w:rsidR="00315CF3" w:rsidRPr="00FD4851">
        <w:t>м</w:t>
      </w:r>
      <w:r w:rsidRPr="00FD4851">
        <w:t xml:space="preserve">. </w:t>
      </w:r>
      <w:r w:rsidR="00315CF3" w:rsidRPr="00FD4851">
        <w:t>н</w:t>
      </w:r>
      <w:r>
        <w:t xml:space="preserve">.В.Т. </w:t>
      </w:r>
      <w:r w:rsidR="00315CF3" w:rsidRPr="00FD4851">
        <w:t xml:space="preserve">Ивашкина, </w:t>
      </w:r>
      <w:r w:rsidR="00E972D5" w:rsidRPr="00FD4851">
        <w:t>д</w:t>
      </w:r>
      <w:r w:rsidR="00E972D5">
        <w:t>.м.</w:t>
      </w:r>
      <w:r w:rsidR="00E972D5" w:rsidRPr="00FD4851">
        <w:t>н</w:t>
      </w:r>
      <w:r>
        <w:t>.</w:t>
      </w:r>
      <w:r w:rsidR="00E972D5">
        <w:t xml:space="preserve"> </w:t>
      </w:r>
      <w:r>
        <w:t xml:space="preserve">П.Г. </w:t>
      </w:r>
      <w:r w:rsidR="00315CF3" w:rsidRPr="00FD4851">
        <w:t>Брюсова</w:t>
      </w:r>
      <w:r w:rsidRPr="00FD4851">
        <w:t xml:space="preserve">; </w:t>
      </w:r>
      <w:r w:rsidR="00315CF3" w:rsidRPr="00FD4851">
        <w:t>Москва</w:t>
      </w:r>
      <w:r>
        <w:t xml:space="preserve"> "</w:t>
      </w:r>
      <w:r w:rsidR="00315CF3" w:rsidRPr="00FD4851">
        <w:t>Медицина</w:t>
      </w:r>
      <w:r>
        <w:t xml:space="preserve">" </w:t>
      </w:r>
      <w:r w:rsidR="00315CF3" w:rsidRPr="00FD4851">
        <w:t>2001</w:t>
      </w:r>
    </w:p>
    <w:p w:rsidR="00FD4851" w:rsidRDefault="00315CF3" w:rsidP="00B308EB">
      <w:pPr>
        <w:pStyle w:val="a0"/>
      </w:pPr>
      <w:r w:rsidRPr="00FD4851">
        <w:t>Интенсивная терапия</w:t>
      </w:r>
      <w:r w:rsidR="00FD4851" w:rsidRPr="00FD4851">
        <w:t xml:space="preserve">. </w:t>
      </w:r>
      <w:r w:rsidRPr="00FD4851">
        <w:t>Реанимация</w:t>
      </w:r>
      <w:r w:rsidR="00FD4851" w:rsidRPr="00FD4851">
        <w:t xml:space="preserve">. </w:t>
      </w:r>
      <w:r w:rsidRPr="00FD4851">
        <w:t>Первая помощь</w:t>
      </w:r>
      <w:r w:rsidR="00FD4851" w:rsidRPr="00FD4851">
        <w:t xml:space="preserve">: </w:t>
      </w:r>
      <w:r w:rsidRPr="00FD4851">
        <w:t>Учебное пособие / Под ред</w:t>
      </w:r>
      <w:r w:rsidR="00FD4851">
        <w:t>.</w:t>
      </w:r>
      <w:r w:rsidR="00E972D5">
        <w:t xml:space="preserve"> </w:t>
      </w:r>
      <w:r w:rsidR="00FD4851">
        <w:t xml:space="preserve">В.Д. </w:t>
      </w:r>
      <w:r w:rsidRPr="00FD4851">
        <w:t>Малышева</w:t>
      </w:r>
      <w:r w:rsidR="00FD4851" w:rsidRPr="00FD4851">
        <w:t>. -</w:t>
      </w:r>
      <w:r w:rsidR="00FD4851">
        <w:t xml:space="preserve"> </w:t>
      </w:r>
      <w:r w:rsidRPr="00FD4851">
        <w:t>М</w:t>
      </w:r>
      <w:r w:rsidR="00FD4851">
        <w:t>.:</w:t>
      </w:r>
      <w:r w:rsidR="00FD4851" w:rsidRPr="00FD4851">
        <w:t xml:space="preserve"> </w:t>
      </w:r>
      <w:r w:rsidRPr="00FD4851">
        <w:t>Медицина</w:t>
      </w:r>
      <w:r w:rsidR="00FD4851" w:rsidRPr="00FD4851">
        <w:t>. -</w:t>
      </w:r>
      <w:r w:rsidR="00FD4851">
        <w:t xml:space="preserve"> </w:t>
      </w:r>
      <w:r w:rsidRPr="00FD4851">
        <w:t>2000</w:t>
      </w:r>
      <w:r w:rsidR="00FD4851" w:rsidRPr="00FD4851">
        <w:t>. -</w:t>
      </w:r>
      <w:r w:rsidR="00FD4851">
        <w:t xml:space="preserve"> </w:t>
      </w:r>
      <w:r w:rsidRPr="00FD4851">
        <w:t>464 с</w:t>
      </w:r>
      <w:r w:rsidR="00FD4851">
        <w:t>.:</w:t>
      </w:r>
      <w:r w:rsidR="00FD4851" w:rsidRPr="00FD4851">
        <w:t xml:space="preserve"> </w:t>
      </w:r>
      <w:r w:rsidRPr="00FD4851">
        <w:t>ил</w:t>
      </w:r>
      <w:r w:rsidR="00FD4851" w:rsidRPr="00FD4851">
        <w:t>. -</w:t>
      </w:r>
      <w:r w:rsidR="00FD4851">
        <w:t xml:space="preserve"> </w:t>
      </w:r>
      <w:r w:rsidRPr="00FD4851">
        <w:t>Учеб</w:t>
      </w:r>
      <w:r w:rsidR="00FD4851" w:rsidRPr="00FD4851">
        <w:t xml:space="preserve">. </w:t>
      </w:r>
      <w:r w:rsidRPr="00FD4851">
        <w:t>ли</w:t>
      </w:r>
      <w:r w:rsidR="00FD4851">
        <w:t>т.</w:t>
      </w:r>
      <w:r w:rsidR="00E972D5">
        <w:t xml:space="preserve"> </w:t>
      </w:r>
      <w:r w:rsidR="00FD4851">
        <w:t>д</w:t>
      </w:r>
      <w:r w:rsidRPr="00FD4851">
        <w:t>ля слушателей системы последипломного образования</w:t>
      </w:r>
      <w:r w:rsidR="00FD4851" w:rsidRPr="00FD4851">
        <w:t>. -</w:t>
      </w:r>
      <w:r w:rsidR="00FD4851">
        <w:t xml:space="preserve"> </w:t>
      </w:r>
      <w:r w:rsidRPr="00FD4851">
        <w:rPr>
          <w:lang w:val="en-US"/>
        </w:rPr>
        <w:t>ISBN</w:t>
      </w:r>
      <w:r w:rsidRPr="00FD4851">
        <w:t xml:space="preserve"> 5-225-04560-Х</w:t>
      </w:r>
    </w:p>
    <w:p w:rsidR="00A97762" w:rsidRPr="00FD4851" w:rsidRDefault="00A97762" w:rsidP="00FD4851">
      <w:bookmarkStart w:id="5" w:name="_GoBack"/>
      <w:bookmarkEnd w:id="5"/>
    </w:p>
    <w:sectPr w:rsidR="00A97762" w:rsidRPr="00FD4851" w:rsidSect="00FD485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D2" w:rsidRDefault="00FC70D2">
      <w:r>
        <w:separator/>
      </w:r>
    </w:p>
  </w:endnote>
  <w:endnote w:type="continuationSeparator" w:id="0">
    <w:p w:rsidR="00FC70D2" w:rsidRDefault="00F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51" w:rsidRDefault="00FD4851" w:rsidP="00315C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D2" w:rsidRDefault="00FC70D2">
      <w:r>
        <w:separator/>
      </w:r>
    </w:p>
  </w:footnote>
  <w:footnote w:type="continuationSeparator" w:id="0">
    <w:p w:rsidR="00FC70D2" w:rsidRDefault="00FC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51" w:rsidRDefault="00677ADA" w:rsidP="00FD4851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D4851" w:rsidRDefault="00FD4851" w:rsidP="00FD485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762"/>
    <w:rsid w:val="000806B5"/>
    <w:rsid w:val="00137F5D"/>
    <w:rsid w:val="00315CF3"/>
    <w:rsid w:val="003D59D7"/>
    <w:rsid w:val="00677ADA"/>
    <w:rsid w:val="00873278"/>
    <w:rsid w:val="00A97762"/>
    <w:rsid w:val="00B308EB"/>
    <w:rsid w:val="00CA43E1"/>
    <w:rsid w:val="00E43051"/>
    <w:rsid w:val="00E54C55"/>
    <w:rsid w:val="00E972D5"/>
    <w:rsid w:val="00FC70D2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312017-EEDD-44EF-9348-AE592810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48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D485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485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D485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485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485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485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485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485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D4851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FD4851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FD485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FD4851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FD4851"/>
  </w:style>
  <w:style w:type="table" w:styleId="-1">
    <w:name w:val="Table Web 1"/>
    <w:basedOn w:val="a4"/>
    <w:uiPriority w:val="99"/>
    <w:rsid w:val="00FD48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FD485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FD4851"/>
    <w:rPr>
      <w:vertAlign w:val="superscript"/>
    </w:rPr>
  </w:style>
  <w:style w:type="paragraph" w:styleId="ae">
    <w:name w:val="Body Text"/>
    <w:basedOn w:val="a2"/>
    <w:link w:val="af0"/>
    <w:uiPriority w:val="99"/>
    <w:rsid w:val="00FD4851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FD485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FD4851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FD48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FD485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FD485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D485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D485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D485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FD485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FD485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D485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D485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485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4851"/>
    <w:pPr>
      <w:ind w:left="958"/>
    </w:pPr>
  </w:style>
  <w:style w:type="paragraph" w:styleId="23">
    <w:name w:val="Body Text Indent 2"/>
    <w:basedOn w:val="a2"/>
    <w:link w:val="24"/>
    <w:uiPriority w:val="99"/>
    <w:rsid w:val="00FD485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D485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D48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D48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D485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485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D485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D485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D48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4851"/>
    <w:rPr>
      <w:i/>
      <w:iCs/>
    </w:rPr>
  </w:style>
  <w:style w:type="paragraph" w:customStyle="1" w:styleId="af9">
    <w:name w:val="ТАБЛИЦА"/>
    <w:next w:val="a2"/>
    <w:autoRedefine/>
    <w:uiPriority w:val="99"/>
    <w:rsid w:val="00FD485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D4851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FD4851"/>
  </w:style>
  <w:style w:type="table" w:customStyle="1" w:styleId="14">
    <w:name w:val="Стиль таблицы1"/>
    <w:uiPriority w:val="99"/>
    <w:rsid w:val="00FD485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D485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D485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D4851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D48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ОБУЧЕНИЯ ПО СЕРДЕЧНО-ЛЕГОЧНОЙ РЕАНИМАЦИИ</vt:lpstr>
    </vt:vector>
  </TitlesOfParts>
  <Company>hosp5</Company>
  <LinksUpToDate>false</LinksUpToDate>
  <CharactersWithSpaces>15975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ПО СЕРДЕЧНО-ЛЕГОЧНОЙ РЕАНИМАЦИИ</dc:title>
  <dc:subject/>
  <dc:creator>111</dc:creator>
  <cp:keywords/>
  <dc:description/>
  <cp:lastModifiedBy>admin</cp:lastModifiedBy>
  <cp:revision>2</cp:revision>
  <dcterms:created xsi:type="dcterms:W3CDTF">2014-02-25T07:57:00Z</dcterms:created>
  <dcterms:modified xsi:type="dcterms:W3CDTF">2014-02-25T07:57:00Z</dcterms:modified>
</cp:coreProperties>
</file>