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8C3" w:rsidRDefault="007678C3" w:rsidP="007678C3">
      <w:pPr>
        <w:pStyle w:val="afa"/>
      </w:pPr>
      <w:r>
        <w:t>Содержание</w:t>
      </w:r>
    </w:p>
    <w:p w:rsidR="007678C3" w:rsidRDefault="007678C3" w:rsidP="007678C3">
      <w:pPr>
        <w:pStyle w:val="afa"/>
      </w:pPr>
    </w:p>
    <w:p w:rsidR="00737C91" w:rsidRDefault="00737C91">
      <w:pPr>
        <w:pStyle w:val="22"/>
        <w:rPr>
          <w:smallCaps w:val="0"/>
          <w:noProof/>
          <w:sz w:val="24"/>
          <w:szCs w:val="24"/>
        </w:rPr>
      </w:pPr>
      <w:r w:rsidRPr="00F80858">
        <w:rPr>
          <w:rStyle w:val="ad"/>
          <w:noProof/>
        </w:rPr>
        <w:t>Введение</w:t>
      </w:r>
    </w:p>
    <w:p w:rsidR="00737C91" w:rsidRDefault="00737C91">
      <w:pPr>
        <w:pStyle w:val="22"/>
        <w:rPr>
          <w:smallCaps w:val="0"/>
          <w:noProof/>
          <w:sz w:val="24"/>
          <w:szCs w:val="24"/>
        </w:rPr>
      </w:pPr>
      <w:r w:rsidRPr="00F80858">
        <w:rPr>
          <w:rStyle w:val="ad"/>
          <w:noProof/>
        </w:rPr>
        <w:t>Политические идеи прогрессивного консерватизма</w:t>
      </w:r>
    </w:p>
    <w:p w:rsidR="00737C91" w:rsidRDefault="00737C91">
      <w:pPr>
        <w:pStyle w:val="22"/>
        <w:rPr>
          <w:smallCaps w:val="0"/>
          <w:noProof/>
          <w:sz w:val="24"/>
          <w:szCs w:val="24"/>
        </w:rPr>
      </w:pPr>
      <w:r w:rsidRPr="00F80858">
        <w:rPr>
          <w:rStyle w:val="ad"/>
          <w:noProof/>
        </w:rPr>
        <w:t>Сецессия в политике - проблемы теории и практики</w:t>
      </w:r>
    </w:p>
    <w:p w:rsidR="00737C91" w:rsidRDefault="00737C91">
      <w:pPr>
        <w:pStyle w:val="22"/>
        <w:rPr>
          <w:smallCaps w:val="0"/>
          <w:noProof/>
          <w:sz w:val="24"/>
          <w:szCs w:val="24"/>
        </w:rPr>
      </w:pPr>
      <w:r w:rsidRPr="00F80858">
        <w:rPr>
          <w:rStyle w:val="ad"/>
          <w:noProof/>
        </w:rPr>
        <w:t>Справедливость с политическим аспектом</w:t>
      </w:r>
    </w:p>
    <w:p w:rsidR="00737C91" w:rsidRDefault="00737C91">
      <w:pPr>
        <w:pStyle w:val="22"/>
        <w:rPr>
          <w:smallCaps w:val="0"/>
          <w:noProof/>
          <w:sz w:val="24"/>
          <w:szCs w:val="24"/>
        </w:rPr>
      </w:pPr>
      <w:r w:rsidRPr="00F80858">
        <w:rPr>
          <w:rStyle w:val="ad"/>
          <w:noProof/>
        </w:rPr>
        <w:t>Заключение</w:t>
      </w:r>
    </w:p>
    <w:p w:rsidR="00737C91" w:rsidRDefault="00737C91">
      <w:pPr>
        <w:pStyle w:val="22"/>
        <w:rPr>
          <w:smallCaps w:val="0"/>
          <w:noProof/>
          <w:sz w:val="24"/>
          <w:szCs w:val="24"/>
        </w:rPr>
      </w:pPr>
      <w:r w:rsidRPr="00F80858">
        <w:rPr>
          <w:rStyle w:val="ad"/>
          <w:noProof/>
        </w:rPr>
        <w:t>Список литературы</w:t>
      </w:r>
    </w:p>
    <w:p w:rsidR="007678C3" w:rsidRDefault="007678C3" w:rsidP="007678C3">
      <w:pPr>
        <w:pStyle w:val="afa"/>
      </w:pPr>
    </w:p>
    <w:p w:rsidR="006F6AEF" w:rsidRPr="007678C3" w:rsidRDefault="007678C3" w:rsidP="007678C3">
      <w:pPr>
        <w:pStyle w:val="2"/>
      </w:pPr>
      <w:r>
        <w:br w:type="page"/>
      </w:r>
      <w:bookmarkStart w:id="0" w:name="_Toc260307972"/>
      <w:r w:rsidR="006F6AEF" w:rsidRPr="007678C3">
        <w:t>Введение</w:t>
      </w:r>
      <w:bookmarkEnd w:id="0"/>
    </w:p>
    <w:p w:rsidR="007678C3" w:rsidRDefault="007678C3" w:rsidP="007678C3">
      <w:pPr>
        <w:ind w:firstLine="709"/>
      </w:pPr>
    </w:p>
    <w:p w:rsidR="007678C3" w:rsidRDefault="006F6AEF" w:rsidP="007678C3">
      <w:pPr>
        <w:ind w:firstLine="709"/>
      </w:pPr>
      <w:r w:rsidRPr="007678C3">
        <w:t>Первое теоретическое обоснование консерватизма</w:t>
      </w:r>
      <w:r w:rsidR="007678C3" w:rsidRPr="007678C3">
        <w:t xml:space="preserve">? </w:t>
      </w:r>
      <w:r w:rsidRPr="007678C3">
        <w:t>как политической идеологии и практики общественно-политической жизни, что ориентируется на сохранение и поддержание существующих форм социальной структуры, традиционных ценностей и морально-правовых базисов, принадлежит английскому политическому деятелю Эдмунду Бёрку</w:t>
      </w:r>
      <w:r w:rsidR="007678C3" w:rsidRPr="007678C3">
        <w:t>.</w:t>
      </w:r>
    </w:p>
    <w:p w:rsidR="007678C3" w:rsidRDefault="006F6AEF" w:rsidP="007678C3">
      <w:pPr>
        <w:ind w:firstLine="709"/>
      </w:pPr>
      <w:r w:rsidRPr="007678C3">
        <w:t>Главной идеей, которая присуща всем его работам, в том числе и</w:t>
      </w:r>
      <w:r w:rsidR="007678C3">
        <w:t xml:space="preserve"> "</w:t>
      </w:r>
      <w:r w:rsidRPr="007678C3">
        <w:t>Размышлениям о революции во Франции</w:t>
      </w:r>
      <w:r w:rsidR="007678C3">
        <w:t xml:space="preserve">" </w:t>
      </w:r>
      <w:r w:rsidRPr="007678C3">
        <w:t>есть идея консерватизма</w:t>
      </w:r>
      <w:r w:rsidR="007678C3" w:rsidRPr="007678C3">
        <w:t xml:space="preserve">. </w:t>
      </w:r>
      <w:r w:rsidRPr="007678C3">
        <w:t xml:space="preserve">Рассматривая государственные устройства Англии и Франции, Бёрк проводит между ними параллели и предлагает антитезу Франция </w:t>
      </w:r>
      <w:r w:rsidR="007678C3">
        <w:t>-</w:t>
      </w:r>
      <w:r w:rsidRPr="007678C3">
        <w:t xml:space="preserve"> Англия, что расшифровывается буквально как Революция </w:t>
      </w:r>
      <w:r w:rsidR="007678C3">
        <w:t>-</w:t>
      </w:r>
      <w:r w:rsidRPr="007678C3">
        <w:t xml:space="preserve"> Традиция</w:t>
      </w:r>
      <w:r w:rsidR="007678C3" w:rsidRPr="007678C3">
        <w:t xml:space="preserve">. </w:t>
      </w:r>
      <w:r w:rsidRPr="007678C3">
        <w:t>Таким образом, Франции приписывалась роль</w:t>
      </w:r>
      <w:r w:rsidR="007678C3">
        <w:t xml:space="preserve"> "</w:t>
      </w:r>
      <w:r w:rsidRPr="007678C3">
        <w:t>источника болезни</w:t>
      </w:r>
      <w:r w:rsidR="007678C3">
        <w:t xml:space="preserve">", </w:t>
      </w:r>
      <w:r w:rsidRPr="007678C3">
        <w:t xml:space="preserve">Англии </w:t>
      </w:r>
      <w:r w:rsidR="007678C3">
        <w:t>-</w:t>
      </w:r>
      <w:r w:rsidRPr="007678C3">
        <w:t xml:space="preserve"> образцового примера, дающего Европе шансы на спасение</w:t>
      </w:r>
      <w:r w:rsidR="007678C3" w:rsidRPr="007678C3">
        <w:t>.</w:t>
      </w:r>
    </w:p>
    <w:p w:rsidR="00AF7620" w:rsidRPr="007678C3" w:rsidRDefault="007678C3" w:rsidP="007678C3">
      <w:pPr>
        <w:pStyle w:val="2"/>
      </w:pPr>
      <w:r>
        <w:br w:type="page"/>
      </w:r>
      <w:bookmarkStart w:id="1" w:name="_Toc260307973"/>
      <w:r w:rsidR="00AF7620" w:rsidRPr="007678C3">
        <w:t>Политические идеи прогрессивного консерватизма</w:t>
      </w:r>
      <w:bookmarkEnd w:id="1"/>
    </w:p>
    <w:p w:rsidR="007678C3" w:rsidRDefault="007678C3" w:rsidP="007678C3">
      <w:pPr>
        <w:ind w:firstLine="709"/>
      </w:pPr>
    </w:p>
    <w:p w:rsidR="007678C3" w:rsidRDefault="00AF7620" w:rsidP="007678C3">
      <w:pPr>
        <w:ind w:firstLine="709"/>
      </w:pPr>
      <w:r w:rsidRPr="007678C3">
        <w:t>Традиция выступает центральной ценностью в политической теории Бёрка</w:t>
      </w:r>
      <w:r w:rsidR="007678C3" w:rsidRPr="007678C3">
        <w:t xml:space="preserve">. </w:t>
      </w:r>
      <w:r w:rsidRPr="007678C3">
        <w:t xml:space="preserve">А конституция Британии и позитивный опыт </w:t>
      </w:r>
      <w:r w:rsidR="007678C3">
        <w:t>-</w:t>
      </w:r>
      <w:r w:rsidRPr="007678C3">
        <w:t xml:space="preserve"> идеальным государственным устройством</w:t>
      </w:r>
      <w:r w:rsidR="007678C3" w:rsidRPr="007678C3">
        <w:t xml:space="preserve">. </w:t>
      </w:r>
      <w:r w:rsidRPr="007678C3">
        <w:t>Эдмунд Бёрк предлагает сохранять старое, точнее его базовые и жизненно важные основы в государстве и одновременно реформировать, вносить поправки и изменения</w:t>
      </w:r>
      <w:r w:rsidR="007678C3" w:rsidRPr="007678C3">
        <w:t>.</w:t>
      </w:r>
    </w:p>
    <w:p w:rsidR="007678C3" w:rsidRDefault="00AF7620" w:rsidP="007678C3">
      <w:pPr>
        <w:ind w:firstLine="709"/>
      </w:pPr>
      <w:r w:rsidRPr="007678C3">
        <w:t>Для этого автор вводит формулу</w:t>
      </w:r>
      <w:r w:rsidR="007678C3">
        <w:t xml:space="preserve"> "</w:t>
      </w:r>
      <w:r w:rsidRPr="007678C3">
        <w:t>сохранять и реформировать</w:t>
      </w:r>
      <w:r w:rsidR="007678C3">
        <w:t xml:space="preserve">", </w:t>
      </w:r>
      <w:r w:rsidRPr="007678C3">
        <w:t>потому что считает, что</w:t>
      </w:r>
      <w:r w:rsidR="007678C3">
        <w:t xml:space="preserve"> "</w:t>
      </w:r>
      <w:r w:rsidRPr="007678C3">
        <w:t>сохраняя природное устройство ведения наших государственных дел, мы никогда не бываем целиком новыми, а в том, что мы сохраняем, никогда не бываем полностью устарелыми</w:t>
      </w:r>
      <w:r w:rsidR="007678C3">
        <w:t>".</w:t>
      </w:r>
    </w:p>
    <w:p w:rsidR="00737C91" w:rsidRDefault="00AF7620" w:rsidP="007678C3">
      <w:pPr>
        <w:ind w:firstLine="709"/>
      </w:pPr>
      <w:r w:rsidRPr="007678C3">
        <w:t>Все реформы в государстве должны базироваться на принципе давности</w:t>
      </w:r>
      <w:r w:rsidR="007678C3" w:rsidRPr="007678C3">
        <w:t xml:space="preserve">. </w:t>
      </w:r>
      <w:r w:rsidRPr="007678C3">
        <w:t>Этому принципу должны соответствовать Конституция страны и, соответственно, парламент</w:t>
      </w:r>
      <w:r w:rsidR="007678C3" w:rsidRPr="007678C3">
        <w:t xml:space="preserve">. </w:t>
      </w:r>
    </w:p>
    <w:p w:rsidR="007678C3" w:rsidRDefault="00AF7620" w:rsidP="007678C3">
      <w:pPr>
        <w:ind w:firstLine="709"/>
      </w:pPr>
      <w:r w:rsidRPr="007678C3">
        <w:t>Таким образом, руководствуясь конституцией, основанной на законах природы, народ будет получать от своих предков способ управления государством, пользоваться им и передавать следующим поколениям</w:t>
      </w:r>
      <w:r w:rsidR="007678C3" w:rsidRPr="007678C3">
        <w:t>.</w:t>
      </w:r>
    </w:p>
    <w:p w:rsidR="00737C91" w:rsidRDefault="00AF7620" w:rsidP="007678C3">
      <w:pPr>
        <w:ind w:firstLine="709"/>
      </w:pPr>
      <w:r w:rsidRPr="007678C3">
        <w:t>Считая, что на земле не может существовать идеального устройства, который был бы полностью свободен от каких-либо изъянов, Бёрк осуждает и резко критикует ход революционных событий во Франции</w:t>
      </w:r>
      <w:r w:rsidR="007678C3" w:rsidRPr="007678C3">
        <w:t xml:space="preserve">. </w:t>
      </w:r>
      <w:r w:rsidRPr="007678C3">
        <w:t>Он подчеркивает, что она была призвана погубить уже сформированное политическое устройство государства</w:t>
      </w:r>
      <w:r w:rsidR="007678C3" w:rsidRPr="007678C3">
        <w:t xml:space="preserve">. </w:t>
      </w:r>
    </w:p>
    <w:p w:rsidR="007678C3" w:rsidRDefault="00AF7620" w:rsidP="007678C3">
      <w:pPr>
        <w:ind w:firstLine="709"/>
      </w:pPr>
      <w:r w:rsidRPr="007678C3">
        <w:t>События во Франции Бёрк называет антидемократическими</w:t>
      </w:r>
      <w:r w:rsidR="007678C3" w:rsidRPr="007678C3">
        <w:t xml:space="preserve">. </w:t>
      </w:r>
      <w:r w:rsidRPr="007678C3">
        <w:t>Идеологи революции подорвали историческое устройство, скинули монархию, но в результате не получили свободу</w:t>
      </w:r>
      <w:r w:rsidR="007678C3" w:rsidRPr="007678C3">
        <w:t>.</w:t>
      </w:r>
    </w:p>
    <w:p w:rsidR="007678C3" w:rsidRDefault="00AF7620" w:rsidP="007678C3">
      <w:pPr>
        <w:ind w:firstLine="709"/>
      </w:pPr>
      <w:r w:rsidRPr="007678C3">
        <w:t>Под понятием</w:t>
      </w:r>
      <w:r w:rsidR="007678C3">
        <w:t xml:space="preserve"> "</w:t>
      </w:r>
      <w:r w:rsidRPr="007678C3">
        <w:t>свобода</w:t>
      </w:r>
      <w:r w:rsidR="007678C3">
        <w:t xml:space="preserve">" </w:t>
      </w:r>
      <w:r w:rsidRPr="007678C3">
        <w:t>Бёрк понимает социальную свободу, которая может стать властью, в случае, когда ее воспользуется сплоченный общими интересами народ</w:t>
      </w:r>
      <w:r w:rsidR="007678C3" w:rsidRPr="007678C3">
        <w:t>.</w:t>
      </w:r>
    </w:p>
    <w:p w:rsidR="007678C3" w:rsidRDefault="00AF7620" w:rsidP="007678C3">
      <w:pPr>
        <w:ind w:firstLine="709"/>
      </w:pPr>
      <w:r w:rsidRPr="007678C3">
        <w:t xml:space="preserve">Идея народа </w:t>
      </w:r>
      <w:r w:rsidR="007678C3">
        <w:t>-</w:t>
      </w:r>
      <w:r w:rsidRPr="007678C3">
        <w:t xml:space="preserve"> это идея объединения</w:t>
      </w:r>
      <w:r w:rsidR="007678C3" w:rsidRPr="007678C3">
        <w:t xml:space="preserve">. </w:t>
      </w:r>
      <w:r w:rsidRPr="007678C3">
        <w:t>Именно народ должен стать силой, которая и приведет к демократическим реформам</w:t>
      </w:r>
      <w:r w:rsidR="007678C3" w:rsidRPr="007678C3">
        <w:t xml:space="preserve">. </w:t>
      </w:r>
      <w:r w:rsidRPr="007678C3">
        <w:t>Народ должен стать большинством или выбрать того, кто будет представлять интересы народного единства, и который, как истинный политик и настоящий патриот задумается над тем, как лучшим образом использовать все, что уже есть в государстве, а не начнет все с нуля</w:t>
      </w:r>
      <w:r w:rsidR="007678C3" w:rsidRPr="007678C3">
        <w:t>.</w:t>
      </w:r>
    </w:p>
    <w:p w:rsidR="00737C91" w:rsidRDefault="00AF7620" w:rsidP="007678C3">
      <w:pPr>
        <w:ind w:firstLine="709"/>
      </w:pPr>
      <w:r w:rsidRPr="007678C3">
        <w:t>Действительно, одна форма правления может быть лучше другой</w:t>
      </w:r>
      <w:r w:rsidR="007678C3" w:rsidRPr="007678C3">
        <w:t xml:space="preserve">. </w:t>
      </w:r>
      <w:r w:rsidRPr="007678C3">
        <w:t>И это основательный повод, чтобы за нее бороться, но следует помнить, что, изменив название, мы не изменим суть</w:t>
      </w:r>
      <w:r w:rsidR="007678C3" w:rsidRPr="007678C3">
        <w:t xml:space="preserve">. </w:t>
      </w:r>
    </w:p>
    <w:p w:rsidR="007678C3" w:rsidRDefault="00AF7620" w:rsidP="007678C3">
      <w:pPr>
        <w:ind w:firstLine="709"/>
      </w:pPr>
      <w:r w:rsidRPr="007678C3">
        <w:t>Поэтому только путем глубокого анализа, политика может изменить государство</w:t>
      </w:r>
      <w:r w:rsidR="007678C3" w:rsidRPr="007678C3">
        <w:t xml:space="preserve">. </w:t>
      </w:r>
      <w:r w:rsidRPr="007678C3">
        <w:t>Дух полной новизны характерен для эгоистических и слабохарактерных правителей</w:t>
      </w:r>
      <w:r w:rsidR="007678C3" w:rsidRPr="007678C3">
        <w:t>.</w:t>
      </w:r>
    </w:p>
    <w:p w:rsidR="007678C3" w:rsidRDefault="007678C3" w:rsidP="007678C3">
      <w:pPr>
        <w:ind w:firstLine="709"/>
      </w:pPr>
    </w:p>
    <w:p w:rsidR="00AF7620" w:rsidRPr="007678C3" w:rsidRDefault="00AF7620" w:rsidP="007678C3">
      <w:pPr>
        <w:pStyle w:val="2"/>
      </w:pPr>
      <w:bookmarkStart w:id="2" w:name="_Toc260307974"/>
      <w:r w:rsidRPr="007678C3">
        <w:t xml:space="preserve">Сецессия в политике </w:t>
      </w:r>
      <w:r w:rsidR="007678C3">
        <w:t>-</w:t>
      </w:r>
      <w:r w:rsidRPr="007678C3">
        <w:t xml:space="preserve"> проблемы теории и практики</w:t>
      </w:r>
      <w:bookmarkEnd w:id="2"/>
    </w:p>
    <w:p w:rsidR="007678C3" w:rsidRDefault="007678C3" w:rsidP="007678C3">
      <w:pPr>
        <w:ind w:firstLine="709"/>
      </w:pPr>
    </w:p>
    <w:p w:rsidR="00737C91" w:rsidRDefault="00AF7620" w:rsidP="007678C3">
      <w:pPr>
        <w:ind w:firstLine="709"/>
      </w:pPr>
      <w:r w:rsidRPr="007678C3">
        <w:t xml:space="preserve">Импульс к получению политической независимости через сецессию, распространяющийся по всему мировому геополитическому пространству, </w:t>
      </w:r>
      <w:r w:rsidR="007678C3">
        <w:t>-</w:t>
      </w:r>
      <w:r w:rsidRPr="007678C3">
        <w:t xml:space="preserve"> яркий признак современных международных отношений</w:t>
      </w:r>
      <w:r w:rsidR="007678C3" w:rsidRPr="007678C3">
        <w:t xml:space="preserve">. </w:t>
      </w:r>
    </w:p>
    <w:p w:rsidR="00737C91" w:rsidRDefault="00AF7620" w:rsidP="007678C3">
      <w:pPr>
        <w:ind w:firstLine="709"/>
      </w:pPr>
      <w:r w:rsidRPr="007678C3">
        <w:t>Волна сепаратистских устремлений групп то и дело проявляется, а порой даже увеличивается в масштабах практически на всех континентах</w:t>
      </w:r>
      <w:r w:rsidR="007678C3" w:rsidRPr="007678C3">
        <w:t xml:space="preserve">. </w:t>
      </w:r>
      <w:r w:rsidRPr="007678C3">
        <w:t>Кроме этого, растёт список непризнанных и частично признанных государств</w:t>
      </w:r>
      <w:r w:rsidR="007678C3" w:rsidRPr="007678C3">
        <w:t xml:space="preserve">. </w:t>
      </w:r>
    </w:p>
    <w:p w:rsidR="007678C3" w:rsidRDefault="00AF7620" w:rsidP="007678C3">
      <w:pPr>
        <w:ind w:firstLine="709"/>
      </w:pPr>
      <w:r w:rsidRPr="007678C3">
        <w:t>Однако до сих пор сецессия остаётся одним из наименее изученных и наименее понятых политических феноменов</w:t>
      </w:r>
      <w:r w:rsidR="007678C3" w:rsidRPr="007678C3">
        <w:t>.</w:t>
      </w:r>
    </w:p>
    <w:p w:rsidR="00737C91" w:rsidRDefault="00AF7620" w:rsidP="007678C3">
      <w:pPr>
        <w:ind w:firstLine="709"/>
      </w:pPr>
      <w:r w:rsidRPr="007678C3">
        <w:t>Как следует из приведённого определения сецессии, отделение региона от государства предполагает потерю центральной властью части суверенитета на осуществление властных полномочий</w:t>
      </w:r>
      <w:r w:rsidR="007678C3" w:rsidRPr="007678C3">
        <w:t xml:space="preserve">. </w:t>
      </w:r>
    </w:p>
    <w:p w:rsidR="00737C91" w:rsidRDefault="00AF7620" w:rsidP="007678C3">
      <w:pPr>
        <w:ind w:firstLine="709"/>
      </w:pPr>
      <w:r w:rsidRPr="007678C3">
        <w:t>Кроме этого, изменение государственных границ и споры из-за перераспределения территорий представляют собой наиболее сложные проблемы мирного урегулирования сложившейся ситуации</w:t>
      </w:r>
      <w:r w:rsidR="007678C3" w:rsidRPr="007678C3">
        <w:t xml:space="preserve">. </w:t>
      </w:r>
    </w:p>
    <w:p w:rsidR="00737C91" w:rsidRDefault="00AF7620" w:rsidP="007678C3">
      <w:pPr>
        <w:ind w:firstLine="709"/>
      </w:pPr>
      <w:r w:rsidRPr="007678C3">
        <w:t>Исходя из логики политической жизни, можно с уверенностью утверждать, что подобный процесс, как правило, предполагает острый, ожесточённый конфликт между сторонами, который ведёт не только к кардинальным институционально-политическим изменениям, но и серьёзным людским потерям</w:t>
      </w:r>
      <w:r w:rsidR="007678C3" w:rsidRPr="007678C3">
        <w:t xml:space="preserve">. </w:t>
      </w:r>
    </w:p>
    <w:p w:rsidR="007678C3" w:rsidRDefault="00AF7620" w:rsidP="007678C3">
      <w:pPr>
        <w:ind w:firstLine="709"/>
      </w:pPr>
      <w:r w:rsidRPr="007678C3">
        <w:t>Именно поэтому подавляющее большинство действующих федеральных конституций не признаёт за субъектами федераций права на сецессию</w:t>
      </w:r>
      <w:r w:rsidR="007678C3" w:rsidRPr="007678C3">
        <w:t xml:space="preserve">. </w:t>
      </w:r>
      <w:r w:rsidRPr="007678C3">
        <w:t>Что же касается попыток сепаратистских групп отмежевать часть территории от государства, то они жестоко подавляются</w:t>
      </w:r>
      <w:r w:rsidR="007678C3" w:rsidRPr="007678C3">
        <w:t>.</w:t>
      </w:r>
    </w:p>
    <w:p w:rsidR="007678C3" w:rsidRDefault="00AF7620" w:rsidP="007678C3">
      <w:pPr>
        <w:ind w:firstLine="709"/>
      </w:pPr>
      <w:r w:rsidRPr="007678C3">
        <w:t>Сложность изучения сецессии состоит в том, что это явление достаточно трудно поддается однозначной интерпретации</w:t>
      </w:r>
      <w:r w:rsidR="007678C3" w:rsidRPr="007678C3">
        <w:t xml:space="preserve">. </w:t>
      </w:r>
      <w:r w:rsidRPr="007678C3">
        <w:t>С одной стороны, сецессия может быть рассмотрена как угроза целостности государственного строя и даже как дестабилизатор политических процессов в рамках целого региона</w:t>
      </w:r>
      <w:r w:rsidR="007678C3" w:rsidRPr="007678C3">
        <w:t xml:space="preserve">. </w:t>
      </w:r>
      <w:r w:rsidRPr="007678C3">
        <w:t>С другой стороны, рядом исследователей сецессионистские конфликты рассматриваются как способ реализации права народов на самоопределение, которое является демократической нормой</w:t>
      </w:r>
      <w:r w:rsidR="007678C3" w:rsidRPr="007678C3">
        <w:t>.</w:t>
      </w:r>
    </w:p>
    <w:p w:rsidR="007678C3" w:rsidRDefault="00AF7620" w:rsidP="007678C3">
      <w:pPr>
        <w:ind w:firstLine="709"/>
      </w:pPr>
      <w:r w:rsidRPr="007678C3">
        <w:t xml:space="preserve">Получается, что противоречие принципа территориальной целостности государства и права народов на самоопределение </w:t>
      </w:r>
      <w:r w:rsidR="007678C3">
        <w:t>-</w:t>
      </w:r>
      <w:r w:rsidRPr="007678C3">
        <w:t xml:space="preserve"> сложная дилемма, которая требует тщательной политико-философской трактовки</w:t>
      </w:r>
      <w:r w:rsidR="007678C3" w:rsidRPr="007678C3">
        <w:t>.</w:t>
      </w:r>
    </w:p>
    <w:p w:rsidR="007678C3" w:rsidRDefault="00AF7620" w:rsidP="007678C3">
      <w:pPr>
        <w:ind w:firstLine="709"/>
      </w:pPr>
      <w:r w:rsidRPr="007678C3">
        <w:t>Таким образом, представляется оправданным повышенный интерес политической науки к поиску теоретических концепций, объясняющих суть и причины сецессии как формы политического сепаратизма</w:t>
      </w:r>
      <w:r w:rsidR="007678C3" w:rsidRPr="007678C3">
        <w:t>.</w:t>
      </w:r>
    </w:p>
    <w:p w:rsidR="007678C3" w:rsidRDefault="00AF7620" w:rsidP="007678C3">
      <w:pPr>
        <w:ind w:firstLine="709"/>
      </w:pPr>
      <w:r w:rsidRPr="007678C3">
        <w:t xml:space="preserve">На сегодняшний день перед исследователем встают две ключевые проблемы изучения сецессии </w:t>
      </w:r>
      <w:r w:rsidR="007678C3">
        <w:t>-</w:t>
      </w:r>
      <w:r w:rsidRPr="007678C3">
        <w:t xml:space="preserve"> терминологическая и методологическая</w:t>
      </w:r>
      <w:r w:rsidR="007678C3" w:rsidRPr="007678C3">
        <w:t xml:space="preserve">. </w:t>
      </w:r>
      <w:r w:rsidRPr="007678C3">
        <w:t>Терминологическая проблема заключается в неточностях и многочисленных условностях при определении основных понятий теории сецессии</w:t>
      </w:r>
      <w:r w:rsidR="007678C3" w:rsidRPr="007678C3">
        <w:t>.</w:t>
      </w:r>
    </w:p>
    <w:p w:rsidR="00737C91" w:rsidRDefault="00AF7620" w:rsidP="007678C3">
      <w:pPr>
        <w:ind w:firstLine="709"/>
      </w:pPr>
      <w:r w:rsidRPr="007678C3">
        <w:t>К примеру, существуют публикации, в которых утверждается, что сецессия может существовать в двух основных формах</w:t>
      </w:r>
      <w:r w:rsidR="007678C3" w:rsidRPr="007678C3">
        <w:t xml:space="preserve">: </w:t>
      </w:r>
      <w:r w:rsidRPr="007678C3">
        <w:t>сепаратистской, если деятельность оппозиционной группировки связана с достижением полной политической независимости, и ирредентистской, когда сецессионисты добиваются вхождения в состав уже существующего государства</w:t>
      </w:r>
      <w:r w:rsidR="007678C3">
        <w:t xml:space="preserve">". </w:t>
      </w:r>
    </w:p>
    <w:p w:rsidR="00737C91" w:rsidRDefault="00AF7620" w:rsidP="007678C3">
      <w:pPr>
        <w:ind w:firstLine="709"/>
      </w:pPr>
      <w:r w:rsidRPr="007678C3">
        <w:t>Следуя данному определению, у нас может сложиться ложное впечатление о том, что сецессия обладает сепаратистским потенциалом, а ирредентизм им не обладает, что сецессия проявляется в форме сепаратизма или ирредентизма, а сепаратизм в форме сецессии выражен быть не может</w:t>
      </w:r>
      <w:r w:rsidR="007678C3" w:rsidRPr="007678C3">
        <w:t xml:space="preserve">. </w:t>
      </w:r>
    </w:p>
    <w:p w:rsidR="00737C91" w:rsidRDefault="00AF7620" w:rsidP="007678C3">
      <w:pPr>
        <w:ind w:firstLine="709"/>
      </w:pPr>
      <w:r w:rsidRPr="007678C3">
        <w:t>Как представляется, подобная точка зрения вызывает серьёзные возражения</w:t>
      </w:r>
      <w:r w:rsidR="007678C3" w:rsidRPr="007678C3">
        <w:t xml:space="preserve">. </w:t>
      </w:r>
      <w:r w:rsidRPr="007678C3">
        <w:t xml:space="preserve">Сепаратизм </w:t>
      </w:r>
      <w:r w:rsidR="007678C3">
        <w:t>-</w:t>
      </w:r>
      <w:r w:rsidRPr="007678C3">
        <w:t xml:space="preserve"> более широкое и менее определённое понятие</w:t>
      </w:r>
      <w:r w:rsidR="007678C3" w:rsidRPr="007678C3">
        <w:t xml:space="preserve">. </w:t>
      </w:r>
      <w:r w:rsidRPr="007678C3">
        <w:t>Это и стремление, и движение, и требование, и целая идеология за отделение части государства</w:t>
      </w:r>
      <w:r w:rsidR="007678C3" w:rsidRPr="007678C3">
        <w:t xml:space="preserve">. </w:t>
      </w:r>
    </w:p>
    <w:p w:rsidR="007678C3" w:rsidRDefault="00AF7620" w:rsidP="007678C3">
      <w:pPr>
        <w:ind w:firstLine="709"/>
      </w:pPr>
      <w:r w:rsidRPr="007678C3">
        <w:t xml:space="preserve">Поэтому сепаратизм не может быть формой сецессии, наоборот </w:t>
      </w:r>
      <w:r w:rsidR="007678C3">
        <w:t>-</w:t>
      </w:r>
      <w:r w:rsidRPr="007678C3">
        <w:t xml:space="preserve"> сецессия является одной из форм политического сепаратизма, которая представляет собой процесс отделения и выхода из состава государства какой-либо ее части, что предполагает создание нового государства</w:t>
      </w:r>
      <w:r w:rsidR="007678C3" w:rsidRPr="007678C3">
        <w:t>.</w:t>
      </w:r>
    </w:p>
    <w:p w:rsidR="007678C3" w:rsidRDefault="00AF7620" w:rsidP="007678C3">
      <w:pPr>
        <w:ind w:firstLine="709"/>
      </w:pPr>
      <w:r w:rsidRPr="007678C3">
        <w:t>Другими формами сепаратизма можно назвать, к примеру, ирредентизм и энозис</w:t>
      </w:r>
      <w:r w:rsidR="007678C3" w:rsidRPr="007678C3">
        <w:t>.</w:t>
      </w:r>
    </w:p>
    <w:p w:rsidR="00737C91" w:rsidRDefault="00AF7620" w:rsidP="007678C3">
      <w:pPr>
        <w:ind w:firstLine="709"/>
      </w:pPr>
      <w:r w:rsidRPr="007678C3">
        <w:t>Под ирредентизмом, как правило, понимают отделение части территории государства с целью присоединения к соседнему государству</w:t>
      </w:r>
      <w:r w:rsidR="007678C3" w:rsidRPr="007678C3">
        <w:t xml:space="preserve">. </w:t>
      </w:r>
      <w:r w:rsidRPr="007678C3">
        <w:t>Например, заявление абхазских лидеров начала 90-х гг</w:t>
      </w:r>
      <w:r w:rsidR="007678C3" w:rsidRPr="007678C3">
        <w:t xml:space="preserve">. </w:t>
      </w:r>
      <w:r w:rsidRPr="007678C3">
        <w:t>о стремлении Абхазии отделиться от Грузии и войти в состав России может быть квалифицировано как ирредентистская тенденция</w:t>
      </w:r>
      <w:r w:rsidR="007678C3" w:rsidRPr="007678C3">
        <w:t xml:space="preserve">. </w:t>
      </w:r>
    </w:p>
    <w:p w:rsidR="00737C91" w:rsidRDefault="00AF7620" w:rsidP="007678C3">
      <w:pPr>
        <w:ind w:firstLine="709"/>
      </w:pPr>
      <w:r w:rsidRPr="007678C3">
        <w:t xml:space="preserve">Энозис </w:t>
      </w:r>
      <w:r w:rsidR="007678C3">
        <w:t>-</w:t>
      </w:r>
      <w:r w:rsidRPr="007678C3">
        <w:t xml:space="preserve"> это отделение территории с целью присоединения к государству с одноэтничным населением, </w:t>
      </w:r>
      <w:r w:rsidR="007678C3">
        <w:t>т.е.</w:t>
      </w:r>
      <w:r w:rsidR="007678C3" w:rsidRPr="007678C3">
        <w:t xml:space="preserve"> </w:t>
      </w:r>
      <w:r w:rsidRPr="007678C3">
        <w:t>своеобразное воссоединение этнического меньшинства с государственно организованным одноэтничным большинством</w:t>
      </w:r>
      <w:r w:rsidR="007678C3" w:rsidRPr="007678C3">
        <w:t xml:space="preserve">. </w:t>
      </w:r>
    </w:p>
    <w:p w:rsidR="00737C91" w:rsidRDefault="00AF7620" w:rsidP="007678C3">
      <w:pPr>
        <w:ind w:firstLine="709"/>
      </w:pPr>
      <w:r w:rsidRPr="007678C3">
        <w:t xml:space="preserve">Примером попытки энозиса может быть требование армянского населения Нагорного Карабаха об отделении этой территории от Азербайджана и присоединении к Армении, осетинского населения Южной Осетии </w:t>
      </w:r>
      <w:r w:rsidR="007678C3">
        <w:t>-</w:t>
      </w:r>
      <w:r w:rsidRPr="007678C3">
        <w:t xml:space="preserve"> отделения от Грузии и присоединения к Северной Осетии и другие</w:t>
      </w:r>
      <w:r w:rsidR="007678C3" w:rsidRPr="007678C3">
        <w:t xml:space="preserve">. </w:t>
      </w:r>
    </w:p>
    <w:p w:rsidR="007678C3" w:rsidRDefault="00AF7620" w:rsidP="007678C3">
      <w:pPr>
        <w:ind w:firstLine="709"/>
      </w:pPr>
      <w:r w:rsidRPr="007678C3">
        <w:t>Таким образом, получается, что сецессия, ирредентизм и энозис как формы сепаратизма с логической точки зрения являются более узкими понятиями, а сепаратизм как понятие по объему гораздо шире</w:t>
      </w:r>
      <w:r w:rsidR="007678C3" w:rsidRPr="007678C3">
        <w:t>.</w:t>
      </w:r>
    </w:p>
    <w:p w:rsidR="00737C91" w:rsidRDefault="00AF7620" w:rsidP="007678C3">
      <w:pPr>
        <w:ind w:firstLine="709"/>
      </w:pPr>
      <w:r w:rsidRPr="007678C3">
        <w:t>Методологическая проблема заключается в сложностях выбора концептуальной парадигмы для анализа сепаратистских процессов</w:t>
      </w:r>
      <w:r w:rsidR="007678C3" w:rsidRPr="007678C3">
        <w:t xml:space="preserve">. </w:t>
      </w:r>
    </w:p>
    <w:p w:rsidR="00737C91" w:rsidRDefault="00AF7620" w:rsidP="007678C3">
      <w:pPr>
        <w:ind w:firstLine="709"/>
      </w:pPr>
      <w:r w:rsidRPr="007678C3">
        <w:t>Здесь следует отметить, что современная тенденция в исследованиях сепаратизма заключается в том, что сами формы снижения деструктивных процессов в ходе реализации идеологии этнополитического сепаратизма всё чаще исследуются в современной теории разрешения конфликтов, которая представлена такими исследователями, как Дж</w:t>
      </w:r>
      <w:r w:rsidR="007678C3" w:rsidRPr="007678C3">
        <w:t xml:space="preserve">. </w:t>
      </w:r>
      <w:r w:rsidRPr="007678C3">
        <w:t>Бертон, К</w:t>
      </w:r>
      <w:r w:rsidR="007678C3" w:rsidRPr="007678C3">
        <w:t xml:space="preserve">. </w:t>
      </w:r>
      <w:r w:rsidRPr="007678C3">
        <w:t>Митчелл, Х</w:t>
      </w:r>
      <w:r w:rsidR="007678C3" w:rsidRPr="007678C3">
        <w:t xml:space="preserve">. </w:t>
      </w:r>
      <w:r w:rsidRPr="007678C3">
        <w:t>Корнелиус, Ш</w:t>
      </w:r>
      <w:r w:rsidR="007678C3" w:rsidRPr="007678C3">
        <w:t xml:space="preserve">. </w:t>
      </w:r>
      <w:r w:rsidRPr="007678C3">
        <w:t>Фэйр, Р</w:t>
      </w:r>
      <w:r w:rsidR="007678C3" w:rsidRPr="007678C3">
        <w:t xml:space="preserve">. </w:t>
      </w:r>
      <w:r w:rsidRPr="007678C3">
        <w:t>Фишер, У</w:t>
      </w:r>
      <w:r w:rsidR="007678C3" w:rsidRPr="007678C3">
        <w:t xml:space="preserve">. </w:t>
      </w:r>
      <w:r w:rsidRPr="007678C3">
        <w:t>Юри</w:t>
      </w:r>
      <w:r w:rsidR="007678C3" w:rsidRPr="007678C3">
        <w:t xml:space="preserve">. </w:t>
      </w:r>
      <w:r w:rsidRPr="007678C3">
        <w:t>Действительно, этнополитический сепаратизм довольно часто выражается в ситуации открытого конфликтного противостояния как минимум двух потенциально антагонистических групп</w:t>
      </w:r>
      <w:r w:rsidR="007678C3" w:rsidRPr="007678C3">
        <w:t xml:space="preserve">: </w:t>
      </w:r>
      <w:r w:rsidRPr="007678C3">
        <w:t>одна стремится отделиться, другая противится такому отделению</w:t>
      </w:r>
      <w:r w:rsidR="007678C3" w:rsidRPr="007678C3">
        <w:t xml:space="preserve">. </w:t>
      </w:r>
    </w:p>
    <w:p w:rsidR="00737C91" w:rsidRDefault="00AF7620" w:rsidP="007678C3">
      <w:pPr>
        <w:ind w:firstLine="709"/>
      </w:pPr>
      <w:r w:rsidRPr="007678C3">
        <w:t>Что же касается дефицитного ресурса, из-за которого и начинается этнополитический конфликт, то он здесь также налицо, так как путем получения определенной степени политического суверенитета конфликтная группа приобретает большую политическую самостоятельности</w:t>
      </w:r>
      <w:r w:rsidR="007678C3" w:rsidRPr="007678C3">
        <w:t xml:space="preserve">. </w:t>
      </w:r>
      <w:r w:rsidRPr="007678C3">
        <w:t>В такой ситуации действия одной стороны, столкнувшись с противодействием другой, препятствуют реализации её целей и интересов, в результате чего и возникает конфликтная напряженность</w:t>
      </w:r>
      <w:r w:rsidR="007678C3" w:rsidRPr="007678C3">
        <w:t xml:space="preserve">. </w:t>
      </w:r>
    </w:p>
    <w:p w:rsidR="00737C91" w:rsidRDefault="00AF7620" w:rsidP="007678C3">
      <w:pPr>
        <w:ind w:firstLine="709"/>
      </w:pPr>
      <w:r w:rsidRPr="007678C3">
        <w:t>Из этого следует, что если модели этнополитического сепаратизма принимают форму действий участников этнополитического конфликта, то теория завершения конфликтов может послужить необходимой методологической базой для выработки механизмов сглаживания негативных последствий этнополитического сепаратизма</w:t>
      </w:r>
      <w:r w:rsidR="007678C3" w:rsidRPr="007678C3">
        <w:t xml:space="preserve">. </w:t>
      </w:r>
    </w:p>
    <w:p w:rsidR="007678C3" w:rsidRDefault="00AF7620" w:rsidP="007678C3">
      <w:pPr>
        <w:ind w:firstLine="709"/>
      </w:pPr>
      <w:r w:rsidRPr="007678C3">
        <w:t>Таким образом, в терминологической и методологической областях теории сецессии существует масса неточностей при определении самого феномена сецессии и выборе теоретических подходов к ее исследованию, что, в свою очередь, подчёркивает актуальность теоретического осмысления сецессии</w:t>
      </w:r>
      <w:r w:rsidR="007678C3" w:rsidRPr="007678C3">
        <w:t>.</w:t>
      </w:r>
    </w:p>
    <w:p w:rsidR="00AF7620" w:rsidRPr="007678C3" w:rsidRDefault="00737C91" w:rsidP="00737C91">
      <w:pPr>
        <w:pStyle w:val="2"/>
      </w:pPr>
      <w:r>
        <w:br w:type="page"/>
      </w:r>
      <w:bookmarkStart w:id="3" w:name="_Toc260307975"/>
      <w:r w:rsidR="00AF7620" w:rsidRPr="007678C3">
        <w:t>Справедливость с политическим аспектом</w:t>
      </w:r>
      <w:bookmarkEnd w:id="3"/>
    </w:p>
    <w:p w:rsidR="007678C3" w:rsidRDefault="007678C3" w:rsidP="007678C3">
      <w:pPr>
        <w:ind w:firstLine="709"/>
      </w:pPr>
    </w:p>
    <w:p w:rsidR="00737C91" w:rsidRDefault="00AF7620" w:rsidP="007678C3">
      <w:pPr>
        <w:ind w:firstLine="709"/>
      </w:pPr>
      <w:r w:rsidRPr="007678C3">
        <w:t>В современных обществах</w:t>
      </w:r>
      <w:r w:rsidR="007678C3">
        <w:t xml:space="preserve"> "</w:t>
      </w:r>
      <w:r w:rsidRPr="007678C3">
        <w:t>справедливость понимается как высшая степень совместимости многообразных интересов</w:t>
      </w:r>
      <w:r w:rsidR="007678C3" w:rsidRPr="007678C3">
        <w:t xml:space="preserve">. </w:t>
      </w:r>
      <w:r w:rsidRPr="007678C3">
        <w:t xml:space="preserve">Основной критерий справедливости </w:t>
      </w:r>
      <w:r w:rsidR="007678C3">
        <w:t>-</w:t>
      </w:r>
      <w:r w:rsidRPr="007678C3">
        <w:t xml:space="preserve"> максимум свободы для возможно большего числа индивидов</w:t>
      </w:r>
      <w:r w:rsidR="007678C3">
        <w:t xml:space="preserve">". </w:t>
      </w:r>
    </w:p>
    <w:p w:rsidR="00737C91" w:rsidRDefault="00AF7620" w:rsidP="007678C3">
      <w:pPr>
        <w:ind w:firstLine="709"/>
      </w:pPr>
      <w:r w:rsidRPr="007678C3">
        <w:t xml:space="preserve">В современном мире справедливость есть не более чем компромисс между социальными группами, артикулирующими свои интересы с помощью выборов, референдумов, институтов “прямой демократии” и </w:t>
      </w:r>
      <w:r w:rsidR="007678C3">
        <w:t>т.д.</w:t>
      </w:r>
      <w:r w:rsidR="007678C3" w:rsidRPr="007678C3">
        <w:t xml:space="preserve"> </w:t>
      </w:r>
    </w:p>
    <w:p w:rsidR="007678C3" w:rsidRDefault="00AF7620" w:rsidP="007678C3">
      <w:pPr>
        <w:ind w:firstLine="709"/>
      </w:pPr>
      <w:r w:rsidRPr="007678C3">
        <w:t xml:space="preserve">Импульсом для появления концепций о справедливости в качестве политической проблемы является моральное неприятие сложившегося положения, </w:t>
      </w:r>
      <w:r w:rsidR="007678C3">
        <w:t>т.е.</w:t>
      </w:r>
      <w:r w:rsidR="007678C3" w:rsidRPr="007678C3">
        <w:t xml:space="preserve"> </w:t>
      </w:r>
      <w:r w:rsidRPr="007678C3">
        <w:t>констатация несправедливости общества</w:t>
      </w:r>
      <w:r w:rsidR="007678C3" w:rsidRPr="007678C3">
        <w:t xml:space="preserve">. </w:t>
      </w:r>
      <w:r w:rsidRPr="007678C3">
        <w:t>Дискурс справедливости ориентирован на коррекцию существующих в обществе естественно-политических оснований в пользу более легитимных</w:t>
      </w:r>
      <w:r w:rsidR="007678C3" w:rsidRPr="007678C3">
        <w:t>.</w:t>
      </w:r>
    </w:p>
    <w:p w:rsidR="00737C91" w:rsidRDefault="00AF7620" w:rsidP="007678C3">
      <w:pPr>
        <w:ind w:firstLine="709"/>
      </w:pPr>
      <w:r w:rsidRPr="007678C3">
        <w:t>В России не существует теоретического дискурса справедливости, а отдельные работы, затрагивающие тему политической справедливости в России, “исходят из различных теоретических оснований и не создают поле дискуссии</w:t>
      </w:r>
      <w:r w:rsidR="007678C3">
        <w:t xml:space="preserve">". </w:t>
      </w:r>
    </w:p>
    <w:p w:rsidR="007678C3" w:rsidRDefault="00AF7620" w:rsidP="007678C3">
      <w:pPr>
        <w:ind w:firstLine="709"/>
      </w:pPr>
      <w:r w:rsidRPr="007678C3">
        <w:t xml:space="preserve">В качестве причин отсутствия данного дискурса отечественные исследователи называют постсоветскую деидеологизацию российской политики, неразвитость политической философии, увлечение поисками “национальной идеи” в ущерб идее справедливости и </w:t>
      </w:r>
      <w:r w:rsidR="007678C3">
        <w:t>т.п.</w:t>
      </w:r>
    </w:p>
    <w:p w:rsidR="007678C3" w:rsidRDefault="00AF7620" w:rsidP="007678C3">
      <w:pPr>
        <w:ind w:firstLine="709"/>
      </w:pPr>
      <w:r w:rsidRPr="007678C3">
        <w:t>В демократической традиции принято считать, что политическая справедливость выражается через принцип общего блага, или государственный политический интерес</w:t>
      </w:r>
      <w:r w:rsidR="007678C3" w:rsidRPr="007678C3">
        <w:t xml:space="preserve">. </w:t>
      </w:r>
      <w:r w:rsidRPr="007678C3">
        <w:t>Проблема справедливости не может быть поднята властной элитой, которая по определению заинтересована в стабилизации существующего политического порядка</w:t>
      </w:r>
      <w:r w:rsidR="007678C3" w:rsidRPr="007678C3">
        <w:t>.</w:t>
      </w:r>
    </w:p>
    <w:p w:rsidR="007678C3" w:rsidRDefault="00AF7620" w:rsidP="007678C3">
      <w:pPr>
        <w:ind w:firstLine="709"/>
      </w:pPr>
      <w:r w:rsidRPr="007678C3">
        <w:t>Дискурс справедливости является прерогативой широкой оппозиции, связанной с альтернативными версиями современности, которые содержатся в т</w:t>
      </w:r>
      <w:r w:rsidR="007678C3" w:rsidRPr="007678C3">
        <w:t xml:space="preserve">. </w:t>
      </w:r>
      <w:r w:rsidRPr="007678C3">
        <w:t>ч</w:t>
      </w:r>
      <w:r w:rsidR="007678C3" w:rsidRPr="007678C3">
        <w:t xml:space="preserve">. </w:t>
      </w:r>
      <w:r w:rsidRPr="007678C3">
        <w:t>и внутри нее самой</w:t>
      </w:r>
      <w:r w:rsidR="007678C3" w:rsidRPr="007678C3">
        <w:t>.</w:t>
      </w:r>
    </w:p>
    <w:p w:rsidR="007678C3" w:rsidRDefault="00AF7620" w:rsidP="007678C3">
      <w:pPr>
        <w:ind w:firstLine="709"/>
      </w:pPr>
      <w:r w:rsidRPr="007678C3">
        <w:t>В современной России антиутопично сознание не только властной элиты, но и оппозиции</w:t>
      </w:r>
      <w:r w:rsidR="007678C3" w:rsidRPr="007678C3">
        <w:t xml:space="preserve">. </w:t>
      </w:r>
      <w:r w:rsidRPr="007678C3">
        <w:t>Какой бы критике ни подвергала она отдельные недостатки постсоветской действительности, в целом эта действительность ее устраивает</w:t>
      </w:r>
      <w:r w:rsidR="007678C3" w:rsidRPr="007678C3">
        <w:t>.</w:t>
      </w:r>
    </w:p>
    <w:p w:rsidR="00737C91" w:rsidRDefault="00AF7620" w:rsidP="007678C3">
      <w:pPr>
        <w:ind w:firstLine="709"/>
      </w:pPr>
      <w:r w:rsidRPr="007678C3">
        <w:t>Сегодня в России отсутствуют организованные формы влияния социальных групп, неудовлетворенных сложившимся положением вещей, на политику</w:t>
      </w:r>
      <w:r w:rsidR="007678C3" w:rsidRPr="007678C3">
        <w:t xml:space="preserve">. </w:t>
      </w:r>
    </w:p>
    <w:p w:rsidR="007678C3" w:rsidRDefault="00AF7620" w:rsidP="007678C3">
      <w:pPr>
        <w:ind w:firstLine="709"/>
      </w:pPr>
      <w:r w:rsidRPr="007678C3">
        <w:t>Налицо тенденция к деполитизации публичной сферы</w:t>
      </w:r>
      <w:r w:rsidR="007678C3" w:rsidRPr="007678C3">
        <w:t xml:space="preserve">. </w:t>
      </w:r>
      <w:r w:rsidRPr="007678C3">
        <w:t>В этих условиях дискурс справедливости, предполагающий вовлечение в публичную политику широких слоев населения с целью изменения несправедливого статус-кво, неизбежно отодвигается на задний план, уступая место дискурсу стабильности</w:t>
      </w:r>
      <w:r w:rsidR="007678C3" w:rsidRPr="007678C3">
        <w:t>.</w:t>
      </w:r>
    </w:p>
    <w:p w:rsidR="00737C91" w:rsidRDefault="00AF7620" w:rsidP="007678C3">
      <w:pPr>
        <w:ind w:firstLine="709"/>
      </w:pPr>
      <w:r w:rsidRPr="007678C3">
        <w:t>Реформы 1990-х годов привели к крушению базовых ценностей советского общества</w:t>
      </w:r>
      <w:r w:rsidR="007678C3" w:rsidRPr="007678C3">
        <w:t xml:space="preserve">. </w:t>
      </w:r>
      <w:r w:rsidRPr="007678C3">
        <w:t>В ситуации всеобщего распада революционный по своей сути дискурс справедливости неуместен</w:t>
      </w:r>
      <w:r w:rsidR="007678C3" w:rsidRPr="007678C3">
        <w:t xml:space="preserve">. </w:t>
      </w:r>
      <w:r w:rsidRPr="007678C3">
        <w:t>Однако условия для нравственной рефлексии по поводу современной российской политики сегодня имеются</w:t>
      </w:r>
      <w:r w:rsidR="007678C3" w:rsidRPr="007678C3">
        <w:t xml:space="preserve">. </w:t>
      </w:r>
    </w:p>
    <w:p w:rsidR="007678C3" w:rsidRDefault="00AF7620" w:rsidP="007678C3">
      <w:pPr>
        <w:ind w:firstLine="709"/>
      </w:pPr>
      <w:r w:rsidRPr="007678C3">
        <w:t>При благоприятной экономической конъюнктуре проблема справедливости сразу же актуализируется</w:t>
      </w:r>
      <w:r w:rsidR="007678C3" w:rsidRPr="007678C3">
        <w:t xml:space="preserve">: </w:t>
      </w:r>
      <w:r w:rsidRPr="007678C3">
        <w:t>“</w:t>
      </w:r>
      <w:r w:rsidR="007678C3">
        <w:t>"</w:t>
      </w:r>
      <w:r w:rsidRPr="007678C3">
        <w:t>Революция свободы</w:t>
      </w:r>
      <w:r w:rsidR="007678C3">
        <w:t xml:space="preserve">" </w:t>
      </w:r>
      <w:r w:rsidRPr="007678C3">
        <w:t>1991 г</w:t>
      </w:r>
      <w:r w:rsidR="007678C3" w:rsidRPr="007678C3">
        <w:t xml:space="preserve">. </w:t>
      </w:r>
      <w:r w:rsidRPr="007678C3">
        <w:t>не завершена без</w:t>
      </w:r>
      <w:r w:rsidR="007678C3">
        <w:t xml:space="preserve"> "</w:t>
      </w:r>
      <w:r w:rsidRPr="007678C3">
        <w:t>революции справедливости</w:t>
      </w:r>
      <w:r w:rsidR="007678C3">
        <w:t xml:space="preserve">" </w:t>
      </w:r>
      <w:r w:rsidRPr="007678C3">
        <w:t>и, строго говоря, является лишь ее преддверием</w:t>
      </w:r>
      <w:r w:rsidR="007678C3">
        <w:t>".</w:t>
      </w:r>
    </w:p>
    <w:p w:rsidR="00737C91" w:rsidRDefault="00AF7620" w:rsidP="007678C3">
      <w:pPr>
        <w:ind w:firstLine="709"/>
      </w:pPr>
      <w:r w:rsidRPr="007678C3">
        <w:t>Пока люди добровольно принимают налагаемые на них ограничения и запреты в обмен на набор неких прав, они считают сложившийся порядок вещей справедливым</w:t>
      </w:r>
      <w:r w:rsidR="007678C3" w:rsidRPr="007678C3">
        <w:t xml:space="preserve">. </w:t>
      </w:r>
    </w:p>
    <w:p w:rsidR="007678C3" w:rsidRDefault="00AF7620" w:rsidP="007678C3">
      <w:pPr>
        <w:ind w:firstLine="709"/>
      </w:pPr>
      <w:r w:rsidRPr="007678C3">
        <w:t>Однако нарастающее отторжение статус-кво, которое наблюдается в России, неизбежно приведет к усилению влияния утопического дискурса справедливости</w:t>
      </w:r>
      <w:r w:rsidR="007678C3" w:rsidRPr="007678C3">
        <w:t>.</w:t>
      </w:r>
    </w:p>
    <w:p w:rsidR="007678C3" w:rsidRDefault="00AF7620" w:rsidP="007678C3">
      <w:pPr>
        <w:ind w:firstLine="709"/>
      </w:pPr>
      <w:r w:rsidRPr="007678C3">
        <w:t>В последние годы обсуждение проблемы справедливости в России постепенно приобретает характер реального общественного процесса</w:t>
      </w:r>
      <w:r w:rsidR="007678C3" w:rsidRPr="007678C3">
        <w:t xml:space="preserve">. </w:t>
      </w:r>
      <w:r w:rsidRPr="007678C3">
        <w:t>Выделяются консервативный, этнократический, социал-демократический, центристский и коммунитаристский проекты, в рамках которых сформировались или формируются особенности образа справедливого общественно-политического устройства</w:t>
      </w:r>
      <w:r w:rsidR="007678C3" w:rsidRPr="007678C3">
        <w:t>.</w:t>
      </w:r>
    </w:p>
    <w:p w:rsidR="006F6AEF" w:rsidRPr="007678C3" w:rsidRDefault="007678C3" w:rsidP="007678C3">
      <w:pPr>
        <w:pStyle w:val="2"/>
      </w:pPr>
      <w:r>
        <w:br w:type="page"/>
      </w:r>
      <w:bookmarkStart w:id="4" w:name="_Toc260307976"/>
      <w:r w:rsidR="006F6AEF" w:rsidRPr="007678C3">
        <w:t>Заключение</w:t>
      </w:r>
      <w:bookmarkEnd w:id="4"/>
    </w:p>
    <w:p w:rsidR="007678C3" w:rsidRDefault="007678C3" w:rsidP="007678C3">
      <w:pPr>
        <w:ind w:firstLine="709"/>
      </w:pPr>
    </w:p>
    <w:p w:rsidR="00737C91" w:rsidRDefault="006F6AEF" w:rsidP="007678C3">
      <w:pPr>
        <w:ind w:firstLine="709"/>
      </w:pPr>
      <w:r w:rsidRPr="007678C3">
        <w:t>Наше исследование показало, что идея консерватизма Эдмунда Бёрка очень актуальна в наше время</w:t>
      </w:r>
      <w:r w:rsidR="007678C3" w:rsidRPr="007678C3">
        <w:t xml:space="preserve">. </w:t>
      </w:r>
      <w:r w:rsidRPr="007678C3">
        <w:t>Его предложения есть не только хорошей моделью развития государства, но и динамической перспективой его будущего</w:t>
      </w:r>
      <w:r w:rsidR="007678C3" w:rsidRPr="007678C3">
        <w:t xml:space="preserve">. </w:t>
      </w:r>
    </w:p>
    <w:p w:rsidR="00737C91" w:rsidRDefault="006F6AEF" w:rsidP="007678C3">
      <w:pPr>
        <w:ind w:firstLine="709"/>
      </w:pPr>
      <w:r w:rsidRPr="007678C3">
        <w:t>Многим странам сейчас не хватает умения, создавая что-то новое, учиться на своих прежних ошибках</w:t>
      </w:r>
      <w:r w:rsidR="007678C3" w:rsidRPr="007678C3">
        <w:t xml:space="preserve">. </w:t>
      </w:r>
      <w:r w:rsidRPr="007678C3">
        <w:t xml:space="preserve">Ведь история </w:t>
      </w:r>
      <w:r w:rsidR="007678C3">
        <w:t>-</w:t>
      </w:r>
      <w:r w:rsidRPr="007678C3">
        <w:t xml:space="preserve"> закономерна</w:t>
      </w:r>
      <w:r w:rsidR="007678C3" w:rsidRPr="007678C3">
        <w:t xml:space="preserve">. </w:t>
      </w:r>
      <w:r w:rsidRPr="007678C3">
        <w:t>И в ней всегда можно провести аналогию</w:t>
      </w:r>
      <w:r w:rsidR="007678C3" w:rsidRPr="007678C3">
        <w:t xml:space="preserve">. </w:t>
      </w:r>
    </w:p>
    <w:p w:rsidR="00737C91" w:rsidRDefault="006F6AEF" w:rsidP="007678C3">
      <w:pPr>
        <w:ind w:firstLine="709"/>
      </w:pPr>
      <w:r w:rsidRPr="007678C3">
        <w:t>Путем компаративного анализа, найти истинно верный выход из сложившийся ситуации</w:t>
      </w:r>
      <w:r w:rsidR="007678C3" w:rsidRPr="007678C3">
        <w:t xml:space="preserve">. </w:t>
      </w:r>
      <w:r w:rsidRPr="007678C3">
        <w:t>Научившись уважать прошлое, мы научимся уважать самих себя</w:t>
      </w:r>
      <w:r w:rsidR="007678C3" w:rsidRPr="007678C3">
        <w:t xml:space="preserve">. </w:t>
      </w:r>
    </w:p>
    <w:p w:rsidR="007678C3" w:rsidRDefault="006F6AEF" w:rsidP="007678C3">
      <w:pPr>
        <w:ind w:firstLine="709"/>
      </w:pPr>
      <w:r w:rsidRPr="007678C3">
        <w:t>Поэтому следует объединять устоявшиеся порядки с нововведениями</w:t>
      </w:r>
      <w:r w:rsidR="007678C3" w:rsidRPr="007678C3">
        <w:t xml:space="preserve">. </w:t>
      </w:r>
      <w:r w:rsidRPr="007678C3">
        <w:t>Так как,</w:t>
      </w:r>
      <w:r w:rsidR="007678C3">
        <w:t xml:space="preserve"> "</w:t>
      </w:r>
      <w:r w:rsidRPr="007678C3">
        <w:t>государство, которое не в силах ничего изменить, не способно себя сохранить</w:t>
      </w:r>
      <w:r w:rsidR="007678C3">
        <w:t xml:space="preserve">". </w:t>
      </w:r>
      <w:r w:rsidRPr="007678C3">
        <w:t>Это рациональный курс, направленный на благо государства</w:t>
      </w:r>
      <w:r w:rsidR="007678C3" w:rsidRPr="007678C3">
        <w:t>.</w:t>
      </w:r>
    </w:p>
    <w:p w:rsidR="006F6AEF" w:rsidRPr="007678C3" w:rsidRDefault="007678C3" w:rsidP="007678C3">
      <w:pPr>
        <w:pStyle w:val="2"/>
      </w:pPr>
      <w:r>
        <w:br w:type="page"/>
      </w:r>
      <w:bookmarkStart w:id="5" w:name="_Toc260307977"/>
      <w:r w:rsidR="006F6AEF" w:rsidRPr="007678C3">
        <w:t>Список литературы</w:t>
      </w:r>
      <w:bookmarkEnd w:id="5"/>
    </w:p>
    <w:p w:rsidR="007678C3" w:rsidRDefault="007678C3" w:rsidP="007678C3">
      <w:pPr>
        <w:ind w:firstLine="709"/>
      </w:pPr>
    </w:p>
    <w:p w:rsidR="007678C3" w:rsidRDefault="006F6AEF" w:rsidP="007678C3">
      <w:pPr>
        <w:pStyle w:val="a0"/>
      </w:pPr>
      <w:r w:rsidRPr="007678C3">
        <w:t>Берк Е</w:t>
      </w:r>
      <w:r w:rsidR="007678C3" w:rsidRPr="007678C3">
        <w:t xml:space="preserve">. </w:t>
      </w:r>
      <w:r w:rsidRPr="007678C3">
        <w:t>Тривалість держави</w:t>
      </w:r>
      <w:r w:rsidR="007678C3" w:rsidRPr="007678C3">
        <w:t xml:space="preserve">: </w:t>
      </w:r>
      <w:r w:rsidRPr="007678C3">
        <w:t>збереження та зміни</w:t>
      </w:r>
      <w:r w:rsidR="007678C3">
        <w:t xml:space="preserve"> // </w:t>
      </w:r>
      <w:r w:rsidRPr="007678C3">
        <w:t>О</w:t>
      </w:r>
      <w:r w:rsidR="007678C3" w:rsidRPr="007678C3">
        <w:t xml:space="preserve">. </w:t>
      </w:r>
      <w:r w:rsidRPr="007678C3">
        <w:t>Проценко, В</w:t>
      </w:r>
      <w:r w:rsidR="007678C3" w:rsidRPr="007678C3">
        <w:t xml:space="preserve">. </w:t>
      </w:r>
      <w:r w:rsidRPr="007678C3">
        <w:t>Лісовий</w:t>
      </w:r>
      <w:r w:rsidR="007678C3" w:rsidRPr="007678C3">
        <w:t xml:space="preserve">. </w:t>
      </w:r>
      <w:r w:rsidRPr="007678C3">
        <w:t>Консерватизм</w:t>
      </w:r>
      <w:r w:rsidR="007678C3" w:rsidRPr="007678C3">
        <w:t xml:space="preserve">. </w:t>
      </w:r>
      <w:r w:rsidRPr="007678C3">
        <w:t>Антологія</w:t>
      </w:r>
      <w:r w:rsidR="007678C3" w:rsidRPr="007678C3">
        <w:t xml:space="preserve">. </w:t>
      </w:r>
      <w:r w:rsidR="007678C3">
        <w:t>-</w:t>
      </w:r>
      <w:r w:rsidRPr="007678C3">
        <w:t xml:space="preserve"> К</w:t>
      </w:r>
      <w:r w:rsidR="007678C3">
        <w:t>.:</w:t>
      </w:r>
      <w:r w:rsidR="007678C3" w:rsidRPr="007678C3">
        <w:t xml:space="preserve"> </w:t>
      </w:r>
      <w:r w:rsidRPr="007678C3">
        <w:t>ВД</w:t>
      </w:r>
      <w:r w:rsidR="007678C3">
        <w:t xml:space="preserve"> "</w:t>
      </w:r>
      <w:r w:rsidRPr="007678C3">
        <w:t>Простір</w:t>
      </w:r>
      <w:r w:rsidR="007678C3">
        <w:t>", "</w:t>
      </w:r>
      <w:r w:rsidRPr="007678C3">
        <w:t>Смолоскип</w:t>
      </w:r>
      <w:r w:rsidR="007678C3">
        <w:t xml:space="preserve">", </w:t>
      </w:r>
      <w:r w:rsidRPr="007678C3">
        <w:t>2008</w:t>
      </w:r>
      <w:r w:rsidR="007678C3" w:rsidRPr="007678C3">
        <w:t>.</w:t>
      </w:r>
    </w:p>
    <w:p w:rsidR="007678C3" w:rsidRDefault="006F6AEF" w:rsidP="007678C3">
      <w:pPr>
        <w:pStyle w:val="a0"/>
      </w:pPr>
      <w:r w:rsidRPr="007678C3">
        <w:t>Дегтярева М</w:t>
      </w:r>
      <w:r w:rsidR="007678C3">
        <w:t xml:space="preserve">.И. </w:t>
      </w:r>
      <w:r w:rsidRPr="007678C3">
        <w:t>Традиция</w:t>
      </w:r>
      <w:r w:rsidR="007678C3" w:rsidRPr="007678C3">
        <w:t xml:space="preserve">: </w:t>
      </w:r>
      <w:r w:rsidRPr="007678C3">
        <w:t>модель или перспектива</w:t>
      </w:r>
      <w:r w:rsidR="007678C3" w:rsidRPr="007678C3">
        <w:t xml:space="preserve">? </w:t>
      </w:r>
      <w:r w:rsidRPr="007678C3">
        <w:t>Жозеф де Местр и Эдмунд Бёрк</w:t>
      </w:r>
      <w:r w:rsidR="007678C3">
        <w:t xml:space="preserve"> // </w:t>
      </w:r>
      <w:r w:rsidRPr="007678C3">
        <w:t>Полис</w:t>
      </w:r>
      <w:r w:rsidR="007678C3" w:rsidRPr="007678C3">
        <w:t xml:space="preserve">. </w:t>
      </w:r>
      <w:r w:rsidR="007678C3">
        <w:t>-</w:t>
      </w:r>
      <w:r w:rsidRPr="007678C3">
        <w:t xml:space="preserve"> 2007</w:t>
      </w:r>
      <w:r w:rsidR="007678C3" w:rsidRPr="007678C3">
        <w:t>. -</w:t>
      </w:r>
      <w:r w:rsidR="007678C3">
        <w:t xml:space="preserve"> </w:t>
      </w:r>
      <w:r w:rsidRPr="007678C3">
        <w:t>№5</w:t>
      </w:r>
      <w:r w:rsidR="007678C3" w:rsidRPr="007678C3">
        <w:t>.</w:t>
      </w:r>
    </w:p>
    <w:p w:rsidR="007678C3" w:rsidRDefault="006F6AEF" w:rsidP="007678C3">
      <w:pPr>
        <w:pStyle w:val="a0"/>
      </w:pPr>
      <w:r w:rsidRPr="007678C3">
        <w:t>Задорин И</w:t>
      </w:r>
      <w:r w:rsidR="007678C3">
        <w:t>.,</w:t>
      </w:r>
      <w:r w:rsidRPr="007678C3">
        <w:t xml:space="preserve"> Бурова Ю</w:t>
      </w:r>
      <w:r w:rsidR="007678C3">
        <w:t>.,</w:t>
      </w:r>
      <w:r w:rsidRPr="007678C3">
        <w:t xml:space="preserve"> Сюткина А</w:t>
      </w:r>
      <w:r w:rsidR="007678C3" w:rsidRPr="007678C3">
        <w:t xml:space="preserve">. </w:t>
      </w:r>
      <w:r w:rsidRPr="007678C3">
        <w:t>СМИ и массовое политическое сознание</w:t>
      </w:r>
      <w:r w:rsidR="007678C3" w:rsidRPr="007678C3">
        <w:t xml:space="preserve">: </w:t>
      </w:r>
      <w:r w:rsidRPr="007678C3">
        <w:t>взаимовлияние и взаимозависимость</w:t>
      </w:r>
      <w:r w:rsidR="007678C3">
        <w:t xml:space="preserve"> // </w:t>
      </w:r>
      <w:r w:rsidRPr="007678C3">
        <w:t>Российское общество</w:t>
      </w:r>
      <w:r w:rsidR="007678C3" w:rsidRPr="007678C3">
        <w:t xml:space="preserve">: </w:t>
      </w:r>
      <w:r w:rsidRPr="007678C3">
        <w:t>становление демократических ценностей</w:t>
      </w:r>
      <w:r w:rsidR="007678C3" w:rsidRPr="007678C3">
        <w:t xml:space="preserve">? </w:t>
      </w:r>
      <w:r w:rsidRPr="007678C3">
        <w:t>/ Под</w:t>
      </w:r>
      <w:r w:rsidR="007678C3" w:rsidRPr="007678C3">
        <w:t xml:space="preserve">. </w:t>
      </w:r>
      <w:r w:rsidRPr="007678C3">
        <w:t>ред</w:t>
      </w:r>
      <w:r w:rsidR="007678C3">
        <w:t>.</w:t>
      </w:r>
      <w:r w:rsidR="00737C91">
        <w:t xml:space="preserve"> </w:t>
      </w:r>
      <w:r w:rsidR="007678C3">
        <w:t xml:space="preserve">М. </w:t>
      </w:r>
      <w:r w:rsidRPr="007678C3">
        <w:t>Макфола и А</w:t>
      </w:r>
      <w:r w:rsidR="007678C3" w:rsidRPr="007678C3">
        <w:t xml:space="preserve">. </w:t>
      </w:r>
      <w:r w:rsidRPr="007678C3">
        <w:t>Рябова</w:t>
      </w:r>
      <w:r w:rsidR="007678C3" w:rsidRPr="007678C3">
        <w:t xml:space="preserve">; </w:t>
      </w:r>
      <w:r w:rsidRPr="007678C3">
        <w:t>Моск</w:t>
      </w:r>
      <w:r w:rsidR="007678C3" w:rsidRPr="007678C3">
        <w:t xml:space="preserve">. </w:t>
      </w:r>
      <w:r w:rsidRPr="007678C3">
        <w:t>Центр Карнеги</w:t>
      </w:r>
      <w:r w:rsidR="007678C3" w:rsidRPr="007678C3">
        <w:t xml:space="preserve">. </w:t>
      </w:r>
      <w:r w:rsidR="007678C3">
        <w:t>-</w:t>
      </w:r>
      <w:r w:rsidRPr="007678C3">
        <w:t xml:space="preserve"> М</w:t>
      </w:r>
      <w:r w:rsidR="007678C3">
        <w:t>.:</w:t>
      </w:r>
      <w:r w:rsidR="007678C3" w:rsidRPr="007678C3">
        <w:t xml:space="preserve"> </w:t>
      </w:r>
      <w:r w:rsidRPr="007678C3">
        <w:t>Гендальф, 2009</w:t>
      </w:r>
      <w:r w:rsidR="007678C3" w:rsidRPr="007678C3">
        <w:t>.</w:t>
      </w:r>
    </w:p>
    <w:p w:rsidR="007678C3" w:rsidRDefault="006F6AEF" w:rsidP="007678C3">
      <w:pPr>
        <w:pStyle w:val="a0"/>
      </w:pPr>
      <w:r w:rsidRPr="007678C3">
        <w:t>Грушин Б</w:t>
      </w:r>
      <w:r w:rsidR="007678C3">
        <w:t xml:space="preserve">.А. </w:t>
      </w:r>
      <w:r w:rsidRPr="007678C3">
        <w:t>“Мнение о мире и мир мнений</w:t>
      </w:r>
      <w:r w:rsidR="007678C3" w:rsidRPr="007678C3">
        <w:t xml:space="preserve">. </w:t>
      </w:r>
      <w:r w:rsidRPr="007678C3">
        <w:t>М</w:t>
      </w:r>
      <w:r w:rsidR="007678C3" w:rsidRPr="007678C3">
        <w:t xml:space="preserve">: </w:t>
      </w:r>
      <w:r w:rsidRPr="007678C3">
        <w:t>Политиздат, 2007</w:t>
      </w:r>
      <w:r w:rsidR="007678C3" w:rsidRPr="007678C3">
        <w:t>.</w:t>
      </w:r>
    </w:p>
    <w:p w:rsidR="007678C3" w:rsidRDefault="006F6AEF" w:rsidP="007678C3">
      <w:pPr>
        <w:pStyle w:val="a0"/>
      </w:pPr>
      <w:r w:rsidRPr="007678C3">
        <w:t>Мейер М</w:t>
      </w:r>
      <w:r w:rsidR="007678C3">
        <w:t xml:space="preserve">.М. </w:t>
      </w:r>
      <w:r w:rsidRPr="007678C3">
        <w:t>Механизмы и технологии формирования информационно-политической повестки дня в российских СМИ в 1996-2008</w:t>
      </w:r>
      <w:r w:rsidR="007678C3">
        <w:t>.</w:t>
      </w:r>
      <w:r w:rsidR="00737C91">
        <w:t xml:space="preserve"> </w:t>
      </w:r>
      <w:r w:rsidR="007678C3">
        <w:t>М. 20</w:t>
      </w:r>
      <w:r w:rsidRPr="007678C3">
        <w:t>09</w:t>
      </w:r>
      <w:r w:rsidR="007678C3" w:rsidRPr="007678C3">
        <w:t>.</w:t>
      </w:r>
    </w:p>
    <w:p w:rsidR="007678C3" w:rsidRDefault="006F6AEF" w:rsidP="007678C3">
      <w:pPr>
        <w:pStyle w:val="a0"/>
      </w:pPr>
      <w:r w:rsidRPr="007678C3">
        <w:t>Грачев М</w:t>
      </w:r>
      <w:r w:rsidR="007678C3">
        <w:t xml:space="preserve">.Н. </w:t>
      </w:r>
      <w:r w:rsidRPr="007678C3">
        <w:t>Средства массовой информации в социально-политическом поле</w:t>
      </w:r>
      <w:r w:rsidR="007678C3">
        <w:t xml:space="preserve"> // </w:t>
      </w:r>
      <w:r w:rsidRPr="007678C3">
        <w:t>Вестник Российского университета дружбы нардов</w:t>
      </w:r>
      <w:r w:rsidR="007678C3" w:rsidRPr="007678C3">
        <w:t xml:space="preserve">. </w:t>
      </w:r>
      <w:r w:rsidRPr="007678C3">
        <w:t>Серия</w:t>
      </w:r>
      <w:r w:rsidR="007678C3" w:rsidRPr="007678C3">
        <w:t xml:space="preserve">: </w:t>
      </w:r>
      <w:r w:rsidRPr="007678C3">
        <w:t>Политология</w:t>
      </w:r>
      <w:r w:rsidR="007678C3">
        <w:t>. 20</w:t>
      </w:r>
      <w:r w:rsidRPr="007678C3">
        <w:t>07</w:t>
      </w:r>
      <w:r w:rsidR="007678C3" w:rsidRPr="007678C3">
        <w:t xml:space="preserve">. </w:t>
      </w:r>
      <w:r w:rsidRPr="007678C3">
        <w:t>№ 2</w:t>
      </w:r>
      <w:r w:rsidR="007678C3" w:rsidRPr="007678C3">
        <w:t>.</w:t>
      </w:r>
    </w:p>
    <w:p w:rsidR="007678C3" w:rsidRDefault="006F6AEF" w:rsidP="007678C3">
      <w:pPr>
        <w:pStyle w:val="a0"/>
      </w:pPr>
      <w:r w:rsidRPr="007678C3">
        <w:t>Левада Н</w:t>
      </w:r>
      <w:r w:rsidR="007678C3" w:rsidRPr="007678C3">
        <w:t xml:space="preserve">. </w:t>
      </w:r>
      <w:r w:rsidRPr="007678C3">
        <w:t>От мнения к пониманию</w:t>
      </w:r>
      <w:r w:rsidR="007678C3">
        <w:t>.</w:t>
      </w:r>
      <w:r w:rsidR="00737C91">
        <w:t xml:space="preserve"> </w:t>
      </w:r>
      <w:r w:rsidR="007678C3">
        <w:t xml:space="preserve">М., </w:t>
      </w:r>
      <w:r w:rsidR="007678C3" w:rsidRPr="007678C3">
        <w:t>20</w:t>
      </w:r>
      <w:r w:rsidRPr="007678C3">
        <w:t>09</w:t>
      </w:r>
      <w:r w:rsidR="007678C3" w:rsidRPr="007678C3">
        <w:t>.</w:t>
      </w:r>
    </w:p>
    <w:p w:rsidR="007678C3" w:rsidRDefault="006F6AEF" w:rsidP="007678C3">
      <w:pPr>
        <w:pStyle w:val="a0"/>
      </w:pPr>
      <w:r w:rsidRPr="007678C3">
        <w:t>Бурдье П</w:t>
      </w:r>
      <w:r w:rsidR="007678C3" w:rsidRPr="007678C3">
        <w:t xml:space="preserve">. </w:t>
      </w:r>
      <w:r w:rsidRPr="007678C3">
        <w:t>О телевидении и журналистике</w:t>
      </w:r>
      <w:r w:rsidR="007678C3" w:rsidRPr="007678C3">
        <w:t xml:space="preserve">. </w:t>
      </w:r>
      <w:r w:rsidRPr="007678C3">
        <w:t>М</w:t>
      </w:r>
      <w:r w:rsidR="007678C3">
        <w:t>.:</w:t>
      </w:r>
      <w:r w:rsidR="007678C3" w:rsidRPr="007678C3">
        <w:t xml:space="preserve"> </w:t>
      </w:r>
      <w:r w:rsidRPr="007678C3">
        <w:t>Фонд научных исследований</w:t>
      </w:r>
      <w:r w:rsidR="007678C3">
        <w:t xml:space="preserve"> "</w:t>
      </w:r>
      <w:r w:rsidRPr="007678C3">
        <w:t>Прагматика культуры</w:t>
      </w:r>
      <w:r w:rsidR="007678C3">
        <w:t xml:space="preserve">", </w:t>
      </w:r>
      <w:r w:rsidRPr="007678C3">
        <w:t>Институт экспериментальной социологии, 2008</w:t>
      </w:r>
      <w:r w:rsidR="007678C3" w:rsidRPr="007678C3">
        <w:t>.</w:t>
      </w:r>
    </w:p>
    <w:p w:rsidR="007678C3" w:rsidRDefault="006F6AEF" w:rsidP="007678C3">
      <w:pPr>
        <w:pStyle w:val="a0"/>
      </w:pPr>
      <w:r w:rsidRPr="007678C3">
        <w:t>Засурский И</w:t>
      </w:r>
      <w:r w:rsidR="007678C3">
        <w:t>.И. "</w:t>
      </w:r>
      <w:r w:rsidRPr="007678C3">
        <w:t>Реконструкция России</w:t>
      </w:r>
      <w:r w:rsidR="007678C3" w:rsidRPr="007678C3">
        <w:t xml:space="preserve">. </w:t>
      </w:r>
      <w:r w:rsidRPr="007678C3">
        <w:t>Масс-медиа и политика в 90-е годы</w:t>
      </w:r>
      <w:r w:rsidR="007678C3">
        <w:t>". -</w:t>
      </w:r>
      <w:r w:rsidRPr="007678C3">
        <w:t xml:space="preserve"> М</w:t>
      </w:r>
      <w:r w:rsidR="007678C3">
        <w:t>.:</w:t>
      </w:r>
      <w:r w:rsidR="007678C3" w:rsidRPr="007678C3">
        <w:t xml:space="preserve"> </w:t>
      </w:r>
      <w:r w:rsidRPr="007678C3">
        <w:t>Издательство МГУ, 2007</w:t>
      </w:r>
      <w:r w:rsidR="007678C3" w:rsidRPr="007678C3">
        <w:t>.</w:t>
      </w:r>
    </w:p>
    <w:p w:rsidR="007678C3" w:rsidRDefault="00AF7620" w:rsidP="007678C3">
      <w:pPr>
        <w:pStyle w:val="a0"/>
      </w:pPr>
      <w:r w:rsidRPr="007678C3">
        <w:t>Делягин М</w:t>
      </w:r>
      <w:r w:rsidR="007678C3" w:rsidRPr="007678C3">
        <w:t>.</w:t>
      </w:r>
      <w:r w:rsidR="007678C3">
        <w:t xml:space="preserve"> (</w:t>
      </w:r>
      <w:r w:rsidRPr="007678C3">
        <w:t>2007</w:t>
      </w:r>
      <w:r w:rsidR="007678C3" w:rsidRPr="007678C3">
        <w:t xml:space="preserve">) </w:t>
      </w:r>
      <w:r w:rsidRPr="007678C3">
        <w:t>Социально-политическая программа</w:t>
      </w:r>
      <w:r w:rsidR="007678C3">
        <w:t xml:space="preserve"> // </w:t>
      </w:r>
      <w:r w:rsidRPr="007678C3">
        <w:t>Свободная мысль</w:t>
      </w:r>
      <w:r w:rsidR="007678C3" w:rsidRPr="007678C3">
        <w:t xml:space="preserve"> - </w:t>
      </w:r>
      <w:r w:rsidRPr="007678C3">
        <w:t>ХХI</w:t>
      </w:r>
      <w:r w:rsidR="007678C3" w:rsidRPr="007678C3">
        <w:t xml:space="preserve">. </w:t>
      </w:r>
      <w:r w:rsidRPr="007678C3">
        <w:t>№ 7</w:t>
      </w:r>
      <w:r w:rsidR="007678C3" w:rsidRPr="007678C3">
        <w:t>.</w:t>
      </w:r>
    </w:p>
    <w:p w:rsidR="007678C3" w:rsidRDefault="00AF7620" w:rsidP="007678C3">
      <w:pPr>
        <w:pStyle w:val="a0"/>
      </w:pPr>
      <w:r w:rsidRPr="007678C3">
        <w:t>Канарш Г</w:t>
      </w:r>
      <w:r w:rsidR="007678C3">
        <w:t>.Ю. (</w:t>
      </w:r>
      <w:r w:rsidRPr="007678C3">
        <w:t>2008</w:t>
      </w:r>
      <w:r w:rsidR="007678C3" w:rsidRPr="007678C3">
        <w:t xml:space="preserve">) </w:t>
      </w:r>
      <w:r w:rsidRPr="007678C3">
        <w:t>К вопросу о российском дискурсе справедливости</w:t>
      </w:r>
      <w:r w:rsidR="007678C3">
        <w:t xml:space="preserve"> // </w:t>
      </w:r>
      <w:r w:rsidRPr="007678C3">
        <w:t>Полис</w:t>
      </w:r>
      <w:r w:rsidR="007678C3" w:rsidRPr="007678C3">
        <w:t xml:space="preserve">. </w:t>
      </w:r>
      <w:r w:rsidRPr="007678C3">
        <w:t>№ 5</w:t>
      </w:r>
      <w:r w:rsidR="007678C3" w:rsidRPr="007678C3">
        <w:t>.</w:t>
      </w:r>
    </w:p>
    <w:p w:rsidR="007678C3" w:rsidRDefault="00AF7620" w:rsidP="007678C3">
      <w:pPr>
        <w:pStyle w:val="a0"/>
      </w:pPr>
      <w:r w:rsidRPr="007678C3">
        <w:t>Категории политической науки</w:t>
      </w:r>
      <w:r w:rsidR="007678C3" w:rsidRPr="007678C3">
        <w:t>.</w:t>
      </w:r>
      <w:r w:rsidR="007678C3">
        <w:t xml:space="preserve"> (</w:t>
      </w:r>
      <w:r w:rsidRPr="007678C3">
        <w:t>2008</w:t>
      </w:r>
      <w:r w:rsidR="007678C3" w:rsidRPr="007678C3">
        <w:t xml:space="preserve">) </w:t>
      </w:r>
      <w:r w:rsidRPr="007678C3">
        <w:t>М</w:t>
      </w:r>
      <w:r w:rsidR="007678C3">
        <w:t>.:</w:t>
      </w:r>
      <w:r w:rsidR="007678C3" w:rsidRPr="007678C3">
        <w:t xml:space="preserve"> </w:t>
      </w:r>
      <w:r w:rsidRPr="007678C3">
        <w:t>РОССПЭН</w:t>
      </w:r>
      <w:r w:rsidR="007678C3" w:rsidRPr="007678C3">
        <w:t>.</w:t>
      </w:r>
    </w:p>
    <w:p w:rsidR="007678C3" w:rsidRDefault="00AF7620" w:rsidP="007678C3">
      <w:pPr>
        <w:pStyle w:val="a0"/>
      </w:pPr>
      <w:r w:rsidRPr="007678C3">
        <w:t>Кашников Б</w:t>
      </w:r>
      <w:r w:rsidR="007678C3">
        <w:t>.Н. (</w:t>
      </w:r>
      <w:r w:rsidRPr="007678C3">
        <w:t>2009</w:t>
      </w:r>
      <w:r w:rsidR="007678C3" w:rsidRPr="007678C3">
        <w:t xml:space="preserve">) </w:t>
      </w:r>
      <w:r w:rsidRPr="007678C3">
        <w:t>Либеральная теория справедливости и политическая практика России</w:t>
      </w:r>
      <w:r w:rsidR="007678C3" w:rsidRPr="007678C3">
        <w:t xml:space="preserve">. </w:t>
      </w:r>
      <w:r w:rsidRPr="007678C3">
        <w:t>Вел</w:t>
      </w:r>
      <w:r w:rsidR="007678C3" w:rsidRPr="007678C3">
        <w:t xml:space="preserve">. </w:t>
      </w:r>
      <w:r w:rsidRPr="007678C3">
        <w:t>Новгород</w:t>
      </w:r>
      <w:r w:rsidR="007678C3" w:rsidRPr="007678C3">
        <w:t xml:space="preserve">. </w:t>
      </w:r>
      <w:r w:rsidRPr="007678C3">
        <w:t>С</w:t>
      </w:r>
      <w:r w:rsidR="007678C3">
        <w:t>.2</w:t>
      </w:r>
      <w:r w:rsidRPr="007678C3">
        <w:t>31</w:t>
      </w:r>
      <w:r w:rsidR="007678C3" w:rsidRPr="007678C3">
        <w:t>.</w:t>
      </w:r>
    </w:p>
    <w:p w:rsidR="00AF7620" w:rsidRPr="007678C3" w:rsidRDefault="00AF7620" w:rsidP="007678C3">
      <w:pPr>
        <w:pStyle w:val="a0"/>
      </w:pPr>
      <w:r w:rsidRPr="007678C3">
        <w:t>Мартьянов В</w:t>
      </w:r>
      <w:r w:rsidR="007678C3">
        <w:t>.С. (</w:t>
      </w:r>
      <w:r w:rsidRPr="007678C3">
        <w:t>2008</w:t>
      </w:r>
      <w:r w:rsidR="007678C3" w:rsidRPr="007678C3">
        <w:t xml:space="preserve">) </w:t>
      </w:r>
      <w:r w:rsidRPr="007678C3">
        <w:t>Об условиях возникновения теории справедливости в российской политике</w:t>
      </w:r>
      <w:r w:rsidR="007678C3">
        <w:t xml:space="preserve"> // </w:t>
      </w:r>
      <w:r w:rsidRPr="007678C3">
        <w:t>Полис</w:t>
      </w:r>
      <w:r w:rsidR="007678C3" w:rsidRPr="007678C3">
        <w:t xml:space="preserve">. </w:t>
      </w:r>
      <w:r w:rsidRPr="007678C3">
        <w:t>№ 4</w:t>
      </w:r>
      <w:r w:rsidR="007678C3" w:rsidRPr="007678C3">
        <w:t>.</w:t>
      </w:r>
      <w:bookmarkStart w:id="6" w:name="_GoBack"/>
      <w:bookmarkEnd w:id="6"/>
    </w:p>
    <w:sectPr w:rsidR="00AF7620" w:rsidRPr="007678C3" w:rsidSect="007678C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4E2" w:rsidRDefault="009514E2">
      <w:pPr>
        <w:ind w:firstLine="709"/>
      </w:pPr>
      <w:r>
        <w:separator/>
      </w:r>
    </w:p>
  </w:endnote>
  <w:endnote w:type="continuationSeparator" w:id="0">
    <w:p w:rsidR="009514E2" w:rsidRDefault="009514E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C3" w:rsidRDefault="007678C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C3" w:rsidRDefault="007678C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4E2" w:rsidRDefault="009514E2">
      <w:pPr>
        <w:ind w:firstLine="709"/>
      </w:pPr>
      <w:r>
        <w:separator/>
      </w:r>
    </w:p>
  </w:footnote>
  <w:footnote w:type="continuationSeparator" w:id="0">
    <w:p w:rsidR="009514E2" w:rsidRDefault="009514E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C3" w:rsidRDefault="00F80858" w:rsidP="00B22834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7678C3" w:rsidRDefault="007678C3" w:rsidP="006F6AE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C3" w:rsidRDefault="007678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2C26"/>
    <w:multiLevelType w:val="hybridMultilevel"/>
    <w:tmpl w:val="D7DE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C42D14"/>
    <w:multiLevelType w:val="hybridMultilevel"/>
    <w:tmpl w:val="1F021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781C24"/>
    <w:multiLevelType w:val="singleLevel"/>
    <w:tmpl w:val="D7D839A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0"/>
  </w:num>
  <w:num w:numId="9">
    <w:abstractNumId w:val="2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620"/>
    <w:rsid w:val="00183649"/>
    <w:rsid w:val="00224BC1"/>
    <w:rsid w:val="00603B02"/>
    <w:rsid w:val="00637269"/>
    <w:rsid w:val="00657DA4"/>
    <w:rsid w:val="006F6AEF"/>
    <w:rsid w:val="00737C91"/>
    <w:rsid w:val="007678C3"/>
    <w:rsid w:val="007D46DF"/>
    <w:rsid w:val="007F7F2D"/>
    <w:rsid w:val="008262F9"/>
    <w:rsid w:val="009514E2"/>
    <w:rsid w:val="00A36839"/>
    <w:rsid w:val="00A87342"/>
    <w:rsid w:val="00AF7620"/>
    <w:rsid w:val="00B22834"/>
    <w:rsid w:val="00D66494"/>
    <w:rsid w:val="00F8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0F0720-4943-4CD0-8997-10D9A18E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678C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678C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678C3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7678C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678C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678C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678C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678C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678C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7678C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7678C3"/>
    <w:rPr>
      <w:vertAlign w:val="superscript"/>
    </w:rPr>
  </w:style>
  <w:style w:type="character" w:styleId="aa">
    <w:name w:val="page number"/>
    <w:uiPriority w:val="99"/>
    <w:rsid w:val="007678C3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7678C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7678C3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7678C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7678C3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7678C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7678C3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7678C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7678C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7678C3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7678C3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7678C3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7678C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678C3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7678C3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7678C3"/>
    <w:rPr>
      <w:sz w:val="28"/>
      <w:szCs w:val="28"/>
    </w:rPr>
  </w:style>
  <w:style w:type="paragraph" w:styleId="af7">
    <w:name w:val="Normal (Web)"/>
    <w:basedOn w:val="a2"/>
    <w:uiPriority w:val="99"/>
    <w:rsid w:val="007678C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7678C3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7678C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7678C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678C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7678C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678C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7678C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678C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7678C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7678C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678C3"/>
    <w:pPr>
      <w:numPr>
        <w:numId w:val="1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678C3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678C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678C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678C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678C3"/>
    <w:rPr>
      <w:i/>
      <w:iCs/>
    </w:rPr>
  </w:style>
  <w:style w:type="paragraph" w:customStyle="1" w:styleId="afb">
    <w:name w:val="ТАБЛИЦА"/>
    <w:next w:val="a2"/>
    <w:autoRedefine/>
    <w:uiPriority w:val="99"/>
    <w:rsid w:val="007678C3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7678C3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7678C3"/>
  </w:style>
  <w:style w:type="table" w:customStyle="1" w:styleId="15">
    <w:name w:val="Стиль таблицы1"/>
    <w:uiPriority w:val="99"/>
    <w:rsid w:val="007678C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7678C3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7678C3"/>
    <w:pPr>
      <w:jc w:val="center"/>
    </w:pPr>
  </w:style>
  <w:style w:type="paragraph" w:styleId="afe">
    <w:name w:val="endnote text"/>
    <w:basedOn w:val="a2"/>
    <w:link w:val="aff"/>
    <w:uiPriority w:val="99"/>
    <w:semiHidden/>
    <w:rsid w:val="007678C3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7678C3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7678C3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7678C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Политические идеи прогрессивного консерватизма</vt:lpstr>
    </vt:vector>
  </TitlesOfParts>
  <Company>ussr</Company>
  <LinksUpToDate>false</LinksUpToDate>
  <CharactersWithSpaces>15457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Политические идеи прогрессивного консерватизма</dc:title>
  <dc:subject/>
  <dc:creator>user</dc:creator>
  <cp:keywords/>
  <dc:description/>
  <cp:lastModifiedBy>admin</cp:lastModifiedBy>
  <cp:revision>2</cp:revision>
  <dcterms:created xsi:type="dcterms:W3CDTF">2014-03-02T10:56:00Z</dcterms:created>
  <dcterms:modified xsi:type="dcterms:W3CDTF">2014-03-02T10:56:00Z</dcterms:modified>
</cp:coreProperties>
</file>