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544" w:rsidRDefault="00CA2544">
      <w:pPr>
        <w:jc w:val="center"/>
        <w:rPr>
          <w:rFonts w:ascii="Arial" w:hAnsi="Arial"/>
          <w:b/>
          <w:spacing w:val="36"/>
          <w:sz w:val="28"/>
        </w:rPr>
      </w:pPr>
      <w:r>
        <w:rPr>
          <w:rFonts w:ascii="Arial" w:hAnsi="Arial"/>
          <w:b/>
          <w:spacing w:val="36"/>
          <w:sz w:val="28"/>
          <w:lang w:val="en-US"/>
        </w:rPr>
        <w:t xml:space="preserve"> </w:t>
      </w:r>
      <w:r>
        <w:rPr>
          <w:rFonts w:ascii="Arial" w:hAnsi="Arial"/>
          <w:b/>
          <w:spacing w:val="36"/>
          <w:sz w:val="28"/>
        </w:rPr>
        <w:t>Введение</w:t>
      </w:r>
    </w:p>
    <w:p w:rsidR="00CA2544" w:rsidRDefault="00CA2544">
      <w:pPr>
        <w:jc w:val="center"/>
        <w:rPr>
          <w:rFonts w:ascii="Arial" w:hAnsi="Arial"/>
          <w:b/>
          <w:sz w:val="28"/>
        </w:rPr>
      </w:pPr>
    </w:p>
    <w:p w:rsidR="00CA2544" w:rsidRDefault="00CA2544">
      <w:pPr>
        <w:ind w:firstLine="567"/>
        <w:jc w:val="both"/>
        <w:rPr>
          <w:rFonts w:ascii="Arial" w:hAnsi="Arial"/>
          <w:spacing w:val="20"/>
          <w:sz w:val="24"/>
        </w:rPr>
      </w:pPr>
      <w:r>
        <w:rPr>
          <w:rFonts w:ascii="Arial" w:hAnsi="Arial"/>
          <w:spacing w:val="20"/>
          <w:sz w:val="24"/>
        </w:rPr>
        <w:t>Главный мотив деятельности любой фирмы в рыночных условиях - максимизация прибыли. Реальные возможности реализации этой стратегической цели во всех случаях ограничены издержками производства и спросом на выпускаемую продукцию. В конкретных случаях ( завоевание места на рынке, конкурентная борьба и т. п.) фирма может идти на временное снижение прибыли и даже убытки. Но длительное время существовать без прибыли фирма не может, ибо она не выстоит в конкурентной борьбе. Поскольку издержки - это основной ограничитель прибыли и одновременно главный фактор, влияющий на объем предложения, то принятие решений руководством фирмы невозможно без анализа уже имеющихся издержек производства и их величины на перспективу. Это относится к выпуску уже освоенной продукции к переходу на новые изделия.</w:t>
      </w:r>
    </w:p>
    <w:p w:rsidR="00CA2544" w:rsidRDefault="00CA2544">
      <w:pPr>
        <w:jc w:val="both"/>
        <w:rPr>
          <w:rFonts w:ascii="Arial" w:hAnsi="Arial"/>
          <w:spacing w:val="20"/>
          <w:sz w:val="24"/>
        </w:rPr>
      </w:pPr>
    </w:p>
    <w:p w:rsidR="00CA2544" w:rsidRDefault="00CA2544">
      <w:pPr>
        <w:jc w:val="both"/>
        <w:rPr>
          <w:rFonts w:ascii="Arial" w:hAnsi="Arial"/>
          <w:spacing w:val="20"/>
          <w:sz w:val="24"/>
        </w:rPr>
      </w:pPr>
    </w:p>
    <w:p w:rsidR="00CA2544" w:rsidRDefault="00CA2544">
      <w:pPr>
        <w:jc w:val="both"/>
        <w:rPr>
          <w:rFonts w:ascii="Arial" w:hAnsi="Arial"/>
          <w:spacing w:val="20"/>
          <w:sz w:val="24"/>
        </w:rPr>
      </w:pPr>
    </w:p>
    <w:p w:rsidR="00CA2544" w:rsidRDefault="00CA2544">
      <w:pPr>
        <w:jc w:val="both"/>
        <w:rPr>
          <w:rFonts w:ascii="Arial" w:hAnsi="Arial"/>
          <w:spacing w:val="20"/>
          <w:sz w:val="24"/>
        </w:rPr>
      </w:pPr>
    </w:p>
    <w:p w:rsidR="00CA2544" w:rsidRDefault="00CA2544">
      <w:pPr>
        <w:jc w:val="both"/>
        <w:rPr>
          <w:rFonts w:ascii="Arial" w:hAnsi="Arial"/>
          <w:spacing w:val="20"/>
          <w:sz w:val="24"/>
        </w:rPr>
      </w:pPr>
    </w:p>
    <w:p w:rsidR="00CA2544" w:rsidRDefault="00CA2544">
      <w:pPr>
        <w:jc w:val="both"/>
        <w:rPr>
          <w:rFonts w:ascii="Arial" w:hAnsi="Arial"/>
          <w:spacing w:val="20"/>
          <w:sz w:val="24"/>
        </w:rPr>
      </w:pPr>
    </w:p>
    <w:p w:rsidR="00CA2544" w:rsidRDefault="00CA2544">
      <w:pPr>
        <w:jc w:val="both"/>
        <w:rPr>
          <w:rFonts w:ascii="Arial" w:hAnsi="Arial"/>
          <w:spacing w:val="20"/>
          <w:sz w:val="24"/>
        </w:rPr>
      </w:pPr>
    </w:p>
    <w:p w:rsidR="00CA2544" w:rsidRDefault="00CA2544">
      <w:pPr>
        <w:jc w:val="both"/>
        <w:rPr>
          <w:rFonts w:ascii="Arial" w:hAnsi="Arial"/>
          <w:spacing w:val="20"/>
          <w:sz w:val="24"/>
        </w:rPr>
      </w:pPr>
    </w:p>
    <w:p w:rsidR="00CA2544" w:rsidRDefault="00CA2544">
      <w:pPr>
        <w:jc w:val="both"/>
        <w:rPr>
          <w:rFonts w:ascii="Arial" w:hAnsi="Arial"/>
          <w:spacing w:val="20"/>
          <w:sz w:val="24"/>
        </w:rPr>
      </w:pPr>
    </w:p>
    <w:p w:rsidR="00CA2544" w:rsidRDefault="00CA2544">
      <w:pPr>
        <w:jc w:val="both"/>
        <w:rPr>
          <w:rFonts w:ascii="Arial" w:hAnsi="Arial"/>
          <w:spacing w:val="20"/>
          <w:sz w:val="24"/>
        </w:rPr>
      </w:pPr>
    </w:p>
    <w:p w:rsidR="00CA2544" w:rsidRDefault="00CA2544">
      <w:pPr>
        <w:jc w:val="both"/>
        <w:rPr>
          <w:rFonts w:ascii="Arial" w:hAnsi="Arial"/>
          <w:spacing w:val="20"/>
          <w:sz w:val="24"/>
        </w:rPr>
      </w:pPr>
    </w:p>
    <w:p w:rsidR="00CA2544" w:rsidRDefault="00CA2544">
      <w:pPr>
        <w:jc w:val="both"/>
        <w:rPr>
          <w:rFonts w:ascii="Arial" w:hAnsi="Arial"/>
          <w:spacing w:val="20"/>
          <w:sz w:val="24"/>
        </w:rPr>
      </w:pPr>
    </w:p>
    <w:p w:rsidR="00CA2544" w:rsidRDefault="00CA2544">
      <w:pPr>
        <w:jc w:val="both"/>
        <w:rPr>
          <w:rFonts w:ascii="Arial" w:hAnsi="Arial"/>
          <w:spacing w:val="20"/>
          <w:sz w:val="24"/>
        </w:rPr>
      </w:pPr>
    </w:p>
    <w:p w:rsidR="00CA2544" w:rsidRDefault="00CA2544">
      <w:pPr>
        <w:jc w:val="both"/>
        <w:rPr>
          <w:rFonts w:ascii="Arial" w:hAnsi="Arial"/>
          <w:spacing w:val="20"/>
          <w:sz w:val="24"/>
        </w:rPr>
      </w:pPr>
    </w:p>
    <w:p w:rsidR="00CA2544" w:rsidRDefault="00CA2544">
      <w:pPr>
        <w:jc w:val="both"/>
        <w:rPr>
          <w:rFonts w:ascii="Arial" w:hAnsi="Arial"/>
          <w:spacing w:val="20"/>
          <w:sz w:val="24"/>
        </w:rPr>
      </w:pPr>
    </w:p>
    <w:p w:rsidR="00CA2544" w:rsidRDefault="00CA2544">
      <w:pPr>
        <w:jc w:val="both"/>
        <w:rPr>
          <w:rFonts w:ascii="Arial" w:hAnsi="Arial"/>
          <w:spacing w:val="20"/>
          <w:sz w:val="24"/>
        </w:rPr>
      </w:pPr>
    </w:p>
    <w:p w:rsidR="00CA2544" w:rsidRDefault="00CA2544">
      <w:pPr>
        <w:jc w:val="both"/>
        <w:rPr>
          <w:rFonts w:ascii="Arial" w:hAnsi="Arial"/>
          <w:spacing w:val="20"/>
          <w:sz w:val="24"/>
        </w:rPr>
      </w:pPr>
    </w:p>
    <w:p w:rsidR="00CA2544" w:rsidRDefault="00CA2544">
      <w:pPr>
        <w:jc w:val="both"/>
        <w:rPr>
          <w:rFonts w:ascii="Arial" w:hAnsi="Arial"/>
          <w:spacing w:val="20"/>
          <w:sz w:val="24"/>
        </w:rPr>
      </w:pPr>
    </w:p>
    <w:p w:rsidR="00CA2544" w:rsidRDefault="00CA2544">
      <w:pPr>
        <w:ind w:firstLine="567"/>
        <w:jc w:val="both"/>
        <w:rPr>
          <w:rFonts w:ascii="Arial" w:hAnsi="Arial"/>
          <w:spacing w:val="20"/>
          <w:sz w:val="24"/>
        </w:rPr>
      </w:pPr>
    </w:p>
    <w:p w:rsidR="00CA2544" w:rsidRDefault="00CA2544">
      <w:pPr>
        <w:jc w:val="both"/>
        <w:rPr>
          <w:rFonts w:ascii="Arial" w:hAnsi="Arial"/>
          <w:spacing w:val="20"/>
          <w:sz w:val="24"/>
        </w:rPr>
      </w:pPr>
    </w:p>
    <w:p w:rsidR="00CA2544" w:rsidRDefault="00CA2544">
      <w:pPr>
        <w:jc w:val="both"/>
        <w:rPr>
          <w:rFonts w:ascii="Arial" w:hAnsi="Arial"/>
          <w:spacing w:val="20"/>
          <w:sz w:val="24"/>
        </w:rPr>
      </w:pPr>
    </w:p>
    <w:p w:rsidR="00CA2544" w:rsidRDefault="00CA2544">
      <w:pPr>
        <w:jc w:val="both"/>
        <w:rPr>
          <w:rFonts w:ascii="Arial" w:hAnsi="Arial"/>
          <w:spacing w:val="20"/>
          <w:sz w:val="24"/>
        </w:rPr>
      </w:pPr>
    </w:p>
    <w:p w:rsidR="00CA2544" w:rsidRDefault="00CA2544">
      <w:pPr>
        <w:jc w:val="both"/>
        <w:rPr>
          <w:rFonts w:ascii="Arial" w:hAnsi="Arial"/>
          <w:spacing w:val="20"/>
          <w:sz w:val="24"/>
        </w:rPr>
      </w:pPr>
    </w:p>
    <w:p w:rsidR="00CA2544" w:rsidRDefault="00CA2544">
      <w:pPr>
        <w:jc w:val="both"/>
        <w:rPr>
          <w:rFonts w:ascii="Arial" w:hAnsi="Arial"/>
          <w:spacing w:val="20"/>
          <w:sz w:val="24"/>
        </w:rPr>
      </w:pPr>
    </w:p>
    <w:p w:rsidR="00CA2544" w:rsidRDefault="00CA2544">
      <w:pPr>
        <w:jc w:val="both"/>
        <w:rPr>
          <w:rFonts w:ascii="Arial" w:hAnsi="Arial"/>
          <w:spacing w:val="20"/>
          <w:sz w:val="24"/>
        </w:rPr>
      </w:pPr>
    </w:p>
    <w:p w:rsidR="00CA2544" w:rsidRDefault="00CA2544">
      <w:pPr>
        <w:jc w:val="both"/>
        <w:rPr>
          <w:rFonts w:ascii="Arial" w:hAnsi="Arial"/>
          <w:spacing w:val="20"/>
          <w:sz w:val="24"/>
        </w:rPr>
      </w:pPr>
    </w:p>
    <w:p w:rsidR="00CA2544" w:rsidRDefault="00CA2544">
      <w:pPr>
        <w:jc w:val="both"/>
        <w:rPr>
          <w:rFonts w:ascii="Arial" w:hAnsi="Arial"/>
          <w:spacing w:val="20"/>
          <w:sz w:val="24"/>
        </w:rPr>
      </w:pPr>
    </w:p>
    <w:p w:rsidR="00CA2544" w:rsidRDefault="00CA2544">
      <w:pPr>
        <w:jc w:val="both"/>
        <w:rPr>
          <w:rFonts w:ascii="Arial" w:hAnsi="Arial"/>
          <w:spacing w:val="20"/>
          <w:sz w:val="24"/>
        </w:rPr>
      </w:pPr>
    </w:p>
    <w:p w:rsidR="00CA2544" w:rsidRDefault="00CA2544">
      <w:pPr>
        <w:jc w:val="both"/>
        <w:rPr>
          <w:rFonts w:ascii="Arial" w:hAnsi="Arial"/>
          <w:spacing w:val="20"/>
          <w:sz w:val="24"/>
        </w:rPr>
      </w:pPr>
    </w:p>
    <w:p w:rsidR="00CA2544" w:rsidRDefault="00CA2544">
      <w:pPr>
        <w:jc w:val="both"/>
        <w:rPr>
          <w:rFonts w:ascii="Arial" w:hAnsi="Arial"/>
          <w:spacing w:val="20"/>
          <w:sz w:val="24"/>
        </w:rPr>
      </w:pPr>
    </w:p>
    <w:p w:rsidR="00CA2544" w:rsidRDefault="00CA2544">
      <w:pPr>
        <w:jc w:val="both"/>
        <w:rPr>
          <w:rFonts w:ascii="Arial" w:hAnsi="Arial"/>
          <w:spacing w:val="20"/>
          <w:sz w:val="24"/>
        </w:rPr>
      </w:pPr>
    </w:p>
    <w:p w:rsidR="00CA2544" w:rsidRDefault="00CA2544">
      <w:pPr>
        <w:jc w:val="both"/>
        <w:rPr>
          <w:rFonts w:ascii="Arial" w:hAnsi="Arial"/>
          <w:spacing w:val="20"/>
          <w:sz w:val="24"/>
        </w:rPr>
      </w:pPr>
    </w:p>
    <w:p w:rsidR="00CA2544" w:rsidRDefault="00CA2544">
      <w:pPr>
        <w:jc w:val="both"/>
        <w:rPr>
          <w:rFonts w:ascii="Arial" w:hAnsi="Arial"/>
          <w:spacing w:val="20"/>
          <w:sz w:val="24"/>
        </w:rPr>
      </w:pPr>
    </w:p>
    <w:p w:rsidR="00CA2544" w:rsidRDefault="00CA2544">
      <w:pPr>
        <w:jc w:val="both"/>
        <w:rPr>
          <w:rFonts w:ascii="Arial" w:hAnsi="Arial"/>
          <w:spacing w:val="20"/>
          <w:sz w:val="24"/>
        </w:rPr>
      </w:pPr>
    </w:p>
    <w:p w:rsidR="00CA2544" w:rsidRDefault="00CA2544">
      <w:pPr>
        <w:jc w:val="both"/>
        <w:rPr>
          <w:rFonts w:ascii="Arial" w:hAnsi="Arial"/>
          <w:spacing w:val="20"/>
          <w:sz w:val="24"/>
        </w:rPr>
      </w:pPr>
    </w:p>
    <w:p w:rsidR="00CA2544" w:rsidRDefault="00CA2544">
      <w:pPr>
        <w:ind w:firstLine="567"/>
        <w:jc w:val="both"/>
        <w:rPr>
          <w:rFonts w:ascii="Arial" w:hAnsi="Arial"/>
          <w:b/>
          <w:spacing w:val="20"/>
          <w:sz w:val="28"/>
        </w:rPr>
      </w:pPr>
      <w:r>
        <w:rPr>
          <w:rFonts w:ascii="Arial" w:hAnsi="Arial"/>
          <w:b/>
          <w:spacing w:val="20"/>
          <w:sz w:val="28"/>
        </w:rPr>
        <w:lastRenderedPageBreak/>
        <w:t>Понятие издержек и прибыли фирмы.</w:t>
      </w:r>
    </w:p>
    <w:p w:rsidR="00CA2544" w:rsidRDefault="00CA2544">
      <w:pPr>
        <w:ind w:firstLine="567"/>
        <w:jc w:val="both"/>
        <w:rPr>
          <w:rFonts w:ascii="Arial" w:hAnsi="Arial"/>
          <w:b/>
          <w:spacing w:val="20"/>
          <w:sz w:val="28"/>
        </w:rPr>
      </w:pPr>
    </w:p>
    <w:p w:rsidR="00CA2544" w:rsidRDefault="00CA2544">
      <w:pPr>
        <w:ind w:firstLine="567"/>
        <w:jc w:val="both"/>
        <w:rPr>
          <w:rFonts w:ascii="Arial" w:hAnsi="Arial"/>
          <w:b/>
          <w:spacing w:val="20"/>
          <w:sz w:val="28"/>
        </w:rPr>
      </w:pPr>
      <w:r>
        <w:rPr>
          <w:rFonts w:ascii="Arial" w:hAnsi="Arial"/>
          <w:b/>
          <w:i/>
          <w:spacing w:val="20"/>
          <w:sz w:val="24"/>
        </w:rPr>
        <w:t>Экономические издержки.</w:t>
      </w:r>
    </w:p>
    <w:p w:rsidR="00CA2544" w:rsidRDefault="00CA2544">
      <w:pPr>
        <w:ind w:firstLine="567"/>
        <w:jc w:val="both"/>
        <w:rPr>
          <w:rFonts w:ascii="Arial" w:hAnsi="Arial"/>
          <w:spacing w:val="20"/>
          <w:sz w:val="24"/>
        </w:rPr>
      </w:pPr>
      <w:r>
        <w:rPr>
          <w:rFonts w:ascii="Arial" w:hAnsi="Arial"/>
          <w:spacing w:val="20"/>
          <w:sz w:val="24"/>
        </w:rPr>
        <w:t>Издержки обычно ассоциируются с определенными потерями, жертвами, которые необходимо понести для получения некоторых полезных результатов. Эти потери могут быть весьма разнообразны, поэтому нет единого, универсального и простого метода определения издержек. Существует два подхода к трактовке издержек, каждый из которых имеет свою область применения.</w:t>
      </w:r>
    </w:p>
    <w:p w:rsidR="00CA2544" w:rsidRDefault="00CA2544">
      <w:pPr>
        <w:ind w:firstLine="567"/>
        <w:jc w:val="both"/>
        <w:rPr>
          <w:rFonts w:ascii="Arial" w:hAnsi="Arial"/>
          <w:spacing w:val="20"/>
          <w:sz w:val="24"/>
        </w:rPr>
      </w:pPr>
      <w:r>
        <w:rPr>
          <w:rFonts w:ascii="Arial" w:hAnsi="Arial"/>
          <w:spacing w:val="20"/>
          <w:sz w:val="24"/>
        </w:rPr>
        <w:t>Согласно первому из них, издержки определяются как ценность израсходованных ресурсов в фактических ценах их приобретения. Эти издержки экономисты называют «бухгалтерскими издержками». Согласно второму подходу - как ценность других благ, которые можно было бы получить при наиболее выгодном использовании тех же ресурсов. В этом случае говорят об «альтернативных издержках» ( «цене выбора» ).</w:t>
      </w:r>
    </w:p>
    <w:p w:rsidR="00CA2544" w:rsidRDefault="00CA2544">
      <w:pPr>
        <w:ind w:firstLine="567"/>
        <w:jc w:val="both"/>
        <w:rPr>
          <w:rFonts w:ascii="Arial" w:hAnsi="Arial"/>
          <w:spacing w:val="20"/>
          <w:sz w:val="24"/>
        </w:rPr>
      </w:pPr>
      <w:r>
        <w:rPr>
          <w:rFonts w:ascii="Arial" w:hAnsi="Arial"/>
          <w:spacing w:val="20"/>
          <w:sz w:val="24"/>
        </w:rPr>
        <w:t xml:space="preserve">Для оценки деятельности фирмы определяющее значение имеет категория альтернативных издержек. Данные издержки представляют собой одно из наиболее фундаментальных понятий экономической теории. Альтернативные издержки возникают в мире ограниченных ресурсов, и поэтому все желания людей не могут быть удовлетворены. Если бы ресурсы были безграничны, то ни одно действие не осуществлялось бы за счет другого, т. е. Альтернативные издержки любого действия были бы равны нулю. Очевидно, что в реальном мире ограниченных ресурсов альтернативные издержки положительны. </w:t>
      </w:r>
    </w:p>
    <w:p w:rsidR="00CA2544" w:rsidRDefault="00CA2544">
      <w:pPr>
        <w:ind w:firstLine="567"/>
        <w:jc w:val="both"/>
        <w:rPr>
          <w:rFonts w:ascii="Arial" w:hAnsi="Arial"/>
          <w:spacing w:val="20"/>
          <w:sz w:val="24"/>
        </w:rPr>
      </w:pPr>
      <w:r>
        <w:rPr>
          <w:rFonts w:ascii="Arial" w:hAnsi="Arial"/>
          <w:spacing w:val="20"/>
          <w:sz w:val="24"/>
        </w:rPr>
        <w:t>Строго говоря, издержки в экономической теории всегда означают альтернативные издержки, и поэтому бухгалтер и экономист вполне могут по-разному определить издержки некоторого действия. Для бухгалтера имеют значение денежные расходы на ресурсы, необходимых для производства продукции. Для экономиста эти денежные цены могут быть неточным отражением альтернативных издержек на приобретение ресурсов, если по каким-то причинам рынки не обеспечивают оценки этих ресурсов по самой высокой ценности их альтернативного использования. Кроме того, экономист стремится учесть все выгоды, принесенные в жертву осуществлением данного действия.</w:t>
      </w:r>
    </w:p>
    <w:p w:rsidR="00CA2544" w:rsidRDefault="00CA2544">
      <w:pPr>
        <w:ind w:firstLine="567"/>
        <w:jc w:val="both"/>
        <w:rPr>
          <w:rFonts w:ascii="Arial" w:hAnsi="Arial"/>
          <w:spacing w:val="20"/>
          <w:sz w:val="24"/>
        </w:rPr>
      </w:pPr>
      <w:r>
        <w:rPr>
          <w:rFonts w:ascii="Arial" w:hAnsi="Arial"/>
          <w:spacing w:val="20"/>
          <w:sz w:val="24"/>
        </w:rPr>
        <w:t>Например, ГУП «КХП «Герметик» выпускал пеноплен, тем самым отвлекая оборотный капитал от использования в производстве клея-герметика. По ряду причин «Герметик» отказывается от выпуска пеноплена в пользу клея и получает экономическую прибыль.</w:t>
      </w:r>
    </w:p>
    <w:p w:rsidR="00CA2544" w:rsidRDefault="00CA2544">
      <w:pPr>
        <w:ind w:firstLine="567"/>
        <w:jc w:val="both"/>
        <w:rPr>
          <w:rFonts w:ascii="Arial" w:hAnsi="Arial"/>
          <w:b/>
          <w:i/>
          <w:spacing w:val="20"/>
          <w:sz w:val="24"/>
        </w:rPr>
      </w:pPr>
      <w:r>
        <w:rPr>
          <w:rFonts w:ascii="Arial" w:hAnsi="Arial"/>
          <w:b/>
          <w:i/>
          <w:spacing w:val="20"/>
          <w:sz w:val="24"/>
        </w:rPr>
        <w:t xml:space="preserve">Внешние и внутренние издержки.                                                                               </w:t>
      </w:r>
    </w:p>
    <w:p w:rsidR="00CA2544" w:rsidRDefault="00CA2544">
      <w:pPr>
        <w:ind w:firstLine="567"/>
        <w:jc w:val="both"/>
        <w:rPr>
          <w:rFonts w:ascii="Arial" w:hAnsi="Arial"/>
          <w:spacing w:val="20"/>
          <w:sz w:val="24"/>
        </w:rPr>
      </w:pPr>
      <w:r>
        <w:rPr>
          <w:rFonts w:ascii="Arial" w:hAnsi="Arial"/>
          <w:spacing w:val="20"/>
          <w:sz w:val="24"/>
        </w:rPr>
        <w:t xml:space="preserve"> Рассмотрим издержки с позицией отдельной фирмы. Опираясь на понятие альтернативных (вмененных) издержек, можно сказать, что экономические издержки - это те выплаты, которые фирма обязана сделать, или те доходы, которые фирма обязана обеспечить поставщику ресурсов для того, чтобы отвлечь эти ресурсы от использования в альтернативных производствах. Эти выплаты могут быть либо внешними, либо внутренними. Денежные выплаты - то есть денежные расходы, которые фирма несет «из своего кармана» в пользу «аутсайдеров», поставляющих трудовые услуги, сырье, топливо, транспортные услуги, электроэнергию и т. д., т. е. Все то, что она не производит сама для создания данного изделия, - называются внешними издержками.</w:t>
      </w:r>
    </w:p>
    <w:p w:rsidR="00CA2544" w:rsidRDefault="00CA2544">
      <w:pPr>
        <w:ind w:firstLine="567"/>
        <w:jc w:val="both"/>
        <w:rPr>
          <w:rFonts w:ascii="Arial" w:hAnsi="Arial"/>
          <w:spacing w:val="20"/>
          <w:sz w:val="24"/>
        </w:rPr>
      </w:pPr>
      <w:r>
        <w:rPr>
          <w:rFonts w:ascii="Arial" w:hAnsi="Arial"/>
          <w:spacing w:val="20"/>
          <w:sz w:val="24"/>
        </w:rPr>
        <w:t xml:space="preserve">Иными словами, внешние издержки представляют собой плату за ресурсы поставщикам, не принадлежащим к числу владельцев данной фирмы.                                                                    </w:t>
      </w:r>
    </w:p>
    <w:p w:rsidR="00CA2544" w:rsidRDefault="00CA2544">
      <w:pPr>
        <w:ind w:firstLine="567"/>
        <w:jc w:val="both"/>
        <w:rPr>
          <w:rFonts w:ascii="Arial" w:hAnsi="Arial"/>
          <w:spacing w:val="20"/>
          <w:sz w:val="24"/>
        </w:rPr>
      </w:pPr>
      <w:r>
        <w:rPr>
          <w:rFonts w:ascii="Arial" w:hAnsi="Arial"/>
          <w:spacing w:val="20"/>
          <w:sz w:val="24"/>
        </w:rPr>
        <w:t xml:space="preserve"> Однако, кроме того, фирма может использовать определенные ресурсы, принадлежащие ей самой. Зная, что независимо от того, является ли ресурс собственностью предприятия или получен им внаем, определенный способ использования этого ресурса связан с некоторыми издержками. Издержки на собственный и самостоятельно используемый ресурс представляют собой неоплачиваемые, или внутренние, издержки. С точки зрения фирмы эти внутренние издержки равны денежным платежам, которые могли бы быть получены за самостоятельно используемый ресурс при наилучшем - из возможных способов - его применении.</w:t>
      </w:r>
    </w:p>
    <w:p w:rsidR="00CA2544" w:rsidRDefault="00CA2544">
      <w:pPr>
        <w:ind w:firstLine="567"/>
        <w:jc w:val="both"/>
        <w:rPr>
          <w:rFonts w:ascii="Arial" w:hAnsi="Arial"/>
          <w:spacing w:val="20"/>
          <w:sz w:val="24"/>
        </w:rPr>
      </w:pPr>
      <w:r>
        <w:rPr>
          <w:rFonts w:ascii="Arial" w:hAnsi="Arial"/>
          <w:spacing w:val="20"/>
          <w:sz w:val="24"/>
        </w:rPr>
        <w:t>Экономисты считают издержками все платежи - внешние и внутренние, включая в последние и нормальную прибыль, - необходимые для того, чтобы привлечь и удержать ресурсы в пределах данного направления деятельности.</w:t>
      </w:r>
    </w:p>
    <w:p w:rsidR="00CA2544" w:rsidRDefault="00CA2544">
      <w:pPr>
        <w:ind w:firstLine="567"/>
        <w:jc w:val="both"/>
        <w:rPr>
          <w:b/>
          <w:i/>
          <w:spacing w:val="20"/>
          <w:sz w:val="24"/>
        </w:rPr>
      </w:pPr>
      <w:r>
        <w:rPr>
          <w:rFonts w:ascii="Arial" w:hAnsi="Arial"/>
          <w:b/>
          <w:i/>
          <w:spacing w:val="20"/>
          <w:sz w:val="24"/>
        </w:rPr>
        <w:t>Экономическая и бухгалтерская прибыль.</w:t>
      </w:r>
    </w:p>
    <w:p w:rsidR="00CA2544" w:rsidRDefault="00CA2544">
      <w:pPr>
        <w:ind w:firstLine="567"/>
        <w:jc w:val="both"/>
        <w:rPr>
          <w:rFonts w:ascii="Arial" w:hAnsi="Arial"/>
          <w:spacing w:val="20"/>
          <w:sz w:val="24"/>
        </w:rPr>
      </w:pPr>
      <w:r>
        <w:rPr>
          <w:rFonts w:ascii="Arial" w:hAnsi="Arial"/>
          <w:spacing w:val="20"/>
          <w:sz w:val="24"/>
        </w:rPr>
        <w:t>Бухгалтерские издержки вместе с альтернативными издержками составляют общие издержки фирмы. Все эти издержки должны учитываться для определения прибыли фирмы.</w:t>
      </w:r>
    </w:p>
    <w:p w:rsidR="00CA2544" w:rsidRDefault="00CA2544">
      <w:pPr>
        <w:ind w:firstLine="567"/>
        <w:jc w:val="both"/>
        <w:rPr>
          <w:rFonts w:ascii="Arial" w:hAnsi="Arial"/>
          <w:spacing w:val="20"/>
          <w:sz w:val="24"/>
        </w:rPr>
      </w:pPr>
      <w:r>
        <w:rPr>
          <w:rFonts w:ascii="Arial" w:hAnsi="Arial"/>
          <w:spacing w:val="20"/>
          <w:sz w:val="24"/>
        </w:rPr>
        <w:t>Экономисты и бухгалтеры по-разному понимают значение термина «прибыль». Бухгалтерская прибыль представляет собой общую выручку фирмы за вычетом внешних издержек. Однако экономисты определяют прибыль иначе. Экономическая прибыль - это общая выручка за вычетом всех издержек (внешних и внутренних, включая в последние и нормальную прибыль). Поэтому если экономист говорит, что фирма едва покрывает издержки, то это значит, что все внешние и внутренние издержки возмещаются, а фирма получает такой доход, которого едва хватает, чтобы удержать его или ее талант в рамках данного направления деятельности. Если сумма денежных поступлений превышает экономические издержки фирмы, то всякий остаток накапливается в руках предпринимателя. Этот остаток называется экономической, или чистой, прибылью.</w:t>
      </w:r>
    </w:p>
    <w:p w:rsidR="00CA2544" w:rsidRDefault="00CA2544">
      <w:pPr>
        <w:ind w:firstLine="567"/>
        <w:jc w:val="both"/>
        <w:rPr>
          <w:rFonts w:ascii="Arial" w:hAnsi="Arial"/>
          <w:spacing w:val="20"/>
          <w:sz w:val="24"/>
        </w:rPr>
      </w:pPr>
    </w:p>
    <w:p w:rsidR="00CA2544" w:rsidRDefault="00CA2544">
      <w:pPr>
        <w:ind w:firstLine="567"/>
        <w:jc w:val="both"/>
        <w:rPr>
          <w:rFonts w:ascii="Arial" w:hAnsi="Arial"/>
          <w:spacing w:val="20"/>
          <w:sz w:val="24"/>
        </w:rPr>
      </w:pPr>
      <w:r>
        <w:rPr>
          <w:rFonts w:ascii="Arial" w:hAnsi="Arial"/>
          <w:spacing w:val="20"/>
          <w:sz w:val="24"/>
        </w:rPr>
        <w:t>Экономическая   =   общая       -      вмененные издержки</w:t>
      </w:r>
    </w:p>
    <w:p w:rsidR="00CA2544" w:rsidRDefault="00CA2544">
      <w:pPr>
        <w:ind w:firstLine="567"/>
        <w:jc w:val="both"/>
        <w:rPr>
          <w:rFonts w:ascii="Arial" w:hAnsi="Arial"/>
          <w:spacing w:val="20"/>
          <w:sz w:val="24"/>
        </w:rPr>
      </w:pPr>
      <w:r>
        <w:rPr>
          <w:rFonts w:ascii="Arial" w:hAnsi="Arial"/>
          <w:spacing w:val="20"/>
          <w:sz w:val="24"/>
        </w:rPr>
        <w:t>прибыль                  выручка            на все ресурсы.</w:t>
      </w:r>
    </w:p>
    <w:p w:rsidR="00CA2544" w:rsidRDefault="00CA2544">
      <w:pPr>
        <w:ind w:firstLine="567"/>
        <w:jc w:val="both"/>
        <w:rPr>
          <w:rFonts w:ascii="Arial" w:hAnsi="Arial"/>
          <w:spacing w:val="20"/>
          <w:sz w:val="24"/>
        </w:rPr>
      </w:pPr>
    </w:p>
    <w:p w:rsidR="00CA2544" w:rsidRDefault="00CA2544">
      <w:pPr>
        <w:ind w:firstLine="567"/>
        <w:jc w:val="both"/>
        <w:rPr>
          <w:rFonts w:ascii="Arial" w:hAnsi="Arial"/>
          <w:spacing w:val="20"/>
          <w:sz w:val="24"/>
        </w:rPr>
      </w:pPr>
      <w:r>
        <w:rPr>
          <w:rFonts w:ascii="Arial" w:hAnsi="Arial"/>
          <w:spacing w:val="20"/>
          <w:sz w:val="24"/>
        </w:rPr>
        <w:t>Экономическая прибыль не входит в издержки, так как, по определению, это доход, полученный сверх нормальной прибыли, необходимой для сохранения заинтересованности предпринимателя в данном направлении деятельности.</w:t>
      </w:r>
    </w:p>
    <w:p w:rsidR="00CA2544" w:rsidRDefault="00CA2544">
      <w:pPr>
        <w:ind w:firstLine="567"/>
        <w:jc w:val="both"/>
        <w:rPr>
          <w:rFonts w:ascii="Arial" w:hAnsi="Arial"/>
          <w:spacing w:val="20"/>
          <w:sz w:val="24"/>
        </w:rPr>
      </w:pPr>
      <w:r>
        <w:rPr>
          <w:rFonts w:ascii="Arial" w:hAnsi="Arial"/>
          <w:spacing w:val="20"/>
          <w:sz w:val="24"/>
        </w:rPr>
        <w:t>Критерием успеха фирмы является не бухгалтерская, а экономическая прибыль. Если альтернативные «бухгалтерские» издержки превосходят доход, то «отрицательную прибыль» называют убытками фирмы.</w:t>
      </w:r>
    </w:p>
    <w:p w:rsidR="00CA2544" w:rsidRDefault="00CA2544">
      <w:pPr>
        <w:ind w:firstLine="567"/>
        <w:jc w:val="both"/>
        <w:rPr>
          <w:rFonts w:ascii="Arial" w:hAnsi="Arial"/>
          <w:spacing w:val="20"/>
          <w:sz w:val="24"/>
        </w:rPr>
      </w:pPr>
      <w:r>
        <w:rPr>
          <w:rFonts w:ascii="Arial" w:hAnsi="Arial"/>
          <w:spacing w:val="20"/>
          <w:sz w:val="24"/>
        </w:rPr>
        <w:t>Условный пример подсчета бухгалтерской и экономической прибыли, чтобы показать, в чем заключается разница между ними.</w:t>
      </w: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5495"/>
        <w:gridCol w:w="2181"/>
        <w:gridCol w:w="2181"/>
      </w:tblGrid>
      <w:tr w:rsidR="00CA2544">
        <w:tc>
          <w:tcPr>
            <w:tcW w:w="5495" w:type="dxa"/>
            <w:tcBorders>
              <w:top w:val="nil"/>
              <w:bottom w:val="nil"/>
              <w:right w:val="nil"/>
            </w:tcBorders>
          </w:tcPr>
          <w:p w:rsidR="00CA2544" w:rsidRDefault="00CA2544">
            <w:pPr>
              <w:jc w:val="both"/>
              <w:rPr>
                <w:rFonts w:ascii="Arial" w:hAnsi="Arial"/>
                <w:spacing w:val="20"/>
                <w:sz w:val="24"/>
              </w:rPr>
            </w:pPr>
          </w:p>
        </w:tc>
        <w:tc>
          <w:tcPr>
            <w:tcW w:w="2181" w:type="dxa"/>
            <w:tcBorders>
              <w:top w:val="nil"/>
              <w:left w:val="nil"/>
              <w:bottom w:val="nil"/>
              <w:right w:val="nil"/>
            </w:tcBorders>
          </w:tcPr>
          <w:p w:rsidR="00CA2544" w:rsidRDefault="00CA2544">
            <w:pPr>
              <w:jc w:val="both"/>
              <w:rPr>
                <w:rFonts w:ascii="Arial" w:hAnsi="Arial"/>
                <w:spacing w:val="20"/>
                <w:sz w:val="24"/>
              </w:rPr>
            </w:pPr>
          </w:p>
        </w:tc>
        <w:tc>
          <w:tcPr>
            <w:tcW w:w="2181" w:type="dxa"/>
            <w:tcBorders>
              <w:top w:val="nil"/>
              <w:left w:val="nil"/>
              <w:bottom w:val="nil"/>
            </w:tcBorders>
          </w:tcPr>
          <w:p w:rsidR="00CA2544" w:rsidRDefault="00CA2544">
            <w:pPr>
              <w:jc w:val="both"/>
              <w:rPr>
                <w:rFonts w:ascii="Arial" w:hAnsi="Arial"/>
                <w:spacing w:val="20"/>
                <w:sz w:val="24"/>
              </w:rPr>
            </w:pPr>
          </w:p>
        </w:tc>
      </w:tr>
      <w:tr w:rsidR="00CA2544">
        <w:tc>
          <w:tcPr>
            <w:tcW w:w="5495" w:type="dxa"/>
            <w:tcBorders>
              <w:top w:val="single" w:sz="6" w:space="0" w:color="auto"/>
              <w:left w:val="single" w:sz="6" w:space="0" w:color="auto"/>
              <w:bottom w:val="single" w:sz="6" w:space="0" w:color="auto"/>
            </w:tcBorders>
          </w:tcPr>
          <w:p w:rsidR="00CA2544" w:rsidRDefault="00CA2544">
            <w:pPr>
              <w:jc w:val="center"/>
              <w:rPr>
                <w:rFonts w:ascii="Arial" w:hAnsi="Arial"/>
                <w:spacing w:val="20"/>
                <w:sz w:val="24"/>
              </w:rPr>
            </w:pPr>
            <w:r>
              <w:rPr>
                <w:rFonts w:ascii="Arial" w:hAnsi="Arial"/>
                <w:spacing w:val="20"/>
                <w:sz w:val="24"/>
              </w:rPr>
              <w:t>Статьи доходов и затрат</w:t>
            </w:r>
          </w:p>
        </w:tc>
        <w:tc>
          <w:tcPr>
            <w:tcW w:w="2181" w:type="dxa"/>
            <w:tcBorders>
              <w:top w:val="single" w:sz="6" w:space="0" w:color="auto"/>
              <w:bottom w:val="single" w:sz="6" w:space="0" w:color="auto"/>
            </w:tcBorders>
          </w:tcPr>
          <w:p w:rsidR="00CA2544" w:rsidRDefault="00CA2544">
            <w:pPr>
              <w:jc w:val="center"/>
              <w:rPr>
                <w:rFonts w:ascii="Arial" w:hAnsi="Arial"/>
                <w:spacing w:val="20"/>
                <w:sz w:val="24"/>
              </w:rPr>
            </w:pPr>
            <w:r>
              <w:rPr>
                <w:rFonts w:ascii="Arial" w:hAnsi="Arial"/>
                <w:spacing w:val="20"/>
                <w:sz w:val="24"/>
              </w:rPr>
              <w:t>Бухгалтерский</w:t>
            </w:r>
          </w:p>
          <w:p w:rsidR="00CA2544" w:rsidRDefault="00CA2544">
            <w:pPr>
              <w:jc w:val="center"/>
              <w:rPr>
                <w:rFonts w:ascii="Arial" w:hAnsi="Arial"/>
                <w:spacing w:val="20"/>
                <w:sz w:val="24"/>
              </w:rPr>
            </w:pPr>
            <w:r>
              <w:rPr>
                <w:rFonts w:ascii="Arial" w:hAnsi="Arial"/>
                <w:spacing w:val="20"/>
                <w:sz w:val="24"/>
              </w:rPr>
              <w:t>расчет</w:t>
            </w:r>
          </w:p>
        </w:tc>
        <w:tc>
          <w:tcPr>
            <w:tcW w:w="2181" w:type="dxa"/>
            <w:tcBorders>
              <w:top w:val="single" w:sz="6" w:space="0" w:color="auto"/>
              <w:bottom w:val="single" w:sz="6" w:space="0" w:color="auto"/>
              <w:right w:val="single" w:sz="6" w:space="0" w:color="auto"/>
            </w:tcBorders>
          </w:tcPr>
          <w:p w:rsidR="00CA2544" w:rsidRDefault="00CA2544">
            <w:pPr>
              <w:ind w:right="-140"/>
              <w:jc w:val="center"/>
              <w:rPr>
                <w:rFonts w:ascii="Arial" w:hAnsi="Arial"/>
                <w:spacing w:val="20"/>
                <w:sz w:val="24"/>
              </w:rPr>
            </w:pPr>
            <w:r>
              <w:rPr>
                <w:rFonts w:ascii="Arial" w:hAnsi="Arial"/>
                <w:spacing w:val="20"/>
                <w:sz w:val="24"/>
              </w:rPr>
              <w:t>Экономический</w:t>
            </w:r>
          </w:p>
          <w:p w:rsidR="00CA2544" w:rsidRDefault="00CA2544">
            <w:pPr>
              <w:jc w:val="center"/>
              <w:rPr>
                <w:rFonts w:ascii="Arial" w:hAnsi="Arial"/>
                <w:spacing w:val="20"/>
                <w:sz w:val="24"/>
              </w:rPr>
            </w:pPr>
            <w:r>
              <w:rPr>
                <w:rFonts w:ascii="Arial" w:hAnsi="Arial"/>
                <w:spacing w:val="20"/>
                <w:sz w:val="24"/>
              </w:rPr>
              <w:t>расчет</w:t>
            </w:r>
          </w:p>
        </w:tc>
      </w:tr>
      <w:tr w:rsidR="00CA2544">
        <w:tc>
          <w:tcPr>
            <w:tcW w:w="5495" w:type="dxa"/>
            <w:tcBorders>
              <w:top w:val="single" w:sz="6" w:space="0" w:color="auto"/>
              <w:left w:val="single" w:sz="6" w:space="0" w:color="auto"/>
              <w:bottom w:val="nil"/>
            </w:tcBorders>
          </w:tcPr>
          <w:p w:rsidR="00CA2544" w:rsidRDefault="00CA2544" w:rsidP="000717E0">
            <w:pPr>
              <w:numPr>
                <w:ilvl w:val="0"/>
                <w:numId w:val="1"/>
              </w:numPr>
              <w:jc w:val="both"/>
              <w:rPr>
                <w:rFonts w:ascii="Arial" w:hAnsi="Arial"/>
                <w:spacing w:val="20"/>
                <w:sz w:val="24"/>
              </w:rPr>
            </w:pPr>
            <w:r>
              <w:rPr>
                <w:rFonts w:ascii="Arial" w:hAnsi="Arial"/>
                <w:spacing w:val="20"/>
                <w:sz w:val="24"/>
              </w:rPr>
              <w:t>Общий доход от продаж (тыс. руб.)</w:t>
            </w:r>
          </w:p>
        </w:tc>
        <w:tc>
          <w:tcPr>
            <w:tcW w:w="2181" w:type="dxa"/>
            <w:tcBorders>
              <w:top w:val="single" w:sz="6" w:space="0" w:color="auto"/>
              <w:bottom w:val="nil"/>
            </w:tcBorders>
          </w:tcPr>
          <w:p w:rsidR="00CA2544" w:rsidRDefault="00CA2544">
            <w:pPr>
              <w:jc w:val="center"/>
              <w:rPr>
                <w:rFonts w:ascii="Arial" w:hAnsi="Arial"/>
                <w:spacing w:val="20"/>
                <w:sz w:val="24"/>
              </w:rPr>
            </w:pPr>
            <w:r>
              <w:rPr>
                <w:rFonts w:ascii="Arial" w:hAnsi="Arial"/>
                <w:spacing w:val="20"/>
                <w:sz w:val="24"/>
              </w:rPr>
              <w:t>1000</w:t>
            </w:r>
          </w:p>
        </w:tc>
        <w:tc>
          <w:tcPr>
            <w:tcW w:w="2181" w:type="dxa"/>
            <w:tcBorders>
              <w:top w:val="single" w:sz="6" w:space="0" w:color="auto"/>
              <w:bottom w:val="nil"/>
              <w:right w:val="single" w:sz="6" w:space="0" w:color="auto"/>
            </w:tcBorders>
          </w:tcPr>
          <w:p w:rsidR="00CA2544" w:rsidRDefault="00CA2544">
            <w:pPr>
              <w:jc w:val="center"/>
              <w:rPr>
                <w:rFonts w:ascii="Arial" w:hAnsi="Arial"/>
                <w:spacing w:val="20"/>
                <w:sz w:val="24"/>
              </w:rPr>
            </w:pPr>
            <w:r>
              <w:rPr>
                <w:rFonts w:ascii="Arial" w:hAnsi="Arial"/>
                <w:spacing w:val="20"/>
                <w:sz w:val="24"/>
              </w:rPr>
              <w:t>1000</w:t>
            </w:r>
          </w:p>
        </w:tc>
      </w:tr>
      <w:tr w:rsidR="00CA2544">
        <w:tc>
          <w:tcPr>
            <w:tcW w:w="5495" w:type="dxa"/>
            <w:tcBorders>
              <w:top w:val="single" w:sz="6" w:space="0" w:color="auto"/>
              <w:left w:val="single" w:sz="6" w:space="0" w:color="auto"/>
              <w:bottom w:val="single" w:sz="6" w:space="0" w:color="auto"/>
            </w:tcBorders>
          </w:tcPr>
          <w:p w:rsidR="00CA2544" w:rsidRDefault="00CA2544" w:rsidP="000717E0">
            <w:pPr>
              <w:numPr>
                <w:ilvl w:val="0"/>
                <w:numId w:val="1"/>
              </w:numPr>
              <w:jc w:val="both"/>
              <w:rPr>
                <w:rFonts w:ascii="Arial" w:hAnsi="Arial"/>
                <w:spacing w:val="20"/>
                <w:sz w:val="24"/>
              </w:rPr>
            </w:pPr>
            <w:r>
              <w:rPr>
                <w:rFonts w:ascii="Arial" w:hAnsi="Arial"/>
                <w:spacing w:val="20"/>
                <w:sz w:val="24"/>
              </w:rPr>
              <w:t>Денежные (явные) затраты (тыс. руб.)</w:t>
            </w:r>
          </w:p>
          <w:p w:rsidR="00CA2544" w:rsidRDefault="00CA2544" w:rsidP="000717E0">
            <w:pPr>
              <w:numPr>
                <w:ilvl w:val="0"/>
                <w:numId w:val="2"/>
              </w:numPr>
              <w:jc w:val="both"/>
              <w:rPr>
                <w:rFonts w:ascii="Arial" w:hAnsi="Arial"/>
                <w:spacing w:val="20"/>
                <w:sz w:val="24"/>
              </w:rPr>
            </w:pPr>
            <w:r>
              <w:rPr>
                <w:rFonts w:ascii="Arial" w:hAnsi="Arial"/>
                <w:spacing w:val="20"/>
                <w:sz w:val="24"/>
              </w:rPr>
              <w:t>сырье и материалы</w:t>
            </w:r>
          </w:p>
          <w:p w:rsidR="00CA2544" w:rsidRDefault="00CA2544" w:rsidP="000717E0">
            <w:pPr>
              <w:numPr>
                <w:ilvl w:val="0"/>
                <w:numId w:val="2"/>
              </w:numPr>
              <w:jc w:val="both"/>
              <w:rPr>
                <w:rFonts w:ascii="Arial" w:hAnsi="Arial"/>
                <w:spacing w:val="20"/>
                <w:sz w:val="24"/>
              </w:rPr>
            </w:pPr>
            <w:r>
              <w:rPr>
                <w:rFonts w:ascii="Arial" w:hAnsi="Arial"/>
                <w:spacing w:val="20"/>
                <w:sz w:val="24"/>
              </w:rPr>
              <w:t>топливо и энергия</w:t>
            </w:r>
          </w:p>
          <w:p w:rsidR="00CA2544" w:rsidRDefault="00CA2544" w:rsidP="000717E0">
            <w:pPr>
              <w:numPr>
                <w:ilvl w:val="0"/>
                <w:numId w:val="2"/>
              </w:numPr>
              <w:jc w:val="both"/>
              <w:rPr>
                <w:rFonts w:ascii="Arial" w:hAnsi="Arial"/>
                <w:spacing w:val="20"/>
                <w:sz w:val="24"/>
              </w:rPr>
            </w:pPr>
            <w:r>
              <w:rPr>
                <w:rFonts w:ascii="Arial" w:hAnsi="Arial"/>
                <w:spacing w:val="20"/>
                <w:sz w:val="24"/>
              </w:rPr>
              <w:t>зарплата</w:t>
            </w:r>
          </w:p>
          <w:p w:rsidR="00CA2544" w:rsidRDefault="00CA2544" w:rsidP="000717E0">
            <w:pPr>
              <w:numPr>
                <w:ilvl w:val="0"/>
                <w:numId w:val="2"/>
              </w:numPr>
              <w:jc w:val="both"/>
              <w:rPr>
                <w:rFonts w:ascii="Arial" w:hAnsi="Arial"/>
                <w:spacing w:val="20"/>
                <w:sz w:val="24"/>
              </w:rPr>
            </w:pPr>
            <w:r>
              <w:rPr>
                <w:rFonts w:ascii="Arial" w:hAnsi="Arial"/>
                <w:spacing w:val="20"/>
                <w:sz w:val="24"/>
              </w:rPr>
              <w:t>процент по займам (10%)</w:t>
            </w:r>
          </w:p>
        </w:tc>
        <w:tc>
          <w:tcPr>
            <w:tcW w:w="2181" w:type="dxa"/>
            <w:tcBorders>
              <w:top w:val="single" w:sz="6" w:space="0" w:color="auto"/>
              <w:bottom w:val="single" w:sz="6" w:space="0" w:color="auto"/>
            </w:tcBorders>
          </w:tcPr>
          <w:p w:rsidR="00CA2544" w:rsidRDefault="00CA2544">
            <w:pPr>
              <w:jc w:val="both"/>
              <w:rPr>
                <w:rFonts w:ascii="Arial" w:hAnsi="Arial"/>
                <w:spacing w:val="20"/>
                <w:sz w:val="24"/>
              </w:rPr>
            </w:pPr>
          </w:p>
          <w:p w:rsidR="00CA2544" w:rsidRDefault="00CA2544">
            <w:pPr>
              <w:jc w:val="center"/>
              <w:rPr>
                <w:rFonts w:ascii="Arial" w:hAnsi="Arial"/>
                <w:spacing w:val="20"/>
                <w:sz w:val="24"/>
              </w:rPr>
            </w:pPr>
            <w:r>
              <w:rPr>
                <w:rFonts w:ascii="Arial" w:hAnsi="Arial"/>
                <w:spacing w:val="20"/>
                <w:sz w:val="24"/>
              </w:rPr>
              <w:t>350</w:t>
            </w:r>
          </w:p>
          <w:p w:rsidR="00CA2544" w:rsidRDefault="00CA2544">
            <w:pPr>
              <w:jc w:val="center"/>
              <w:rPr>
                <w:rFonts w:ascii="Arial" w:hAnsi="Arial"/>
                <w:spacing w:val="20"/>
                <w:sz w:val="24"/>
              </w:rPr>
            </w:pPr>
            <w:r>
              <w:rPr>
                <w:rFonts w:ascii="Arial" w:hAnsi="Arial"/>
                <w:spacing w:val="20"/>
                <w:sz w:val="24"/>
              </w:rPr>
              <w:t>100</w:t>
            </w:r>
          </w:p>
          <w:p w:rsidR="00CA2544" w:rsidRDefault="00CA2544">
            <w:pPr>
              <w:jc w:val="center"/>
              <w:rPr>
                <w:rFonts w:ascii="Arial" w:hAnsi="Arial"/>
                <w:spacing w:val="20"/>
                <w:sz w:val="24"/>
              </w:rPr>
            </w:pPr>
            <w:r>
              <w:rPr>
                <w:rFonts w:ascii="Arial" w:hAnsi="Arial"/>
                <w:spacing w:val="20"/>
                <w:sz w:val="24"/>
              </w:rPr>
              <w:t>250</w:t>
            </w:r>
          </w:p>
          <w:p w:rsidR="00CA2544" w:rsidRDefault="00CA2544">
            <w:pPr>
              <w:jc w:val="center"/>
              <w:rPr>
                <w:rFonts w:ascii="Arial" w:hAnsi="Arial"/>
                <w:spacing w:val="20"/>
                <w:sz w:val="24"/>
              </w:rPr>
            </w:pPr>
            <w:r>
              <w:rPr>
                <w:rFonts w:ascii="Arial" w:hAnsi="Arial"/>
                <w:spacing w:val="20"/>
                <w:sz w:val="24"/>
              </w:rPr>
              <w:t>100</w:t>
            </w:r>
          </w:p>
        </w:tc>
        <w:tc>
          <w:tcPr>
            <w:tcW w:w="2181" w:type="dxa"/>
            <w:tcBorders>
              <w:top w:val="single" w:sz="6" w:space="0" w:color="auto"/>
              <w:bottom w:val="single" w:sz="6" w:space="0" w:color="auto"/>
              <w:right w:val="single" w:sz="6" w:space="0" w:color="auto"/>
            </w:tcBorders>
          </w:tcPr>
          <w:p w:rsidR="00CA2544" w:rsidRDefault="00CA2544">
            <w:pPr>
              <w:jc w:val="both"/>
              <w:rPr>
                <w:rFonts w:ascii="Arial" w:hAnsi="Arial"/>
                <w:spacing w:val="20"/>
                <w:sz w:val="24"/>
              </w:rPr>
            </w:pPr>
          </w:p>
          <w:p w:rsidR="00CA2544" w:rsidRDefault="00CA2544">
            <w:pPr>
              <w:jc w:val="center"/>
              <w:rPr>
                <w:rFonts w:ascii="Arial" w:hAnsi="Arial"/>
                <w:spacing w:val="20"/>
                <w:sz w:val="24"/>
              </w:rPr>
            </w:pPr>
            <w:r>
              <w:rPr>
                <w:rFonts w:ascii="Arial" w:hAnsi="Arial"/>
                <w:spacing w:val="20"/>
                <w:sz w:val="24"/>
              </w:rPr>
              <w:t>350</w:t>
            </w:r>
          </w:p>
          <w:p w:rsidR="00CA2544" w:rsidRDefault="00CA2544">
            <w:pPr>
              <w:jc w:val="center"/>
              <w:rPr>
                <w:rFonts w:ascii="Arial" w:hAnsi="Arial"/>
                <w:spacing w:val="20"/>
                <w:sz w:val="24"/>
              </w:rPr>
            </w:pPr>
            <w:r>
              <w:rPr>
                <w:rFonts w:ascii="Arial" w:hAnsi="Arial"/>
                <w:spacing w:val="20"/>
                <w:sz w:val="24"/>
              </w:rPr>
              <w:t>100</w:t>
            </w:r>
          </w:p>
          <w:p w:rsidR="00CA2544" w:rsidRDefault="00CA2544">
            <w:pPr>
              <w:jc w:val="center"/>
              <w:rPr>
                <w:rFonts w:ascii="Arial" w:hAnsi="Arial"/>
                <w:spacing w:val="20"/>
                <w:sz w:val="24"/>
              </w:rPr>
            </w:pPr>
            <w:r>
              <w:rPr>
                <w:rFonts w:ascii="Arial" w:hAnsi="Arial"/>
                <w:spacing w:val="20"/>
                <w:sz w:val="24"/>
              </w:rPr>
              <w:t>250</w:t>
            </w:r>
          </w:p>
          <w:p w:rsidR="00CA2544" w:rsidRDefault="00CA2544">
            <w:pPr>
              <w:jc w:val="center"/>
              <w:rPr>
                <w:rFonts w:ascii="Arial" w:hAnsi="Arial"/>
                <w:spacing w:val="20"/>
                <w:sz w:val="24"/>
              </w:rPr>
            </w:pPr>
            <w:r>
              <w:rPr>
                <w:rFonts w:ascii="Arial" w:hAnsi="Arial"/>
                <w:spacing w:val="20"/>
                <w:sz w:val="24"/>
              </w:rPr>
              <w:t>100</w:t>
            </w:r>
          </w:p>
        </w:tc>
      </w:tr>
      <w:tr w:rsidR="00CA2544">
        <w:tc>
          <w:tcPr>
            <w:tcW w:w="5495" w:type="dxa"/>
            <w:tcBorders>
              <w:top w:val="single" w:sz="6" w:space="0" w:color="auto"/>
              <w:left w:val="single" w:sz="6" w:space="0" w:color="auto"/>
              <w:bottom w:val="single" w:sz="6" w:space="0" w:color="auto"/>
            </w:tcBorders>
          </w:tcPr>
          <w:p w:rsidR="00CA2544" w:rsidRDefault="00285365">
            <w:pPr>
              <w:jc w:val="both"/>
              <w:rPr>
                <w:rFonts w:ascii="Arial" w:hAnsi="Arial"/>
                <w:spacing w:val="20"/>
                <w:sz w:val="24"/>
              </w:rPr>
            </w:pPr>
            <w:r>
              <w:rPr>
                <w:rFonts w:ascii="Arial" w:hAnsi="Arial"/>
                <w:noProof/>
                <w:spacing w:val="20"/>
                <w:sz w:val="24"/>
              </w:rPr>
              <w:pict>
                <v:line id="_x0000_s1026" style="position:absolute;left:0;text-align:left;z-index:251618304;mso-position-horizontal-relative:text;mso-position-vertical-relative:text" from="312.45pt,43.45pt" to="333.8pt,43.5pt" o:allowincell="f" strokeweight=".25pt">
                  <v:stroke startarrowwidth="narrow" startarrowlength="short" endarrowwidth="narrow" endarrowlength="short"/>
                </v:line>
              </w:pict>
            </w:r>
            <w:r>
              <w:rPr>
                <w:rFonts w:ascii="Arial" w:hAnsi="Arial"/>
                <w:noProof/>
                <w:spacing w:val="20"/>
                <w:sz w:val="24"/>
              </w:rPr>
              <w:pict>
                <v:line id="_x0000_s1027" style="position:absolute;left:0;text-align:left;z-index:251619328;mso-position-horizontal-relative:text;mso-position-vertical-relative:text" from="312.45pt,22.15pt" to="333.8pt,22.2pt" o:allowincell="f" strokeweight=".25pt">
                  <v:stroke startarrowwidth="narrow" startarrowlength="short" endarrowwidth="narrow" endarrowlength="short"/>
                </v:line>
              </w:pict>
            </w:r>
            <w:r w:rsidR="00CA2544">
              <w:rPr>
                <w:rFonts w:ascii="Arial" w:hAnsi="Arial"/>
                <w:spacing w:val="20"/>
                <w:sz w:val="24"/>
              </w:rPr>
              <w:t>3.Альтернативные (неявные) затраты</w:t>
            </w:r>
          </w:p>
          <w:p w:rsidR="00CA2544" w:rsidRDefault="00CA2544" w:rsidP="000717E0">
            <w:pPr>
              <w:numPr>
                <w:ilvl w:val="0"/>
                <w:numId w:val="3"/>
              </w:numPr>
              <w:ind w:left="283" w:hanging="141"/>
              <w:jc w:val="both"/>
              <w:rPr>
                <w:rFonts w:ascii="Arial" w:hAnsi="Arial"/>
                <w:spacing w:val="20"/>
                <w:sz w:val="24"/>
              </w:rPr>
            </w:pPr>
            <w:r>
              <w:rPr>
                <w:rFonts w:ascii="Arial" w:hAnsi="Arial"/>
                <w:spacing w:val="20"/>
                <w:sz w:val="24"/>
              </w:rPr>
              <w:t>альтернативная ценность времени предпринимателя</w:t>
            </w:r>
          </w:p>
          <w:p w:rsidR="00CA2544" w:rsidRDefault="00CA2544" w:rsidP="000717E0">
            <w:pPr>
              <w:numPr>
                <w:ilvl w:val="0"/>
                <w:numId w:val="3"/>
              </w:numPr>
              <w:ind w:left="283" w:hanging="141"/>
              <w:jc w:val="both"/>
              <w:rPr>
                <w:rFonts w:ascii="Arial" w:hAnsi="Arial"/>
                <w:spacing w:val="20"/>
                <w:sz w:val="24"/>
              </w:rPr>
            </w:pPr>
            <w:r>
              <w:rPr>
                <w:rFonts w:ascii="Arial" w:hAnsi="Arial"/>
                <w:spacing w:val="20"/>
                <w:sz w:val="24"/>
              </w:rPr>
              <w:t>альтернативная ценность собственного капитала (2000 при Г=10%)</w:t>
            </w:r>
          </w:p>
        </w:tc>
        <w:tc>
          <w:tcPr>
            <w:tcW w:w="2181" w:type="dxa"/>
            <w:tcBorders>
              <w:top w:val="single" w:sz="6" w:space="0" w:color="auto"/>
              <w:bottom w:val="single" w:sz="6" w:space="0" w:color="auto"/>
            </w:tcBorders>
          </w:tcPr>
          <w:p w:rsidR="00CA2544" w:rsidRDefault="00CA2544">
            <w:pPr>
              <w:jc w:val="center"/>
              <w:rPr>
                <w:rFonts w:ascii="Arial" w:hAnsi="Arial"/>
                <w:spacing w:val="20"/>
                <w:sz w:val="24"/>
              </w:rPr>
            </w:pPr>
          </w:p>
          <w:p w:rsidR="00CA2544" w:rsidRDefault="00CA2544">
            <w:pPr>
              <w:jc w:val="center"/>
              <w:rPr>
                <w:rFonts w:ascii="Arial" w:hAnsi="Arial"/>
                <w:spacing w:val="20"/>
                <w:sz w:val="24"/>
              </w:rPr>
            </w:pPr>
          </w:p>
          <w:p w:rsidR="00CA2544" w:rsidRDefault="00CA2544">
            <w:pPr>
              <w:jc w:val="center"/>
              <w:rPr>
                <w:rFonts w:ascii="Arial" w:hAnsi="Arial"/>
                <w:spacing w:val="20"/>
                <w:sz w:val="24"/>
              </w:rPr>
            </w:pPr>
          </w:p>
          <w:p w:rsidR="00CA2544" w:rsidRDefault="00CA2544">
            <w:pPr>
              <w:jc w:val="center"/>
              <w:rPr>
                <w:rFonts w:ascii="Arial" w:hAnsi="Arial"/>
                <w:spacing w:val="20"/>
                <w:sz w:val="24"/>
              </w:rPr>
            </w:pPr>
          </w:p>
        </w:tc>
        <w:tc>
          <w:tcPr>
            <w:tcW w:w="2181" w:type="dxa"/>
            <w:tcBorders>
              <w:top w:val="single" w:sz="6" w:space="0" w:color="auto"/>
              <w:bottom w:val="single" w:sz="6" w:space="0" w:color="auto"/>
              <w:right w:val="single" w:sz="6" w:space="0" w:color="auto"/>
            </w:tcBorders>
          </w:tcPr>
          <w:p w:rsidR="00CA2544" w:rsidRDefault="00CA2544">
            <w:pPr>
              <w:jc w:val="both"/>
              <w:rPr>
                <w:rFonts w:ascii="Arial" w:hAnsi="Arial"/>
                <w:spacing w:val="20"/>
                <w:sz w:val="24"/>
              </w:rPr>
            </w:pPr>
          </w:p>
          <w:p w:rsidR="00CA2544" w:rsidRDefault="00CA2544">
            <w:pPr>
              <w:jc w:val="center"/>
              <w:rPr>
                <w:rFonts w:ascii="Arial" w:hAnsi="Arial"/>
                <w:spacing w:val="20"/>
                <w:sz w:val="24"/>
              </w:rPr>
            </w:pPr>
            <w:r>
              <w:rPr>
                <w:rFonts w:ascii="Arial" w:hAnsi="Arial"/>
                <w:spacing w:val="20"/>
                <w:sz w:val="24"/>
              </w:rPr>
              <w:t>50</w:t>
            </w:r>
          </w:p>
          <w:p w:rsidR="00CA2544" w:rsidRDefault="00CA2544">
            <w:pPr>
              <w:jc w:val="center"/>
              <w:rPr>
                <w:rFonts w:ascii="Arial" w:hAnsi="Arial"/>
                <w:spacing w:val="20"/>
                <w:sz w:val="24"/>
              </w:rPr>
            </w:pPr>
          </w:p>
          <w:p w:rsidR="00CA2544" w:rsidRDefault="00CA2544">
            <w:pPr>
              <w:jc w:val="center"/>
              <w:rPr>
                <w:rFonts w:ascii="Arial" w:hAnsi="Arial"/>
                <w:spacing w:val="20"/>
                <w:sz w:val="24"/>
              </w:rPr>
            </w:pPr>
            <w:r>
              <w:rPr>
                <w:rFonts w:ascii="Arial" w:hAnsi="Arial"/>
                <w:spacing w:val="20"/>
                <w:sz w:val="24"/>
              </w:rPr>
              <w:t>200</w:t>
            </w:r>
          </w:p>
        </w:tc>
      </w:tr>
      <w:tr w:rsidR="00CA2544">
        <w:tc>
          <w:tcPr>
            <w:tcW w:w="5495" w:type="dxa"/>
            <w:tcBorders>
              <w:top w:val="single" w:sz="6" w:space="0" w:color="auto"/>
              <w:left w:val="single" w:sz="6" w:space="0" w:color="auto"/>
              <w:bottom w:val="single" w:sz="6" w:space="0" w:color="auto"/>
            </w:tcBorders>
          </w:tcPr>
          <w:p w:rsidR="00CA2544" w:rsidRDefault="00285365">
            <w:pPr>
              <w:jc w:val="both"/>
              <w:rPr>
                <w:rFonts w:ascii="Arial" w:hAnsi="Arial"/>
                <w:noProof/>
                <w:spacing w:val="20"/>
                <w:sz w:val="24"/>
              </w:rPr>
            </w:pPr>
            <w:r>
              <w:rPr>
                <w:rFonts w:ascii="Arial" w:hAnsi="Arial"/>
                <w:noProof/>
                <w:spacing w:val="20"/>
                <w:sz w:val="24"/>
              </w:rPr>
              <w:pict>
                <v:line id="_x0000_s1028" style="position:absolute;left:0;text-align:left;z-index:251620352;mso-position-horizontal-relative:text;mso-position-vertical-relative:text" from="418.95pt,9.65pt" to="440.3pt,9.7pt" o:allowincell="f" strokeweight=".25pt">
                  <v:stroke startarrowwidth="narrow" startarrowlength="short" endarrowwidth="narrow" endarrowlength="short"/>
                </v:line>
              </w:pict>
            </w:r>
            <w:r w:rsidR="00CA2544">
              <w:rPr>
                <w:rFonts w:ascii="Arial" w:hAnsi="Arial"/>
                <w:spacing w:val="20"/>
                <w:sz w:val="24"/>
              </w:rPr>
              <w:t>4.Бухгалтерская прибыль (1-2)</w:t>
            </w:r>
          </w:p>
        </w:tc>
        <w:tc>
          <w:tcPr>
            <w:tcW w:w="2181" w:type="dxa"/>
            <w:tcBorders>
              <w:top w:val="single" w:sz="6" w:space="0" w:color="auto"/>
              <w:bottom w:val="single" w:sz="6" w:space="0" w:color="auto"/>
            </w:tcBorders>
          </w:tcPr>
          <w:p w:rsidR="00CA2544" w:rsidRDefault="00CA2544">
            <w:pPr>
              <w:jc w:val="center"/>
              <w:rPr>
                <w:rFonts w:ascii="Arial" w:hAnsi="Arial"/>
                <w:spacing w:val="20"/>
                <w:sz w:val="24"/>
              </w:rPr>
            </w:pPr>
            <w:r>
              <w:rPr>
                <w:rFonts w:ascii="Arial" w:hAnsi="Arial"/>
                <w:spacing w:val="20"/>
                <w:sz w:val="24"/>
              </w:rPr>
              <w:t>200</w:t>
            </w:r>
          </w:p>
        </w:tc>
        <w:tc>
          <w:tcPr>
            <w:tcW w:w="2181" w:type="dxa"/>
            <w:tcBorders>
              <w:top w:val="single" w:sz="6" w:space="0" w:color="auto"/>
              <w:bottom w:val="single" w:sz="6" w:space="0" w:color="auto"/>
              <w:right w:val="single" w:sz="6" w:space="0" w:color="auto"/>
            </w:tcBorders>
          </w:tcPr>
          <w:p w:rsidR="00CA2544" w:rsidRDefault="00CA2544">
            <w:pPr>
              <w:jc w:val="both"/>
              <w:rPr>
                <w:rFonts w:ascii="Arial" w:hAnsi="Arial"/>
                <w:spacing w:val="20"/>
                <w:sz w:val="24"/>
              </w:rPr>
            </w:pPr>
          </w:p>
        </w:tc>
      </w:tr>
      <w:tr w:rsidR="00CA2544">
        <w:tc>
          <w:tcPr>
            <w:tcW w:w="5495" w:type="dxa"/>
            <w:tcBorders>
              <w:top w:val="single" w:sz="6" w:space="0" w:color="auto"/>
              <w:left w:val="single" w:sz="6" w:space="0" w:color="auto"/>
              <w:bottom w:val="single" w:sz="6" w:space="0" w:color="auto"/>
            </w:tcBorders>
          </w:tcPr>
          <w:p w:rsidR="00CA2544" w:rsidRDefault="00285365">
            <w:pPr>
              <w:jc w:val="both"/>
              <w:rPr>
                <w:rFonts w:ascii="Arial" w:hAnsi="Arial"/>
                <w:noProof/>
                <w:spacing w:val="20"/>
                <w:sz w:val="24"/>
              </w:rPr>
            </w:pPr>
            <w:r>
              <w:rPr>
                <w:rFonts w:ascii="Arial" w:hAnsi="Arial"/>
                <w:noProof/>
                <w:spacing w:val="20"/>
                <w:sz w:val="24"/>
              </w:rPr>
              <w:pict>
                <v:line id="_x0000_s1029" style="position:absolute;left:0;text-align:left;z-index:251621376;mso-position-horizontal-relative:text;mso-position-vertical-relative:text" from="312.45pt,9.3pt" to="333.8pt,9.35pt" o:allowincell="f" strokeweight=".25pt">
                  <v:stroke startarrowwidth="narrow" startarrowlength="short" endarrowwidth="narrow" endarrowlength="short"/>
                </v:line>
              </w:pict>
            </w:r>
            <w:r w:rsidR="00CA2544">
              <w:rPr>
                <w:rFonts w:ascii="Arial" w:hAnsi="Arial"/>
                <w:spacing w:val="20"/>
                <w:sz w:val="24"/>
              </w:rPr>
              <w:t>5.Экономическая прибыль (1-2-3)</w:t>
            </w:r>
          </w:p>
        </w:tc>
        <w:tc>
          <w:tcPr>
            <w:tcW w:w="2181" w:type="dxa"/>
            <w:tcBorders>
              <w:top w:val="single" w:sz="6" w:space="0" w:color="auto"/>
              <w:bottom w:val="single" w:sz="6" w:space="0" w:color="auto"/>
            </w:tcBorders>
          </w:tcPr>
          <w:p w:rsidR="00CA2544" w:rsidRDefault="00CA2544">
            <w:pPr>
              <w:jc w:val="center"/>
              <w:rPr>
                <w:rFonts w:ascii="Arial" w:hAnsi="Arial"/>
                <w:spacing w:val="20"/>
                <w:sz w:val="24"/>
              </w:rPr>
            </w:pPr>
          </w:p>
        </w:tc>
        <w:tc>
          <w:tcPr>
            <w:tcW w:w="2181" w:type="dxa"/>
            <w:tcBorders>
              <w:top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rPr>
              <w:t>-50</w:t>
            </w:r>
          </w:p>
        </w:tc>
      </w:tr>
    </w:tbl>
    <w:p w:rsidR="00CA2544" w:rsidRDefault="00CA2544">
      <w:pPr>
        <w:jc w:val="both"/>
        <w:rPr>
          <w:rFonts w:ascii="Arial" w:hAnsi="Arial"/>
          <w:spacing w:val="20"/>
          <w:sz w:val="24"/>
        </w:rPr>
      </w:pPr>
    </w:p>
    <w:p w:rsidR="00CA2544" w:rsidRDefault="00CA2544">
      <w:pPr>
        <w:ind w:firstLine="567"/>
        <w:jc w:val="both"/>
        <w:rPr>
          <w:rFonts w:ascii="Arial" w:hAnsi="Arial"/>
          <w:spacing w:val="20"/>
          <w:sz w:val="24"/>
        </w:rPr>
      </w:pPr>
      <w:r>
        <w:rPr>
          <w:rFonts w:ascii="Arial" w:hAnsi="Arial"/>
          <w:spacing w:val="20"/>
          <w:sz w:val="24"/>
        </w:rPr>
        <w:t>Из приведенного расчета видно, что при положительной бухгалтерской прибыли экономическая прибыль равна -50 тыс. руб. В этом случае предпринимателю выгодно выйти из дела, что принесло бы ему минимум 50 тыс. руб., а изъятый капитал обеспечил бы доход 200  тыс. руб. в год (2000 х 0.1).</w:t>
      </w:r>
    </w:p>
    <w:p w:rsidR="00CA2544" w:rsidRDefault="00CA2544">
      <w:pPr>
        <w:ind w:firstLine="567"/>
        <w:jc w:val="both"/>
        <w:rPr>
          <w:rFonts w:ascii="Arial" w:hAnsi="Arial"/>
          <w:spacing w:val="20"/>
          <w:sz w:val="24"/>
        </w:rPr>
      </w:pPr>
      <w:r>
        <w:rPr>
          <w:rFonts w:ascii="Arial" w:hAnsi="Arial"/>
          <w:spacing w:val="20"/>
          <w:sz w:val="24"/>
        </w:rPr>
        <w:t>Если бы экономическая прибыль была равна 0, такая ситуация была бы вполне удовлетворительной для фирмы, поскольку все ресурсы приносят доход, по крайней мере не меньшей, чем они приносили бы, если бы их использовали наилучшим альтернативным способом. Следовательно, фирма будет иметь отличную от нуля положительную экономическую прибыль, когда она так использует вводимые  факторы производства, что приносимый ими доход превосходит  доход, который фирма могла получить, если бы использовала эти ресурсы иным, наилучшим способом.</w:t>
      </w:r>
    </w:p>
    <w:p w:rsidR="00CA2544" w:rsidRDefault="00CA2544">
      <w:pPr>
        <w:ind w:firstLine="567"/>
        <w:jc w:val="both"/>
        <w:rPr>
          <w:rFonts w:ascii="Arial" w:hAnsi="Arial"/>
          <w:spacing w:val="20"/>
          <w:sz w:val="24"/>
        </w:rPr>
      </w:pPr>
      <w:r>
        <w:rPr>
          <w:rFonts w:ascii="Arial" w:hAnsi="Arial"/>
          <w:spacing w:val="20"/>
          <w:sz w:val="24"/>
        </w:rPr>
        <w:t>Таким образом, экономический подход при расчете прибыли имеет исключительно важное значение для принятия решений. Бухгалтерский подход важен для текущей хозяйственной деятельности (для налогообложения, расчета амортизационных отчислений и т. п.)  Экономический же  подход имеет универсальное значение в организации бизнеса.</w:t>
      </w:r>
    </w:p>
    <w:p w:rsidR="00CA2544" w:rsidRDefault="00CA2544">
      <w:pPr>
        <w:ind w:firstLine="567"/>
        <w:jc w:val="both"/>
        <w:rPr>
          <w:rFonts w:ascii="Arial" w:hAnsi="Arial"/>
          <w:spacing w:val="20"/>
          <w:sz w:val="24"/>
        </w:rPr>
      </w:pPr>
    </w:p>
    <w:p w:rsidR="00CA2544" w:rsidRDefault="00CA2544">
      <w:pPr>
        <w:ind w:firstLine="567"/>
        <w:jc w:val="both"/>
        <w:rPr>
          <w:rFonts w:ascii="Arial" w:hAnsi="Arial"/>
          <w:b/>
          <w:spacing w:val="20"/>
          <w:sz w:val="28"/>
        </w:rPr>
      </w:pPr>
      <w:r>
        <w:rPr>
          <w:rFonts w:ascii="Arial" w:hAnsi="Arial"/>
          <w:b/>
          <w:spacing w:val="20"/>
          <w:sz w:val="28"/>
        </w:rPr>
        <w:t>Деятельность фирмы в краткосрочном периоде.</w:t>
      </w:r>
    </w:p>
    <w:p w:rsidR="00CA2544" w:rsidRDefault="00CA2544">
      <w:pPr>
        <w:ind w:firstLine="567"/>
        <w:jc w:val="both"/>
        <w:rPr>
          <w:rFonts w:ascii="Arial" w:hAnsi="Arial"/>
          <w:b/>
          <w:spacing w:val="20"/>
          <w:sz w:val="24"/>
        </w:rPr>
      </w:pPr>
    </w:p>
    <w:p w:rsidR="00CA2544" w:rsidRDefault="00CA2544">
      <w:pPr>
        <w:ind w:firstLine="567"/>
        <w:jc w:val="both"/>
        <w:rPr>
          <w:rFonts w:ascii="Arial" w:hAnsi="Arial"/>
          <w:spacing w:val="20"/>
          <w:sz w:val="24"/>
        </w:rPr>
      </w:pPr>
      <w:r>
        <w:rPr>
          <w:rFonts w:ascii="Arial" w:hAnsi="Arial"/>
          <w:spacing w:val="20"/>
          <w:sz w:val="24"/>
        </w:rPr>
        <w:t>Для увеличения своей прибыли фирма стремится минимизировать издержки. Поведение фирмы принципиально отличается в зависимости от того, в каком из периодов она функционирует.</w:t>
      </w:r>
    </w:p>
    <w:p w:rsidR="00CA2544" w:rsidRDefault="00CA2544">
      <w:pPr>
        <w:ind w:firstLine="567"/>
        <w:jc w:val="both"/>
        <w:rPr>
          <w:rFonts w:ascii="Arial" w:hAnsi="Arial"/>
          <w:spacing w:val="20"/>
          <w:sz w:val="24"/>
        </w:rPr>
      </w:pPr>
      <w:r>
        <w:rPr>
          <w:rFonts w:ascii="Arial" w:hAnsi="Arial"/>
          <w:spacing w:val="20"/>
          <w:sz w:val="24"/>
        </w:rPr>
        <w:t>Краткосрочный период - это период времени слишком короткий, чтобы предприятие смогло изменить свои производственные мощности, но достаточно продолжительный для изменения степени интенсивности использования этих фиксированных мощностей.</w:t>
      </w:r>
    </w:p>
    <w:p w:rsidR="00CA2544" w:rsidRDefault="00CA2544">
      <w:pPr>
        <w:ind w:firstLine="567"/>
        <w:jc w:val="both"/>
        <w:rPr>
          <w:rFonts w:ascii="Arial" w:hAnsi="Arial"/>
          <w:spacing w:val="20"/>
          <w:sz w:val="24"/>
        </w:rPr>
      </w:pPr>
      <w:r>
        <w:rPr>
          <w:rFonts w:ascii="Arial" w:hAnsi="Arial"/>
          <w:spacing w:val="20"/>
          <w:sz w:val="24"/>
        </w:rPr>
        <w:t>Производственные мощности фирмы остаются неизменными в пределах краткосрочного периода, но объем производства может быть изменен путем применения большего или меньшего количества живого труда, сырья и других ресурсов. Существующие производственные мощности в пределах краткосрочного периода могут использоваться более или менее интенсивно.</w:t>
      </w:r>
    </w:p>
    <w:p w:rsidR="00CA2544" w:rsidRDefault="00CA2544">
      <w:pPr>
        <w:ind w:firstLine="567"/>
        <w:jc w:val="both"/>
        <w:rPr>
          <w:rFonts w:ascii="Arial" w:hAnsi="Arial"/>
          <w:spacing w:val="20"/>
          <w:sz w:val="24"/>
        </w:rPr>
      </w:pPr>
      <w:r>
        <w:rPr>
          <w:rFonts w:ascii="Arial" w:hAnsi="Arial"/>
          <w:spacing w:val="20"/>
          <w:sz w:val="24"/>
        </w:rPr>
        <w:t>Издержки производства какого-либо продукта данной фирмы зависят не только от цен необходимых ресурсов, но и от технологии - от количества ресурсов, которое необходимо для производства. В течение краткосрочного периода фирма может изменить объем производства путем соединения изменяющегося количества ресурсов с фиксированными мощностями.</w:t>
      </w:r>
    </w:p>
    <w:p w:rsidR="00CA2544" w:rsidRDefault="00CA2544">
      <w:pPr>
        <w:ind w:firstLine="567"/>
        <w:jc w:val="both"/>
        <w:rPr>
          <w:rFonts w:ascii="Arial" w:hAnsi="Arial"/>
          <w:b/>
          <w:i/>
          <w:spacing w:val="20"/>
          <w:sz w:val="24"/>
        </w:rPr>
      </w:pPr>
      <w:r>
        <w:rPr>
          <w:rFonts w:ascii="Arial" w:hAnsi="Arial"/>
          <w:b/>
          <w:i/>
          <w:spacing w:val="20"/>
          <w:sz w:val="24"/>
        </w:rPr>
        <w:t>Постоянные и переменные издержки.</w:t>
      </w:r>
      <w:r>
        <w:rPr>
          <w:rFonts w:ascii="Arial" w:hAnsi="Arial"/>
          <w:b/>
          <w:i/>
          <w:spacing w:val="20"/>
          <w:sz w:val="24"/>
        </w:rPr>
        <w:tab/>
      </w:r>
    </w:p>
    <w:p w:rsidR="00CA2544" w:rsidRDefault="00CA2544">
      <w:pPr>
        <w:ind w:firstLine="567"/>
        <w:jc w:val="both"/>
        <w:rPr>
          <w:rFonts w:ascii="Arial" w:hAnsi="Arial"/>
          <w:spacing w:val="20"/>
          <w:sz w:val="24"/>
        </w:rPr>
      </w:pPr>
      <w:r>
        <w:rPr>
          <w:rFonts w:ascii="Arial" w:hAnsi="Arial"/>
          <w:spacing w:val="20"/>
          <w:sz w:val="24"/>
        </w:rPr>
        <w:t xml:space="preserve">При выпуске продукции одни издержки фирмы будут носить постоянный характер, другие - переменный. Постоянные издержки </w:t>
      </w:r>
      <w:r>
        <w:rPr>
          <w:rFonts w:ascii="Arial" w:hAnsi="Arial"/>
          <w:spacing w:val="20"/>
          <w:sz w:val="24"/>
          <w:lang w:val="en-US"/>
        </w:rPr>
        <w:t>FC (fixed costs)</w:t>
      </w:r>
      <w:r>
        <w:rPr>
          <w:rFonts w:ascii="Arial" w:hAnsi="Arial"/>
          <w:spacing w:val="20"/>
          <w:sz w:val="24"/>
        </w:rPr>
        <w:t xml:space="preserve"> - это затраты на содержание зданий, аренду земли, капитальный ремонт, административно-управленческие расходы, амортизацию, оплату обслуживающего персонала, страхование, рекламу, платежи за кредит и т. д. Они постоянны в том смысле, что их величина в коротком периоде не изменяется с увеличением или сокращением объема производства. Более того, они имеют место даже тогда, когда продукция вообще не выпускается.</w:t>
      </w:r>
    </w:p>
    <w:p w:rsidR="00CA2544" w:rsidRDefault="00CA2544">
      <w:pPr>
        <w:ind w:firstLine="567"/>
        <w:jc w:val="both"/>
        <w:rPr>
          <w:rFonts w:ascii="Arial" w:hAnsi="Arial"/>
          <w:spacing w:val="20"/>
          <w:sz w:val="24"/>
        </w:rPr>
      </w:pPr>
      <w:r>
        <w:rPr>
          <w:rFonts w:ascii="Arial" w:hAnsi="Arial"/>
          <w:spacing w:val="20"/>
          <w:sz w:val="24"/>
        </w:rPr>
        <w:t xml:space="preserve">Переменные издержки </w:t>
      </w:r>
      <w:r>
        <w:rPr>
          <w:rFonts w:ascii="Arial" w:hAnsi="Arial"/>
          <w:spacing w:val="20"/>
          <w:sz w:val="24"/>
          <w:lang w:val="en-US"/>
        </w:rPr>
        <w:t>VC (variable costs)</w:t>
      </w:r>
      <w:r>
        <w:rPr>
          <w:rFonts w:ascii="Arial" w:hAnsi="Arial"/>
          <w:spacing w:val="20"/>
          <w:sz w:val="24"/>
        </w:rPr>
        <w:t xml:space="preserve"> - это издержки, величина которых изменяется в зависимости от увеличения или уменьшения объема производства. К переменным издержкам относятся затраты на сырье, электроэнергию, оплату труда, расходы на вспомогательные материалы и т. п. В отличие от постоянных издержек, величина которых не зависит от изменения производства, переменные издержки увеличиваются пропорционально выпуску продукции. На начальных стадиях производства переменные издержки растут более быстрыми темпами, чем производственная продукция. По мере достижения оптимальных объемов выпуска темпы роста переменных издержек снижаются. Однако дальнейшее расширение производства приводит к ускорению роста переменных издержек.</w:t>
      </w:r>
    </w:p>
    <w:p w:rsidR="00CA2544" w:rsidRDefault="00CA2544">
      <w:pPr>
        <w:ind w:firstLine="567"/>
        <w:jc w:val="both"/>
        <w:rPr>
          <w:rFonts w:ascii="Arial" w:hAnsi="Arial"/>
          <w:spacing w:val="20"/>
          <w:sz w:val="24"/>
        </w:rPr>
      </w:pPr>
      <w:r>
        <w:rPr>
          <w:rFonts w:ascii="Arial" w:hAnsi="Arial"/>
          <w:spacing w:val="20"/>
          <w:sz w:val="24"/>
        </w:rPr>
        <w:t xml:space="preserve">Общие (валовые) издержки </w:t>
      </w:r>
      <w:r>
        <w:rPr>
          <w:rFonts w:ascii="Arial" w:hAnsi="Arial"/>
          <w:spacing w:val="20"/>
          <w:sz w:val="24"/>
          <w:lang w:val="en-US"/>
        </w:rPr>
        <w:t>TC (total costs)</w:t>
      </w:r>
      <w:r>
        <w:rPr>
          <w:rFonts w:ascii="Arial" w:hAnsi="Arial"/>
          <w:spacing w:val="20"/>
          <w:sz w:val="24"/>
        </w:rPr>
        <w:t xml:space="preserve"> - совокупность постоянных и переменных издержек. </w:t>
      </w:r>
      <w:r>
        <w:rPr>
          <w:rFonts w:ascii="Arial" w:hAnsi="Arial"/>
          <w:spacing w:val="20"/>
          <w:sz w:val="24"/>
          <w:lang w:val="en-US"/>
        </w:rPr>
        <w:t>TC=FC+VC</w:t>
      </w:r>
      <w:r>
        <w:rPr>
          <w:rFonts w:ascii="Arial" w:hAnsi="Arial"/>
          <w:spacing w:val="20"/>
          <w:sz w:val="24"/>
        </w:rPr>
        <w:t>.</w:t>
      </w:r>
    </w:p>
    <w:p w:rsidR="00CA2544" w:rsidRDefault="00285365">
      <w:pPr>
        <w:ind w:firstLine="567"/>
        <w:jc w:val="both"/>
        <w:rPr>
          <w:rFonts w:ascii="Arial" w:hAnsi="Arial"/>
          <w:spacing w:val="20"/>
          <w:sz w:val="24"/>
        </w:rPr>
      </w:pPr>
      <w:r>
        <w:rPr>
          <w:rFonts w:ascii="Arial" w:hAnsi="Arial"/>
          <w:spacing w:val="2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25pt;height:141pt">
            <v:imagedata r:id="rId7" o:title=""/>
          </v:shape>
        </w:pict>
      </w:r>
    </w:p>
    <w:p w:rsidR="00CA2544" w:rsidRDefault="00CA2544">
      <w:pPr>
        <w:ind w:firstLine="567"/>
        <w:jc w:val="both"/>
        <w:rPr>
          <w:rFonts w:ascii="Arial" w:hAnsi="Arial"/>
          <w:b/>
          <w:i/>
          <w:spacing w:val="20"/>
          <w:sz w:val="24"/>
        </w:rPr>
      </w:pPr>
      <w:r>
        <w:rPr>
          <w:rFonts w:ascii="Arial" w:hAnsi="Arial"/>
          <w:b/>
          <w:i/>
          <w:spacing w:val="20"/>
          <w:sz w:val="24"/>
        </w:rPr>
        <w:t>Средние издержки.</w:t>
      </w:r>
    </w:p>
    <w:p w:rsidR="00CA2544" w:rsidRDefault="00CA2544">
      <w:pPr>
        <w:ind w:firstLine="567"/>
        <w:jc w:val="both"/>
        <w:rPr>
          <w:rFonts w:ascii="Arial" w:hAnsi="Arial"/>
          <w:spacing w:val="20"/>
          <w:sz w:val="24"/>
        </w:rPr>
      </w:pPr>
      <w:r>
        <w:rPr>
          <w:rFonts w:ascii="Arial" w:hAnsi="Arial"/>
          <w:spacing w:val="20"/>
          <w:sz w:val="24"/>
        </w:rPr>
        <w:t>Помимо общих постоянных и переменных издержек, используется расчет средних издержек, отражающих отношение: общие издержки на единицу продукции.</w:t>
      </w:r>
    </w:p>
    <w:p w:rsidR="00CA2544" w:rsidRDefault="00CA2544">
      <w:pPr>
        <w:ind w:firstLine="567"/>
        <w:jc w:val="both"/>
        <w:rPr>
          <w:rFonts w:ascii="Arial" w:hAnsi="Arial"/>
          <w:spacing w:val="20"/>
          <w:sz w:val="24"/>
        </w:rPr>
      </w:pPr>
      <w:r>
        <w:rPr>
          <w:rFonts w:ascii="Arial" w:hAnsi="Arial"/>
          <w:spacing w:val="20"/>
          <w:sz w:val="24"/>
        </w:rPr>
        <w:t xml:space="preserve">Поскольку с увеличением объема производства постоянные издержки, приходящиеся на единицу продукции, будут уменьшаться, то кривая средних постоянных издержек </w:t>
      </w:r>
      <w:r>
        <w:rPr>
          <w:rFonts w:ascii="Arial" w:hAnsi="Arial"/>
          <w:spacing w:val="20"/>
          <w:sz w:val="24"/>
          <w:lang w:val="en-US"/>
        </w:rPr>
        <w:t>AFC(average fixed costs)</w:t>
      </w:r>
      <w:r>
        <w:rPr>
          <w:rFonts w:ascii="Arial" w:hAnsi="Arial"/>
          <w:spacing w:val="20"/>
          <w:sz w:val="24"/>
        </w:rPr>
        <w:t xml:space="preserve"> будет иметь отрицательный наклон (рис.). Средние постоянные издержки рассчитываются по формуле: </w:t>
      </w:r>
      <w:r>
        <w:rPr>
          <w:rFonts w:ascii="Arial" w:hAnsi="Arial"/>
          <w:spacing w:val="20"/>
          <w:sz w:val="24"/>
          <w:lang w:val="en-US"/>
        </w:rPr>
        <w:t>AFC=FC/Q</w:t>
      </w:r>
      <w:r>
        <w:rPr>
          <w:rFonts w:ascii="Arial" w:hAnsi="Arial"/>
          <w:spacing w:val="20"/>
          <w:sz w:val="24"/>
        </w:rPr>
        <w:t>.</w:t>
      </w:r>
    </w:p>
    <w:p w:rsidR="00CA2544" w:rsidRDefault="00CA2544">
      <w:pPr>
        <w:ind w:firstLine="567"/>
        <w:jc w:val="both"/>
        <w:rPr>
          <w:rFonts w:ascii="Arial" w:hAnsi="Arial"/>
          <w:spacing w:val="20"/>
          <w:sz w:val="24"/>
        </w:rPr>
      </w:pPr>
      <w:r>
        <w:rPr>
          <w:rFonts w:ascii="Arial" w:hAnsi="Arial"/>
          <w:spacing w:val="20"/>
          <w:sz w:val="24"/>
        </w:rPr>
        <w:t xml:space="preserve">Средние переменные издержки </w:t>
      </w:r>
      <w:r>
        <w:rPr>
          <w:rFonts w:ascii="Arial" w:hAnsi="Arial"/>
          <w:spacing w:val="20"/>
          <w:sz w:val="24"/>
          <w:lang w:val="en-US"/>
        </w:rPr>
        <w:t>AVC (average variable costs</w:t>
      </w:r>
      <w:r>
        <w:rPr>
          <w:rFonts w:ascii="Arial" w:hAnsi="Arial"/>
          <w:spacing w:val="20"/>
          <w:sz w:val="24"/>
        </w:rPr>
        <w:t xml:space="preserve">) определяются путем деления переменных издержек на объем производства: </w:t>
      </w:r>
      <w:r>
        <w:rPr>
          <w:rFonts w:ascii="Arial" w:hAnsi="Arial"/>
          <w:spacing w:val="20"/>
          <w:sz w:val="24"/>
          <w:lang w:val="en-US"/>
        </w:rPr>
        <w:t>AVC=VC/Q</w:t>
      </w:r>
      <w:r>
        <w:rPr>
          <w:rFonts w:ascii="Arial" w:hAnsi="Arial"/>
          <w:spacing w:val="20"/>
          <w:sz w:val="24"/>
        </w:rPr>
        <w:t>. При достижении оптимального размера производства средние переменные издержки становятся минимальными.</w:t>
      </w:r>
    </w:p>
    <w:p w:rsidR="00CA2544" w:rsidRDefault="00CA2544">
      <w:pPr>
        <w:ind w:firstLine="567"/>
        <w:jc w:val="both"/>
        <w:rPr>
          <w:rFonts w:ascii="Arial" w:hAnsi="Arial"/>
          <w:spacing w:val="20"/>
          <w:sz w:val="24"/>
        </w:rPr>
      </w:pPr>
      <w:r>
        <w:rPr>
          <w:rFonts w:ascii="Arial" w:hAnsi="Arial"/>
          <w:spacing w:val="20"/>
          <w:sz w:val="24"/>
        </w:rPr>
        <w:t xml:space="preserve">Средние переменные издержки  играют важную роль в анализе экономического состояния фирмы: положение его равновесия и перспектив развития - расширения, сокращение производства или ухода из отрасли. </w:t>
      </w:r>
    </w:p>
    <w:p w:rsidR="00CA2544" w:rsidRDefault="00CA2544">
      <w:pPr>
        <w:ind w:firstLine="567"/>
        <w:jc w:val="both"/>
        <w:rPr>
          <w:rFonts w:ascii="Arial" w:hAnsi="Arial"/>
          <w:spacing w:val="20"/>
          <w:sz w:val="24"/>
        </w:rPr>
      </w:pPr>
      <w:r>
        <w:rPr>
          <w:rFonts w:ascii="Arial" w:hAnsi="Arial"/>
          <w:spacing w:val="20"/>
          <w:sz w:val="24"/>
        </w:rPr>
        <w:t xml:space="preserve">Средние общие издержки </w:t>
      </w:r>
      <w:r>
        <w:rPr>
          <w:rFonts w:ascii="Arial" w:hAnsi="Arial"/>
          <w:spacing w:val="20"/>
          <w:sz w:val="24"/>
          <w:lang w:val="en-US"/>
        </w:rPr>
        <w:t xml:space="preserve">ATC (average total costs) </w:t>
      </w:r>
      <w:r>
        <w:rPr>
          <w:rFonts w:ascii="Arial" w:hAnsi="Arial"/>
          <w:spacing w:val="20"/>
          <w:sz w:val="24"/>
        </w:rPr>
        <w:t>представляет собой частное от деления общих издержек на объем продукции:</w:t>
      </w:r>
      <w:r>
        <w:rPr>
          <w:rFonts w:ascii="Arial" w:hAnsi="Arial"/>
          <w:spacing w:val="20"/>
          <w:sz w:val="24"/>
          <w:lang w:val="en-US"/>
        </w:rPr>
        <w:t xml:space="preserve"> ATC=TC/Q</w:t>
      </w:r>
      <w:r>
        <w:rPr>
          <w:rFonts w:ascii="Arial" w:hAnsi="Arial"/>
          <w:spacing w:val="20"/>
          <w:sz w:val="24"/>
        </w:rPr>
        <w:t xml:space="preserve">. Средние издержки можно также получить путем сложения средних постоянных и средних переменных издержек: </w:t>
      </w:r>
      <w:r>
        <w:rPr>
          <w:rFonts w:ascii="Arial" w:hAnsi="Arial"/>
          <w:spacing w:val="20"/>
          <w:sz w:val="24"/>
          <w:lang w:val="en-US"/>
        </w:rPr>
        <w:t>ATC=AFC+AVC</w:t>
      </w:r>
      <w:r>
        <w:rPr>
          <w:rFonts w:ascii="Arial" w:hAnsi="Arial"/>
          <w:spacing w:val="20"/>
          <w:sz w:val="24"/>
        </w:rPr>
        <w:t>.</w:t>
      </w:r>
    </w:p>
    <w:p w:rsidR="00CA2544" w:rsidRDefault="00CA2544">
      <w:pPr>
        <w:ind w:firstLine="567"/>
        <w:jc w:val="both"/>
        <w:rPr>
          <w:rFonts w:ascii="Arial" w:hAnsi="Arial"/>
          <w:spacing w:val="20"/>
          <w:sz w:val="24"/>
        </w:rPr>
      </w:pPr>
      <w:r>
        <w:rPr>
          <w:rFonts w:ascii="Arial" w:hAnsi="Arial"/>
          <w:spacing w:val="20"/>
          <w:sz w:val="24"/>
        </w:rPr>
        <w:t xml:space="preserve">Графически средние издержки изображаются суммированием кривых средних постоянных и средних переменных издержек и имеют </w:t>
      </w:r>
      <w:r>
        <w:rPr>
          <w:rFonts w:ascii="Arial" w:hAnsi="Arial"/>
          <w:spacing w:val="20"/>
          <w:sz w:val="24"/>
          <w:lang w:val="en-US"/>
        </w:rPr>
        <w:t>U</w:t>
      </w:r>
      <w:r>
        <w:rPr>
          <w:rFonts w:ascii="Arial" w:hAnsi="Arial"/>
          <w:spacing w:val="20"/>
          <w:sz w:val="24"/>
        </w:rPr>
        <w:t>-образную форму.(рис)</w:t>
      </w:r>
    </w:p>
    <w:p w:rsidR="00CA2544" w:rsidRDefault="00285365">
      <w:pPr>
        <w:ind w:firstLine="567"/>
        <w:jc w:val="both"/>
        <w:rPr>
          <w:rFonts w:ascii="Arial" w:hAnsi="Arial"/>
          <w:spacing w:val="20"/>
          <w:sz w:val="24"/>
          <w:lang w:val="en-US"/>
        </w:rPr>
      </w:pPr>
      <w:r>
        <w:rPr>
          <w:rFonts w:ascii="Arial" w:hAnsi="Arial"/>
          <w:spacing w:val="20"/>
          <w:sz w:val="24"/>
          <w:lang w:val="en-US"/>
        </w:rPr>
        <w:pict>
          <v:shape id="_x0000_i1026" type="#_x0000_t75" style="width:252.75pt;height:228.75pt">
            <v:imagedata r:id="rId8" o:title=""/>
          </v:shape>
        </w:pict>
      </w:r>
    </w:p>
    <w:p w:rsidR="00CA2544" w:rsidRDefault="00CA2544">
      <w:pPr>
        <w:ind w:firstLine="567"/>
        <w:jc w:val="both"/>
        <w:rPr>
          <w:rFonts w:ascii="Arial" w:hAnsi="Arial"/>
          <w:spacing w:val="20"/>
          <w:sz w:val="24"/>
        </w:rPr>
      </w:pPr>
    </w:p>
    <w:p w:rsidR="00CA2544" w:rsidRDefault="00CA2544">
      <w:pPr>
        <w:ind w:firstLine="567"/>
        <w:jc w:val="both"/>
        <w:rPr>
          <w:rFonts w:ascii="Arial" w:hAnsi="Arial"/>
          <w:spacing w:val="20"/>
          <w:sz w:val="24"/>
        </w:rPr>
      </w:pPr>
      <w:r>
        <w:rPr>
          <w:rFonts w:ascii="Arial" w:hAnsi="Arial"/>
          <w:spacing w:val="20"/>
          <w:sz w:val="24"/>
        </w:rPr>
        <w:t>Роль средних издержек в деятельности фирмы определяется тем, что их сравнение с ценой позволяет определить величину прибыли, которая рассчитывается как разность между общей выручкой и общими издержками. Эта разница позволяет выбрать правильную стратегию и тактику фирмы.</w:t>
      </w:r>
    </w:p>
    <w:p w:rsidR="00CA2544" w:rsidRDefault="00CA2544">
      <w:pPr>
        <w:ind w:firstLine="567"/>
        <w:jc w:val="both"/>
        <w:rPr>
          <w:rFonts w:ascii="Arial" w:hAnsi="Arial"/>
          <w:b/>
          <w:i/>
          <w:spacing w:val="20"/>
          <w:sz w:val="24"/>
        </w:rPr>
      </w:pPr>
      <w:r>
        <w:rPr>
          <w:rFonts w:ascii="Arial" w:hAnsi="Arial"/>
          <w:b/>
          <w:i/>
          <w:spacing w:val="20"/>
          <w:sz w:val="24"/>
        </w:rPr>
        <w:t xml:space="preserve">Предельные издержки. </w:t>
      </w:r>
    </w:p>
    <w:p w:rsidR="00CA2544" w:rsidRDefault="00CA2544">
      <w:pPr>
        <w:ind w:firstLine="567"/>
        <w:jc w:val="both"/>
        <w:rPr>
          <w:rFonts w:ascii="Arial" w:hAnsi="Arial"/>
          <w:spacing w:val="20"/>
          <w:sz w:val="24"/>
        </w:rPr>
      </w:pPr>
      <w:r>
        <w:rPr>
          <w:rFonts w:ascii="Arial" w:hAnsi="Arial"/>
          <w:spacing w:val="20"/>
          <w:sz w:val="24"/>
        </w:rPr>
        <w:t>Понятий общих и средних издержек бывает недостаточно для анализа поведения фирмы. Поэтому экономисты используют еще один вид издержек - предельные издержки.</w:t>
      </w:r>
    </w:p>
    <w:p w:rsidR="00CA2544" w:rsidRDefault="00CA2544">
      <w:pPr>
        <w:ind w:firstLine="567"/>
        <w:jc w:val="both"/>
        <w:rPr>
          <w:rFonts w:ascii="Arial" w:hAnsi="Arial"/>
          <w:spacing w:val="20"/>
          <w:sz w:val="24"/>
        </w:rPr>
      </w:pPr>
      <w:r>
        <w:rPr>
          <w:rFonts w:ascii="Arial" w:hAnsi="Arial"/>
          <w:spacing w:val="20"/>
          <w:sz w:val="24"/>
        </w:rPr>
        <w:t xml:space="preserve">Предельные издержки </w:t>
      </w:r>
      <w:r>
        <w:rPr>
          <w:rFonts w:ascii="Arial" w:hAnsi="Arial"/>
          <w:spacing w:val="20"/>
          <w:sz w:val="24"/>
          <w:lang w:val="en-US"/>
        </w:rPr>
        <w:t>MC (marginal costs)</w:t>
      </w:r>
      <w:r>
        <w:rPr>
          <w:rFonts w:ascii="Arial" w:hAnsi="Arial"/>
          <w:spacing w:val="20"/>
          <w:sz w:val="24"/>
        </w:rPr>
        <w:t xml:space="preserve"> - это приращение общих издержек на производство дополнительной единицы продукции относительно фактического или расчетного производства.</w:t>
      </w:r>
    </w:p>
    <w:p w:rsidR="00CA2544" w:rsidRDefault="00CA2544">
      <w:pPr>
        <w:ind w:firstLine="567"/>
        <w:jc w:val="both"/>
        <w:rPr>
          <w:rFonts w:ascii="Arial" w:hAnsi="Arial"/>
          <w:spacing w:val="20"/>
          <w:sz w:val="24"/>
        </w:rPr>
      </w:pPr>
      <w:r>
        <w:rPr>
          <w:rFonts w:ascii="Arial" w:hAnsi="Arial"/>
          <w:spacing w:val="20"/>
          <w:sz w:val="24"/>
        </w:rPr>
        <w:t>Категория предельных издержек имеет стратегическое значение, поскольку позволяет показать те издержки, которые придется понести фирме в случае производства еще одной единицы продукции или сэкономить в случае сокращения производства на эту единицу. Иначе говоря, предельные издержки - это та величина, которую фирма может контролировать наиболее непосредственно.</w:t>
      </w:r>
    </w:p>
    <w:p w:rsidR="00CA2544" w:rsidRDefault="00CA2544">
      <w:pPr>
        <w:ind w:firstLine="567"/>
        <w:jc w:val="both"/>
        <w:rPr>
          <w:rFonts w:ascii="Arial" w:hAnsi="Arial"/>
          <w:spacing w:val="20"/>
          <w:sz w:val="24"/>
        </w:rPr>
      </w:pPr>
      <w:r>
        <w:rPr>
          <w:rFonts w:ascii="Arial" w:hAnsi="Arial"/>
          <w:spacing w:val="20"/>
          <w:sz w:val="24"/>
        </w:rPr>
        <w:t xml:space="preserve">Предельные издержки получают как разность между издержками производства </w:t>
      </w:r>
      <w:r>
        <w:rPr>
          <w:rFonts w:ascii="Arial" w:hAnsi="Arial"/>
          <w:spacing w:val="20"/>
          <w:sz w:val="24"/>
          <w:lang w:val="en-US"/>
        </w:rPr>
        <w:t xml:space="preserve">n+1 </w:t>
      </w:r>
      <w:r>
        <w:rPr>
          <w:rFonts w:ascii="Arial" w:hAnsi="Arial"/>
          <w:spacing w:val="20"/>
          <w:sz w:val="24"/>
        </w:rPr>
        <w:t xml:space="preserve">единиц и издержками </w:t>
      </w:r>
      <w:r>
        <w:rPr>
          <w:rFonts w:ascii="Arial" w:hAnsi="Arial"/>
          <w:spacing w:val="20"/>
          <w:sz w:val="24"/>
          <w:lang w:val="en-US"/>
        </w:rPr>
        <w:t>n</w:t>
      </w:r>
      <w:r>
        <w:rPr>
          <w:rFonts w:ascii="Arial" w:hAnsi="Arial"/>
          <w:spacing w:val="20"/>
          <w:sz w:val="24"/>
        </w:rPr>
        <w:t xml:space="preserve"> единиц продукта.</w:t>
      </w:r>
    </w:p>
    <w:p w:rsidR="00CA2544" w:rsidRDefault="00CA2544">
      <w:pPr>
        <w:ind w:firstLine="567"/>
        <w:jc w:val="both"/>
        <w:rPr>
          <w:rFonts w:ascii="Arial" w:hAnsi="Arial"/>
          <w:spacing w:val="20"/>
        </w:rPr>
      </w:pPr>
      <w:r>
        <w:rPr>
          <w:rFonts w:ascii="Arial" w:hAnsi="Arial"/>
          <w:spacing w:val="20"/>
          <w:sz w:val="24"/>
        </w:rPr>
        <w:t xml:space="preserve">Поскольку при изменении объема постоянные издержки </w:t>
      </w:r>
      <w:r>
        <w:rPr>
          <w:rFonts w:ascii="Arial" w:hAnsi="Arial"/>
          <w:spacing w:val="20"/>
          <w:sz w:val="24"/>
          <w:lang w:val="en-US"/>
        </w:rPr>
        <w:t>FC</w:t>
      </w:r>
      <w:r>
        <w:rPr>
          <w:rFonts w:ascii="Arial" w:hAnsi="Arial"/>
          <w:spacing w:val="20"/>
          <w:sz w:val="24"/>
        </w:rPr>
        <w:t xml:space="preserve"> не меняются, предельные издержки определяются лишь переменными издержками в результате выпуска дополнительной единицы продукции. Следовательно, математически предельные издержки можно записать так </w:t>
      </w:r>
      <w:r>
        <w:rPr>
          <w:rFonts w:ascii="Arial" w:hAnsi="Arial"/>
          <w:spacing w:val="20"/>
          <w:sz w:val="24"/>
          <w:lang w:val="en-US"/>
        </w:rPr>
        <w:t>MC=VC</w:t>
      </w:r>
      <w:r>
        <w:rPr>
          <w:rFonts w:ascii="Arial" w:hAnsi="Arial"/>
          <w:spacing w:val="20"/>
          <w:lang w:val="en-US"/>
        </w:rPr>
        <w:t xml:space="preserve">n+1 </w:t>
      </w:r>
      <w:r>
        <w:rPr>
          <w:rFonts w:ascii="Arial" w:hAnsi="Arial"/>
          <w:spacing w:val="20"/>
          <w:sz w:val="24"/>
          <w:lang w:val="en-US"/>
        </w:rPr>
        <w:t>- VC</w:t>
      </w:r>
      <w:r>
        <w:rPr>
          <w:rFonts w:ascii="Arial" w:hAnsi="Arial"/>
          <w:spacing w:val="20"/>
          <w:lang w:val="en-US"/>
        </w:rPr>
        <w:t>n</w:t>
      </w:r>
      <w:r>
        <w:rPr>
          <w:rFonts w:ascii="Arial" w:hAnsi="Arial"/>
          <w:spacing w:val="20"/>
        </w:rPr>
        <w:t xml:space="preserve">, </w:t>
      </w:r>
    </w:p>
    <w:p w:rsidR="00CA2544" w:rsidRDefault="00CA2544">
      <w:pPr>
        <w:ind w:firstLine="567"/>
        <w:jc w:val="both"/>
        <w:rPr>
          <w:rFonts w:ascii="Arial" w:hAnsi="Arial"/>
          <w:spacing w:val="20"/>
          <w:sz w:val="24"/>
        </w:rPr>
      </w:pPr>
      <w:r>
        <w:rPr>
          <w:rFonts w:ascii="Arial" w:hAnsi="Arial"/>
          <w:spacing w:val="20"/>
          <w:sz w:val="24"/>
        </w:rPr>
        <w:t xml:space="preserve">                                  </w:t>
      </w:r>
      <w:r>
        <w:rPr>
          <w:rFonts w:ascii="Arial" w:hAnsi="Arial"/>
          <w:spacing w:val="20"/>
          <w:sz w:val="24"/>
          <w:lang w:val="en-US"/>
        </w:rPr>
        <w:t>MC=</w:t>
      </w:r>
      <w:r>
        <w:rPr>
          <w:rFonts w:ascii="Arial" w:hAnsi="Arial"/>
          <w:spacing w:val="20"/>
          <w:sz w:val="24"/>
        </w:rPr>
        <w:t xml:space="preserve"> </w:t>
      </w:r>
      <w:r>
        <w:rPr>
          <w:rFonts w:ascii="Arial" w:hAnsi="Arial"/>
          <w:spacing w:val="20"/>
          <w:sz w:val="24"/>
          <w:lang w:val="en-US"/>
        </w:rPr>
        <w:t>dTC/dQ</w:t>
      </w:r>
      <w:r>
        <w:rPr>
          <w:rFonts w:ascii="Arial" w:hAnsi="Arial"/>
          <w:spacing w:val="20"/>
          <w:sz w:val="24"/>
        </w:rPr>
        <w:t xml:space="preserve">, </w:t>
      </w:r>
    </w:p>
    <w:p w:rsidR="00CA2544" w:rsidRDefault="00CA2544">
      <w:pPr>
        <w:ind w:firstLine="567"/>
        <w:jc w:val="both"/>
        <w:rPr>
          <w:rFonts w:ascii="Arial" w:hAnsi="Arial"/>
          <w:spacing w:val="20"/>
          <w:sz w:val="24"/>
        </w:rPr>
      </w:pPr>
      <w:r>
        <w:rPr>
          <w:rFonts w:ascii="Arial" w:hAnsi="Arial"/>
          <w:spacing w:val="20"/>
          <w:sz w:val="24"/>
        </w:rPr>
        <w:t xml:space="preserve">где </w:t>
      </w:r>
      <w:r>
        <w:rPr>
          <w:rFonts w:ascii="Arial" w:hAnsi="Arial"/>
          <w:spacing w:val="20"/>
          <w:sz w:val="24"/>
          <w:lang w:val="en-US"/>
        </w:rPr>
        <w:t>d</w:t>
      </w:r>
      <w:r>
        <w:rPr>
          <w:rFonts w:ascii="Arial" w:hAnsi="Arial"/>
          <w:spacing w:val="20"/>
          <w:sz w:val="24"/>
        </w:rPr>
        <w:t xml:space="preserve"> - производная, которая в экономике интерпретируется как предельная величина функции. Первой производной функции переменных издержек по выпуску продукции  являются предельные издержки. Графически предельные издержки изображаются следующим образом (рис.)</w:t>
      </w:r>
    </w:p>
    <w:p w:rsidR="00CA2544" w:rsidRDefault="00CA2544">
      <w:pPr>
        <w:ind w:firstLine="567"/>
        <w:jc w:val="both"/>
        <w:rPr>
          <w:rFonts w:ascii="Arial" w:hAnsi="Arial"/>
          <w:spacing w:val="20"/>
          <w:sz w:val="24"/>
        </w:rPr>
      </w:pPr>
      <w:r>
        <w:rPr>
          <w:rFonts w:ascii="Arial" w:hAnsi="Arial"/>
          <w:spacing w:val="20"/>
          <w:sz w:val="24"/>
        </w:rPr>
        <w:t>рисунок</w:t>
      </w:r>
    </w:p>
    <w:p w:rsidR="00CA2544" w:rsidRDefault="00CA2544">
      <w:pPr>
        <w:ind w:firstLine="567"/>
        <w:jc w:val="both"/>
        <w:rPr>
          <w:rFonts w:ascii="Arial" w:hAnsi="Arial"/>
          <w:spacing w:val="20"/>
          <w:sz w:val="24"/>
        </w:rPr>
      </w:pPr>
      <w:r>
        <w:rPr>
          <w:rFonts w:ascii="Arial" w:hAnsi="Arial"/>
          <w:spacing w:val="20"/>
          <w:sz w:val="24"/>
        </w:rPr>
        <w:t>Средние издержки , или удельные затраты, АС (</w:t>
      </w:r>
      <w:r>
        <w:rPr>
          <w:rFonts w:ascii="Arial" w:hAnsi="Arial"/>
          <w:spacing w:val="20"/>
          <w:sz w:val="24"/>
          <w:lang w:val="en-US"/>
        </w:rPr>
        <w:t xml:space="preserve">average costs) </w:t>
      </w:r>
      <w:r>
        <w:rPr>
          <w:rFonts w:ascii="Arial" w:hAnsi="Arial"/>
          <w:spacing w:val="20"/>
          <w:sz w:val="24"/>
        </w:rPr>
        <w:t>определяют, во что обходится в среднем единица продукции: АС=ТС</w:t>
      </w:r>
      <w:r>
        <w:rPr>
          <w:rFonts w:ascii="Arial" w:hAnsi="Arial"/>
          <w:spacing w:val="20"/>
          <w:sz w:val="24"/>
          <w:lang w:val="en-US"/>
        </w:rPr>
        <w:t>/Q</w:t>
      </w:r>
      <w:r>
        <w:rPr>
          <w:rFonts w:ascii="Arial" w:hAnsi="Arial"/>
          <w:spacing w:val="20"/>
          <w:sz w:val="24"/>
        </w:rPr>
        <w:t>.</w:t>
      </w:r>
    </w:p>
    <w:p w:rsidR="00CA2544" w:rsidRDefault="00CA2544">
      <w:pPr>
        <w:ind w:firstLine="567"/>
        <w:jc w:val="both"/>
        <w:rPr>
          <w:rFonts w:ascii="Arial" w:hAnsi="Arial"/>
          <w:spacing w:val="20"/>
          <w:sz w:val="24"/>
        </w:rPr>
      </w:pPr>
      <w:r>
        <w:rPr>
          <w:rFonts w:ascii="Arial" w:hAnsi="Arial"/>
          <w:spacing w:val="20"/>
          <w:sz w:val="24"/>
        </w:rPr>
        <w:t xml:space="preserve"> Прокомментируем основные соотношения между средними и предельными издержками:</w:t>
      </w:r>
    </w:p>
    <w:p w:rsidR="00CA2544" w:rsidRDefault="00CA2544">
      <w:pPr>
        <w:ind w:firstLine="567"/>
        <w:jc w:val="both"/>
        <w:rPr>
          <w:rFonts w:ascii="Arial" w:hAnsi="Arial"/>
          <w:spacing w:val="20"/>
          <w:sz w:val="24"/>
        </w:rPr>
      </w:pPr>
      <w:r>
        <w:rPr>
          <w:rFonts w:ascii="Arial" w:hAnsi="Arial"/>
          <w:spacing w:val="20"/>
          <w:sz w:val="24"/>
        </w:rPr>
        <w:t>Предельные и средние издержки имеют исключительно важное значение, поскольку решающим образом сказываются на выборе фирмой объема производства.</w:t>
      </w:r>
    </w:p>
    <w:p w:rsidR="00CA2544" w:rsidRDefault="00CA2544">
      <w:pPr>
        <w:ind w:firstLine="567"/>
        <w:jc w:val="both"/>
        <w:rPr>
          <w:rFonts w:ascii="Arial" w:hAnsi="Arial"/>
          <w:spacing w:val="20"/>
          <w:sz w:val="24"/>
        </w:rPr>
      </w:pPr>
      <w:r>
        <w:rPr>
          <w:rFonts w:ascii="Arial" w:hAnsi="Arial"/>
          <w:spacing w:val="20"/>
          <w:sz w:val="24"/>
        </w:rPr>
        <w:t xml:space="preserve">Кривая </w:t>
      </w:r>
      <w:r>
        <w:rPr>
          <w:rFonts w:ascii="Arial" w:hAnsi="Arial"/>
          <w:spacing w:val="20"/>
          <w:sz w:val="24"/>
          <w:lang w:val="en-US"/>
        </w:rPr>
        <w:t xml:space="preserve">MC </w:t>
      </w:r>
      <w:r>
        <w:rPr>
          <w:rFonts w:ascii="Arial" w:hAnsi="Arial"/>
          <w:spacing w:val="20"/>
          <w:sz w:val="24"/>
        </w:rPr>
        <w:t xml:space="preserve">не зависит от </w:t>
      </w:r>
      <w:r>
        <w:rPr>
          <w:rFonts w:ascii="Arial" w:hAnsi="Arial"/>
          <w:spacing w:val="20"/>
          <w:sz w:val="24"/>
          <w:lang w:val="en-US"/>
        </w:rPr>
        <w:t>FC</w:t>
      </w:r>
      <w:r>
        <w:rPr>
          <w:rFonts w:ascii="Arial" w:hAnsi="Arial"/>
          <w:spacing w:val="20"/>
          <w:sz w:val="24"/>
        </w:rPr>
        <w:t xml:space="preserve">, т.к. </w:t>
      </w:r>
      <w:r>
        <w:rPr>
          <w:rFonts w:ascii="Arial" w:hAnsi="Arial"/>
          <w:spacing w:val="20"/>
          <w:sz w:val="24"/>
          <w:lang w:val="en-US"/>
        </w:rPr>
        <w:t xml:space="preserve">FC </w:t>
      </w:r>
      <w:r>
        <w:rPr>
          <w:rFonts w:ascii="Arial" w:hAnsi="Arial"/>
          <w:spacing w:val="20"/>
          <w:sz w:val="24"/>
        </w:rPr>
        <w:t xml:space="preserve">не зависит от объема производства, а </w:t>
      </w:r>
      <w:r>
        <w:rPr>
          <w:rFonts w:ascii="Arial" w:hAnsi="Arial"/>
          <w:spacing w:val="20"/>
          <w:sz w:val="24"/>
          <w:lang w:val="en-US"/>
        </w:rPr>
        <w:t xml:space="preserve">MC </w:t>
      </w:r>
      <w:r>
        <w:rPr>
          <w:rFonts w:ascii="Arial" w:hAnsi="Arial"/>
          <w:spacing w:val="20"/>
          <w:sz w:val="24"/>
        </w:rPr>
        <w:t>- это приростные издержки.</w:t>
      </w:r>
    </w:p>
    <w:p w:rsidR="00CA2544" w:rsidRDefault="00CA2544">
      <w:pPr>
        <w:ind w:firstLine="567"/>
        <w:jc w:val="both"/>
        <w:rPr>
          <w:rFonts w:ascii="Arial" w:hAnsi="Arial"/>
          <w:spacing w:val="20"/>
          <w:sz w:val="24"/>
        </w:rPr>
      </w:pPr>
      <w:r>
        <w:rPr>
          <w:rFonts w:ascii="Arial" w:hAnsi="Arial"/>
          <w:spacing w:val="20"/>
          <w:sz w:val="24"/>
        </w:rPr>
        <w:t>Пока МС остаются меньше АС, кривая средних издержек имеет отрицательный наклон. Это означает, что производство дополнительной единицы продукции уменьшает средние издержки.</w:t>
      </w:r>
    </w:p>
    <w:p w:rsidR="00CA2544" w:rsidRDefault="00CA2544">
      <w:pPr>
        <w:ind w:firstLine="567"/>
        <w:jc w:val="both"/>
        <w:rPr>
          <w:rFonts w:ascii="Arial" w:hAnsi="Arial"/>
          <w:spacing w:val="20"/>
          <w:sz w:val="24"/>
        </w:rPr>
      </w:pPr>
      <w:r>
        <w:rPr>
          <w:rFonts w:ascii="Arial" w:hAnsi="Arial"/>
          <w:spacing w:val="20"/>
          <w:sz w:val="24"/>
        </w:rPr>
        <w:t xml:space="preserve">Когда МС равно АС, это значит, что средние издержки перестали падать, но еще не начали расти. Это точка минимальных средних издержек (АС = </w:t>
      </w:r>
      <w:r>
        <w:rPr>
          <w:rFonts w:ascii="Arial" w:hAnsi="Arial"/>
          <w:spacing w:val="20"/>
          <w:sz w:val="24"/>
          <w:lang w:val="en-US"/>
        </w:rPr>
        <w:t>min)</w:t>
      </w:r>
      <w:r>
        <w:rPr>
          <w:rFonts w:ascii="Arial" w:hAnsi="Arial"/>
          <w:spacing w:val="20"/>
          <w:sz w:val="24"/>
        </w:rPr>
        <w:t>.</w:t>
      </w:r>
    </w:p>
    <w:p w:rsidR="00CA2544" w:rsidRDefault="00CA2544">
      <w:pPr>
        <w:ind w:firstLine="567"/>
        <w:jc w:val="both"/>
        <w:rPr>
          <w:rFonts w:ascii="Arial" w:hAnsi="Arial"/>
          <w:spacing w:val="20"/>
          <w:sz w:val="24"/>
        </w:rPr>
      </w:pPr>
      <w:r>
        <w:rPr>
          <w:rFonts w:ascii="Arial" w:hAnsi="Arial"/>
          <w:spacing w:val="20"/>
          <w:sz w:val="24"/>
        </w:rPr>
        <w:t>Когда МС  становятся больше АС, кривая средних издержек идет вверх, что означает увеличение средних издержек в производства дополнительной единицы продукции.</w:t>
      </w:r>
    </w:p>
    <w:p w:rsidR="00CA2544" w:rsidRDefault="00CA2544">
      <w:pPr>
        <w:ind w:firstLine="567"/>
        <w:jc w:val="both"/>
        <w:rPr>
          <w:rFonts w:ascii="Arial" w:hAnsi="Arial"/>
          <w:spacing w:val="20"/>
          <w:sz w:val="24"/>
        </w:rPr>
      </w:pPr>
      <w:r>
        <w:rPr>
          <w:rFonts w:ascii="Arial" w:hAnsi="Arial"/>
          <w:spacing w:val="20"/>
          <w:sz w:val="24"/>
        </w:rPr>
        <w:t xml:space="preserve">Кривая МС пересекает кривую </w:t>
      </w:r>
      <w:r>
        <w:rPr>
          <w:rFonts w:ascii="Arial" w:hAnsi="Arial"/>
          <w:spacing w:val="20"/>
          <w:sz w:val="24"/>
          <w:lang w:val="en-US"/>
        </w:rPr>
        <w:t>AVC</w:t>
      </w:r>
      <w:r>
        <w:rPr>
          <w:rFonts w:ascii="Arial" w:hAnsi="Arial"/>
          <w:spacing w:val="20"/>
          <w:sz w:val="24"/>
        </w:rPr>
        <w:t xml:space="preserve"> и кривую АС в точках их минимальных значений.</w:t>
      </w:r>
    </w:p>
    <w:p w:rsidR="00CA2544" w:rsidRDefault="00CA2544">
      <w:pPr>
        <w:ind w:firstLine="567"/>
        <w:jc w:val="both"/>
        <w:rPr>
          <w:rFonts w:ascii="Arial" w:hAnsi="Arial"/>
          <w:spacing w:val="20"/>
          <w:sz w:val="24"/>
        </w:rPr>
      </w:pPr>
      <w:r>
        <w:rPr>
          <w:rFonts w:ascii="Arial" w:hAnsi="Arial"/>
          <w:spacing w:val="20"/>
          <w:sz w:val="24"/>
        </w:rPr>
        <w:t>Соотношение между различными видами издержек видны на следующем числовом примере.</w:t>
      </w:r>
    </w:p>
    <w:tbl>
      <w:tblPr>
        <w:tblW w:w="0" w:type="auto"/>
        <w:tblInd w:w="-116" w:type="dxa"/>
        <w:tblLayout w:type="fixed"/>
        <w:tblLook w:val="0000" w:firstRow="0" w:lastRow="0" w:firstColumn="0" w:lastColumn="0" w:noHBand="0" w:noVBand="0"/>
      </w:tblPr>
      <w:tblGrid>
        <w:gridCol w:w="1231"/>
        <w:gridCol w:w="1231"/>
        <w:gridCol w:w="1231"/>
        <w:gridCol w:w="1231"/>
        <w:gridCol w:w="1231"/>
        <w:gridCol w:w="1231"/>
        <w:gridCol w:w="1231"/>
        <w:gridCol w:w="1231"/>
      </w:tblGrid>
      <w:tr w:rsidR="00CA2544">
        <w:tc>
          <w:tcPr>
            <w:tcW w:w="1231" w:type="dxa"/>
            <w:tcBorders>
              <w:top w:val="single" w:sz="6" w:space="0" w:color="auto"/>
              <w:left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Q</w:t>
            </w:r>
          </w:p>
        </w:tc>
        <w:tc>
          <w:tcPr>
            <w:tcW w:w="1231" w:type="dxa"/>
            <w:tcBorders>
              <w:top w:val="single" w:sz="6" w:space="0" w:color="auto"/>
              <w:left w:val="nil"/>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FC</w:t>
            </w:r>
          </w:p>
        </w:tc>
        <w:tc>
          <w:tcPr>
            <w:tcW w:w="1231" w:type="dxa"/>
            <w:tcBorders>
              <w:top w:val="single" w:sz="6" w:space="0" w:color="auto"/>
              <w:left w:val="nil"/>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VC</w:t>
            </w:r>
          </w:p>
        </w:tc>
        <w:tc>
          <w:tcPr>
            <w:tcW w:w="1231" w:type="dxa"/>
            <w:tcBorders>
              <w:top w:val="single" w:sz="6" w:space="0" w:color="auto"/>
              <w:left w:val="nil"/>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TC</w:t>
            </w:r>
          </w:p>
        </w:tc>
        <w:tc>
          <w:tcPr>
            <w:tcW w:w="1231" w:type="dxa"/>
            <w:tcBorders>
              <w:top w:val="single" w:sz="6" w:space="0" w:color="auto"/>
              <w:left w:val="nil"/>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MC</w:t>
            </w:r>
          </w:p>
        </w:tc>
        <w:tc>
          <w:tcPr>
            <w:tcW w:w="1231" w:type="dxa"/>
            <w:tcBorders>
              <w:top w:val="single" w:sz="6" w:space="0" w:color="auto"/>
              <w:left w:val="nil"/>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AFC</w:t>
            </w:r>
          </w:p>
        </w:tc>
        <w:tc>
          <w:tcPr>
            <w:tcW w:w="1231" w:type="dxa"/>
            <w:tcBorders>
              <w:top w:val="single" w:sz="6" w:space="0" w:color="auto"/>
              <w:left w:val="nil"/>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AVC</w:t>
            </w:r>
          </w:p>
        </w:tc>
        <w:tc>
          <w:tcPr>
            <w:tcW w:w="1231" w:type="dxa"/>
            <w:tcBorders>
              <w:top w:val="single" w:sz="6" w:space="0" w:color="auto"/>
              <w:left w:val="nil"/>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ATC</w:t>
            </w:r>
          </w:p>
        </w:tc>
      </w:tr>
      <w:tr w:rsidR="00CA2544">
        <w:tc>
          <w:tcPr>
            <w:tcW w:w="1231" w:type="dxa"/>
            <w:tcBorders>
              <w:top w:val="single" w:sz="6" w:space="0" w:color="auto"/>
              <w:left w:val="single" w:sz="6" w:space="0" w:color="auto"/>
              <w:bottom w:val="single" w:sz="6" w:space="0" w:color="auto"/>
              <w:right w:val="single" w:sz="6" w:space="0" w:color="auto"/>
            </w:tcBorders>
          </w:tcPr>
          <w:p w:rsidR="00CA2544" w:rsidRDefault="00285365">
            <w:pPr>
              <w:jc w:val="center"/>
              <w:rPr>
                <w:rFonts w:ascii="Arial" w:hAnsi="Arial"/>
                <w:spacing w:val="20"/>
                <w:sz w:val="24"/>
              </w:rPr>
            </w:pPr>
            <w:r>
              <w:rPr>
                <w:rFonts w:ascii="Arial" w:hAnsi="Arial"/>
                <w:noProof/>
                <w:spacing w:val="20"/>
                <w:sz w:val="24"/>
              </w:rPr>
              <w:pict>
                <v:line id="_x0000_s1030" style="position:absolute;left:0;text-align:left;z-index:251622400;mso-position-horizontal-relative:text;mso-position-vertical-relative:text" from="312.45pt,4.7pt" to="319.6pt,4.75pt" o:allowincell="f" strokeweight=".25pt">
                  <v:stroke startarrowwidth="narrow" startarrowlength="short" endarrowwidth="narrow" endarrowlength="short"/>
                </v:line>
              </w:pict>
            </w:r>
            <w:r w:rsidR="00CA2544">
              <w:rPr>
                <w:rFonts w:ascii="Arial" w:hAnsi="Arial"/>
                <w:spacing w:val="20"/>
                <w:sz w:val="24"/>
                <w:lang w:val="en-US"/>
              </w:rPr>
              <w:t>0</w:t>
            </w:r>
          </w:p>
        </w:tc>
        <w:tc>
          <w:tcPr>
            <w:tcW w:w="1231" w:type="dxa"/>
            <w:tcBorders>
              <w:top w:val="single" w:sz="6" w:space="0" w:color="auto"/>
              <w:left w:val="nil"/>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50</w:t>
            </w:r>
          </w:p>
        </w:tc>
        <w:tc>
          <w:tcPr>
            <w:tcW w:w="1231" w:type="dxa"/>
            <w:tcBorders>
              <w:top w:val="single" w:sz="6" w:space="0" w:color="auto"/>
              <w:left w:val="nil"/>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0</w:t>
            </w:r>
          </w:p>
        </w:tc>
        <w:tc>
          <w:tcPr>
            <w:tcW w:w="1231" w:type="dxa"/>
            <w:tcBorders>
              <w:top w:val="single" w:sz="6" w:space="0" w:color="auto"/>
              <w:left w:val="nil"/>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50</w:t>
            </w:r>
          </w:p>
        </w:tc>
        <w:tc>
          <w:tcPr>
            <w:tcW w:w="1231" w:type="dxa"/>
            <w:tcBorders>
              <w:top w:val="single" w:sz="6" w:space="0" w:color="auto"/>
              <w:left w:val="nil"/>
              <w:bottom w:val="single" w:sz="6" w:space="0" w:color="auto"/>
            </w:tcBorders>
          </w:tcPr>
          <w:p w:rsidR="00CA2544" w:rsidRDefault="00CA2544">
            <w:pPr>
              <w:jc w:val="center"/>
              <w:rPr>
                <w:rFonts w:ascii="Arial" w:hAnsi="Arial"/>
                <w:spacing w:val="20"/>
                <w:sz w:val="24"/>
              </w:rPr>
            </w:pPr>
            <w:r>
              <w:rPr>
                <w:rFonts w:ascii="Arial" w:hAnsi="Arial"/>
                <w:spacing w:val="20"/>
                <w:sz w:val="24"/>
                <w:lang w:val="en-US"/>
              </w:rPr>
              <w:t>50</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p>
        </w:tc>
        <w:tc>
          <w:tcPr>
            <w:tcW w:w="1231" w:type="dxa"/>
            <w:tcBorders>
              <w:top w:val="single" w:sz="6" w:space="0" w:color="auto"/>
              <w:left w:val="nil"/>
              <w:bottom w:val="single" w:sz="6" w:space="0" w:color="auto"/>
              <w:right w:val="single" w:sz="6" w:space="0" w:color="auto"/>
            </w:tcBorders>
          </w:tcPr>
          <w:p w:rsidR="00CA2544" w:rsidRDefault="00285365">
            <w:pPr>
              <w:jc w:val="center"/>
              <w:rPr>
                <w:rFonts w:ascii="Arial" w:hAnsi="Arial"/>
                <w:spacing w:val="20"/>
                <w:sz w:val="24"/>
              </w:rPr>
            </w:pPr>
            <w:r>
              <w:rPr>
                <w:rFonts w:ascii="Arial" w:hAnsi="Arial"/>
                <w:noProof/>
                <w:spacing w:val="20"/>
                <w:sz w:val="24"/>
              </w:rPr>
              <w:pict>
                <v:line id="_x0000_s1031" style="position:absolute;left:0;text-align:left;z-index:251623424;mso-position-horizontal-relative:text;mso-position-vertical-relative:text" from="312.45pt,4.7pt" to="319.6pt,4.75pt" o:allowincell="f" strokeweight=".25pt">
                  <v:stroke startarrowwidth="narrow" startarrowlength="short" endarrowwidth="narrow" endarrowlength="short"/>
                </v:line>
              </w:pict>
            </w:r>
            <w:r>
              <w:rPr>
                <w:rFonts w:ascii="Arial" w:hAnsi="Arial"/>
                <w:noProof/>
                <w:spacing w:val="20"/>
                <w:sz w:val="24"/>
              </w:rPr>
              <w:pict>
                <v:line id="_x0000_s1032" style="position:absolute;left:0;text-align:left;z-index:251624448;mso-position-horizontal-relative:text;mso-position-vertical-relative:text" from="312.45pt,4.7pt" to="319.6pt,4.75pt" o:allowincell="f" strokeweight=".25pt">
                  <v:stroke startarrowwidth="narrow" startarrowlength="short" endarrowwidth="narrow" endarrowlength="short"/>
                </v:line>
              </w:pic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p>
        </w:tc>
      </w:tr>
      <w:tr w:rsidR="00CA2544">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1</w:t>
            </w:r>
          </w:p>
        </w:tc>
        <w:tc>
          <w:tcPr>
            <w:tcW w:w="1231" w:type="dxa"/>
            <w:tcBorders>
              <w:top w:val="single" w:sz="6" w:space="0" w:color="auto"/>
              <w:left w:val="nil"/>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50</w:t>
            </w:r>
          </w:p>
        </w:tc>
        <w:tc>
          <w:tcPr>
            <w:tcW w:w="1231" w:type="dxa"/>
            <w:tcBorders>
              <w:top w:val="single" w:sz="6" w:space="0" w:color="auto"/>
              <w:left w:val="nil"/>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50</w:t>
            </w:r>
          </w:p>
        </w:tc>
        <w:tc>
          <w:tcPr>
            <w:tcW w:w="1231" w:type="dxa"/>
            <w:tcBorders>
              <w:top w:val="single" w:sz="6" w:space="0" w:color="auto"/>
              <w:left w:val="nil"/>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100</w:t>
            </w:r>
          </w:p>
        </w:tc>
        <w:tc>
          <w:tcPr>
            <w:tcW w:w="1231" w:type="dxa"/>
            <w:tcBorders>
              <w:top w:val="single" w:sz="6" w:space="0" w:color="auto"/>
              <w:left w:val="nil"/>
              <w:bottom w:val="single" w:sz="6" w:space="0" w:color="auto"/>
            </w:tcBorders>
          </w:tcPr>
          <w:p w:rsidR="00CA2544" w:rsidRDefault="00CA2544">
            <w:pPr>
              <w:jc w:val="center"/>
              <w:rPr>
                <w:rFonts w:ascii="Arial" w:hAnsi="Arial"/>
                <w:spacing w:val="20"/>
                <w:sz w:val="24"/>
              </w:rPr>
            </w:pPr>
            <w:r>
              <w:rPr>
                <w:rFonts w:ascii="Arial" w:hAnsi="Arial"/>
                <w:spacing w:val="20"/>
                <w:sz w:val="24"/>
                <w:lang w:val="en-US"/>
              </w:rPr>
              <w:t>28</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50.0</w:t>
            </w:r>
          </w:p>
        </w:tc>
        <w:tc>
          <w:tcPr>
            <w:tcW w:w="1231" w:type="dxa"/>
            <w:tcBorders>
              <w:top w:val="single" w:sz="6" w:space="0" w:color="auto"/>
              <w:left w:val="nil"/>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50.0</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100.0</w:t>
            </w:r>
          </w:p>
        </w:tc>
      </w:tr>
      <w:tr w:rsidR="00CA2544">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2</w:t>
            </w:r>
          </w:p>
        </w:tc>
        <w:tc>
          <w:tcPr>
            <w:tcW w:w="1231" w:type="dxa"/>
            <w:tcBorders>
              <w:top w:val="single" w:sz="6" w:space="0" w:color="auto"/>
              <w:left w:val="nil"/>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50</w:t>
            </w:r>
          </w:p>
        </w:tc>
        <w:tc>
          <w:tcPr>
            <w:tcW w:w="1231" w:type="dxa"/>
            <w:tcBorders>
              <w:top w:val="single" w:sz="6" w:space="0" w:color="auto"/>
              <w:left w:val="nil"/>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78</w:t>
            </w:r>
          </w:p>
        </w:tc>
        <w:tc>
          <w:tcPr>
            <w:tcW w:w="1231" w:type="dxa"/>
            <w:tcBorders>
              <w:top w:val="single" w:sz="6" w:space="0" w:color="auto"/>
              <w:left w:val="nil"/>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128</w:t>
            </w:r>
          </w:p>
        </w:tc>
        <w:tc>
          <w:tcPr>
            <w:tcW w:w="1231" w:type="dxa"/>
            <w:tcBorders>
              <w:top w:val="single" w:sz="6" w:space="0" w:color="auto"/>
              <w:left w:val="nil"/>
              <w:bottom w:val="single" w:sz="6" w:space="0" w:color="auto"/>
            </w:tcBorders>
          </w:tcPr>
          <w:p w:rsidR="00CA2544" w:rsidRDefault="00CA2544">
            <w:pPr>
              <w:jc w:val="center"/>
              <w:rPr>
                <w:rFonts w:ascii="Arial" w:hAnsi="Arial"/>
                <w:spacing w:val="20"/>
                <w:sz w:val="24"/>
              </w:rPr>
            </w:pPr>
            <w:r>
              <w:rPr>
                <w:rFonts w:ascii="Arial" w:hAnsi="Arial"/>
                <w:spacing w:val="20"/>
                <w:sz w:val="24"/>
                <w:lang w:val="en-US"/>
              </w:rPr>
              <w:t>20</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25.0</w:t>
            </w:r>
          </w:p>
        </w:tc>
        <w:tc>
          <w:tcPr>
            <w:tcW w:w="1231" w:type="dxa"/>
            <w:tcBorders>
              <w:top w:val="single" w:sz="6" w:space="0" w:color="auto"/>
              <w:left w:val="nil"/>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39.0</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64.0</w:t>
            </w:r>
          </w:p>
        </w:tc>
      </w:tr>
      <w:tr w:rsidR="00CA2544">
        <w:tc>
          <w:tcPr>
            <w:tcW w:w="1231" w:type="dxa"/>
            <w:tcBorders>
              <w:top w:val="single" w:sz="6" w:space="0" w:color="auto"/>
              <w:left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3</w:t>
            </w:r>
          </w:p>
        </w:tc>
        <w:tc>
          <w:tcPr>
            <w:tcW w:w="1231" w:type="dxa"/>
            <w:tcBorders>
              <w:top w:val="single" w:sz="6" w:space="0" w:color="auto"/>
              <w:left w:val="nil"/>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50</w:t>
            </w:r>
          </w:p>
        </w:tc>
        <w:tc>
          <w:tcPr>
            <w:tcW w:w="1231" w:type="dxa"/>
            <w:tcBorders>
              <w:top w:val="single" w:sz="6" w:space="0" w:color="auto"/>
              <w:left w:val="nil"/>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98</w:t>
            </w:r>
          </w:p>
        </w:tc>
        <w:tc>
          <w:tcPr>
            <w:tcW w:w="1231" w:type="dxa"/>
            <w:tcBorders>
              <w:top w:val="single" w:sz="6" w:space="0" w:color="auto"/>
              <w:left w:val="nil"/>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148</w:t>
            </w:r>
          </w:p>
        </w:tc>
        <w:tc>
          <w:tcPr>
            <w:tcW w:w="1231" w:type="dxa"/>
            <w:tcBorders>
              <w:top w:val="single" w:sz="6" w:space="0" w:color="auto"/>
              <w:left w:val="nil"/>
              <w:bottom w:val="single" w:sz="6" w:space="0" w:color="auto"/>
            </w:tcBorders>
          </w:tcPr>
          <w:p w:rsidR="00CA2544" w:rsidRDefault="00CA2544">
            <w:pPr>
              <w:jc w:val="center"/>
              <w:rPr>
                <w:rFonts w:ascii="Arial" w:hAnsi="Arial"/>
                <w:spacing w:val="20"/>
                <w:sz w:val="24"/>
              </w:rPr>
            </w:pPr>
            <w:r>
              <w:rPr>
                <w:rFonts w:ascii="Arial" w:hAnsi="Arial"/>
                <w:spacing w:val="20"/>
                <w:sz w:val="24"/>
                <w:lang w:val="en-US"/>
              </w:rPr>
              <w:t>14</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16.7</w:t>
            </w:r>
          </w:p>
        </w:tc>
        <w:tc>
          <w:tcPr>
            <w:tcW w:w="1231" w:type="dxa"/>
            <w:tcBorders>
              <w:top w:val="single" w:sz="6" w:space="0" w:color="auto"/>
              <w:left w:val="nil"/>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32.7</w:t>
            </w:r>
          </w:p>
        </w:tc>
        <w:tc>
          <w:tcPr>
            <w:tcW w:w="1231" w:type="dxa"/>
            <w:tcBorders>
              <w:top w:val="single" w:sz="6" w:space="0" w:color="auto"/>
              <w:left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49.3</w:t>
            </w:r>
          </w:p>
        </w:tc>
      </w:tr>
      <w:tr w:rsidR="00CA2544">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4</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50</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112</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162</w:t>
            </w:r>
          </w:p>
        </w:tc>
        <w:tc>
          <w:tcPr>
            <w:tcW w:w="1231" w:type="dxa"/>
            <w:tcBorders>
              <w:top w:val="single" w:sz="6" w:space="0" w:color="auto"/>
              <w:left w:val="nil"/>
              <w:bottom w:val="single" w:sz="6" w:space="0" w:color="auto"/>
            </w:tcBorders>
          </w:tcPr>
          <w:p w:rsidR="00CA2544" w:rsidRDefault="00CA2544">
            <w:pPr>
              <w:jc w:val="center"/>
              <w:rPr>
                <w:rFonts w:ascii="Arial" w:hAnsi="Arial"/>
                <w:spacing w:val="20"/>
                <w:sz w:val="24"/>
              </w:rPr>
            </w:pPr>
            <w:r>
              <w:rPr>
                <w:rFonts w:ascii="Arial" w:hAnsi="Arial"/>
                <w:spacing w:val="20"/>
                <w:sz w:val="24"/>
                <w:lang w:val="en-US"/>
              </w:rPr>
              <w:t>18</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12.5</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28.0</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40.5</w:t>
            </w:r>
          </w:p>
        </w:tc>
      </w:tr>
      <w:tr w:rsidR="00CA2544">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5</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50</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130</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180</w:t>
            </w:r>
          </w:p>
        </w:tc>
        <w:tc>
          <w:tcPr>
            <w:tcW w:w="1231" w:type="dxa"/>
            <w:tcBorders>
              <w:top w:val="single" w:sz="6" w:space="0" w:color="auto"/>
              <w:left w:val="nil"/>
              <w:bottom w:val="single" w:sz="6" w:space="0" w:color="auto"/>
            </w:tcBorders>
          </w:tcPr>
          <w:p w:rsidR="00CA2544" w:rsidRDefault="00CA2544">
            <w:pPr>
              <w:jc w:val="center"/>
              <w:rPr>
                <w:rFonts w:ascii="Arial" w:hAnsi="Arial"/>
                <w:spacing w:val="20"/>
                <w:sz w:val="24"/>
              </w:rPr>
            </w:pPr>
            <w:r>
              <w:rPr>
                <w:rFonts w:ascii="Arial" w:hAnsi="Arial"/>
                <w:spacing w:val="20"/>
                <w:sz w:val="24"/>
                <w:lang w:val="en-US"/>
              </w:rPr>
              <w:t>20</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10.0</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26.0</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36.0</w:t>
            </w:r>
          </w:p>
        </w:tc>
      </w:tr>
      <w:tr w:rsidR="00CA2544">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6</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50</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150</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200</w:t>
            </w:r>
          </w:p>
        </w:tc>
        <w:tc>
          <w:tcPr>
            <w:tcW w:w="1231" w:type="dxa"/>
            <w:tcBorders>
              <w:top w:val="single" w:sz="6" w:space="0" w:color="auto"/>
              <w:left w:val="nil"/>
              <w:bottom w:val="single" w:sz="6" w:space="0" w:color="auto"/>
            </w:tcBorders>
          </w:tcPr>
          <w:p w:rsidR="00CA2544" w:rsidRDefault="00CA2544">
            <w:pPr>
              <w:jc w:val="center"/>
              <w:rPr>
                <w:rFonts w:ascii="Arial" w:hAnsi="Arial"/>
                <w:spacing w:val="20"/>
                <w:sz w:val="24"/>
              </w:rPr>
            </w:pPr>
            <w:r>
              <w:rPr>
                <w:rFonts w:ascii="Arial" w:hAnsi="Arial"/>
                <w:spacing w:val="20"/>
                <w:sz w:val="24"/>
                <w:lang w:val="en-US"/>
              </w:rPr>
              <w:t>25</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8.3</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25.0</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33.3</w:t>
            </w:r>
          </w:p>
        </w:tc>
      </w:tr>
      <w:tr w:rsidR="00CA2544">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7</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50</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175</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225</w:t>
            </w:r>
          </w:p>
        </w:tc>
        <w:tc>
          <w:tcPr>
            <w:tcW w:w="1231" w:type="dxa"/>
            <w:tcBorders>
              <w:top w:val="single" w:sz="6" w:space="0" w:color="auto"/>
              <w:left w:val="nil"/>
              <w:bottom w:val="single" w:sz="6" w:space="0" w:color="auto"/>
            </w:tcBorders>
          </w:tcPr>
          <w:p w:rsidR="00CA2544" w:rsidRDefault="00CA2544">
            <w:pPr>
              <w:jc w:val="center"/>
              <w:rPr>
                <w:rFonts w:ascii="Arial" w:hAnsi="Arial"/>
                <w:spacing w:val="20"/>
                <w:sz w:val="24"/>
              </w:rPr>
            </w:pPr>
            <w:r>
              <w:rPr>
                <w:rFonts w:ascii="Arial" w:hAnsi="Arial"/>
                <w:spacing w:val="20"/>
                <w:sz w:val="24"/>
                <w:lang w:val="en-US"/>
              </w:rPr>
              <w:t>29</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7.1</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25.0</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32.1</w:t>
            </w:r>
          </w:p>
        </w:tc>
      </w:tr>
      <w:tr w:rsidR="00CA2544">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8</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50</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204</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254</w:t>
            </w:r>
          </w:p>
        </w:tc>
        <w:tc>
          <w:tcPr>
            <w:tcW w:w="1231" w:type="dxa"/>
            <w:tcBorders>
              <w:top w:val="single" w:sz="6" w:space="0" w:color="auto"/>
              <w:left w:val="nil"/>
              <w:bottom w:val="single" w:sz="6" w:space="0" w:color="auto"/>
            </w:tcBorders>
          </w:tcPr>
          <w:p w:rsidR="00CA2544" w:rsidRDefault="00CA2544">
            <w:pPr>
              <w:jc w:val="center"/>
              <w:rPr>
                <w:rFonts w:ascii="Arial" w:hAnsi="Arial"/>
                <w:spacing w:val="20"/>
                <w:sz w:val="24"/>
              </w:rPr>
            </w:pPr>
            <w:r>
              <w:rPr>
                <w:rFonts w:ascii="Arial" w:hAnsi="Arial"/>
                <w:spacing w:val="20"/>
                <w:sz w:val="24"/>
                <w:lang w:val="en-US"/>
              </w:rPr>
              <w:t>38</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6.3</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25.5</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31.8</w:t>
            </w:r>
          </w:p>
        </w:tc>
      </w:tr>
      <w:tr w:rsidR="00CA2544">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9</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50</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242</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292</w:t>
            </w:r>
          </w:p>
        </w:tc>
        <w:tc>
          <w:tcPr>
            <w:tcW w:w="1231" w:type="dxa"/>
            <w:tcBorders>
              <w:top w:val="single" w:sz="6" w:space="0" w:color="auto"/>
              <w:left w:val="nil"/>
              <w:bottom w:val="single" w:sz="6" w:space="0" w:color="auto"/>
            </w:tcBorders>
          </w:tcPr>
          <w:p w:rsidR="00CA2544" w:rsidRDefault="00CA2544">
            <w:pPr>
              <w:jc w:val="center"/>
              <w:rPr>
                <w:rFonts w:ascii="Arial" w:hAnsi="Arial"/>
                <w:spacing w:val="20"/>
                <w:sz w:val="24"/>
              </w:rPr>
            </w:pPr>
            <w:r>
              <w:rPr>
                <w:rFonts w:ascii="Arial" w:hAnsi="Arial"/>
                <w:spacing w:val="20"/>
                <w:sz w:val="24"/>
                <w:lang w:val="en-US"/>
              </w:rPr>
              <w:t>58</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5.6</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26.9</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32.4</w:t>
            </w:r>
          </w:p>
        </w:tc>
      </w:tr>
      <w:tr w:rsidR="00CA2544">
        <w:tc>
          <w:tcPr>
            <w:tcW w:w="1231" w:type="dxa"/>
            <w:tcBorders>
              <w:top w:val="single" w:sz="6" w:space="0" w:color="auto"/>
              <w:left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10</w:t>
            </w:r>
          </w:p>
        </w:tc>
        <w:tc>
          <w:tcPr>
            <w:tcW w:w="1231" w:type="dxa"/>
            <w:tcBorders>
              <w:top w:val="single" w:sz="6" w:space="0" w:color="auto"/>
              <w:left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50</w:t>
            </w:r>
          </w:p>
        </w:tc>
        <w:tc>
          <w:tcPr>
            <w:tcW w:w="1231" w:type="dxa"/>
            <w:tcBorders>
              <w:top w:val="single" w:sz="6" w:space="0" w:color="auto"/>
              <w:left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300</w:t>
            </w:r>
          </w:p>
        </w:tc>
        <w:tc>
          <w:tcPr>
            <w:tcW w:w="1231" w:type="dxa"/>
            <w:tcBorders>
              <w:top w:val="single" w:sz="6" w:space="0" w:color="auto"/>
              <w:left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350</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85</w:t>
            </w:r>
          </w:p>
        </w:tc>
        <w:tc>
          <w:tcPr>
            <w:tcW w:w="1231" w:type="dxa"/>
            <w:tcBorders>
              <w:top w:val="single" w:sz="6" w:space="0" w:color="auto"/>
              <w:left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5.0</w:t>
            </w:r>
          </w:p>
        </w:tc>
        <w:tc>
          <w:tcPr>
            <w:tcW w:w="1231" w:type="dxa"/>
            <w:tcBorders>
              <w:top w:val="single" w:sz="6" w:space="0" w:color="auto"/>
              <w:left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30.0</w:t>
            </w:r>
          </w:p>
        </w:tc>
        <w:tc>
          <w:tcPr>
            <w:tcW w:w="1231" w:type="dxa"/>
            <w:tcBorders>
              <w:top w:val="single" w:sz="6" w:space="0" w:color="auto"/>
              <w:left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35.0</w:t>
            </w:r>
          </w:p>
        </w:tc>
      </w:tr>
      <w:tr w:rsidR="00CA2544">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11</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50</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385</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435</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4.5</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35.0</w:t>
            </w:r>
          </w:p>
        </w:tc>
        <w:tc>
          <w:tcPr>
            <w:tcW w:w="1231" w:type="dxa"/>
            <w:tcBorders>
              <w:top w:val="single" w:sz="6" w:space="0" w:color="auto"/>
              <w:left w:val="single" w:sz="6" w:space="0" w:color="auto"/>
              <w:bottom w:val="single" w:sz="6" w:space="0" w:color="auto"/>
              <w:right w:val="single" w:sz="6" w:space="0" w:color="auto"/>
            </w:tcBorders>
          </w:tcPr>
          <w:p w:rsidR="00CA2544" w:rsidRDefault="00CA2544">
            <w:pPr>
              <w:jc w:val="center"/>
              <w:rPr>
                <w:rFonts w:ascii="Arial" w:hAnsi="Arial"/>
                <w:spacing w:val="20"/>
                <w:sz w:val="24"/>
              </w:rPr>
            </w:pPr>
            <w:r>
              <w:rPr>
                <w:rFonts w:ascii="Arial" w:hAnsi="Arial"/>
                <w:spacing w:val="20"/>
                <w:sz w:val="24"/>
                <w:lang w:val="en-US"/>
              </w:rPr>
              <w:t>39.5</w:t>
            </w:r>
          </w:p>
        </w:tc>
      </w:tr>
    </w:tbl>
    <w:p w:rsidR="00CA2544" w:rsidRDefault="00CA2544">
      <w:pPr>
        <w:ind w:firstLine="567"/>
        <w:jc w:val="both"/>
        <w:rPr>
          <w:rFonts w:ascii="Arial" w:hAnsi="Arial"/>
          <w:spacing w:val="20"/>
          <w:sz w:val="24"/>
        </w:rPr>
      </w:pPr>
    </w:p>
    <w:p w:rsidR="00CA2544" w:rsidRDefault="00CA2544">
      <w:pPr>
        <w:ind w:firstLine="567"/>
        <w:jc w:val="both"/>
        <w:rPr>
          <w:rFonts w:ascii="Arial" w:hAnsi="Arial"/>
          <w:spacing w:val="20"/>
          <w:sz w:val="24"/>
        </w:rPr>
      </w:pPr>
      <w:r>
        <w:rPr>
          <w:rFonts w:ascii="Arial" w:hAnsi="Arial"/>
          <w:spacing w:val="20"/>
          <w:sz w:val="24"/>
        </w:rPr>
        <w:t xml:space="preserve">График, отражающий зависимость издержек. </w:t>
      </w:r>
    </w:p>
    <w:p w:rsidR="00CA2544" w:rsidRDefault="00CA2544">
      <w:pPr>
        <w:ind w:firstLine="567"/>
        <w:jc w:val="both"/>
        <w:rPr>
          <w:rFonts w:ascii="Arial" w:hAnsi="Arial"/>
          <w:spacing w:val="20"/>
          <w:sz w:val="24"/>
        </w:rPr>
      </w:pPr>
    </w:p>
    <w:p w:rsidR="00CA2544" w:rsidRDefault="00285365">
      <w:pPr>
        <w:ind w:firstLine="567"/>
        <w:jc w:val="both"/>
        <w:rPr>
          <w:rFonts w:ascii="Arial" w:hAnsi="Arial"/>
          <w:spacing w:val="20"/>
          <w:sz w:val="24"/>
        </w:rPr>
      </w:pPr>
      <w:r>
        <w:rPr>
          <w:rFonts w:ascii="Arial" w:hAnsi="Arial"/>
          <w:spacing w:val="20"/>
          <w:sz w:val="24"/>
        </w:rPr>
        <w:pict>
          <v:shape id="_x0000_i1027" type="#_x0000_t75" style="width:236.25pt;height:237pt">
            <v:imagedata r:id="rId9" o:title=""/>
          </v:shape>
        </w:pict>
      </w:r>
    </w:p>
    <w:p w:rsidR="00CA2544" w:rsidRDefault="00285365">
      <w:pPr>
        <w:ind w:firstLine="567"/>
        <w:jc w:val="both"/>
        <w:rPr>
          <w:rFonts w:ascii="Arial" w:hAnsi="Arial"/>
          <w:spacing w:val="20"/>
          <w:sz w:val="24"/>
          <w:lang w:val="en-US"/>
        </w:rPr>
      </w:pPr>
      <w:r>
        <w:rPr>
          <w:noProof/>
        </w:rPr>
        <w:pict>
          <v:line id="_x0000_s1081" style="position:absolute;left:0;text-align:left;z-index:251674624" from="-12pt,641pt" to="-11.95pt,648.05pt" o:allowincell="f" strokecolor="navy" strokeweight="1pt"/>
        </w:pict>
      </w:r>
      <w:r>
        <w:rPr>
          <w:noProof/>
        </w:rPr>
        <w:pict>
          <v:line id="_x0000_s1082" style="position:absolute;left:0;text-align:left;z-index:251675648" from="3pt,641pt" to="3.05pt,648.05pt" o:allowincell="f" strokecolor="navy" strokeweight="1pt"/>
        </w:pict>
      </w:r>
      <w:r>
        <w:rPr>
          <w:noProof/>
        </w:rPr>
        <w:pict>
          <v:line id="_x0000_s1083" style="position:absolute;left:0;text-align:left;z-index:251676672" from="18pt,641pt" to="18.05pt,649.05pt" o:allowincell="f" strokecolor="navy" strokeweight="1pt"/>
        </w:pict>
      </w:r>
      <w:r>
        <w:rPr>
          <w:noProof/>
        </w:rPr>
        <w:pict>
          <v:line id="_x0000_s1084" style="position:absolute;left:0;text-align:left;z-index:251677696" from="31pt,642pt" to="31.05pt,650.05pt" o:allowincell="f" strokecolor="navy" strokeweight="1pt"/>
        </w:pict>
      </w:r>
      <w:r>
        <w:rPr>
          <w:noProof/>
        </w:rPr>
        <w:pict>
          <v:line id="_x0000_s1085" style="position:absolute;left:0;text-align:left;z-index:251678720" from="46pt,641pt" to="46.05pt,648.05pt" o:allowincell="f" strokecolor="navy" strokeweight="1pt"/>
        </w:pict>
      </w:r>
      <w:r>
        <w:rPr>
          <w:noProof/>
        </w:rPr>
        <w:pict>
          <v:line id="_x0000_s1086" style="position:absolute;left:0;text-align:left;z-index:251679744" from="-27pt,535pt" to="-18.95pt,535.05pt" o:allowincell="f" strokecolor="navy" strokeweight="1pt"/>
        </w:pict>
      </w:r>
      <w:r>
        <w:rPr>
          <w:noProof/>
        </w:rPr>
        <w:pict>
          <v:line id="_x0000_s1087" style="position:absolute;left:0;text-align:left;z-index:251680768" from="-29pt,590pt" to="-21.95pt,590.05pt" o:allowincell="f" strokecolor="navy" strokeweight="1pt"/>
        </w:pict>
      </w:r>
      <w:r>
        <w:rPr>
          <w:noProof/>
        </w:rPr>
        <w:pict>
          <v:line id="_x0000_s1088" style="position:absolute;left:0;text-align:left;z-index:251681792" from="61pt,641pt" to="61.05pt,650.05pt" o:allowincell="f" strokecolor="navy" strokeweight="1pt"/>
        </w:pict>
      </w:r>
      <w:r>
        <w:rPr>
          <w:noProof/>
        </w:rPr>
        <w:pict>
          <v:line id="_x0000_s1089" style="position:absolute;left:0;text-align:left;z-index:251682816" from="76pt,641pt" to="76.05pt,648.05pt" o:allowincell="f" strokecolor="navy" strokeweight="1pt"/>
        </w:pict>
      </w:r>
      <w:r>
        <w:rPr>
          <w:noProof/>
        </w:rPr>
        <w:pict>
          <v:line id="_x0000_s1090" style="position:absolute;left:0;text-align:left;z-index:251683840" from="92pt,642pt" to="92.05pt,649.05pt" o:allowincell="f" strokecolor="navy" strokeweight="1pt"/>
        </w:pict>
      </w:r>
      <w:r>
        <w:rPr>
          <w:noProof/>
        </w:rPr>
        <w:pict>
          <v:line id="_x0000_s1091" style="position:absolute;left:0;text-align:left;z-index:251684864" from="108pt,641pt" to="108.05pt,648.05pt" o:allowincell="f" strokecolor="navy" strokeweight="1pt"/>
        </w:pict>
      </w:r>
      <w:r>
        <w:rPr>
          <w:noProof/>
        </w:rPr>
        <w:pict>
          <v:line id="_x0000_s1092" style="position:absolute;left:0;text-align:left;z-index:251685888" from="123pt,640pt" to="123.05pt,650.05pt" o:allowincell="f" strokecolor="navy" strokeweight="1pt"/>
        </w:pict>
      </w:r>
      <w:r>
        <w:rPr>
          <w:noProof/>
        </w:rPr>
        <w:pict>
          <v:line id="_x0000_s1093" style="position:absolute;left:0;text-align:left;z-index:251686912" from="140pt,640pt" to="140.05pt,650.05pt" o:allowincell="f" strokecolor="navy" strokeweight="1pt"/>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94" type="#_x0000_t19" style="position:absolute;left:0;text-align:left;margin-left:-1pt;margin-top:590pt;width:146.05pt;height:44.05pt;flip:x y;z-index:251687936" o:allowincell="f" strokeweight="1pt"/>
        </w:pict>
      </w:r>
      <w:r>
        <w:rPr>
          <w:noProof/>
        </w:rPr>
        <w:pict>
          <v:shape id="_x0000_s1095" type="#_x0000_t19" style="position:absolute;left:0;text-align:left;margin-left:-14pt;margin-top:534pt;width:26.05pt;height:72.05pt;flip:x y;z-index:251688960" o:allowincell="f" strokeweight="1pt"/>
        </w:pict>
      </w:r>
      <w:r>
        <w:rPr>
          <w:noProof/>
        </w:rPr>
        <w:pict>
          <v:shape id="_x0000_s1096" type="#_x0000_t19" style="position:absolute;left:0;text-align:left;margin-left:-9pt;margin-top:535pt;width:28.05pt;height:67.05pt;flip:x y;z-index:251689984" o:allowincell="f" strokeweight="1pt"/>
        </w:pict>
      </w:r>
      <w:r>
        <w:rPr>
          <w:noProof/>
        </w:rPr>
        <w:pict>
          <v:shape id="_x0000_s1097" type="#_x0000_t19" style="position:absolute;left:0;text-align:left;margin-left:-9pt;margin-top:535pt;width:75.05pt;height:57.05pt;flip:x y;z-index:251691008" o:allowincell="f" strokeweight="1pt"/>
        </w:pict>
      </w:r>
      <w:r>
        <w:rPr>
          <w:noProof/>
        </w:rPr>
        <w:pict>
          <v:shape id="_x0000_s1098" type="#_x0000_t19" style="position:absolute;left:0;text-align:left;margin-left:64pt;margin-top:560pt;width:80.05pt;height:32.05pt;flip:y;z-index:251692032" o:allowincell="f" strokeweight="1pt"/>
        </w:pict>
      </w:r>
      <w:r>
        <w:rPr>
          <w:noProof/>
        </w:rPr>
        <w:pict>
          <v:shape id="_x0000_s1099" type="#_x0000_t19" style="position:absolute;left:0;text-align:left;margin-left:12pt;margin-top:540pt;width:132.05pt;height:10.05pt;flip:x y;z-index:251693056" o:allowincell="f" strokeweight="1pt"/>
        </w:pict>
      </w:r>
      <w:r>
        <w:rPr>
          <w:noProof/>
        </w:rPr>
        <w:pict>
          <v:rect id="_x0000_s1100" style="position:absolute;left:0;text-align:left;margin-left:133pt;margin-top:616pt;width:29.05pt;height:18.05pt;z-index:251694080" o:allowincell="f" filled="f" strokeweight="1pt">
            <v:textbox inset="1pt,1pt,1pt,1pt">
              <w:txbxContent>
                <w:p w:rsidR="00CA2544" w:rsidRDefault="00CA2544">
                  <w:r>
                    <w:rPr>
                      <w:sz w:val="24"/>
                      <w:lang w:val="en-US"/>
                    </w:rPr>
                    <w:t>AFC</w:t>
                  </w:r>
                </w:p>
              </w:txbxContent>
            </v:textbox>
          </v:rect>
        </w:pict>
      </w:r>
      <w:r>
        <w:rPr>
          <w:noProof/>
        </w:rPr>
        <w:pict>
          <v:rect id="_x0000_s1101" style="position:absolute;left:0;text-align:left;margin-left:137pt;margin-top:575pt;width:29.05pt;height:17.05pt;z-index:251695104" o:allowincell="f" filled="f" strokeweight="1pt">
            <v:textbox inset="1pt,1pt,1pt,1pt">
              <w:txbxContent>
                <w:p w:rsidR="00CA2544" w:rsidRDefault="00CA2544">
                  <w:r>
                    <w:rPr>
                      <w:sz w:val="24"/>
                      <w:lang w:val="en-US"/>
                    </w:rPr>
                    <w:t>AVC</w:t>
                  </w:r>
                </w:p>
              </w:txbxContent>
            </v:textbox>
          </v:rect>
        </w:pict>
      </w:r>
      <w:r>
        <w:rPr>
          <w:noProof/>
        </w:rPr>
        <w:pict>
          <v:rect id="_x0000_s1102" style="position:absolute;left:0;text-align:left;margin-left:135pt;margin-top:531pt;width:28.05pt;height:18.05pt;z-index:251696128" o:allowincell="f" filled="f" strokeweight="1pt">
            <v:textbox inset="1pt,1pt,1pt,1pt">
              <w:txbxContent>
                <w:p w:rsidR="00CA2544" w:rsidRDefault="00CA2544">
                  <w:r>
                    <w:rPr>
                      <w:sz w:val="24"/>
                      <w:lang w:val="en-US"/>
                    </w:rPr>
                    <w:t>ATC</w:t>
                  </w:r>
                </w:p>
              </w:txbxContent>
            </v:textbox>
          </v:rect>
        </w:pict>
      </w:r>
      <w:r>
        <w:rPr>
          <w:noProof/>
        </w:rPr>
        <w:pict>
          <v:line id="_x0000_s1103" style="position:absolute;left:0;text-align:left;z-index:251697152" from="-25pt,644pt" to="199.05pt,644.05pt" o:allowincell="f">
            <v:stroke endarrow="block"/>
          </v:line>
        </w:pict>
      </w:r>
    </w:p>
    <w:p w:rsidR="00CA2544" w:rsidRDefault="00285365">
      <w:pPr>
        <w:ind w:firstLine="567"/>
        <w:jc w:val="both"/>
        <w:rPr>
          <w:rFonts w:ascii="Arial" w:hAnsi="Arial"/>
          <w:spacing w:val="20"/>
          <w:sz w:val="24"/>
        </w:rPr>
      </w:pPr>
      <w:r>
        <w:rPr>
          <w:noProof/>
        </w:rPr>
        <w:pict>
          <v:line id="_x0000_s1057" style="position:absolute;left:0;text-align:left;z-index:251650048" from="-12pt,641pt" to="-11.95pt,648.05pt" o:allowincell="f" strokecolor="navy" strokeweight="1pt"/>
        </w:pict>
      </w:r>
      <w:r>
        <w:rPr>
          <w:noProof/>
        </w:rPr>
        <w:pict>
          <v:line id="_x0000_s1058" style="position:absolute;left:0;text-align:left;z-index:251651072" from="3pt,641pt" to="3.05pt,648.05pt" o:allowincell="f" strokecolor="navy" strokeweight="1pt"/>
        </w:pict>
      </w:r>
      <w:r>
        <w:rPr>
          <w:noProof/>
        </w:rPr>
        <w:pict>
          <v:line id="_x0000_s1059" style="position:absolute;left:0;text-align:left;z-index:251652096" from="18pt,641pt" to="18.05pt,649.05pt" o:allowincell="f" strokecolor="navy" strokeweight="1pt"/>
        </w:pict>
      </w:r>
      <w:r>
        <w:rPr>
          <w:noProof/>
        </w:rPr>
        <w:pict>
          <v:line id="_x0000_s1060" style="position:absolute;left:0;text-align:left;z-index:251653120" from="31pt,642pt" to="31.05pt,650.05pt" o:allowincell="f" strokecolor="navy" strokeweight="1pt"/>
        </w:pict>
      </w:r>
      <w:r>
        <w:rPr>
          <w:noProof/>
        </w:rPr>
        <w:pict>
          <v:line id="_x0000_s1061" style="position:absolute;left:0;text-align:left;z-index:251654144" from="46pt,641pt" to="46.05pt,648.05pt" o:allowincell="f" strokecolor="navy" strokeweight="1pt"/>
        </w:pict>
      </w:r>
      <w:r>
        <w:rPr>
          <w:noProof/>
        </w:rPr>
        <w:pict>
          <v:line id="_x0000_s1062" style="position:absolute;left:0;text-align:left;z-index:251655168" from="-27pt,535pt" to="-18.95pt,535.05pt" o:allowincell="f" strokecolor="navy" strokeweight="1pt"/>
        </w:pict>
      </w:r>
      <w:r>
        <w:rPr>
          <w:noProof/>
        </w:rPr>
        <w:pict>
          <v:line id="_x0000_s1063" style="position:absolute;left:0;text-align:left;z-index:251656192" from="-29pt,590pt" to="-21.95pt,590.05pt" o:allowincell="f" strokecolor="navy" strokeweight="1pt"/>
        </w:pict>
      </w:r>
      <w:r>
        <w:rPr>
          <w:noProof/>
        </w:rPr>
        <w:pict>
          <v:line id="_x0000_s1064" style="position:absolute;left:0;text-align:left;z-index:251657216" from="-29pt,477pt" to="-20.95pt,477.05pt" o:allowincell="f" strokecolor="navy" strokeweight="1pt"/>
        </w:pict>
      </w:r>
      <w:r>
        <w:rPr>
          <w:noProof/>
        </w:rPr>
        <w:pict>
          <v:line id="_x0000_s1065" style="position:absolute;left:0;text-align:left;z-index:251658240" from="61pt,641pt" to="61.05pt,650.05pt" o:allowincell="f" strokecolor="navy" strokeweight="1pt"/>
        </w:pict>
      </w:r>
      <w:r>
        <w:rPr>
          <w:noProof/>
        </w:rPr>
        <w:pict>
          <v:line id="_x0000_s1066" style="position:absolute;left:0;text-align:left;z-index:251659264" from="76pt,641pt" to="76.05pt,648.05pt" o:allowincell="f" strokecolor="navy" strokeweight="1pt"/>
        </w:pict>
      </w:r>
      <w:r>
        <w:rPr>
          <w:noProof/>
        </w:rPr>
        <w:pict>
          <v:line id="_x0000_s1067" style="position:absolute;left:0;text-align:left;z-index:251660288" from="92pt,642pt" to="92.05pt,649.05pt" o:allowincell="f" strokecolor="navy" strokeweight="1pt"/>
        </w:pict>
      </w:r>
      <w:r>
        <w:rPr>
          <w:noProof/>
        </w:rPr>
        <w:pict>
          <v:line id="_x0000_s1068" style="position:absolute;left:0;text-align:left;z-index:251661312" from="108pt,641pt" to="108.05pt,648.05pt" o:allowincell="f" strokecolor="navy" strokeweight="1pt"/>
        </w:pict>
      </w:r>
      <w:r>
        <w:rPr>
          <w:noProof/>
        </w:rPr>
        <w:pict>
          <v:line id="_x0000_s1069" style="position:absolute;left:0;text-align:left;z-index:251662336" from="123pt,640pt" to="123.05pt,650.05pt" o:allowincell="f" strokecolor="navy" strokeweight="1pt"/>
        </w:pict>
      </w:r>
      <w:r>
        <w:rPr>
          <w:noProof/>
        </w:rPr>
        <w:pict>
          <v:line id="_x0000_s1070" style="position:absolute;left:0;text-align:left;z-index:251663360" from="140pt,640pt" to="140.05pt,650.05pt" o:allowincell="f" strokecolor="navy" strokeweight="1pt"/>
        </w:pict>
      </w:r>
      <w:r>
        <w:rPr>
          <w:noProof/>
        </w:rPr>
        <w:pict>
          <v:shape id="_x0000_s1071" type="#_x0000_t19" style="position:absolute;left:0;text-align:left;margin-left:-1pt;margin-top:590pt;width:146.05pt;height:44.05pt;flip:x y;z-index:251664384" o:allowincell="f" strokeweight="1pt"/>
        </w:pict>
      </w:r>
      <w:r>
        <w:rPr>
          <w:noProof/>
        </w:rPr>
        <w:pict>
          <v:shape id="_x0000_s1072" type="#_x0000_t19" style="position:absolute;left:0;text-align:left;margin-left:-14pt;margin-top:534pt;width:26.05pt;height:72.05pt;flip:x y;z-index:251665408" o:allowincell="f" strokeweight="1pt"/>
        </w:pict>
      </w:r>
      <w:r>
        <w:rPr>
          <w:noProof/>
        </w:rPr>
        <w:pict>
          <v:shape id="_x0000_s1073" type="#_x0000_t19" style="position:absolute;left:0;text-align:left;margin-left:-9pt;margin-top:535pt;width:28.05pt;height:67.05pt;flip:x y;z-index:251666432" o:allowincell="f" strokeweight="1pt"/>
        </w:pict>
      </w:r>
      <w:r>
        <w:rPr>
          <w:noProof/>
        </w:rPr>
        <w:pict>
          <v:shape id="_x0000_s1074" type="#_x0000_t19" style="position:absolute;left:0;text-align:left;margin-left:-9pt;margin-top:535pt;width:75.05pt;height:57.05pt;flip:x y;z-index:251667456" o:allowincell="f" strokeweight="1pt"/>
        </w:pict>
      </w:r>
      <w:r>
        <w:rPr>
          <w:noProof/>
        </w:rPr>
        <w:pict>
          <v:shape id="_x0000_s1075" type="#_x0000_t19" style="position:absolute;left:0;text-align:left;margin-left:64pt;margin-top:560pt;width:80.05pt;height:32.05pt;flip:y;z-index:251668480" o:allowincell="f" strokeweight="1pt"/>
        </w:pict>
      </w:r>
      <w:r>
        <w:rPr>
          <w:noProof/>
        </w:rPr>
        <w:pict>
          <v:shape id="_x0000_s1076" type="#_x0000_t19" style="position:absolute;left:0;text-align:left;margin-left:12pt;margin-top:540pt;width:132.05pt;height:10.05pt;flip:x y;z-index:251669504" o:allowincell="f" strokeweight="1pt"/>
        </w:pict>
      </w:r>
      <w:r>
        <w:rPr>
          <w:noProof/>
        </w:rPr>
        <w:pict>
          <v:rect id="_x0000_s1077" style="position:absolute;left:0;text-align:left;margin-left:133pt;margin-top:616pt;width:29.05pt;height:18.05pt;z-index:251670528" o:allowincell="f" filled="f" strokeweight="1pt">
            <v:textbox inset="1pt,1pt,1pt,1pt">
              <w:txbxContent>
                <w:p w:rsidR="00CA2544" w:rsidRDefault="00CA2544">
                  <w:r>
                    <w:rPr>
                      <w:sz w:val="24"/>
                      <w:lang w:val="en-US"/>
                    </w:rPr>
                    <w:t>AFC</w:t>
                  </w:r>
                </w:p>
              </w:txbxContent>
            </v:textbox>
          </v:rect>
        </w:pict>
      </w:r>
      <w:r>
        <w:rPr>
          <w:noProof/>
        </w:rPr>
        <w:pict>
          <v:rect id="_x0000_s1078" style="position:absolute;left:0;text-align:left;margin-left:137pt;margin-top:575pt;width:29.05pt;height:17.05pt;z-index:251671552" o:allowincell="f" filled="f" strokeweight="1pt">
            <v:textbox inset="1pt,1pt,1pt,1pt">
              <w:txbxContent>
                <w:p w:rsidR="00CA2544" w:rsidRDefault="00CA2544">
                  <w:r>
                    <w:rPr>
                      <w:sz w:val="24"/>
                      <w:lang w:val="en-US"/>
                    </w:rPr>
                    <w:t>AVC</w:t>
                  </w:r>
                </w:p>
              </w:txbxContent>
            </v:textbox>
          </v:rect>
        </w:pict>
      </w:r>
      <w:r>
        <w:rPr>
          <w:noProof/>
        </w:rPr>
        <w:pict>
          <v:rect id="_x0000_s1079" style="position:absolute;left:0;text-align:left;margin-left:135pt;margin-top:531pt;width:28.05pt;height:18.05pt;z-index:251672576" o:allowincell="f" filled="f" strokeweight="1pt">
            <v:textbox inset="1pt,1pt,1pt,1pt">
              <w:txbxContent>
                <w:p w:rsidR="00CA2544" w:rsidRDefault="00CA2544">
                  <w:r>
                    <w:rPr>
                      <w:sz w:val="24"/>
                      <w:lang w:val="en-US"/>
                    </w:rPr>
                    <w:t>ATC</w:t>
                  </w:r>
                </w:p>
              </w:txbxContent>
            </v:textbox>
          </v:rect>
        </w:pict>
      </w:r>
      <w:r>
        <w:rPr>
          <w:noProof/>
        </w:rPr>
        <w:pict>
          <v:line id="_x0000_s1080" style="position:absolute;left:0;text-align:left;z-index:251673600" from="-25pt,644pt" to="199.05pt,644.05pt" o:allowincell="f">
            <v:stroke endarrow="block"/>
          </v:line>
        </w:pict>
      </w:r>
      <w:r>
        <w:rPr>
          <w:noProof/>
        </w:rPr>
        <w:pict>
          <v:line id="_x0000_s1033" style="position:absolute;left:0;text-align:left;z-index:251625472" from="-12pt,641pt" to="-11.95pt,648.05pt" o:allowincell="f" strokecolor="navy" strokeweight="1pt"/>
        </w:pict>
      </w:r>
      <w:r>
        <w:rPr>
          <w:noProof/>
        </w:rPr>
        <w:pict>
          <v:line id="_x0000_s1034" style="position:absolute;left:0;text-align:left;z-index:251626496" from="3pt,641pt" to="3.05pt,648.05pt" o:allowincell="f" strokecolor="navy" strokeweight="1pt"/>
        </w:pict>
      </w:r>
      <w:r>
        <w:rPr>
          <w:noProof/>
        </w:rPr>
        <w:pict>
          <v:line id="_x0000_s1035" style="position:absolute;left:0;text-align:left;z-index:251627520" from="18pt,641pt" to="18.05pt,649.05pt" o:allowincell="f" strokecolor="navy" strokeweight="1pt"/>
        </w:pict>
      </w:r>
      <w:r>
        <w:rPr>
          <w:noProof/>
        </w:rPr>
        <w:pict>
          <v:line id="_x0000_s1036" style="position:absolute;left:0;text-align:left;z-index:251628544" from="31pt,642pt" to="31.05pt,650.05pt" o:allowincell="f" strokecolor="navy" strokeweight="1pt"/>
        </w:pict>
      </w:r>
      <w:r>
        <w:rPr>
          <w:noProof/>
        </w:rPr>
        <w:pict>
          <v:line id="_x0000_s1037" style="position:absolute;left:0;text-align:left;z-index:251629568" from="46pt,641pt" to="46.05pt,648.05pt" o:allowincell="f" strokecolor="navy" strokeweight="1pt"/>
        </w:pict>
      </w:r>
      <w:r>
        <w:rPr>
          <w:noProof/>
        </w:rPr>
        <w:pict>
          <v:line id="_x0000_s1038" style="position:absolute;left:0;text-align:left;z-index:251630592" from="-27pt,535pt" to="-18.95pt,535.05pt" o:allowincell="f" strokecolor="navy" strokeweight="1pt"/>
        </w:pict>
      </w:r>
      <w:r>
        <w:rPr>
          <w:noProof/>
        </w:rPr>
        <w:pict>
          <v:line id="_x0000_s1039" style="position:absolute;left:0;text-align:left;z-index:251631616" from="-29pt,590pt" to="-21.95pt,590.05pt" o:allowincell="f" strokecolor="navy" strokeweight="1pt"/>
        </w:pict>
      </w:r>
      <w:r>
        <w:rPr>
          <w:noProof/>
        </w:rPr>
        <w:pict>
          <v:line id="_x0000_s1040" style="position:absolute;left:0;text-align:left;z-index:251632640" from="-29pt,477pt" to="-20.95pt,477.05pt" o:allowincell="f" strokecolor="navy" strokeweight="1pt"/>
        </w:pict>
      </w:r>
      <w:r>
        <w:rPr>
          <w:noProof/>
        </w:rPr>
        <w:pict>
          <v:line id="_x0000_s1041" style="position:absolute;left:0;text-align:left;z-index:251633664" from="61pt,641pt" to="61.05pt,650.05pt" o:allowincell="f" strokecolor="navy" strokeweight="1pt"/>
        </w:pict>
      </w:r>
      <w:r>
        <w:rPr>
          <w:noProof/>
        </w:rPr>
        <w:pict>
          <v:line id="_x0000_s1042" style="position:absolute;left:0;text-align:left;z-index:251634688" from="76pt,641pt" to="76.05pt,648.05pt" o:allowincell="f" strokecolor="navy" strokeweight="1pt"/>
        </w:pict>
      </w:r>
      <w:r>
        <w:rPr>
          <w:noProof/>
        </w:rPr>
        <w:pict>
          <v:line id="_x0000_s1043" style="position:absolute;left:0;text-align:left;z-index:251635712" from="92pt,642pt" to="92.05pt,649.05pt" o:allowincell="f" strokecolor="navy" strokeweight="1pt"/>
        </w:pict>
      </w:r>
      <w:r>
        <w:rPr>
          <w:noProof/>
        </w:rPr>
        <w:pict>
          <v:line id="_x0000_s1044" style="position:absolute;left:0;text-align:left;z-index:251636736" from="108pt,641pt" to="108.05pt,648.05pt" o:allowincell="f" strokecolor="navy" strokeweight="1pt"/>
        </w:pict>
      </w:r>
      <w:r>
        <w:rPr>
          <w:noProof/>
        </w:rPr>
        <w:pict>
          <v:line id="_x0000_s1045" style="position:absolute;left:0;text-align:left;z-index:251637760" from="123pt,640pt" to="123.05pt,650.05pt" o:allowincell="f" strokecolor="navy" strokeweight="1pt"/>
        </w:pict>
      </w:r>
      <w:r>
        <w:rPr>
          <w:noProof/>
        </w:rPr>
        <w:pict>
          <v:line id="_x0000_s1046" style="position:absolute;left:0;text-align:left;z-index:251638784" from="140pt,640pt" to="140.05pt,650.05pt" o:allowincell="f" strokecolor="navy" strokeweight="1pt"/>
        </w:pict>
      </w:r>
      <w:r>
        <w:rPr>
          <w:noProof/>
        </w:rPr>
        <w:pict>
          <v:shape id="_x0000_s1047" type="#_x0000_t19" style="position:absolute;left:0;text-align:left;margin-left:-1pt;margin-top:590pt;width:146.05pt;height:44.05pt;flip:x y;z-index:251639808" o:allowincell="f" strokeweight="1pt"/>
        </w:pict>
      </w:r>
      <w:r>
        <w:rPr>
          <w:noProof/>
        </w:rPr>
        <w:pict>
          <v:shape id="_x0000_s1048" type="#_x0000_t19" style="position:absolute;left:0;text-align:left;margin-left:-14pt;margin-top:534pt;width:26.05pt;height:72.05pt;flip:x y;z-index:251640832" o:allowincell="f" strokeweight="1pt"/>
        </w:pict>
      </w:r>
      <w:r>
        <w:rPr>
          <w:noProof/>
        </w:rPr>
        <w:pict>
          <v:shape id="_x0000_s1049" type="#_x0000_t19" style="position:absolute;left:0;text-align:left;margin-left:-9pt;margin-top:535pt;width:28.05pt;height:67.05pt;flip:x y;z-index:251641856" o:allowincell="f" strokeweight="1pt"/>
        </w:pict>
      </w:r>
      <w:r>
        <w:rPr>
          <w:noProof/>
        </w:rPr>
        <w:pict>
          <v:shape id="_x0000_s1050" type="#_x0000_t19" style="position:absolute;left:0;text-align:left;margin-left:-9pt;margin-top:535pt;width:75.05pt;height:57.05pt;flip:x y;z-index:251642880" o:allowincell="f" strokeweight="1pt"/>
        </w:pict>
      </w:r>
      <w:r>
        <w:rPr>
          <w:noProof/>
        </w:rPr>
        <w:pict>
          <v:shape id="_x0000_s1051" type="#_x0000_t19" style="position:absolute;left:0;text-align:left;margin-left:64pt;margin-top:560pt;width:80.05pt;height:32.05pt;flip:y;z-index:251643904" o:allowincell="f" strokeweight="1pt"/>
        </w:pict>
      </w:r>
      <w:r>
        <w:rPr>
          <w:noProof/>
        </w:rPr>
        <w:pict>
          <v:shape id="_x0000_s1052" type="#_x0000_t19" style="position:absolute;left:0;text-align:left;margin-left:12pt;margin-top:540pt;width:132.05pt;height:10.05pt;flip:x y;z-index:251644928" o:allowincell="f" strokeweight="1pt"/>
        </w:pict>
      </w:r>
      <w:r>
        <w:rPr>
          <w:noProof/>
        </w:rPr>
        <w:pict>
          <v:rect id="_x0000_s1053" style="position:absolute;left:0;text-align:left;margin-left:133pt;margin-top:616pt;width:29.05pt;height:18.05pt;z-index:251645952" o:allowincell="f" filled="f" strokeweight="1pt">
            <v:textbox inset="1pt,1pt,1pt,1pt">
              <w:txbxContent>
                <w:p w:rsidR="00CA2544" w:rsidRDefault="00CA2544">
                  <w:r>
                    <w:rPr>
                      <w:sz w:val="24"/>
                      <w:lang w:val="en-US"/>
                    </w:rPr>
                    <w:t>AFC</w:t>
                  </w:r>
                </w:p>
              </w:txbxContent>
            </v:textbox>
          </v:rect>
        </w:pict>
      </w:r>
      <w:r>
        <w:rPr>
          <w:noProof/>
        </w:rPr>
        <w:pict>
          <v:rect id="_x0000_s1054" style="position:absolute;left:0;text-align:left;margin-left:137pt;margin-top:575pt;width:29.05pt;height:17.05pt;z-index:251646976" o:allowincell="f" filled="f" strokeweight="1pt">
            <v:textbox inset="1pt,1pt,1pt,1pt">
              <w:txbxContent>
                <w:p w:rsidR="00CA2544" w:rsidRDefault="00CA2544">
                  <w:r>
                    <w:rPr>
                      <w:sz w:val="24"/>
                      <w:lang w:val="en-US"/>
                    </w:rPr>
                    <w:t>AVC</w:t>
                  </w:r>
                </w:p>
              </w:txbxContent>
            </v:textbox>
          </v:rect>
        </w:pict>
      </w:r>
      <w:r>
        <w:rPr>
          <w:noProof/>
        </w:rPr>
        <w:pict>
          <v:rect id="_x0000_s1055" style="position:absolute;left:0;text-align:left;margin-left:135pt;margin-top:531pt;width:28.05pt;height:18.05pt;z-index:251648000" o:allowincell="f" filled="f" strokeweight="1pt">
            <v:textbox inset="1pt,1pt,1pt,1pt">
              <w:txbxContent>
                <w:p w:rsidR="00CA2544" w:rsidRDefault="00CA2544">
                  <w:r>
                    <w:rPr>
                      <w:sz w:val="24"/>
                      <w:lang w:val="en-US"/>
                    </w:rPr>
                    <w:t>ATC</w:t>
                  </w:r>
                </w:p>
              </w:txbxContent>
            </v:textbox>
          </v:rect>
        </w:pict>
      </w:r>
      <w:r>
        <w:rPr>
          <w:noProof/>
        </w:rPr>
        <w:pict>
          <v:line id="_x0000_s1056" style="position:absolute;left:0;text-align:left;z-index:251649024" from="-25pt,644pt" to="199.05pt,644.05pt" o:allowincell="f">
            <v:stroke endarrow="block"/>
          </v:line>
        </w:pict>
      </w:r>
    </w:p>
    <w:p w:rsidR="00CA2544" w:rsidRDefault="00CA2544">
      <w:pPr>
        <w:ind w:firstLine="567"/>
        <w:jc w:val="both"/>
        <w:rPr>
          <w:rFonts w:ascii="Arial" w:hAnsi="Arial"/>
          <w:spacing w:val="20"/>
          <w:sz w:val="24"/>
        </w:rPr>
      </w:pPr>
    </w:p>
    <w:p w:rsidR="00CA2544" w:rsidRDefault="00CA2544">
      <w:pPr>
        <w:ind w:firstLine="567"/>
        <w:jc w:val="both"/>
        <w:rPr>
          <w:rFonts w:ascii="Arial" w:hAnsi="Arial"/>
          <w:b/>
          <w:spacing w:val="20"/>
          <w:sz w:val="28"/>
        </w:rPr>
      </w:pPr>
      <w:r>
        <w:rPr>
          <w:rFonts w:ascii="Arial" w:hAnsi="Arial"/>
          <w:b/>
          <w:spacing w:val="20"/>
          <w:sz w:val="28"/>
        </w:rPr>
        <w:t xml:space="preserve">Издержки на долговременном этапе. </w:t>
      </w:r>
    </w:p>
    <w:p w:rsidR="00CA2544" w:rsidRDefault="00CA2544">
      <w:pPr>
        <w:ind w:firstLine="567"/>
        <w:jc w:val="both"/>
        <w:rPr>
          <w:rFonts w:ascii="Arial" w:hAnsi="Arial"/>
          <w:spacing w:val="20"/>
          <w:sz w:val="24"/>
        </w:rPr>
      </w:pPr>
    </w:p>
    <w:p w:rsidR="00CA2544" w:rsidRDefault="00CA2544">
      <w:pPr>
        <w:ind w:firstLine="567"/>
        <w:jc w:val="both"/>
        <w:rPr>
          <w:rFonts w:ascii="Arial" w:hAnsi="Arial"/>
          <w:spacing w:val="20"/>
          <w:sz w:val="24"/>
        </w:rPr>
      </w:pPr>
      <w:r>
        <w:rPr>
          <w:rFonts w:ascii="Arial" w:hAnsi="Arial"/>
          <w:spacing w:val="20"/>
          <w:sz w:val="24"/>
        </w:rPr>
        <w:t>Долговременный период -это период времени достаточно продолжительный, чтобы изменить количество всех занятых ресурсов, включая и производственные мощности. С точки зрения отрасли, долговременный период также включает в себя достаточно времени, чтобы действующие в ней фирмы смогли расформироваться и покинуть отрасль, а новые фирмы - возникнуть и вступить в отрасль.</w:t>
      </w:r>
    </w:p>
    <w:p w:rsidR="00CA2544" w:rsidRDefault="00CA2544">
      <w:pPr>
        <w:ind w:firstLine="567"/>
        <w:jc w:val="both"/>
        <w:rPr>
          <w:rFonts w:ascii="Arial" w:hAnsi="Arial"/>
          <w:spacing w:val="20"/>
          <w:sz w:val="24"/>
        </w:rPr>
      </w:pPr>
      <w:r>
        <w:rPr>
          <w:rFonts w:ascii="Arial" w:hAnsi="Arial"/>
          <w:spacing w:val="20"/>
          <w:sz w:val="24"/>
        </w:rPr>
        <w:t>Долгосрочный период отличается от краткосрочного способностью фирмы свободно варьировать все факторы производства в долгосрочном периоде. В то время как здания и оборудование фирмы не могут быть заменены в краткосрочном периоде, в долгосрочном периоде фирма может построить или арендовать дополнительные производственные помещения и установить именно те машины, которые ей необходимы. В долгосрочном периоде все факторы являются переменными.</w:t>
      </w:r>
    </w:p>
    <w:p w:rsidR="00CA2544" w:rsidRDefault="00CA2544">
      <w:pPr>
        <w:ind w:firstLine="567"/>
        <w:jc w:val="both"/>
        <w:rPr>
          <w:rFonts w:ascii="Arial" w:hAnsi="Arial"/>
          <w:spacing w:val="20"/>
          <w:sz w:val="24"/>
        </w:rPr>
      </w:pPr>
      <w:r>
        <w:rPr>
          <w:rFonts w:ascii="Arial" w:hAnsi="Arial"/>
          <w:spacing w:val="20"/>
          <w:sz w:val="24"/>
        </w:rPr>
        <w:t>В отличие от короткого период, в течение которого все факторы производства, используемые фирмой, являются фиксированными, длительный период характеризуется тем, что задачу выпуска того или иного объема продукции фирма может решать, меняя все вводимые ею ресурсы. Поскольку все факторы производства становятся переменными, фирма стремится расширить объем выпуска, причем так, чтобы издержки на единицу выпускаемой продукции были минимальными. При этом следует отметить, что в долгосрочном периоде постоянных издержек не существует, а средние предельные издержки равны средним общим издержкам. Поэтому в долгосрочном периоде используется только одно понятие - средние издержки.</w:t>
      </w:r>
    </w:p>
    <w:p w:rsidR="00CA2544" w:rsidRDefault="00CA2544">
      <w:pPr>
        <w:ind w:firstLine="567"/>
        <w:jc w:val="both"/>
        <w:rPr>
          <w:rFonts w:ascii="Arial" w:hAnsi="Arial"/>
          <w:spacing w:val="20"/>
          <w:sz w:val="24"/>
        </w:rPr>
      </w:pPr>
      <w:r>
        <w:rPr>
          <w:rFonts w:ascii="Arial" w:hAnsi="Arial"/>
          <w:spacing w:val="20"/>
          <w:sz w:val="24"/>
        </w:rPr>
        <w:t>Каждая фирма в тот или иной момент характеризуется определенными масштабами производства, которым соответствует та или иная кривая средних издержек короткого периода. Таких кривых существует столько, сколько масштабов производства исследуется. Меняя эти масштабы, фирма переходит от одной кривой средних издержек короткого периода к другой. При этом средние издержки до определенного объема выпуска будут уменьшаться, а затем начнут постепенно возрастать (на рисунке это видно при переходе от АС</w:t>
      </w:r>
      <w:r>
        <w:rPr>
          <w:rFonts w:ascii="Arial" w:hAnsi="Arial"/>
          <w:spacing w:val="20"/>
          <w:sz w:val="16"/>
        </w:rPr>
        <w:t xml:space="preserve">1 </w:t>
      </w:r>
      <w:r>
        <w:rPr>
          <w:rFonts w:ascii="Arial" w:hAnsi="Arial"/>
          <w:spacing w:val="20"/>
          <w:sz w:val="24"/>
        </w:rPr>
        <w:t>к АС</w:t>
      </w:r>
      <w:r>
        <w:rPr>
          <w:rFonts w:ascii="Arial" w:hAnsi="Arial"/>
          <w:spacing w:val="20"/>
          <w:sz w:val="16"/>
        </w:rPr>
        <w:t>3</w:t>
      </w:r>
      <w:r>
        <w:rPr>
          <w:rFonts w:ascii="Arial" w:hAnsi="Arial"/>
          <w:spacing w:val="20"/>
          <w:sz w:val="24"/>
        </w:rPr>
        <w:t>, а затем от АС</w:t>
      </w:r>
      <w:r>
        <w:rPr>
          <w:rFonts w:ascii="Arial" w:hAnsi="Arial"/>
          <w:spacing w:val="20"/>
          <w:sz w:val="16"/>
        </w:rPr>
        <w:t>3</w:t>
      </w:r>
      <w:r>
        <w:rPr>
          <w:rFonts w:ascii="Arial" w:hAnsi="Arial"/>
          <w:spacing w:val="20"/>
          <w:sz w:val="24"/>
        </w:rPr>
        <w:t xml:space="preserve"> к АС</w:t>
      </w:r>
      <w:r>
        <w:rPr>
          <w:rFonts w:ascii="Arial" w:hAnsi="Arial"/>
          <w:spacing w:val="20"/>
          <w:sz w:val="16"/>
        </w:rPr>
        <w:t>5</w:t>
      </w:r>
      <w:r>
        <w:rPr>
          <w:rFonts w:ascii="Arial" w:hAnsi="Arial"/>
          <w:spacing w:val="20"/>
          <w:sz w:val="24"/>
        </w:rPr>
        <w:t>).</w:t>
      </w:r>
    </w:p>
    <w:p w:rsidR="00CA2544" w:rsidRDefault="00285365">
      <w:pPr>
        <w:ind w:firstLine="567"/>
        <w:jc w:val="both"/>
        <w:rPr>
          <w:rFonts w:ascii="Arial" w:hAnsi="Arial"/>
          <w:spacing w:val="20"/>
          <w:sz w:val="24"/>
        </w:rPr>
      </w:pPr>
      <w:r>
        <w:rPr>
          <w:rFonts w:ascii="Arial" w:hAnsi="Arial"/>
          <w:spacing w:val="20"/>
          <w:sz w:val="24"/>
        </w:rPr>
        <w:pict>
          <v:shape id="_x0000_i1028" type="#_x0000_t75" style="width:481.5pt;height:252pt">
            <v:imagedata r:id="rId10" o:title=""/>
          </v:shape>
        </w:pict>
      </w:r>
    </w:p>
    <w:p w:rsidR="00CA2544" w:rsidRDefault="00CA2544">
      <w:pPr>
        <w:ind w:firstLine="567"/>
        <w:jc w:val="both"/>
        <w:rPr>
          <w:rFonts w:ascii="Arial" w:hAnsi="Arial"/>
          <w:spacing w:val="20"/>
          <w:sz w:val="24"/>
        </w:rPr>
      </w:pPr>
      <w:r>
        <w:rPr>
          <w:rFonts w:ascii="Arial" w:hAnsi="Arial"/>
          <w:spacing w:val="20"/>
          <w:sz w:val="24"/>
        </w:rPr>
        <w:t>Соединив точки минимума АС</w:t>
      </w:r>
      <w:r>
        <w:rPr>
          <w:rFonts w:ascii="Arial" w:hAnsi="Arial"/>
          <w:spacing w:val="20"/>
          <w:sz w:val="16"/>
        </w:rPr>
        <w:t>1</w:t>
      </w:r>
      <w:r>
        <w:rPr>
          <w:rFonts w:ascii="Arial" w:hAnsi="Arial"/>
          <w:spacing w:val="20"/>
          <w:sz w:val="24"/>
        </w:rPr>
        <w:t>, АС</w:t>
      </w:r>
      <w:r>
        <w:rPr>
          <w:rFonts w:ascii="Arial" w:hAnsi="Arial"/>
          <w:spacing w:val="20"/>
          <w:sz w:val="16"/>
        </w:rPr>
        <w:t>2</w:t>
      </w:r>
      <w:r>
        <w:rPr>
          <w:rFonts w:ascii="Arial" w:hAnsi="Arial"/>
          <w:spacing w:val="20"/>
          <w:sz w:val="24"/>
        </w:rPr>
        <w:t>,...,АС</w:t>
      </w:r>
      <w:r>
        <w:rPr>
          <w:rFonts w:ascii="Arial" w:hAnsi="Arial"/>
          <w:spacing w:val="20"/>
          <w:sz w:val="18"/>
          <w:lang w:val="en-US"/>
        </w:rPr>
        <w:t>n</w:t>
      </w:r>
      <w:r>
        <w:rPr>
          <w:rFonts w:ascii="Arial" w:hAnsi="Arial"/>
          <w:spacing w:val="20"/>
          <w:sz w:val="24"/>
        </w:rPr>
        <w:t xml:space="preserve">, получим средние издержки в длительном периоде </w:t>
      </w:r>
      <w:r>
        <w:rPr>
          <w:rFonts w:ascii="Arial" w:hAnsi="Arial"/>
          <w:spacing w:val="20"/>
          <w:sz w:val="24"/>
          <w:lang w:val="en-US"/>
        </w:rPr>
        <w:t>LAC</w:t>
      </w:r>
      <w:r>
        <w:rPr>
          <w:rFonts w:ascii="Arial" w:hAnsi="Arial"/>
          <w:spacing w:val="20"/>
          <w:sz w:val="24"/>
        </w:rPr>
        <w:t>. Кривая долгосрочных издержек показывает наименьшие издержки производства любого заданного объема выпуска, допуская при этом возможность уменьшения всех факторов производства оптимальным образом в целях минимизации издержек.</w:t>
      </w:r>
    </w:p>
    <w:p w:rsidR="00CA2544" w:rsidRDefault="00CA2544">
      <w:pPr>
        <w:ind w:firstLine="567"/>
        <w:jc w:val="both"/>
        <w:rPr>
          <w:rFonts w:ascii="Arial" w:hAnsi="Arial"/>
          <w:spacing w:val="20"/>
          <w:sz w:val="24"/>
        </w:rPr>
      </w:pPr>
      <w:r>
        <w:rPr>
          <w:rFonts w:ascii="Arial" w:hAnsi="Arial"/>
          <w:spacing w:val="20"/>
          <w:sz w:val="24"/>
        </w:rPr>
        <w:t xml:space="preserve">При условии, что цены на вводимые ресурсы остаются неизменными, уменьшение средних издержек в долгосрочном периоде до объема </w:t>
      </w:r>
      <w:r>
        <w:rPr>
          <w:rFonts w:ascii="Arial" w:hAnsi="Arial"/>
          <w:spacing w:val="20"/>
          <w:sz w:val="24"/>
          <w:lang w:val="en-US"/>
        </w:rPr>
        <w:t>Q</w:t>
      </w:r>
      <w:r>
        <w:rPr>
          <w:rFonts w:ascii="Arial" w:hAnsi="Arial"/>
          <w:spacing w:val="20"/>
          <w:sz w:val="16"/>
        </w:rPr>
        <w:t>3</w:t>
      </w:r>
      <w:r>
        <w:rPr>
          <w:rFonts w:ascii="Arial" w:hAnsi="Arial"/>
          <w:spacing w:val="20"/>
          <w:sz w:val="24"/>
        </w:rPr>
        <w:t xml:space="preserve"> объясняется тем, что с расширением производства темпы прироста готовой продукции начинают обгонять скорость прироста издержек на вводимые факторы производства. Это происходит в силу действия «эффекта экономии на масштабе». Суть его заключается в том, что на начальном этапе увеличение количества вводимых факторов производства позволяет повысить специализацию производства, использовать более производительную технику и технологию, снизить число занятых, сэкономить на строительстве зданий, коммуникаций, уменьшить издержки на дизайн, обучение, рекламу, маркетинг и т. д. </w:t>
      </w:r>
    </w:p>
    <w:p w:rsidR="00CA2544" w:rsidRDefault="00CA2544">
      <w:pPr>
        <w:ind w:firstLine="567"/>
        <w:jc w:val="both"/>
        <w:rPr>
          <w:rFonts w:ascii="Arial" w:hAnsi="Arial"/>
          <w:spacing w:val="20"/>
          <w:sz w:val="24"/>
        </w:rPr>
      </w:pPr>
      <w:r>
        <w:rPr>
          <w:rFonts w:ascii="Arial" w:hAnsi="Arial"/>
          <w:spacing w:val="20"/>
          <w:sz w:val="24"/>
        </w:rPr>
        <w:t>Например, объем производства пищи для одного ресторана «Макдоналдс» явно не эффективен. Поэтому рестораны объединяются в систему, где имеется централизованная кухня, из которой обеды доставляются во все рестораны, единый центр подготовки персонала.</w:t>
      </w:r>
    </w:p>
    <w:p w:rsidR="00CA2544" w:rsidRDefault="00CA2544">
      <w:pPr>
        <w:ind w:firstLine="567"/>
        <w:jc w:val="both"/>
        <w:rPr>
          <w:rFonts w:ascii="Arial" w:hAnsi="Arial"/>
          <w:spacing w:val="20"/>
          <w:sz w:val="24"/>
        </w:rPr>
      </w:pPr>
      <w:r>
        <w:rPr>
          <w:rFonts w:ascii="Arial" w:hAnsi="Arial"/>
          <w:spacing w:val="20"/>
          <w:sz w:val="24"/>
        </w:rPr>
        <w:t>Однако дальнейшее расширение производства приведет к тому, что на фирмах возрастут так называемые издержки бюрократического контроля (потребуются дополнительные управляющие структуры - отделы, смены, цеха, участки</w:t>
      </w:r>
      <w:r>
        <w:rPr>
          <w:rFonts w:ascii="Arial" w:hAnsi="Arial"/>
          <w:spacing w:val="20"/>
          <w:sz w:val="24"/>
          <w:lang w:val="en-US"/>
        </w:rPr>
        <w:t xml:space="preserve">; </w:t>
      </w:r>
      <w:r>
        <w:rPr>
          <w:rFonts w:ascii="Arial" w:hAnsi="Arial"/>
          <w:spacing w:val="20"/>
          <w:sz w:val="24"/>
        </w:rPr>
        <w:t>возрастут расходы на административный аппарат</w:t>
      </w:r>
      <w:r>
        <w:rPr>
          <w:rFonts w:ascii="Arial" w:hAnsi="Arial"/>
          <w:spacing w:val="20"/>
          <w:sz w:val="24"/>
          <w:lang w:val="en-US"/>
        </w:rPr>
        <w:t>;</w:t>
      </w:r>
      <w:r>
        <w:rPr>
          <w:rFonts w:ascii="Arial" w:hAnsi="Arial"/>
          <w:spacing w:val="20"/>
          <w:sz w:val="24"/>
        </w:rPr>
        <w:t xml:space="preserve"> снизится эффективность управления, участятся сбои в организации). Все это в конечном счете вызовет увеличение издержек производства и кривая </w:t>
      </w:r>
      <w:r>
        <w:rPr>
          <w:rFonts w:ascii="Arial" w:hAnsi="Arial"/>
          <w:spacing w:val="20"/>
          <w:sz w:val="24"/>
          <w:lang w:val="en-US"/>
        </w:rPr>
        <w:t>LAC</w:t>
      </w:r>
      <w:r>
        <w:rPr>
          <w:rFonts w:ascii="Arial" w:hAnsi="Arial"/>
          <w:spacing w:val="20"/>
          <w:sz w:val="24"/>
        </w:rPr>
        <w:t xml:space="preserve"> станет возрастать.</w:t>
      </w:r>
    </w:p>
    <w:p w:rsidR="00CA2544" w:rsidRDefault="00CA2544">
      <w:pPr>
        <w:ind w:firstLine="567"/>
        <w:jc w:val="both"/>
        <w:rPr>
          <w:rFonts w:ascii="Arial" w:hAnsi="Arial"/>
          <w:spacing w:val="20"/>
          <w:sz w:val="24"/>
        </w:rPr>
      </w:pPr>
      <w:r>
        <w:rPr>
          <w:rFonts w:ascii="Arial" w:hAnsi="Arial"/>
          <w:spacing w:val="20"/>
          <w:sz w:val="24"/>
        </w:rPr>
        <w:t xml:space="preserve">Эффективным масштабом производства считается такое состояние, когда при росте объема выпуска </w:t>
      </w:r>
      <w:r>
        <w:rPr>
          <w:rFonts w:ascii="Arial" w:hAnsi="Arial"/>
          <w:spacing w:val="20"/>
          <w:sz w:val="24"/>
          <w:lang w:val="en-US"/>
        </w:rPr>
        <w:t xml:space="preserve">LAC </w:t>
      </w:r>
      <w:r>
        <w:rPr>
          <w:rFonts w:ascii="Arial" w:hAnsi="Arial"/>
          <w:spacing w:val="20"/>
          <w:sz w:val="24"/>
        </w:rPr>
        <w:t>снижаются (</w:t>
      </w:r>
      <w:r>
        <w:rPr>
          <w:rFonts w:ascii="Arial" w:hAnsi="Arial"/>
          <w:spacing w:val="20"/>
          <w:sz w:val="24"/>
          <w:lang w:val="en-US"/>
        </w:rPr>
        <w:t>Q</w:t>
      </w:r>
      <w:r>
        <w:rPr>
          <w:rFonts w:ascii="Arial" w:hAnsi="Arial"/>
          <w:spacing w:val="20"/>
          <w:sz w:val="16"/>
          <w:lang w:val="en-US"/>
        </w:rPr>
        <w:t>1</w:t>
      </w:r>
      <w:r>
        <w:rPr>
          <w:rFonts w:ascii="Arial" w:hAnsi="Arial"/>
          <w:spacing w:val="20"/>
          <w:sz w:val="24"/>
          <w:lang w:val="en-US"/>
        </w:rPr>
        <w:t xml:space="preserve"> - Q</w:t>
      </w:r>
      <w:r>
        <w:rPr>
          <w:rFonts w:ascii="Arial" w:hAnsi="Arial"/>
          <w:spacing w:val="20"/>
          <w:sz w:val="16"/>
          <w:lang w:val="en-US"/>
        </w:rPr>
        <w:t>3</w:t>
      </w:r>
      <w:r>
        <w:rPr>
          <w:rFonts w:ascii="Arial" w:hAnsi="Arial"/>
          <w:spacing w:val="20"/>
          <w:sz w:val="24"/>
          <w:lang w:val="en-US"/>
        </w:rPr>
        <w:t>)</w:t>
      </w:r>
      <w:r>
        <w:rPr>
          <w:rFonts w:ascii="Arial" w:hAnsi="Arial"/>
          <w:spacing w:val="20"/>
          <w:sz w:val="24"/>
        </w:rPr>
        <w:t>.</w:t>
      </w:r>
    </w:p>
    <w:p w:rsidR="00CA2544" w:rsidRDefault="00CA2544">
      <w:pPr>
        <w:ind w:firstLine="567"/>
        <w:jc w:val="both"/>
        <w:rPr>
          <w:rFonts w:ascii="Arial" w:hAnsi="Arial"/>
          <w:spacing w:val="20"/>
          <w:sz w:val="24"/>
        </w:rPr>
      </w:pPr>
      <w:r>
        <w:rPr>
          <w:rFonts w:ascii="Arial" w:hAnsi="Arial"/>
          <w:spacing w:val="20"/>
          <w:sz w:val="24"/>
        </w:rPr>
        <w:t>Неэффективный масштаб - это такое состояние, когда фирма несет потери от увеличения выпуска (</w:t>
      </w:r>
      <w:r>
        <w:rPr>
          <w:rFonts w:ascii="Arial" w:hAnsi="Arial"/>
          <w:spacing w:val="20"/>
          <w:sz w:val="24"/>
          <w:lang w:val="en-US"/>
        </w:rPr>
        <w:t>Q</w:t>
      </w:r>
      <w:r>
        <w:rPr>
          <w:rFonts w:ascii="Arial" w:hAnsi="Arial"/>
          <w:spacing w:val="20"/>
          <w:sz w:val="18"/>
          <w:lang w:val="en-US"/>
        </w:rPr>
        <w:t>4</w:t>
      </w:r>
      <w:r>
        <w:rPr>
          <w:rFonts w:ascii="Arial" w:hAnsi="Arial"/>
          <w:spacing w:val="20"/>
          <w:sz w:val="24"/>
        </w:rPr>
        <w:t xml:space="preserve">, </w:t>
      </w:r>
      <w:r>
        <w:rPr>
          <w:rFonts w:ascii="Arial" w:hAnsi="Arial"/>
          <w:spacing w:val="20"/>
          <w:sz w:val="24"/>
          <w:lang w:val="en-US"/>
        </w:rPr>
        <w:t>Q</w:t>
      </w:r>
      <w:r>
        <w:rPr>
          <w:rFonts w:ascii="Arial" w:hAnsi="Arial"/>
          <w:spacing w:val="20"/>
          <w:sz w:val="16"/>
          <w:lang w:val="en-US"/>
        </w:rPr>
        <w:t>5</w:t>
      </w:r>
      <w:r>
        <w:rPr>
          <w:rFonts w:ascii="Arial" w:hAnsi="Arial"/>
          <w:spacing w:val="20"/>
          <w:sz w:val="24"/>
        </w:rPr>
        <w:t xml:space="preserve">,..., </w:t>
      </w:r>
      <w:r>
        <w:rPr>
          <w:rFonts w:ascii="Arial" w:hAnsi="Arial"/>
          <w:spacing w:val="20"/>
          <w:sz w:val="24"/>
          <w:lang w:val="en-US"/>
        </w:rPr>
        <w:t>Q</w:t>
      </w:r>
      <w:r>
        <w:rPr>
          <w:rFonts w:ascii="Arial" w:hAnsi="Arial"/>
          <w:spacing w:val="20"/>
          <w:sz w:val="18"/>
          <w:lang w:val="en-US"/>
        </w:rPr>
        <w:t>n</w:t>
      </w:r>
      <w:r>
        <w:rPr>
          <w:rFonts w:ascii="Arial" w:hAnsi="Arial"/>
          <w:spacing w:val="20"/>
          <w:sz w:val="24"/>
        </w:rPr>
        <w:t>).</w:t>
      </w:r>
    </w:p>
    <w:p w:rsidR="00CA2544" w:rsidRDefault="00CA2544">
      <w:pPr>
        <w:ind w:firstLine="567"/>
        <w:jc w:val="both"/>
        <w:rPr>
          <w:rFonts w:ascii="Arial" w:hAnsi="Arial"/>
          <w:spacing w:val="20"/>
          <w:sz w:val="24"/>
        </w:rPr>
      </w:pPr>
      <w:r>
        <w:rPr>
          <w:rFonts w:ascii="Arial" w:hAnsi="Arial"/>
          <w:spacing w:val="20"/>
          <w:sz w:val="24"/>
        </w:rPr>
        <w:t xml:space="preserve">Оптимальным масштабом считается тот, при котором достигается глобальный минимум издержек </w:t>
      </w:r>
      <w:r>
        <w:rPr>
          <w:rFonts w:ascii="Arial" w:hAnsi="Arial"/>
          <w:spacing w:val="20"/>
          <w:sz w:val="24"/>
          <w:lang w:val="en-US"/>
        </w:rPr>
        <w:t>Q</w:t>
      </w:r>
      <w:r>
        <w:rPr>
          <w:rFonts w:ascii="Arial" w:hAnsi="Arial"/>
          <w:spacing w:val="20"/>
          <w:sz w:val="16"/>
        </w:rPr>
        <w:t>3</w:t>
      </w:r>
      <w:r>
        <w:rPr>
          <w:rFonts w:ascii="Arial" w:hAnsi="Arial"/>
          <w:spacing w:val="20"/>
          <w:sz w:val="24"/>
        </w:rPr>
        <w:t>. При этом объеме кривая АС</w:t>
      </w:r>
      <w:r>
        <w:rPr>
          <w:rFonts w:ascii="Arial" w:hAnsi="Arial"/>
          <w:spacing w:val="20"/>
          <w:sz w:val="16"/>
        </w:rPr>
        <w:t>3</w:t>
      </w:r>
      <w:r>
        <w:rPr>
          <w:rFonts w:ascii="Arial" w:hAnsi="Arial"/>
          <w:spacing w:val="20"/>
          <w:sz w:val="24"/>
        </w:rPr>
        <w:t xml:space="preserve"> и кривая </w:t>
      </w:r>
      <w:r>
        <w:rPr>
          <w:rFonts w:ascii="Arial" w:hAnsi="Arial"/>
          <w:spacing w:val="20"/>
          <w:sz w:val="24"/>
          <w:lang w:val="en-US"/>
        </w:rPr>
        <w:t xml:space="preserve">LAC </w:t>
      </w:r>
      <w:r>
        <w:rPr>
          <w:rFonts w:ascii="Arial" w:hAnsi="Arial"/>
          <w:spacing w:val="20"/>
          <w:sz w:val="24"/>
        </w:rPr>
        <w:t xml:space="preserve">достигают наименьших значений. Любая попытка фирмы добиться одновременного расширения и сокращения средних издержек будет безуспешной. Возможности экономии на масштабах производства исчерпают себя, и та фирма, которая пойдет на риск расширения выпуска, потерпит неудачу. Значит, при объеме </w:t>
      </w:r>
      <w:r>
        <w:rPr>
          <w:rFonts w:ascii="Arial" w:hAnsi="Arial"/>
          <w:spacing w:val="20"/>
          <w:sz w:val="24"/>
          <w:lang w:val="en-US"/>
        </w:rPr>
        <w:t>Q</w:t>
      </w:r>
      <w:r>
        <w:rPr>
          <w:rFonts w:ascii="Arial" w:hAnsi="Arial"/>
          <w:spacing w:val="20"/>
          <w:sz w:val="16"/>
        </w:rPr>
        <w:t>3</w:t>
      </w:r>
      <w:r>
        <w:rPr>
          <w:rFonts w:ascii="Arial" w:hAnsi="Arial"/>
          <w:spacing w:val="20"/>
          <w:sz w:val="24"/>
        </w:rPr>
        <w:t xml:space="preserve"> фирма оптимизирует свою деятельность в долгосрочном периоде.</w:t>
      </w:r>
    </w:p>
    <w:p w:rsidR="00CA2544" w:rsidRDefault="00CA2544">
      <w:pPr>
        <w:ind w:firstLine="567"/>
        <w:jc w:val="both"/>
        <w:rPr>
          <w:rFonts w:ascii="Arial" w:hAnsi="Arial"/>
          <w:spacing w:val="20"/>
          <w:sz w:val="24"/>
        </w:rPr>
      </w:pPr>
    </w:p>
    <w:p w:rsidR="00CA2544" w:rsidRDefault="00CA2544">
      <w:pPr>
        <w:ind w:firstLine="567"/>
        <w:jc w:val="both"/>
        <w:rPr>
          <w:rFonts w:ascii="Arial" w:hAnsi="Arial"/>
          <w:spacing w:val="20"/>
          <w:sz w:val="24"/>
        </w:rPr>
      </w:pPr>
    </w:p>
    <w:p w:rsidR="00CA2544" w:rsidRDefault="00CA2544">
      <w:pPr>
        <w:ind w:firstLine="567"/>
        <w:jc w:val="both"/>
        <w:rPr>
          <w:rFonts w:ascii="Arial" w:hAnsi="Arial"/>
          <w:b/>
          <w:spacing w:val="20"/>
          <w:sz w:val="28"/>
        </w:rPr>
      </w:pPr>
      <w:r>
        <w:rPr>
          <w:rFonts w:ascii="Arial" w:hAnsi="Arial"/>
          <w:b/>
          <w:spacing w:val="20"/>
          <w:sz w:val="28"/>
        </w:rPr>
        <w:t>Резюме.</w:t>
      </w:r>
    </w:p>
    <w:p w:rsidR="00CA2544" w:rsidRDefault="00CA2544">
      <w:pPr>
        <w:ind w:firstLine="567"/>
        <w:jc w:val="both"/>
        <w:rPr>
          <w:rFonts w:ascii="Arial" w:hAnsi="Arial"/>
          <w:b/>
          <w:spacing w:val="20"/>
          <w:sz w:val="28"/>
        </w:rPr>
      </w:pPr>
    </w:p>
    <w:p w:rsidR="00CA2544" w:rsidRDefault="00CA2544">
      <w:pPr>
        <w:jc w:val="both"/>
        <w:rPr>
          <w:rFonts w:ascii="Arial" w:hAnsi="Arial"/>
          <w:b/>
          <w:spacing w:val="20"/>
          <w:sz w:val="28"/>
        </w:rPr>
      </w:pPr>
    </w:p>
    <w:p w:rsidR="00CA2544" w:rsidRDefault="00CA2544">
      <w:pPr>
        <w:ind w:firstLine="567"/>
        <w:jc w:val="both"/>
        <w:rPr>
          <w:rFonts w:ascii="Arial" w:hAnsi="Arial"/>
          <w:spacing w:val="20"/>
          <w:sz w:val="24"/>
        </w:rPr>
      </w:pPr>
      <w:r>
        <w:rPr>
          <w:rFonts w:ascii="Arial" w:hAnsi="Arial"/>
          <w:spacing w:val="20"/>
          <w:sz w:val="24"/>
        </w:rPr>
        <w:t>Производственная функция описывает все технологически эффективные способы производства, показывая максимальный выпуск, который может быть произведен при использовании заданных объемов ресурсов. Экономически эффективное производство минимизирует альтернативную стоимость ресурсов, используемых для производства любого заданного выпуска.</w:t>
      </w:r>
    </w:p>
    <w:p w:rsidR="00CA2544" w:rsidRDefault="00CA2544">
      <w:pPr>
        <w:ind w:firstLine="567"/>
        <w:jc w:val="both"/>
        <w:rPr>
          <w:rFonts w:ascii="Arial" w:hAnsi="Arial"/>
          <w:spacing w:val="20"/>
          <w:sz w:val="24"/>
        </w:rPr>
      </w:pPr>
      <w:r>
        <w:rPr>
          <w:rFonts w:ascii="Arial" w:hAnsi="Arial"/>
          <w:spacing w:val="20"/>
          <w:sz w:val="24"/>
        </w:rPr>
        <w:t>В краткосрочном периоде затраты переменных факторов могут быть изменены, тогда как затраты постоянных факторов являются фиксированными. В долгосрочном периоде объемы затрат всех факторов являются переменными.</w:t>
      </w:r>
    </w:p>
    <w:p w:rsidR="00CA2544" w:rsidRDefault="00CA2544">
      <w:pPr>
        <w:ind w:firstLine="567"/>
        <w:jc w:val="both"/>
        <w:rPr>
          <w:rFonts w:ascii="Arial" w:hAnsi="Arial"/>
          <w:spacing w:val="20"/>
          <w:sz w:val="24"/>
        </w:rPr>
      </w:pPr>
      <w:r>
        <w:rPr>
          <w:rFonts w:ascii="Arial" w:hAnsi="Arial"/>
          <w:spacing w:val="20"/>
          <w:sz w:val="24"/>
        </w:rPr>
        <w:t>Постоянные издержки - это издержки постоянных факторов фирмы; следовательно они не зависят от уровня производства в краткосрочном периоде. Переменные издержки, напротив, зависят от объема переменных факторов и , следовательно, от уровня производства. Совокупные издержки равны сумме постоянных и переменных издержек.</w:t>
      </w:r>
    </w:p>
    <w:p w:rsidR="00CA2544" w:rsidRDefault="00CA2544">
      <w:pPr>
        <w:ind w:firstLine="567"/>
        <w:jc w:val="both"/>
        <w:rPr>
          <w:rFonts w:ascii="Arial" w:hAnsi="Arial"/>
          <w:spacing w:val="20"/>
          <w:sz w:val="24"/>
        </w:rPr>
      </w:pPr>
      <w:r>
        <w:rPr>
          <w:rFonts w:ascii="Arial" w:hAnsi="Arial"/>
          <w:spacing w:val="20"/>
          <w:sz w:val="24"/>
        </w:rPr>
        <w:t>Предельные издержки (МС) представляют собой увеличение совокупных издержек, требуемых для производства 1 дополнительной единицы выпуска. Предельные издержки должны использоваться при принятии решений о том, сколько производить.</w:t>
      </w:r>
    </w:p>
    <w:p w:rsidR="00CA2544" w:rsidRDefault="00CA2544">
      <w:pPr>
        <w:ind w:firstLine="567"/>
        <w:jc w:val="both"/>
        <w:rPr>
          <w:rFonts w:ascii="Arial" w:hAnsi="Arial"/>
          <w:spacing w:val="20"/>
          <w:sz w:val="24"/>
        </w:rPr>
      </w:pPr>
      <w:r>
        <w:rPr>
          <w:rFonts w:ascii="Arial" w:hAnsi="Arial"/>
          <w:spacing w:val="20"/>
          <w:sz w:val="24"/>
        </w:rPr>
        <w:t>Средние издержки представляют собой издержки на единицу продукции. Средние переменные издержки должны приниматься в расчет при принятии решения о прекращении деятельности фирмы в краткосрочном периоде.</w:t>
      </w:r>
    </w:p>
    <w:p w:rsidR="00CA2544" w:rsidRDefault="00CA2544">
      <w:pPr>
        <w:ind w:firstLine="567"/>
        <w:jc w:val="both"/>
        <w:rPr>
          <w:rFonts w:ascii="Arial" w:hAnsi="Arial"/>
          <w:spacing w:val="20"/>
          <w:sz w:val="24"/>
        </w:rPr>
      </w:pPr>
      <w:r>
        <w:rPr>
          <w:rFonts w:ascii="Arial" w:hAnsi="Arial"/>
          <w:spacing w:val="20"/>
          <w:sz w:val="24"/>
        </w:rPr>
        <w:t xml:space="preserve">Изменения в условиях формирования издержек приводят к сдвигу кривых издержек. Увеличение постоянных издержек не влияет на кривую предельных издержек, но увеличение цены переменного фактора отразится на кривых </w:t>
      </w:r>
      <w:r>
        <w:rPr>
          <w:rFonts w:ascii="Arial" w:hAnsi="Arial"/>
          <w:spacing w:val="20"/>
          <w:sz w:val="24"/>
          <w:lang w:val="en-US"/>
        </w:rPr>
        <w:t xml:space="preserve">AVC, </w:t>
      </w:r>
      <w:r>
        <w:rPr>
          <w:rFonts w:ascii="Arial" w:hAnsi="Arial"/>
          <w:spacing w:val="20"/>
          <w:sz w:val="24"/>
        </w:rPr>
        <w:t>АТС и МС.</w:t>
      </w:r>
    </w:p>
    <w:p w:rsidR="00CA2544" w:rsidRDefault="00CA2544">
      <w:pPr>
        <w:ind w:firstLine="567"/>
        <w:jc w:val="both"/>
        <w:rPr>
          <w:rFonts w:ascii="Arial" w:hAnsi="Arial"/>
          <w:spacing w:val="20"/>
          <w:sz w:val="24"/>
        </w:rPr>
      </w:pPr>
      <w:r>
        <w:rPr>
          <w:rFonts w:ascii="Arial" w:hAnsi="Arial"/>
          <w:spacing w:val="20"/>
          <w:sz w:val="24"/>
        </w:rPr>
        <w:t>Средние совокупные или переменные издержки всегда снижаются, когда предельные издержки ниже средних, и растут, когда предельные издержки выше средних. Предельные издержки равны средним издержкам в том случае, когда средние издержки достигают своего минимального значения.</w:t>
      </w:r>
    </w:p>
    <w:p w:rsidR="00CA2544" w:rsidRDefault="00CA2544">
      <w:pPr>
        <w:ind w:firstLine="567"/>
        <w:jc w:val="both"/>
        <w:rPr>
          <w:rFonts w:ascii="Arial" w:hAnsi="Arial"/>
          <w:spacing w:val="20"/>
          <w:sz w:val="24"/>
        </w:rPr>
      </w:pPr>
      <w:r>
        <w:rPr>
          <w:rFonts w:ascii="Arial" w:hAnsi="Arial"/>
          <w:spacing w:val="20"/>
          <w:sz w:val="24"/>
        </w:rPr>
        <w:t>Кривая долгосрочных средних издержек (</w:t>
      </w:r>
      <w:r>
        <w:rPr>
          <w:rFonts w:ascii="Arial" w:hAnsi="Arial"/>
          <w:spacing w:val="20"/>
          <w:sz w:val="24"/>
          <w:lang w:val="en-US"/>
        </w:rPr>
        <w:t>LAC)</w:t>
      </w:r>
      <w:r>
        <w:rPr>
          <w:rFonts w:ascii="Arial" w:hAnsi="Arial"/>
          <w:spacing w:val="20"/>
          <w:sz w:val="24"/>
        </w:rPr>
        <w:t xml:space="preserve"> показывает минимальные средние издержки производства, когда все факторы производства являются свободно меняющимися. Каждой точке на кривой </w:t>
      </w:r>
      <w:r>
        <w:rPr>
          <w:rFonts w:ascii="Arial" w:hAnsi="Arial"/>
          <w:spacing w:val="20"/>
          <w:sz w:val="24"/>
          <w:lang w:val="en-US"/>
        </w:rPr>
        <w:t>LAC</w:t>
      </w:r>
      <w:r>
        <w:rPr>
          <w:rFonts w:ascii="Arial" w:hAnsi="Arial"/>
          <w:spacing w:val="20"/>
          <w:sz w:val="24"/>
        </w:rPr>
        <w:t xml:space="preserve"> соответствует конкретный масштаб (размер) предприятия (как совокупности видов затрат, являющихся постоянными в краткосрочном периоде) со своей собственной кривой АТС.</w:t>
      </w:r>
    </w:p>
    <w:p w:rsidR="00CA2544" w:rsidRDefault="00CA2544">
      <w:pPr>
        <w:ind w:firstLine="567"/>
        <w:jc w:val="both"/>
        <w:rPr>
          <w:rFonts w:ascii="Arial" w:hAnsi="Arial"/>
          <w:spacing w:val="20"/>
          <w:sz w:val="24"/>
        </w:rPr>
      </w:pPr>
      <w:r>
        <w:rPr>
          <w:rFonts w:ascii="Arial" w:hAnsi="Arial"/>
          <w:spacing w:val="20"/>
          <w:sz w:val="24"/>
        </w:rPr>
        <w:t xml:space="preserve">Форма кривой долгосрочных средних издержек определяется в терминах положительной и отрицательной экономии от масштаба. Когда имеет место экономия от масштаба, долгосрочные средние издержки снижаются с увеличением объема выпуска; когда имеет место отрицательная экономия от масштаба, кривая </w:t>
      </w:r>
      <w:r>
        <w:rPr>
          <w:rFonts w:ascii="Arial" w:hAnsi="Arial"/>
          <w:spacing w:val="20"/>
          <w:sz w:val="24"/>
          <w:lang w:val="en-US"/>
        </w:rPr>
        <w:t>LAC</w:t>
      </w:r>
      <w:r>
        <w:rPr>
          <w:rFonts w:ascii="Arial" w:hAnsi="Arial"/>
          <w:spacing w:val="20"/>
          <w:sz w:val="24"/>
        </w:rPr>
        <w:t xml:space="preserve"> является возрастающей. </w:t>
      </w:r>
      <w:r>
        <w:rPr>
          <w:rFonts w:ascii="Arial" w:hAnsi="Arial"/>
          <w:spacing w:val="20"/>
          <w:sz w:val="24"/>
          <w:lang w:val="en-US"/>
        </w:rPr>
        <w:t>LAC</w:t>
      </w:r>
      <w:r>
        <w:rPr>
          <w:rFonts w:ascii="Arial" w:hAnsi="Arial"/>
          <w:spacing w:val="20"/>
          <w:sz w:val="24"/>
        </w:rPr>
        <w:t xml:space="preserve"> горизонтальна при постоянной отдаче от масштаба.</w:t>
      </w:r>
    </w:p>
    <w:p w:rsidR="00CA2544" w:rsidRDefault="00CA2544">
      <w:pPr>
        <w:jc w:val="both"/>
        <w:rPr>
          <w:rFonts w:ascii="Arial" w:hAnsi="Arial"/>
          <w:spacing w:val="20"/>
          <w:sz w:val="24"/>
        </w:rPr>
      </w:pPr>
      <w:r>
        <w:rPr>
          <w:rFonts w:ascii="Arial" w:hAnsi="Arial"/>
          <w:spacing w:val="20"/>
          <w:sz w:val="24"/>
        </w:rPr>
        <w:t xml:space="preserve"> </w:t>
      </w:r>
    </w:p>
    <w:p w:rsidR="00CA2544" w:rsidRDefault="00CA2544">
      <w:pPr>
        <w:ind w:firstLine="567"/>
        <w:jc w:val="both"/>
        <w:rPr>
          <w:rFonts w:ascii="Arial" w:hAnsi="Arial"/>
          <w:b/>
          <w:spacing w:val="20"/>
          <w:sz w:val="28"/>
        </w:rPr>
      </w:pPr>
      <w:r>
        <w:rPr>
          <w:rFonts w:ascii="Arial" w:hAnsi="Arial"/>
          <w:b/>
          <w:spacing w:val="20"/>
          <w:sz w:val="28"/>
        </w:rPr>
        <w:t>Список литературы.</w:t>
      </w:r>
    </w:p>
    <w:p w:rsidR="00CA2544" w:rsidRDefault="00CA2544">
      <w:pPr>
        <w:ind w:firstLine="567"/>
        <w:jc w:val="both"/>
        <w:rPr>
          <w:rFonts w:ascii="Arial" w:hAnsi="Arial"/>
          <w:spacing w:val="20"/>
          <w:sz w:val="28"/>
        </w:rPr>
      </w:pPr>
    </w:p>
    <w:p w:rsidR="00CA2544" w:rsidRDefault="00CA2544">
      <w:pPr>
        <w:ind w:left="992" w:hanging="283"/>
        <w:jc w:val="both"/>
        <w:rPr>
          <w:rFonts w:ascii="Arial" w:hAnsi="Arial"/>
          <w:spacing w:val="20"/>
          <w:sz w:val="24"/>
        </w:rPr>
      </w:pPr>
      <w:r>
        <w:rPr>
          <w:rFonts w:ascii="Arial" w:hAnsi="Arial"/>
          <w:spacing w:val="20"/>
          <w:sz w:val="24"/>
        </w:rPr>
        <w:t>Экономика. Учебник/ Под редакцией А. И. Архипова, А. Н. Нестеренко, А. К. Большакова. М.: «Проспект», 1998г.</w:t>
      </w:r>
    </w:p>
    <w:p w:rsidR="00CA2544" w:rsidRDefault="00CA2544">
      <w:pPr>
        <w:ind w:left="992" w:hanging="283"/>
        <w:jc w:val="both"/>
        <w:rPr>
          <w:rFonts w:ascii="Arial" w:hAnsi="Arial"/>
          <w:b/>
          <w:spacing w:val="20"/>
          <w:sz w:val="28"/>
        </w:rPr>
      </w:pPr>
      <w:r>
        <w:rPr>
          <w:rFonts w:ascii="Arial" w:hAnsi="Arial"/>
          <w:spacing w:val="20"/>
          <w:sz w:val="24"/>
        </w:rPr>
        <w:t>Камаев В.Д. и коллектив авторов. Экономическая теория: Учебник. - М.: Гуманитарный издательский центр ВЛАДОС, 1998г.</w:t>
      </w:r>
    </w:p>
    <w:p w:rsidR="00CA2544" w:rsidRDefault="00CA2544">
      <w:pPr>
        <w:ind w:left="992" w:hanging="283"/>
        <w:jc w:val="both"/>
        <w:rPr>
          <w:rFonts w:ascii="Arial" w:hAnsi="Arial"/>
          <w:b/>
          <w:spacing w:val="20"/>
          <w:sz w:val="28"/>
        </w:rPr>
      </w:pPr>
      <w:r>
        <w:rPr>
          <w:rFonts w:ascii="Arial" w:hAnsi="Arial"/>
          <w:spacing w:val="20"/>
          <w:sz w:val="24"/>
        </w:rPr>
        <w:t>Фишер С., Дорнбуш Р., Шмалензи Р. Экономика: Перевод с английского со 2-го издания. - М.: Дело, 1998г.</w:t>
      </w:r>
    </w:p>
    <w:p w:rsidR="00CA2544" w:rsidRDefault="00CA2544">
      <w:pPr>
        <w:ind w:left="992" w:hanging="283"/>
        <w:jc w:val="both"/>
        <w:rPr>
          <w:rFonts w:ascii="Arial" w:hAnsi="Arial"/>
          <w:b/>
          <w:spacing w:val="20"/>
          <w:sz w:val="28"/>
        </w:rPr>
      </w:pPr>
      <w:r>
        <w:rPr>
          <w:rFonts w:ascii="Arial" w:hAnsi="Arial"/>
          <w:spacing w:val="20"/>
          <w:sz w:val="24"/>
        </w:rPr>
        <w:t>Макконел К.Р., Брю С. Л. Экономикс: Принципы, проблемы и политика. В 2-х т.</w:t>
      </w:r>
    </w:p>
    <w:p w:rsidR="00CA2544" w:rsidRDefault="00CA2544">
      <w:pPr>
        <w:ind w:left="992" w:hanging="283"/>
        <w:jc w:val="both"/>
        <w:rPr>
          <w:rFonts w:ascii="Arial" w:hAnsi="Arial"/>
          <w:b/>
          <w:spacing w:val="20"/>
          <w:sz w:val="28"/>
        </w:rPr>
      </w:pPr>
      <w:r>
        <w:rPr>
          <w:rFonts w:ascii="Arial" w:hAnsi="Arial"/>
          <w:spacing w:val="20"/>
          <w:sz w:val="24"/>
        </w:rPr>
        <w:t>Современная экономика. Общедоступный учебный курс. Ростов-на-Дону: «Феникс», 1997г.</w:t>
      </w:r>
    </w:p>
    <w:p w:rsidR="00CA2544" w:rsidRDefault="00CA2544">
      <w:pPr>
        <w:ind w:left="709"/>
        <w:jc w:val="both"/>
        <w:rPr>
          <w:rFonts w:ascii="Arial" w:hAnsi="Arial"/>
          <w:b/>
          <w:spacing w:val="20"/>
          <w:sz w:val="28"/>
        </w:rPr>
      </w:pPr>
      <w:r>
        <w:rPr>
          <w:rFonts w:ascii="Arial" w:hAnsi="Arial"/>
          <w:spacing w:val="20"/>
          <w:sz w:val="24"/>
        </w:rPr>
        <w:t xml:space="preserve"> </w:t>
      </w:r>
    </w:p>
    <w:p w:rsidR="00CA2544" w:rsidRDefault="00CA2544">
      <w:pPr>
        <w:ind w:firstLine="567"/>
        <w:jc w:val="both"/>
        <w:rPr>
          <w:rFonts w:ascii="Arial" w:hAnsi="Arial"/>
          <w:b/>
          <w:spacing w:val="20"/>
          <w:sz w:val="24"/>
        </w:rPr>
      </w:pPr>
    </w:p>
    <w:p w:rsidR="00CA2544" w:rsidRDefault="00CA2544">
      <w:pPr>
        <w:ind w:firstLine="567"/>
        <w:jc w:val="both"/>
        <w:rPr>
          <w:rFonts w:ascii="Arial" w:hAnsi="Arial"/>
          <w:spacing w:val="20"/>
          <w:sz w:val="24"/>
        </w:rPr>
      </w:pPr>
    </w:p>
    <w:p w:rsidR="00CA2544" w:rsidRDefault="00CA2544">
      <w:pPr>
        <w:ind w:firstLine="567"/>
        <w:jc w:val="both"/>
        <w:rPr>
          <w:rFonts w:ascii="Arial" w:hAnsi="Arial"/>
          <w:spacing w:val="20"/>
          <w:sz w:val="24"/>
        </w:rPr>
      </w:pPr>
    </w:p>
    <w:p w:rsidR="00CA2544" w:rsidRDefault="00CA2544">
      <w:pPr>
        <w:ind w:firstLine="567"/>
        <w:jc w:val="both"/>
        <w:rPr>
          <w:rFonts w:ascii="Arial" w:hAnsi="Arial"/>
          <w:b/>
          <w:i/>
          <w:spacing w:val="20"/>
          <w:sz w:val="24"/>
        </w:rPr>
      </w:pPr>
      <w:r>
        <w:rPr>
          <w:rFonts w:ascii="Arial" w:hAnsi="Arial"/>
          <w:spacing w:val="20"/>
          <w:sz w:val="24"/>
        </w:rPr>
        <w:t xml:space="preserve"> </w:t>
      </w:r>
    </w:p>
    <w:p w:rsidR="00CA2544" w:rsidRDefault="00CA2544">
      <w:pPr>
        <w:ind w:firstLine="567"/>
        <w:jc w:val="both"/>
        <w:rPr>
          <w:rFonts w:ascii="Arial" w:hAnsi="Arial"/>
          <w:spacing w:val="20"/>
          <w:sz w:val="24"/>
        </w:rPr>
      </w:pPr>
    </w:p>
    <w:p w:rsidR="00CA2544" w:rsidRDefault="00CA2544">
      <w:pPr>
        <w:ind w:firstLine="567"/>
        <w:jc w:val="both"/>
        <w:rPr>
          <w:rFonts w:ascii="Arial" w:hAnsi="Arial"/>
          <w:spacing w:val="20"/>
          <w:sz w:val="24"/>
        </w:rPr>
      </w:pPr>
    </w:p>
    <w:p w:rsidR="00CA2544" w:rsidRDefault="00CA2544">
      <w:pPr>
        <w:ind w:firstLine="567"/>
        <w:jc w:val="both"/>
        <w:rPr>
          <w:rFonts w:ascii="Arial" w:hAnsi="Arial"/>
          <w:b/>
          <w:spacing w:val="20"/>
          <w:sz w:val="24"/>
        </w:rPr>
      </w:pPr>
    </w:p>
    <w:p w:rsidR="00CA2544" w:rsidRDefault="00CA2544">
      <w:pPr>
        <w:ind w:firstLine="567"/>
        <w:jc w:val="both"/>
        <w:rPr>
          <w:rFonts w:ascii="Arial" w:hAnsi="Arial"/>
          <w:b/>
          <w:spacing w:val="20"/>
          <w:sz w:val="24"/>
        </w:rPr>
      </w:pPr>
    </w:p>
    <w:p w:rsidR="00CA2544" w:rsidRDefault="00CA2544">
      <w:pPr>
        <w:ind w:firstLine="567"/>
        <w:jc w:val="both"/>
        <w:rPr>
          <w:rFonts w:ascii="Arial" w:hAnsi="Arial"/>
          <w:b/>
          <w:spacing w:val="20"/>
          <w:sz w:val="24"/>
        </w:rPr>
      </w:pPr>
    </w:p>
    <w:p w:rsidR="00CA2544" w:rsidRDefault="00CA2544">
      <w:pPr>
        <w:ind w:firstLine="567"/>
        <w:jc w:val="both"/>
        <w:rPr>
          <w:rFonts w:ascii="Arial" w:hAnsi="Arial"/>
          <w:b/>
          <w:spacing w:val="20"/>
          <w:sz w:val="24"/>
        </w:rPr>
      </w:pPr>
    </w:p>
    <w:p w:rsidR="00CA2544" w:rsidRDefault="00CA2544">
      <w:pPr>
        <w:ind w:firstLine="567"/>
        <w:jc w:val="both"/>
        <w:rPr>
          <w:rFonts w:ascii="Arial" w:hAnsi="Arial"/>
          <w:b/>
          <w:spacing w:val="20"/>
          <w:sz w:val="24"/>
        </w:rPr>
      </w:pPr>
    </w:p>
    <w:p w:rsidR="00CA2544" w:rsidRDefault="00CA2544">
      <w:pPr>
        <w:ind w:firstLine="567"/>
        <w:jc w:val="both"/>
        <w:rPr>
          <w:rFonts w:ascii="Arial" w:hAnsi="Arial"/>
          <w:b/>
          <w:spacing w:val="20"/>
          <w:sz w:val="24"/>
        </w:rPr>
      </w:pPr>
    </w:p>
    <w:p w:rsidR="00CA2544" w:rsidRDefault="00CA2544">
      <w:pPr>
        <w:ind w:firstLine="567"/>
        <w:jc w:val="both"/>
        <w:rPr>
          <w:rFonts w:ascii="Arial" w:hAnsi="Arial"/>
          <w:b/>
          <w:spacing w:val="20"/>
          <w:sz w:val="24"/>
        </w:rPr>
      </w:pPr>
    </w:p>
    <w:p w:rsidR="00CA2544" w:rsidRDefault="00CA2544">
      <w:pPr>
        <w:ind w:firstLine="567"/>
        <w:jc w:val="both"/>
        <w:rPr>
          <w:rFonts w:ascii="Arial" w:hAnsi="Arial"/>
          <w:b/>
          <w:spacing w:val="20"/>
          <w:sz w:val="24"/>
        </w:rPr>
      </w:pPr>
    </w:p>
    <w:p w:rsidR="00CA2544" w:rsidRDefault="00CA2544">
      <w:pPr>
        <w:ind w:firstLine="567"/>
        <w:jc w:val="both"/>
        <w:rPr>
          <w:rFonts w:ascii="Arial" w:hAnsi="Arial"/>
          <w:b/>
          <w:spacing w:val="20"/>
          <w:sz w:val="24"/>
        </w:rPr>
      </w:pPr>
    </w:p>
    <w:p w:rsidR="00CA2544" w:rsidRDefault="00CA2544">
      <w:pPr>
        <w:ind w:firstLine="567"/>
        <w:jc w:val="both"/>
        <w:rPr>
          <w:rFonts w:ascii="Arial" w:hAnsi="Arial"/>
          <w:b/>
          <w:spacing w:val="20"/>
          <w:sz w:val="24"/>
        </w:rPr>
      </w:pPr>
    </w:p>
    <w:p w:rsidR="00CA2544" w:rsidRDefault="00CA2544">
      <w:pPr>
        <w:ind w:firstLine="567"/>
        <w:jc w:val="both"/>
        <w:rPr>
          <w:rFonts w:ascii="Arial" w:hAnsi="Arial"/>
          <w:b/>
          <w:spacing w:val="20"/>
          <w:sz w:val="24"/>
        </w:rPr>
      </w:pPr>
    </w:p>
    <w:p w:rsidR="00CA2544" w:rsidRDefault="00CA2544">
      <w:pPr>
        <w:ind w:firstLine="567"/>
        <w:jc w:val="center"/>
        <w:rPr>
          <w:rFonts w:ascii="Arial" w:hAnsi="Arial"/>
          <w:b/>
          <w:spacing w:val="20"/>
          <w:sz w:val="28"/>
          <w:u w:val="single"/>
        </w:rPr>
      </w:pPr>
      <w:r>
        <w:rPr>
          <w:rFonts w:ascii="Arial" w:hAnsi="Arial"/>
          <w:b/>
          <w:spacing w:val="20"/>
          <w:sz w:val="28"/>
          <w:u w:val="single"/>
        </w:rPr>
        <w:t>Содержание.</w:t>
      </w:r>
    </w:p>
    <w:p w:rsidR="00CA2544" w:rsidRDefault="00CA2544">
      <w:pPr>
        <w:ind w:firstLine="567"/>
        <w:jc w:val="center"/>
        <w:rPr>
          <w:rFonts w:ascii="Arial" w:hAnsi="Arial"/>
          <w:b/>
          <w:spacing w:val="20"/>
          <w:sz w:val="24"/>
          <w:u w:val="single"/>
        </w:rPr>
      </w:pPr>
    </w:p>
    <w:p w:rsidR="00CA2544" w:rsidRDefault="00CA2544">
      <w:pPr>
        <w:ind w:firstLine="567"/>
        <w:jc w:val="both"/>
        <w:rPr>
          <w:rFonts w:ascii="Arial" w:hAnsi="Arial"/>
          <w:b/>
          <w:spacing w:val="20"/>
          <w:sz w:val="24"/>
        </w:rPr>
      </w:pPr>
    </w:p>
    <w:p w:rsidR="00CA2544" w:rsidRDefault="00CA2544">
      <w:pPr>
        <w:ind w:left="708" w:hanging="708"/>
        <w:jc w:val="both"/>
        <w:rPr>
          <w:rFonts w:ascii="Arial" w:hAnsi="Arial"/>
          <w:spacing w:val="20"/>
          <w:sz w:val="24"/>
        </w:rPr>
      </w:pPr>
      <w:r>
        <w:rPr>
          <w:rFonts w:ascii="Arial" w:hAnsi="Arial"/>
          <w:spacing w:val="20"/>
          <w:sz w:val="24"/>
        </w:rPr>
        <w:t>Введение.</w:t>
      </w:r>
    </w:p>
    <w:p w:rsidR="00CA2544" w:rsidRDefault="00CA2544">
      <w:pPr>
        <w:ind w:left="708" w:hanging="708"/>
        <w:jc w:val="both"/>
        <w:rPr>
          <w:rFonts w:ascii="Arial" w:hAnsi="Arial"/>
          <w:spacing w:val="20"/>
          <w:sz w:val="24"/>
        </w:rPr>
      </w:pPr>
      <w:r>
        <w:rPr>
          <w:rFonts w:ascii="Arial" w:hAnsi="Arial"/>
          <w:spacing w:val="20"/>
          <w:sz w:val="24"/>
        </w:rPr>
        <w:t>Понятие издержек и прибыли фирмы.</w:t>
      </w:r>
    </w:p>
    <w:p w:rsidR="00CA2544" w:rsidRDefault="00CA2544">
      <w:pPr>
        <w:ind w:left="983" w:hanging="283"/>
        <w:jc w:val="both"/>
        <w:rPr>
          <w:rFonts w:ascii="Arial" w:hAnsi="Arial"/>
          <w:spacing w:val="20"/>
          <w:sz w:val="24"/>
        </w:rPr>
      </w:pPr>
      <w:r>
        <w:rPr>
          <w:rFonts w:ascii="Arial" w:hAnsi="Arial"/>
          <w:spacing w:val="20"/>
          <w:sz w:val="24"/>
        </w:rPr>
        <w:t>Экономические издержки</w:t>
      </w:r>
    </w:p>
    <w:p w:rsidR="00CA2544" w:rsidRDefault="00CA2544">
      <w:pPr>
        <w:ind w:left="983" w:hanging="283"/>
        <w:jc w:val="both"/>
        <w:rPr>
          <w:rFonts w:ascii="Arial" w:hAnsi="Arial"/>
          <w:spacing w:val="20"/>
          <w:sz w:val="24"/>
        </w:rPr>
      </w:pPr>
      <w:r>
        <w:rPr>
          <w:rFonts w:ascii="Arial" w:hAnsi="Arial"/>
          <w:spacing w:val="20"/>
          <w:sz w:val="24"/>
        </w:rPr>
        <w:t>Внешние и внутренние издержки</w:t>
      </w:r>
    </w:p>
    <w:p w:rsidR="00CA2544" w:rsidRDefault="00CA2544">
      <w:pPr>
        <w:ind w:left="983" w:hanging="283"/>
        <w:jc w:val="both"/>
        <w:rPr>
          <w:rFonts w:ascii="Arial" w:hAnsi="Arial"/>
          <w:spacing w:val="20"/>
          <w:sz w:val="24"/>
        </w:rPr>
      </w:pPr>
      <w:r>
        <w:rPr>
          <w:rFonts w:ascii="Arial" w:hAnsi="Arial"/>
          <w:spacing w:val="20"/>
          <w:sz w:val="24"/>
        </w:rPr>
        <w:t>Экономическая и бухгалтерская прибыль</w:t>
      </w:r>
    </w:p>
    <w:p w:rsidR="00CA2544" w:rsidRDefault="00CA2544">
      <w:pPr>
        <w:ind w:left="708" w:hanging="708"/>
        <w:jc w:val="both"/>
        <w:rPr>
          <w:rFonts w:ascii="Arial" w:hAnsi="Arial"/>
          <w:spacing w:val="20"/>
          <w:sz w:val="24"/>
        </w:rPr>
      </w:pPr>
      <w:r>
        <w:rPr>
          <w:rFonts w:ascii="Arial" w:hAnsi="Arial"/>
          <w:spacing w:val="20"/>
          <w:sz w:val="24"/>
        </w:rPr>
        <w:t>Деятельность фирмы в краткосрочном периоде.</w:t>
      </w:r>
    </w:p>
    <w:p w:rsidR="00CA2544" w:rsidRDefault="00CA2544">
      <w:pPr>
        <w:ind w:left="983" w:hanging="283"/>
        <w:jc w:val="both"/>
        <w:rPr>
          <w:rFonts w:ascii="Arial" w:hAnsi="Arial"/>
          <w:spacing w:val="20"/>
          <w:sz w:val="24"/>
        </w:rPr>
      </w:pPr>
      <w:r>
        <w:rPr>
          <w:rFonts w:ascii="Arial" w:hAnsi="Arial"/>
          <w:spacing w:val="20"/>
          <w:sz w:val="24"/>
        </w:rPr>
        <w:t>Постоянные и переменные издержки</w:t>
      </w:r>
    </w:p>
    <w:p w:rsidR="00CA2544" w:rsidRDefault="00CA2544">
      <w:pPr>
        <w:ind w:left="983" w:hanging="283"/>
        <w:jc w:val="both"/>
        <w:rPr>
          <w:rFonts w:ascii="Arial" w:hAnsi="Arial"/>
          <w:spacing w:val="20"/>
          <w:sz w:val="24"/>
        </w:rPr>
      </w:pPr>
      <w:r>
        <w:rPr>
          <w:rFonts w:ascii="Arial" w:hAnsi="Arial"/>
          <w:spacing w:val="20"/>
          <w:sz w:val="24"/>
        </w:rPr>
        <w:t>Средние издержки</w:t>
      </w:r>
    </w:p>
    <w:p w:rsidR="00CA2544" w:rsidRDefault="00CA2544">
      <w:pPr>
        <w:ind w:left="983" w:hanging="283"/>
        <w:jc w:val="both"/>
        <w:rPr>
          <w:rFonts w:ascii="Arial" w:hAnsi="Arial"/>
          <w:spacing w:val="20"/>
          <w:sz w:val="24"/>
        </w:rPr>
      </w:pPr>
      <w:r>
        <w:rPr>
          <w:rFonts w:ascii="Arial" w:hAnsi="Arial"/>
          <w:spacing w:val="20"/>
          <w:sz w:val="24"/>
        </w:rPr>
        <w:t>Предельные издержки</w:t>
      </w:r>
    </w:p>
    <w:p w:rsidR="00CA2544" w:rsidRDefault="00CA2544">
      <w:pPr>
        <w:ind w:left="708" w:hanging="708"/>
        <w:jc w:val="both"/>
        <w:rPr>
          <w:rFonts w:ascii="Arial" w:hAnsi="Arial"/>
          <w:spacing w:val="20"/>
          <w:sz w:val="24"/>
        </w:rPr>
      </w:pPr>
      <w:r>
        <w:rPr>
          <w:rFonts w:ascii="Arial" w:hAnsi="Arial"/>
          <w:spacing w:val="20"/>
          <w:sz w:val="24"/>
        </w:rPr>
        <w:t>Издержки на долговременном этапе.</w:t>
      </w:r>
    </w:p>
    <w:p w:rsidR="00CA2544" w:rsidRDefault="00CA2544">
      <w:pPr>
        <w:ind w:left="708" w:hanging="708"/>
        <w:jc w:val="both"/>
        <w:rPr>
          <w:rFonts w:ascii="Arial" w:hAnsi="Arial"/>
          <w:spacing w:val="20"/>
          <w:sz w:val="24"/>
        </w:rPr>
      </w:pPr>
      <w:r>
        <w:rPr>
          <w:rFonts w:ascii="Arial" w:hAnsi="Arial"/>
          <w:spacing w:val="20"/>
          <w:sz w:val="24"/>
        </w:rPr>
        <w:t>Резюме.</w:t>
      </w:r>
    </w:p>
    <w:p w:rsidR="00CA2544" w:rsidRDefault="00CA2544">
      <w:pPr>
        <w:jc w:val="both"/>
        <w:rPr>
          <w:rFonts w:ascii="Arial" w:hAnsi="Arial"/>
          <w:spacing w:val="20"/>
          <w:sz w:val="24"/>
        </w:rPr>
      </w:pPr>
      <w:r>
        <w:rPr>
          <w:rFonts w:ascii="Arial" w:hAnsi="Arial"/>
          <w:spacing w:val="20"/>
          <w:sz w:val="24"/>
        </w:rPr>
        <w:t>Список литературы.</w:t>
      </w:r>
      <w:bookmarkStart w:id="0" w:name="_GoBack"/>
      <w:bookmarkEnd w:id="0"/>
    </w:p>
    <w:sectPr w:rsidR="00CA2544">
      <w:pgSz w:w="11907" w:h="16840"/>
      <w:pgMar w:top="1440" w:right="1134"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544" w:rsidRDefault="00CA2544">
      <w:r>
        <w:separator/>
      </w:r>
    </w:p>
  </w:endnote>
  <w:endnote w:type="continuationSeparator" w:id="0">
    <w:p w:rsidR="00CA2544" w:rsidRDefault="00CA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544" w:rsidRDefault="00CA2544">
      <w:r>
        <w:separator/>
      </w:r>
    </w:p>
  </w:footnote>
  <w:footnote w:type="continuationSeparator" w:id="0">
    <w:p w:rsidR="00CA2544" w:rsidRDefault="00CA25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E4F8B"/>
    <w:multiLevelType w:val="singleLevel"/>
    <w:tmpl w:val="959625D4"/>
    <w:lvl w:ilvl="0">
      <w:start w:val="1"/>
      <w:numFmt w:val="lowerLetter"/>
      <w:lvlText w:val="%1)"/>
      <w:legacy w:legacy="1" w:legacySpace="0" w:legacyIndent="283"/>
      <w:lvlJc w:val="left"/>
      <w:pPr>
        <w:ind w:left="443" w:hanging="283"/>
      </w:pPr>
    </w:lvl>
  </w:abstractNum>
  <w:abstractNum w:abstractNumId="1">
    <w:nsid w:val="3F8C2B93"/>
    <w:multiLevelType w:val="singleLevel"/>
    <w:tmpl w:val="3EB03F4E"/>
    <w:lvl w:ilvl="0">
      <w:start w:val="1"/>
      <w:numFmt w:val="decimal"/>
      <w:lvlText w:val="%1."/>
      <w:legacy w:legacy="1" w:legacySpace="0" w:legacyIndent="283"/>
      <w:lvlJc w:val="left"/>
      <w:pPr>
        <w:ind w:left="283" w:hanging="283"/>
      </w:pPr>
    </w:lvl>
  </w:abstractNum>
  <w:abstractNum w:abstractNumId="2">
    <w:nsid w:val="5DE142B6"/>
    <w:multiLevelType w:val="singleLevel"/>
    <w:tmpl w:val="959625D4"/>
    <w:lvl w:ilvl="0">
      <w:start w:val="1"/>
      <w:numFmt w:val="lowerLetter"/>
      <w:lvlText w:val="%1)"/>
      <w:legacy w:legacy="1" w:legacySpace="0" w:legacyIndent="283"/>
      <w:lvlJc w:val="left"/>
      <w:pPr>
        <w:ind w:left="425" w:hanging="283"/>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7E0"/>
    <w:rsid w:val="000717E0"/>
    <w:rsid w:val="00285365"/>
    <w:rsid w:val="007A35A4"/>
    <w:rsid w:val="00CA2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9"/>
    <o:shapelayout v:ext="edit">
      <o:idmap v:ext="edit" data="1"/>
      <o:rules v:ext="edit">
        <o:r id="V:Rule1" type="arc" idref="#_x0000_s1094"/>
        <o:r id="V:Rule2" type="arc" idref="#_x0000_s1095"/>
        <o:r id="V:Rule3" type="arc" idref="#_x0000_s1096"/>
        <o:r id="V:Rule4" type="arc" idref="#_x0000_s1097"/>
        <o:r id="V:Rule5" type="arc" idref="#_x0000_s1098"/>
        <o:r id="V:Rule6" type="arc" idref="#_x0000_s1099"/>
        <o:r id="V:Rule7" type="arc" idref="#_x0000_s1071"/>
        <o:r id="V:Rule8" type="arc" idref="#_x0000_s1072"/>
        <o:r id="V:Rule9" type="arc" idref="#_x0000_s1073"/>
        <o:r id="V:Rule10" type="arc" idref="#_x0000_s1074"/>
        <o:r id="V:Rule11" type="arc" idref="#_x0000_s1075"/>
        <o:r id="V:Rule12" type="arc" idref="#_x0000_s1076"/>
        <o:r id="V:Rule13" type="arc" idref="#_x0000_s1047"/>
        <o:r id="V:Rule14" type="arc" idref="#_x0000_s1048"/>
        <o:r id="V:Rule15" type="arc" idref="#_x0000_s1049"/>
        <o:r id="V:Rule16" type="arc" idref="#_x0000_s1050"/>
        <o:r id="V:Rule17" type="arc" idref="#_x0000_s1051"/>
        <o:r id="V:Rule18" type="arc" idref="#_x0000_s1052"/>
      </o:rules>
    </o:shapelayout>
  </w:shapeDefaults>
  <w:decimalSymbol w:val=","/>
  <w:listSeparator w:val=";"/>
  <w15:chartTrackingRefBased/>
  <w15:docId w15:val="{1F777E28-4013-4920-8C30-B63E2F1CC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3448</Words>
  <Characters>19657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ГУП "Герметик"</Company>
  <LinksUpToDate>false</LinksUpToDate>
  <CharactersWithSpaces>23059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Молчанов А.В.</dc:creator>
  <cp:keywords/>
  <dc:description/>
  <cp:lastModifiedBy>admin</cp:lastModifiedBy>
  <cp:revision>2</cp:revision>
  <cp:lastPrinted>1899-12-31T22:00:00Z</cp:lastPrinted>
  <dcterms:created xsi:type="dcterms:W3CDTF">2014-02-12T18:35:00Z</dcterms:created>
  <dcterms:modified xsi:type="dcterms:W3CDTF">2014-02-12T18:35:00Z</dcterms:modified>
</cp:coreProperties>
</file>