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E9" w:rsidRPr="00C40B31" w:rsidRDefault="009158E9" w:rsidP="009158E9">
      <w:pPr>
        <w:spacing w:before="120"/>
        <w:jc w:val="center"/>
        <w:rPr>
          <w:b/>
          <w:bCs/>
          <w:sz w:val="32"/>
          <w:szCs w:val="32"/>
        </w:rPr>
      </w:pPr>
      <w:r w:rsidRPr="00C40B31">
        <w:rPr>
          <w:b/>
          <w:bCs/>
          <w:sz w:val="32"/>
          <w:szCs w:val="32"/>
        </w:rPr>
        <w:t>Производство картонной упаковки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 xml:space="preserve">Производство картонной упаковки занимает наибольшую долю в современной упаковочной индустрии. Причина – универсальность, практичность, функциональность такой упаковки, а также высокая окупаемость оборудования, используемого для производства картонной упаковки. 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 xml:space="preserve">Компания Yawa выпускает целый спектр оборудования предназначенного для производства картонной упаковки: 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>штанцевальное оборудование (</w:t>
      </w:r>
      <w:r w:rsidRPr="00C40B31">
        <w:t>вырубной пресс</w:t>
      </w:r>
      <w:r w:rsidRPr="00DD183F">
        <w:t xml:space="preserve">, </w:t>
      </w:r>
      <w:r w:rsidRPr="00C40B31">
        <w:t>тигельный пресс</w:t>
      </w:r>
      <w:r w:rsidRPr="00DD183F">
        <w:t xml:space="preserve">, </w:t>
      </w:r>
      <w:r w:rsidRPr="00C40B31">
        <w:t>пресс для тиснения</w:t>
      </w:r>
      <w:r w:rsidRPr="00DD183F">
        <w:t xml:space="preserve">); 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>линии для сборки и склейки коробок (</w:t>
      </w:r>
      <w:r w:rsidRPr="00C40B31">
        <w:t>фальцевально-склеивающие линии</w:t>
      </w:r>
      <w:r w:rsidRPr="00DD183F">
        <w:t xml:space="preserve">); 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 xml:space="preserve">кашировальные машины; 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 xml:space="preserve">лакировальные машины. 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>Штанцевальное оборудование для производства картонной упаковки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 xml:space="preserve">Наиболее маститая в этом разряде - модель штанцавтомата YAWA MW 1050A-II формата 1050х750 мм. Эта машина предназначена для высечки, биговки и блинтования и позволяет работать на различных материалах - от простой бумаги до кожи, пластика и микрогофрокартона. 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 xml:space="preserve">Автоматическая вырубная машина YAWA MW1050A-II была разработана в пику ведущим немецким аналогам и по своим возможностям является одной из лучших в мире моделей штанцевальной техники. Технические параметры MW1050А-II не могут оставить равнодушными специалистов по производству картонной упаковки: 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 xml:space="preserve">рабочий формат: 105х75 см 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 xml:space="preserve">производительность машины: 7500 листов в час 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 xml:space="preserve">усилие вырубки: 300 тонн 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 xml:space="preserve">одновременная вырубка и удаление облоя из внутренних областей листов на максимальной скорости 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 xml:space="preserve">возможность работы с бумажными и полимерными материалами плотностью от 80 до 2000 г/м2 и толщиной до 1.5 мм 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 xml:space="preserve">возможность вырубки гофрокартона толщиной до 3 мм. 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 xml:space="preserve">Особенно важным параметром, который гарантируют создатели этой машины, является точность вырубки - 0.1 мм. 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 xml:space="preserve">Мощная тяжелая станина и сбалансированная конструкция, электронное управление с сенсорного пульта, максимальная оснащенность дополнительными устройствами выгодно выделяют этот штанц-автомат среди ряда аналогов. Многие механические и электронные детали и узлы машины произведены крупнейшими фирмами из США, Японии, Германии, Великобритании и др. 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 xml:space="preserve">Высекальная машина оборудована двухстапельным самонакладом, столом равнения с большим количеством электронных датчиков, секцией высечки с шатунным механизмом, позволяющим развивать усилие до 300 тонн, сплошным цепным транспортером устройством удаления облоя и приемным стапелем. В секции высечки установлен удобный выдвижной механизм для смены штампов. Микропроцессорное управление и самодиагностика с выводом сообщений на дисплей обеспечивает максимальное удобство работы оператора. Штатная система безостановочной разгрузки готовой продукции позволяет увеличить производительность машины. Максимальная скорость машины 7 500 циклов/час (без удаления облоя), причем в реальной работе при продолжительной нагрузке машина показывает сравнимый результат, не теряя в точности высечки (до 0.1 мм). 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>Линии для сборки и склейки коробок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 xml:space="preserve">Кроме машин для высечки и тиснения в области производства картонной упаковки фирма YAWA известна своими автоматическими линиями для формирования и склеивания картонных коробок. YAWA производит несколько модификаций машин с шириной самонаклада от 450 до 1000 мм, производящих коробки для фармацевтической, пищевой, легкой и других областей потребительской продукции. Примечательна последняя разработка фирмы - YAWA ZH 800B. Она оснащенна шестью устройствами подачи клея, системой предварительного удаления лака с участков нанесения клея, электронной системой точного нанесения клея при помощи форсунок или дисков, устройством разделение тиража посредством невидимой в обычном свете маркировочной УФ-краской, центральным пультом управления с цветным сенсорным монитором, автоматическим мониторингом состояния машины, радиоуправляемым дистанционным пультом оператора и многими другими передовыми техническими решениями. </w:t>
      </w:r>
    </w:p>
    <w:p w:rsidR="009158E9" w:rsidRPr="00DD183F" w:rsidRDefault="009158E9" w:rsidP="009158E9">
      <w:pPr>
        <w:spacing w:before="120"/>
        <w:ind w:firstLine="567"/>
        <w:jc w:val="both"/>
      </w:pPr>
      <w:r w:rsidRPr="00DD183F">
        <w:t xml:space="preserve">Машина способна производить картонную упаковку: с одинарными и двойными стенками, самоскладывающимся при разворачивании дном, четырех-, шестиугольной или криволинейной формы. Она может работать с широким спектром материалов: картоном плотностью от 200 до 650 г/ м2, гофрокартоном профиля Е и F, тонким пластиком. Впечатляет возможность работы машины с миниатюрными коробками, минимальный формат развертки которых начинается от величины 55х65 мм. Максимальная скорость линии YAWA ZH 800B достигает 350 м/мин, что в пересчете на листы формата 800х500 мм соответствует производительности до 25 000 готовых коробок в час. </w:t>
      </w:r>
    </w:p>
    <w:p w:rsidR="009158E9" w:rsidRDefault="009158E9" w:rsidP="009158E9">
      <w:pPr>
        <w:spacing w:before="120"/>
        <w:ind w:firstLine="567"/>
        <w:jc w:val="both"/>
      </w:pPr>
      <w:r w:rsidRPr="00DD183F">
        <w:t>Представленное оборудование YAWA вместе с лакировальным и кашировальным оборудованием может составлять единый высокопроизводительный комплекс для производства картонной упаковки.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8E9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6431B0"/>
    <w:rsid w:val="00755964"/>
    <w:rsid w:val="008C19D7"/>
    <w:rsid w:val="009158E9"/>
    <w:rsid w:val="009933B4"/>
    <w:rsid w:val="00A44D32"/>
    <w:rsid w:val="00C40B31"/>
    <w:rsid w:val="00DD183F"/>
    <w:rsid w:val="00E12572"/>
    <w:rsid w:val="00F5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649FA0-3972-41BA-A9A6-E2376FD0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8E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5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3891</Characters>
  <Application>Microsoft Office Word</Application>
  <DocSecurity>0</DocSecurity>
  <Lines>32</Lines>
  <Paragraphs>9</Paragraphs>
  <ScaleCrop>false</ScaleCrop>
  <Company>Home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Производство картонной упаковки</dc:title>
  <dc:subject/>
  <dc:creator>Alena</dc:creator>
  <cp:keywords/>
  <dc:description/>
  <cp:lastModifiedBy>admin</cp:lastModifiedBy>
  <cp:revision>2</cp:revision>
  <dcterms:created xsi:type="dcterms:W3CDTF">2014-02-19T21:23:00Z</dcterms:created>
  <dcterms:modified xsi:type="dcterms:W3CDTF">2014-02-19T21:23:00Z</dcterms:modified>
</cp:coreProperties>
</file>