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D4" w:rsidRDefault="00500DD4">
      <w:pPr>
        <w:pStyle w:val="a4"/>
        <w:spacing w:line="360" w:lineRule="auto"/>
        <w:rPr>
          <w:sz w:val="30"/>
        </w:rPr>
      </w:pPr>
      <w:r>
        <w:rPr>
          <w:sz w:val="30"/>
        </w:rPr>
        <w:t>П Л А Н</w:t>
      </w:r>
    </w:p>
    <w:p w:rsidR="00500DD4" w:rsidRDefault="00500DD4">
      <w:pPr>
        <w:pStyle w:val="a4"/>
        <w:spacing w:line="360" w:lineRule="auto"/>
        <w:rPr>
          <w:sz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8363"/>
        <w:gridCol w:w="567"/>
      </w:tblGrid>
      <w:tr w:rsidR="00500DD4">
        <w:tc>
          <w:tcPr>
            <w:tcW w:w="534" w:type="dxa"/>
            <w:tcBorders>
              <w:top w:val="nil"/>
              <w:left w:val="nil"/>
              <w:bottom w:val="nil"/>
              <w:right w:val="nil"/>
            </w:tcBorders>
          </w:tcPr>
          <w:p w:rsidR="00500DD4" w:rsidRDefault="00500DD4">
            <w:pPr>
              <w:pStyle w:val="a4"/>
              <w:rPr>
                <w:sz w:val="26"/>
                <w:lang w:val="en-US"/>
              </w:rPr>
            </w:pPr>
            <w:r>
              <w:rPr>
                <w:sz w:val="26"/>
                <w:lang w:val="en-US"/>
              </w:rPr>
              <w:t>I</w:t>
            </w:r>
          </w:p>
        </w:tc>
        <w:tc>
          <w:tcPr>
            <w:tcW w:w="8930" w:type="dxa"/>
            <w:gridSpan w:val="2"/>
            <w:tcBorders>
              <w:top w:val="nil"/>
              <w:left w:val="nil"/>
              <w:bottom w:val="nil"/>
              <w:right w:val="nil"/>
            </w:tcBorders>
          </w:tcPr>
          <w:p w:rsidR="00500DD4" w:rsidRDefault="00500DD4">
            <w:pPr>
              <w:pStyle w:val="a4"/>
              <w:jc w:val="left"/>
              <w:rPr>
                <w:sz w:val="26"/>
              </w:rPr>
            </w:pPr>
            <w:r>
              <w:rPr>
                <w:sz w:val="26"/>
              </w:rPr>
              <w:t xml:space="preserve">Введение……………………………………………………………………………. </w:t>
            </w:r>
          </w:p>
        </w:tc>
        <w:tc>
          <w:tcPr>
            <w:tcW w:w="567" w:type="dxa"/>
            <w:tcBorders>
              <w:top w:val="nil"/>
              <w:left w:val="nil"/>
              <w:bottom w:val="nil"/>
              <w:right w:val="nil"/>
            </w:tcBorders>
          </w:tcPr>
          <w:p w:rsidR="00500DD4" w:rsidRDefault="00500DD4">
            <w:pPr>
              <w:pStyle w:val="a4"/>
              <w:rPr>
                <w:b w:val="0"/>
                <w:sz w:val="26"/>
              </w:rPr>
            </w:pPr>
            <w:r>
              <w:rPr>
                <w:b w:val="0"/>
                <w:sz w:val="26"/>
              </w:rPr>
              <w:t>3</w:t>
            </w:r>
          </w:p>
        </w:tc>
      </w:tr>
      <w:tr w:rsidR="00500DD4">
        <w:tc>
          <w:tcPr>
            <w:tcW w:w="534" w:type="dxa"/>
            <w:tcBorders>
              <w:top w:val="nil"/>
              <w:left w:val="nil"/>
              <w:bottom w:val="nil"/>
              <w:right w:val="nil"/>
            </w:tcBorders>
          </w:tcPr>
          <w:p w:rsidR="00500DD4" w:rsidRDefault="00500DD4">
            <w:pPr>
              <w:pStyle w:val="a4"/>
              <w:rPr>
                <w:sz w:val="26"/>
                <w:lang w:val="en-US"/>
              </w:rPr>
            </w:pPr>
            <w:r>
              <w:rPr>
                <w:sz w:val="26"/>
                <w:lang w:val="en-US"/>
              </w:rPr>
              <w:t>II</w:t>
            </w:r>
          </w:p>
        </w:tc>
        <w:tc>
          <w:tcPr>
            <w:tcW w:w="8930" w:type="dxa"/>
            <w:gridSpan w:val="2"/>
            <w:tcBorders>
              <w:top w:val="nil"/>
              <w:left w:val="nil"/>
              <w:bottom w:val="nil"/>
              <w:right w:val="nil"/>
            </w:tcBorders>
          </w:tcPr>
          <w:p w:rsidR="00500DD4" w:rsidRDefault="00500DD4">
            <w:pPr>
              <w:pStyle w:val="a4"/>
              <w:jc w:val="left"/>
              <w:rPr>
                <w:sz w:val="26"/>
              </w:rPr>
            </w:pPr>
            <w:r>
              <w:rPr>
                <w:sz w:val="26"/>
              </w:rPr>
              <w:t>Производство по делам о преступлениях несовершеннолетних…………….</w:t>
            </w:r>
          </w:p>
        </w:tc>
        <w:tc>
          <w:tcPr>
            <w:tcW w:w="567" w:type="dxa"/>
            <w:tcBorders>
              <w:top w:val="nil"/>
              <w:left w:val="nil"/>
              <w:bottom w:val="nil"/>
              <w:right w:val="nil"/>
            </w:tcBorders>
          </w:tcPr>
          <w:p w:rsidR="00500DD4" w:rsidRDefault="00500DD4">
            <w:pPr>
              <w:pStyle w:val="a4"/>
              <w:rPr>
                <w:b w:val="0"/>
                <w:sz w:val="26"/>
              </w:rPr>
            </w:pPr>
            <w:r>
              <w:rPr>
                <w:b w:val="0"/>
                <w:sz w:val="26"/>
              </w:rPr>
              <w:t>4</w:t>
            </w:r>
          </w:p>
        </w:tc>
      </w:tr>
      <w:tr w:rsidR="00500DD4">
        <w:tc>
          <w:tcPr>
            <w:tcW w:w="534" w:type="dxa"/>
            <w:tcBorders>
              <w:top w:val="nil"/>
              <w:left w:val="nil"/>
              <w:bottom w:val="nil"/>
              <w:right w:val="nil"/>
            </w:tcBorders>
          </w:tcPr>
          <w:p w:rsidR="00500DD4" w:rsidRDefault="00500DD4">
            <w:pPr>
              <w:pStyle w:val="a4"/>
              <w:rPr>
                <w:sz w:val="26"/>
              </w:rPr>
            </w:pPr>
          </w:p>
        </w:tc>
        <w:tc>
          <w:tcPr>
            <w:tcW w:w="567" w:type="dxa"/>
            <w:tcBorders>
              <w:top w:val="nil"/>
              <w:left w:val="nil"/>
              <w:bottom w:val="nil"/>
              <w:right w:val="nil"/>
            </w:tcBorders>
          </w:tcPr>
          <w:p w:rsidR="00500DD4" w:rsidRDefault="00500DD4">
            <w:pPr>
              <w:pStyle w:val="a4"/>
              <w:rPr>
                <w:sz w:val="26"/>
                <w:lang w:val="en-US"/>
              </w:rPr>
            </w:pPr>
            <w:r>
              <w:rPr>
                <w:sz w:val="26"/>
                <w:lang w:val="en-US"/>
              </w:rPr>
              <w:t>1.</w:t>
            </w:r>
          </w:p>
        </w:tc>
        <w:tc>
          <w:tcPr>
            <w:tcW w:w="8363" w:type="dxa"/>
            <w:tcBorders>
              <w:top w:val="nil"/>
              <w:left w:val="nil"/>
              <w:bottom w:val="nil"/>
              <w:right w:val="nil"/>
            </w:tcBorders>
          </w:tcPr>
          <w:p w:rsidR="00500DD4" w:rsidRDefault="00500DD4">
            <w:pPr>
              <w:pStyle w:val="a4"/>
              <w:jc w:val="left"/>
              <w:rPr>
                <w:sz w:val="28"/>
              </w:rPr>
            </w:pPr>
            <w:r>
              <w:rPr>
                <w:sz w:val="26"/>
              </w:rPr>
              <w:t>Общая характеристика……………………………………………………..</w:t>
            </w:r>
          </w:p>
          <w:p w:rsidR="00500DD4" w:rsidRDefault="00500DD4">
            <w:pPr>
              <w:pStyle w:val="a4"/>
              <w:numPr>
                <w:ilvl w:val="0"/>
                <w:numId w:val="29"/>
              </w:numPr>
              <w:jc w:val="left"/>
              <w:rPr>
                <w:b w:val="0"/>
              </w:rPr>
            </w:pPr>
            <w:r>
              <w:rPr>
                <w:b w:val="0"/>
              </w:rPr>
              <w:t>Понятие несовершеннолетнего…………………………………………………</w:t>
            </w:r>
          </w:p>
          <w:p w:rsidR="00500DD4" w:rsidRDefault="00500DD4">
            <w:pPr>
              <w:pStyle w:val="a4"/>
              <w:numPr>
                <w:ilvl w:val="0"/>
                <w:numId w:val="29"/>
              </w:numPr>
              <w:jc w:val="left"/>
              <w:rPr>
                <w:b w:val="0"/>
                <w:snapToGrid w:val="0"/>
              </w:rPr>
            </w:pPr>
            <w:r>
              <w:rPr>
                <w:b w:val="0"/>
                <w:snapToGrid w:val="0"/>
              </w:rPr>
              <w:t>Подследственность по делам несовершеннолетних…………………………..</w:t>
            </w:r>
          </w:p>
          <w:p w:rsidR="00500DD4" w:rsidRDefault="00500DD4">
            <w:pPr>
              <w:pStyle w:val="a4"/>
              <w:numPr>
                <w:ilvl w:val="0"/>
                <w:numId w:val="29"/>
              </w:numPr>
              <w:jc w:val="left"/>
              <w:rPr>
                <w:b w:val="0"/>
                <w:sz w:val="26"/>
              </w:rPr>
            </w:pPr>
            <w:r>
              <w:rPr>
                <w:b w:val="0"/>
              </w:rPr>
              <w:t>Профессиональная компетентность лиц, осуществляющих производство по делам несовершеннолетних……………………………………………………..</w:t>
            </w:r>
          </w:p>
        </w:tc>
        <w:tc>
          <w:tcPr>
            <w:tcW w:w="567" w:type="dxa"/>
            <w:tcBorders>
              <w:top w:val="nil"/>
              <w:left w:val="nil"/>
              <w:bottom w:val="nil"/>
              <w:right w:val="nil"/>
            </w:tcBorders>
          </w:tcPr>
          <w:p w:rsidR="00500DD4" w:rsidRDefault="00500DD4">
            <w:pPr>
              <w:pStyle w:val="a4"/>
              <w:rPr>
                <w:b w:val="0"/>
                <w:sz w:val="26"/>
              </w:rPr>
            </w:pPr>
            <w:r>
              <w:rPr>
                <w:b w:val="0"/>
                <w:sz w:val="26"/>
              </w:rPr>
              <w:t>4</w:t>
            </w:r>
          </w:p>
          <w:p w:rsidR="00500DD4" w:rsidRDefault="00500DD4">
            <w:pPr>
              <w:pStyle w:val="a4"/>
              <w:rPr>
                <w:b w:val="0"/>
              </w:rPr>
            </w:pPr>
            <w:r>
              <w:rPr>
                <w:b w:val="0"/>
              </w:rPr>
              <w:t>4</w:t>
            </w:r>
          </w:p>
          <w:p w:rsidR="00500DD4" w:rsidRDefault="00500DD4">
            <w:pPr>
              <w:pStyle w:val="a4"/>
              <w:rPr>
                <w:b w:val="0"/>
              </w:rPr>
            </w:pPr>
            <w:r>
              <w:rPr>
                <w:b w:val="0"/>
              </w:rPr>
              <w:t>4</w:t>
            </w:r>
          </w:p>
          <w:p w:rsidR="00500DD4" w:rsidRDefault="00500DD4">
            <w:pPr>
              <w:pStyle w:val="a4"/>
              <w:rPr>
                <w:b w:val="0"/>
              </w:rPr>
            </w:pPr>
          </w:p>
          <w:p w:rsidR="00500DD4" w:rsidRDefault="00500DD4">
            <w:pPr>
              <w:pStyle w:val="a4"/>
              <w:rPr>
                <w:b w:val="0"/>
                <w:sz w:val="26"/>
              </w:rPr>
            </w:pPr>
            <w:r>
              <w:rPr>
                <w:b w:val="0"/>
              </w:rPr>
              <w:t>6</w:t>
            </w:r>
          </w:p>
        </w:tc>
      </w:tr>
      <w:tr w:rsidR="00500DD4">
        <w:tc>
          <w:tcPr>
            <w:tcW w:w="534" w:type="dxa"/>
            <w:tcBorders>
              <w:top w:val="nil"/>
              <w:left w:val="nil"/>
              <w:bottom w:val="nil"/>
              <w:right w:val="nil"/>
            </w:tcBorders>
          </w:tcPr>
          <w:p w:rsidR="00500DD4" w:rsidRDefault="00500DD4">
            <w:pPr>
              <w:pStyle w:val="a4"/>
              <w:rPr>
                <w:sz w:val="26"/>
              </w:rPr>
            </w:pPr>
          </w:p>
        </w:tc>
        <w:tc>
          <w:tcPr>
            <w:tcW w:w="567" w:type="dxa"/>
            <w:tcBorders>
              <w:top w:val="nil"/>
              <w:left w:val="nil"/>
              <w:bottom w:val="nil"/>
              <w:right w:val="nil"/>
            </w:tcBorders>
          </w:tcPr>
          <w:p w:rsidR="00500DD4" w:rsidRDefault="00500DD4">
            <w:pPr>
              <w:pStyle w:val="a4"/>
              <w:rPr>
                <w:sz w:val="26"/>
                <w:lang w:val="en-US"/>
              </w:rPr>
            </w:pPr>
            <w:r>
              <w:rPr>
                <w:sz w:val="26"/>
                <w:lang w:val="en-US"/>
              </w:rPr>
              <w:t>2.</w:t>
            </w:r>
          </w:p>
        </w:tc>
        <w:tc>
          <w:tcPr>
            <w:tcW w:w="8363" w:type="dxa"/>
            <w:tcBorders>
              <w:top w:val="nil"/>
              <w:left w:val="nil"/>
              <w:bottom w:val="nil"/>
              <w:right w:val="nil"/>
            </w:tcBorders>
          </w:tcPr>
          <w:p w:rsidR="00500DD4" w:rsidRDefault="00500DD4">
            <w:pPr>
              <w:pStyle w:val="2"/>
              <w:ind w:firstLine="0"/>
              <w:jc w:val="left"/>
            </w:pPr>
            <w:r>
              <w:rPr>
                <w:sz w:val="26"/>
              </w:rPr>
              <w:t>Предмет доказывания по делам о преступлениях несовершеннолетних………………………………………………………..</w:t>
            </w:r>
          </w:p>
          <w:p w:rsidR="00500DD4" w:rsidRDefault="00500DD4">
            <w:pPr>
              <w:pStyle w:val="a4"/>
              <w:numPr>
                <w:ilvl w:val="0"/>
                <w:numId w:val="30"/>
              </w:numPr>
              <w:jc w:val="left"/>
              <w:rPr>
                <w:b w:val="0"/>
              </w:rPr>
            </w:pPr>
            <w:r>
              <w:rPr>
                <w:b w:val="0"/>
              </w:rPr>
              <w:t>Возраст несовершеннолетнего………………………………………………….</w:t>
            </w:r>
          </w:p>
          <w:p w:rsidR="00500DD4" w:rsidRDefault="00500DD4">
            <w:pPr>
              <w:pStyle w:val="a4"/>
              <w:numPr>
                <w:ilvl w:val="0"/>
                <w:numId w:val="30"/>
              </w:numPr>
              <w:jc w:val="left"/>
              <w:rPr>
                <w:b w:val="0"/>
                <w:spacing w:val="-6"/>
              </w:rPr>
            </w:pPr>
            <w:r>
              <w:rPr>
                <w:b w:val="0"/>
                <w:spacing w:val="-6"/>
              </w:rPr>
              <w:t>Выяснение условий жизни и воспитания несовершеннолетнего…………………</w:t>
            </w:r>
          </w:p>
          <w:p w:rsidR="00500DD4" w:rsidRDefault="00500DD4">
            <w:pPr>
              <w:pStyle w:val="a4"/>
              <w:numPr>
                <w:ilvl w:val="0"/>
                <w:numId w:val="30"/>
              </w:numPr>
              <w:jc w:val="left"/>
              <w:rPr>
                <w:b w:val="0"/>
                <w:snapToGrid w:val="0"/>
              </w:rPr>
            </w:pPr>
            <w:r>
              <w:rPr>
                <w:b w:val="0"/>
                <w:snapToGrid w:val="0"/>
              </w:rPr>
              <w:t>Причины и условия способствовавшие совершению преступления…………</w:t>
            </w:r>
          </w:p>
          <w:p w:rsidR="00500DD4" w:rsidRDefault="00500DD4">
            <w:pPr>
              <w:pStyle w:val="a4"/>
              <w:numPr>
                <w:ilvl w:val="0"/>
                <w:numId w:val="30"/>
              </w:numPr>
              <w:jc w:val="left"/>
              <w:rPr>
                <w:b w:val="0"/>
                <w:snapToGrid w:val="0"/>
              </w:rPr>
            </w:pPr>
            <w:r>
              <w:rPr>
                <w:b w:val="0"/>
                <w:snapToGrid w:val="0"/>
              </w:rPr>
              <w:t>Данные о взрослых подстрекателях и иных соучастников преступления…..</w:t>
            </w:r>
          </w:p>
          <w:p w:rsidR="00500DD4" w:rsidRDefault="00500DD4">
            <w:pPr>
              <w:pStyle w:val="a4"/>
              <w:numPr>
                <w:ilvl w:val="0"/>
                <w:numId w:val="30"/>
              </w:numPr>
              <w:jc w:val="left"/>
              <w:rPr>
                <w:b w:val="0"/>
                <w:sz w:val="26"/>
              </w:rPr>
            </w:pPr>
            <w:r>
              <w:rPr>
                <w:b w:val="0"/>
              </w:rPr>
              <w:t>Выявление умственной отсталости несовершеннолетнего…………………...</w:t>
            </w:r>
          </w:p>
        </w:tc>
        <w:tc>
          <w:tcPr>
            <w:tcW w:w="567" w:type="dxa"/>
            <w:tcBorders>
              <w:top w:val="nil"/>
              <w:left w:val="nil"/>
              <w:bottom w:val="nil"/>
              <w:right w:val="nil"/>
            </w:tcBorders>
          </w:tcPr>
          <w:p w:rsidR="00500DD4" w:rsidRDefault="00500DD4">
            <w:pPr>
              <w:pStyle w:val="a4"/>
              <w:rPr>
                <w:b w:val="0"/>
                <w:sz w:val="26"/>
              </w:rPr>
            </w:pPr>
          </w:p>
          <w:p w:rsidR="00500DD4" w:rsidRDefault="00500DD4">
            <w:pPr>
              <w:pStyle w:val="a4"/>
              <w:rPr>
                <w:b w:val="0"/>
                <w:sz w:val="26"/>
              </w:rPr>
            </w:pPr>
            <w:r>
              <w:rPr>
                <w:b w:val="0"/>
                <w:sz w:val="26"/>
              </w:rPr>
              <w:t>8</w:t>
            </w:r>
          </w:p>
          <w:p w:rsidR="00500DD4" w:rsidRDefault="00500DD4">
            <w:pPr>
              <w:pStyle w:val="a4"/>
              <w:rPr>
                <w:b w:val="0"/>
              </w:rPr>
            </w:pPr>
            <w:r>
              <w:rPr>
                <w:b w:val="0"/>
              </w:rPr>
              <w:t>8</w:t>
            </w:r>
          </w:p>
          <w:p w:rsidR="00500DD4" w:rsidRDefault="00500DD4">
            <w:pPr>
              <w:pStyle w:val="a4"/>
              <w:rPr>
                <w:b w:val="0"/>
              </w:rPr>
            </w:pPr>
            <w:r>
              <w:rPr>
                <w:b w:val="0"/>
              </w:rPr>
              <w:t>10</w:t>
            </w:r>
          </w:p>
          <w:p w:rsidR="00500DD4" w:rsidRDefault="00500DD4">
            <w:pPr>
              <w:pStyle w:val="a4"/>
              <w:rPr>
                <w:b w:val="0"/>
              </w:rPr>
            </w:pPr>
            <w:r>
              <w:rPr>
                <w:b w:val="0"/>
              </w:rPr>
              <w:t>12</w:t>
            </w:r>
          </w:p>
          <w:p w:rsidR="00500DD4" w:rsidRDefault="00500DD4">
            <w:pPr>
              <w:pStyle w:val="a4"/>
              <w:rPr>
                <w:b w:val="0"/>
              </w:rPr>
            </w:pPr>
            <w:r>
              <w:rPr>
                <w:b w:val="0"/>
              </w:rPr>
              <w:t>13</w:t>
            </w:r>
          </w:p>
          <w:p w:rsidR="00500DD4" w:rsidRDefault="00500DD4">
            <w:pPr>
              <w:pStyle w:val="a4"/>
              <w:rPr>
                <w:b w:val="0"/>
                <w:sz w:val="26"/>
              </w:rPr>
            </w:pPr>
            <w:r>
              <w:rPr>
                <w:b w:val="0"/>
              </w:rPr>
              <w:t>15</w:t>
            </w:r>
          </w:p>
        </w:tc>
      </w:tr>
      <w:tr w:rsidR="00500DD4">
        <w:tc>
          <w:tcPr>
            <w:tcW w:w="534" w:type="dxa"/>
            <w:tcBorders>
              <w:top w:val="nil"/>
              <w:left w:val="nil"/>
              <w:bottom w:val="nil"/>
              <w:right w:val="nil"/>
            </w:tcBorders>
          </w:tcPr>
          <w:p w:rsidR="00500DD4" w:rsidRDefault="00500DD4">
            <w:pPr>
              <w:pStyle w:val="a4"/>
              <w:rPr>
                <w:sz w:val="26"/>
              </w:rPr>
            </w:pPr>
          </w:p>
        </w:tc>
        <w:tc>
          <w:tcPr>
            <w:tcW w:w="567" w:type="dxa"/>
            <w:tcBorders>
              <w:top w:val="nil"/>
              <w:left w:val="nil"/>
              <w:bottom w:val="nil"/>
              <w:right w:val="nil"/>
            </w:tcBorders>
          </w:tcPr>
          <w:p w:rsidR="00500DD4" w:rsidRDefault="00500DD4">
            <w:pPr>
              <w:pStyle w:val="a4"/>
              <w:rPr>
                <w:sz w:val="26"/>
                <w:lang w:val="en-US"/>
              </w:rPr>
            </w:pPr>
            <w:r>
              <w:rPr>
                <w:sz w:val="26"/>
                <w:lang w:val="en-US"/>
              </w:rPr>
              <w:t>3.</w:t>
            </w:r>
          </w:p>
        </w:tc>
        <w:tc>
          <w:tcPr>
            <w:tcW w:w="8363" w:type="dxa"/>
            <w:tcBorders>
              <w:top w:val="nil"/>
              <w:left w:val="nil"/>
              <w:bottom w:val="nil"/>
              <w:right w:val="nil"/>
            </w:tcBorders>
          </w:tcPr>
          <w:p w:rsidR="00500DD4" w:rsidRDefault="00500DD4">
            <w:pPr>
              <w:pStyle w:val="a5"/>
              <w:rPr>
                <w:b/>
                <w:sz w:val="24"/>
              </w:rPr>
            </w:pPr>
            <w:r>
              <w:rPr>
                <w:b/>
                <w:sz w:val="26"/>
              </w:rPr>
              <w:t>Предварительное (досудебное) производство по делам о преступлениях несовершеннолетних……………………………………..</w:t>
            </w:r>
          </w:p>
          <w:p w:rsidR="00500DD4" w:rsidRDefault="00500DD4">
            <w:pPr>
              <w:pStyle w:val="a4"/>
              <w:numPr>
                <w:ilvl w:val="0"/>
                <w:numId w:val="31"/>
              </w:numPr>
              <w:jc w:val="left"/>
              <w:rPr>
                <w:b w:val="0"/>
              </w:rPr>
            </w:pPr>
            <w:r>
              <w:rPr>
                <w:b w:val="0"/>
              </w:rPr>
              <w:t>Арест  несовершеннолетнего……………………………………………………</w:t>
            </w:r>
          </w:p>
          <w:p w:rsidR="00500DD4" w:rsidRDefault="00500DD4">
            <w:pPr>
              <w:pStyle w:val="a4"/>
              <w:numPr>
                <w:ilvl w:val="0"/>
                <w:numId w:val="31"/>
              </w:numPr>
              <w:jc w:val="left"/>
              <w:rPr>
                <w:b w:val="0"/>
              </w:rPr>
            </w:pPr>
            <w:r>
              <w:rPr>
                <w:b w:val="0"/>
              </w:rPr>
              <w:t>Отдача несовершеннолетнего под присмотр…………………………………..</w:t>
            </w:r>
          </w:p>
          <w:p w:rsidR="00500DD4" w:rsidRDefault="00500DD4">
            <w:pPr>
              <w:pStyle w:val="a4"/>
              <w:numPr>
                <w:ilvl w:val="0"/>
                <w:numId w:val="31"/>
              </w:numPr>
              <w:jc w:val="left"/>
              <w:rPr>
                <w:b w:val="0"/>
              </w:rPr>
            </w:pPr>
            <w:r>
              <w:rPr>
                <w:b w:val="0"/>
              </w:rPr>
              <w:t>Особый порядок вызова несовершеннолетнего……………………………….</w:t>
            </w:r>
          </w:p>
          <w:p w:rsidR="00500DD4" w:rsidRDefault="00500DD4">
            <w:pPr>
              <w:pStyle w:val="a4"/>
              <w:numPr>
                <w:ilvl w:val="0"/>
                <w:numId w:val="31"/>
              </w:numPr>
              <w:jc w:val="left"/>
              <w:rPr>
                <w:b w:val="0"/>
              </w:rPr>
            </w:pPr>
            <w:r>
              <w:rPr>
                <w:b w:val="0"/>
              </w:rPr>
              <w:t>Участие адвоката (защитника) при производстве по делам несовершеннолетнего……………………………………………………………</w:t>
            </w:r>
          </w:p>
          <w:p w:rsidR="00500DD4" w:rsidRDefault="00500DD4">
            <w:pPr>
              <w:pStyle w:val="a4"/>
              <w:numPr>
                <w:ilvl w:val="0"/>
                <w:numId w:val="31"/>
              </w:numPr>
              <w:jc w:val="left"/>
              <w:rPr>
                <w:b w:val="0"/>
              </w:rPr>
            </w:pPr>
            <w:r>
              <w:rPr>
                <w:b w:val="0"/>
              </w:rPr>
              <w:t>Участие законных представителей в производстве по делам несовершеннолетних…………………………………………………………….</w:t>
            </w:r>
          </w:p>
          <w:p w:rsidR="00500DD4" w:rsidRDefault="00500DD4">
            <w:pPr>
              <w:pStyle w:val="a4"/>
              <w:numPr>
                <w:ilvl w:val="0"/>
                <w:numId w:val="31"/>
              </w:numPr>
              <w:jc w:val="left"/>
              <w:rPr>
                <w:b w:val="0"/>
                <w:snapToGrid w:val="0"/>
              </w:rPr>
            </w:pPr>
            <w:r>
              <w:rPr>
                <w:b w:val="0"/>
                <w:snapToGrid w:val="0"/>
              </w:rPr>
              <w:t>Участие педагога в допросе несовершеннолетнего…………………………...</w:t>
            </w:r>
          </w:p>
          <w:p w:rsidR="00500DD4" w:rsidRDefault="00500DD4">
            <w:pPr>
              <w:pStyle w:val="a4"/>
              <w:numPr>
                <w:ilvl w:val="0"/>
                <w:numId w:val="31"/>
              </w:numPr>
              <w:jc w:val="left"/>
              <w:rPr>
                <w:b w:val="0"/>
                <w:snapToGrid w:val="0"/>
                <w:color w:val="000000"/>
              </w:rPr>
            </w:pPr>
            <w:r>
              <w:rPr>
                <w:b w:val="0"/>
                <w:snapToGrid w:val="0"/>
                <w:color w:val="000000"/>
              </w:rPr>
              <w:t>Выделение дела о несовершеннолетнем в отдельное производство…………</w:t>
            </w:r>
          </w:p>
          <w:p w:rsidR="00500DD4" w:rsidRDefault="00500DD4">
            <w:pPr>
              <w:pStyle w:val="a4"/>
              <w:numPr>
                <w:ilvl w:val="0"/>
                <w:numId w:val="31"/>
              </w:numPr>
              <w:jc w:val="left"/>
              <w:rPr>
                <w:b w:val="0"/>
                <w:sz w:val="26"/>
              </w:rPr>
            </w:pPr>
            <w:r>
              <w:rPr>
                <w:b w:val="0"/>
                <w:snapToGrid w:val="0"/>
                <w:color w:val="000000"/>
              </w:rPr>
              <w:t>Ознакомление законного представителя несовершеннолетнего обвиняемого с материалами дела производство……………………………….</w:t>
            </w:r>
          </w:p>
        </w:tc>
        <w:tc>
          <w:tcPr>
            <w:tcW w:w="567" w:type="dxa"/>
            <w:tcBorders>
              <w:top w:val="nil"/>
              <w:left w:val="nil"/>
              <w:bottom w:val="nil"/>
              <w:right w:val="nil"/>
            </w:tcBorders>
          </w:tcPr>
          <w:p w:rsidR="00500DD4" w:rsidRDefault="00500DD4">
            <w:pPr>
              <w:pStyle w:val="a4"/>
              <w:rPr>
                <w:b w:val="0"/>
                <w:sz w:val="26"/>
              </w:rPr>
            </w:pPr>
          </w:p>
          <w:p w:rsidR="00500DD4" w:rsidRDefault="00500DD4">
            <w:pPr>
              <w:pStyle w:val="a4"/>
              <w:rPr>
                <w:b w:val="0"/>
                <w:sz w:val="26"/>
              </w:rPr>
            </w:pPr>
            <w:r>
              <w:rPr>
                <w:b w:val="0"/>
                <w:sz w:val="26"/>
              </w:rPr>
              <w:t>18</w:t>
            </w:r>
          </w:p>
          <w:p w:rsidR="00500DD4" w:rsidRDefault="00500DD4">
            <w:pPr>
              <w:pStyle w:val="a4"/>
              <w:rPr>
                <w:b w:val="0"/>
              </w:rPr>
            </w:pPr>
            <w:r>
              <w:rPr>
                <w:b w:val="0"/>
              </w:rPr>
              <w:t>18</w:t>
            </w:r>
          </w:p>
          <w:p w:rsidR="00500DD4" w:rsidRDefault="00500DD4">
            <w:pPr>
              <w:pStyle w:val="a4"/>
              <w:rPr>
                <w:b w:val="0"/>
              </w:rPr>
            </w:pPr>
            <w:r>
              <w:rPr>
                <w:b w:val="0"/>
              </w:rPr>
              <w:t>20</w:t>
            </w:r>
          </w:p>
          <w:p w:rsidR="00500DD4" w:rsidRDefault="00500DD4">
            <w:pPr>
              <w:pStyle w:val="a4"/>
              <w:rPr>
                <w:b w:val="0"/>
              </w:rPr>
            </w:pPr>
            <w:r>
              <w:rPr>
                <w:b w:val="0"/>
              </w:rPr>
              <w:t>22</w:t>
            </w:r>
          </w:p>
          <w:p w:rsidR="00500DD4" w:rsidRDefault="00500DD4">
            <w:pPr>
              <w:pStyle w:val="a4"/>
              <w:rPr>
                <w:b w:val="0"/>
              </w:rPr>
            </w:pPr>
          </w:p>
          <w:p w:rsidR="00500DD4" w:rsidRDefault="00500DD4">
            <w:pPr>
              <w:pStyle w:val="a4"/>
              <w:rPr>
                <w:b w:val="0"/>
              </w:rPr>
            </w:pPr>
            <w:r>
              <w:rPr>
                <w:b w:val="0"/>
              </w:rPr>
              <w:t>23</w:t>
            </w:r>
          </w:p>
          <w:p w:rsidR="00500DD4" w:rsidRDefault="00500DD4">
            <w:pPr>
              <w:pStyle w:val="a4"/>
              <w:rPr>
                <w:b w:val="0"/>
              </w:rPr>
            </w:pPr>
          </w:p>
          <w:p w:rsidR="00500DD4" w:rsidRDefault="00500DD4">
            <w:pPr>
              <w:pStyle w:val="a4"/>
              <w:rPr>
                <w:b w:val="0"/>
              </w:rPr>
            </w:pPr>
            <w:r>
              <w:rPr>
                <w:b w:val="0"/>
              </w:rPr>
              <w:t>24</w:t>
            </w:r>
          </w:p>
          <w:p w:rsidR="00500DD4" w:rsidRDefault="00500DD4">
            <w:pPr>
              <w:pStyle w:val="a4"/>
              <w:rPr>
                <w:b w:val="0"/>
              </w:rPr>
            </w:pPr>
            <w:r>
              <w:rPr>
                <w:b w:val="0"/>
              </w:rPr>
              <w:t>25</w:t>
            </w:r>
          </w:p>
          <w:p w:rsidR="00500DD4" w:rsidRDefault="00500DD4">
            <w:pPr>
              <w:pStyle w:val="a4"/>
              <w:rPr>
                <w:b w:val="0"/>
              </w:rPr>
            </w:pPr>
            <w:r>
              <w:rPr>
                <w:b w:val="0"/>
              </w:rPr>
              <w:t>26</w:t>
            </w:r>
          </w:p>
          <w:p w:rsidR="00500DD4" w:rsidRDefault="00500DD4">
            <w:pPr>
              <w:pStyle w:val="a4"/>
              <w:rPr>
                <w:b w:val="0"/>
              </w:rPr>
            </w:pPr>
          </w:p>
          <w:p w:rsidR="00500DD4" w:rsidRDefault="00500DD4">
            <w:pPr>
              <w:pStyle w:val="a4"/>
              <w:rPr>
                <w:b w:val="0"/>
                <w:sz w:val="26"/>
              </w:rPr>
            </w:pPr>
            <w:r>
              <w:rPr>
                <w:b w:val="0"/>
              </w:rPr>
              <w:t>27</w:t>
            </w:r>
          </w:p>
        </w:tc>
      </w:tr>
      <w:tr w:rsidR="00500DD4">
        <w:tc>
          <w:tcPr>
            <w:tcW w:w="534" w:type="dxa"/>
            <w:tcBorders>
              <w:top w:val="nil"/>
              <w:left w:val="nil"/>
              <w:bottom w:val="nil"/>
              <w:right w:val="nil"/>
            </w:tcBorders>
          </w:tcPr>
          <w:p w:rsidR="00500DD4" w:rsidRDefault="00500DD4">
            <w:pPr>
              <w:pStyle w:val="a4"/>
              <w:rPr>
                <w:sz w:val="26"/>
              </w:rPr>
            </w:pPr>
          </w:p>
        </w:tc>
        <w:tc>
          <w:tcPr>
            <w:tcW w:w="567" w:type="dxa"/>
            <w:tcBorders>
              <w:top w:val="nil"/>
              <w:left w:val="nil"/>
              <w:bottom w:val="nil"/>
              <w:right w:val="nil"/>
            </w:tcBorders>
          </w:tcPr>
          <w:p w:rsidR="00500DD4" w:rsidRDefault="00500DD4">
            <w:pPr>
              <w:pStyle w:val="a4"/>
              <w:rPr>
                <w:sz w:val="26"/>
                <w:lang w:val="en-US"/>
              </w:rPr>
            </w:pPr>
            <w:r>
              <w:rPr>
                <w:sz w:val="26"/>
                <w:lang w:val="en-US"/>
              </w:rPr>
              <w:t>4.</w:t>
            </w:r>
          </w:p>
        </w:tc>
        <w:tc>
          <w:tcPr>
            <w:tcW w:w="8363" w:type="dxa"/>
            <w:tcBorders>
              <w:top w:val="nil"/>
              <w:left w:val="nil"/>
              <w:bottom w:val="nil"/>
              <w:right w:val="nil"/>
            </w:tcBorders>
          </w:tcPr>
          <w:p w:rsidR="00500DD4" w:rsidRDefault="00500DD4">
            <w:pPr>
              <w:pStyle w:val="a5"/>
              <w:rPr>
                <w:b/>
                <w:sz w:val="24"/>
              </w:rPr>
            </w:pPr>
            <w:r>
              <w:rPr>
                <w:b/>
                <w:sz w:val="26"/>
              </w:rPr>
              <w:t>Судебное разбирательство по делам о преступлениях несовершеннолетних………………………………………………………..</w:t>
            </w:r>
          </w:p>
          <w:p w:rsidR="00500DD4" w:rsidRDefault="00500DD4">
            <w:pPr>
              <w:pStyle w:val="a5"/>
              <w:numPr>
                <w:ilvl w:val="0"/>
                <w:numId w:val="32"/>
              </w:numPr>
              <w:rPr>
                <w:snapToGrid w:val="0"/>
                <w:sz w:val="24"/>
              </w:rPr>
            </w:pPr>
            <w:r>
              <w:rPr>
                <w:snapToGrid w:val="0"/>
                <w:sz w:val="24"/>
              </w:rPr>
              <w:t>Особенности судебного следствия по делам несовершеннолетних………….</w:t>
            </w:r>
          </w:p>
          <w:p w:rsidR="00500DD4" w:rsidRDefault="00500DD4">
            <w:pPr>
              <w:pStyle w:val="a5"/>
              <w:numPr>
                <w:ilvl w:val="0"/>
                <w:numId w:val="32"/>
              </w:numPr>
              <w:rPr>
                <w:snapToGrid w:val="0"/>
                <w:color w:val="000000"/>
                <w:sz w:val="24"/>
              </w:rPr>
            </w:pPr>
            <w:r>
              <w:rPr>
                <w:snapToGrid w:val="0"/>
                <w:color w:val="000000"/>
                <w:sz w:val="24"/>
              </w:rPr>
              <w:t>Удаление несовершеннолетнего подсудимого из зала судебного заседания..</w:t>
            </w:r>
          </w:p>
          <w:p w:rsidR="00500DD4" w:rsidRDefault="00500DD4">
            <w:pPr>
              <w:pStyle w:val="a5"/>
              <w:numPr>
                <w:ilvl w:val="0"/>
                <w:numId w:val="32"/>
              </w:numPr>
              <w:rPr>
                <w:sz w:val="24"/>
              </w:rPr>
            </w:pPr>
            <w:r>
              <w:rPr>
                <w:sz w:val="24"/>
              </w:rPr>
              <w:t>Участие в судебном заседании законных представителей несовершеннолетнего подсудимого……………………………………………</w:t>
            </w:r>
          </w:p>
          <w:p w:rsidR="00500DD4" w:rsidRDefault="00500DD4">
            <w:pPr>
              <w:pStyle w:val="a5"/>
              <w:numPr>
                <w:ilvl w:val="0"/>
                <w:numId w:val="32"/>
              </w:numPr>
              <w:rPr>
                <w:snapToGrid w:val="0"/>
                <w:color w:val="000000"/>
                <w:sz w:val="24"/>
              </w:rPr>
            </w:pPr>
            <w:r>
              <w:rPr>
                <w:snapToGrid w:val="0"/>
                <w:color w:val="000000"/>
                <w:sz w:val="24"/>
              </w:rPr>
              <w:t>Участие в судебном разбирательстве по делам несовершеннолетних представителей предприятий, учреждений и организаций…………………...</w:t>
            </w:r>
          </w:p>
          <w:p w:rsidR="00500DD4" w:rsidRDefault="00500DD4">
            <w:pPr>
              <w:pStyle w:val="a5"/>
              <w:numPr>
                <w:ilvl w:val="0"/>
                <w:numId w:val="32"/>
              </w:numPr>
              <w:rPr>
                <w:sz w:val="24"/>
              </w:rPr>
            </w:pPr>
            <w:r>
              <w:rPr>
                <w:sz w:val="24"/>
              </w:rPr>
              <w:t>Вопросы, разрешаемые судом при постановлении приговора несовершеннолетнему…………………………………………………………...</w:t>
            </w:r>
          </w:p>
          <w:p w:rsidR="00500DD4" w:rsidRDefault="00500DD4">
            <w:pPr>
              <w:pStyle w:val="a5"/>
              <w:numPr>
                <w:ilvl w:val="0"/>
                <w:numId w:val="32"/>
              </w:numPr>
              <w:rPr>
                <w:snapToGrid w:val="0"/>
                <w:color w:val="000000"/>
                <w:sz w:val="24"/>
              </w:rPr>
            </w:pPr>
            <w:r>
              <w:rPr>
                <w:snapToGrid w:val="0"/>
                <w:color w:val="000000"/>
                <w:sz w:val="24"/>
              </w:rPr>
              <w:t>Освобождение судом несовершеннолетнего от наказания с применением принудительных мер воспитательного воздействия…………………………..</w:t>
            </w:r>
          </w:p>
          <w:p w:rsidR="00500DD4" w:rsidRDefault="00500DD4">
            <w:pPr>
              <w:pStyle w:val="a5"/>
              <w:numPr>
                <w:ilvl w:val="0"/>
                <w:numId w:val="32"/>
              </w:numPr>
              <w:rPr>
                <w:sz w:val="26"/>
              </w:rPr>
            </w:pPr>
            <w:r>
              <w:rPr>
                <w:snapToGrid w:val="0"/>
                <w:sz w:val="24"/>
              </w:rPr>
              <w:t>Освобождение судом несовершеннолетнего от наказания с направлением в специальное воспитательное или лечебно-воспитательное учреждение…….</w:t>
            </w:r>
          </w:p>
        </w:tc>
        <w:tc>
          <w:tcPr>
            <w:tcW w:w="567" w:type="dxa"/>
            <w:tcBorders>
              <w:top w:val="nil"/>
              <w:left w:val="nil"/>
              <w:bottom w:val="nil"/>
              <w:right w:val="nil"/>
            </w:tcBorders>
          </w:tcPr>
          <w:p w:rsidR="00500DD4" w:rsidRDefault="00500DD4">
            <w:pPr>
              <w:pStyle w:val="a4"/>
              <w:rPr>
                <w:b w:val="0"/>
                <w:sz w:val="26"/>
              </w:rPr>
            </w:pPr>
          </w:p>
          <w:p w:rsidR="00500DD4" w:rsidRDefault="00500DD4">
            <w:pPr>
              <w:pStyle w:val="a4"/>
              <w:rPr>
                <w:b w:val="0"/>
                <w:sz w:val="26"/>
              </w:rPr>
            </w:pPr>
            <w:r>
              <w:rPr>
                <w:b w:val="0"/>
                <w:sz w:val="26"/>
              </w:rPr>
              <w:t>28</w:t>
            </w:r>
          </w:p>
          <w:p w:rsidR="00500DD4" w:rsidRDefault="00500DD4">
            <w:pPr>
              <w:pStyle w:val="a4"/>
              <w:rPr>
                <w:b w:val="0"/>
              </w:rPr>
            </w:pPr>
            <w:r>
              <w:rPr>
                <w:b w:val="0"/>
              </w:rPr>
              <w:t>28</w:t>
            </w:r>
          </w:p>
          <w:p w:rsidR="00500DD4" w:rsidRDefault="00500DD4">
            <w:pPr>
              <w:pStyle w:val="a4"/>
              <w:rPr>
                <w:b w:val="0"/>
              </w:rPr>
            </w:pPr>
            <w:r>
              <w:rPr>
                <w:b w:val="0"/>
              </w:rPr>
              <w:t>30</w:t>
            </w:r>
          </w:p>
          <w:p w:rsidR="00500DD4" w:rsidRDefault="00500DD4">
            <w:pPr>
              <w:pStyle w:val="a4"/>
              <w:rPr>
                <w:b w:val="0"/>
              </w:rPr>
            </w:pPr>
          </w:p>
          <w:p w:rsidR="00500DD4" w:rsidRDefault="00500DD4">
            <w:pPr>
              <w:pStyle w:val="a4"/>
              <w:rPr>
                <w:b w:val="0"/>
              </w:rPr>
            </w:pPr>
            <w:r>
              <w:rPr>
                <w:b w:val="0"/>
              </w:rPr>
              <w:t>31</w:t>
            </w:r>
          </w:p>
          <w:p w:rsidR="00500DD4" w:rsidRDefault="00500DD4">
            <w:pPr>
              <w:pStyle w:val="a4"/>
              <w:rPr>
                <w:b w:val="0"/>
              </w:rPr>
            </w:pPr>
          </w:p>
          <w:p w:rsidR="00500DD4" w:rsidRDefault="00500DD4">
            <w:pPr>
              <w:pStyle w:val="a4"/>
              <w:rPr>
                <w:b w:val="0"/>
              </w:rPr>
            </w:pPr>
            <w:r>
              <w:rPr>
                <w:b w:val="0"/>
              </w:rPr>
              <w:t>33</w:t>
            </w:r>
          </w:p>
          <w:p w:rsidR="00500DD4" w:rsidRDefault="00500DD4">
            <w:pPr>
              <w:pStyle w:val="a4"/>
              <w:rPr>
                <w:b w:val="0"/>
              </w:rPr>
            </w:pPr>
          </w:p>
          <w:p w:rsidR="00500DD4" w:rsidRDefault="00500DD4">
            <w:pPr>
              <w:pStyle w:val="a4"/>
              <w:rPr>
                <w:b w:val="0"/>
              </w:rPr>
            </w:pPr>
            <w:r>
              <w:rPr>
                <w:b w:val="0"/>
              </w:rPr>
              <w:t>34</w:t>
            </w:r>
          </w:p>
          <w:p w:rsidR="00500DD4" w:rsidRDefault="00500DD4">
            <w:pPr>
              <w:pStyle w:val="a4"/>
              <w:rPr>
                <w:b w:val="0"/>
              </w:rPr>
            </w:pPr>
          </w:p>
          <w:p w:rsidR="00500DD4" w:rsidRDefault="00500DD4">
            <w:pPr>
              <w:pStyle w:val="a4"/>
              <w:rPr>
                <w:b w:val="0"/>
              </w:rPr>
            </w:pPr>
            <w:r>
              <w:rPr>
                <w:b w:val="0"/>
              </w:rPr>
              <w:t>37</w:t>
            </w:r>
          </w:p>
          <w:p w:rsidR="00500DD4" w:rsidRDefault="00500DD4">
            <w:pPr>
              <w:pStyle w:val="a4"/>
              <w:rPr>
                <w:b w:val="0"/>
              </w:rPr>
            </w:pPr>
          </w:p>
          <w:p w:rsidR="00500DD4" w:rsidRDefault="00500DD4">
            <w:pPr>
              <w:pStyle w:val="a4"/>
              <w:rPr>
                <w:b w:val="0"/>
                <w:sz w:val="26"/>
              </w:rPr>
            </w:pPr>
            <w:r>
              <w:rPr>
                <w:b w:val="0"/>
              </w:rPr>
              <w:t>40</w:t>
            </w:r>
          </w:p>
        </w:tc>
      </w:tr>
      <w:tr w:rsidR="00500DD4">
        <w:trPr>
          <w:cantSplit/>
        </w:trPr>
        <w:tc>
          <w:tcPr>
            <w:tcW w:w="534" w:type="dxa"/>
            <w:tcBorders>
              <w:top w:val="nil"/>
              <w:left w:val="nil"/>
              <w:bottom w:val="nil"/>
              <w:right w:val="nil"/>
            </w:tcBorders>
          </w:tcPr>
          <w:p w:rsidR="00500DD4" w:rsidRDefault="00500DD4">
            <w:pPr>
              <w:pStyle w:val="a4"/>
              <w:rPr>
                <w:sz w:val="26"/>
              </w:rPr>
            </w:pPr>
          </w:p>
        </w:tc>
        <w:tc>
          <w:tcPr>
            <w:tcW w:w="567" w:type="dxa"/>
            <w:tcBorders>
              <w:top w:val="nil"/>
              <w:left w:val="nil"/>
              <w:bottom w:val="nil"/>
              <w:right w:val="nil"/>
            </w:tcBorders>
          </w:tcPr>
          <w:p w:rsidR="00500DD4" w:rsidRDefault="00500DD4">
            <w:pPr>
              <w:pStyle w:val="a4"/>
              <w:rPr>
                <w:sz w:val="26"/>
                <w:lang w:val="en-US"/>
              </w:rPr>
            </w:pPr>
            <w:r>
              <w:rPr>
                <w:sz w:val="26"/>
                <w:lang w:val="en-US"/>
              </w:rPr>
              <w:t>5.</w:t>
            </w:r>
          </w:p>
        </w:tc>
        <w:tc>
          <w:tcPr>
            <w:tcW w:w="8363" w:type="dxa"/>
            <w:tcBorders>
              <w:top w:val="nil"/>
              <w:left w:val="nil"/>
              <w:bottom w:val="nil"/>
              <w:right w:val="nil"/>
            </w:tcBorders>
          </w:tcPr>
          <w:p w:rsidR="00500DD4" w:rsidRDefault="00500DD4">
            <w:pPr>
              <w:pStyle w:val="a4"/>
              <w:jc w:val="left"/>
              <w:rPr>
                <w:sz w:val="26"/>
              </w:rPr>
            </w:pPr>
            <w:r>
              <w:rPr>
                <w:snapToGrid w:val="0"/>
                <w:sz w:val="26"/>
              </w:rPr>
              <w:t>Семейные суды по делам несовершеннолетних…………………………</w:t>
            </w:r>
          </w:p>
        </w:tc>
        <w:tc>
          <w:tcPr>
            <w:tcW w:w="567" w:type="dxa"/>
            <w:tcBorders>
              <w:top w:val="nil"/>
              <w:left w:val="nil"/>
              <w:bottom w:val="nil"/>
              <w:right w:val="nil"/>
            </w:tcBorders>
          </w:tcPr>
          <w:p w:rsidR="00500DD4" w:rsidRDefault="00500DD4">
            <w:pPr>
              <w:pStyle w:val="a4"/>
              <w:rPr>
                <w:b w:val="0"/>
                <w:sz w:val="26"/>
              </w:rPr>
            </w:pPr>
            <w:r>
              <w:rPr>
                <w:b w:val="0"/>
                <w:sz w:val="26"/>
              </w:rPr>
              <w:t>42</w:t>
            </w:r>
          </w:p>
        </w:tc>
      </w:tr>
      <w:tr w:rsidR="00500DD4">
        <w:tc>
          <w:tcPr>
            <w:tcW w:w="534" w:type="dxa"/>
            <w:tcBorders>
              <w:top w:val="nil"/>
              <w:left w:val="nil"/>
              <w:bottom w:val="nil"/>
              <w:right w:val="nil"/>
            </w:tcBorders>
          </w:tcPr>
          <w:p w:rsidR="00500DD4" w:rsidRDefault="00500DD4">
            <w:pPr>
              <w:pStyle w:val="a4"/>
              <w:rPr>
                <w:sz w:val="26"/>
                <w:lang w:val="en-US"/>
              </w:rPr>
            </w:pPr>
            <w:r>
              <w:rPr>
                <w:sz w:val="26"/>
                <w:lang w:val="en-US"/>
              </w:rPr>
              <w:t>III</w:t>
            </w:r>
          </w:p>
        </w:tc>
        <w:tc>
          <w:tcPr>
            <w:tcW w:w="8930" w:type="dxa"/>
            <w:gridSpan w:val="2"/>
            <w:tcBorders>
              <w:top w:val="nil"/>
              <w:left w:val="nil"/>
              <w:bottom w:val="nil"/>
              <w:right w:val="nil"/>
            </w:tcBorders>
          </w:tcPr>
          <w:p w:rsidR="00500DD4" w:rsidRDefault="00500DD4">
            <w:pPr>
              <w:pStyle w:val="a4"/>
              <w:jc w:val="left"/>
              <w:rPr>
                <w:sz w:val="26"/>
              </w:rPr>
            </w:pPr>
            <w:r>
              <w:rPr>
                <w:sz w:val="26"/>
              </w:rPr>
              <w:t>Заключение………………………………………………………………………...</w:t>
            </w:r>
          </w:p>
        </w:tc>
        <w:tc>
          <w:tcPr>
            <w:tcW w:w="567" w:type="dxa"/>
            <w:tcBorders>
              <w:top w:val="nil"/>
              <w:left w:val="nil"/>
              <w:bottom w:val="nil"/>
              <w:right w:val="nil"/>
            </w:tcBorders>
          </w:tcPr>
          <w:p w:rsidR="00500DD4" w:rsidRDefault="00500DD4">
            <w:pPr>
              <w:pStyle w:val="a4"/>
              <w:rPr>
                <w:b w:val="0"/>
                <w:sz w:val="26"/>
              </w:rPr>
            </w:pPr>
            <w:r>
              <w:rPr>
                <w:b w:val="0"/>
                <w:sz w:val="26"/>
              </w:rPr>
              <w:t>45</w:t>
            </w:r>
          </w:p>
        </w:tc>
      </w:tr>
      <w:tr w:rsidR="00500DD4">
        <w:tc>
          <w:tcPr>
            <w:tcW w:w="534" w:type="dxa"/>
            <w:tcBorders>
              <w:top w:val="nil"/>
              <w:left w:val="nil"/>
              <w:bottom w:val="nil"/>
              <w:right w:val="nil"/>
            </w:tcBorders>
          </w:tcPr>
          <w:p w:rsidR="00500DD4" w:rsidRDefault="00500DD4">
            <w:pPr>
              <w:pStyle w:val="a4"/>
              <w:rPr>
                <w:sz w:val="26"/>
              </w:rPr>
            </w:pPr>
          </w:p>
        </w:tc>
        <w:tc>
          <w:tcPr>
            <w:tcW w:w="8930" w:type="dxa"/>
            <w:gridSpan w:val="2"/>
            <w:tcBorders>
              <w:top w:val="nil"/>
              <w:left w:val="nil"/>
              <w:bottom w:val="nil"/>
              <w:right w:val="nil"/>
            </w:tcBorders>
          </w:tcPr>
          <w:p w:rsidR="00500DD4" w:rsidRDefault="00500DD4">
            <w:pPr>
              <w:pStyle w:val="a4"/>
              <w:jc w:val="left"/>
              <w:rPr>
                <w:sz w:val="26"/>
              </w:rPr>
            </w:pPr>
            <w:r>
              <w:rPr>
                <w:sz w:val="26"/>
              </w:rPr>
              <w:t>Список использованной литературы…………………………………………...</w:t>
            </w:r>
          </w:p>
        </w:tc>
        <w:tc>
          <w:tcPr>
            <w:tcW w:w="567" w:type="dxa"/>
            <w:tcBorders>
              <w:top w:val="nil"/>
              <w:left w:val="nil"/>
              <w:bottom w:val="nil"/>
              <w:right w:val="nil"/>
            </w:tcBorders>
          </w:tcPr>
          <w:p w:rsidR="00500DD4" w:rsidRDefault="00500DD4">
            <w:pPr>
              <w:pStyle w:val="a4"/>
              <w:rPr>
                <w:b w:val="0"/>
                <w:sz w:val="26"/>
              </w:rPr>
            </w:pPr>
            <w:r>
              <w:rPr>
                <w:b w:val="0"/>
                <w:sz w:val="26"/>
              </w:rPr>
              <w:t>46</w:t>
            </w:r>
          </w:p>
        </w:tc>
      </w:tr>
    </w:tbl>
    <w:p w:rsidR="00500DD4" w:rsidRDefault="00500DD4">
      <w:pPr>
        <w:pStyle w:val="a4"/>
        <w:spacing w:line="360" w:lineRule="auto"/>
        <w:rPr>
          <w:sz w:val="28"/>
        </w:rPr>
      </w:pPr>
      <w:r>
        <w:rPr>
          <w:sz w:val="26"/>
        </w:rPr>
        <w:br w:type="page"/>
      </w:r>
      <w:r>
        <w:rPr>
          <w:sz w:val="32"/>
        </w:rPr>
        <w:t>В В Е Д Е Н И Е</w:t>
      </w:r>
    </w:p>
    <w:p w:rsidR="00500DD4" w:rsidRDefault="00500DD4">
      <w:pPr>
        <w:spacing w:line="360" w:lineRule="auto"/>
        <w:jc w:val="both"/>
        <w:rPr>
          <w:b/>
          <w:sz w:val="26"/>
        </w:rPr>
      </w:pPr>
    </w:p>
    <w:p w:rsidR="00500DD4" w:rsidRDefault="00500DD4">
      <w:pPr>
        <w:spacing w:line="360" w:lineRule="auto"/>
        <w:jc w:val="both"/>
        <w:rPr>
          <w:b/>
          <w:sz w:val="26"/>
        </w:rPr>
      </w:pPr>
    </w:p>
    <w:p w:rsidR="00500DD4" w:rsidRDefault="00500DD4">
      <w:pPr>
        <w:pStyle w:val="31"/>
        <w:spacing w:line="360" w:lineRule="auto"/>
        <w:rPr>
          <w:sz w:val="26"/>
        </w:rPr>
      </w:pPr>
      <w:r>
        <w:rPr>
          <w:sz w:val="26"/>
        </w:rPr>
        <w:tab/>
        <w:t xml:space="preserve">Особые процессуальные правила производства по делам о преступлениях несовершеннолетних установлены законом с учетом возрастных, психофизических, социально-психологических и иных свойств и состояний лиц не достигших совершеннолетнего возраста. </w:t>
      </w:r>
    </w:p>
    <w:p w:rsidR="00500DD4" w:rsidRDefault="00500DD4">
      <w:pPr>
        <w:spacing w:line="360" w:lineRule="auto"/>
        <w:ind w:firstLine="720"/>
        <w:jc w:val="both"/>
        <w:rPr>
          <w:snapToGrid w:val="0"/>
          <w:sz w:val="26"/>
        </w:rPr>
      </w:pPr>
      <w:r>
        <w:rPr>
          <w:snapToGrid w:val="0"/>
          <w:sz w:val="26"/>
        </w:rPr>
        <w:t>Включение в УПК главы об особенностях производства по делам несовершеннолетних соответствует международно-правовым обязательствам России. Это Минимальные стандартные правила ООН, касающиеся отправления правосудия в отношении несовершеннолетних («Пекинские правила», 1985 г.).</w:t>
      </w:r>
    </w:p>
    <w:p w:rsidR="00500DD4" w:rsidRDefault="00500DD4">
      <w:pPr>
        <w:spacing w:line="360" w:lineRule="auto"/>
        <w:ind w:firstLine="720"/>
        <w:jc w:val="both"/>
        <w:rPr>
          <w:snapToGrid w:val="0"/>
          <w:sz w:val="26"/>
        </w:rPr>
      </w:pPr>
      <w:r>
        <w:rPr>
          <w:snapToGrid w:val="0"/>
          <w:sz w:val="26"/>
        </w:rPr>
        <w:t>«Пекинские правила» призваны содействовать повышению воспитательного и предупредительного значения предварительного следствия и судебного разбирательства по делам о преступлениях несовершеннолетних. В данных правилах заключены следующие принципы они:</w:t>
      </w:r>
    </w:p>
    <w:p w:rsidR="00500DD4" w:rsidRDefault="00500DD4">
      <w:pPr>
        <w:numPr>
          <w:ilvl w:val="0"/>
          <w:numId w:val="1"/>
        </w:numPr>
        <w:spacing w:line="360" w:lineRule="auto"/>
        <w:jc w:val="both"/>
        <w:rPr>
          <w:snapToGrid w:val="0"/>
          <w:sz w:val="26"/>
        </w:rPr>
      </w:pPr>
      <w:r>
        <w:rPr>
          <w:snapToGrid w:val="0"/>
          <w:sz w:val="26"/>
        </w:rPr>
        <w:t>направлены на то, чтобы любое дело в отношении несовершеннолетнего велось быстро, без каких-либо задержек;</w:t>
      </w:r>
    </w:p>
    <w:p w:rsidR="00500DD4" w:rsidRDefault="00500DD4">
      <w:pPr>
        <w:numPr>
          <w:ilvl w:val="0"/>
          <w:numId w:val="1"/>
        </w:numPr>
        <w:spacing w:line="360" w:lineRule="auto"/>
        <w:jc w:val="both"/>
        <w:rPr>
          <w:snapToGrid w:val="0"/>
          <w:sz w:val="26"/>
        </w:rPr>
      </w:pPr>
      <w:r>
        <w:rPr>
          <w:snapToGrid w:val="0"/>
          <w:sz w:val="26"/>
        </w:rPr>
        <w:t>предусматривают возможность прекращения дела по не реабилитирующим основаниям на досудебных этапах с тем, чтобы ограничить негативные последствия судебного разбирательства и приговора (предание огласки содеянного, судимость и др.);</w:t>
      </w:r>
    </w:p>
    <w:p w:rsidR="00500DD4" w:rsidRDefault="00500DD4">
      <w:pPr>
        <w:numPr>
          <w:ilvl w:val="0"/>
          <w:numId w:val="1"/>
        </w:numPr>
        <w:spacing w:line="360" w:lineRule="auto"/>
        <w:jc w:val="both"/>
        <w:rPr>
          <w:snapToGrid w:val="0"/>
          <w:sz w:val="26"/>
        </w:rPr>
      </w:pPr>
      <w:r>
        <w:rPr>
          <w:snapToGrid w:val="0"/>
          <w:sz w:val="26"/>
        </w:rPr>
        <w:t xml:space="preserve">обязывают проводить судебное разбирательство таким образом, чтобы оно отвечало интересам несовершеннолетнего и обеспечивало ему возможность участвовать в нем и свободно излагать свои показания; </w:t>
      </w:r>
    </w:p>
    <w:p w:rsidR="00500DD4" w:rsidRDefault="00500DD4">
      <w:pPr>
        <w:numPr>
          <w:ilvl w:val="0"/>
          <w:numId w:val="1"/>
        </w:numPr>
        <w:spacing w:line="360" w:lineRule="auto"/>
        <w:jc w:val="both"/>
        <w:rPr>
          <w:snapToGrid w:val="0"/>
          <w:sz w:val="26"/>
        </w:rPr>
      </w:pPr>
      <w:r>
        <w:rPr>
          <w:snapToGrid w:val="0"/>
          <w:sz w:val="26"/>
        </w:rPr>
        <w:t>требуют, чтобы должностные лица, ведущие производство по этим делам, обладали соответствующей квалификацией;</w:t>
      </w:r>
    </w:p>
    <w:p w:rsidR="00500DD4" w:rsidRDefault="00500DD4">
      <w:pPr>
        <w:numPr>
          <w:ilvl w:val="0"/>
          <w:numId w:val="1"/>
        </w:numPr>
        <w:spacing w:line="360" w:lineRule="auto"/>
        <w:jc w:val="both"/>
        <w:rPr>
          <w:snapToGrid w:val="0"/>
          <w:sz w:val="26"/>
        </w:rPr>
      </w:pPr>
      <w:r>
        <w:rPr>
          <w:snapToGrid w:val="0"/>
          <w:sz w:val="26"/>
        </w:rPr>
        <w:t>предписывают уважать право несовершеннолетнего на конфиденциальность, ограждать их от причинении вреда из-за ненужной гласности;</w:t>
      </w:r>
    </w:p>
    <w:p w:rsidR="00500DD4" w:rsidRDefault="00500DD4">
      <w:pPr>
        <w:numPr>
          <w:ilvl w:val="0"/>
          <w:numId w:val="1"/>
        </w:numPr>
        <w:spacing w:line="360" w:lineRule="auto"/>
        <w:jc w:val="both"/>
        <w:rPr>
          <w:sz w:val="26"/>
        </w:rPr>
      </w:pPr>
      <w:r>
        <w:rPr>
          <w:snapToGrid w:val="0"/>
          <w:sz w:val="26"/>
        </w:rPr>
        <w:t>рекомендуют последовательно проводить принцип соразмерности при выборе мер воздействия в отношении несовершеннолетнего, учитывая тяжесть, мотивы и причины совершения деяния, особенности личности и другие обстоятельства дела.</w:t>
      </w:r>
    </w:p>
    <w:p w:rsidR="00500DD4" w:rsidRDefault="00500DD4">
      <w:pPr>
        <w:spacing w:line="360" w:lineRule="auto"/>
        <w:ind w:firstLine="720"/>
        <w:jc w:val="both"/>
        <w:rPr>
          <w:snapToGrid w:val="0"/>
          <w:sz w:val="26"/>
          <w:u w:val="single"/>
        </w:rPr>
      </w:pPr>
      <w:r>
        <w:rPr>
          <w:snapToGrid w:val="0"/>
          <w:sz w:val="26"/>
          <w:u w:val="single"/>
        </w:rPr>
        <w:t>Правила производства по указанным делам нацелены:</w:t>
      </w:r>
    </w:p>
    <w:p w:rsidR="00500DD4" w:rsidRDefault="00500DD4">
      <w:pPr>
        <w:numPr>
          <w:ilvl w:val="0"/>
          <w:numId w:val="2"/>
        </w:numPr>
        <w:spacing w:line="360" w:lineRule="auto"/>
        <w:jc w:val="both"/>
        <w:rPr>
          <w:snapToGrid w:val="0"/>
          <w:sz w:val="26"/>
        </w:rPr>
      </w:pPr>
      <w:r>
        <w:rPr>
          <w:snapToGrid w:val="0"/>
          <w:sz w:val="26"/>
        </w:rPr>
        <w:t xml:space="preserve">на создание дополнительных гарантий полного, всестороннего и объективного исследования обстоятельств дела, </w:t>
      </w:r>
    </w:p>
    <w:p w:rsidR="00500DD4" w:rsidRDefault="00500DD4">
      <w:pPr>
        <w:numPr>
          <w:ilvl w:val="0"/>
          <w:numId w:val="2"/>
        </w:numPr>
        <w:spacing w:line="360" w:lineRule="auto"/>
        <w:jc w:val="both"/>
        <w:rPr>
          <w:snapToGrid w:val="0"/>
          <w:sz w:val="26"/>
        </w:rPr>
      </w:pPr>
      <w:r>
        <w:rPr>
          <w:snapToGrid w:val="0"/>
          <w:sz w:val="26"/>
        </w:rPr>
        <w:t>выявления причин и условий совершения преступления несовершеннолетним,</w:t>
      </w:r>
    </w:p>
    <w:p w:rsidR="00500DD4" w:rsidRDefault="00500DD4">
      <w:pPr>
        <w:numPr>
          <w:ilvl w:val="0"/>
          <w:numId w:val="2"/>
        </w:numPr>
        <w:spacing w:line="360" w:lineRule="auto"/>
        <w:jc w:val="both"/>
        <w:rPr>
          <w:snapToGrid w:val="0"/>
          <w:sz w:val="26"/>
        </w:rPr>
      </w:pPr>
      <w:r>
        <w:rPr>
          <w:snapToGrid w:val="0"/>
          <w:sz w:val="26"/>
        </w:rPr>
        <w:t xml:space="preserve">реализации ими своих процессуальных прав, </w:t>
      </w:r>
    </w:p>
    <w:p w:rsidR="00500DD4" w:rsidRDefault="00500DD4">
      <w:pPr>
        <w:numPr>
          <w:ilvl w:val="0"/>
          <w:numId w:val="2"/>
        </w:numPr>
        <w:spacing w:line="360" w:lineRule="auto"/>
        <w:jc w:val="both"/>
        <w:rPr>
          <w:snapToGrid w:val="0"/>
          <w:sz w:val="26"/>
        </w:rPr>
      </w:pPr>
      <w:r>
        <w:rPr>
          <w:snapToGrid w:val="0"/>
          <w:sz w:val="26"/>
        </w:rPr>
        <w:t>применения обоснованных и справедливых уголовно-правовых и воспитательных мер воздействия на несовершеннолетнего с учетом данных о его личности и содеянного.</w:t>
      </w:r>
    </w:p>
    <w:p w:rsidR="00500DD4" w:rsidRDefault="00500DD4">
      <w:pPr>
        <w:spacing w:line="360" w:lineRule="auto"/>
        <w:ind w:firstLine="720"/>
        <w:jc w:val="both"/>
        <w:rPr>
          <w:snapToGrid w:val="0"/>
          <w:sz w:val="26"/>
        </w:rPr>
      </w:pPr>
      <w:r>
        <w:rPr>
          <w:snapToGrid w:val="0"/>
          <w:sz w:val="26"/>
        </w:rPr>
        <w:t>Исходя из этих требований, установленный в Уголовно-Процессуальном кодексе РСФСР порядок производства по делам несовершеннолетних учитывает возрастные особенности этих лиц и их правовое положение (ограничение дееспособности, обязанности родителей и заменяющих их лиц по защите прав и интересов детей и т.д.). Также предусмотрен ряд дополнительных гарантий установления истины, охраны прав и законных интересов несовершеннолетних, предупредительного воздействия судопроизводства.</w:t>
      </w:r>
    </w:p>
    <w:p w:rsidR="00500DD4" w:rsidRDefault="00500DD4">
      <w:pPr>
        <w:spacing w:line="360" w:lineRule="auto"/>
        <w:ind w:firstLine="720"/>
        <w:jc w:val="both"/>
        <w:rPr>
          <w:snapToGrid w:val="0"/>
          <w:sz w:val="26"/>
        </w:rPr>
      </w:pPr>
      <w:r>
        <w:rPr>
          <w:snapToGrid w:val="0"/>
          <w:sz w:val="26"/>
        </w:rPr>
        <w:t xml:space="preserve">Порядок производства по делам несовершеннолетних определяется общими правилами УПК, и положениями главы 32 (ст. 392 – 402 УПК РСФСР).  К их числу относятся также следующие статьи: п.5 ч.1 ст.5; ст.8; ч.2 ст.18; п.8 ст.34; ч.5 ст.47; п.2 ч.1 ст.49; ч.2 ст.50; ч.3 ст.72; п.4 ст.79; чч.2-4 ст.126; ст.138; ст.234; ч.1 ст.325; ч.2 ст.363 и некоторые другие. </w:t>
      </w:r>
    </w:p>
    <w:p w:rsidR="00500DD4" w:rsidRDefault="00500DD4">
      <w:pPr>
        <w:spacing w:line="360" w:lineRule="auto"/>
        <w:jc w:val="both"/>
        <w:rPr>
          <w:snapToGrid w:val="0"/>
          <w:sz w:val="26"/>
        </w:rPr>
      </w:pPr>
      <w:r>
        <w:rPr>
          <w:snapToGrid w:val="0"/>
          <w:sz w:val="26"/>
        </w:rPr>
        <w:tab/>
        <w:t xml:space="preserve">Далее я рассмотрел, в своей работе, сам процесс производства по делам несовершеннолетних, как на предварительном следствии, так и в судебной стадии, а так же особенности производства по делам несовершеннолетних. </w:t>
      </w:r>
    </w:p>
    <w:p w:rsidR="00500DD4" w:rsidRDefault="00500DD4">
      <w:pPr>
        <w:spacing w:line="360" w:lineRule="auto"/>
        <w:ind w:firstLine="720"/>
        <w:jc w:val="both"/>
        <w:rPr>
          <w:snapToGrid w:val="0"/>
          <w:sz w:val="26"/>
        </w:rPr>
      </w:pPr>
    </w:p>
    <w:p w:rsidR="00500DD4" w:rsidRDefault="00500DD4">
      <w:pPr>
        <w:pStyle w:val="a4"/>
        <w:spacing w:line="360" w:lineRule="auto"/>
        <w:rPr>
          <w:sz w:val="26"/>
        </w:rPr>
      </w:pPr>
    </w:p>
    <w:p w:rsidR="00500DD4" w:rsidRDefault="00500DD4">
      <w:pPr>
        <w:pStyle w:val="a4"/>
        <w:spacing w:line="360" w:lineRule="auto"/>
        <w:ind w:firstLine="720"/>
        <w:rPr>
          <w:sz w:val="32"/>
        </w:rPr>
      </w:pPr>
      <w:r>
        <w:rPr>
          <w:sz w:val="26"/>
        </w:rPr>
        <w:br w:type="page"/>
        <w:t xml:space="preserve"> </w:t>
      </w:r>
      <w:r>
        <w:rPr>
          <w:sz w:val="32"/>
        </w:rPr>
        <w:t xml:space="preserve">ПРОИЗВОДСТВА ПО ДЕЛАМ </w:t>
      </w:r>
    </w:p>
    <w:p w:rsidR="00500DD4" w:rsidRDefault="00500DD4">
      <w:pPr>
        <w:pStyle w:val="a4"/>
        <w:spacing w:line="360" w:lineRule="auto"/>
        <w:ind w:firstLine="720"/>
        <w:rPr>
          <w:sz w:val="26"/>
        </w:rPr>
      </w:pPr>
      <w:r>
        <w:rPr>
          <w:sz w:val="32"/>
        </w:rPr>
        <w:t>О ПРЕСТУПЛЕНИЯХ НЕСОВЕРШЕННОЛЕТНИХ</w:t>
      </w:r>
    </w:p>
    <w:p w:rsidR="00500DD4" w:rsidRDefault="00500DD4">
      <w:pPr>
        <w:pStyle w:val="3"/>
        <w:spacing w:line="360" w:lineRule="auto"/>
        <w:jc w:val="center"/>
        <w:rPr>
          <w:sz w:val="28"/>
        </w:rPr>
      </w:pPr>
    </w:p>
    <w:p w:rsidR="00500DD4" w:rsidRDefault="00500DD4">
      <w:pPr>
        <w:pStyle w:val="3"/>
        <w:spacing w:line="360" w:lineRule="auto"/>
        <w:jc w:val="center"/>
        <w:rPr>
          <w:i w:val="0"/>
          <w:sz w:val="26"/>
          <w:u w:val="none"/>
        </w:rPr>
      </w:pPr>
      <w:r>
        <w:rPr>
          <w:i w:val="0"/>
          <w:sz w:val="28"/>
          <w:u w:val="none"/>
        </w:rPr>
        <w:t xml:space="preserve">ОБЩАЯ ХАРАКТЕРИСТИКА </w:t>
      </w:r>
    </w:p>
    <w:p w:rsidR="00500DD4" w:rsidRDefault="00500DD4">
      <w:pPr>
        <w:pStyle w:val="3"/>
        <w:spacing w:line="360" w:lineRule="auto"/>
        <w:rPr>
          <w:sz w:val="26"/>
        </w:rPr>
      </w:pPr>
    </w:p>
    <w:p w:rsidR="00500DD4" w:rsidRDefault="00500DD4">
      <w:pPr>
        <w:pStyle w:val="3"/>
        <w:spacing w:line="360" w:lineRule="auto"/>
        <w:rPr>
          <w:sz w:val="26"/>
        </w:rPr>
      </w:pPr>
    </w:p>
    <w:p w:rsidR="00500DD4" w:rsidRDefault="00500DD4">
      <w:pPr>
        <w:pStyle w:val="3"/>
        <w:spacing w:line="360" w:lineRule="auto"/>
        <w:rPr>
          <w:sz w:val="26"/>
        </w:rPr>
      </w:pPr>
      <w:r>
        <w:rPr>
          <w:sz w:val="26"/>
        </w:rPr>
        <w:t xml:space="preserve">ПОНЯТИЕ НЕСОВЕРШЕННОЛЕТНЕГО </w:t>
      </w:r>
    </w:p>
    <w:p w:rsidR="00500DD4" w:rsidRDefault="00500DD4">
      <w:pPr>
        <w:spacing w:line="360" w:lineRule="auto"/>
        <w:ind w:firstLine="720"/>
        <w:jc w:val="both"/>
        <w:rPr>
          <w:snapToGrid w:val="0"/>
          <w:sz w:val="26"/>
        </w:rPr>
      </w:pPr>
      <w:r>
        <w:rPr>
          <w:i/>
          <w:snapToGrid w:val="0"/>
          <w:sz w:val="26"/>
        </w:rPr>
        <w:t>Несовершеннолетним является  лицо, которое к моменту совершения преступления не достигло восемнадцатилетнего возраста.</w:t>
      </w:r>
      <w:r>
        <w:rPr>
          <w:snapToGrid w:val="0"/>
          <w:sz w:val="26"/>
        </w:rPr>
        <w:t xml:space="preserve"> Производство по делам несовершеннолетних применяется также и в следующих случаях, когда лицо, совершившее преступление до достижения 18 лет, а к моменту процессуального действия достигло этого возраста. А также  когда часть преступлений совершена им в возрасте до 18 лет, а часть - после достижения совершеннолетия. </w:t>
      </w:r>
    </w:p>
    <w:p w:rsidR="00500DD4" w:rsidRDefault="00500DD4">
      <w:pPr>
        <w:spacing w:line="360" w:lineRule="auto"/>
        <w:ind w:firstLine="720"/>
        <w:jc w:val="both"/>
        <w:rPr>
          <w:snapToGrid w:val="0"/>
          <w:sz w:val="26"/>
        </w:rPr>
      </w:pPr>
      <w:r>
        <w:rPr>
          <w:snapToGrid w:val="0"/>
          <w:sz w:val="26"/>
        </w:rPr>
        <w:t>Но с момента совершеннолетия правила ст.394, 395, 399, 401, 401.2, 402 не применяются, поскольку на лиц, достигших 18 лет и обладающих полной гражданской дееспособностью, предусмотренные в этих случаях меры и гарантии не распространяются.</w:t>
      </w:r>
    </w:p>
    <w:p w:rsidR="00500DD4" w:rsidRDefault="00500DD4">
      <w:pPr>
        <w:spacing w:line="360" w:lineRule="auto"/>
        <w:jc w:val="both"/>
        <w:rPr>
          <w:snapToGrid w:val="0"/>
          <w:sz w:val="26"/>
        </w:rPr>
      </w:pPr>
      <w:r>
        <w:rPr>
          <w:snapToGrid w:val="0"/>
          <w:sz w:val="26"/>
        </w:rPr>
        <w:tab/>
      </w:r>
    </w:p>
    <w:p w:rsidR="00500DD4" w:rsidRDefault="00500DD4">
      <w:pPr>
        <w:spacing w:line="360" w:lineRule="auto"/>
        <w:jc w:val="both"/>
        <w:rPr>
          <w:b/>
          <w:i/>
          <w:snapToGrid w:val="0"/>
          <w:sz w:val="26"/>
          <w:u w:val="single"/>
        </w:rPr>
      </w:pPr>
      <w:r>
        <w:rPr>
          <w:snapToGrid w:val="0"/>
          <w:sz w:val="26"/>
        </w:rPr>
        <w:tab/>
      </w:r>
      <w:r>
        <w:rPr>
          <w:b/>
          <w:i/>
          <w:snapToGrid w:val="0"/>
          <w:sz w:val="26"/>
          <w:u w:val="single"/>
        </w:rPr>
        <w:t xml:space="preserve">ПОДСЛЕДСТВЕННОСТЬ ПО ДЕЛАМ НЕСОВЕРШЕННОЛЕТНИХ  </w:t>
      </w:r>
    </w:p>
    <w:p w:rsidR="00500DD4" w:rsidRDefault="00500DD4">
      <w:pPr>
        <w:pStyle w:val="30"/>
        <w:spacing w:line="360" w:lineRule="auto"/>
        <w:rPr>
          <w:sz w:val="26"/>
        </w:rPr>
      </w:pPr>
      <w:r>
        <w:rPr>
          <w:sz w:val="26"/>
        </w:rPr>
        <w:t>По всем делам несовершеннолетних обязательно производство предварительного следствия. Статья 126 УПК РСФСР ранее предусматривала подследственность этих дел следователям органов внутренних дел. В соответствии с Законом РФ от 15 декабря 1996 г. существующая редакция этой статьи предусматривает следующие изменения:</w:t>
      </w:r>
    </w:p>
    <w:p w:rsidR="00500DD4" w:rsidRDefault="00500DD4">
      <w:pPr>
        <w:numPr>
          <w:ilvl w:val="0"/>
          <w:numId w:val="3"/>
        </w:numPr>
        <w:spacing w:line="360" w:lineRule="auto"/>
        <w:jc w:val="both"/>
        <w:rPr>
          <w:snapToGrid w:val="0"/>
          <w:sz w:val="26"/>
        </w:rPr>
      </w:pPr>
      <w:r>
        <w:rPr>
          <w:snapToGrid w:val="0"/>
          <w:sz w:val="26"/>
        </w:rPr>
        <w:t xml:space="preserve">на следователей органов внутренних дел возложено производство по делам несовершеннолетних, перечисленных в ч.1 ст.126 УПК РСФСР (то есть по делам о преступлениях, которые в случаях совершения их совершеннолетними не требовали бы предварительного следствия); </w:t>
      </w:r>
    </w:p>
    <w:p w:rsidR="00500DD4" w:rsidRDefault="00500DD4">
      <w:pPr>
        <w:numPr>
          <w:ilvl w:val="0"/>
          <w:numId w:val="3"/>
        </w:numPr>
        <w:spacing w:line="360" w:lineRule="auto"/>
        <w:jc w:val="both"/>
        <w:rPr>
          <w:snapToGrid w:val="0"/>
          <w:sz w:val="26"/>
        </w:rPr>
      </w:pPr>
      <w:r>
        <w:rPr>
          <w:snapToGrid w:val="0"/>
          <w:sz w:val="26"/>
        </w:rPr>
        <w:t xml:space="preserve">предварительное следствие по делам о преступлениях совершеннолетних, по которым оно обязательно, независимо от возраста обвиняемых, возлагается на следователей того органа, к общей подследственности которого соответствующие дела относятся; </w:t>
      </w:r>
    </w:p>
    <w:p w:rsidR="00500DD4" w:rsidRDefault="00500DD4">
      <w:pPr>
        <w:numPr>
          <w:ilvl w:val="0"/>
          <w:numId w:val="3"/>
        </w:numPr>
        <w:spacing w:line="360" w:lineRule="auto"/>
        <w:jc w:val="both"/>
        <w:rPr>
          <w:snapToGrid w:val="0"/>
          <w:sz w:val="26"/>
        </w:rPr>
      </w:pPr>
      <w:r>
        <w:rPr>
          <w:snapToGrid w:val="0"/>
          <w:sz w:val="26"/>
        </w:rPr>
        <w:t>в случаях, предусмотренных последней частью ст.126 УПК РСФСР, подследственность дел, обвиняемыми по которым являются как несовершеннолетние, так и совершеннолетние лица, определяется прокурором. Выше перечисленное распространяется и на случаи, когда преступление было совершено в несовершеннолетнем возрасте, но к моменту производства лицо достигло совершеннолетия.</w:t>
      </w:r>
    </w:p>
    <w:p w:rsidR="00500DD4" w:rsidRDefault="00500DD4">
      <w:pPr>
        <w:spacing w:line="360" w:lineRule="auto"/>
        <w:ind w:firstLine="720"/>
        <w:jc w:val="both"/>
        <w:rPr>
          <w:snapToGrid w:val="0"/>
          <w:sz w:val="26"/>
        </w:rPr>
      </w:pPr>
      <w:r>
        <w:rPr>
          <w:snapToGrid w:val="0"/>
          <w:sz w:val="26"/>
        </w:rPr>
        <w:t>«Если в поступившей жалобе по делу частного обвинения содержится просьба о привлечении к уголовной ответственности несовершеннолетнего... судья, возбудив уголовное дело, обязан направить его прокурору для производства предварительного следствия»</w:t>
      </w:r>
      <w:r>
        <w:rPr>
          <w:rStyle w:val="a6"/>
          <w:snapToGrid w:val="0"/>
          <w:sz w:val="26"/>
        </w:rPr>
        <w:footnoteReference w:id="1"/>
      </w:r>
      <w:r>
        <w:rPr>
          <w:snapToGrid w:val="0"/>
          <w:sz w:val="26"/>
        </w:rPr>
        <w:t>.</w:t>
      </w:r>
    </w:p>
    <w:p w:rsidR="00500DD4" w:rsidRDefault="00500DD4">
      <w:pPr>
        <w:pStyle w:val="30"/>
        <w:spacing w:line="360" w:lineRule="auto"/>
        <w:rPr>
          <w:sz w:val="26"/>
        </w:rPr>
      </w:pPr>
      <w:r>
        <w:rPr>
          <w:sz w:val="26"/>
        </w:rPr>
        <w:t xml:space="preserve">Орган дознания также вправе возбудить дело о преступлении несовершеннолетнего и производить по нему неотложные следственные действия в рамках ст.118, 119 и ч.1 ст.124 УПК РСФСР. Но дознание не вправе прекратить такое дело, а обязан передать его следователю. </w:t>
      </w:r>
    </w:p>
    <w:p w:rsidR="00500DD4" w:rsidRDefault="00500DD4">
      <w:pPr>
        <w:spacing w:line="360" w:lineRule="auto"/>
        <w:ind w:firstLine="720"/>
        <w:jc w:val="both"/>
        <w:rPr>
          <w:snapToGrid w:val="0"/>
          <w:sz w:val="26"/>
        </w:rPr>
      </w:pPr>
    </w:p>
    <w:p w:rsidR="00500DD4" w:rsidRDefault="00500DD4">
      <w:pPr>
        <w:pStyle w:val="20"/>
        <w:spacing w:line="360" w:lineRule="auto"/>
        <w:rPr>
          <w:color w:val="auto"/>
          <w:sz w:val="26"/>
        </w:rPr>
      </w:pPr>
      <w:r>
        <w:rPr>
          <w:color w:val="auto"/>
          <w:sz w:val="26"/>
        </w:rPr>
        <w:t>ПРОФЕССИОНАЛЬНАЯ КОМПЕТЕНТНОСТЬ ЛИЦ, ОСУЩЕСТВЛЯЮЩИХ ПРОИЗВОДСТВО ПО ДЕЛАМ НЕСОВЕРШЕННОЛЕТНИХ</w:t>
      </w:r>
    </w:p>
    <w:p w:rsidR="00500DD4" w:rsidRDefault="00500DD4">
      <w:pPr>
        <w:spacing w:line="360" w:lineRule="auto"/>
        <w:ind w:firstLine="720"/>
        <w:jc w:val="both"/>
        <w:rPr>
          <w:snapToGrid w:val="0"/>
          <w:sz w:val="26"/>
        </w:rPr>
      </w:pPr>
      <w:r>
        <w:rPr>
          <w:snapToGrid w:val="0"/>
          <w:sz w:val="26"/>
        </w:rPr>
        <w:t xml:space="preserve">В данной части курсовой работы хотелось бы отметить вопрос о профессиональной компетентности лиц, осуществляющих производство по делам несовершеннолетних. Международно-правовые документы предусматривают необходимость обеспечить профессиональную компетентность лиц, осуществляющих производство по делам несовершеннолетних. </w:t>
      </w:r>
    </w:p>
    <w:p w:rsidR="00500DD4" w:rsidRDefault="00500DD4">
      <w:pPr>
        <w:spacing w:line="360" w:lineRule="auto"/>
        <w:ind w:firstLine="720"/>
        <w:jc w:val="both"/>
        <w:rPr>
          <w:snapToGrid w:val="0"/>
          <w:sz w:val="26"/>
        </w:rPr>
      </w:pPr>
      <w:r>
        <w:rPr>
          <w:snapToGrid w:val="0"/>
          <w:sz w:val="26"/>
        </w:rPr>
        <w:t>Лица, в компетенцию которых входит принятие решений в отношении несовершеннолетних, могут иметь самую различную квалификацию. Все эти лица должны иметь минимальную подготовку в области права, социологии, психологии, криминологии и наук о поведении. Это требование имеет столь же важное значение, как и организационная специализация и независимость компетентного органа власти.</w:t>
      </w:r>
    </w:p>
    <w:p w:rsidR="00500DD4" w:rsidRDefault="00500DD4">
      <w:pPr>
        <w:spacing w:line="360" w:lineRule="auto"/>
        <w:ind w:firstLine="720"/>
        <w:jc w:val="both"/>
        <w:rPr>
          <w:snapToGrid w:val="0"/>
          <w:sz w:val="26"/>
        </w:rPr>
      </w:pPr>
      <w:r>
        <w:rPr>
          <w:snapToGrid w:val="0"/>
          <w:sz w:val="26"/>
        </w:rPr>
        <w:t>Профессиональная квалификация является необходимым элементом для обеспечения беспристрастного и эффективного отправления правосудия в отношении несовершеннолетних. Поэтому необходимо улучшить набор, продвижение и профессиональную подготовку персонала и обеспечить его необходимыми средствами, которые позволяли бы ему соответствующим образом выполнять свои функции.</w:t>
      </w:r>
    </w:p>
    <w:p w:rsidR="00500DD4" w:rsidRDefault="00500DD4">
      <w:pPr>
        <w:spacing w:line="360" w:lineRule="auto"/>
        <w:ind w:firstLine="720"/>
        <w:jc w:val="both"/>
        <w:rPr>
          <w:snapToGrid w:val="0"/>
          <w:sz w:val="26"/>
        </w:rPr>
      </w:pPr>
      <w:r>
        <w:rPr>
          <w:snapToGrid w:val="0"/>
          <w:sz w:val="26"/>
        </w:rPr>
        <w:t>В целях достижения беспристрастности при отправлении правосудия в отношении несовершеннолетних следует избегать любой дискриминации на политической, социальной, половой, расовой, религиозной, культурной или любой другой основе в отношении отбора, назначения и продвижения персонала в системе правосудия по делам несовершеннолетних.</w:t>
      </w:r>
      <w:r>
        <w:rPr>
          <w:rStyle w:val="a6"/>
          <w:snapToGrid w:val="0"/>
          <w:sz w:val="26"/>
        </w:rPr>
        <w:footnoteReference w:id="2"/>
      </w:r>
      <w:r>
        <w:rPr>
          <w:snapToGrid w:val="0"/>
          <w:sz w:val="26"/>
        </w:rPr>
        <w:t xml:space="preserve"> </w:t>
      </w:r>
    </w:p>
    <w:p w:rsidR="00500DD4" w:rsidRDefault="00500DD4">
      <w:pPr>
        <w:spacing w:line="360" w:lineRule="auto"/>
        <w:ind w:firstLine="720"/>
        <w:jc w:val="both"/>
        <w:rPr>
          <w:snapToGrid w:val="0"/>
          <w:sz w:val="26"/>
        </w:rPr>
      </w:pPr>
      <w:r>
        <w:rPr>
          <w:snapToGrid w:val="0"/>
          <w:sz w:val="26"/>
        </w:rPr>
        <w:t>«На практике применяется специализация следователей, прокуроров и судей по делам несовершеннолетних. В частности, по этим делам рекомендуется вызывать народных заседателей из числа педагогов и иных лиц, имеющих опыт в воспитании молодежи; дела данной категории целесообразно рассматривать под председательством одних и тех же наиболее квалифицированных судей»</w:t>
      </w:r>
      <w:r>
        <w:rPr>
          <w:rStyle w:val="a6"/>
          <w:snapToGrid w:val="0"/>
          <w:sz w:val="26"/>
        </w:rPr>
        <w:footnoteReference w:id="3"/>
      </w:r>
      <w:r>
        <w:rPr>
          <w:snapToGrid w:val="0"/>
          <w:sz w:val="26"/>
        </w:rPr>
        <w:t>. «</w:t>
      </w:r>
      <w:r>
        <w:rPr>
          <w:snapToGrid w:val="0"/>
          <w:color w:val="000000"/>
          <w:sz w:val="26"/>
        </w:rPr>
        <w:t>Специализация судей по делам несовершеннолетних предусматривает необходимость обеспечения их профессиональной компетентности путем обучения и повышения квалификации не только по вопросам права, но и педагогики, социологии, психологии»</w:t>
      </w:r>
      <w:r>
        <w:rPr>
          <w:rStyle w:val="a6"/>
          <w:snapToGrid w:val="0"/>
          <w:color w:val="000000"/>
          <w:sz w:val="26"/>
        </w:rPr>
        <w:footnoteReference w:id="4"/>
      </w:r>
      <w:r>
        <w:rPr>
          <w:snapToGrid w:val="0"/>
          <w:color w:val="000000"/>
          <w:sz w:val="26"/>
        </w:rPr>
        <w:t>.</w:t>
      </w: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p>
    <w:p w:rsidR="00500DD4" w:rsidRDefault="00500DD4">
      <w:pPr>
        <w:pStyle w:val="2"/>
        <w:spacing w:line="360" w:lineRule="auto"/>
        <w:ind w:firstLine="0"/>
        <w:rPr>
          <w:sz w:val="28"/>
        </w:rPr>
      </w:pPr>
      <w:r>
        <w:rPr>
          <w:b w:val="0"/>
          <w:sz w:val="26"/>
        </w:rPr>
        <w:br w:type="page"/>
      </w:r>
      <w:r>
        <w:rPr>
          <w:sz w:val="28"/>
        </w:rPr>
        <w:t>ПРЕДМЕТ ДОКАЗЫВАНИЯ ПО ДЕЛАМ</w:t>
      </w:r>
    </w:p>
    <w:p w:rsidR="00500DD4" w:rsidRDefault="00500DD4">
      <w:pPr>
        <w:pStyle w:val="2"/>
        <w:spacing w:line="360" w:lineRule="auto"/>
        <w:rPr>
          <w:sz w:val="26"/>
        </w:rPr>
      </w:pPr>
      <w:r>
        <w:rPr>
          <w:sz w:val="28"/>
        </w:rPr>
        <w:t>О ПРЕСТУПЛЕНИЯХ НЕСОВЕРШЕННОЛЕТНИХ</w:t>
      </w:r>
    </w:p>
    <w:p w:rsidR="00500DD4" w:rsidRDefault="00500DD4">
      <w:pPr>
        <w:spacing w:line="360" w:lineRule="auto"/>
        <w:ind w:firstLine="720"/>
        <w:jc w:val="center"/>
        <w:rPr>
          <w:b/>
          <w:snapToGrid w:val="0"/>
          <w:sz w:val="26"/>
        </w:rPr>
      </w:pPr>
    </w:p>
    <w:p w:rsidR="00500DD4" w:rsidRDefault="00500DD4">
      <w:pPr>
        <w:spacing w:line="360" w:lineRule="auto"/>
        <w:ind w:firstLine="720"/>
        <w:jc w:val="center"/>
        <w:rPr>
          <w:b/>
          <w:snapToGrid w:val="0"/>
          <w:sz w:val="26"/>
        </w:rPr>
      </w:pPr>
    </w:p>
    <w:p w:rsidR="00500DD4" w:rsidRDefault="00500DD4">
      <w:pPr>
        <w:spacing w:line="360" w:lineRule="auto"/>
        <w:ind w:firstLine="720"/>
        <w:jc w:val="both"/>
        <w:rPr>
          <w:snapToGrid w:val="0"/>
          <w:sz w:val="26"/>
        </w:rPr>
      </w:pPr>
      <w:r>
        <w:rPr>
          <w:snapToGrid w:val="0"/>
          <w:sz w:val="26"/>
        </w:rPr>
        <w:t xml:space="preserve">В соответствии с международными принципами в области прав и свобод человека особые правила производства по делам о преступлениях несовершеннолетних направлены в первую очередь на защиту этих лиц от необоснованного подозрения или обвинения, на справедливое разрешение дела, на обеспечение того, чтобы любые меры воздействия на несовершеннолетнего правонарушителя были всегда соизмеримы как с особенностями его личности, так и с обстоятельствами преступления. С этой целью законом определены обстоятельства, подлежащие установлению по делам о преступлениях совершенными несовершеннолетними (ст. 392 УПК РСФСР).  </w:t>
      </w:r>
    </w:p>
    <w:p w:rsidR="00500DD4" w:rsidRDefault="00500DD4">
      <w:pPr>
        <w:spacing w:line="360" w:lineRule="auto"/>
        <w:jc w:val="both"/>
        <w:rPr>
          <w:snapToGrid w:val="0"/>
          <w:color w:val="000000"/>
          <w:sz w:val="26"/>
        </w:rPr>
      </w:pPr>
      <w:r>
        <w:rPr>
          <w:snapToGrid w:val="0"/>
          <w:sz w:val="26"/>
        </w:rPr>
        <w:t xml:space="preserve">  </w:t>
      </w:r>
      <w:r>
        <w:rPr>
          <w:snapToGrid w:val="0"/>
          <w:sz w:val="26"/>
        </w:rPr>
        <w:tab/>
      </w:r>
      <w:r>
        <w:rPr>
          <w:snapToGrid w:val="0"/>
          <w:color w:val="000000"/>
          <w:sz w:val="26"/>
        </w:rPr>
        <w:t xml:space="preserve">Статья ст. 392 УПК РСФСР  детализирует некоторые положения </w:t>
      </w:r>
      <w:r>
        <w:rPr>
          <w:snapToGrid w:val="0"/>
          <w:sz w:val="26"/>
        </w:rPr>
        <w:t>ст.68 УПК РСФСР</w:t>
      </w:r>
      <w:r>
        <w:rPr>
          <w:snapToGrid w:val="0"/>
          <w:color w:val="000000"/>
          <w:sz w:val="26"/>
        </w:rPr>
        <w:t xml:space="preserve">. </w:t>
      </w:r>
      <w:r>
        <w:rPr>
          <w:snapToGrid w:val="0"/>
          <w:color w:val="000000"/>
          <w:sz w:val="26"/>
          <w:u w:val="single"/>
        </w:rPr>
        <w:t>Пленум Верховного Суда РФ, обратил внимание судов</w:t>
      </w:r>
      <w:r>
        <w:rPr>
          <w:rStyle w:val="a6"/>
          <w:snapToGrid w:val="0"/>
          <w:color w:val="000000"/>
          <w:sz w:val="26"/>
          <w:u w:val="single"/>
        </w:rPr>
        <w:footnoteReference w:id="5"/>
      </w:r>
      <w:r>
        <w:rPr>
          <w:snapToGrid w:val="0"/>
          <w:color w:val="000000"/>
          <w:sz w:val="26"/>
          <w:u w:val="single"/>
        </w:rPr>
        <w:t>:</w:t>
      </w:r>
    </w:p>
    <w:p w:rsidR="00500DD4" w:rsidRDefault="00500DD4">
      <w:pPr>
        <w:numPr>
          <w:ilvl w:val="0"/>
          <w:numId w:val="4"/>
        </w:numPr>
        <w:spacing w:line="360" w:lineRule="auto"/>
        <w:jc w:val="both"/>
        <w:rPr>
          <w:snapToGrid w:val="0"/>
          <w:color w:val="000000"/>
          <w:sz w:val="26"/>
        </w:rPr>
      </w:pPr>
      <w:r>
        <w:rPr>
          <w:snapToGrid w:val="0"/>
          <w:color w:val="000000"/>
          <w:sz w:val="26"/>
        </w:rPr>
        <w:t xml:space="preserve">на обязательность полного, всестороннего и объективного выяснения данных о личности обвиняемого; </w:t>
      </w:r>
    </w:p>
    <w:p w:rsidR="00500DD4" w:rsidRDefault="00500DD4">
      <w:pPr>
        <w:numPr>
          <w:ilvl w:val="0"/>
          <w:numId w:val="4"/>
        </w:numPr>
        <w:spacing w:line="360" w:lineRule="auto"/>
        <w:jc w:val="both"/>
        <w:rPr>
          <w:snapToGrid w:val="0"/>
          <w:color w:val="000000"/>
          <w:sz w:val="26"/>
        </w:rPr>
      </w:pPr>
      <w:r>
        <w:rPr>
          <w:snapToGrid w:val="0"/>
          <w:color w:val="000000"/>
          <w:sz w:val="26"/>
        </w:rPr>
        <w:t>выяснение условий его жизни и воспитания;</w:t>
      </w:r>
    </w:p>
    <w:p w:rsidR="00500DD4" w:rsidRDefault="00500DD4">
      <w:pPr>
        <w:numPr>
          <w:ilvl w:val="0"/>
          <w:numId w:val="4"/>
        </w:numPr>
        <w:spacing w:line="360" w:lineRule="auto"/>
        <w:jc w:val="both"/>
        <w:rPr>
          <w:snapToGrid w:val="0"/>
          <w:color w:val="000000"/>
          <w:sz w:val="26"/>
        </w:rPr>
      </w:pPr>
      <w:r>
        <w:rPr>
          <w:snapToGrid w:val="0"/>
          <w:color w:val="000000"/>
          <w:sz w:val="26"/>
        </w:rPr>
        <w:t xml:space="preserve">изучение мотивов преступления; </w:t>
      </w:r>
    </w:p>
    <w:p w:rsidR="00500DD4" w:rsidRDefault="00500DD4">
      <w:pPr>
        <w:numPr>
          <w:ilvl w:val="0"/>
          <w:numId w:val="4"/>
        </w:numPr>
        <w:spacing w:line="360" w:lineRule="auto"/>
        <w:jc w:val="both"/>
        <w:rPr>
          <w:snapToGrid w:val="0"/>
          <w:color w:val="000000"/>
          <w:sz w:val="26"/>
        </w:rPr>
      </w:pPr>
      <w:r>
        <w:rPr>
          <w:snapToGrid w:val="0"/>
          <w:color w:val="000000"/>
          <w:sz w:val="26"/>
        </w:rPr>
        <w:t xml:space="preserve">о причинах и условиях, способствовавших его совершению, в том числе о действиях взрослых, вовлекавших подростков в совершение преступлений либо создававших для этого благоприятные условия. </w:t>
      </w:r>
    </w:p>
    <w:p w:rsidR="00500DD4" w:rsidRDefault="00500DD4">
      <w:pPr>
        <w:spacing w:line="360" w:lineRule="auto"/>
        <w:ind w:firstLine="720"/>
        <w:jc w:val="both"/>
        <w:rPr>
          <w:snapToGrid w:val="0"/>
          <w:sz w:val="26"/>
        </w:rPr>
      </w:pPr>
    </w:p>
    <w:p w:rsidR="00500DD4" w:rsidRDefault="00500DD4">
      <w:pPr>
        <w:pStyle w:val="1"/>
        <w:spacing w:line="360" w:lineRule="auto"/>
        <w:rPr>
          <w:color w:val="auto"/>
          <w:sz w:val="26"/>
        </w:rPr>
      </w:pPr>
      <w:r>
        <w:rPr>
          <w:color w:val="auto"/>
          <w:sz w:val="26"/>
        </w:rPr>
        <w:t xml:space="preserve">ВОЗРАСТ НЕСОВЕРШЕННОЛЕТНЕГО </w:t>
      </w:r>
    </w:p>
    <w:p w:rsidR="00500DD4" w:rsidRDefault="00500DD4">
      <w:pPr>
        <w:spacing w:line="360" w:lineRule="auto"/>
        <w:ind w:firstLine="720"/>
        <w:jc w:val="both"/>
        <w:rPr>
          <w:snapToGrid w:val="0"/>
          <w:sz w:val="26"/>
        </w:rPr>
      </w:pPr>
      <w:r>
        <w:rPr>
          <w:snapToGrid w:val="0"/>
          <w:sz w:val="26"/>
        </w:rPr>
        <w:t xml:space="preserve">Уголовно-процессуальный закон (ст. 392 УПК РСФСР) придает важное значение доказыванию точного возраста несовершеннолетнего.  </w:t>
      </w:r>
    </w:p>
    <w:p w:rsidR="00500DD4" w:rsidRDefault="00500DD4">
      <w:pPr>
        <w:spacing w:line="360" w:lineRule="auto"/>
        <w:ind w:firstLine="720"/>
        <w:jc w:val="both"/>
        <w:rPr>
          <w:snapToGrid w:val="0"/>
          <w:sz w:val="26"/>
        </w:rPr>
      </w:pPr>
      <w:r>
        <w:rPr>
          <w:snapToGrid w:val="0"/>
          <w:sz w:val="26"/>
        </w:rPr>
        <w:t>Правила установленные в главе 32 УПК применяются по делам лиц, которые к моменту совершения преступления не достигли восемнадцатилетнего возраста. Аналогичный порядок производства по делам несовершеннолетних применяется также следующих случаях, когда лицо, совершившее преступление до достижения 18 лет, а к моменту процессуального действия достигло этого возраста. А также  когда часть преступлений совершена им в возрасте до 18 лет, а часть - после достижения совершеннолетия. «При рассмотрении дел этой категории следует учитывать, что участие защитника... обязательно с момента задержания, ареста, предъявления обвинения и в судебном разбирательстве, независимо от того, достиг ли обвиняемый, совершивший преступление в возрасте до 18 лет, к этому времени совершеннолетия. Это правило относится и к случаям, когда лицо обвиняется в преступлениях, одно из которых совершено им в возрасте до 18 лет, а другое - после достижения совершеннолетия»</w:t>
      </w:r>
      <w:r>
        <w:rPr>
          <w:rStyle w:val="a6"/>
          <w:snapToGrid w:val="0"/>
          <w:sz w:val="26"/>
        </w:rPr>
        <w:footnoteReference w:id="6"/>
      </w:r>
      <w:r>
        <w:rPr>
          <w:snapToGrid w:val="0"/>
          <w:sz w:val="26"/>
        </w:rPr>
        <w:t>.</w:t>
      </w:r>
    </w:p>
    <w:p w:rsidR="00500DD4" w:rsidRDefault="00500DD4">
      <w:pPr>
        <w:spacing w:line="360" w:lineRule="auto"/>
        <w:ind w:firstLine="720"/>
        <w:jc w:val="both"/>
        <w:rPr>
          <w:snapToGrid w:val="0"/>
          <w:sz w:val="26"/>
        </w:rPr>
      </w:pPr>
      <w:r>
        <w:rPr>
          <w:snapToGrid w:val="0"/>
          <w:sz w:val="26"/>
        </w:rPr>
        <w:t xml:space="preserve">Возраст несовершеннолетнего исчисляется с точностью до года, месяца и дня. Лицо считается достигшим возраста 14, 16, 18 лет по истечении суток, на которые приходится дата рождения, т. е. со следующих суток. Эти данные </w:t>
      </w:r>
      <w:r>
        <w:rPr>
          <w:snapToGrid w:val="0"/>
          <w:color w:val="000000"/>
          <w:sz w:val="26"/>
        </w:rPr>
        <w:t>устанавливаются копией свидетельства о рождении (метрика), паспортом либо протоколом осмотра свидетельства о рождении (паспорта). При противоречии между данными о возрасте необходим запрос по месту регистрации рождения.</w:t>
      </w:r>
    </w:p>
    <w:p w:rsidR="00500DD4" w:rsidRDefault="00500DD4">
      <w:pPr>
        <w:spacing w:line="360" w:lineRule="auto"/>
        <w:ind w:firstLine="720"/>
        <w:jc w:val="both"/>
        <w:rPr>
          <w:snapToGrid w:val="0"/>
          <w:sz w:val="26"/>
        </w:rPr>
      </w:pPr>
      <w:r>
        <w:rPr>
          <w:snapToGrid w:val="0"/>
          <w:sz w:val="26"/>
        </w:rPr>
        <w:t>При отсутствии официальных документов либо невозможности по различным получить их копии (дубликат), а также в случае сомнений относительно подлинности документов, удостоверяющего возраст несовершеннолетнего, назначается судебно-медецинская экспертиза (ст.79 УПК РСФСР).</w:t>
      </w:r>
    </w:p>
    <w:p w:rsidR="00500DD4" w:rsidRDefault="00500DD4">
      <w:pPr>
        <w:spacing w:line="360" w:lineRule="auto"/>
        <w:ind w:firstLine="720"/>
        <w:jc w:val="both"/>
        <w:rPr>
          <w:snapToGrid w:val="0"/>
          <w:sz w:val="26"/>
        </w:rPr>
      </w:pPr>
      <w:r>
        <w:rPr>
          <w:snapToGrid w:val="0"/>
          <w:sz w:val="26"/>
        </w:rPr>
        <w:t>На разрешение судебно-медицинских экспертов должны быть поставлены следующие вопросы:</w:t>
      </w:r>
    </w:p>
    <w:p w:rsidR="00500DD4" w:rsidRDefault="00500DD4">
      <w:pPr>
        <w:numPr>
          <w:ilvl w:val="0"/>
          <w:numId w:val="5"/>
        </w:numPr>
        <w:spacing w:line="360" w:lineRule="auto"/>
        <w:jc w:val="both"/>
        <w:rPr>
          <w:snapToGrid w:val="0"/>
          <w:sz w:val="26"/>
        </w:rPr>
      </w:pPr>
      <w:r>
        <w:rPr>
          <w:snapToGrid w:val="0"/>
          <w:sz w:val="26"/>
        </w:rPr>
        <w:t>каков в настоящее время возраст представленного для обследования подозреваемого (обвиняемого);</w:t>
      </w:r>
    </w:p>
    <w:p w:rsidR="00500DD4" w:rsidRDefault="00500DD4">
      <w:pPr>
        <w:numPr>
          <w:ilvl w:val="0"/>
          <w:numId w:val="5"/>
        </w:numPr>
        <w:spacing w:line="360" w:lineRule="auto"/>
        <w:jc w:val="both"/>
        <w:rPr>
          <w:snapToGrid w:val="0"/>
          <w:sz w:val="26"/>
        </w:rPr>
      </w:pPr>
      <w:r>
        <w:rPr>
          <w:snapToGrid w:val="0"/>
          <w:sz w:val="26"/>
        </w:rPr>
        <w:t xml:space="preserve">достиг ли обследуемый подозреваемый (обвиняемый) к моменту совершения преступления (должно быть указано число, месяц, год и время суток) 14-летнего, 16-летнего, 18-летнего возраста. </w:t>
      </w:r>
    </w:p>
    <w:p w:rsidR="00500DD4" w:rsidRDefault="00500DD4">
      <w:pPr>
        <w:spacing w:line="360" w:lineRule="auto"/>
        <w:jc w:val="both"/>
        <w:rPr>
          <w:snapToGrid w:val="0"/>
          <w:sz w:val="26"/>
        </w:rPr>
      </w:pPr>
      <w:r>
        <w:rPr>
          <w:snapToGrid w:val="0"/>
          <w:sz w:val="26"/>
        </w:rPr>
        <w:t>На разрешение экспертизы нельзя ставить вопрос о соответствии уровня развития подростка его паспортному возрасту или возрасту уголовной ответственности, так как компетенция судебных не позволяет им диагностировать реальный уровень психического развития несовершеннолетнего (психологический возраст подростка)</w:t>
      </w:r>
      <w:r>
        <w:rPr>
          <w:rStyle w:val="a6"/>
          <w:snapToGrid w:val="0"/>
          <w:sz w:val="26"/>
        </w:rPr>
        <w:footnoteReference w:id="7"/>
      </w:r>
      <w:r>
        <w:rPr>
          <w:snapToGrid w:val="0"/>
          <w:sz w:val="26"/>
        </w:rPr>
        <w:t>.</w:t>
      </w:r>
    </w:p>
    <w:p w:rsidR="00500DD4" w:rsidRDefault="00500DD4">
      <w:pPr>
        <w:spacing w:line="360" w:lineRule="auto"/>
        <w:ind w:firstLine="720"/>
        <w:jc w:val="both"/>
        <w:rPr>
          <w:snapToGrid w:val="0"/>
          <w:sz w:val="26"/>
        </w:rPr>
      </w:pPr>
      <w:r>
        <w:rPr>
          <w:snapToGrid w:val="0"/>
          <w:sz w:val="26"/>
        </w:rPr>
        <w:t>«В случае установления возраста экспертизой за дату рождения принимаются последние сутки года рождения, установленного экспертизой. Если экспертиза определяет возраст максимальным и минимальным количеством лет, то за дату рождения принимаются последние сутки года рождения, соответствующего минимальному возрасту»</w:t>
      </w:r>
      <w:r>
        <w:rPr>
          <w:rStyle w:val="a6"/>
          <w:snapToGrid w:val="0"/>
          <w:sz w:val="26"/>
        </w:rPr>
        <w:footnoteReference w:id="8"/>
      </w:r>
      <w:r>
        <w:rPr>
          <w:snapToGrid w:val="0"/>
          <w:sz w:val="26"/>
        </w:rPr>
        <w:t>.</w:t>
      </w:r>
    </w:p>
    <w:p w:rsidR="00500DD4" w:rsidRDefault="00500DD4">
      <w:pPr>
        <w:spacing w:line="360" w:lineRule="auto"/>
        <w:ind w:firstLine="720"/>
        <w:jc w:val="both"/>
        <w:rPr>
          <w:snapToGrid w:val="0"/>
          <w:sz w:val="26"/>
          <w:u w:val="single"/>
        </w:rPr>
      </w:pPr>
      <w:r>
        <w:rPr>
          <w:snapToGrid w:val="0"/>
          <w:sz w:val="26"/>
          <w:u w:val="single"/>
        </w:rPr>
        <w:t>Данные о возрасте несовершеннолетнего способствуют:</w:t>
      </w:r>
    </w:p>
    <w:p w:rsidR="00500DD4" w:rsidRDefault="00500DD4">
      <w:pPr>
        <w:numPr>
          <w:ilvl w:val="0"/>
          <w:numId w:val="6"/>
        </w:numPr>
        <w:spacing w:line="360" w:lineRule="auto"/>
        <w:jc w:val="both"/>
        <w:rPr>
          <w:snapToGrid w:val="0"/>
          <w:sz w:val="26"/>
        </w:rPr>
      </w:pPr>
      <w:r>
        <w:rPr>
          <w:snapToGrid w:val="0"/>
          <w:sz w:val="26"/>
        </w:rPr>
        <w:t>установлению личности обвиняемого и решению вопроса о возможности привлечения его к уголовной ответственности (ст.20 УК РФ);</w:t>
      </w:r>
    </w:p>
    <w:p w:rsidR="00500DD4" w:rsidRDefault="00500DD4">
      <w:pPr>
        <w:numPr>
          <w:ilvl w:val="0"/>
          <w:numId w:val="6"/>
        </w:numPr>
        <w:spacing w:line="360" w:lineRule="auto"/>
        <w:jc w:val="both"/>
        <w:rPr>
          <w:snapToGrid w:val="0"/>
          <w:sz w:val="26"/>
        </w:rPr>
      </w:pPr>
      <w:r>
        <w:rPr>
          <w:snapToGrid w:val="0"/>
          <w:sz w:val="26"/>
        </w:rPr>
        <w:t>определению возможности совершения конкретного деяния с учетом физических данных несовершеннолетнего (например: оказать реальное сопротивление взрослому, совершить насильственный половой акт и т.д.);</w:t>
      </w:r>
    </w:p>
    <w:p w:rsidR="00500DD4" w:rsidRDefault="00500DD4">
      <w:pPr>
        <w:numPr>
          <w:ilvl w:val="0"/>
          <w:numId w:val="6"/>
        </w:numPr>
        <w:spacing w:line="360" w:lineRule="auto"/>
        <w:jc w:val="both"/>
        <w:rPr>
          <w:snapToGrid w:val="0"/>
          <w:sz w:val="26"/>
        </w:rPr>
      </w:pPr>
      <w:r>
        <w:rPr>
          <w:snapToGrid w:val="0"/>
          <w:sz w:val="26"/>
        </w:rPr>
        <w:t>скорейшему практическому осуществлению вопроса об особом порядке судопроизводства по уголовному делу;</w:t>
      </w:r>
    </w:p>
    <w:p w:rsidR="00500DD4" w:rsidRDefault="00500DD4">
      <w:pPr>
        <w:numPr>
          <w:ilvl w:val="0"/>
          <w:numId w:val="6"/>
        </w:numPr>
        <w:spacing w:line="360" w:lineRule="auto"/>
        <w:jc w:val="both"/>
        <w:rPr>
          <w:snapToGrid w:val="0"/>
          <w:sz w:val="26"/>
        </w:rPr>
      </w:pPr>
      <w:r>
        <w:rPr>
          <w:snapToGrid w:val="0"/>
          <w:sz w:val="26"/>
        </w:rPr>
        <w:t>учету возрастных и социально-психологических качеств личности в ходе выполнения следственных действий;</w:t>
      </w:r>
    </w:p>
    <w:p w:rsidR="00500DD4" w:rsidRDefault="00500DD4">
      <w:pPr>
        <w:numPr>
          <w:ilvl w:val="0"/>
          <w:numId w:val="6"/>
        </w:numPr>
        <w:spacing w:line="360" w:lineRule="auto"/>
        <w:jc w:val="both"/>
        <w:rPr>
          <w:snapToGrid w:val="0"/>
          <w:sz w:val="26"/>
        </w:rPr>
      </w:pPr>
      <w:r>
        <w:rPr>
          <w:snapToGrid w:val="0"/>
          <w:sz w:val="26"/>
        </w:rPr>
        <w:t xml:space="preserve">обеспечение применения уголовно-правовых норм о сроках, видах и пределах наказания, смягчающих и отягчающих наказание обстоятельствах, о применении принудительных мер воспитательного воздействия и др.    </w:t>
      </w:r>
    </w:p>
    <w:p w:rsidR="00500DD4" w:rsidRDefault="00500DD4">
      <w:pPr>
        <w:spacing w:line="360" w:lineRule="auto"/>
        <w:ind w:firstLine="720"/>
        <w:jc w:val="both"/>
        <w:rPr>
          <w:snapToGrid w:val="0"/>
          <w:sz w:val="26"/>
        </w:rPr>
      </w:pPr>
    </w:p>
    <w:p w:rsidR="00500DD4" w:rsidRDefault="00500DD4">
      <w:pPr>
        <w:pStyle w:val="4"/>
        <w:spacing w:line="360" w:lineRule="auto"/>
        <w:ind w:left="720" w:firstLine="0"/>
        <w:rPr>
          <w:spacing w:val="-6"/>
          <w:sz w:val="26"/>
        </w:rPr>
      </w:pPr>
      <w:r>
        <w:rPr>
          <w:spacing w:val="-6"/>
          <w:sz w:val="26"/>
        </w:rPr>
        <w:t xml:space="preserve">ВЫЯСНЕНИЕ УСЛОВИЙ ЖИЗНИ И ВОСПИТАНИЯ НЕСОВЕРШЕННОЛЕТНЕГО </w:t>
      </w:r>
    </w:p>
    <w:p w:rsidR="00500DD4" w:rsidRDefault="00500DD4">
      <w:pPr>
        <w:spacing w:line="360" w:lineRule="auto"/>
        <w:ind w:firstLine="720"/>
        <w:jc w:val="both"/>
        <w:rPr>
          <w:snapToGrid w:val="0"/>
          <w:sz w:val="26"/>
        </w:rPr>
      </w:pPr>
      <w:r>
        <w:rPr>
          <w:snapToGrid w:val="0"/>
          <w:sz w:val="26"/>
        </w:rPr>
        <w:t xml:space="preserve">Выяснение условий жизни и воспитания несовершеннолетнего требуется для всестороннего изучения физического и психологического состояния подростка, уровня интеллектуального и нравственного развития, особенностей его характера. </w:t>
      </w:r>
    </w:p>
    <w:p w:rsidR="00500DD4" w:rsidRDefault="00500DD4">
      <w:pPr>
        <w:spacing w:line="360" w:lineRule="auto"/>
        <w:ind w:firstLine="720"/>
        <w:jc w:val="both"/>
        <w:rPr>
          <w:snapToGrid w:val="0"/>
          <w:sz w:val="26"/>
          <w:u w:val="single"/>
        </w:rPr>
      </w:pPr>
      <w:r>
        <w:rPr>
          <w:snapToGrid w:val="0"/>
          <w:sz w:val="26"/>
          <w:u w:val="single"/>
        </w:rPr>
        <w:t>Данные об обстановке, в которой происходило формирование личности несовершеннолетнего, необходимы:</w:t>
      </w:r>
    </w:p>
    <w:p w:rsidR="00500DD4" w:rsidRDefault="00500DD4">
      <w:pPr>
        <w:numPr>
          <w:ilvl w:val="0"/>
          <w:numId w:val="7"/>
        </w:numPr>
        <w:spacing w:line="360" w:lineRule="auto"/>
        <w:jc w:val="both"/>
        <w:rPr>
          <w:snapToGrid w:val="0"/>
          <w:sz w:val="26"/>
        </w:rPr>
      </w:pPr>
      <w:r>
        <w:rPr>
          <w:snapToGrid w:val="0"/>
          <w:sz w:val="26"/>
        </w:rPr>
        <w:t>для установления мотивов преступления;</w:t>
      </w:r>
    </w:p>
    <w:p w:rsidR="00500DD4" w:rsidRDefault="00500DD4">
      <w:pPr>
        <w:numPr>
          <w:ilvl w:val="0"/>
          <w:numId w:val="7"/>
        </w:numPr>
        <w:spacing w:line="360" w:lineRule="auto"/>
        <w:jc w:val="both"/>
        <w:rPr>
          <w:snapToGrid w:val="0"/>
          <w:sz w:val="26"/>
        </w:rPr>
      </w:pPr>
      <w:r>
        <w:rPr>
          <w:snapToGrid w:val="0"/>
          <w:sz w:val="26"/>
        </w:rPr>
        <w:t>для изучением обстоятельств, связанных с отношением несовершеннолетнего к содеянному;</w:t>
      </w:r>
    </w:p>
    <w:p w:rsidR="00500DD4" w:rsidRDefault="00500DD4">
      <w:pPr>
        <w:numPr>
          <w:ilvl w:val="0"/>
          <w:numId w:val="7"/>
        </w:numPr>
        <w:spacing w:line="360" w:lineRule="auto"/>
        <w:jc w:val="both"/>
        <w:rPr>
          <w:snapToGrid w:val="0"/>
          <w:sz w:val="26"/>
        </w:rPr>
      </w:pPr>
      <w:r>
        <w:rPr>
          <w:snapToGrid w:val="0"/>
          <w:sz w:val="26"/>
        </w:rPr>
        <w:t>для принятие мер по предупреждению совершения других преступлений;</w:t>
      </w:r>
    </w:p>
    <w:p w:rsidR="00500DD4" w:rsidRDefault="00500DD4">
      <w:pPr>
        <w:numPr>
          <w:ilvl w:val="0"/>
          <w:numId w:val="7"/>
        </w:numPr>
        <w:spacing w:line="360" w:lineRule="auto"/>
        <w:jc w:val="both"/>
        <w:rPr>
          <w:snapToGrid w:val="0"/>
          <w:sz w:val="26"/>
        </w:rPr>
      </w:pPr>
      <w:r>
        <w:rPr>
          <w:snapToGrid w:val="0"/>
          <w:sz w:val="26"/>
        </w:rPr>
        <w:t xml:space="preserve">для изучения ответственности родителей или воспитателей.     </w:t>
      </w:r>
    </w:p>
    <w:p w:rsidR="00500DD4" w:rsidRDefault="00500DD4">
      <w:pPr>
        <w:spacing w:line="360" w:lineRule="auto"/>
        <w:ind w:firstLine="720"/>
        <w:jc w:val="both"/>
        <w:rPr>
          <w:snapToGrid w:val="0"/>
          <w:sz w:val="26"/>
        </w:rPr>
      </w:pPr>
      <w:r>
        <w:rPr>
          <w:snapToGrid w:val="0"/>
          <w:sz w:val="26"/>
        </w:rPr>
        <w:t xml:space="preserve">При изучении условий жизни несовершеннолетнего в семье, следователю и суду, </w:t>
      </w:r>
      <w:r>
        <w:rPr>
          <w:snapToGrid w:val="0"/>
          <w:sz w:val="26"/>
          <w:u w:val="single"/>
        </w:rPr>
        <w:t>необходимо обращать внимание следующее:</w:t>
      </w:r>
    </w:p>
    <w:p w:rsidR="00500DD4" w:rsidRDefault="00500DD4">
      <w:pPr>
        <w:numPr>
          <w:ilvl w:val="0"/>
          <w:numId w:val="8"/>
        </w:numPr>
        <w:spacing w:line="360" w:lineRule="auto"/>
        <w:jc w:val="both"/>
        <w:rPr>
          <w:snapToGrid w:val="0"/>
          <w:sz w:val="26"/>
        </w:rPr>
      </w:pPr>
      <w:r>
        <w:rPr>
          <w:snapToGrid w:val="0"/>
          <w:sz w:val="26"/>
        </w:rPr>
        <w:t>кто фактически занимается воспитанием  несовершеннолетнего;</w:t>
      </w:r>
    </w:p>
    <w:p w:rsidR="00500DD4" w:rsidRDefault="00500DD4">
      <w:pPr>
        <w:numPr>
          <w:ilvl w:val="0"/>
          <w:numId w:val="8"/>
        </w:numPr>
        <w:spacing w:line="360" w:lineRule="auto"/>
        <w:jc w:val="both"/>
        <w:rPr>
          <w:snapToGrid w:val="0"/>
          <w:sz w:val="26"/>
        </w:rPr>
      </w:pPr>
      <w:r>
        <w:rPr>
          <w:snapToGrid w:val="0"/>
          <w:sz w:val="26"/>
        </w:rPr>
        <w:t xml:space="preserve">где и в качестве кого работают родители </w:t>
      </w:r>
    </w:p>
    <w:p w:rsidR="00500DD4" w:rsidRDefault="00500DD4">
      <w:pPr>
        <w:numPr>
          <w:ilvl w:val="0"/>
          <w:numId w:val="8"/>
        </w:numPr>
        <w:spacing w:line="360" w:lineRule="auto"/>
        <w:jc w:val="both"/>
        <w:rPr>
          <w:snapToGrid w:val="0"/>
          <w:sz w:val="26"/>
        </w:rPr>
      </w:pPr>
      <w:r>
        <w:rPr>
          <w:snapToGrid w:val="0"/>
          <w:sz w:val="26"/>
        </w:rPr>
        <w:t xml:space="preserve">имеет ли обвиняемый имущество или самостоятельный заработок и в каком размере;  </w:t>
      </w:r>
    </w:p>
    <w:p w:rsidR="00500DD4" w:rsidRDefault="00500DD4">
      <w:pPr>
        <w:numPr>
          <w:ilvl w:val="0"/>
          <w:numId w:val="8"/>
        </w:numPr>
        <w:spacing w:line="360" w:lineRule="auto"/>
        <w:jc w:val="both"/>
        <w:rPr>
          <w:snapToGrid w:val="0"/>
          <w:sz w:val="26"/>
        </w:rPr>
      </w:pPr>
      <w:r>
        <w:rPr>
          <w:snapToGrid w:val="0"/>
          <w:sz w:val="26"/>
        </w:rPr>
        <w:t>каковы взаимоотношения между родителями и членами семьи.</w:t>
      </w:r>
    </w:p>
    <w:p w:rsidR="00500DD4" w:rsidRDefault="00500DD4">
      <w:pPr>
        <w:spacing w:line="360" w:lineRule="auto"/>
        <w:jc w:val="both"/>
        <w:rPr>
          <w:snapToGrid w:val="0"/>
          <w:sz w:val="26"/>
        </w:rPr>
      </w:pPr>
      <w:r>
        <w:rPr>
          <w:snapToGrid w:val="0"/>
          <w:sz w:val="26"/>
        </w:rPr>
        <w:t>«Установление этих обстоятельств необходимо, так как именно в семье формируется мировоззрение ребенка, его характер, жизненные принципы, отношение к труду»</w:t>
      </w:r>
      <w:r>
        <w:rPr>
          <w:rStyle w:val="a6"/>
          <w:snapToGrid w:val="0"/>
          <w:sz w:val="26"/>
        </w:rPr>
        <w:footnoteReference w:id="9"/>
      </w:r>
      <w:r>
        <w:rPr>
          <w:snapToGrid w:val="0"/>
          <w:sz w:val="26"/>
        </w:rPr>
        <w:t xml:space="preserve">. </w:t>
      </w:r>
    </w:p>
    <w:p w:rsidR="00500DD4" w:rsidRDefault="00500DD4">
      <w:pPr>
        <w:spacing w:line="360" w:lineRule="auto"/>
        <w:jc w:val="both"/>
        <w:rPr>
          <w:snapToGrid w:val="0"/>
          <w:sz w:val="26"/>
          <w:u w:val="single"/>
        </w:rPr>
      </w:pPr>
      <w:r>
        <w:rPr>
          <w:snapToGrid w:val="0"/>
          <w:sz w:val="26"/>
        </w:rPr>
        <w:tab/>
      </w:r>
      <w:r>
        <w:rPr>
          <w:snapToGrid w:val="0"/>
          <w:sz w:val="26"/>
          <w:u w:val="single"/>
        </w:rPr>
        <w:t>При выяснении условий учебы или работы следователь и суд устанавливают:</w:t>
      </w:r>
    </w:p>
    <w:p w:rsidR="00500DD4" w:rsidRDefault="00500DD4">
      <w:pPr>
        <w:numPr>
          <w:ilvl w:val="0"/>
          <w:numId w:val="9"/>
        </w:numPr>
        <w:spacing w:line="360" w:lineRule="auto"/>
        <w:jc w:val="both"/>
        <w:rPr>
          <w:snapToGrid w:val="0"/>
          <w:sz w:val="26"/>
        </w:rPr>
      </w:pPr>
      <w:r>
        <w:rPr>
          <w:snapToGrid w:val="0"/>
          <w:sz w:val="26"/>
        </w:rPr>
        <w:t>в какой школе (обычной или вспомогательной) учится несовершеннолетний;</w:t>
      </w:r>
    </w:p>
    <w:p w:rsidR="00500DD4" w:rsidRDefault="00500DD4">
      <w:pPr>
        <w:numPr>
          <w:ilvl w:val="0"/>
          <w:numId w:val="9"/>
        </w:numPr>
        <w:spacing w:line="360" w:lineRule="auto"/>
        <w:jc w:val="both"/>
        <w:rPr>
          <w:snapToGrid w:val="0"/>
          <w:sz w:val="26"/>
        </w:rPr>
      </w:pPr>
      <w:r>
        <w:rPr>
          <w:snapToGrid w:val="0"/>
          <w:sz w:val="26"/>
        </w:rPr>
        <w:t>в каком классе и какова успеваемость, поведение;</w:t>
      </w:r>
    </w:p>
    <w:p w:rsidR="00500DD4" w:rsidRDefault="00500DD4">
      <w:pPr>
        <w:numPr>
          <w:ilvl w:val="0"/>
          <w:numId w:val="9"/>
        </w:numPr>
        <w:spacing w:line="360" w:lineRule="auto"/>
        <w:jc w:val="both"/>
        <w:rPr>
          <w:snapToGrid w:val="0"/>
          <w:sz w:val="26"/>
        </w:rPr>
      </w:pPr>
      <w:r>
        <w:rPr>
          <w:snapToGrid w:val="0"/>
          <w:sz w:val="26"/>
        </w:rPr>
        <w:t>принимал ли участие в общественной жизни школы;</w:t>
      </w:r>
    </w:p>
    <w:p w:rsidR="00500DD4" w:rsidRDefault="00500DD4">
      <w:pPr>
        <w:numPr>
          <w:ilvl w:val="0"/>
          <w:numId w:val="9"/>
        </w:numPr>
        <w:spacing w:line="360" w:lineRule="auto"/>
        <w:jc w:val="both"/>
        <w:rPr>
          <w:snapToGrid w:val="0"/>
          <w:sz w:val="26"/>
        </w:rPr>
      </w:pPr>
      <w:r>
        <w:rPr>
          <w:snapToGrid w:val="0"/>
          <w:sz w:val="26"/>
        </w:rPr>
        <w:t xml:space="preserve">с кем дружит; </w:t>
      </w:r>
    </w:p>
    <w:p w:rsidR="00500DD4" w:rsidRDefault="00500DD4">
      <w:pPr>
        <w:numPr>
          <w:ilvl w:val="0"/>
          <w:numId w:val="9"/>
        </w:numPr>
        <w:spacing w:line="360" w:lineRule="auto"/>
        <w:jc w:val="both"/>
        <w:rPr>
          <w:snapToGrid w:val="0"/>
          <w:sz w:val="26"/>
        </w:rPr>
      </w:pPr>
      <w:r>
        <w:rPr>
          <w:snapToGrid w:val="0"/>
          <w:sz w:val="26"/>
        </w:rPr>
        <w:t xml:space="preserve">применялись ли к обвиняемому меры воспитательного характера и за какие проступки.  </w:t>
      </w:r>
    </w:p>
    <w:p w:rsidR="00500DD4" w:rsidRDefault="00500DD4">
      <w:pPr>
        <w:spacing w:line="360" w:lineRule="auto"/>
        <w:jc w:val="both"/>
        <w:rPr>
          <w:snapToGrid w:val="0"/>
          <w:color w:val="000000"/>
          <w:sz w:val="26"/>
        </w:rPr>
      </w:pPr>
      <w:r>
        <w:rPr>
          <w:snapToGrid w:val="0"/>
          <w:color w:val="000000"/>
          <w:sz w:val="26"/>
        </w:rPr>
        <w:t>Если подросток в момент совершения преступления не учился и не работал, выясняется, когда и по каким причинам он оставил учебу или работу, было ли это известно семье, а  также было ли его увольнение согласовано с комиссией по делам несовершеннолетних.</w:t>
      </w:r>
    </w:p>
    <w:p w:rsidR="00500DD4" w:rsidRDefault="00500DD4">
      <w:pPr>
        <w:spacing w:line="360" w:lineRule="auto"/>
        <w:ind w:firstLine="720"/>
        <w:jc w:val="both"/>
        <w:rPr>
          <w:snapToGrid w:val="0"/>
          <w:color w:val="000000"/>
          <w:sz w:val="26"/>
        </w:rPr>
      </w:pPr>
      <w:r>
        <w:rPr>
          <w:snapToGrid w:val="0"/>
          <w:color w:val="000000"/>
          <w:sz w:val="26"/>
        </w:rPr>
        <w:t xml:space="preserve">В целях установления интересов обвиняемого необходимо выяснить его связи, времяпрепровождение, круг знакомых отрицательно влияющих на подростка. Для полного представления о личности несовершеннолетнего важно знать употребляет ли он спиртные напитки и психотропные вещества, с какого времени и в каком количестве, кто приучил его к ним, а так же где он добывал деньги и совершал ли он в таком состоянии правонарушения. </w:t>
      </w:r>
    </w:p>
    <w:p w:rsidR="00500DD4" w:rsidRDefault="00500DD4">
      <w:pPr>
        <w:spacing w:line="360" w:lineRule="auto"/>
        <w:jc w:val="both"/>
        <w:rPr>
          <w:snapToGrid w:val="0"/>
          <w:color w:val="000000"/>
          <w:sz w:val="26"/>
        </w:rPr>
      </w:pPr>
      <w:r>
        <w:rPr>
          <w:snapToGrid w:val="0"/>
          <w:color w:val="000000"/>
          <w:sz w:val="26"/>
        </w:rPr>
        <w:tab/>
        <w:t>Также исследованию подлежит поведение подростка в прошлом. Существенное значение имеют следующие обстоятельства:</w:t>
      </w:r>
    </w:p>
    <w:p w:rsidR="00500DD4" w:rsidRDefault="00500DD4">
      <w:pPr>
        <w:numPr>
          <w:ilvl w:val="0"/>
          <w:numId w:val="10"/>
        </w:numPr>
        <w:spacing w:line="360" w:lineRule="auto"/>
        <w:jc w:val="both"/>
        <w:rPr>
          <w:snapToGrid w:val="0"/>
          <w:color w:val="000000"/>
          <w:sz w:val="26"/>
        </w:rPr>
      </w:pPr>
      <w:r>
        <w:rPr>
          <w:snapToGrid w:val="0"/>
          <w:color w:val="000000"/>
          <w:sz w:val="26"/>
        </w:rPr>
        <w:t>совершал ли он раннее преступления, когда и какие;</w:t>
      </w:r>
    </w:p>
    <w:p w:rsidR="00500DD4" w:rsidRDefault="00500DD4">
      <w:pPr>
        <w:numPr>
          <w:ilvl w:val="0"/>
          <w:numId w:val="10"/>
        </w:numPr>
        <w:spacing w:line="360" w:lineRule="auto"/>
        <w:jc w:val="both"/>
        <w:rPr>
          <w:snapToGrid w:val="0"/>
          <w:color w:val="000000"/>
          <w:sz w:val="26"/>
        </w:rPr>
      </w:pPr>
      <w:r>
        <w:rPr>
          <w:snapToGrid w:val="0"/>
          <w:color w:val="000000"/>
          <w:sz w:val="26"/>
        </w:rPr>
        <w:t>за какие преступления, в каком возрасте, сколько раз и на какой срок был осужден;</w:t>
      </w:r>
    </w:p>
    <w:p w:rsidR="00500DD4" w:rsidRDefault="00500DD4">
      <w:pPr>
        <w:numPr>
          <w:ilvl w:val="0"/>
          <w:numId w:val="10"/>
        </w:numPr>
        <w:spacing w:line="360" w:lineRule="auto"/>
        <w:jc w:val="both"/>
        <w:rPr>
          <w:snapToGrid w:val="0"/>
          <w:color w:val="000000"/>
          <w:sz w:val="26"/>
        </w:rPr>
      </w:pPr>
      <w:r>
        <w:rPr>
          <w:snapToGrid w:val="0"/>
          <w:color w:val="000000"/>
          <w:sz w:val="26"/>
        </w:rPr>
        <w:t>где отбывал наказание и как долго, как вел себя в местах лишения свободы;</w:t>
      </w:r>
    </w:p>
    <w:p w:rsidR="00500DD4" w:rsidRDefault="00500DD4">
      <w:pPr>
        <w:numPr>
          <w:ilvl w:val="0"/>
          <w:numId w:val="10"/>
        </w:numPr>
        <w:spacing w:line="360" w:lineRule="auto"/>
        <w:jc w:val="both"/>
        <w:rPr>
          <w:snapToGrid w:val="0"/>
          <w:color w:val="000000"/>
          <w:sz w:val="26"/>
        </w:rPr>
      </w:pPr>
      <w:r>
        <w:rPr>
          <w:snapToGrid w:val="0"/>
          <w:color w:val="000000"/>
          <w:sz w:val="26"/>
        </w:rPr>
        <w:t>находился ли в специальных воспитательных учреждениях, за что и сколько времени;</w:t>
      </w:r>
    </w:p>
    <w:p w:rsidR="00500DD4" w:rsidRDefault="00500DD4">
      <w:pPr>
        <w:numPr>
          <w:ilvl w:val="0"/>
          <w:numId w:val="10"/>
        </w:numPr>
        <w:spacing w:line="360" w:lineRule="auto"/>
        <w:jc w:val="both"/>
        <w:rPr>
          <w:snapToGrid w:val="0"/>
          <w:color w:val="000000"/>
          <w:sz w:val="26"/>
        </w:rPr>
      </w:pPr>
      <w:r>
        <w:rPr>
          <w:snapToGrid w:val="0"/>
          <w:color w:val="000000"/>
          <w:sz w:val="26"/>
        </w:rPr>
        <w:t>состоит ли на учете в инспекции по делам несовершеннолетних;</w:t>
      </w:r>
    </w:p>
    <w:p w:rsidR="00500DD4" w:rsidRDefault="00500DD4">
      <w:pPr>
        <w:numPr>
          <w:ilvl w:val="0"/>
          <w:numId w:val="10"/>
        </w:numPr>
        <w:spacing w:line="360" w:lineRule="auto"/>
        <w:jc w:val="both"/>
        <w:rPr>
          <w:snapToGrid w:val="0"/>
          <w:sz w:val="26"/>
        </w:rPr>
      </w:pPr>
      <w:r>
        <w:rPr>
          <w:snapToGrid w:val="0"/>
          <w:color w:val="000000"/>
          <w:sz w:val="26"/>
        </w:rPr>
        <w:t xml:space="preserve">привлекался ли к административной ответственности. </w:t>
      </w:r>
      <w:r>
        <w:rPr>
          <w:snapToGrid w:val="0"/>
          <w:color w:val="000000"/>
          <w:sz w:val="26"/>
        </w:rPr>
        <w:tab/>
      </w:r>
    </w:p>
    <w:p w:rsidR="00500DD4" w:rsidRDefault="00500DD4">
      <w:pPr>
        <w:spacing w:line="360" w:lineRule="auto"/>
        <w:ind w:left="720"/>
        <w:jc w:val="both"/>
        <w:rPr>
          <w:snapToGrid w:val="0"/>
          <w:sz w:val="26"/>
        </w:rPr>
      </w:pPr>
    </w:p>
    <w:p w:rsidR="00500DD4" w:rsidRDefault="00500DD4">
      <w:pPr>
        <w:spacing w:line="360" w:lineRule="auto"/>
        <w:ind w:left="720"/>
        <w:jc w:val="both"/>
        <w:rPr>
          <w:b/>
          <w:i/>
          <w:snapToGrid w:val="0"/>
          <w:sz w:val="26"/>
          <w:u w:val="single"/>
        </w:rPr>
      </w:pPr>
      <w:r>
        <w:rPr>
          <w:b/>
          <w:i/>
          <w:snapToGrid w:val="0"/>
          <w:sz w:val="26"/>
          <w:u w:val="single"/>
        </w:rPr>
        <w:t xml:space="preserve">ПРИЧИНЫ И УСЛОВИЯ СПОСОБСТВОВАВШИЕ СОВЕРШЕНИЮ ПРЕСТУПЛЕНИЯ </w:t>
      </w:r>
    </w:p>
    <w:p w:rsidR="00500DD4" w:rsidRDefault="00500DD4">
      <w:pPr>
        <w:spacing w:line="360" w:lineRule="auto"/>
        <w:ind w:firstLine="720"/>
        <w:jc w:val="both"/>
        <w:rPr>
          <w:snapToGrid w:val="0"/>
          <w:color w:val="000000"/>
          <w:sz w:val="26"/>
        </w:rPr>
      </w:pPr>
      <w:r>
        <w:rPr>
          <w:snapToGrid w:val="0"/>
          <w:color w:val="000000"/>
          <w:sz w:val="26"/>
        </w:rPr>
        <w:t xml:space="preserve">Для выяснения причин и условий, способствовавших совершению преступления, </w:t>
      </w:r>
      <w:r>
        <w:rPr>
          <w:snapToGrid w:val="0"/>
          <w:color w:val="000000"/>
          <w:sz w:val="26"/>
          <w:u w:val="single"/>
        </w:rPr>
        <w:t>собираются данные относительно</w:t>
      </w:r>
      <w:r>
        <w:rPr>
          <w:snapToGrid w:val="0"/>
          <w:color w:val="000000"/>
          <w:sz w:val="26"/>
        </w:rPr>
        <w:t>:</w:t>
      </w:r>
    </w:p>
    <w:p w:rsidR="00500DD4" w:rsidRDefault="00500DD4">
      <w:pPr>
        <w:numPr>
          <w:ilvl w:val="0"/>
          <w:numId w:val="11"/>
        </w:numPr>
        <w:spacing w:line="360" w:lineRule="auto"/>
        <w:jc w:val="both"/>
        <w:rPr>
          <w:snapToGrid w:val="0"/>
          <w:color w:val="000000"/>
          <w:sz w:val="26"/>
        </w:rPr>
      </w:pPr>
      <w:r>
        <w:rPr>
          <w:snapToGrid w:val="0"/>
          <w:color w:val="000000"/>
          <w:sz w:val="26"/>
        </w:rPr>
        <w:t xml:space="preserve">источников возникновения у подростка антиобщественных взглядов и привычек (отрицательный пример, неправильное воспитание в семье, злостное нарушение родительских обязанностей, влияние антиобщественных элементов и т.д.); </w:t>
      </w:r>
    </w:p>
    <w:p w:rsidR="00500DD4" w:rsidRDefault="00500DD4">
      <w:pPr>
        <w:numPr>
          <w:ilvl w:val="0"/>
          <w:numId w:val="11"/>
        </w:numPr>
        <w:spacing w:line="360" w:lineRule="auto"/>
        <w:jc w:val="both"/>
        <w:rPr>
          <w:snapToGrid w:val="0"/>
          <w:color w:val="000000"/>
          <w:sz w:val="26"/>
        </w:rPr>
      </w:pPr>
      <w:r>
        <w:rPr>
          <w:snapToGrid w:val="0"/>
          <w:color w:val="000000"/>
          <w:sz w:val="26"/>
        </w:rPr>
        <w:t xml:space="preserve">обстоятельств, которые привели к формированию преступного умысла и непосредственно толкнули на преступление; </w:t>
      </w:r>
    </w:p>
    <w:p w:rsidR="00500DD4" w:rsidRDefault="00500DD4">
      <w:pPr>
        <w:numPr>
          <w:ilvl w:val="0"/>
          <w:numId w:val="11"/>
        </w:numPr>
        <w:spacing w:line="360" w:lineRule="auto"/>
        <w:jc w:val="both"/>
        <w:rPr>
          <w:snapToGrid w:val="0"/>
          <w:sz w:val="26"/>
        </w:rPr>
      </w:pPr>
      <w:r>
        <w:rPr>
          <w:snapToGrid w:val="0"/>
          <w:color w:val="000000"/>
          <w:sz w:val="26"/>
        </w:rPr>
        <w:t xml:space="preserve">обстоятельств, создавших благоприятную обстановку для подготовки и совершения преступления, а также способствовавшие к формированию преступных групп и их антиобщественной деятельности.  </w:t>
      </w:r>
    </w:p>
    <w:p w:rsidR="00500DD4" w:rsidRDefault="00500DD4">
      <w:pPr>
        <w:numPr>
          <w:ilvl w:val="0"/>
          <w:numId w:val="11"/>
        </w:numPr>
        <w:spacing w:line="360" w:lineRule="auto"/>
        <w:jc w:val="both"/>
        <w:rPr>
          <w:snapToGrid w:val="0"/>
          <w:sz w:val="26"/>
        </w:rPr>
      </w:pPr>
      <w:r>
        <w:rPr>
          <w:snapToGrid w:val="0"/>
          <w:color w:val="000000"/>
          <w:sz w:val="26"/>
        </w:rPr>
        <w:t xml:space="preserve">устанавливаются источники приобретения спиртных напитков, наркотиков, других одурманивающих веществ, обстоятельства, связанные с их употреблением; </w:t>
      </w:r>
    </w:p>
    <w:p w:rsidR="00500DD4" w:rsidRDefault="00500DD4">
      <w:pPr>
        <w:numPr>
          <w:ilvl w:val="0"/>
          <w:numId w:val="11"/>
        </w:numPr>
        <w:spacing w:line="360" w:lineRule="auto"/>
        <w:jc w:val="both"/>
        <w:rPr>
          <w:snapToGrid w:val="0"/>
          <w:sz w:val="26"/>
        </w:rPr>
      </w:pPr>
      <w:r>
        <w:rPr>
          <w:snapToGrid w:val="0"/>
          <w:color w:val="000000"/>
          <w:sz w:val="26"/>
        </w:rPr>
        <w:t>источники приобретения и изготовления оружия и орудий преступления;</w:t>
      </w:r>
    </w:p>
    <w:p w:rsidR="00500DD4" w:rsidRDefault="00500DD4">
      <w:pPr>
        <w:numPr>
          <w:ilvl w:val="0"/>
          <w:numId w:val="11"/>
        </w:numPr>
        <w:spacing w:line="360" w:lineRule="auto"/>
        <w:jc w:val="both"/>
        <w:rPr>
          <w:snapToGrid w:val="0"/>
          <w:sz w:val="26"/>
        </w:rPr>
      </w:pPr>
      <w:r>
        <w:rPr>
          <w:snapToGrid w:val="0"/>
          <w:color w:val="000000"/>
          <w:sz w:val="26"/>
        </w:rPr>
        <w:t xml:space="preserve">выясняются мотивы преступления, в том числе специфические возрастные мотивы (кража, угон машины для того, чтобы "показать себя", и т.д.) или мотивы, связанные с тяжкими жизненными обстоятельствами. </w:t>
      </w:r>
    </w:p>
    <w:p w:rsidR="00500DD4" w:rsidRDefault="00500DD4">
      <w:pPr>
        <w:spacing w:line="360" w:lineRule="auto"/>
        <w:ind w:firstLine="720"/>
        <w:jc w:val="both"/>
        <w:rPr>
          <w:snapToGrid w:val="0"/>
          <w:color w:val="000000"/>
          <w:sz w:val="26"/>
        </w:rPr>
      </w:pPr>
      <w:r>
        <w:rPr>
          <w:snapToGrid w:val="0"/>
          <w:color w:val="000000"/>
          <w:sz w:val="26"/>
        </w:rPr>
        <w:t>Должны быть специально исследованы причины и условия, способствовавшие рецидиву в частности недостатки в деятельности правоохранительных органов и общественности. «Так, если несовершеннолетний совершил повторное преступление, вернувшись на прежнее место жительства после отбытия наказания или пребывания в воспитательном учреждении, выясняется, каковы были условия его жизни и воспитания после возвращения, были ли приняты меры по его устройству и контролю за поведением и почему они не дали результатов; если он был осужден условно и т.п. - был ли установлен своевременный контроль за поведением и выполнением возложенных на него обязанностей, принимались ли другие меры исправления, причины ненадлежащего осуществления контроля»</w:t>
      </w:r>
      <w:r>
        <w:rPr>
          <w:rStyle w:val="a6"/>
          <w:snapToGrid w:val="0"/>
          <w:color w:val="000000"/>
          <w:sz w:val="26"/>
        </w:rPr>
        <w:footnoteReference w:id="10"/>
      </w:r>
      <w:r>
        <w:rPr>
          <w:snapToGrid w:val="0"/>
          <w:color w:val="000000"/>
          <w:sz w:val="26"/>
        </w:rPr>
        <w:t xml:space="preserve">. </w:t>
      </w:r>
    </w:p>
    <w:p w:rsidR="00500DD4" w:rsidRDefault="00500DD4">
      <w:pPr>
        <w:spacing w:line="360" w:lineRule="auto"/>
        <w:ind w:firstLine="720"/>
        <w:jc w:val="both"/>
        <w:rPr>
          <w:snapToGrid w:val="0"/>
          <w:color w:val="000000"/>
          <w:sz w:val="26"/>
        </w:rPr>
      </w:pPr>
      <w:r>
        <w:rPr>
          <w:snapToGrid w:val="0"/>
          <w:color w:val="000000"/>
          <w:sz w:val="26"/>
        </w:rPr>
        <w:t>Выясняется, нет ли других несовершеннолетних, попавших под отрицательное влияние обвиняемого или находящихся под воздействием тех же причин и условий, которые способствовали совершению им преступления.</w:t>
      </w:r>
    </w:p>
    <w:p w:rsidR="00500DD4" w:rsidRDefault="00500DD4">
      <w:pPr>
        <w:spacing w:line="360" w:lineRule="auto"/>
        <w:ind w:firstLine="720"/>
        <w:jc w:val="both"/>
        <w:rPr>
          <w:snapToGrid w:val="0"/>
          <w:color w:val="000000"/>
          <w:sz w:val="26"/>
        </w:rPr>
      </w:pPr>
      <w:r>
        <w:rPr>
          <w:snapToGrid w:val="0"/>
          <w:color w:val="000000"/>
          <w:sz w:val="26"/>
        </w:rPr>
        <w:t>При назначении судебного заседания и рассмотрении в суде первой инстанции проверяются:</w:t>
      </w:r>
    </w:p>
    <w:p w:rsidR="00500DD4" w:rsidRDefault="00500DD4">
      <w:pPr>
        <w:numPr>
          <w:ilvl w:val="0"/>
          <w:numId w:val="12"/>
        </w:numPr>
        <w:spacing w:line="360" w:lineRule="auto"/>
        <w:jc w:val="both"/>
        <w:rPr>
          <w:snapToGrid w:val="0"/>
          <w:sz w:val="26"/>
        </w:rPr>
      </w:pPr>
      <w:r>
        <w:rPr>
          <w:snapToGrid w:val="0"/>
          <w:sz w:val="26"/>
        </w:rPr>
        <w:t xml:space="preserve">выполнение следователем требований п. 3 ст.392 УПК РСФСР; </w:t>
      </w:r>
    </w:p>
    <w:p w:rsidR="00500DD4" w:rsidRDefault="00500DD4">
      <w:pPr>
        <w:numPr>
          <w:ilvl w:val="0"/>
          <w:numId w:val="12"/>
        </w:numPr>
        <w:spacing w:line="360" w:lineRule="auto"/>
        <w:jc w:val="both"/>
        <w:rPr>
          <w:snapToGrid w:val="0"/>
          <w:sz w:val="26"/>
        </w:rPr>
      </w:pPr>
      <w:r>
        <w:rPr>
          <w:snapToGrid w:val="0"/>
          <w:sz w:val="26"/>
        </w:rPr>
        <w:t>что сделано для устранения причин и условий, способствовавших совершению преступления.</w:t>
      </w:r>
    </w:p>
    <w:p w:rsidR="00500DD4" w:rsidRDefault="00500DD4">
      <w:pPr>
        <w:spacing w:line="360" w:lineRule="auto"/>
        <w:ind w:firstLine="720"/>
        <w:jc w:val="both"/>
        <w:rPr>
          <w:snapToGrid w:val="0"/>
          <w:sz w:val="26"/>
        </w:rPr>
      </w:pPr>
    </w:p>
    <w:p w:rsidR="00500DD4" w:rsidRDefault="00500DD4">
      <w:pPr>
        <w:spacing w:line="360" w:lineRule="auto"/>
        <w:ind w:left="720"/>
        <w:jc w:val="both"/>
        <w:rPr>
          <w:b/>
          <w:i/>
          <w:snapToGrid w:val="0"/>
          <w:sz w:val="26"/>
          <w:u w:val="single"/>
        </w:rPr>
      </w:pPr>
      <w:r>
        <w:rPr>
          <w:b/>
          <w:i/>
          <w:snapToGrid w:val="0"/>
          <w:sz w:val="26"/>
          <w:u w:val="single"/>
        </w:rPr>
        <w:t xml:space="preserve">ДАННЫЕ О ВЗРОСЛЫХ ПОДСТРЕКАТЕЛЯХ И ИНЫХ СОУЧАСТНИКОВ ПРЕСТУПЛЕНИЯ </w:t>
      </w:r>
    </w:p>
    <w:p w:rsidR="00500DD4" w:rsidRDefault="00500DD4">
      <w:pPr>
        <w:pStyle w:val="30"/>
        <w:spacing w:line="360" w:lineRule="auto"/>
        <w:rPr>
          <w:sz w:val="26"/>
        </w:rPr>
      </w:pPr>
      <w:r>
        <w:rPr>
          <w:sz w:val="26"/>
        </w:rPr>
        <w:t xml:space="preserve">Эти данные составляют самостоятельную группу обстоятельств, подлежащих доказыванию по делам несовершеннолетних. Учитывая общественную опасность подобных деяний взрослых, необходимо тщательно исследовать их роль в вовлечении несовершеннолетних в преступную или иную антиобщественную деятельность. </w:t>
      </w:r>
    </w:p>
    <w:p w:rsidR="00500DD4" w:rsidRDefault="00500DD4">
      <w:pPr>
        <w:spacing w:line="360" w:lineRule="auto"/>
        <w:ind w:firstLine="720"/>
        <w:jc w:val="both"/>
        <w:rPr>
          <w:snapToGrid w:val="0"/>
          <w:color w:val="000000"/>
          <w:sz w:val="26"/>
        </w:rPr>
      </w:pPr>
      <w:r>
        <w:rPr>
          <w:snapToGrid w:val="0"/>
          <w:color w:val="000000"/>
          <w:sz w:val="26"/>
        </w:rPr>
        <w:t xml:space="preserve">В соответствии </w:t>
      </w:r>
      <w:r>
        <w:rPr>
          <w:snapToGrid w:val="0"/>
          <w:sz w:val="26"/>
        </w:rPr>
        <w:t xml:space="preserve">с п.4 ст.392 УПК РСФСР, </w:t>
      </w:r>
      <w:r>
        <w:rPr>
          <w:snapToGrid w:val="0"/>
          <w:color w:val="000000"/>
          <w:sz w:val="26"/>
        </w:rPr>
        <w:t xml:space="preserve">по делам несовершеннолетних проверяется версия о подстрекательстве или соучастии взрослого, а также выясняется, </w:t>
      </w:r>
      <w:r>
        <w:rPr>
          <w:snapToGrid w:val="0"/>
          <w:color w:val="000000"/>
          <w:sz w:val="26"/>
          <w:u w:val="single"/>
        </w:rPr>
        <w:t>не имело ли места со стороны родителей или других лиц</w:t>
      </w:r>
      <w:r>
        <w:rPr>
          <w:snapToGrid w:val="0"/>
          <w:color w:val="000000"/>
          <w:sz w:val="26"/>
        </w:rPr>
        <w:t xml:space="preserve">: </w:t>
      </w:r>
    </w:p>
    <w:p w:rsidR="00500DD4" w:rsidRDefault="00500DD4">
      <w:pPr>
        <w:numPr>
          <w:ilvl w:val="0"/>
          <w:numId w:val="13"/>
        </w:numPr>
        <w:spacing w:line="360" w:lineRule="auto"/>
        <w:jc w:val="both"/>
        <w:rPr>
          <w:snapToGrid w:val="0"/>
          <w:color w:val="000000"/>
          <w:sz w:val="26"/>
        </w:rPr>
      </w:pPr>
      <w:r>
        <w:rPr>
          <w:snapToGrid w:val="0"/>
          <w:color w:val="000000"/>
          <w:sz w:val="26"/>
        </w:rPr>
        <w:t>заранее не обещанное укрывательство;</w:t>
      </w:r>
    </w:p>
    <w:p w:rsidR="00500DD4" w:rsidRDefault="00500DD4">
      <w:pPr>
        <w:numPr>
          <w:ilvl w:val="0"/>
          <w:numId w:val="13"/>
        </w:numPr>
        <w:spacing w:line="360" w:lineRule="auto"/>
        <w:jc w:val="both"/>
        <w:rPr>
          <w:snapToGrid w:val="0"/>
          <w:color w:val="000000"/>
          <w:sz w:val="26"/>
        </w:rPr>
      </w:pPr>
      <w:r>
        <w:rPr>
          <w:snapToGrid w:val="0"/>
          <w:color w:val="000000"/>
          <w:sz w:val="26"/>
        </w:rPr>
        <w:t>приобретение имущества, заведомо добытого преступным путем;</w:t>
      </w:r>
    </w:p>
    <w:p w:rsidR="00500DD4" w:rsidRDefault="00500DD4">
      <w:pPr>
        <w:numPr>
          <w:ilvl w:val="0"/>
          <w:numId w:val="13"/>
        </w:numPr>
        <w:spacing w:line="360" w:lineRule="auto"/>
        <w:jc w:val="both"/>
        <w:rPr>
          <w:snapToGrid w:val="0"/>
          <w:color w:val="000000"/>
          <w:sz w:val="26"/>
        </w:rPr>
      </w:pPr>
      <w:r>
        <w:rPr>
          <w:snapToGrid w:val="0"/>
          <w:color w:val="000000"/>
          <w:sz w:val="26"/>
        </w:rPr>
        <w:t>вовлечение несовершеннолетних в занятие попрошайничеством, проституцией, азартными играми, пьянством и употреблением наркотиков;</w:t>
      </w:r>
    </w:p>
    <w:p w:rsidR="00500DD4" w:rsidRDefault="00500DD4">
      <w:pPr>
        <w:numPr>
          <w:ilvl w:val="0"/>
          <w:numId w:val="13"/>
        </w:numPr>
        <w:spacing w:line="360" w:lineRule="auto"/>
        <w:jc w:val="both"/>
        <w:rPr>
          <w:snapToGrid w:val="0"/>
          <w:color w:val="000000"/>
          <w:sz w:val="26"/>
        </w:rPr>
      </w:pPr>
      <w:r>
        <w:rPr>
          <w:snapToGrid w:val="0"/>
          <w:color w:val="000000"/>
          <w:sz w:val="26"/>
        </w:rPr>
        <w:t xml:space="preserve">небрежное хранение оружия, создавшее условие для использования его при совершении преступления; </w:t>
      </w:r>
    </w:p>
    <w:p w:rsidR="00500DD4" w:rsidRDefault="00500DD4">
      <w:pPr>
        <w:numPr>
          <w:ilvl w:val="0"/>
          <w:numId w:val="13"/>
        </w:numPr>
        <w:spacing w:line="360" w:lineRule="auto"/>
        <w:jc w:val="both"/>
        <w:rPr>
          <w:snapToGrid w:val="0"/>
          <w:color w:val="000000"/>
          <w:sz w:val="26"/>
        </w:rPr>
      </w:pPr>
      <w:r>
        <w:rPr>
          <w:snapToGrid w:val="0"/>
          <w:color w:val="000000"/>
          <w:sz w:val="26"/>
        </w:rPr>
        <w:t>формирование условий для преступлений несовершеннолетних в результате их развращения;</w:t>
      </w:r>
    </w:p>
    <w:p w:rsidR="00500DD4" w:rsidRDefault="00500DD4">
      <w:pPr>
        <w:numPr>
          <w:ilvl w:val="0"/>
          <w:numId w:val="13"/>
        </w:numPr>
        <w:spacing w:line="360" w:lineRule="auto"/>
        <w:jc w:val="both"/>
        <w:rPr>
          <w:snapToGrid w:val="0"/>
          <w:sz w:val="26"/>
        </w:rPr>
      </w:pPr>
      <w:r>
        <w:rPr>
          <w:snapToGrid w:val="0"/>
          <w:color w:val="000000"/>
          <w:sz w:val="26"/>
        </w:rPr>
        <w:t>содержание притонов, распространение предметов порнографического характера, истязание несовершеннолетнего, злостное уклонение от содержания детей и т.п.</w:t>
      </w:r>
    </w:p>
    <w:p w:rsidR="00500DD4" w:rsidRDefault="00500DD4">
      <w:pPr>
        <w:spacing w:line="360" w:lineRule="auto"/>
        <w:ind w:firstLine="720"/>
        <w:jc w:val="both"/>
        <w:rPr>
          <w:snapToGrid w:val="0"/>
          <w:sz w:val="26"/>
        </w:rPr>
      </w:pPr>
      <w:r>
        <w:rPr>
          <w:snapToGrid w:val="0"/>
          <w:color w:val="000000"/>
          <w:sz w:val="26"/>
        </w:rPr>
        <w:t>«Верховный Суд РФ уделяет особое внимание вопросам выполнения органами расследования и судами требований п. 4 комментируемой статьи, подчеркивая, что оценка полноты материалов дела, обоснованности приговора связана с качеством проверки версии о наличии взрослых, вовлекших несовершеннолетних в преступления или иные антиобщественные действия. Неполнота предварительного следствия, если она не может быть восполнена в судебном заседании по этому вопросу, является основанием для возвращения дела на дополнительное расследование (или соответственно к отмене приговора)»</w:t>
      </w:r>
      <w:r>
        <w:rPr>
          <w:rStyle w:val="a6"/>
          <w:snapToGrid w:val="0"/>
          <w:color w:val="000000"/>
          <w:sz w:val="26"/>
        </w:rPr>
        <w:footnoteReference w:id="11"/>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При проверке версии о вовлечении или соучастии со стороны взрослых необходимо выяснить, имели ли место с их стороны любые виды физического или психического воздействия, направленного на возбуждение у несовершеннолетнего желания, стремления участвовать в совершении преступления.</w:t>
      </w:r>
    </w:p>
    <w:p w:rsidR="00500DD4" w:rsidRDefault="00500DD4">
      <w:pPr>
        <w:spacing w:line="360" w:lineRule="auto"/>
        <w:ind w:firstLine="720"/>
        <w:jc w:val="both"/>
        <w:rPr>
          <w:snapToGrid w:val="0"/>
          <w:color w:val="000000"/>
          <w:sz w:val="26"/>
        </w:rPr>
      </w:pPr>
      <w:r>
        <w:rPr>
          <w:snapToGrid w:val="0"/>
          <w:color w:val="000000"/>
          <w:sz w:val="26"/>
        </w:rPr>
        <w:t>Лица, создавшие своим поведением или отношением к несовершеннолетнему условия, способствовавшие возникновению у него антиобщественных привычек и совершению преступления, в том числе лица, не выполнившие своих должностных обязанностей, должны привлекаться к дисциплинарной, административной ответственности, если их действия или бездействие не влекут уголовной ответственности.</w:t>
      </w:r>
    </w:p>
    <w:p w:rsidR="00500DD4" w:rsidRDefault="00500DD4">
      <w:pPr>
        <w:spacing w:line="360" w:lineRule="auto"/>
        <w:ind w:firstLine="720"/>
        <w:jc w:val="both"/>
        <w:rPr>
          <w:snapToGrid w:val="0"/>
          <w:color w:val="000000"/>
          <w:sz w:val="26"/>
        </w:rPr>
      </w:pPr>
    </w:p>
    <w:p w:rsidR="00500DD4" w:rsidRDefault="00500DD4">
      <w:pPr>
        <w:pStyle w:val="1"/>
        <w:spacing w:line="360" w:lineRule="auto"/>
        <w:ind w:left="720" w:firstLine="0"/>
        <w:jc w:val="left"/>
        <w:rPr>
          <w:sz w:val="26"/>
        </w:rPr>
      </w:pPr>
      <w:r>
        <w:rPr>
          <w:sz w:val="26"/>
        </w:rPr>
        <w:t>ВЫЯВЛЕНИЕ УМСТВЕННОЙ ОТСТАЛОСТИ НЕСОВЕРШЕННОЛЕТНЕГО</w:t>
      </w:r>
    </w:p>
    <w:p w:rsidR="00500DD4" w:rsidRDefault="00500DD4">
      <w:pPr>
        <w:pStyle w:val="a3"/>
        <w:spacing w:line="360" w:lineRule="auto"/>
        <w:rPr>
          <w:sz w:val="26"/>
        </w:rPr>
      </w:pPr>
      <w:r>
        <w:rPr>
          <w:sz w:val="26"/>
        </w:rPr>
        <w:t>В ходе производства по делам несовершеннолетних органы предварительного следствия и суды в соответствии с требованием ч.2 ст. 392 УПК РСФСР, обязаны обращать внимание на выявление умственной отсталости у несовершеннолетнего.</w:t>
      </w:r>
    </w:p>
    <w:p w:rsidR="00500DD4" w:rsidRDefault="00500DD4">
      <w:pPr>
        <w:pStyle w:val="a3"/>
        <w:spacing w:line="360" w:lineRule="auto"/>
        <w:rPr>
          <w:sz w:val="26"/>
        </w:rPr>
      </w:pPr>
      <w:r>
        <w:rPr>
          <w:sz w:val="26"/>
        </w:rPr>
        <w:t xml:space="preserve"> «Умственная отсталость несовершеннолетнего, не связанная с психическим заболеванием, - это значительное отставание от нормального для данного возраста уровня развития мыслительной, познавательной деятельности, запаса знаний и представлений, развития эмоционально-волевой сферы и т.д.»</w:t>
      </w:r>
      <w:r>
        <w:rPr>
          <w:rStyle w:val="a6"/>
          <w:sz w:val="26"/>
        </w:rPr>
        <w:footnoteReference w:id="12"/>
      </w:r>
      <w:r>
        <w:rPr>
          <w:sz w:val="26"/>
        </w:rPr>
        <w:t xml:space="preserve">. Для получения сведений о возможной умственной отсталости необходимо допросить родителей, опекунов, педагогов и других лиц; истребовать выписки из истории болезни, карту развития ребенка и другие документы, в  которых могут содержаться данные об уровне интеллектуального и волевого развития обвиняемого. Если имеются данные об этом, необходимо выяснить уровень (степень) умственной отсталости несовершеннолетнего, мог ли он полностью осознавать значение своих действий и руководить ими. </w:t>
      </w:r>
    </w:p>
    <w:p w:rsidR="00500DD4" w:rsidRDefault="00500DD4">
      <w:pPr>
        <w:pStyle w:val="a3"/>
        <w:spacing w:line="360" w:lineRule="auto"/>
        <w:rPr>
          <w:sz w:val="26"/>
        </w:rPr>
      </w:pPr>
      <w:r>
        <w:rPr>
          <w:sz w:val="26"/>
        </w:rPr>
        <w:t>При выяснении способности несовершеннолетнего полностью осознавать значение своих действий, следует назначать в зависимости обстоятельств дела психологическую, психолого-психиатрическую или медико-психологическую экспертизу. На разрешение эксперта ставятся вопросы:</w:t>
      </w:r>
    </w:p>
    <w:p w:rsidR="00500DD4" w:rsidRDefault="00500DD4">
      <w:pPr>
        <w:pStyle w:val="a3"/>
        <w:numPr>
          <w:ilvl w:val="0"/>
          <w:numId w:val="15"/>
        </w:numPr>
        <w:spacing w:line="360" w:lineRule="auto"/>
        <w:rPr>
          <w:sz w:val="26"/>
        </w:rPr>
      </w:pPr>
      <w:r>
        <w:rPr>
          <w:sz w:val="26"/>
        </w:rPr>
        <w:t>Соответствует ли уровень интеллектуального развития несовершеннолетнего обвиняемого (подозреваемого) его возрасту?</w:t>
      </w:r>
    </w:p>
    <w:p w:rsidR="00500DD4" w:rsidRDefault="00500DD4">
      <w:pPr>
        <w:pStyle w:val="a3"/>
        <w:numPr>
          <w:ilvl w:val="0"/>
          <w:numId w:val="15"/>
        </w:numPr>
        <w:spacing w:line="360" w:lineRule="auto"/>
        <w:rPr>
          <w:sz w:val="26"/>
        </w:rPr>
      </w:pPr>
      <w:r>
        <w:rPr>
          <w:sz w:val="26"/>
        </w:rPr>
        <w:t>Уровню развития, какого возраста соответствует фактически (психический и физический) статус несовершеннолетнего обвиняемого (подозреваемого)?</w:t>
      </w:r>
    </w:p>
    <w:p w:rsidR="00500DD4" w:rsidRDefault="00500DD4">
      <w:pPr>
        <w:pStyle w:val="a3"/>
        <w:numPr>
          <w:ilvl w:val="0"/>
          <w:numId w:val="15"/>
        </w:numPr>
        <w:spacing w:line="360" w:lineRule="auto"/>
        <w:rPr>
          <w:sz w:val="26"/>
        </w:rPr>
      </w:pPr>
      <w:r>
        <w:rPr>
          <w:sz w:val="26"/>
        </w:rPr>
        <w:t>Имеются ли у несовершеннолетнего обвиняемого (подозреваемого) признаки отставания в психическом развитии и в чем конкретно они выражаются?</w:t>
      </w:r>
    </w:p>
    <w:p w:rsidR="00500DD4" w:rsidRDefault="00500DD4">
      <w:pPr>
        <w:pStyle w:val="a3"/>
        <w:numPr>
          <w:ilvl w:val="0"/>
          <w:numId w:val="15"/>
        </w:numPr>
        <w:spacing w:line="360" w:lineRule="auto"/>
        <w:rPr>
          <w:sz w:val="26"/>
        </w:rPr>
      </w:pPr>
      <w:r>
        <w:rPr>
          <w:sz w:val="26"/>
        </w:rPr>
        <w:t>Если у обвиняемого (подозреваемого) имеются признаки умственной отсталости, то мог ли он полностью сознавать значение своих общественно опасных действий и в какой мере мог руководить ими?</w:t>
      </w:r>
    </w:p>
    <w:p w:rsidR="00500DD4" w:rsidRDefault="00500DD4">
      <w:pPr>
        <w:pStyle w:val="a3"/>
        <w:numPr>
          <w:ilvl w:val="0"/>
          <w:numId w:val="15"/>
        </w:numPr>
        <w:spacing w:line="360" w:lineRule="auto"/>
        <w:rPr>
          <w:sz w:val="26"/>
        </w:rPr>
      </w:pPr>
      <w:r>
        <w:rPr>
          <w:sz w:val="26"/>
        </w:rPr>
        <w:t>Какие конкретно психические аномалии (недостатки), не исключающие вменяемости обвиняемого, имеются у несовершеннолетнего и в чем они характеризуются?</w:t>
      </w:r>
    </w:p>
    <w:p w:rsidR="00500DD4" w:rsidRDefault="00500DD4">
      <w:pPr>
        <w:pStyle w:val="a3"/>
        <w:numPr>
          <w:ilvl w:val="0"/>
          <w:numId w:val="15"/>
        </w:numPr>
        <w:spacing w:line="360" w:lineRule="auto"/>
        <w:rPr>
          <w:sz w:val="26"/>
        </w:rPr>
      </w:pPr>
      <w:r>
        <w:rPr>
          <w:sz w:val="26"/>
        </w:rPr>
        <w:t xml:space="preserve">Нуждается ли обвиняемый при наличии психических аномалий в медицинском наблюдении? </w:t>
      </w:r>
    </w:p>
    <w:p w:rsidR="00500DD4" w:rsidRDefault="00500DD4">
      <w:pPr>
        <w:numPr>
          <w:ilvl w:val="0"/>
          <w:numId w:val="15"/>
        </w:numPr>
        <w:spacing w:line="360" w:lineRule="auto"/>
        <w:jc w:val="both"/>
        <w:rPr>
          <w:snapToGrid w:val="0"/>
          <w:color w:val="000000"/>
          <w:sz w:val="26"/>
        </w:rPr>
      </w:pPr>
      <w:r>
        <w:rPr>
          <w:snapToGrid w:val="0"/>
          <w:color w:val="000000"/>
          <w:sz w:val="26"/>
        </w:rPr>
        <w:t>Соответствуют ли данные о психических аномалиях обвиняемого, зафиксированные в документах, фактическому состоянию здоровья несовершеннолетнего?</w:t>
      </w:r>
    </w:p>
    <w:p w:rsidR="00500DD4" w:rsidRDefault="00500DD4">
      <w:pPr>
        <w:spacing w:line="360" w:lineRule="auto"/>
        <w:ind w:firstLine="720"/>
        <w:jc w:val="both"/>
        <w:rPr>
          <w:snapToGrid w:val="0"/>
          <w:sz w:val="26"/>
        </w:rPr>
      </w:pPr>
      <w:r>
        <w:rPr>
          <w:snapToGrid w:val="0"/>
          <w:color w:val="000000"/>
          <w:sz w:val="26"/>
        </w:rPr>
        <w:t>Следует отметить комплексная психолого-психиатрическая экспертиза  назначается в случаях, когда умственная отсталость может быть связана с олигофренией в степени дебильности, психофизическим инфантилизмом, астеническим синдромом. Во всех этих случаях экспертиза устанавливает, прежде всего, страдает ли несовершеннолетний психическим заболеванием. Если да, то решается вопрос о вменяемости, если нет, то, давая заключение о наличии и степени отсталости в развитии, эксперты должны установить причину этого.</w:t>
      </w:r>
    </w:p>
    <w:p w:rsidR="00500DD4" w:rsidRDefault="00500DD4">
      <w:pPr>
        <w:spacing w:line="360" w:lineRule="auto"/>
        <w:ind w:firstLine="720"/>
        <w:jc w:val="both"/>
        <w:rPr>
          <w:sz w:val="26"/>
        </w:rPr>
      </w:pPr>
      <w:r>
        <w:rPr>
          <w:snapToGrid w:val="0"/>
          <w:color w:val="000000"/>
          <w:sz w:val="26"/>
        </w:rPr>
        <w:t>«Также должны выясняться основные черты характера несовершеннолетнего, его интересы, привычки, состояние здоровья, степень проявления возрастных особенностей психики (внушаемость, склонность к подражанию, к фантазированию, импульсивность и т.д.). Эти обстоятельства имеют существенное значение для индивидуализации его ответственности и наказания»</w:t>
      </w:r>
      <w:r>
        <w:rPr>
          <w:rStyle w:val="a6"/>
          <w:snapToGrid w:val="0"/>
          <w:color w:val="000000"/>
          <w:sz w:val="26"/>
        </w:rPr>
        <w:footnoteReference w:id="13"/>
      </w:r>
      <w:r>
        <w:rPr>
          <w:snapToGrid w:val="0"/>
          <w:color w:val="000000"/>
          <w:sz w:val="26"/>
        </w:rPr>
        <w:t>.</w:t>
      </w:r>
    </w:p>
    <w:p w:rsidR="00500DD4" w:rsidRDefault="00500DD4">
      <w:pPr>
        <w:pStyle w:val="a5"/>
        <w:spacing w:line="360" w:lineRule="auto"/>
        <w:jc w:val="both"/>
        <w:rPr>
          <w:sz w:val="26"/>
        </w:rPr>
      </w:pPr>
      <w:r>
        <w:rPr>
          <w:sz w:val="26"/>
        </w:rPr>
        <w:tab/>
      </w:r>
      <w:r>
        <w:rPr>
          <w:snapToGrid w:val="0"/>
          <w:sz w:val="26"/>
        </w:rPr>
        <w:t xml:space="preserve">В зависимости от уровня отсталости решается вопрос об освобождении от уголовной ответственности либо о смягчении наказания или применении принудительных мер воспитательного характера. </w:t>
      </w:r>
      <w:r>
        <w:rPr>
          <w:sz w:val="26"/>
        </w:rPr>
        <w:t xml:space="preserve">Освобождение от уголовной ответственности несовершеннолетнего предусмотрено  ч.3 ст.20 УК РФ. Так как несовершеннолетний, достигший возраста уголовной ответственности, но в силу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А дело подлежит прекращению по основаниям указанным в ч.2 ст. 5 УПК РСФСР.  </w:t>
      </w:r>
    </w:p>
    <w:p w:rsidR="00500DD4" w:rsidRDefault="00500DD4">
      <w:pPr>
        <w:spacing w:line="360" w:lineRule="auto"/>
        <w:jc w:val="both"/>
        <w:rPr>
          <w:sz w:val="26"/>
        </w:rPr>
      </w:pPr>
      <w:r>
        <w:rPr>
          <w:sz w:val="26"/>
        </w:rPr>
        <w:tab/>
      </w:r>
      <w:r>
        <w:rPr>
          <w:snapToGrid w:val="0"/>
          <w:sz w:val="26"/>
        </w:rPr>
        <w:t>В заключении данной главы хотелось бы отметить следующее, что при утверждении обвинительного заключения, назначении судебного заседания и рассмотрении дела необходимо обращать особое внимание на соблюдение органами предварительного следствия требований ст. 392 УПК РСФСР. В случае установления существенной неполноты материалов дела в этом отношении и невозможности их восполнения в судебном заседании дело возвращается для производства дополнительного расследования, а также невыполнение требований ст.392 УПК РСФСР может быть основанием отмены приговора.</w:t>
      </w: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both"/>
        <w:rPr>
          <w:sz w:val="26"/>
        </w:rPr>
      </w:pPr>
    </w:p>
    <w:p w:rsidR="00500DD4" w:rsidRDefault="00500DD4">
      <w:pPr>
        <w:pStyle w:val="a5"/>
        <w:spacing w:line="360" w:lineRule="auto"/>
        <w:jc w:val="center"/>
        <w:rPr>
          <w:b/>
          <w:sz w:val="28"/>
        </w:rPr>
      </w:pPr>
      <w:r>
        <w:rPr>
          <w:sz w:val="26"/>
        </w:rPr>
        <w:br w:type="page"/>
      </w:r>
      <w:r>
        <w:rPr>
          <w:b/>
          <w:sz w:val="28"/>
        </w:rPr>
        <w:t>ПРЕДВАРИТЕЛЬНОЕ (ДОСУДЕБНОЕ) ПРОИЗВОДСТВО</w:t>
      </w:r>
    </w:p>
    <w:p w:rsidR="00500DD4" w:rsidRDefault="00500DD4">
      <w:pPr>
        <w:pStyle w:val="a5"/>
        <w:spacing w:line="360" w:lineRule="auto"/>
        <w:jc w:val="center"/>
        <w:rPr>
          <w:b/>
          <w:sz w:val="26"/>
        </w:rPr>
      </w:pPr>
      <w:r>
        <w:rPr>
          <w:b/>
          <w:sz w:val="28"/>
        </w:rPr>
        <w:t>ПО ДЕЛАМ О ПРЕСТУПЛЕНИЯХ НЕСОВЕРШЕННОЛЕТНИХ</w:t>
      </w:r>
    </w:p>
    <w:p w:rsidR="00500DD4" w:rsidRDefault="00500DD4">
      <w:pPr>
        <w:pStyle w:val="a5"/>
        <w:spacing w:line="360" w:lineRule="auto"/>
        <w:jc w:val="center"/>
        <w:rPr>
          <w:b/>
          <w:sz w:val="26"/>
        </w:rPr>
      </w:pPr>
    </w:p>
    <w:p w:rsidR="00500DD4" w:rsidRDefault="00500DD4">
      <w:pPr>
        <w:spacing w:line="360" w:lineRule="auto"/>
        <w:rPr>
          <w:snapToGrid w:val="0"/>
          <w:sz w:val="26"/>
        </w:rPr>
      </w:pPr>
    </w:p>
    <w:p w:rsidR="00500DD4" w:rsidRDefault="00500DD4">
      <w:pPr>
        <w:spacing w:line="360" w:lineRule="auto"/>
        <w:ind w:firstLine="720"/>
        <w:jc w:val="both"/>
        <w:rPr>
          <w:snapToGrid w:val="0"/>
          <w:color w:val="000000"/>
          <w:sz w:val="26"/>
        </w:rPr>
      </w:pPr>
      <w:r>
        <w:rPr>
          <w:snapToGrid w:val="0"/>
          <w:color w:val="000000"/>
          <w:sz w:val="26"/>
        </w:rPr>
        <w:t xml:space="preserve">В следственных действиях по делам несовершеннолетних используются все возможности, предусмотренные </w:t>
      </w:r>
      <w:r>
        <w:rPr>
          <w:snapToGrid w:val="0"/>
          <w:sz w:val="26"/>
        </w:rPr>
        <w:t>ст. 70 УПК РСФСР.</w:t>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 xml:space="preserve">В стадиях до судебного производства </w:t>
      </w:r>
      <w:r>
        <w:rPr>
          <w:snapToGrid w:val="0"/>
          <w:color w:val="000000"/>
          <w:sz w:val="26"/>
          <w:u w:val="single"/>
        </w:rPr>
        <w:t>возможны следующие следственные действия:</w:t>
      </w:r>
    </w:p>
    <w:p w:rsidR="00500DD4" w:rsidRDefault="00500DD4">
      <w:pPr>
        <w:numPr>
          <w:ilvl w:val="0"/>
          <w:numId w:val="16"/>
        </w:numPr>
        <w:spacing w:line="360" w:lineRule="auto"/>
        <w:jc w:val="both"/>
        <w:rPr>
          <w:snapToGrid w:val="0"/>
          <w:color w:val="000000"/>
          <w:sz w:val="26"/>
        </w:rPr>
      </w:pPr>
      <w:r>
        <w:rPr>
          <w:snapToGrid w:val="0"/>
          <w:color w:val="000000"/>
          <w:sz w:val="26"/>
        </w:rPr>
        <w:t xml:space="preserve">Лица, которые могут быть допрошены в качестве свидетелей: </w:t>
      </w:r>
    </w:p>
    <w:p w:rsidR="00500DD4" w:rsidRDefault="00500DD4">
      <w:pPr>
        <w:numPr>
          <w:ilvl w:val="0"/>
          <w:numId w:val="17"/>
        </w:numPr>
        <w:spacing w:line="360" w:lineRule="auto"/>
        <w:jc w:val="both"/>
        <w:rPr>
          <w:snapToGrid w:val="0"/>
          <w:color w:val="000000"/>
          <w:sz w:val="26"/>
        </w:rPr>
      </w:pPr>
      <w:r>
        <w:rPr>
          <w:snapToGrid w:val="0"/>
          <w:color w:val="000000"/>
          <w:sz w:val="26"/>
        </w:rPr>
        <w:t xml:space="preserve">обязательный допрос родителей, учителей, в том числе классного руководителя, воспитателей; </w:t>
      </w:r>
    </w:p>
    <w:p w:rsidR="00500DD4" w:rsidRDefault="00500DD4">
      <w:pPr>
        <w:numPr>
          <w:ilvl w:val="0"/>
          <w:numId w:val="17"/>
        </w:numPr>
        <w:spacing w:line="360" w:lineRule="auto"/>
        <w:jc w:val="both"/>
        <w:rPr>
          <w:snapToGrid w:val="0"/>
          <w:color w:val="000000"/>
          <w:sz w:val="26"/>
        </w:rPr>
      </w:pPr>
      <w:r>
        <w:rPr>
          <w:snapToGrid w:val="0"/>
          <w:color w:val="000000"/>
          <w:sz w:val="26"/>
        </w:rPr>
        <w:t xml:space="preserve">соседи, товарищи по учебе, работе и т.д.; </w:t>
      </w:r>
    </w:p>
    <w:p w:rsidR="00500DD4" w:rsidRDefault="00500DD4">
      <w:pPr>
        <w:numPr>
          <w:ilvl w:val="0"/>
          <w:numId w:val="17"/>
        </w:numPr>
        <w:spacing w:line="360" w:lineRule="auto"/>
        <w:jc w:val="both"/>
        <w:rPr>
          <w:snapToGrid w:val="0"/>
          <w:color w:val="000000"/>
          <w:sz w:val="26"/>
        </w:rPr>
      </w:pPr>
      <w:r>
        <w:rPr>
          <w:snapToGrid w:val="0"/>
          <w:color w:val="000000"/>
          <w:sz w:val="26"/>
        </w:rPr>
        <w:t xml:space="preserve">в качестве свидетелей могут быть вызваны и лица, неправильные действия или бездействие которых способствовали совершению преступления; </w:t>
      </w:r>
    </w:p>
    <w:p w:rsidR="00500DD4" w:rsidRDefault="00500DD4">
      <w:pPr>
        <w:numPr>
          <w:ilvl w:val="0"/>
          <w:numId w:val="17"/>
        </w:numPr>
        <w:spacing w:line="360" w:lineRule="auto"/>
        <w:jc w:val="both"/>
        <w:rPr>
          <w:snapToGrid w:val="0"/>
          <w:sz w:val="26"/>
        </w:rPr>
      </w:pPr>
      <w:r>
        <w:rPr>
          <w:snapToGrid w:val="0"/>
          <w:color w:val="000000"/>
          <w:sz w:val="26"/>
        </w:rPr>
        <w:t xml:space="preserve">допроса родителей или заменяющих их лиц, участвующих в качестве законных представителей </w:t>
      </w:r>
      <w:r>
        <w:rPr>
          <w:snapToGrid w:val="0"/>
          <w:sz w:val="26"/>
        </w:rPr>
        <w:t>ст. 72 УПК РСФСР.</w:t>
      </w:r>
    </w:p>
    <w:p w:rsidR="00500DD4" w:rsidRDefault="00500DD4">
      <w:pPr>
        <w:numPr>
          <w:ilvl w:val="0"/>
          <w:numId w:val="16"/>
        </w:numPr>
        <w:spacing w:line="360" w:lineRule="auto"/>
        <w:jc w:val="both"/>
        <w:rPr>
          <w:snapToGrid w:val="0"/>
          <w:sz w:val="26"/>
        </w:rPr>
      </w:pPr>
      <w:r>
        <w:rPr>
          <w:snapToGrid w:val="0"/>
          <w:color w:val="000000"/>
          <w:sz w:val="26"/>
        </w:rPr>
        <w:t>Следователем должны быть истребованы характеристики из образовательного учреждения, с мест работы и жительства.</w:t>
      </w:r>
    </w:p>
    <w:p w:rsidR="00500DD4" w:rsidRDefault="00500DD4">
      <w:pPr>
        <w:numPr>
          <w:ilvl w:val="0"/>
          <w:numId w:val="16"/>
        </w:numPr>
        <w:spacing w:line="360" w:lineRule="auto"/>
        <w:jc w:val="both"/>
        <w:rPr>
          <w:snapToGrid w:val="0"/>
          <w:sz w:val="26"/>
        </w:rPr>
      </w:pPr>
      <w:r>
        <w:rPr>
          <w:snapToGrid w:val="0"/>
          <w:color w:val="000000"/>
          <w:sz w:val="26"/>
        </w:rPr>
        <w:t xml:space="preserve">Так же должны быть истребованы справки из специализированного подразделения милиции по профилактике правонарушений несовершеннолетних, материалы комиссии по делам несовершеннолетних. </w:t>
      </w:r>
    </w:p>
    <w:p w:rsidR="00500DD4" w:rsidRDefault="00500DD4">
      <w:pPr>
        <w:numPr>
          <w:ilvl w:val="0"/>
          <w:numId w:val="16"/>
        </w:numPr>
        <w:spacing w:line="360" w:lineRule="auto"/>
        <w:jc w:val="both"/>
        <w:rPr>
          <w:snapToGrid w:val="0"/>
          <w:sz w:val="26"/>
        </w:rPr>
      </w:pPr>
      <w:r>
        <w:rPr>
          <w:snapToGrid w:val="0"/>
          <w:color w:val="000000"/>
          <w:sz w:val="26"/>
        </w:rPr>
        <w:t>Собираются данные об условиях жизни и воспитания подростка. Справка с указанием источника сведений и копия поручения о производстве обследования приобщается к делу.</w:t>
      </w:r>
    </w:p>
    <w:p w:rsidR="00500DD4" w:rsidRDefault="00500DD4">
      <w:pPr>
        <w:numPr>
          <w:ilvl w:val="0"/>
          <w:numId w:val="16"/>
        </w:numPr>
        <w:spacing w:line="360" w:lineRule="auto"/>
        <w:jc w:val="both"/>
        <w:rPr>
          <w:snapToGrid w:val="0"/>
          <w:sz w:val="26"/>
        </w:rPr>
      </w:pPr>
      <w:r>
        <w:rPr>
          <w:snapToGrid w:val="0"/>
          <w:color w:val="000000"/>
          <w:sz w:val="26"/>
        </w:rPr>
        <w:t>По групповым преступлениям несовершеннолетних обеспечивается выяснение и отражение в процессуальных документах характера и степени участия каждого, не допуская обезличенных формулировок. И другие следственные действия.</w:t>
      </w:r>
    </w:p>
    <w:p w:rsidR="00500DD4" w:rsidRDefault="00500DD4">
      <w:pPr>
        <w:spacing w:line="360" w:lineRule="auto"/>
        <w:rPr>
          <w:snapToGrid w:val="0"/>
          <w:sz w:val="26"/>
        </w:rPr>
      </w:pPr>
    </w:p>
    <w:p w:rsidR="00500DD4" w:rsidRDefault="00500DD4">
      <w:pPr>
        <w:pStyle w:val="4"/>
        <w:spacing w:line="360" w:lineRule="auto"/>
        <w:rPr>
          <w:sz w:val="26"/>
        </w:rPr>
      </w:pPr>
      <w:r>
        <w:rPr>
          <w:sz w:val="26"/>
        </w:rPr>
        <w:t>АРЕСТ  НЕСОВЕРШЕННОЛЕТНЕГО</w:t>
      </w:r>
    </w:p>
    <w:p w:rsidR="00500DD4" w:rsidRDefault="00500DD4">
      <w:pPr>
        <w:spacing w:line="360" w:lineRule="auto"/>
        <w:ind w:firstLine="720"/>
        <w:jc w:val="both"/>
        <w:rPr>
          <w:snapToGrid w:val="0"/>
          <w:sz w:val="26"/>
        </w:rPr>
      </w:pPr>
      <w:r>
        <w:rPr>
          <w:snapToGrid w:val="0"/>
          <w:color w:val="000000"/>
          <w:sz w:val="26"/>
        </w:rPr>
        <w:t>Уголовно-процессуальный закон устанавливает особые правила применения мер принуждения к несовершеннолетн</w:t>
      </w:r>
      <w:r>
        <w:rPr>
          <w:snapToGrid w:val="0"/>
          <w:sz w:val="26"/>
        </w:rPr>
        <w:t xml:space="preserve">им (ст. 393 УПК РСФСР). Задержание и заключение под стражу в качестве меры пресечения могут применяться к несовершеннолетнему лишь в исключительных случаях, когда это вызывается тяжестью совершенного деяния, при наличии оснований, указанных в ст. 91, ч. 2 ст. 96 и 122 УПК РСФСР. </w:t>
      </w:r>
      <w:r>
        <w:rPr>
          <w:snapToGrid w:val="0"/>
          <w:color w:val="000000"/>
          <w:sz w:val="26"/>
        </w:rPr>
        <w:t>Существенное значение имеют, в частности, такие обстоятельства, как повторность преступления, направленность умысла, последствия, дерзость и агрессивность преступных действий, отрицательное поведение после совершения преступления, длительное отсутствие определенных занятий, прочные связи с преступной средой и т.д.</w:t>
      </w:r>
    </w:p>
    <w:p w:rsidR="00500DD4" w:rsidRDefault="00500DD4">
      <w:pPr>
        <w:spacing w:line="360" w:lineRule="auto"/>
        <w:ind w:firstLine="720"/>
        <w:jc w:val="both"/>
        <w:rPr>
          <w:snapToGrid w:val="0"/>
          <w:color w:val="000000"/>
          <w:sz w:val="26"/>
        </w:rPr>
      </w:pPr>
      <w:r>
        <w:rPr>
          <w:snapToGrid w:val="0"/>
          <w:color w:val="000000"/>
          <w:sz w:val="26"/>
        </w:rPr>
        <w:t xml:space="preserve">Применение заключения под стражу соответствует требованиям </w:t>
      </w:r>
      <w:r>
        <w:rPr>
          <w:snapToGrid w:val="0"/>
          <w:sz w:val="26"/>
        </w:rPr>
        <w:t xml:space="preserve">ст.393 УПК РСФСР </w:t>
      </w:r>
      <w:r>
        <w:rPr>
          <w:snapToGrid w:val="0"/>
          <w:color w:val="000000"/>
          <w:sz w:val="26"/>
        </w:rPr>
        <w:t xml:space="preserve">лишь тогда, когда по совокупности обстоятельств, характеризующих содеянное, условия жизни и воспитания несовершеннолетнего,  особенности личности и его отношение к содеянному и последующее поведение и арест представляет единственную возможную в данных условиях меру пресечения. </w:t>
      </w:r>
    </w:p>
    <w:p w:rsidR="00500DD4" w:rsidRDefault="00500DD4">
      <w:pPr>
        <w:spacing w:line="360" w:lineRule="auto"/>
        <w:ind w:firstLine="485"/>
        <w:jc w:val="both"/>
        <w:rPr>
          <w:snapToGrid w:val="0"/>
          <w:sz w:val="26"/>
        </w:rPr>
      </w:pPr>
      <w:r>
        <w:rPr>
          <w:snapToGrid w:val="0"/>
          <w:color w:val="000000"/>
          <w:sz w:val="26"/>
        </w:rPr>
        <w:t>«Международные стандартные правила ООН, в частности, подчеркивают, что содержание под стражей несовершеннолетних должно осуществляться в условиях изоляции их от источников "уголовного влияния", родители или заменяющие их лица должны по возможности немедленно или во всяком случае в краткие сроки уведомляться о произведенном аресте»</w:t>
      </w:r>
      <w:r>
        <w:rPr>
          <w:rStyle w:val="a6"/>
          <w:snapToGrid w:val="0"/>
          <w:color w:val="000000"/>
          <w:sz w:val="26"/>
        </w:rPr>
        <w:footnoteReference w:id="14"/>
      </w:r>
      <w:r>
        <w:rPr>
          <w:snapToGrid w:val="0"/>
          <w:color w:val="000000"/>
          <w:sz w:val="26"/>
        </w:rPr>
        <w:t>.</w:t>
      </w:r>
    </w:p>
    <w:p w:rsidR="00500DD4" w:rsidRDefault="00500DD4">
      <w:pPr>
        <w:spacing w:line="360" w:lineRule="auto"/>
        <w:ind w:firstLine="720"/>
        <w:jc w:val="both"/>
        <w:rPr>
          <w:snapToGrid w:val="0"/>
          <w:sz w:val="26"/>
        </w:rPr>
      </w:pPr>
      <w:r>
        <w:rPr>
          <w:snapToGrid w:val="0"/>
          <w:color w:val="000000"/>
          <w:sz w:val="26"/>
        </w:rPr>
        <w:t xml:space="preserve">Задержание и арест несовершеннолетних, за исключением случаев, не терпящих отлагательства, осуществляются в дневное время. </w:t>
      </w:r>
      <w:r>
        <w:rPr>
          <w:snapToGrid w:val="0"/>
          <w:sz w:val="26"/>
        </w:rPr>
        <w:t>Е</w:t>
      </w:r>
      <w:r>
        <w:rPr>
          <w:snapToGrid w:val="0"/>
          <w:color w:val="000000"/>
          <w:sz w:val="26"/>
        </w:rPr>
        <w:t>сли при аресте или задержании не присутствуют родители или заменяющие их лица, они уведомляются о местонахождении несовершеннолетнего и органе, в производстве которого находится дело.</w:t>
      </w:r>
    </w:p>
    <w:p w:rsidR="00500DD4" w:rsidRDefault="00500DD4">
      <w:pPr>
        <w:spacing w:line="360" w:lineRule="auto"/>
        <w:ind w:firstLine="720"/>
        <w:jc w:val="both"/>
        <w:rPr>
          <w:snapToGrid w:val="0"/>
          <w:color w:val="000000"/>
          <w:sz w:val="26"/>
        </w:rPr>
      </w:pPr>
      <w:r>
        <w:rPr>
          <w:snapToGrid w:val="0"/>
          <w:color w:val="000000"/>
          <w:sz w:val="26"/>
        </w:rPr>
        <w:t>При решении вопроса о санкции на арест несовершеннолетнего прокурор обязан тщательно ознакомится со всеми материалами, содержащими основание для заключения подростка под стражу, и во всех случаях лично допросить несовершеннолетнего подозреваемого или обвиняемого. Несовершеннолетний, подозреваемый или обвиняемый, его защитник или законный представитель могут обжаловать в суд решение следователя и прокурора о заключении несовершеннолетнего под стражу в порядке, установленном ст. 220.1 УПК РСФСР.</w:t>
      </w:r>
    </w:p>
    <w:p w:rsidR="00500DD4" w:rsidRDefault="00500DD4">
      <w:pPr>
        <w:spacing w:line="360" w:lineRule="auto"/>
        <w:ind w:firstLine="720"/>
        <w:jc w:val="both"/>
        <w:rPr>
          <w:snapToGrid w:val="0"/>
          <w:sz w:val="26"/>
        </w:rPr>
      </w:pPr>
      <w:r>
        <w:rPr>
          <w:snapToGrid w:val="0"/>
          <w:color w:val="000000"/>
          <w:sz w:val="26"/>
        </w:rPr>
        <w:t>«Суды должны обращать особое внимание на обоснованность избрания на предварительном следствии ареста несовершеннолетнего в качестве меры пресечения»</w:t>
      </w:r>
      <w:r>
        <w:rPr>
          <w:rStyle w:val="a6"/>
          <w:snapToGrid w:val="0"/>
          <w:color w:val="000000"/>
          <w:sz w:val="26"/>
        </w:rPr>
        <w:footnoteReference w:id="15"/>
      </w:r>
      <w:r>
        <w:rPr>
          <w:snapToGrid w:val="0"/>
          <w:color w:val="000000"/>
          <w:sz w:val="26"/>
        </w:rPr>
        <w:t>.</w:t>
      </w:r>
    </w:p>
    <w:p w:rsidR="00500DD4" w:rsidRDefault="00500DD4">
      <w:pPr>
        <w:pStyle w:val="a5"/>
        <w:spacing w:line="360" w:lineRule="auto"/>
        <w:jc w:val="center"/>
        <w:rPr>
          <w:b/>
          <w:sz w:val="26"/>
        </w:rPr>
      </w:pPr>
    </w:p>
    <w:p w:rsidR="00500DD4" w:rsidRDefault="00500DD4">
      <w:pPr>
        <w:pStyle w:val="5"/>
        <w:spacing w:line="360" w:lineRule="auto"/>
        <w:ind w:firstLine="235"/>
        <w:rPr>
          <w:sz w:val="26"/>
        </w:rPr>
      </w:pPr>
      <w:r>
        <w:rPr>
          <w:sz w:val="26"/>
        </w:rPr>
        <w:t>ОТДАЧА НЕСОВЕРШЕННОЛЕТНЕГО ПОД ПРИСМОТР</w:t>
      </w:r>
    </w:p>
    <w:p w:rsidR="00500DD4" w:rsidRDefault="00500DD4">
      <w:pPr>
        <w:spacing w:line="360" w:lineRule="auto"/>
        <w:ind w:firstLine="720"/>
        <w:jc w:val="both"/>
        <w:rPr>
          <w:snapToGrid w:val="0"/>
          <w:sz w:val="26"/>
        </w:rPr>
      </w:pPr>
      <w:r>
        <w:rPr>
          <w:snapToGrid w:val="0"/>
          <w:color w:val="000000"/>
          <w:sz w:val="26"/>
        </w:rPr>
        <w:t xml:space="preserve">В УПК РСФСР предусмотрено, что к несовершеннолетним, кроме мер пресечения, предусмотренных </w:t>
      </w:r>
      <w:r>
        <w:rPr>
          <w:snapToGrid w:val="0"/>
          <w:sz w:val="26"/>
        </w:rPr>
        <w:t>статьей 89 УПК РСФСР</w:t>
      </w:r>
      <w:r>
        <w:rPr>
          <w:snapToGrid w:val="0"/>
          <w:color w:val="000000"/>
          <w:sz w:val="26"/>
        </w:rPr>
        <w:t>, может применяться отдача под присмотр родителей, опекунов, попечителей, а к несовершеннолетним, воспитывающимся в закрытых детских учреждениях, - отдача под надзор администрации этих учреждений (ст.394 УПК РСФСР).</w:t>
      </w:r>
      <w:r>
        <w:rPr>
          <w:snapToGrid w:val="0"/>
          <w:sz w:val="26"/>
        </w:rPr>
        <w:t xml:space="preserve"> </w:t>
      </w:r>
      <w:r>
        <w:rPr>
          <w:snapToGrid w:val="0"/>
          <w:color w:val="000000"/>
          <w:sz w:val="26"/>
        </w:rPr>
        <w:t>Отдача под присмотр рекомендуется международно-правовыми документами, как основная альтернатива аресту несовершеннолетнего, поскольку сочетает постоянный надзор за его поведением с составлением в семейной или заменяющей среде.</w:t>
      </w:r>
    </w:p>
    <w:p w:rsidR="00500DD4" w:rsidRDefault="00500DD4">
      <w:pPr>
        <w:spacing w:line="360" w:lineRule="auto"/>
        <w:ind w:firstLine="720"/>
        <w:jc w:val="both"/>
        <w:rPr>
          <w:snapToGrid w:val="0"/>
          <w:sz w:val="26"/>
        </w:rPr>
      </w:pPr>
      <w:r>
        <w:rPr>
          <w:snapToGrid w:val="0"/>
          <w:color w:val="000000"/>
          <w:sz w:val="26"/>
        </w:rPr>
        <w:t xml:space="preserve">Отдача под присмотр может быть осуществлена как по просьбе лиц, перечисленных в </w:t>
      </w:r>
      <w:r>
        <w:rPr>
          <w:snapToGrid w:val="0"/>
          <w:sz w:val="26"/>
        </w:rPr>
        <w:t>ст.394 УПК РСФСР</w:t>
      </w:r>
      <w:r>
        <w:rPr>
          <w:snapToGrid w:val="0"/>
          <w:color w:val="000000"/>
          <w:sz w:val="26"/>
        </w:rPr>
        <w:t>, так и по инициативе следователя, прокурора, суда, но с согласия лиц, которым подросток отдается под присмотр. Администрация "закрытого детского учреждения" не может отказаться от поручения о надзоре.</w:t>
      </w:r>
      <w:r>
        <w:rPr>
          <w:snapToGrid w:val="0"/>
          <w:sz w:val="26"/>
        </w:rPr>
        <w:t xml:space="preserve"> </w:t>
      </w:r>
      <w:r>
        <w:rPr>
          <w:snapToGrid w:val="0"/>
          <w:color w:val="000000"/>
          <w:sz w:val="26"/>
        </w:rPr>
        <w:t>Должны быть собраны данные об отношении этих лиц к воспитанию; выяснено, имеют ли они возможность в силу состояния здоровья, характера работы осуществлять присмотр.</w:t>
      </w:r>
    </w:p>
    <w:p w:rsidR="00500DD4" w:rsidRDefault="00500DD4">
      <w:pPr>
        <w:spacing w:line="360" w:lineRule="auto"/>
        <w:ind w:firstLine="720"/>
        <w:jc w:val="both"/>
        <w:rPr>
          <w:snapToGrid w:val="0"/>
          <w:sz w:val="26"/>
        </w:rPr>
      </w:pPr>
      <w:r>
        <w:rPr>
          <w:snapToGrid w:val="0"/>
          <w:color w:val="000000"/>
          <w:sz w:val="26"/>
        </w:rPr>
        <w:t>Обязательство может взять на себя один из родителей, но участие его в деле в качестве законного представителя не исключает возможности его принятия.</w:t>
      </w:r>
    </w:p>
    <w:p w:rsidR="00500DD4" w:rsidRDefault="00500DD4">
      <w:pPr>
        <w:pStyle w:val="a5"/>
        <w:spacing w:line="360" w:lineRule="auto"/>
        <w:ind w:firstLine="720"/>
        <w:jc w:val="both"/>
        <w:rPr>
          <w:b/>
          <w:sz w:val="26"/>
        </w:rPr>
      </w:pPr>
      <w:r>
        <w:rPr>
          <w:snapToGrid w:val="0"/>
          <w:color w:val="000000"/>
          <w:sz w:val="26"/>
        </w:rPr>
        <w:t>Обязательство о присмотре принимает руководитель учреждения или уполномоченное им должностное лицо. Администрация учреждения вправе принимать при этом необходимые меры, соответствующие внутреннему распорядку учреждения (поручение кому-либо из воспитателей повседневно наблюдать за подростком, ограничение выхода из расположения учреждения и встреч с посторонними и т.п.).</w:t>
      </w:r>
    </w:p>
    <w:p w:rsidR="00500DD4" w:rsidRDefault="00500DD4">
      <w:pPr>
        <w:spacing w:line="360" w:lineRule="auto"/>
        <w:ind w:firstLine="720"/>
        <w:jc w:val="both"/>
        <w:rPr>
          <w:snapToGrid w:val="0"/>
          <w:sz w:val="26"/>
        </w:rPr>
      </w:pPr>
      <w:r>
        <w:rPr>
          <w:snapToGrid w:val="0"/>
          <w:color w:val="000000"/>
          <w:sz w:val="26"/>
        </w:rPr>
        <w:t>В постановлении об отдаче под присмотр указываются основания избрания этой меры, связанные с личностью несовершеннолетнего, условиями его жизни и воспитания, характером преступления, в котором он обвиняется. Приводятся и данные, обосновывающие возможность возложить присмотр на определенных лиц. Несовершеннолетнему разъясняется, в чем состоит данная мера и ответственность, принятая лицом, которому он отдан под присмотр.</w:t>
      </w:r>
    </w:p>
    <w:p w:rsidR="00500DD4" w:rsidRDefault="00500DD4">
      <w:pPr>
        <w:spacing w:line="360" w:lineRule="auto"/>
        <w:ind w:firstLine="720"/>
        <w:jc w:val="both"/>
        <w:rPr>
          <w:snapToGrid w:val="0"/>
          <w:color w:val="000000"/>
          <w:sz w:val="26"/>
        </w:rPr>
      </w:pPr>
      <w:r>
        <w:rPr>
          <w:snapToGrid w:val="0"/>
          <w:color w:val="000000"/>
          <w:sz w:val="26"/>
        </w:rPr>
        <w:t>О принятии под присмотр дается подписка, в которой лицо, берущее на себя присмотр, обязуется обеспечить условия, при которых несовершеннолетний не скроется, не будет препятствовать установлению истины, не будут заниматься преступной деятельностью, будет надлежаще вести себя в семье, в быту, по месту работы или учебы.</w:t>
      </w:r>
    </w:p>
    <w:p w:rsidR="00500DD4" w:rsidRDefault="00500DD4">
      <w:pPr>
        <w:spacing w:line="360" w:lineRule="auto"/>
        <w:jc w:val="both"/>
        <w:rPr>
          <w:snapToGrid w:val="0"/>
          <w:sz w:val="26"/>
        </w:rPr>
      </w:pPr>
      <w:r>
        <w:rPr>
          <w:snapToGrid w:val="0"/>
          <w:color w:val="000000"/>
          <w:sz w:val="26"/>
        </w:rPr>
        <w:t xml:space="preserve">Лицу, которое берет на себя присмотр, разъясняется характер преступления, в котором обвиняется или подозревается несовершеннолетний, ответственность за невыполнение обязательств, т.е. к родителям, опекунам, попечителям, которым был отдан под присмотр несовершеннолетний, в случае нарушения ими принятого обязательства применяются меры, предусмотренные частью второй </w:t>
      </w:r>
      <w:r>
        <w:rPr>
          <w:snapToGrid w:val="0"/>
          <w:sz w:val="26"/>
        </w:rPr>
        <w:t>статьи 94</w:t>
      </w:r>
      <w:r>
        <w:rPr>
          <w:snapToGrid w:val="0"/>
          <w:color w:val="000000"/>
          <w:sz w:val="26"/>
        </w:rPr>
        <w:t xml:space="preserve"> УПК РСФСР. Об этом также указывается в подписке.</w:t>
      </w:r>
    </w:p>
    <w:p w:rsidR="00500DD4" w:rsidRDefault="00500DD4">
      <w:pPr>
        <w:spacing w:line="360" w:lineRule="auto"/>
        <w:ind w:firstLine="720"/>
        <w:jc w:val="both"/>
        <w:rPr>
          <w:snapToGrid w:val="0"/>
          <w:sz w:val="26"/>
        </w:rPr>
      </w:pPr>
      <w:r>
        <w:rPr>
          <w:snapToGrid w:val="0"/>
          <w:color w:val="000000"/>
          <w:sz w:val="26"/>
        </w:rPr>
        <w:t xml:space="preserve">Представители администрации "закрытых детских учреждений" являются должностными лицами и могут в зависимости от характера нарушения принятого обязательства и последствий нести дисциплинарную или уголовную ответственность. Меры, предусмотренные </w:t>
      </w:r>
      <w:r>
        <w:rPr>
          <w:snapToGrid w:val="0"/>
          <w:sz w:val="26"/>
        </w:rPr>
        <w:t>ч.4 ст.393 УПК РСФСР</w:t>
      </w:r>
      <w:r>
        <w:rPr>
          <w:snapToGrid w:val="0"/>
          <w:color w:val="000000"/>
          <w:sz w:val="26"/>
        </w:rPr>
        <w:t>, к ним не применяются.</w:t>
      </w:r>
    </w:p>
    <w:p w:rsidR="00500DD4" w:rsidRDefault="00500DD4">
      <w:pPr>
        <w:spacing w:line="360" w:lineRule="auto"/>
        <w:ind w:firstLine="720"/>
        <w:jc w:val="both"/>
        <w:rPr>
          <w:snapToGrid w:val="0"/>
          <w:sz w:val="26"/>
        </w:rPr>
      </w:pPr>
      <w:r>
        <w:rPr>
          <w:snapToGrid w:val="0"/>
          <w:color w:val="000000"/>
          <w:sz w:val="26"/>
        </w:rPr>
        <w:t>Лицо, принявшее обязательство, вправе заявить мотивированный отказ от дальнейшего его исполнения. В этом случае избирается другая мера пресечения.</w:t>
      </w:r>
      <w:r>
        <w:rPr>
          <w:snapToGrid w:val="0"/>
          <w:sz w:val="26"/>
        </w:rPr>
        <w:t xml:space="preserve"> </w:t>
      </w:r>
    </w:p>
    <w:p w:rsidR="00500DD4" w:rsidRDefault="00500DD4">
      <w:pPr>
        <w:spacing w:line="360" w:lineRule="auto"/>
        <w:ind w:firstLine="720"/>
        <w:jc w:val="both"/>
        <w:rPr>
          <w:snapToGrid w:val="0"/>
          <w:sz w:val="26"/>
        </w:rPr>
      </w:pPr>
      <w:r>
        <w:rPr>
          <w:snapToGrid w:val="0"/>
          <w:color w:val="000000"/>
          <w:sz w:val="26"/>
        </w:rPr>
        <w:t>Лицу, принявшему обязательство, сообщаются обстоятельства, на которые следует в том или ином случае обратить особое внимание (например, не допускать нахождения подростка на улице вечером, прервать некоторые знакомства). Об отдаче под присмотр следователь немедленно сообщает в специализированное подразделение милиции по профилактике правонарушений несовершеннолетних, которое оказывает содействие лицу, принявшему обязательство о присмотре, информирует следователя о необходимости изменить меру пресечения.</w:t>
      </w:r>
    </w:p>
    <w:p w:rsidR="00500DD4" w:rsidRDefault="00500DD4">
      <w:pPr>
        <w:spacing w:line="360" w:lineRule="auto"/>
        <w:ind w:firstLine="720"/>
        <w:jc w:val="both"/>
        <w:rPr>
          <w:snapToGrid w:val="0"/>
          <w:sz w:val="26"/>
        </w:rPr>
      </w:pPr>
      <w:r>
        <w:rPr>
          <w:snapToGrid w:val="0"/>
          <w:color w:val="000000"/>
          <w:sz w:val="26"/>
        </w:rPr>
        <w:t>Мера пресечения считается примененной с момента получения подписки о принятии под присмотр.</w:t>
      </w:r>
    </w:p>
    <w:p w:rsidR="00500DD4" w:rsidRDefault="00500DD4">
      <w:pPr>
        <w:spacing w:line="360" w:lineRule="auto"/>
        <w:ind w:firstLine="720"/>
        <w:jc w:val="both"/>
        <w:rPr>
          <w:snapToGrid w:val="0"/>
          <w:color w:val="000000"/>
          <w:sz w:val="26"/>
        </w:rPr>
      </w:pPr>
      <w:r>
        <w:rPr>
          <w:snapToGrid w:val="0"/>
          <w:color w:val="000000"/>
          <w:sz w:val="26"/>
        </w:rPr>
        <w:t>Обязательство о присмотре считается нарушением при следующих обстоятельствах:</w:t>
      </w:r>
    </w:p>
    <w:p w:rsidR="00500DD4" w:rsidRDefault="00500DD4">
      <w:pPr>
        <w:numPr>
          <w:ilvl w:val="0"/>
          <w:numId w:val="18"/>
        </w:numPr>
        <w:spacing w:line="360" w:lineRule="auto"/>
        <w:jc w:val="both"/>
        <w:rPr>
          <w:snapToGrid w:val="0"/>
          <w:color w:val="000000"/>
          <w:sz w:val="26"/>
        </w:rPr>
      </w:pPr>
      <w:r>
        <w:rPr>
          <w:snapToGrid w:val="0"/>
          <w:color w:val="000000"/>
          <w:sz w:val="26"/>
        </w:rPr>
        <w:t xml:space="preserve">неявке обвиняемого по вызову без уважительной причины; </w:t>
      </w:r>
    </w:p>
    <w:p w:rsidR="00500DD4" w:rsidRDefault="00500DD4">
      <w:pPr>
        <w:numPr>
          <w:ilvl w:val="0"/>
          <w:numId w:val="18"/>
        </w:numPr>
        <w:spacing w:line="360" w:lineRule="auto"/>
        <w:jc w:val="both"/>
        <w:rPr>
          <w:snapToGrid w:val="0"/>
          <w:color w:val="000000"/>
          <w:sz w:val="26"/>
        </w:rPr>
      </w:pPr>
      <w:r>
        <w:rPr>
          <w:snapToGrid w:val="0"/>
          <w:color w:val="000000"/>
          <w:sz w:val="26"/>
        </w:rPr>
        <w:t>его попытке воздействовать на других обвиняемых, свидетелей или иным путем помешать установлению истины;</w:t>
      </w:r>
    </w:p>
    <w:p w:rsidR="00500DD4" w:rsidRDefault="00500DD4">
      <w:pPr>
        <w:numPr>
          <w:ilvl w:val="0"/>
          <w:numId w:val="18"/>
        </w:numPr>
        <w:spacing w:line="360" w:lineRule="auto"/>
        <w:jc w:val="both"/>
        <w:rPr>
          <w:snapToGrid w:val="0"/>
          <w:color w:val="000000"/>
          <w:sz w:val="26"/>
        </w:rPr>
      </w:pPr>
      <w:r>
        <w:rPr>
          <w:snapToGrid w:val="0"/>
          <w:color w:val="000000"/>
          <w:sz w:val="26"/>
        </w:rPr>
        <w:t xml:space="preserve">попытке скрыться; совершении правонарушения. </w:t>
      </w:r>
    </w:p>
    <w:p w:rsidR="00500DD4" w:rsidRDefault="00500DD4">
      <w:pPr>
        <w:pStyle w:val="a3"/>
        <w:spacing w:line="360" w:lineRule="auto"/>
        <w:rPr>
          <w:sz w:val="26"/>
        </w:rPr>
      </w:pPr>
      <w:r>
        <w:rPr>
          <w:sz w:val="26"/>
        </w:rPr>
        <w:t>Об этом составляется протокол, который приобщается к делу (суд отмечает это в протоколе судебного заседания). По месту работы или проживания лица, принявшего на себя обязательство о присмотре, направляется письмо с просьбой применить к этому лицу меры общественного воздействия и уведомить о них следователя, суд. Вопрос о наложении денежного взыскания решается судом.</w:t>
      </w:r>
    </w:p>
    <w:p w:rsidR="00500DD4" w:rsidRDefault="00500DD4">
      <w:pPr>
        <w:pStyle w:val="a3"/>
        <w:spacing w:line="360" w:lineRule="auto"/>
        <w:rPr>
          <w:sz w:val="26"/>
        </w:rPr>
      </w:pPr>
    </w:p>
    <w:p w:rsidR="00500DD4" w:rsidRDefault="00500DD4">
      <w:pPr>
        <w:pStyle w:val="6"/>
        <w:spacing w:line="360" w:lineRule="auto"/>
        <w:ind w:left="0"/>
        <w:rPr>
          <w:b/>
          <w:i/>
          <w:sz w:val="26"/>
          <w:u w:val="single"/>
        </w:rPr>
      </w:pPr>
      <w:r>
        <w:rPr>
          <w:b/>
          <w:i/>
          <w:sz w:val="26"/>
          <w:u w:val="single"/>
        </w:rPr>
        <w:t>ОСОБЫЙ ПОРЯДОК ВЫЗОВА НЕСОВЕРШЕННОЛЕТНЕГО</w:t>
      </w:r>
    </w:p>
    <w:p w:rsidR="00500DD4" w:rsidRDefault="00500DD4">
      <w:pPr>
        <w:spacing w:line="360" w:lineRule="auto"/>
        <w:ind w:firstLine="720"/>
        <w:jc w:val="both"/>
        <w:rPr>
          <w:snapToGrid w:val="0"/>
          <w:sz w:val="26"/>
        </w:rPr>
      </w:pPr>
      <w:r>
        <w:rPr>
          <w:snapToGrid w:val="0"/>
          <w:sz w:val="26"/>
        </w:rPr>
        <w:t>Важной гарантией обеспечения интересов несовершеннолетнего является особый порядок вызова, предусмотренный  статьей 395 УПК РСФСР. Данная статья</w:t>
      </w:r>
      <w:r>
        <w:rPr>
          <w:snapToGrid w:val="0"/>
          <w:color w:val="000000"/>
          <w:sz w:val="26"/>
        </w:rPr>
        <w:t xml:space="preserve"> применяется к вызову лиц, не достигших к этому моменту 18 лет. </w:t>
      </w:r>
    </w:p>
    <w:p w:rsidR="00500DD4" w:rsidRDefault="00500DD4">
      <w:pPr>
        <w:spacing w:line="360" w:lineRule="auto"/>
        <w:ind w:firstLine="720"/>
        <w:jc w:val="both"/>
        <w:rPr>
          <w:snapToGrid w:val="0"/>
          <w:sz w:val="26"/>
        </w:rPr>
      </w:pPr>
      <w:r>
        <w:rPr>
          <w:snapToGrid w:val="0"/>
          <w:color w:val="000000"/>
          <w:sz w:val="26"/>
        </w:rPr>
        <w:t xml:space="preserve">Повестка о вызове несовершеннолетнего адресуется его родителям или лицу, которое осуществляет функции законного представителя, и вручается ему по правилам предусмотренным в </w:t>
      </w:r>
      <w:r>
        <w:rPr>
          <w:snapToGrid w:val="0"/>
          <w:sz w:val="26"/>
        </w:rPr>
        <w:t>чч.1 и 2 ст.145.</w:t>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Кроме общих сведений повестка должна содержать указания на обязанность законного представителя обеспечить явку вызываемого. Этой же повесткой может быть вызван и сам законный представитель. Время вызова должно определяться так, чтобы исключить возможность встречи и общения с другими обвиняемыми, а также потерпевшими и свидетелями.</w:t>
      </w:r>
    </w:p>
    <w:p w:rsidR="00500DD4" w:rsidRDefault="00500DD4">
      <w:pPr>
        <w:spacing w:line="360" w:lineRule="auto"/>
        <w:ind w:left="720"/>
        <w:jc w:val="both"/>
        <w:rPr>
          <w:snapToGrid w:val="0"/>
          <w:sz w:val="26"/>
        </w:rPr>
      </w:pPr>
      <w:r>
        <w:rPr>
          <w:snapToGrid w:val="0"/>
          <w:color w:val="000000"/>
          <w:sz w:val="26"/>
        </w:rPr>
        <w:t xml:space="preserve">Правила </w:t>
      </w:r>
      <w:r>
        <w:rPr>
          <w:snapToGrid w:val="0"/>
          <w:sz w:val="26"/>
        </w:rPr>
        <w:t xml:space="preserve">ст. 395 УПК РСФСР </w:t>
      </w:r>
      <w:r>
        <w:rPr>
          <w:snapToGrid w:val="0"/>
          <w:color w:val="000000"/>
          <w:sz w:val="26"/>
        </w:rPr>
        <w:t>применяются и при вызове подозреваемого.</w:t>
      </w:r>
    </w:p>
    <w:p w:rsidR="00500DD4" w:rsidRDefault="00500DD4">
      <w:pPr>
        <w:spacing w:line="360" w:lineRule="auto"/>
        <w:ind w:firstLine="720"/>
        <w:jc w:val="both"/>
        <w:rPr>
          <w:snapToGrid w:val="0"/>
          <w:sz w:val="26"/>
        </w:rPr>
      </w:pPr>
      <w:r>
        <w:rPr>
          <w:snapToGrid w:val="0"/>
          <w:color w:val="000000"/>
          <w:sz w:val="26"/>
        </w:rPr>
        <w:t xml:space="preserve">Иной порядок вызова применяется, когда вызов через законного представителя может помешать установлению истины или необходима немедленная явка. В этих случаях несовершеннолетний вызывается через посыльного, телефонограммой по месту работы, учебы и т.д. несовершеннолетний, содержащийся под стражей, вызывается через администрацию места заключения. </w:t>
      </w:r>
    </w:p>
    <w:p w:rsidR="00500DD4" w:rsidRDefault="00500DD4">
      <w:pPr>
        <w:pStyle w:val="a5"/>
        <w:spacing w:line="360" w:lineRule="auto"/>
        <w:ind w:left="720"/>
        <w:jc w:val="both"/>
        <w:rPr>
          <w:b/>
          <w:i/>
          <w:sz w:val="26"/>
          <w:u w:val="single"/>
        </w:rPr>
      </w:pPr>
    </w:p>
    <w:p w:rsidR="00500DD4" w:rsidRDefault="00500DD4">
      <w:pPr>
        <w:pStyle w:val="a5"/>
        <w:spacing w:line="360" w:lineRule="auto"/>
        <w:ind w:left="720"/>
        <w:jc w:val="both"/>
        <w:rPr>
          <w:b/>
          <w:i/>
          <w:sz w:val="26"/>
          <w:u w:val="single"/>
        </w:rPr>
      </w:pPr>
      <w:r>
        <w:rPr>
          <w:b/>
          <w:i/>
          <w:sz w:val="26"/>
          <w:u w:val="single"/>
        </w:rPr>
        <w:t>УЧАСТИЕ АДВОКАТА (ЗАЩИТНИКА) ПРИ ПРОИЗВОДСТВЕ ПО ДЕЛАМ НЕСОВЕРШЕННОЛЕТНЕГО</w:t>
      </w:r>
    </w:p>
    <w:p w:rsidR="00500DD4" w:rsidRDefault="00500DD4">
      <w:pPr>
        <w:pStyle w:val="31"/>
        <w:spacing w:line="360" w:lineRule="auto"/>
        <w:rPr>
          <w:snapToGrid w:val="0"/>
          <w:color w:val="000000"/>
          <w:sz w:val="26"/>
        </w:rPr>
      </w:pPr>
      <w:r>
        <w:rPr>
          <w:sz w:val="26"/>
        </w:rPr>
        <w:t xml:space="preserve">Гарантией права несовершеннолетнего на защиту является обязательное участие защитника в деле при производстве предварительного следствия с момента предъявления обвинения, а в случаях задержания несовершеннолетнего, подозреваемого в совершении преступления, или при применении к нему меры пресечения в виде заключения под стражу до предъявления обвинения – с момента объявления ему протокола задержания или постановления о применении этой меры пресечения. </w:t>
      </w:r>
      <w:r>
        <w:rPr>
          <w:snapToGrid w:val="0"/>
          <w:color w:val="000000"/>
          <w:sz w:val="26"/>
        </w:rPr>
        <w:t>Однако на практике нередко бывает так, что несовершеннолетний дает показания на предварительном следствии без адвоката. В этих случаях налицо существенное нарушение права на защиту.</w:t>
      </w:r>
    </w:p>
    <w:p w:rsidR="00500DD4" w:rsidRDefault="00500DD4">
      <w:pPr>
        <w:pStyle w:val="a5"/>
        <w:spacing w:line="360" w:lineRule="auto"/>
        <w:ind w:firstLine="720"/>
        <w:jc w:val="both"/>
        <w:rPr>
          <w:sz w:val="26"/>
        </w:rPr>
      </w:pPr>
      <w:r>
        <w:rPr>
          <w:sz w:val="26"/>
        </w:rPr>
        <w:t>При этом существенно, что участие защитника по делу о преступлении несовершеннолетнего обязательно, независимо от того, достиг ли обвиняемый, совершивший преступление в возрасте до 18 лет, к этому времени совершеннолетия. «Поскольку несовершеннолетние обвиняемые (подозреваемые) в силу своих возрастных и психофизических данных не мог самостоятельно осуществлять свое право на защиту, то их отказ от защитника, назначенного по делу, не обязателен для следователя, прокурора, суда»</w:t>
      </w:r>
      <w:r>
        <w:rPr>
          <w:rStyle w:val="a6"/>
          <w:sz w:val="26"/>
        </w:rPr>
        <w:footnoteReference w:id="16"/>
      </w:r>
      <w:r>
        <w:rPr>
          <w:sz w:val="26"/>
        </w:rPr>
        <w:t>.</w:t>
      </w:r>
    </w:p>
    <w:p w:rsidR="00500DD4" w:rsidRDefault="00500DD4">
      <w:pPr>
        <w:pStyle w:val="a5"/>
        <w:spacing w:line="360" w:lineRule="auto"/>
        <w:ind w:firstLine="720"/>
        <w:jc w:val="both"/>
        <w:rPr>
          <w:sz w:val="26"/>
        </w:rPr>
      </w:pPr>
      <w:r>
        <w:rPr>
          <w:sz w:val="26"/>
        </w:rPr>
        <w:t xml:space="preserve">При производстве предварительного следствия по делам о преступлениях несовершеннолетних защитник вправе иметь с подозреваемым и обвиняемым свидание наедине без ограничения их количества и продолжительности, присутствовать при предъявлении обвинения, участвовать в допросе подозреваемого и обвиняемого, в иных следственных действиях, производимых с их участием, а также реализовать другие процессуальные права, установленные в ст. 51 УПК РСФСР.        </w:t>
      </w:r>
    </w:p>
    <w:p w:rsidR="00500DD4" w:rsidRDefault="00500DD4">
      <w:pPr>
        <w:pStyle w:val="a5"/>
        <w:spacing w:line="360" w:lineRule="auto"/>
        <w:ind w:firstLine="720"/>
        <w:jc w:val="both"/>
        <w:rPr>
          <w:b/>
          <w:i/>
          <w:sz w:val="26"/>
          <w:u w:val="single"/>
        </w:rPr>
      </w:pPr>
    </w:p>
    <w:p w:rsidR="00500DD4" w:rsidRDefault="00500DD4">
      <w:pPr>
        <w:pStyle w:val="a5"/>
        <w:spacing w:line="360" w:lineRule="auto"/>
        <w:ind w:left="720"/>
        <w:jc w:val="both"/>
        <w:rPr>
          <w:b/>
          <w:i/>
          <w:sz w:val="26"/>
          <w:u w:val="single"/>
        </w:rPr>
      </w:pPr>
      <w:r>
        <w:rPr>
          <w:b/>
          <w:i/>
          <w:sz w:val="26"/>
          <w:u w:val="single"/>
        </w:rPr>
        <w:t>УЧАСТИЕ ЗАКОНЫХ ПРЕДСТАВИТЕЛЕЙ В ПРОИЗВОДСТВЕ ПО ДЕЛАМ НЕСОВЕРШЕННОЛЕТНИХ</w:t>
      </w:r>
    </w:p>
    <w:p w:rsidR="00500DD4" w:rsidRDefault="00500DD4">
      <w:pPr>
        <w:spacing w:line="360" w:lineRule="auto"/>
        <w:ind w:firstLine="720"/>
        <w:jc w:val="both"/>
        <w:rPr>
          <w:snapToGrid w:val="0"/>
          <w:sz w:val="26"/>
        </w:rPr>
      </w:pPr>
      <w:r>
        <w:rPr>
          <w:sz w:val="26"/>
        </w:rPr>
        <w:t>Участие законных представителей в производстве по делам несовершеннолетних является одной из важных гарантий обеспечения их прав и интересов. П</w:t>
      </w:r>
      <w:r>
        <w:rPr>
          <w:snapToGrid w:val="0"/>
          <w:color w:val="000000"/>
          <w:sz w:val="26"/>
        </w:rPr>
        <w:t xml:space="preserve">еречень лиц, могущих быть вызванными в качестве законных представителей, исчерпывается </w:t>
      </w:r>
      <w:r>
        <w:rPr>
          <w:snapToGrid w:val="0"/>
          <w:sz w:val="26"/>
        </w:rPr>
        <w:t>п. 8 ст.34 УПК РСФСР.</w:t>
      </w:r>
      <w:r>
        <w:rPr>
          <w:snapToGrid w:val="0"/>
          <w:color w:val="000000"/>
          <w:sz w:val="26"/>
        </w:rPr>
        <w:t xml:space="preserve"> </w:t>
      </w:r>
      <w:r>
        <w:rPr>
          <w:snapToGrid w:val="0"/>
          <w:sz w:val="26"/>
        </w:rPr>
        <w:t xml:space="preserve">Законные представители </w:t>
      </w:r>
      <w:r>
        <w:rPr>
          <w:snapToGrid w:val="0"/>
          <w:color w:val="000000"/>
          <w:sz w:val="26"/>
        </w:rPr>
        <w:t>- родители, усыновители, опекуны, попечители обвиняемого или потерпевшего, представители учреждений и организаций, на попечении которых находится обвиняемый или потерпевший. «Эта позиция, однако, требует известной корректировки, так как "если несовершеннолетний не имеет родителей или проживает один или у лица, не признанного надлежащим образом опекуном или попечителем, в качестве законного представителя несовершеннолетнего суд должен вызвать представителя органа опеки и попечительства»</w:t>
      </w:r>
      <w:r>
        <w:rPr>
          <w:rStyle w:val="a6"/>
          <w:snapToGrid w:val="0"/>
          <w:color w:val="000000"/>
          <w:sz w:val="26"/>
        </w:rPr>
        <w:footnoteReference w:id="17"/>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«Если родители или заменяющие их лица, участвующие в деле в качестве законных представителей, не были признаны гражданскими ответчиками на предварительном следствии, хотя по обстоятельствам дела на них может быть возложена имущественная ответственность за ущерб, причиненный преступлением несовершеннолетнего, суд должен признать их гражданскими ответчиками и разъяснить права. Это совместимо с функциями законного представителя»</w:t>
      </w:r>
      <w:r>
        <w:rPr>
          <w:rStyle w:val="a6"/>
          <w:snapToGrid w:val="0"/>
          <w:color w:val="000000"/>
          <w:sz w:val="26"/>
        </w:rPr>
        <w:footnoteReference w:id="18"/>
      </w:r>
      <w:r>
        <w:rPr>
          <w:snapToGrid w:val="0"/>
          <w:color w:val="000000"/>
          <w:sz w:val="26"/>
        </w:rPr>
        <w:t xml:space="preserve">. </w:t>
      </w:r>
    </w:p>
    <w:p w:rsidR="00500DD4" w:rsidRDefault="00500DD4">
      <w:pPr>
        <w:pStyle w:val="a5"/>
        <w:spacing w:line="360" w:lineRule="auto"/>
        <w:ind w:firstLine="720"/>
        <w:jc w:val="both"/>
        <w:rPr>
          <w:sz w:val="26"/>
        </w:rPr>
      </w:pPr>
      <w:r>
        <w:rPr>
          <w:snapToGrid w:val="0"/>
          <w:sz w:val="26"/>
        </w:rPr>
        <w:t xml:space="preserve">Участие законного представителя не заменяет участия защитника. </w:t>
      </w:r>
      <w:r>
        <w:rPr>
          <w:sz w:val="26"/>
        </w:rPr>
        <w:t xml:space="preserve">Действуя совместно с защитником в интересах представляемого, законный представитель оказывает ему общую материальную поддержку. </w:t>
      </w:r>
    </w:p>
    <w:p w:rsidR="00500DD4" w:rsidRDefault="00500DD4">
      <w:pPr>
        <w:pStyle w:val="a3"/>
        <w:spacing w:line="360" w:lineRule="auto"/>
        <w:rPr>
          <w:sz w:val="26"/>
        </w:rPr>
      </w:pPr>
      <w:r>
        <w:rPr>
          <w:sz w:val="26"/>
        </w:rPr>
        <w:t>Законный представитель вправе обсуждать с защитником и несовершеннолетним доказательства и их полноту, помогать обвиняемому знакомиться с материалами дела и заявлять ходатайства.</w:t>
      </w:r>
    </w:p>
    <w:p w:rsidR="00500DD4" w:rsidRDefault="00500DD4">
      <w:pPr>
        <w:spacing w:line="360" w:lineRule="auto"/>
        <w:rPr>
          <w:snapToGrid w:val="0"/>
          <w:sz w:val="26"/>
        </w:rPr>
      </w:pPr>
      <w:r>
        <w:rPr>
          <w:snapToGrid w:val="0"/>
          <w:sz w:val="26"/>
        </w:rPr>
        <w:tab/>
      </w:r>
    </w:p>
    <w:p w:rsidR="00500DD4" w:rsidRDefault="00500DD4">
      <w:pPr>
        <w:spacing w:line="360" w:lineRule="auto"/>
        <w:ind w:firstLine="720"/>
        <w:rPr>
          <w:snapToGrid w:val="0"/>
          <w:sz w:val="26"/>
        </w:rPr>
      </w:pPr>
    </w:p>
    <w:p w:rsidR="00500DD4" w:rsidRDefault="00500DD4">
      <w:pPr>
        <w:spacing w:line="360" w:lineRule="auto"/>
        <w:ind w:firstLine="720"/>
        <w:rPr>
          <w:snapToGrid w:val="0"/>
          <w:sz w:val="26"/>
        </w:rPr>
      </w:pPr>
    </w:p>
    <w:p w:rsidR="00500DD4" w:rsidRDefault="00500DD4">
      <w:pPr>
        <w:spacing w:line="360" w:lineRule="auto"/>
        <w:ind w:firstLine="720"/>
        <w:rPr>
          <w:b/>
          <w:i/>
          <w:snapToGrid w:val="0"/>
          <w:sz w:val="26"/>
          <w:u w:val="single"/>
        </w:rPr>
      </w:pPr>
      <w:r>
        <w:rPr>
          <w:b/>
          <w:i/>
          <w:snapToGrid w:val="0"/>
          <w:sz w:val="26"/>
          <w:u w:val="single"/>
        </w:rPr>
        <w:t>УЧАСТИЕ ПЕДАГОГА В ДОПРОСЕ НЕСОВЕРШЕННОЛЕТНЕГО</w:t>
      </w:r>
    </w:p>
    <w:p w:rsidR="00500DD4" w:rsidRDefault="00500DD4">
      <w:pPr>
        <w:spacing w:line="360" w:lineRule="auto"/>
        <w:ind w:firstLine="720"/>
        <w:jc w:val="both"/>
        <w:rPr>
          <w:snapToGrid w:val="0"/>
          <w:color w:val="000000"/>
          <w:sz w:val="26"/>
        </w:rPr>
      </w:pPr>
      <w:r>
        <w:rPr>
          <w:snapToGrid w:val="0"/>
          <w:color w:val="000000"/>
          <w:sz w:val="26"/>
        </w:rPr>
        <w:t>Дополнительной гарантией защиты законных интересов несовершеннолетнего и создание надлежащих условий для исследования всех обстоятельств дела служит участие педагога в допросе несовершеннолетнего обвиняемого (ст.397 УПК РСФСР). «Участие педагога в допросе обвиняемого, не достигшего 16 лет, обусловлено необходимостью использовать, в связи со сложностью такого допроса, данные педагогики и психологии при его подготовке, проведении, фиксации показаний. Поэтому отсутствие педагога в таких случаях может создать сомнение в достоверности показаний»</w:t>
      </w:r>
      <w:r>
        <w:rPr>
          <w:rStyle w:val="a6"/>
          <w:snapToGrid w:val="0"/>
          <w:color w:val="000000"/>
          <w:sz w:val="26"/>
        </w:rPr>
        <w:footnoteReference w:id="19"/>
      </w:r>
      <w:r>
        <w:rPr>
          <w:snapToGrid w:val="0"/>
          <w:color w:val="000000"/>
          <w:sz w:val="26"/>
        </w:rPr>
        <w:t>.</w:t>
      </w:r>
    </w:p>
    <w:p w:rsidR="00500DD4" w:rsidRDefault="00500DD4">
      <w:pPr>
        <w:spacing w:line="360" w:lineRule="auto"/>
        <w:ind w:firstLine="720"/>
        <w:jc w:val="both"/>
        <w:rPr>
          <w:snapToGrid w:val="0"/>
          <w:sz w:val="26"/>
        </w:rPr>
      </w:pPr>
      <w:r>
        <w:rPr>
          <w:snapToGrid w:val="0"/>
          <w:color w:val="000000"/>
          <w:sz w:val="26"/>
        </w:rPr>
        <w:t xml:space="preserve">Положения </w:t>
      </w:r>
      <w:r>
        <w:rPr>
          <w:snapToGrid w:val="0"/>
          <w:sz w:val="26"/>
        </w:rPr>
        <w:t>ст.397 УПК РСФСР</w:t>
      </w:r>
      <w:r>
        <w:rPr>
          <w:snapToGrid w:val="0"/>
          <w:color w:val="000000"/>
          <w:sz w:val="26"/>
        </w:rPr>
        <w:t xml:space="preserve"> применяются в отношении лиц, не достигших шестнадцатилетнего возраста к моменту допроса. О вызове педагога вправе ходатайствовать  законные представители или защитник.</w:t>
      </w:r>
    </w:p>
    <w:p w:rsidR="00500DD4" w:rsidRDefault="00500DD4">
      <w:pPr>
        <w:spacing w:line="360" w:lineRule="auto"/>
        <w:ind w:firstLine="720"/>
        <w:jc w:val="both"/>
        <w:rPr>
          <w:snapToGrid w:val="0"/>
          <w:color w:val="000000"/>
          <w:sz w:val="26"/>
        </w:rPr>
      </w:pPr>
      <w:r>
        <w:rPr>
          <w:snapToGrid w:val="0"/>
          <w:color w:val="000000"/>
          <w:sz w:val="26"/>
        </w:rPr>
        <w:t>Вызываемый педагог должен по роду работы заниматься обучением и воспитанием несовершеннолетних того же возраста, что и допрашиваемый. Участие работника органов внутренних дел в качестве педагога не допускается.</w:t>
      </w:r>
    </w:p>
    <w:p w:rsidR="00500DD4" w:rsidRDefault="00500DD4">
      <w:pPr>
        <w:spacing w:line="360" w:lineRule="auto"/>
        <w:ind w:firstLine="720"/>
        <w:jc w:val="both"/>
        <w:rPr>
          <w:snapToGrid w:val="0"/>
          <w:sz w:val="26"/>
        </w:rPr>
      </w:pPr>
      <w:r>
        <w:rPr>
          <w:snapToGrid w:val="0"/>
          <w:color w:val="000000"/>
          <w:sz w:val="26"/>
        </w:rPr>
        <w:t>Перед началом допроса у педагога выясняется, нет ли обстоятельств, обусловливающих невозможность его участия в допросе (к их числу относится, в частности, конфликт с подростком или его семьей). Следователь знакомит педагога с обстоятельствами дела, относящимися к допросу, и с данными о личности несовершеннолетнего. Педагогу разъясняется, что он должен помочь правильному ведению и протоколированию допроса, установлению контакта с обвиняемым, что он вправе с разрешения следователя задавать вопросы, причем отведенный вопрос заносится в протокол, а также делать замечания о ходе допроса, просить о дополнении или внесении поправок в запись показаний. Если следователь сочтет их необоснованными, они фиксируются перед подписью педагога. Обсуждение этих вопросов производится в отсутствие обвиняемого.</w:t>
      </w:r>
      <w:r>
        <w:rPr>
          <w:snapToGrid w:val="0"/>
          <w:sz w:val="26"/>
        </w:rPr>
        <w:t xml:space="preserve"> Также п</w:t>
      </w:r>
      <w:r>
        <w:rPr>
          <w:snapToGrid w:val="0"/>
          <w:color w:val="000000"/>
          <w:sz w:val="26"/>
        </w:rPr>
        <w:t xml:space="preserve">едагогу разъясняются его обязанности и ответственность по </w:t>
      </w:r>
      <w:r>
        <w:rPr>
          <w:snapToGrid w:val="0"/>
          <w:sz w:val="26"/>
        </w:rPr>
        <w:t>ст.133.1 УПК РСФСР.</w:t>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В конце допроса педагог высказывает свое мнение не о правдивости показаний, а о ведении допроса и записи показаний. Перед его подписью может быть сделана отметка: "Участвовал в допросе и по его ведению замечаний не имею. Протокол прочитан лично. Содержание протокола соответствует показаниям".</w:t>
      </w:r>
    </w:p>
    <w:p w:rsidR="00500DD4" w:rsidRDefault="00500DD4">
      <w:pPr>
        <w:pStyle w:val="a5"/>
        <w:spacing w:line="360" w:lineRule="auto"/>
        <w:ind w:firstLine="720"/>
        <w:jc w:val="both"/>
        <w:rPr>
          <w:snapToGrid w:val="0"/>
          <w:color w:val="000000"/>
          <w:sz w:val="26"/>
        </w:rPr>
      </w:pPr>
      <w:r>
        <w:rPr>
          <w:snapToGrid w:val="0"/>
          <w:color w:val="000000"/>
          <w:sz w:val="26"/>
        </w:rPr>
        <w:t>В заключении хотелось бы отметить, что участие педагога может оказаться целесообразным и при других процессуальных действиях, в ходе которых даются показания (объяснения) обвиняемым.</w:t>
      </w:r>
    </w:p>
    <w:p w:rsidR="00500DD4" w:rsidRDefault="00500DD4">
      <w:pPr>
        <w:pStyle w:val="a5"/>
        <w:spacing w:line="360" w:lineRule="auto"/>
        <w:ind w:firstLine="720"/>
        <w:jc w:val="both"/>
        <w:rPr>
          <w:snapToGrid w:val="0"/>
          <w:color w:val="000000"/>
          <w:sz w:val="26"/>
        </w:rPr>
      </w:pPr>
      <w:r>
        <w:rPr>
          <w:snapToGrid w:val="0"/>
          <w:color w:val="000000"/>
          <w:sz w:val="26"/>
        </w:rPr>
        <w:t xml:space="preserve"> </w:t>
      </w:r>
    </w:p>
    <w:p w:rsidR="00500DD4" w:rsidRDefault="00500DD4">
      <w:pPr>
        <w:pStyle w:val="a5"/>
        <w:spacing w:line="360" w:lineRule="auto"/>
        <w:ind w:left="720"/>
        <w:jc w:val="both"/>
        <w:rPr>
          <w:b/>
          <w:i/>
          <w:snapToGrid w:val="0"/>
          <w:color w:val="000000"/>
          <w:sz w:val="26"/>
          <w:u w:val="single"/>
        </w:rPr>
      </w:pPr>
      <w:r>
        <w:rPr>
          <w:b/>
          <w:i/>
          <w:snapToGrid w:val="0"/>
          <w:color w:val="000000"/>
          <w:sz w:val="26"/>
          <w:u w:val="single"/>
        </w:rPr>
        <w:t>ВЫДЕЛЕНИЕ ДЕЛА О НЕСОВЕРШЕННОЛЕТНЕМ В ОТДЕЛЬНОЕ ПРОИЗВОДСТВО</w:t>
      </w:r>
    </w:p>
    <w:p w:rsidR="00500DD4" w:rsidRDefault="00500DD4">
      <w:pPr>
        <w:spacing w:line="360" w:lineRule="auto"/>
        <w:ind w:firstLine="720"/>
        <w:jc w:val="both"/>
        <w:rPr>
          <w:snapToGrid w:val="0"/>
          <w:sz w:val="26"/>
        </w:rPr>
      </w:pPr>
      <w:r>
        <w:rPr>
          <w:snapToGrid w:val="0"/>
          <w:color w:val="000000"/>
          <w:sz w:val="26"/>
        </w:rPr>
        <w:t xml:space="preserve">Данные правила, предусмотренные  </w:t>
      </w:r>
      <w:r>
        <w:rPr>
          <w:snapToGrid w:val="0"/>
          <w:sz w:val="26"/>
        </w:rPr>
        <w:t>ст.396 УПК РСФСР,</w:t>
      </w:r>
      <w:r>
        <w:rPr>
          <w:snapToGrid w:val="0"/>
          <w:color w:val="000000"/>
          <w:sz w:val="26"/>
        </w:rPr>
        <w:t xml:space="preserve"> преследуют цель ускорить производство по делу несовершеннолетнего, а также пресечь влияние взрослых соучастников и создать условия для выяснения обстоятельств, на которые закон предписывает обратить особое внимание.</w:t>
      </w:r>
    </w:p>
    <w:p w:rsidR="00500DD4" w:rsidRDefault="00500DD4">
      <w:pPr>
        <w:spacing w:line="360" w:lineRule="auto"/>
        <w:ind w:firstLine="720"/>
        <w:jc w:val="both"/>
        <w:rPr>
          <w:snapToGrid w:val="0"/>
          <w:sz w:val="26"/>
        </w:rPr>
      </w:pPr>
      <w:r>
        <w:rPr>
          <w:snapToGrid w:val="0"/>
          <w:color w:val="000000"/>
          <w:sz w:val="26"/>
        </w:rPr>
        <w:t>Вопрос о выделении дела решается после того, как собраны достаточные данные о том, в каких преступлениях участвовал несовершеннолетний и какова его роль в каждом случае. Если в группе со взрослыми привлечено несколько несовершеннолетних, дело может быть выделено о каждом из них или о них совместно.</w:t>
      </w:r>
      <w:r>
        <w:rPr>
          <w:snapToGrid w:val="0"/>
          <w:sz w:val="26"/>
        </w:rPr>
        <w:t xml:space="preserve"> </w:t>
      </w:r>
      <w:r>
        <w:rPr>
          <w:snapToGrid w:val="0"/>
          <w:color w:val="000000"/>
          <w:sz w:val="26"/>
        </w:rPr>
        <w:t>В отношении обвиняемого, дело о котором еще не выделено или не представляется возможным выделить (ч.2 ст.396), особое внимание должно быть уделено изоляции его от влияния взрослых обвиняемых, включая судебное заседание.</w:t>
      </w:r>
    </w:p>
    <w:p w:rsidR="00500DD4" w:rsidRDefault="00500DD4">
      <w:pPr>
        <w:spacing w:line="360" w:lineRule="auto"/>
        <w:ind w:firstLine="720"/>
        <w:jc w:val="both"/>
        <w:rPr>
          <w:snapToGrid w:val="0"/>
          <w:sz w:val="26"/>
        </w:rPr>
      </w:pPr>
      <w:r>
        <w:rPr>
          <w:snapToGrid w:val="0"/>
          <w:color w:val="000000"/>
          <w:sz w:val="26"/>
        </w:rPr>
        <w:t>«Как правило, можно выделить дело о несовершеннолетнем, участвовавшем лишь в некоторых эпизодах преступной деятельности взрослых или выступавшем в качестве пособника. Если же несовершеннолетний участвовал в большинстве преступлений взрослых, а равно если взрослый был организатором, подстрекателем преступления несовершеннолетнего, вопрос о выделении дела решается с большой осторожностью. Он не может быть решен без учета необходимости всесторонне выяснить характер преступной деятельности и степень ответственности каждого из обвиняемых»</w:t>
      </w:r>
      <w:r>
        <w:rPr>
          <w:rStyle w:val="a6"/>
          <w:snapToGrid w:val="0"/>
          <w:color w:val="000000"/>
          <w:sz w:val="26"/>
        </w:rPr>
        <w:footnoteReference w:id="20"/>
      </w:r>
      <w:r>
        <w:rPr>
          <w:snapToGrid w:val="0"/>
          <w:color w:val="000000"/>
          <w:sz w:val="26"/>
        </w:rPr>
        <w:t>.</w:t>
      </w:r>
    </w:p>
    <w:p w:rsidR="00500DD4" w:rsidRDefault="00500DD4">
      <w:pPr>
        <w:spacing w:line="360" w:lineRule="auto"/>
        <w:ind w:firstLine="720"/>
        <w:jc w:val="both"/>
        <w:rPr>
          <w:snapToGrid w:val="0"/>
          <w:sz w:val="26"/>
        </w:rPr>
      </w:pPr>
      <w:r>
        <w:rPr>
          <w:snapToGrid w:val="0"/>
          <w:sz w:val="26"/>
        </w:rPr>
        <w:t>Основания выделения дела излагаются в постановлении об этом, а основания, исключившие такую возможность, - в обвинительном заключении. Материалы о личности, условиях жизни и воспитания несовершеннолетнего (документы о возрасте, характеристики, протоколы допроса родителей и т.д.) приобщаются к выделенному делу в подлинниках. При появлении в основном деле новых материалов, касающихся несовершеннолетнего, эти материалы дополнительно приобщаются к выделенному делу. При рассмотрении в суде выделенного дела целесообразно истребовать для обозрения основное дело.</w:t>
      </w:r>
    </w:p>
    <w:p w:rsidR="00500DD4" w:rsidRDefault="00500DD4">
      <w:pPr>
        <w:spacing w:line="360" w:lineRule="auto"/>
        <w:rPr>
          <w:snapToGrid w:val="0"/>
          <w:sz w:val="26"/>
        </w:rPr>
      </w:pPr>
    </w:p>
    <w:p w:rsidR="00500DD4" w:rsidRDefault="00500DD4">
      <w:pPr>
        <w:pStyle w:val="a5"/>
        <w:spacing w:line="360" w:lineRule="auto"/>
        <w:ind w:left="720"/>
        <w:rPr>
          <w:b/>
          <w:i/>
          <w:snapToGrid w:val="0"/>
          <w:color w:val="000000"/>
          <w:sz w:val="26"/>
          <w:u w:val="single"/>
        </w:rPr>
      </w:pPr>
      <w:r>
        <w:rPr>
          <w:b/>
          <w:i/>
          <w:snapToGrid w:val="0"/>
          <w:color w:val="000000"/>
          <w:sz w:val="26"/>
          <w:u w:val="single"/>
        </w:rPr>
        <w:t>ОЗНАКОМЛЕНИЕ ЗАКОННОГО ПРЕДСТАВИТЕЛЯ НЕСОВЕРШЕННОЛЕТНЕГО ОБВИНЯЕМОГО С МАТЕРИАЛАМИ ДЕЛА</w:t>
      </w:r>
    </w:p>
    <w:p w:rsidR="00500DD4" w:rsidRDefault="00500DD4">
      <w:pPr>
        <w:spacing w:line="360" w:lineRule="auto"/>
        <w:ind w:firstLine="720"/>
        <w:jc w:val="both"/>
        <w:rPr>
          <w:snapToGrid w:val="0"/>
          <w:sz w:val="26"/>
        </w:rPr>
      </w:pPr>
      <w:r>
        <w:rPr>
          <w:snapToGrid w:val="0"/>
          <w:color w:val="000000"/>
          <w:sz w:val="26"/>
        </w:rPr>
        <w:t xml:space="preserve">При объявлении несовершеннолетнему об окончании предварительного следствия и предъявления ему для ознакомления материалов дела должен быть допущен </w:t>
      </w:r>
      <w:r>
        <w:rPr>
          <w:snapToGrid w:val="0"/>
          <w:sz w:val="26"/>
        </w:rPr>
        <w:t>законный представитель обвиняемого, если он ходатайствует об этом.</w:t>
      </w:r>
    </w:p>
    <w:p w:rsidR="00500DD4" w:rsidRDefault="00500DD4">
      <w:pPr>
        <w:spacing w:line="360" w:lineRule="auto"/>
        <w:ind w:firstLine="720"/>
        <w:jc w:val="both"/>
        <w:rPr>
          <w:snapToGrid w:val="0"/>
          <w:sz w:val="26"/>
        </w:rPr>
      </w:pPr>
      <w:r>
        <w:rPr>
          <w:snapToGrid w:val="0"/>
          <w:color w:val="000000"/>
          <w:sz w:val="26"/>
        </w:rPr>
        <w:t>Право, предусмотренное</w:t>
      </w:r>
      <w:r>
        <w:rPr>
          <w:snapToGrid w:val="0"/>
          <w:sz w:val="26"/>
        </w:rPr>
        <w:t xml:space="preserve"> ст. 398 УПК РСФСР ра</w:t>
      </w:r>
      <w:r>
        <w:rPr>
          <w:snapToGrid w:val="0"/>
          <w:color w:val="000000"/>
          <w:sz w:val="26"/>
        </w:rPr>
        <w:t xml:space="preserve">зъясняется законному представителю. Исходя из </w:t>
      </w:r>
      <w:r>
        <w:rPr>
          <w:snapToGrid w:val="0"/>
          <w:sz w:val="26"/>
        </w:rPr>
        <w:t>ст.58 УПК РСФСР</w:t>
      </w:r>
      <w:r>
        <w:rPr>
          <w:snapToGrid w:val="0"/>
          <w:color w:val="000000"/>
          <w:sz w:val="26"/>
        </w:rPr>
        <w:t>, законному представителю сообщается о месте и времени ознакомления обвиняемого с материалами дела. Если имели место попытки родителей (заменяющих их лиц) помешать установлению истины, участие этих лиц в ознакомлении с материалами дела может быть признано нецелесообразным. Об этом выносится мотивированное постановление.</w:t>
      </w:r>
      <w:r>
        <w:rPr>
          <w:snapToGrid w:val="0"/>
          <w:sz w:val="26"/>
        </w:rPr>
        <w:t xml:space="preserve"> </w:t>
      </w:r>
      <w:r>
        <w:rPr>
          <w:snapToGrid w:val="0"/>
          <w:color w:val="000000"/>
          <w:sz w:val="26"/>
        </w:rPr>
        <w:t>Аналогично решается вопрос, если установлено, что законный представитель в ходе ознакомления с делом учиняет такие попытки.</w:t>
      </w:r>
    </w:p>
    <w:p w:rsidR="00500DD4" w:rsidRDefault="00500DD4">
      <w:pPr>
        <w:spacing w:line="360" w:lineRule="auto"/>
        <w:ind w:firstLine="720"/>
        <w:jc w:val="both"/>
        <w:rPr>
          <w:snapToGrid w:val="0"/>
          <w:sz w:val="26"/>
        </w:rPr>
      </w:pPr>
      <w:r>
        <w:rPr>
          <w:snapToGrid w:val="0"/>
          <w:color w:val="000000"/>
          <w:sz w:val="26"/>
        </w:rPr>
        <w:t>Отдельное от обвиняемого ознакомление законного представителя с материалами дела при окончании следствия не предусмотрено.</w:t>
      </w: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ind w:firstLine="485"/>
        <w:jc w:val="both"/>
        <w:rPr>
          <w:sz w:val="26"/>
        </w:rPr>
      </w:pPr>
    </w:p>
    <w:p w:rsidR="00500DD4" w:rsidRDefault="00500DD4">
      <w:pPr>
        <w:pStyle w:val="a5"/>
        <w:spacing w:line="360" w:lineRule="auto"/>
        <w:jc w:val="center"/>
        <w:rPr>
          <w:b/>
          <w:sz w:val="28"/>
        </w:rPr>
      </w:pPr>
      <w:r>
        <w:rPr>
          <w:sz w:val="26"/>
        </w:rPr>
        <w:br w:type="page"/>
      </w:r>
      <w:r>
        <w:rPr>
          <w:b/>
          <w:sz w:val="28"/>
        </w:rPr>
        <w:t xml:space="preserve">СУДЕБНОЕ РАЗБИРАТЕЛЬСТВО ПО ДЕЛАМ </w:t>
      </w:r>
    </w:p>
    <w:p w:rsidR="00500DD4" w:rsidRDefault="00500DD4">
      <w:pPr>
        <w:pStyle w:val="a5"/>
        <w:spacing w:line="360" w:lineRule="auto"/>
        <w:jc w:val="center"/>
        <w:rPr>
          <w:b/>
          <w:sz w:val="26"/>
        </w:rPr>
      </w:pPr>
      <w:r>
        <w:rPr>
          <w:b/>
          <w:sz w:val="28"/>
        </w:rPr>
        <w:t>О ПРЕСТУПЛЕНИЯХ НЕСОВЕРШЕННОЛЕТНИХ</w:t>
      </w:r>
    </w:p>
    <w:p w:rsidR="00500DD4" w:rsidRDefault="00500DD4">
      <w:pPr>
        <w:pStyle w:val="a5"/>
        <w:spacing w:line="360" w:lineRule="auto"/>
        <w:ind w:firstLine="485"/>
        <w:jc w:val="center"/>
        <w:rPr>
          <w:b/>
          <w:sz w:val="26"/>
        </w:rPr>
      </w:pPr>
    </w:p>
    <w:p w:rsidR="00500DD4" w:rsidRDefault="00500DD4">
      <w:pPr>
        <w:pStyle w:val="a5"/>
        <w:spacing w:line="360" w:lineRule="auto"/>
        <w:ind w:firstLine="485"/>
        <w:jc w:val="center"/>
        <w:rPr>
          <w:b/>
          <w:sz w:val="26"/>
        </w:rPr>
      </w:pPr>
    </w:p>
    <w:p w:rsidR="00500DD4" w:rsidRDefault="00500DD4">
      <w:pPr>
        <w:pStyle w:val="a5"/>
        <w:spacing w:line="360" w:lineRule="auto"/>
        <w:ind w:firstLine="720"/>
        <w:jc w:val="both"/>
        <w:rPr>
          <w:sz w:val="26"/>
        </w:rPr>
      </w:pPr>
      <w:r>
        <w:rPr>
          <w:sz w:val="26"/>
        </w:rPr>
        <w:t xml:space="preserve">Производство в суде первой инстанции по делам о преступлениях несовершеннолетних осуществляется в соответствии с главами 20-25 УПК РСФСР с учетом особых правил, предусмотренных ст. 399 – 402 УПК РСФСР. </w:t>
      </w:r>
    </w:p>
    <w:p w:rsidR="00500DD4" w:rsidRDefault="00500DD4">
      <w:pPr>
        <w:pStyle w:val="a5"/>
        <w:spacing w:line="360" w:lineRule="auto"/>
        <w:ind w:firstLine="720"/>
        <w:jc w:val="both"/>
        <w:rPr>
          <w:sz w:val="26"/>
        </w:rPr>
      </w:pPr>
      <w:r>
        <w:rPr>
          <w:sz w:val="26"/>
        </w:rPr>
        <w:t>Председатель суда, в который поступило дело о преступлении несовершеннолетнего, обеспечивает его рассмотрение под председательством опытного судьи, специализирующего в этом направлении. Поскольку дела о преступлениях несовершеннолетних рассматриваются коллегиально, в составе судьи и двух народных заседателей (ст.15, 35 УПК РСФСР), судья обязан (по возможности), решить вопрос о включении в состав суда народных заседателей из числа педагогов или иных лиц, имеющих опыт работы с подростками и знающие детскую и юношескую психологию.</w:t>
      </w:r>
    </w:p>
    <w:p w:rsidR="00500DD4" w:rsidRDefault="00500DD4">
      <w:pPr>
        <w:pStyle w:val="a5"/>
        <w:spacing w:line="360" w:lineRule="auto"/>
        <w:ind w:firstLine="720"/>
        <w:jc w:val="both"/>
        <w:rPr>
          <w:b/>
          <w:sz w:val="26"/>
        </w:rPr>
      </w:pPr>
      <w:r>
        <w:rPr>
          <w:sz w:val="26"/>
        </w:rPr>
        <w:t>В порядке, предусмотренном ст. 228 УПК РСФСР, судья также принимает решение об обязательном участии в судебном разбирательстве защитника несовершеннолетнего обвиняемого и, при наличии к тому оснований, о рассмотрении дела в закрытом судебном заседании (ч.2 ст.18 УПК РСФСР).</w:t>
      </w:r>
    </w:p>
    <w:p w:rsidR="00500DD4" w:rsidRDefault="00500DD4">
      <w:pPr>
        <w:spacing w:line="360" w:lineRule="auto"/>
        <w:rPr>
          <w:b/>
          <w:i/>
          <w:snapToGrid w:val="0"/>
          <w:sz w:val="26"/>
          <w:u w:val="single"/>
        </w:rPr>
      </w:pPr>
    </w:p>
    <w:p w:rsidR="00500DD4" w:rsidRDefault="00500DD4">
      <w:pPr>
        <w:pStyle w:val="a5"/>
        <w:spacing w:line="360" w:lineRule="auto"/>
        <w:ind w:left="720"/>
        <w:rPr>
          <w:b/>
          <w:sz w:val="26"/>
        </w:rPr>
      </w:pPr>
      <w:r>
        <w:rPr>
          <w:b/>
          <w:i/>
          <w:snapToGrid w:val="0"/>
          <w:sz w:val="26"/>
          <w:u w:val="single"/>
        </w:rPr>
        <w:t>ОСОБЕННОСТИ СУДЕБНОГО СЛЕДСТВИЯ ПО ДЕЛАМ НЕСОВЕРШЕННОЛЕТНИХ</w:t>
      </w:r>
    </w:p>
    <w:p w:rsidR="00500DD4" w:rsidRDefault="00500DD4">
      <w:pPr>
        <w:spacing w:line="360" w:lineRule="auto"/>
        <w:ind w:firstLine="720"/>
        <w:jc w:val="both"/>
        <w:rPr>
          <w:snapToGrid w:val="0"/>
          <w:sz w:val="26"/>
        </w:rPr>
      </w:pPr>
      <w:r>
        <w:rPr>
          <w:snapToGrid w:val="0"/>
          <w:color w:val="000000"/>
          <w:sz w:val="26"/>
        </w:rPr>
        <w:t>Проведение полного, всестороннего и объективного судебного разбирательства по делам несовершеннолетних во многом определяется эффективностью организации и ведения судебного следствия по данной категории дел.</w:t>
      </w:r>
    </w:p>
    <w:p w:rsidR="00500DD4" w:rsidRDefault="00500DD4">
      <w:pPr>
        <w:spacing w:line="360" w:lineRule="auto"/>
        <w:ind w:firstLine="720"/>
        <w:jc w:val="both"/>
        <w:rPr>
          <w:snapToGrid w:val="0"/>
          <w:color w:val="000000"/>
          <w:sz w:val="26"/>
        </w:rPr>
      </w:pPr>
      <w:r>
        <w:rPr>
          <w:snapToGrid w:val="0"/>
          <w:color w:val="000000"/>
          <w:sz w:val="26"/>
        </w:rPr>
        <w:t xml:space="preserve">При рассмотрении каждого дела о преступлении несовершеннолетнего судами используются тактические научные положения и рекомендации. Так, в соответствии с требованиями </w:t>
      </w:r>
      <w:r>
        <w:rPr>
          <w:snapToGrid w:val="0"/>
          <w:sz w:val="26"/>
        </w:rPr>
        <w:t>УПК</w:t>
      </w:r>
      <w:r>
        <w:rPr>
          <w:snapToGrid w:val="0"/>
          <w:color w:val="000000"/>
          <w:sz w:val="26"/>
        </w:rPr>
        <w:t xml:space="preserve"> судебное следствие начинается оглашением обвинительного заключения. Председательствующий, опросив подсудимых, понятно ли им предъявленное обвинение, выясняет у каждого из них, признают ли они себя виновными и желают ли дать мотивированный ответ. </w:t>
      </w:r>
    </w:p>
    <w:p w:rsidR="00500DD4" w:rsidRDefault="00500DD4">
      <w:pPr>
        <w:spacing w:line="360" w:lineRule="auto"/>
        <w:ind w:firstLine="720"/>
        <w:jc w:val="both"/>
        <w:rPr>
          <w:snapToGrid w:val="0"/>
          <w:sz w:val="26"/>
        </w:rPr>
      </w:pPr>
      <w:r>
        <w:rPr>
          <w:snapToGrid w:val="0"/>
          <w:color w:val="000000"/>
          <w:sz w:val="26"/>
        </w:rPr>
        <w:t>Затем суд устанавливает порядок исследования доказательств.</w:t>
      </w:r>
    </w:p>
    <w:p w:rsidR="00500DD4" w:rsidRDefault="00500DD4">
      <w:pPr>
        <w:spacing w:line="360" w:lineRule="auto"/>
        <w:ind w:firstLine="720"/>
        <w:jc w:val="both"/>
        <w:rPr>
          <w:snapToGrid w:val="0"/>
          <w:sz w:val="26"/>
        </w:rPr>
      </w:pPr>
      <w:r>
        <w:rPr>
          <w:snapToGrid w:val="0"/>
          <w:color w:val="000000"/>
          <w:sz w:val="26"/>
        </w:rPr>
        <w:t xml:space="preserve">Какие показания следует заслушивать и исследовать первыми - несовершеннолетних подсудимых, потерпевших или свидетелей? Если по делу несколько подсудимых и в преступной группе имеется явный лидер, кого заслушать раньше? Подобные вопросы уголовно-процессуальный </w:t>
      </w:r>
      <w:r>
        <w:rPr>
          <w:snapToGrid w:val="0"/>
          <w:sz w:val="26"/>
        </w:rPr>
        <w:t xml:space="preserve">закон </w:t>
      </w:r>
      <w:r>
        <w:rPr>
          <w:snapToGrid w:val="0"/>
          <w:color w:val="000000"/>
          <w:sz w:val="26"/>
        </w:rPr>
        <w:t>не решает. Однако это вопросы ведения судебного следствия.</w:t>
      </w:r>
    </w:p>
    <w:p w:rsidR="00500DD4" w:rsidRDefault="00500DD4">
      <w:pPr>
        <w:spacing w:line="360" w:lineRule="auto"/>
        <w:ind w:firstLine="720"/>
        <w:jc w:val="both"/>
        <w:rPr>
          <w:snapToGrid w:val="0"/>
          <w:color w:val="000000"/>
          <w:sz w:val="26"/>
        </w:rPr>
      </w:pPr>
      <w:r>
        <w:rPr>
          <w:snapToGrid w:val="0"/>
          <w:color w:val="000000"/>
          <w:sz w:val="26"/>
        </w:rPr>
        <w:t>Само понятие "судебное следствие" предполагает наличие и использование ряда методов и приемов исследования имеющихся фактов, обусловливает применение определенной тактики. Таким образом, судебное следствие, применение в его ходе тактических методов и приемов признается законодателем неотъемлемой составляющей уголовного процесса.</w:t>
      </w:r>
      <w:r>
        <w:rPr>
          <w:snapToGrid w:val="0"/>
          <w:sz w:val="26"/>
        </w:rPr>
        <w:t xml:space="preserve"> </w:t>
      </w:r>
      <w:r>
        <w:rPr>
          <w:snapToGrid w:val="0"/>
          <w:color w:val="000000"/>
          <w:sz w:val="26"/>
        </w:rPr>
        <w:t>«Необходимость разработки специальных тактических приемов, применяемых судом по делам несовершеннолетних, обусловлена тем, что судебное разбирательство не является лишь утверждением или отрицанием выводов предварительного следствия, а представляет собой решающую и основную стадию уголовного процесса, которая имеет помимо общих свои цели и задачи.»</w:t>
      </w:r>
      <w:r>
        <w:rPr>
          <w:rStyle w:val="a6"/>
          <w:snapToGrid w:val="0"/>
          <w:color w:val="000000"/>
          <w:sz w:val="26"/>
        </w:rPr>
        <w:footnoteReference w:id="21"/>
      </w:r>
      <w:r>
        <w:rPr>
          <w:snapToGrid w:val="0"/>
          <w:color w:val="000000"/>
          <w:sz w:val="26"/>
        </w:rPr>
        <w:t xml:space="preserve"> </w:t>
      </w:r>
    </w:p>
    <w:p w:rsidR="00500DD4" w:rsidRDefault="00500DD4">
      <w:pPr>
        <w:spacing w:line="360" w:lineRule="auto"/>
        <w:ind w:firstLine="720"/>
        <w:jc w:val="both"/>
        <w:rPr>
          <w:snapToGrid w:val="0"/>
          <w:sz w:val="26"/>
        </w:rPr>
      </w:pPr>
      <w:r>
        <w:rPr>
          <w:snapToGrid w:val="0"/>
          <w:color w:val="000000"/>
          <w:sz w:val="26"/>
        </w:rPr>
        <w:t>Центральная часть данной стадии - судебное следствие - это самостоятельное, всестороннее, полное и объективное исследование всех обстоятельств дела.</w:t>
      </w:r>
    </w:p>
    <w:p w:rsidR="00500DD4" w:rsidRDefault="00500DD4">
      <w:pPr>
        <w:spacing w:line="360" w:lineRule="auto"/>
        <w:ind w:firstLine="720"/>
        <w:jc w:val="both"/>
        <w:rPr>
          <w:snapToGrid w:val="0"/>
          <w:sz w:val="26"/>
        </w:rPr>
      </w:pPr>
      <w:r>
        <w:rPr>
          <w:snapToGrid w:val="0"/>
          <w:color w:val="000000"/>
          <w:sz w:val="26"/>
        </w:rPr>
        <w:t>Как одну из основных задач судебного следствия следует назвать непосредственное исследование судом всех имеющихся по делу доказательств. Его особенности обусловлены самой сущностью, ролью и значением стадии судебного разбирательства, которой свойственны принципы публичности, гласности, процессуального равноправия сторон.</w:t>
      </w:r>
    </w:p>
    <w:p w:rsidR="00500DD4" w:rsidRDefault="00500DD4">
      <w:pPr>
        <w:spacing w:line="360" w:lineRule="auto"/>
        <w:ind w:firstLine="720"/>
        <w:jc w:val="both"/>
        <w:rPr>
          <w:snapToGrid w:val="0"/>
          <w:color w:val="000000"/>
          <w:sz w:val="26"/>
        </w:rPr>
      </w:pPr>
      <w:r>
        <w:rPr>
          <w:snapToGrid w:val="0"/>
          <w:color w:val="000000"/>
          <w:sz w:val="26"/>
        </w:rPr>
        <w:t xml:space="preserve">Тактические рекомендации, составляющие основу ведения судебного следствия и применяемые в судебном разбирательстве, должны обеспечивать тщательное, всестороннее, полное и объективное исследование всех обстоятельств дела, способствовать установлению объективной истины по делу, обеспечивать постановление законного и обоснованного приговора. В то же время в судебном процессе могут применяться не любые тактические рекомендации, приводящие к установлению объективной истины, а только соответствующие требованиям законности и этики. </w:t>
      </w:r>
    </w:p>
    <w:p w:rsidR="00500DD4" w:rsidRDefault="00500DD4">
      <w:pPr>
        <w:pStyle w:val="a5"/>
        <w:spacing w:line="360" w:lineRule="auto"/>
        <w:ind w:firstLine="720"/>
        <w:jc w:val="both"/>
        <w:rPr>
          <w:snapToGrid w:val="0"/>
          <w:color w:val="000000"/>
          <w:sz w:val="26"/>
        </w:rPr>
      </w:pPr>
      <w:r>
        <w:rPr>
          <w:snapToGrid w:val="0"/>
          <w:color w:val="000000"/>
          <w:sz w:val="26"/>
        </w:rPr>
        <w:t>Уголовно-процессуальное законодательство предусматривает особый порядок судопроизводства по делам несовершеннолетних, учитывая их возрастные и психологические особенности, недостаточный жизненный опыт, эмоциональную неустойчивость, недооценку общественной опасности своих действий и тяжести их последствий. В свою очередь тактика ведения судебного следствия по конкретному делу несовершеннолетнего должна строиться с учетом того, что внешнее поведение подростка нередко отражает действие тех причинных факторов, которые лежат в его основе.</w:t>
      </w:r>
    </w:p>
    <w:p w:rsidR="00500DD4" w:rsidRDefault="00500DD4">
      <w:pPr>
        <w:pStyle w:val="a5"/>
        <w:spacing w:line="360" w:lineRule="auto"/>
        <w:ind w:firstLine="720"/>
        <w:jc w:val="both"/>
        <w:rPr>
          <w:sz w:val="26"/>
        </w:rPr>
      </w:pPr>
      <w:r>
        <w:rPr>
          <w:snapToGrid w:val="0"/>
          <w:color w:val="000000"/>
          <w:sz w:val="26"/>
        </w:rPr>
        <w:t xml:space="preserve">Далее в своей работе, я рассмотрел некоторые вопросы ведения </w:t>
      </w:r>
      <w:r>
        <w:rPr>
          <w:snapToGrid w:val="0"/>
          <w:sz w:val="26"/>
        </w:rPr>
        <w:t>судебного следствия по делам несовершеннолетних.</w:t>
      </w:r>
      <w:r>
        <w:rPr>
          <w:snapToGrid w:val="0"/>
          <w:color w:val="000000"/>
          <w:sz w:val="26"/>
        </w:rPr>
        <w:t xml:space="preserve"> </w:t>
      </w:r>
    </w:p>
    <w:p w:rsidR="00500DD4" w:rsidRDefault="00500DD4">
      <w:pPr>
        <w:pStyle w:val="a5"/>
        <w:spacing w:line="360" w:lineRule="auto"/>
        <w:ind w:firstLine="720"/>
        <w:jc w:val="both"/>
        <w:rPr>
          <w:sz w:val="26"/>
        </w:rPr>
      </w:pPr>
    </w:p>
    <w:p w:rsidR="00500DD4" w:rsidRDefault="00500DD4">
      <w:pPr>
        <w:spacing w:line="360" w:lineRule="auto"/>
        <w:ind w:left="720"/>
        <w:rPr>
          <w:b/>
          <w:i/>
          <w:snapToGrid w:val="0"/>
          <w:sz w:val="26"/>
          <w:u w:val="single"/>
        </w:rPr>
      </w:pPr>
      <w:r>
        <w:rPr>
          <w:b/>
          <w:i/>
          <w:snapToGrid w:val="0"/>
          <w:color w:val="000000"/>
          <w:sz w:val="26"/>
          <w:u w:val="single"/>
        </w:rPr>
        <w:t>УДАЛЕНИЕ НЕСОВЕРШЕННОЛЕТНЕГО ПОДСУДИМОГО ИЗ ЗАЛА СУДЕБНОГО ЗАСЕДАНИЯ</w:t>
      </w:r>
    </w:p>
    <w:p w:rsidR="00500DD4" w:rsidRDefault="00500DD4">
      <w:pPr>
        <w:spacing w:line="360" w:lineRule="auto"/>
        <w:ind w:firstLine="720"/>
        <w:jc w:val="both"/>
        <w:rPr>
          <w:snapToGrid w:val="0"/>
          <w:color w:val="000000"/>
          <w:sz w:val="26"/>
        </w:rPr>
      </w:pPr>
      <w:r>
        <w:rPr>
          <w:snapToGrid w:val="0"/>
          <w:color w:val="000000"/>
          <w:sz w:val="26"/>
        </w:rPr>
        <w:t xml:space="preserve">Если в судебном разбирательстве предстоит исследовать обстоятельства, могущие отрицательно повлиять на несовершеннолетнего (например, при обсуждении недостойного поведения родителей, обстоятельств совершения соучастниками подростка других преступлений и т.д.), суд, выслушав мнение защитника, законного представителя несовершеннолетнего и заключение прокурора, вправе своим определением </w:t>
      </w:r>
      <w:r>
        <w:rPr>
          <w:snapToGrid w:val="0"/>
          <w:sz w:val="26"/>
        </w:rPr>
        <w:t>у</w:t>
      </w:r>
      <w:r>
        <w:rPr>
          <w:snapToGrid w:val="0"/>
          <w:color w:val="000000"/>
          <w:sz w:val="26"/>
        </w:rPr>
        <w:t xml:space="preserve">далить несовершеннолетнего из зала заседания на время исследования таких обстоятельств. Определение выносится в порядке </w:t>
      </w:r>
      <w:r>
        <w:rPr>
          <w:snapToGrid w:val="0"/>
          <w:sz w:val="26"/>
        </w:rPr>
        <w:t>ч.3 ст.261 УПК РСФСР.</w:t>
      </w:r>
    </w:p>
    <w:p w:rsidR="00500DD4" w:rsidRDefault="00500DD4">
      <w:pPr>
        <w:spacing w:line="360" w:lineRule="auto"/>
        <w:ind w:firstLine="720"/>
        <w:jc w:val="both"/>
        <w:rPr>
          <w:snapToGrid w:val="0"/>
          <w:sz w:val="26"/>
        </w:rPr>
      </w:pPr>
      <w:r>
        <w:rPr>
          <w:snapToGrid w:val="0"/>
          <w:color w:val="000000"/>
          <w:sz w:val="26"/>
        </w:rPr>
        <w:t>Временное удаление подсудимого из зала возможно как в подготовительной части судебного разбирательства, так и в ходе судебного следствия и судебных прений. Удаление подсудимого из зала единоличным распоряжением председательствующего не допускается. Суд обязан обеспечить изоляцию подсудимого от посторонних влияний на время удаления из зала.</w:t>
      </w:r>
    </w:p>
    <w:p w:rsidR="00500DD4" w:rsidRDefault="00500DD4">
      <w:pPr>
        <w:spacing w:line="360" w:lineRule="auto"/>
        <w:ind w:firstLine="720"/>
        <w:jc w:val="both"/>
        <w:rPr>
          <w:snapToGrid w:val="0"/>
          <w:color w:val="000000"/>
          <w:sz w:val="26"/>
        </w:rPr>
      </w:pPr>
      <w:r>
        <w:rPr>
          <w:snapToGrid w:val="0"/>
          <w:color w:val="000000"/>
          <w:sz w:val="26"/>
        </w:rPr>
        <w:t xml:space="preserve">О результатах исследования обстоятельств дела в отсутствие подсудимого председательствующий сообщает ему в тех пределах, которые не нарушают интересов его правильного воспитания. Подсудимому во всех случаях представляется возможность задавать вопросы лицу, допрошенному в его отсутствии.  </w:t>
      </w:r>
    </w:p>
    <w:p w:rsidR="00500DD4" w:rsidRDefault="00500DD4">
      <w:pPr>
        <w:spacing w:line="360" w:lineRule="auto"/>
        <w:rPr>
          <w:snapToGrid w:val="0"/>
          <w:sz w:val="26"/>
        </w:rPr>
      </w:pPr>
    </w:p>
    <w:p w:rsidR="00500DD4" w:rsidRDefault="00500DD4">
      <w:pPr>
        <w:pStyle w:val="20"/>
        <w:spacing w:line="360" w:lineRule="auto"/>
        <w:rPr>
          <w:sz w:val="26"/>
        </w:rPr>
      </w:pPr>
      <w:r>
        <w:rPr>
          <w:sz w:val="26"/>
        </w:rPr>
        <w:t>УЧАСТИЕ В СУДЕБНОМ ЗАСЕДАНИИ ЗАКОННЫХ ПРЕДСТАВИТЕЛЕЙ НЕСОВЕРШЕННОЛЕТНЕГО ПОДСУДИМОГО</w:t>
      </w:r>
    </w:p>
    <w:p w:rsidR="00500DD4" w:rsidRDefault="00500DD4">
      <w:pPr>
        <w:spacing w:line="360" w:lineRule="auto"/>
        <w:ind w:firstLine="720"/>
        <w:jc w:val="both"/>
        <w:rPr>
          <w:snapToGrid w:val="0"/>
          <w:sz w:val="26"/>
        </w:rPr>
      </w:pPr>
      <w:r>
        <w:rPr>
          <w:snapToGrid w:val="0"/>
          <w:color w:val="000000"/>
          <w:sz w:val="26"/>
        </w:rPr>
        <w:t xml:space="preserve">В судебном заседании должны быть вызваны родители или иные  законные представители несовершеннолетнего подсудимого (ст.399 УПК РСФСР). Законный представитель, участвуя в судебном заседании, реализует обязанности, возложенные на него в </w:t>
      </w:r>
      <w:r>
        <w:rPr>
          <w:snapToGrid w:val="0"/>
          <w:sz w:val="26"/>
        </w:rPr>
        <w:t>ст.64, 147, 150, 153</w:t>
      </w:r>
      <w:r>
        <w:rPr>
          <w:snapToGrid w:val="0"/>
          <w:color w:val="000000"/>
          <w:sz w:val="26"/>
        </w:rPr>
        <w:t xml:space="preserve"> СК РФ, по защите прав и интересов, несовершеннолетних во всех учреждениях, в том числе судебных.</w:t>
      </w:r>
    </w:p>
    <w:p w:rsidR="00500DD4" w:rsidRDefault="00500DD4">
      <w:pPr>
        <w:spacing w:line="360" w:lineRule="auto"/>
        <w:ind w:firstLine="720"/>
        <w:jc w:val="both"/>
        <w:rPr>
          <w:snapToGrid w:val="0"/>
          <w:sz w:val="26"/>
        </w:rPr>
      </w:pPr>
      <w:r>
        <w:rPr>
          <w:snapToGrid w:val="0"/>
          <w:color w:val="000000"/>
          <w:sz w:val="26"/>
        </w:rPr>
        <w:t xml:space="preserve">В список лиц, подлежащих вызову в судебное заседание, обязательно включается законный представитель - один из родителей, опекун или попечитель. Если лицо выполняло эти функции на предварительном следствии, то оно вызывается в этом качестве и в судебное заседание. Суд, однако, вправе возложить эти функции на любого из родителей с учетом их мнения и задачи обеспечить защиту интересов несовершеннолетнего. В случае, когда в судебное заседание явились оба родителя, суд с учетом их мнения и исходя из задач обеспечения защиты законных интересов несовершеннолетнего, может права законного представителя в судебном процессе предоставить одному из них, о чем выносит определение. </w:t>
      </w:r>
    </w:p>
    <w:p w:rsidR="00500DD4" w:rsidRDefault="00500DD4">
      <w:pPr>
        <w:spacing w:line="360" w:lineRule="auto"/>
        <w:ind w:firstLine="720"/>
        <w:jc w:val="both"/>
        <w:rPr>
          <w:snapToGrid w:val="0"/>
          <w:sz w:val="26"/>
        </w:rPr>
      </w:pPr>
      <w:r>
        <w:rPr>
          <w:snapToGrid w:val="0"/>
          <w:color w:val="000000"/>
          <w:sz w:val="26"/>
        </w:rPr>
        <w:t>Законные представители участвуют лишь по делам лиц, не достигших 18 лет к моменту производства соответствующих процессуальных действий. С момента достижения лицом совершеннолетия функция законного представителя прекращается, и следователь, суд ограничиваются допросом родителей, бывших опекунов и попечителей в качестве свидетелей. Функция гражданского ответчика, однако, не прекращается.</w:t>
      </w:r>
    </w:p>
    <w:p w:rsidR="00500DD4" w:rsidRDefault="00500DD4">
      <w:pPr>
        <w:spacing w:line="360" w:lineRule="auto"/>
        <w:ind w:firstLine="720"/>
        <w:jc w:val="both"/>
        <w:rPr>
          <w:snapToGrid w:val="0"/>
          <w:color w:val="000000"/>
          <w:sz w:val="26"/>
        </w:rPr>
      </w:pPr>
      <w:r>
        <w:rPr>
          <w:snapToGrid w:val="0"/>
          <w:color w:val="000000"/>
          <w:sz w:val="26"/>
        </w:rPr>
        <w:t>Разъяснение прав законному представителю целесообразно производить сразу же после разъяснения прав подсудимому. В суде законный представитель, своими объяснениями, ходатайствами, вопросами, показаниями способствует выяснению обстоятельств, характеризующих несовершеннолетнего, условий его жизни и воспитания, уровня развития; причин и условий, способствовавших преступлению.</w:t>
      </w:r>
      <w:r>
        <w:rPr>
          <w:snapToGrid w:val="0"/>
          <w:sz w:val="26"/>
        </w:rPr>
        <w:t xml:space="preserve"> </w:t>
      </w:r>
      <w:r>
        <w:rPr>
          <w:snapToGrid w:val="0"/>
          <w:color w:val="000000"/>
          <w:sz w:val="26"/>
        </w:rPr>
        <w:t>Законный представитель не участвует в судебных прениях. Однако, давая объяснения, заявляя ходатайства, он имеет возможность сообщить свое мнение о доказанности обвинения, причинах и условиях преступления, смягчающих обстоятельствах.</w:t>
      </w:r>
    </w:p>
    <w:p w:rsidR="00500DD4" w:rsidRDefault="00500DD4">
      <w:pPr>
        <w:spacing w:line="360" w:lineRule="auto"/>
        <w:ind w:firstLine="720"/>
        <w:jc w:val="both"/>
        <w:rPr>
          <w:snapToGrid w:val="0"/>
          <w:color w:val="000000"/>
          <w:sz w:val="26"/>
        </w:rPr>
      </w:pPr>
      <w:r>
        <w:rPr>
          <w:snapToGrid w:val="0"/>
          <w:color w:val="000000"/>
          <w:sz w:val="26"/>
        </w:rPr>
        <w:t>Если законный представитель - одновременно и гражданский ответчик, он пользуется правами гражданского ответчика (</w:t>
      </w:r>
      <w:r>
        <w:rPr>
          <w:snapToGrid w:val="0"/>
          <w:sz w:val="26"/>
        </w:rPr>
        <w:t>ст. 55 УПК РСФСР</w:t>
      </w:r>
      <w:r>
        <w:rPr>
          <w:snapToGrid w:val="0"/>
          <w:color w:val="000000"/>
          <w:sz w:val="26"/>
        </w:rPr>
        <w:t>). «Законный представитель, привлеченный одновременно в качестве гражданского ответчика и возместивший соответствующую долю ущерба, не должен рассматриваться как гражданский ответчик за невозмещенную родителями других несовершеннолетних обвиняемых долю ущерба»</w:t>
      </w:r>
      <w:r>
        <w:rPr>
          <w:rStyle w:val="a6"/>
          <w:snapToGrid w:val="0"/>
          <w:color w:val="000000"/>
          <w:sz w:val="26"/>
        </w:rPr>
        <w:footnoteReference w:id="22"/>
      </w:r>
      <w:r>
        <w:rPr>
          <w:snapToGrid w:val="0"/>
          <w:color w:val="000000"/>
          <w:sz w:val="26"/>
        </w:rPr>
        <w:t>.</w:t>
      </w:r>
    </w:p>
    <w:p w:rsidR="00500DD4" w:rsidRDefault="00500DD4">
      <w:pPr>
        <w:spacing w:line="360" w:lineRule="auto"/>
        <w:ind w:firstLine="720"/>
        <w:jc w:val="both"/>
        <w:rPr>
          <w:snapToGrid w:val="0"/>
          <w:color w:val="000000"/>
          <w:sz w:val="26"/>
        </w:rPr>
      </w:pPr>
      <w:r>
        <w:rPr>
          <w:snapToGrid w:val="0"/>
          <w:color w:val="000000"/>
          <w:sz w:val="26"/>
        </w:rPr>
        <w:t xml:space="preserve">Суд должен выяснять мнение законного представителя по возникающим вопросам наряду с мнением других участников судебного разбирательства. При выяснении мнения о полноте судебного следствия целесообразно напомнить требования </w:t>
      </w:r>
      <w:r>
        <w:rPr>
          <w:snapToGrid w:val="0"/>
          <w:sz w:val="26"/>
        </w:rPr>
        <w:t>ст. 392 УПК РСФСР</w:t>
      </w:r>
      <w:r>
        <w:rPr>
          <w:snapToGrid w:val="0"/>
          <w:color w:val="000000"/>
          <w:sz w:val="26"/>
        </w:rPr>
        <w:t>.</w:t>
      </w:r>
    </w:p>
    <w:p w:rsidR="00500DD4" w:rsidRDefault="00500DD4">
      <w:pPr>
        <w:spacing w:line="360" w:lineRule="auto"/>
        <w:ind w:firstLine="720"/>
        <w:jc w:val="both"/>
        <w:rPr>
          <w:snapToGrid w:val="0"/>
          <w:sz w:val="26"/>
        </w:rPr>
      </w:pPr>
      <w:r>
        <w:rPr>
          <w:snapToGrid w:val="0"/>
          <w:color w:val="000000"/>
          <w:sz w:val="26"/>
        </w:rPr>
        <w:t>При необходимости допроса законного представителя в качестве свидетеля и предупреждении его об ответственности за отказ от дачи показаний и дачу заведомо ложных показаний ему должно быть одновременно разъяснено его конституционное право отказа от свидетельствования против самого себя, супруга и близких родственников (</w:t>
      </w:r>
      <w:r>
        <w:rPr>
          <w:snapToGrid w:val="0"/>
          <w:sz w:val="26"/>
        </w:rPr>
        <w:t>ст. 51</w:t>
      </w:r>
      <w:r>
        <w:rPr>
          <w:snapToGrid w:val="0"/>
          <w:color w:val="000000"/>
          <w:sz w:val="26"/>
        </w:rPr>
        <w:t xml:space="preserve"> Конституции РФ). «Поскольку законный представитель, как и потерпевший, не удаляется из зала судебного заседания вместе со свидетелями, по возможности он допрашивается первым из свидетелей. При оценке его показаний учитывается, что он присутствовал в зале и знакомился с делом»</w:t>
      </w:r>
      <w:r>
        <w:rPr>
          <w:rStyle w:val="a6"/>
          <w:snapToGrid w:val="0"/>
          <w:color w:val="000000"/>
          <w:sz w:val="26"/>
        </w:rPr>
        <w:footnoteReference w:id="23"/>
      </w:r>
      <w:r>
        <w:rPr>
          <w:snapToGrid w:val="0"/>
          <w:color w:val="000000"/>
          <w:sz w:val="26"/>
        </w:rPr>
        <w:t>.</w:t>
      </w:r>
    </w:p>
    <w:p w:rsidR="00500DD4" w:rsidRDefault="00500DD4">
      <w:pPr>
        <w:spacing w:line="360" w:lineRule="auto"/>
        <w:ind w:firstLine="720"/>
        <w:jc w:val="both"/>
        <w:rPr>
          <w:snapToGrid w:val="0"/>
          <w:sz w:val="26"/>
        </w:rPr>
      </w:pPr>
      <w:r>
        <w:rPr>
          <w:snapToGrid w:val="0"/>
          <w:sz w:val="26"/>
        </w:rPr>
        <w:t>Существуют случаи, когда з</w:t>
      </w:r>
      <w:r>
        <w:rPr>
          <w:snapToGrid w:val="0"/>
          <w:color w:val="000000"/>
          <w:sz w:val="26"/>
        </w:rPr>
        <w:t>аконный представитель может быть временно удален из зала (например, если подсудимый боится давать при родителях показания). После возвращения в зал ему сообщается, что произошло в его отсутствие. В определении об устранении законного представителя или ограничении его присутствия должны излагаться конкретные основания для такого решения; суд может поставить этот вопрос на обсуждение участников судебного разбирательства.</w:t>
      </w:r>
    </w:p>
    <w:p w:rsidR="00500DD4" w:rsidRDefault="00500DD4">
      <w:pPr>
        <w:spacing w:line="360" w:lineRule="auto"/>
        <w:ind w:firstLine="720"/>
        <w:jc w:val="both"/>
        <w:rPr>
          <w:snapToGrid w:val="0"/>
          <w:color w:val="000000"/>
          <w:sz w:val="26"/>
        </w:rPr>
      </w:pPr>
      <w:r>
        <w:rPr>
          <w:snapToGrid w:val="0"/>
          <w:color w:val="000000"/>
          <w:sz w:val="26"/>
        </w:rPr>
        <w:t>Если родители (заменяющие их лица) устранены от участия в деле, может быть вызван представитель органов опеки и попечительства. Он осуществляет функции законного представителя и в случаях, когда несовершеннолетние не имеют родителей и проживают одни или у лиц, не оформленных в качестве опекунов, попечителей.</w:t>
      </w:r>
      <w:r>
        <w:rPr>
          <w:snapToGrid w:val="0"/>
          <w:sz w:val="26"/>
        </w:rPr>
        <w:t xml:space="preserve"> </w:t>
      </w:r>
      <w:r>
        <w:rPr>
          <w:snapToGrid w:val="0"/>
          <w:color w:val="000000"/>
          <w:sz w:val="26"/>
        </w:rPr>
        <w:t xml:space="preserve">Если несовершеннолетний помещен в соответствии со </w:t>
      </w:r>
      <w:r>
        <w:rPr>
          <w:snapToGrid w:val="0"/>
          <w:sz w:val="26"/>
        </w:rPr>
        <w:t>ст.123</w:t>
      </w:r>
      <w:r>
        <w:rPr>
          <w:snapToGrid w:val="0"/>
          <w:color w:val="000000"/>
          <w:sz w:val="26"/>
        </w:rPr>
        <w:t xml:space="preserve"> СК РФ в учреждение для детей-сирот или детей, оставшихся без попечения родителей, любого типа, законным представителем в судебном разбирательстве является представитель этого учреждения.</w:t>
      </w:r>
    </w:p>
    <w:p w:rsidR="00500DD4" w:rsidRDefault="00500DD4">
      <w:pPr>
        <w:pStyle w:val="a3"/>
        <w:spacing w:line="360" w:lineRule="auto"/>
        <w:rPr>
          <w:sz w:val="26"/>
        </w:rPr>
      </w:pPr>
      <w:r>
        <w:rPr>
          <w:sz w:val="26"/>
        </w:rPr>
        <w:t xml:space="preserve">Неявка законных представителей подсудимого не приостанавливает рассмотрение дела, если суд не найдет их участие необходимым.  </w:t>
      </w:r>
    </w:p>
    <w:p w:rsidR="00500DD4" w:rsidRDefault="00500DD4">
      <w:pPr>
        <w:spacing w:line="360" w:lineRule="auto"/>
        <w:ind w:firstLine="720"/>
        <w:jc w:val="both"/>
        <w:rPr>
          <w:snapToGrid w:val="0"/>
          <w:sz w:val="26"/>
        </w:rPr>
      </w:pPr>
      <w:r>
        <w:rPr>
          <w:snapToGrid w:val="0"/>
          <w:color w:val="000000"/>
          <w:sz w:val="26"/>
        </w:rPr>
        <w:t>Законный представитель вправе ознакомиться с протоколом судебного заседания и подать замечания на него.</w:t>
      </w:r>
    </w:p>
    <w:p w:rsidR="00500DD4" w:rsidRDefault="00500DD4">
      <w:pPr>
        <w:spacing w:line="360" w:lineRule="auto"/>
        <w:rPr>
          <w:snapToGrid w:val="0"/>
          <w:sz w:val="26"/>
        </w:rPr>
      </w:pPr>
    </w:p>
    <w:p w:rsidR="00500DD4" w:rsidRDefault="00500DD4">
      <w:pPr>
        <w:spacing w:line="360" w:lineRule="auto"/>
        <w:ind w:left="720"/>
        <w:rPr>
          <w:b/>
          <w:i/>
          <w:snapToGrid w:val="0"/>
          <w:color w:val="000000"/>
          <w:sz w:val="26"/>
          <w:u w:val="single"/>
        </w:rPr>
      </w:pPr>
      <w:r>
        <w:rPr>
          <w:b/>
          <w:i/>
          <w:snapToGrid w:val="0"/>
          <w:color w:val="000000"/>
          <w:sz w:val="26"/>
          <w:u w:val="single"/>
        </w:rPr>
        <w:t>УЧАСТИЕ В СУДЕБНОМ РАЗБИРАТЕЛЬСТВЕ ПО ДЕЛАМ НЕСОВЕРШЕННОЛЕТНИХ ПРЕДСТАВИТЕЛЕЙ ПРЕДПРИЯТИЙ, УЧРЕЖДЕНИЙ И ОРГАНИЗАЦИЙ</w:t>
      </w:r>
    </w:p>
    <w:p w:rsidR="00500DD4" w:rsidRDefault="00500DD4">
      <w:pPr>
        <w:spacing w:line="360" w:lineRule="auto"/>
        <w:ind w:firstLine="720"/>
        <w:jc w:val="both"/>
        <w:rPr>
          <w:snapToGrid w:val="0"/>
          <w:sz w:val="26"/>
        </w:rPr>
      </w:pPr>
      <w:r>
        <w:rPr>
          <w:snapToGrid w:val="0"/>
          <w:sz w:val="26"/>
        </w:rPr>
        <w:t>В целях усиления воспитательного воздействия судебного разбирательства дел несовершеннолетних, всестороннего исследования обстоятельств совершенного преступления, наиболее полного выяснения данных, характеризующих личность и поведение несовершеннолетнего, условий его жизни и воспитания  суд может признать обязательным участие в судебном разбирательстве представителей предприятий, учреждений и организаций, в которых учился или работал подсудимый, а так же представителей инспекции или комиссии по делам несовершеннолетних. Перечисленный п</w:t>
      </w:r>
      <w:r>
        <w:rPr>
          <w:snapToGrid w:val="0"/>
          <w:color w:val="000000"/>
          <w:sz w:val="26"/>
        </w:rPr>
        <w:t>еречень организаций не является исчерпывающим. К иным организациям относятся, например, органы опеки и попечительства, жилищно-коммунальные, здравоохранения, социальной помощи и защиты и др., а также общественные формирования по месту жительства, которые участвуют в воспитательной и профилактической работе с несовершеннолетними.</w:t>
      </w:r>
    </w:p>
    <w:p w:rsidR="00500DD4" w:rsidRDefault="00500DD4">
      <w:pPr>
        <w:spacing w:line="360" w:lineRule="auto"/>
        <w:ind w:firstLine="720"/>
        <w:jc w:val="both"/>
        <w:rPr>
          <w:snapToGrid w:val="0"/>
          <w:sz w:val="26"/>
        </w:rPr>
      </w:pPr>
      <w:r>
        <w:rPr>
          <w:snapToGrid w:val="0"/>
          <w:color w:val="000000"/>
          <w:sz w:val="26"/>
        </w:rPr>
        <w:t>Вопрос о вызове представителей решается, как правило, при назначении судебного заседания. Вызванные или явившиеся представители могут быть по определению суда оставлены в зале и в случаях, когда дело будет слушаться в закрытом заседании.</w:t>
      </w:r>
      <w:r>
        <w:rPr>
          <w:snapToGrid w:val="0"/>
          <w:sz w:val="26"/>
        </w:rPr>
        <w:t xml:space="preserve"> </w:t>
      </w:r>
      <w:r>
        <w:rPr>
          <w:snapToGrid w:val="0"/>
          <w:color w:val="000000"/>
          <w:sz w:val="26"/>
        </w:rPr>
        <w:t>Вызов в порядке</w:t>
      </w:r>
      <w:r>
        <w:rPr>
          <w:snapToGrid w:val="0"/>
          <w:sz w:val="26"/>
        </w:rPr>
        <w:t xml:space="preserve"> ст. 400</w:t>
      </w:r>
      <w:r>
        <w:rPr>
          <w:snapToGrid w:val="0"/>
          <w:color w:val="000000"/>
          <w:sz w:val="26"/>
        </w:rPr>
        <w:t xml:space="preserve"> УПК РСФСР производится по правилам вызова свидетелей. </w:t>
      </w:r>
    </w:p>
    <w:p w:rsidR="00500DD4" w:rsidRDefault="00500DD4">
      <w:pPr>
        <w:spacing w:line="360" w:lineRule="auto"/>
        <w:ind w:firstLine="720"/>
        <w:jc w:val="both"/>
        <w:rPr>
          <w:snapToGrid w:val="0"/>
          <w:sz w:val="26"/>
        </w:rPr>
      </w:pPr>
      <w:r>
        <w:rPr>
          <w:snapToGrid w:val="0"/>
          <w:color w:val="000000"/>
          <w:sz w:val="26"/>
        </w:rPr>
        <w:t>Лица, указанные в ст. 400 УПК РСФСР, могут по инициативе суда или по ходатайству участников судебного разбирательства либо по собственной инициативе участвовать с разрешения суда в исследовании доказательств в ходе судебного следствия. Они могут быть и допрошены в качестве свидетелей, например, для восполнения пробелов в справках и характеристиках, представленных о несовершеннолетнем соответствующей организацией. Участвуя в исследовании доказательств, они вправе задавать вопросы, заявлять ходатайства и т.д. В частности, им предоставляется (путем постановки перед ними вопросов) возможность излагать суду мнение о подсудимом или его родителях, о предпринимавшихся мерах предупредительного, воспитательного характера и о других обстоятельствах.</w:t>
      </w:r>
    </w:p>
    <w:p w:rsidR="00500DD4" w:rsidRDefault="00500DD4">
      <w:pPr>
        <w:spacing w:line="360" w:lineRule="auto"/>
        <w:rPr>
          <w:snapToGrid w:val="0"/>
          <w:sz w:val="26"/>
        </w:rPr>
      </w:pPr>
    </w:p>
    <w:p w:rsidR="00500DD4" w:rsidRDefault="00500DD4">
      <w:pPr>
        <w:pStyle w:val="20"/>
        <w:spacing w:line="360" w:lineRule="auto"/>
        <w:rPr>
          <w:sz w:val="26"/>
        </w:rPr>
      </w:pPr>
      <w:r>
        <w:rPr>
          <w:sz w:val="26"/>
        </w:rPr>
        <w:t>ВОПРОСЫ РАЗРЕШАЕМЫЕ СУДОМ ПРИ ПОСТАНОВЛЕНИИ ПРИГОВОРА НЕСОВЕРШЕННОЛЕТНЕМУ</w:t>
      </w:r>
    </w:p>
    <w:p w:rsidR="00500DD4" w:rsidRDefault="00500DD4">
      <w:pPr>
        <w:spacing w:line="360" w:lineRule="auto"/>
        <w:ind w:firstLine="720"/>
        <w:jc w:val="both"/>
        <w:rPr>
          <w:snapToGrid w:val="0"/>
          <w:sz w:val="26"/>
        </w:rPr>
      </w:pPr>
      <w:r>
        <w:rPr>
          <w:snapToGrid w:val="0"/>
          <w:color w:val="000000"/>
          <w:sz w:val="26"/>
        </w:rPr>
        <w:t xml:space="preserve">При постановлении приговора несовершеннолетнему суд наряду с вопросами, перечисленными в </w:t>
      </w:r>
      <w:r>
        <w:rPr>
          <w:snapToGrid w:val="0"/>
          <w:sz w:val="26"/>
        </w:rPr>
        <w:t>статье 303</w:t>
      </w:r>
      <w:r>
        <w:rPr>
          <w:snapToGrid w:val="0"/>
          <w:color w:val="000000"/>
          <w:sz w:val="26"/>
        </w:rPr>
        <w:t xml:space="preserve"> УПК РСФСР, обязан обсудить вопрос об условном осуждении, о назначении наказания, не связанного с лишением свободы, а также об освобождении от наказания в случаях, предусмотренных </w:t>
      </w:r>
      <w:r>
        <w:rPr>
          <w:snapToGrid w:val="0"/>
          <w:sz w:val="26"/>
        </w:rPr>
        <w:t>статьей 92</w:t>
      </w:r>
      <w:r>
        <w:rPr>
          <w:snapToGrid w:val="0"/>
          <w:color w:val="000000"/>
          <w:sz w:val="26"/>
        </w:rPr>
        <w:t xml:space="preserve"> Уголовного кодекса Российской Федерации. </w:t>
      </w:r>
    </w:p>
    <w:p w:rsidR="00500DD4" w:rsidRDefault="00500DD4">
      <w:pPr>
        <w:spacing w:line="360" w:lineRule="auto"/>
        <w:ind w:firstLine="720"/>
        <w:rPr>
          <w:snapToGrid w:val="0"/>
          <w:sz w:val="26"/>
          <w:u w:val="single"/>
        </w:rPr>
      </w:pPr>
      <w:r>
        <w:rPr>
          <w:snapToGrid w:val="0"/>
          <w:color w:val="000000"/>
          <w:sz w:val="26"/>
          <w:u w:val="single"/>
        </w:rPr>
        <w:t>При постановлении приговора суд в совещательной комнате разрешает следующие вопросы (ст.303 УПК РСФСР):</w:t>
      </w:r>
    </w:p>
    <w:p w:rsidR="00500DD4" w:rsidRDefault="00500DD4">
      <w:pPr>
        <w:numPr>
          <w:ilvl w:val="0"/>
          <w:numId w:val="19"/>
        </w:numPr>
        <w:spacing w:line="360" w:lineRule="auto"/>
        <w:rPr>
          <w:snapToGrid w:val="0"/>
          <w:sz w:val="26"/>
        </w:rPr>
      </w:pPr>
      <w:r>
        <w:rPr>
          <w:snapToGrid w:val="0"/>
          <w:color w:val="000000"/>
          <w:sz w:val="26"/>
        </w:rPr>
        <w:t>имело ли место деяние, в совершении которого обвиняется подсудимый;</w:t>
      </w:r>
    </w:p>
    <w:p w:rsidR="00500DD4" w:rsidRDefault="00500DD4">
      <w:pPr>
        <w:numPr>
          <w:ilvl w:val="0"/>
          <w:numId w:val="19"/>
        </w:numPr>
        <w:spacing w:line="360" w:lineRule="auto"/>
        <w:jc w:val="both"/>
        <w:rPr>
          <w:snapToGrid w:val="0"/>
          <w:sz w:val="26"/>
        </w:rPr>
      </w:pPr>
      <w:r>
        <w:rPr>
          <w:snapToGrid w:val="0"/>
          <w:color w:val="000000"/>
          <w:sz w:val="26"/>
        </w:rPr>
        <w:t>содержит ли это деяние состав преступления и каким именно уголовным законом оно предусмотрено;</w:t>
      </w:r>
    </w:p>
    <w:p w:rsidR="00500DD4" w:rsidRDefault="00500DD4">
      <w:pPr>
        <w:numPr>
          <w:ilvl w:val="0"/>
          <w:numId w:val="19"/>
        </w:numPr>
        <w:spacing w:line="360" w:lineRule="auto"/>
        <w:jc w:val="both"/>
        <w:rPr>
          <w:snapToGrid w:val="0"/>
          <w:sz w:val="26"/>
        </w:rPr>
      </w:pPr>
      <w:r>
        <w:rPr>
          <w:snapToGrid w:val="0"/>
          <w:color w:val="000000"/>
          <w:sz w:val="26"/>
        </w:rPr>
        <w:t>совершил ли это деяние подсудимый;</w:t>
      </w:r>
    </w:p>
    <w:p w:rsidR="00500DD4" w:rsidRDefault="00500DD4">
      <w:pPr>
        <w:numPr>
          <w:ilvl w:val="0"/>
          <w:numId w:val="19"/>
        </w:numPr>
        <w:spacing w:line="360" w:lineRule="auto"/>
        <w:jc w:val="both"/>
        <w:rPr>
          <w:snapToGrid w:val="0"/>
          <w:sz w:val="26"/>
        </w:rPr>
      </w:pPr>
      <w:r>
        <w:rPr>
          <w:snapToGrid w:val="0"/>
          <w:color w:val="000000"/>
          <w:sz w:val="26"/>
        </w:rPr>
        <w:t>виновен ли подсудимый в совершении этого преступления;</w:t>
      </w:r>
    </w:p>
    <w:p w:rsidR="00500DD4" w:rsidRDefault="00500DD4">
      <w:pPr>
        <w:numPr>
          <w:ilvl w:val="0"/>
          <w:numId w:val="19"/>
        </w:numPr>
        <w:spacing w:line="360" w:lineRule="auto"/>
        <w:jc w:val="both"/>
        <w:rPr>
          <w:snapToGrid w:val="0"/>
          <w:sz w:val="26"/>
        </w:rPr>
      </w:pPr>
      <w:r>
        <w:rPr>
          <w:snapToGrid w:val="0"/>
          <w:color w:val="000000"/>
          <w:sz w:val="26"/>
        </w:rPr>
        <w:t xml:space="preserve">подлежит ли подсудимый наказанию за совершенное им преступление. В данной части специально обсуждаются, основания для освобождения виновного от наказания в соответствии со </w:t>
      </w:r>
      <w:r>
        <w:rPr>
          <w:snapToGrid w:val="0"/>
          <w:sz w:val="26"/>
        </w:rPr>
        <w:t>ст. 92</w:t>
      </w:r>
      <w:r>
        <w:rPr>
          <w:snapToGrid w:val="0"/>
          <w:color w:val="000000"/>
          <w:sz w:val="26"/>
        </w:rPr>
        <w:t xml:space="preserve"> УК (с применением принудительных мер воспитательного воздействия). Это правило применяется по делам о преступлениях небольшой и средней тяжести, совершенных несовершеннолетним;</w:t>
      </w:r>
    </w:p>
    <w:p w:rsidR="00500DD4" w:rsidRDefault="00500DD4">
      <w:pPr>
        <w:numPr>
          <w:ilvl w:val="0"/>
          <w:numId w:val="19"/>
        </w:numPr>
        <w:spacing w:line="360" w:lineRule="auto"/>
        <w:jc w:val="both"/>
        <w:rPr>
          <w:snapToGrid w:val="0"/>
          <w:sz w:val="26"/>
        </w:rPr>
      </w:pPr>
      <w:r>
        <w:rPr>
          <w:snapToGrid w:val="0"/>
          <w:color w:val="000000"/>
          <w:sz w:val="26"/>
        </w:rPr>
        <w:t xml:space="preserve">какое именно наказание должно быть назначено подсудимому и подлежит ли оно отбытию подсудимым. «При разрешении судом данного вопроса,  необходимо обсудить, не будет ли достаточным назначение наказания несовершеннолетнему, не связанного с лишением свободы или с применением условного осуждения. При этом надо иметь в виду, что перечень обязанностей, которые суд может возложить на условно осужденного, данный в </w:t>
      </w:r>
      <w:r>
        <w:rPr>
          <w:snapToGrid w:val="0"/>
          <w:color w:val="008000"/>
          <w:sz w:val="26"/>
          <w:u w:val="single"/>
        </w:rPr>
        <w:t>ст. 73</w:t>
      </w:r>
      <w:r>
        <w:rPr>
          <w:snapToGrid w:val="0"/>
          <w:color w:val="000000"/>
          <w:sz w:val="26"/>
        </w:rPr>
        <w:t xml:space="preserve"> УК, не носит исчерпывающего характера. С учетом специфики личности несовершеннолетних и обстоятельств, способствующих их преступлениям, может оказаться целесообразным возложение обязанностей, аналогичных указанным в </w:t>
      </w:r>
      <w:r>
        <w:rPr>
          <w:snapToGrid w:val="0"/>
          <w:color w:val="008000"/>
          <w:sz w:val="26"/>
          <w:u w:val="single"/>
        </w:rPr>
        <w:t>ч.4 ст.91</w:t>
      </w:r>
      <w:r>
        <w:rPr>
          <w:snapToGrid w:val="0"/>
          <w:color w:val="000000"/>
          <w:sz w:val="26"/>
        </w:rPr>
        <w:t xml:space="preserve"> УК применительно к ограничению досуга и установлению особых требований к поведению несовершеннолетнего»</w:t>
      </w:r>
      <w:r>
        <w:rPr>
          <w:rStyle w:val="a6"/>
          <w:snapToGrid w:val="0"/>
          <w:color w:val="000000"/>
          <w:sz w:val="26"/>
        </w:rPr>
        <w:footnoteReference w:id="24"/>
      </w:r>
      <w:r>
        <w:rPr>
          <w:snapToGrid w:val="0"/>
          <w:color w:val="000000"/>
          <w:sz w:val="26"/>
        </w:rPr>
        <w:t>.;</w:t>
      </w:r>
    </w:p>
    <w:p w:rsidR="00500DD4" w:rsidRDefault="00500DD4">
      <w:pPr>
        <w:tabs>
          <w:tab w:val="left" w:pos="426"/>
        </w:tabs>
        <w:spacing w:line="360" w:lineRule="auto"/>
        <w:ind w:left="426" w:hanging="426"/>
        <w:jc w:val="both"/>
        <w:rPr>
          <w:snapToGrid w:val="0"/>
          <w:sz w:val="26"/>
        </w:rPr>
      </w:pPr>
      <w:r>
        <w:rPr>
          <w:snapToGrid w:val="0"/>
          <w:color w:val="000000"/>
          <w:sz w:val="26"/>
        </w:rPr>
        <w:t xml:space="preserve">6.1 какой вид исправительного учреждения с соответствующим режимом должен быть                  определен подсудимому на основании </w:t>
      </w:r>
      <w:r>
        <w:rPr>
          <w:snapToGrid w:val="0"/>
          <w:sz w:val="26"/>
        </w:rPr>
        <w:t>статьи 58</w:t>
      </w:r>
      <w:r>
        <w:rPr>
          <w:snapToGrid w:val="0"/>
          <w:color w:val="000000"/>
          <w:sz w:val="26"/>
        </w:rPr>
        <w:t xml:space="preserve"> Уголовного кодекса Российской Федерации при назначении ему наказания в виде лишения свободы;</w:t>
      </w:r>
    </w:p>
    <w:p w:rsidR="00500DD4" w:rsidRDefault="00500DD4">
      <w:pPr>
        <w:numPr>
          <w:ilvl w:val="0"/>
          <w:numId w:val="19"/>
        </w:numPr>
        <w:spacing w:line="360" w:lineRule="auto"/>
        <w:jc w:val="both"/>
        <w:rPr>
          <w:snapToGrid w:val="0"/>
          <w:sz w:val="26"/>
        </w:rPr>
      </w:pPr>
      <w:r>
        <w:rPr>
          <w:snapToGrid w:val="0"/>
          <w:color w:val="000000"/>
          <w:sz w:val="26"/>
        </w:rPr>
        <w:t>подлежит ли удовлетворению гражданский иск, в пользу кого и в каком размере, а также подлежит ли возмещению материальный ущерб, если гражданский иск не был предъявлен;</w:t>
      </w:r>
    </w:p>
    <w:p w:rsidR="00500DD4" w:rsidRDefault="00500DD4">
      <w:pPr>
        <w:numPr>
          <w:ilvl w:val="0"/>
          <w:numId w:val="19"/>
        </w:numPr>
        <w:spacing w:line="360" w:lineRule="auto"/>
        <w:jc w:val="both"/>
        <w:rPr>
          <w:snapToGrid w:val="0"/>
          <w:sz w:val="26"/>
        </w:rPr>
      </w:pPr>
      <w:r>
        <w:rPr>
          <w:snapToGrid w:val="0"/>
          <w:color w:val="000000"/>
          <w:sz w:val="26"/>
        </w:rPr>
        <w:t>как поступить с вещественными доказательствами;</w:t>
      </w:r>
    </w:p>
    <w:p w:rsidR="00500DD4" w:rsidRDefault="00500DD4">
      <w:pPr>
        <w:numPr>
          <w:ilvl w:val="0"/>
          <w:numId w:val="19"/>
        </w:numPr>
        <w:spacing w:line="360" w:lineRule="auto"/>
        <w:jc w:val="both"/>
        <w:rPr>
          <w:snapToGrid w:val="0"/>
          <w:sz w:val="26"/>
        </w:rPr>
      </w:pPr>
      <w:r>
        <w:rPr>
          <w:snapToGrid w:val="0"/>
          <w:color w:val="000000"/>
          <w:sz w:val="26"/>
        </w:rPr>
        <w:t>на кого и в каком размере должны быть возложены судебные издержки;</w:t>
      </w:r>
    </w:p>
    <w:p w:rsidR="00500DD4" w:rsidRDefault="00500DD4">
      <w:pPr>
        <w:numPr>
          <w:ilvl w:val="0"/>
          <w:numId w:val="19"/>
        </w:numPr>
        <w:spacing w:line="360" w:lineRule="auto"/>
        <w:jc w:val="both"/>
        <w:rPr>
          <w:snapToGrid w:val="0"/>
          <w:sz w:val="26"/>
        </w:rPr>
      </w:pPr>
      <w:r>
        <w:rPr>
          <w:snapToGrid w:val="0"/>
          <w:color w:val="000000"/>
          <w:sz w:val="26"/>
        </w:rPr>
        <w:t>о мере пресечения в отношении подсудимого.</w:t>
      </w:r>
    </w:p>
    <w:p w:rsidR="00500DD4" w:rsidRDefault="00500DD4">
      <w:pPr>
        <w:spacing w:line="360" w:lineRule="auto"/>
        <w:ind w:firstLine="720"/>
        <w:jc w:val="both"/>
        <w:rPr>
          <w:snapToGrid w:val="0"/>
          <w:color w:val="000000"/>
          <w:sz w:val="26"/>
        </w:rPr>
      </w:pPr>
      <w:r>
        <w:rPr>
          <w:snapToGrid w:val="0"/>
          <w:color w:val="000000"/>
          <w:sz w:val="26"/>
        </w:rPr>
        <w:t>Решение вопроса об освобождении от наказания с применением принудительных мер воспитательного воздействия либо о назначении наказания, не связанного с лишением свободы, либо условного осуждения, происходит не автоматически.</w:t>
      </w:r>
    </w:p>
    <w:p w:rsidR="00500DD4" w:rsidRDefault="00500DD4">
      <w:pPr>
        <w:spacing w:line="360" w:lineRule="auto"/>
        <w:jc w:val="both"/>
        <w:rPr>
          <w:snapToGrid w:val="0"/>
          <w:color w:val="000000"/>
          <w:sz w:val="26"/>
        </w:rPr>
      </w:pPr>
    </w:p>
    <w:p w:rsidR="00500DD4" w:rsidRDefault="00500DD4">
      <w:pPr>
        <w:spacing w:line="360" w:lineRule="auto"/>
        <w:jc w:val="both"/>
        <w:rPr>
          <w:snapToGrid w:val="0"/>
          <w:color w:val="000000"/>
          <w:sz w:val="26"/>
        </w:rPr>
      </w:pPr>
    </w:p>
    <w:p w:rsidR="00500DD4" w:rsidRDefault="00500DD4">
      <w:pPr>
        <w:spacing w:line="360" w:lineRule="auto"/>
        <w:jc w:val="both"/>
        <w:rPr>
          <w:snapToGrid w:val="0"/>
          <w:color w:val="000000"/>
          <w:sz w:val="26"/>
          <w:u w:val="single"/>
        </w:rPr>
      </w:pPr>
      <w:r>
        <w:rPr>
          <w:snapToGrid w:val="0"/>
          <w:color w:val="000000"/>
          <w:sz w:val="26"/>
          <w:u w:val="single"/>
        </w:rPr>
        <w:t>Выясняются следующие обстоятельства:</w:t>
      </w:r>
    </w:p>
    <w:p w:rsidR="00500DD4" w:rsidRDefault="00500DD4">
      <w:pPr>
        <w:numPr>
          <w:ilvl w:val="0"/>
          <w:numId w:val="22"/>
        </w:numPr>
        <w:spacing w:line="360" w:lineRule="auto"/>
        <w:jc w:val="both"/>
        <w:rPr>
          <w:snapToGrid w:val="0"/>
          <w:color w:val="000000"/>
          <w:sz w:val="26"/>
        </w:rPr>
      </w:pPr>
      <w:r>
        <w:rPr>
          <w:snapToGrid w:val="0"/>
          <w:color w:val="000000"/>
          <w:sz w:val="26"/>
        </w:rPr>
        <w:t xml:space="preserve">Несовершеннолетний возраст как смягчающее обстоятельство учитывается в совокупности с другими смягчающими и отягчающими обстоятельствами </w:t>
      </w:r>
      <w:r>
        <w:rPr>
          <w:snapToGrid w:val="0"/>
          <w:sz w:val="26"/>
        </w:rPr>
        <w:t>(ч.2 ст.89 УК РФ).</w:t>
      </w:r>
    </w:p>
    <w:p w:rsidR="00500DD4" w:rsidRDefault="00500DD4">
      <w:pPr>
        <w:pStyle w:val="21"/>
        <w:numPr>
          <w:ilvl w:val="0"/>
          <w:numId w:val="22"/>
        </w:numPr>
        <w:spacing w:line="360" w:lineRule="auto"/>
        <w:rPr>
          <w:sz w:val="26"/>
        </w:rPr>
      </w:pPr>
      <w:r>
        <w:rPr>
          <w:sz w:val="26"/>
        </w:rPr>
        <w:t>Суд с особой осторожностью подходить к смягчению наказания несовершеннолетним, совершившим преступления, повлекшие тяжкие последствия, а также несовершеннолетним, ранее осуждавшимся условно и к мерам наказания, не связанным с лишением свободы, либо освобождавшимся от уголовного наказания (в том числе в связи с применением мер, заменяющих уголовное наказание, по амнистии и т.д.).</w:t>
      </w:r>
    </w:p>
    <w:p w:rsidR="00500DD4" w:rsidRDefault="00500DD4">
      <w:pPr>
        <w:numPr>
          <w:ilvl w:val="0"/>
          <w:numId w:val="22"/>
        </w:numPr>
        <w:spacing w:line="360" w:lineRule="auto"/>
        <w:jc w:val="both"/>
        <w:rPr>
          <w:snapToGrid w:val="0"/>
          <w:sz w:val="26"/>
        </w:rPr>
      </w:pPr>
      <w:r>
        <w:rPr>
          <w:snapToGrid w:val="0"/>
          <w:color w:val="000000"/>
          <w:sz w:val="26"/>
        </w:rPr>
        <w:t>Особо осторожно суд подходит к случаям, когда несовершеннолетний отрицательно характеризуется в связи с неоднократным совершением административных правонарушений, а равно в случаях совершения преступления в состоянии опьянения несовершеннолетним, ранее систематически употреблявшим спиртные напитки.</w:t>
      </w:r>
    </w:p>
    <w:p w:rsidR="00500DD4" w:rsidRDefault="00500DD4">
      <w:pPr>
        <w:spacing w:line="360" w:lineRule="auto"/>
        <w:ind w:firstLine="720"/>
        <w:jc w:val="both"/>
        <w:rPr>
          <w:snapToGrid w:val="0"/>
          <w:color w:val="000000"/>
          <w:sz w:val="26"/>
        </w:rPr>
      </w:pPr>
      <w:r>
        <w:rPr>
          <w:snapToGrid w:val="0"/>
          <w:color w:val="000000"/>
          <w:sz w:val="26"/>
        </w:rPr>
        <w:t xml:space="preserve">Существенны для положительного решения судом вопроса об освобождении от наказания с применением заменяющих мер или о назначении наказания, не связанного с лишением свободы, условном осуждении </w:t>
      </w:r>
      <w:r>
        <w:rPr>
          <w:snapToGrid w:val="0"/>
          <w:color w:val="000000"/>
          <w:sz w:val="26"/>
          <w:u w:val="single"/>
        </w:rPr>
        <w:t>следующие  обстоятельства</w:t>
      </w:r>
      <w:r>
        <w:rPr>
          <w:snapToGrid w:val="0"/>
          <w:color w:val="000000"/>
          <w:sz w:val="26"/>
        </w:rPr>
        <w:t>:</w:t>
      </w:r>
    </w:p>
    <w:p w:rsidR="00500DD4" w:rsidRDefault="00500DD4">
      <w:pPr>
        <w:numPr>
          <w:ilvl w:val="0"/>
          <w:numId w:val="23"/>
        </w:numPr>
        <w:spacing w:line="360" w:lineRule="auto"/>
        <w:jc w:val="both"/>
        <w:rPr>
          <w:snapToGrid w:val="0"/>
          <w:color w:val="000000"/>
          <w:sz w:val="26"/>
        </w:rPr>
      </w:pPr>
      <w:r>
        <w:rPr>
          <w:snapToGrid w:val="0"/>
          <w:color w:val="000000"/>
          <w:sz w:val="26"/>
        </w:rPr>
        <w:t>как совершение преступления под влиянием взрослых (старших);</w:t>
      </w:r>
    </w:p>
    <w:p w:rsidR="00500DD4" w:rsidRDefault="00500DD4">
      <w:pPr>
        <w:numPr>
          <w:ilvl w:val="0"/>
          <w:numId w:val="23"/>
        </w:numPr>
        <w:spacing w:line="360" w:lineRule="auto"/>
        <w:jc w:val="both"/>
        <w:rPr>
          <w:snapToGrid w:val="0"/>
          <w:color w:val="000000"/>
          <w:sz w:val="26"/>
        </w:rPr>
      </w:pPr>
      <w:r>
        <w:rPr>
          <w:snapToGrid w:val="0"/>
          <w:color w:val="000000"/>
          <w:sz w:val="26"/>
        </w:rPr>
        <w:t>признание вины и деятельное раскаяние (в том числе возврат имущества потерпевшего или добровольное возмещение ущерба);</w:t>
      </w:r>
    </w:p>
    <w:p w:rsidR="00500DD4" w:rsidRDefault="00500DD4">
      <w:pPr>
        <w:numPr>
          <w:ilvl w:val="0"/>
          <w:numId w:val="23"/>
        </w:numPr>
        <w:spacing w:line="360" w:lineRule="auto"/>
        <w:jc w:val="both"/>
        <w:rPr>
          <w:snapToGrid w:val="0"/>
          <w:color w:val="000000"/>
          <w:sz w:val="26"/>
        </w:rPr>
      </w:pPr>
      <w:r>
        <w:rPr>
          <w:snapToGrid w:val="0"/>
          <w:color w:val="000000"/>
          <w:sz w:val="26"/>
        </w:rPr>
        <w:t>совершение преступления впервые;</w:t>
      </w:r>
    </w:p>
    <w:p w:rsidR="00500DD4" w:rsidRDefault="00500DD4">
      <w:pPr>
        <w:numPr>
          <w:ilvl w:val="0"/>
          <w:numId w:val="23"/>
        </w:numPr>
        <w:spacing w:line="360" w:lineRule="auto"/>
        <w:jc w:val="both"/>
        <w:rPr>
          <w:snapToGrid w:val="0"/>
          <w:color w:val="000000"/>
          <w:sz w:val="26"/>
        </w:rPr>
      </w:pPr>
      <w:r>
        <w:rPr>
          <w:snapToGrid w:val="0"/>
          <w:color w:val="000000"/>
          <w:sz w:val="26"/>
        </w:rPr>
        <w:t>положительная характеристика по месту учебы, работы, жительства;</w:t>
      </w:r>
    </w:p>
    <w:p w:rsidR="00500DD4" w:rsidRDefault="00500DD4">
      <w:pPr>
        <w:numPr>
          <w:ilvl w:val="0"/>
          <w:numId w:val="23"/>
        </w:numPr>
        <w:spacing w:line="360" w:lineRule="auto"/>
        <w:jc w:val="both"/>
        <w:rPr>
          <w:snapToGrid w:val="0"/>
          <w:sz w:val="26"/>
        </w:rPr>
      </w:pPr>
      <w:r>
        <w:rPr>
          <w:snapToGrid w:val="0"/>
          <w:color w:val="000000"/>
          <w:sz w:val="26"/>
        </w:rPr>
        <w:t xml:space="preserve">готовность трудового коллектива взять обязанность по наблюдению за осужденным и проведению с ним воспитательной работы и т.д. </w:t>
      </w:r>
    </w:p>
    <w:p w:rsidR="00500DD4" w:rsidRDefault="00500DD4">
      <w:pPr>
        <w:pStyle w:val="a3"/>
        <w:spacing w:line="360" w:lineRule="auto"/>
        <w:rPr>
          <w:sz w:val="26"/>
        </w:rPr>
      </w:pPr>
      <w:r>
        <w:rPr>
          <w:sz w:val="26"/>
        </w:rPr>
        <w:t>Если санкция статьи УК, предусматривающей преступление, в совершении которого обвиняется несовершеннолетний, содержит указание на возможность применения как лишения свободы, так и других мер наказания, не связанных с лишением свободы, суд, назначив наказание несовершеннолетнему в виде лишения свободы, должен в описательной части приговора мотивировать данное действие.</w:t>
      </w:r>
    </w:p>
    <w:p w:rsidR="00500DD4" w:rsidRDefault="00500DD4">
      <w:pPr>
        <w:pStyle w:val="30"/>
        <w:spacing w:line="360" w:lineRule="auto"/>
        <w:rPr>
          <w:sz w:val="26"/>
        </w:rPr>
      </w:pPr>
      <w:r>
        <w:rPr>
          <w:sz w:val="26"/>
        </w:rPr>
        <w:t xml:space="preserve">При постановке приговора по делу несовершеннолетнего суд, разрешая вопрос о гражданском иске, дополнительно устанавливает, не должен ли ущерб быть возмещен полностью или частично родителями (заменяющими их лицами) и, в связи с этим, доказана ли их вина в ненадлежащем воспитании и надзоре за подростком. </w:t>
      </w:r>
    </w:p>
    <w:p w:rsidR="00500DD4" w:rsidRDefault="00500DD4">
      <w:pPr>
        <w:spacing w:line="360" w:lineRule="auto"/>
        <w:ind w:firstLine="720"/>
        <w:jc w:val="both"/>
        <w:rPr>
          <w:snapToGrid w:val="0"/>
          <w:sz w:val="26"/>
        </w:rPr>
      </w:pPr>
      <w:r>
        <w:rPr>
          <w:snapToGrid w:val="0"/>
          <w:sz w:val="26"/>
        </w:rPr>
        <w:t>В данных случаях применяются статьи1074 и 1075 ГК РФ об ответственности за вред, причиненный несовершеннолетним в возрасте от 14 до 18 лет, к вопросу о гражданском иске, разрешаемом судом при постановлении приговора несовершеннолетнему, можно сделать вывод, что:</w:t>
      </w:r>
    </w:p>
    <w:p w:rsidR="00500DD4" w:rsidRDefault="00500DD4">
      <w:pPr>
        <w:numPr>
          <w:ilvl w:val="0"/>
          <w:numId w:val="25"/>
        </w:numPr>
        <w:spacing w:line="360" w:lineRule="auto"/>
        <w:jc w:val="both"/>
        <w:rPr>
          <w:snapToGrid w:val="0"/>
          <w:sz w:val="26"/>
        </w:rPr>
      </w:pPr>
      <w:r>
        <w:rPr>
          <w:snapToGrid w:val="0"/>
          <w:sz w:val="26"/>
        </w:rPr>
        <w:t>эти несовершеннолетние сами несут ответственность за вред (ущерб), причиненный преступлением на общих основаниях и в полном объеме;</w:t>
      </w:r>
    </w:p>
    <w:p w:rsidR="00500DD4" w:rsidRDefault="00500DD4">
      <w:pPr>
        <w:numPr>
          <w:ilvl w:val="0"/>
          <w:numId w:val="25"/>
        </w:numPr>
        <w:spacing w:line="360" w:lineRule="auto"/>
        <w:jc w:val="both"/>
        <w:rPr>
          <w:snapToGrid w:val="0"/>
          <w:sz w:val="26"/>
        </w:rPr>
      </w:pPr>
      <w:r>
        <w:rPr>
          <w:snapToGrid w:val="0"/>
          <w:sz w:val="26"/>
        </w:rPr>
        <w:t xml:space="preserve">родители (заменяющие их лица) привлекаются в качестве гражданских ответчиков по уголовному делу несовершеннолетнего, если у последнего нет доходов или иного имущества, достаточных для возмещения вреда, и возмещают в этом случае причиненный вред полностью или в недостающей части; </w:t>
      </w:r>
    </w:p>
    <w:p w:rsidR="00500DD4" w:rsidRDefault="00500DD4">
      <w:pPr>
        <w:numPr>
          <w:ilvl w:val="0"/>
          <w:numId w:val="25"/>
        </w:numPr>
        <w:spacing w:line="360" w:lineRule="auto"/>
        <w:jc w:val="both"/>
        <w:rPr>
          <w:snapToGrid w:val="0"/>
          <w:sz w:val="26"/>
        </w:rPr>
      </w:pPr>
      <w:r>
        <w:rPr>
          <w:snapToGrid w:val="0"/>
          <w:sz w:val="26"/>
        </w:rPr>
        <w:t>предпосылкой ответственности родителей по гражданскому иску является доказанность того, что причинение вреда явилось следствием ненадлежащего осуществления родительских обязанностей (безнадзорность, отрицательный пример, в частности, вовлечение в употребление спиртных напитков и т.п.);</w:t>
      </w:r>
    </w:p>
    <w:p w:rsidR="00500DD4" w:rsidRDefault="00500DD4">
      <w:pPr>
        <w:numPr>
          <w:ilvl w:val="0"/>
          <w:numId w:val="25"/>
        </w:numPr>
        <w:spacing w:line="360" w:lineRule="auto"/>
        <w:jc w:val="both"/>
        <w:rPr>
          <w:snapToGrid w:val="0"/>
          <w:sz w:val="26"/>
        </w:rPr>
      </w:pPr>
      <w:r>
        <w:rPr>
          <w:snapToGrid w:val="0"/>
          <w:sz w:val="26"/>
        </w:rPr>
        <w:t>ответственность по гражданскому иску может быть возложена и на лиц, лишенных родительских прав, если преступление совершено в течение 3-х лет после этого и доказано, что деяние несовершеннолетнего явилось следствием ненадлежащего осуществления родительских обязанностей;</w:t>
      </w:r>
    </w:p>
    <w:p w:rsidR="00500DD4" w:rsidRDefault="00500DD4">
      <w:pPr>
        <w:numPr>
          <w:ilvl w:val="0"/>
          <w:numId w:val="25"/>
        </w:numPr>
        <w:spacing w:line="360" w:lineRule="auto"/>
        <w:jc w:val="both"/>
        <w:rPr>
          <w:sz w:val="26"/>
        </w:rPr>
      </w:pPr>
      <w:r>
        <w:rPr>
          <w:snapToGrid w:val="0"/>
          <w:sz w:val="26"/>
        </w:rPr>
        <w:t>возложение на родителей (заменяющих лиц) ответственности по гражданскому иску исключается в случае, когда несовершеннолетний до достижения 18 лет приобрел дееспособность (ст.27 ГК РФ, ст.13 СК РФ).</w:t>
      </w:r>
    </w:p>
    <w:p w:rsidR="00500DD4" w:rsidRDefault="00500DD4">
      <w:pPr>
        <w:spacing w:line="360" w:lineRule="auto"/>
        <w:rPr>
          <w:snapToGrid w:val="0"/>
          <w:sz w:val="26"/>
        </w:rPr>
      </w:pPr>
    </w:p>
    <w:p w:rsidR="00500DD4" w:rsidRDefault="00500DD4">
      <w:pPr>
        <w:spacing w:line="360" w:lineRule="auto"/>
        <w:ind w:left="720"/>
        <w:jc w:val="both"/>
        <w:rPr>
          <w:b/>
          <w:i/>
          <w:snapToGrid w:val="0"/>
          <w:sz w:val="26"/>
          <w:u w:val="single"/>
        </w:rPr>
      </w:pPr>
      <w:r>
        <w:rPr>
          <w:b/>
          <w:i/>
          <w:snapToGrid w:val="0"/>
          <w:color w:val="000000"/>
          <w:sz w:val="26"/>
          <w:u w:val="single"/>
        </w:rPr>
        <w:t>ОСВОБОЖДЕНИЕ СУДОМ НЕСОВЕРШЕННОЛЕТНЕГО ОТ НАКАЗАНИЯ С ПРИМЕНЕНИЕМ ПРИНУДИТЕЛЬНЫХ МЕР ВОСПИТАТЕЛЬНОГО ВОЗДЕЙСТВИЯ</w:t>
      </w:r>
    </w:p>
    <w:p w:rsidR="00500DD4" w:rsidRDefault="00500DD4">
      <w:pPr>
        <w:spacing w:line="360" w:lineRule="auto"/>
        <w:ind w:firstLine="720"/>
        <w:jc w:val="both"/>
        <w:rPr>
          <w:snapToGrid w:val="0"/>
          <w:sz w:val="26"/>
        </w:rPr>
      </w:pPr>
      <w:r>
        <w:rPr>
          <w:snapToGrid w:val="0"/>
          <w:color w:val="000000"/>
          <w:sz w:val="26"/>
        </w:rPr>
        <w:t xml:space="preserve">Если по делу о преступлении небольшой или средней тяжести будет признано, что несовершеннолетний, совершивший это преступление, может быть исправлен без применения мер уголовного наказания, суд в соответствии с частью первой </w:t>
      </w:r>
      <w:r>
        <w:rPr>
          <w:snapToGrid w:val="0"/>
          <w:sz w:val="26"/>
        </w:rPr>
        <w:t>статьи 92</w:t>
      </w:r>
      <w:r>
        <w:rPr>
          <w:snapToGrid w:val="0"/>
          <w:color w:val="000000"/>
          <w:sz w:val="26"/>
        </w:rPr>
        <w:t xml:space="preserve"> Уголовного кодекса Российской Федерации вправе, освободить несовершеннолетнего подсудимого от отбывания наказания и применить к нему принудительные меры воспитательного воздействия, предусмотренные частью второй </w:t>
      </w:r>
      <w:r>
        <w:rPr>
          <w:snapToGrid w:val="0"/>
          <w:sz w:val="26"/>
        </w:rPr>
        <w:t xml:space="preserve">статьи 90 </w:t>
      </w:r>
      <w:r>
        <w:rPr>
          <w:snapToGrid w:val="0"/>
          <w:color w:val="000000"/>
          <w:sz w:val="26"/>
        </w:rPr>
        <w:t xml:space="preserve">Уголовного кодекса Российской Федерации. </w:t>
      </w:r>
    </w:p>
    <w:p w:rsidR="00500DD4" w:rsidRDefault="00500DD4">
      <w:pPr>
        <w:spacing w:line="360" w:lineRule="auto"/>
        <w:ind w:firstLine="485"/>
        <w:jc w:val="both"/>
        <w:rPr>
          <w:snapToGrid w:val="0"/>
          <w:color w:val="000000"/>
          <w:sz w:val="26"/>
        </w:rPr>
      </w:pPr>
      <w:r>
        <w:rPr>
          <w:snapToGrid w:val="0"/>
          <w:color w:val="000000"/>
          <w:sz w:val="26"/>
        </w:rPr>
        <w:t>В качестве обстоятельств, значимых для решения вопроса о применении принудительных мер воспитательного воздействия (с учетом всех обстоятельств дела и данных о личности подсудимого), надзорная судебная практика выделяет следующее:</w:t>
      </w:r>
    </w:p>
    <w:p w:rsidR="00500DD4" w:rsidRDefault="00500DD4">
      <w:pPr>
        <w:numPr>
          <w:ilvl w:val="0"/>
          <w:numId w:val="26"/>
        </w:numPr>
        <w:spacing w:line="360" w:lineRule="auto"/>
        <w:jc w:val="both"/>
        <w:rPr>
          <w:snapToGrid w:val="0"/>
          <w:color w:val="000000"/>
          <w:sz w:val="26"/>
        </w:rPr>
      </w:pPr>
      <w:r>
        <w:rPr>
          <w:snapToGrid w:val="0"/>
          <w:color w:val="000000"/>
          <w:sz w:val="26"/>
        </w:rPr>
        <w:t>мотивацию, носящую характер детского озорства;</w:t>
      </w:r>
    </w:p>
    <w:p w:rsidR="00500DD4" w:rsidRDefault="00500DD4">
      <w:pPr>
        <w:numPr>
          <w:ilvl w:val="0"/>
          <w:numId w:val="26"/>
        </w:numPr>
        <w:spacing w:line="360" w:lineRule="auto"/>
        <w:jc w:val="both"/>
        <w:rPr>
          <w:snapToGrid w:val="0"/>
          <w:color w:val="000000"/>
          <w:sz w:val="26"/>
        </w:rPr>
      </w:pPr>
      <w:r>
        <w:rPr>
          <w:snapToGrid w:val="0"/>
          <w:color w:val="000000"/>
          <w:sz w:val="26"/>
        </w:rPr>
        <w:t>поведение после совершения преступления;</w:t>
      </w:r>
    </w:p>
    <w:p w:rsidR="00500DD4" w:rsidRDefault="00500DD4">
      <w:pPr>
        <w:numPr>
          <w:ilvl w:val="0"/>
          <w:numId w:val="26"/>
        </w:numPr>
        <w:spacing w:line="360" w:lineRule="auto"/>
        <w:jc w:val="both"/>
        <w:rPr>
          <w:snapToGrid w:val="0"/>
          <w:sz w:val="26"/>
        </w:rPr>
      </w:pPr>
      <w:r>
        <w:rPr>
          <w:snapToGrid w:val="0"/>
          <w:color w:val="000000"/>
          <w:sz w:val="26"/>
        </w:rPr>
        <w:t xml:space="preserve">размер санкции, предусматривающей верхний порог наказания в виде лишения свободы на срок не свыше одного года либо другую более мягкую меру, что указывает на оценку законодателем деяния как заведомо не имеющего значительной общественной опасности. </w:t>
      </w:r>
    </w:p>
    <w:p w:rsidR="00500DD4" w:rsidRDefault="00500DD4">
      <w:pPr>
        <w:spacing w:line="360" w:lineRule="auto"/>
        <w:ind w:firstLine="720"/>
        <w:jc w:val="both"/>
        <w:rPr>
          <w:snapToGrid w:val="0"/>
          <w:color w:val="000000"/>
          <w:sz w:val="26"/>
        </w:rPr>
      </w:pPr>
      <w:r>
        <w:rPr>
          <w:snapToGrid w:val="0"/>
          <w:color w:val="000000"/>
          <w:sz w:val="26"/>
        </w:rPr>
        <w:t>Решение,</w:t>
      </w:r>
      <w:r>
        <w:rPr>
          <w:snapToGrid w:val="0"/>
          <w:sz w:val="26"/>
        </w:rPr>
        <w:t xml:space="preserve"> о </w:t>
      </w:r>
      <w:r>
        <w:rPr>
          <w:snapToGrid w:val="0"/>
          <w:color w:val="000000"/>
          <w:sz w:val="26"/>
        </w:rPr>
        <w:t xml:space="preserve">освобождение судом несовершеннолетнего от наказания с применением принудительных мер воспитательного воздействия, может быть вынесено только после исследования в полном объеме доказательств по делу, собранных в соответствии со </w:t>
      </w:r>
      <w:r>
        <w:rPr>
          <w:snapToGrid w:val="0"/>
          <w:sz w:val="26"/>
        </w:rPr>
        <w:t>ст.68</w:t>
      </w:r>
      <w:r>
        <w:rPr>
          <w:snapToGrid w:val="0"/>
          <w:color w:val="000000"/>
          <w:sz w:val="26"/>
        </w:rPr>
        <w:t xml:space="preserve"> и </w:t>
      </w:r>
      <w:r>
        <w:rPr>
          <w:snapToGrid w:val="0"/>
          <w:sz w:val="26"/>
        </w:rPr>
        <w:t>392 УПК РСФСР</w:t>
      </w:r>
      <w:r>
        <w:rPr>
          <w:snapToGrid w:val="0"/>
          <w:color w:val="000000"/>
          <w:sz w:val="26"/>
        </w:rPr>
        <w:t>, и заслушивания мнения участников судебного разбирательства о возможности ограничиться применением принудительных мер воспитательного воздействия. Следует разъяснить осужденному, законным представителям, присутствующим смысл принудительных мер воспитательного воздействия и последствия совершения нового преступления.</w:t>
      </w:r>
      <w:r>
        <w:rPr>
          <w:snapToGrid w:val="0"/>
          <w:sz w:val="26"/>
        </w:rPr>
        <w:t xml:space="preserve"> </w:t>
      </w:r>
      <w:r>
        <w:rPr>
          <w:snapToGrid w:val="0"/>
          <w:color w:val="000000"/>
          <w:sz w:val="26"/>
        </w:rPr>
        <w:t xml:space="preserve">Исчерпывающий перечень принудительных мер воспитательного воздействия, которые могут быть применены судом с освобождением несовершеннолетнего от наказания в порядке </w:t>
      </w:r>
      <w:r>
        <w:rPr>
          <w:snapToGrid w:val="0"/>
          <w:sz w:val="26"/>
        </w:rPr>
        <w:t>ст.402 УПК РСФСР, содержится в ч.2 ст.90 и чч.1-4 ст.91 УК РФ</w:t>
      </w:r>
      <w:r>
        <w:rPr>
          <w:snapToGrid w:val="0"/>
          <w:color w:val="000000"/>
          <w:sz w:val="26"/>
        </w:rPr>
        <w:t xml:space="preserve">. </w:t>
      </w:r>
    </w:p>
    <w:p w:rsidR="00500DD4" w:rsidRDefault="00500DD4">
      <w:pPr>
        <w:spacing w:line="360" w:lineRule="auto"/>
        <w:ind w:firstLine="720"/>
        <w:jc w:val="both"/>
        <w:rPr>
          <w:snapToGrid w:val="0"/>
          <w:color w:val="000000"/>
          <w:sz w:val="26"/>
        </w:rPr>
      </w:pPr>
      <w:r>
        <w:rPr>
          <w:snapToGrid w:val="0"/>
          <w:color w:val="000000"/>
          <w:sz w:val="26"/>
        </w:rPr>
        <w:t>При вынесении обвинительного приговора с освобождением от наказания и применением взамен него принудительных мер воспитательного воздействия может быть назначено несколько таких мер. Целесообразно, например, сочетать предупреждение и передачу под надзор; передачу под надзор и ограничение досуга и т.д.</w:t>
      </w:r>
    </w:p>
    <w:p w:rsidR="00500DD4" w:rsidRDefault="00500DD4">
      <w:pPr>
        <w:spacing w:line="360" w:lineRule="auto"/>
        <w:ind w:firstLine="720"/>
        <w:jc w:val="both"/>
        <w:rPr>
          <w:snapToGrid w:val="0"/>
          <w:color w:val="000000"/>
          <w:sz w:val="26"/>
        </w:rPr>
      </w:pPr>
      <w:r>
        <w:rPr>
          <w:snapToGrid w:val="0"/>
          <w:color w:val="000000"/>
          <w:sz w:val="26"/>
        </w:rPr>
        <w:t>Достижение лицом совершеннолетия к моменту вынесения приговора само по себе не исключает освобождения от наказания с применением принудительных мер воспитательного воздействия. Однако в этом случае ограничивается круг мер, возможность применения которых сохраняется.</w:t>
      </w:r>
    </w:p>
    <w:p w:rsidR="00500DD4" w:rsidRDefault="00500DD4">
      <w:pPr>
        <w:spacing w:line="360" w:lineRule="auto"/>
        <w:ind w:firstLine="720"/>
        <w:jc w:val="both"/>
        <w:rPr>
          <w:snapToGrid w:val="0"/>
          <w:sz w:val="26"/>
        </w:rPr>
      </w:pPr>
      <w:r>
        <w:rPr>
          <w:snapToGrid w:val="0"/>
          <w:color w:val="000000"/>
          <w:sz w:val="26"/>
        </w:rPr>
        <w:t>Применяя предупреждение, целесообразно осуществить его непосредственно в судебном заседании после оглашения приговора и общего разъяснения присутствующим его смысла.</w:t>
      </w:r>
      <w:r>
        <w:rPr>
          <w:snapToGrid w:val="0"/>
          <w:sz w:val="26"/>
        </w:rPr>
        <w:t xml:space="preserve"> </w:t>
      </w:r>
      <w:r>
        <w:rPr>
          <w:snapToGrid w:val="0"/>
          <w:color w:val="000000"/>
          <w:sz w:val="26"/>
        </w:rPr>
        <w:t>Предупреждение выносится в присутствии законных представителей, и о нем делается отметка в протоколе судебного заседания.</w:t>
      </w:r>
    </w:p>
    <w:p w:rsidR="00500DD4" w:rsidRDefault="00500DD4">
      <w:pPr>
        <w:spacing w:line="360" w:lineRule="auto"/>
        <w:ind w:firstLine="720"/>
        <w:jc w:val="both"/>
        <w:rPr>
          <w:snapToGrid w:val="0"/>
          <w:sz w:val="26"/>
        </w:rPr>
      </w:pPr>
      <w:r>
        <w:rPr>
          <w:snapToGrid w:val="0"/>
          <w:color w:val="000000"/>
          <w:sz w:val="26"/>
        </w:rPr>
        <w:t>После оглашения приговора необходимо разъяснить осужденному и его законным представителям последствия систематического неисполнения принудительной меры воспитательного воздействия. Виновный предупреждается также, что в случае совершения нового преступления при выборе вида и размера примененного уголовного наказания будет учтен факт нарушения оказанного доверия.</w:t>
      </w:r>
      <w:r>
        <w:rPr>
          <w:snapToGrid w:val="0"/>
          <w:sz w:val="26"/>
        </w:rPr>
        <w:t xml:space="preserve"> </w:t>
      </w:r>
      <w:r>
        <w:rPr>
          <w:snapToGrid w:val="0"/>
          <w:color w:val="000000"/>
          <w:sz w:val="26"/>
        </w:rPr>
        <w:t xml:space="preserve">О разъяснении делается отметка в протоколе судебного заседания. </w:t>
      </w:r>
    </w:p>
    <w:p w:rsidR="00500DD4" w:rsidRDefault="00500DD4">
      <w:pPr>
        <w:spacing w:line="360" w:lineRule="auto"/>
        <w:ind w:firstLine="720"/>
        <w:jc w:val="both"/>
        <w:rPr>
          <w:snapToGrid w:val="0"/>
          <w:sz w:val="26"/>
        </w:rPr>
      </w:pPr>
      <w:r>
        <w:rPr>
          <w:snapToGrid w:val="0"/>
          <w:color w:val="000000"/>
          <w:sz w:val="26"/>
        </w:rPr>
        <w:t>Особо необходимо разъяснить потерпевшему причины освобождения осужденного от наказания, смысл заменяющих мер, то обстоятельство, что их назначение не означает "амнистии" виновному и кроме того освобождение от наказания с применением принудительных мер воспитательного воздействия является по существу условным и судьба осужденного зависит от его последующего поведения.</w:t>
      </w:r>
    </w:p>
    <w:p w:rsidR="00500DD4" w:rsidRDefault="00500DD4">
      <w:pPr>
        <w:spacing w:line="360" w:lineRule="auto"/>
        <w:ind w:firstLine="720"/>
        <w:jc w:val="both"/>
        <w:rPr>
          <w:snapToGrid w:val="0"/>
          <w:color w:val="000000"/>
          <w:sz w:val="26"/>
        </w:rPr>
      </w:pPr>
      <w:r>
        <w:rPr>
          <w:snapToGrid w:val="0"/>
          <w:color w:val="000000"/>
          <w:sz w:val="26"/>
        </w:rPr>
        <w:t>Копия приговора направляется в специализированный государственный орган, ведающий исполнением наказания. Этот орган организует исполнение назначенной меры длящегося действия, контроль за поведением осужденного, а в случае необходимости поставит вопрос о применении в установленном порядке уголовного наказания. Кроме того, специализированный орган ведет профилактический учет, на который ставятся все осужденные, освобожденные от наказания с применением заменяющих мер.</w:t>
      </w:r>
    </w:p>
    <w:p w:rsidR="00500DD4" w:rsidRDefault="00500DD4">
      <w:pPr>
        <w:spacing w:line="360" w:lineRule="auto"/>
        <w:ind w:firstLine="720"/>
        <w:jc w:val="both"/>
        <w:rPr>
          <w:snapToGrid w:val="0"/>
          <w:color w:val="000000"/>
          <w:sz w:val="26"/>
        </w:rPr>
      </w:pPr>
    </w:p>
    <w:p w:rsidR="00500DD4" w:rsidRDefault="00500DD4">
      <w:pPr>
        <w:spacing w:line="360" w:lineRule="auto"/>
        <w:rPr>
          <w:snapToGrid w:val="0"/>
          <w:sz w:val="26"/>
        </w:rPr>
      </w:pPr>
    </w:p>
    <w:p w:rsidR="00500DD4" w:rsidRDefault="00500DD4">
      <w:pPr>
        <w:spacing w:line="360" w:lineRule="auto"/>
        <w:rPr>
          <w:snapToGrid w:val="0"/>
          <w:sz w:val="26"/>
        </w:rPr>
      </w:pPr>
    </w:p>
    <w:p w:rsidR="00500DD4" w:rsidRDefault="00500DD4">
      <w:pPr>
        <w:spacing w:line="360" w:lineRule="auto"/>
        <w:rPr>
          <w:snapToGrid w:val="0"/>
          <w:sz w:val="26"/>
        </w:rPr>
      </w:pPr>
    </w:p>
    <w:p w:rsidR="00500DD4" w:rsidRDefault="00500DD4">
      <w:pPr>
        <w:spacing w:line="360" w:lineRule="auto"/>
        <w:ind w:left="720"/>
        <w:rPr>
          <w:b/>
          <w:i/>
          <w:snapToGrid w:val="0"/>
          <w:sz w:val="26"/>
          <w:u w:val="single"/>
        </w:rPr>
      </w:pPr>
      <w:r>
        <w:rPr>
          <w:b/>
          <w:i/>
          <w:snapToGrid w:val="0"/>
          <w:color w:val="000000"/>
          <w:sz w:val="26"/>
          <w:u w:val="single"/>
        </w:rPr>
        <w:t>ОСВОБОЖДЕНИЕ СУДОМ НЕСОВЕРШЕННОЛЕТНЕГО ОТ НАКАЗАНИЯ С НАПРАВЛЕНИЕМ В СПЕЦИАЛЬНОЕ ВОСПИТАТЕЛЬНОЕ ИЛИ ЛЕЧЕБНО-ВОСПИТАТЕЛЬНОЕ УЧРЕЖДЕНИЕ</w:t>
      </w:r>
    </w:p>
    <w:p w:rsidR="00500DD4" w:rsidRDefault="00500DD4">
      <w:pPr>
        <w:spacing w:line="360" w:lineRule="auto"/>
        <w:ind w:firstLine="720"/>
        <w:jc w:val="both"/>
        <w:rPr>
          <w:snapToGrid w:val="0"/>
          <w:sz w:val="26"/>
        </w:rPr>
      </w:pPr>
      <w:r>
        <w:rPr>
          <w:snapToGrid w:val="0"/>
          <w:color w:val="000000"/>
          <w:sz w:val="26"/>
        </w:rPr>
        <w:t xml:space="preserve">Если при рассмотрении дела о преступлении средней тяжести будет признано, что цели наказания могут быть достигнуты путем помещения несовершеннолетнего в </w:t>
      </w:r>
      <w:r>
        <w:rPr>
          <w:snapToGrid w:val="0"/>
          <w:sz w:val="26"/>
        </w:rPr>
        <w:t>специальное воспитательное или лечебно-воспитательное учреждение</w:t>
      </w:r>
      <w:r>
        <w:rPr>
          <w:snapToGrid w:val="0"/>
          <w:color w:val="000000"/>
          <w:sz w:val="26"/>
        </w:rPr>
        <w:t xml:space="preserve"> для несовершеннолетних, суд вправе, постановив обвинительный приговор, освободить несовершеннолетнего от отбывания наказания и в соответствии </w:t>
      </w:r>
      <w:r>
        <w:rPr>
          <w:snapToGrid w:val="0"/>
          <w:sz w:val="26"/>
        </w:rPr>
        <w:t>со статьей 92</w:t>
      </w:r>
      <w:r>
        <w:rPr>
          <w:snapToGrid w:val="0"/>
          <w:color w:val="000000"/>
          <w:sz w:val="26"/>
        </w:rPr>
        <w:t xml:space="preserve"> Уголовного кодекса Российской Федерации направить его в одно из указанных учреждений на срок до достижения им совершеннолетия.</w:t>
      </w:r>
    </w:p>
    <w:p w:rsidR="00500DD4" w:rsidRDefault="00500DD4">
      <w:pPr>
        <w:spacing w:line="360" w:lineRule="auto"/>
        <w:ind w:firstLine="720"/>
        <w:jc w:val="both"/>
        <w:rPr>
          <w:snapToGrid w:val="0"/>
          <w:color w:val="000000"/>
          <w:sz w:val="26"/>
        </w:rPr>
      </w:pPr>
      <w:r>
        <w:rPr>
          <w:snapToGrid w:val="0"/>
          <w:color w:val="000000"/>
          <w:sz w:val="26"/>
        </w:rPr>
        <w:t xml:space="preserve">Данная мера является принудительной мерой воспитательного воздействия. </w:t>
      </w:r>
      <w:r>
        <w:rPr>
          <w:snapToGrid w:val="0"/>
          <w:sz w:val="26"/>
        </w:rPr>
        <w:t>Статья 5</w:t>
      </w:r>
      <w:r>
        <w:rPr>
          <w:snapToGrid w:val="0"/>
          <w:color w:val="000000"/>
          <w:sz w:val="26"/>
        </w:rPr>
        <w:t xml:space="preserve"> Европейской конвенции по защите прав человека и основных свобод приравнивает "задержание несовершеннолетнего лица на основании законного постановления для воспитательного надзора" к лишению свободы. </w:t>
      </w:r>
    </w:p>
    <w:p w:rsidR="00500DD4" w:rsidRDefault="00500DD4">
      <w:pPr>
        <w:spacing w:line="360" w:lineRule="auto"/>
        <w:ind w:firstLine="720"/>
        <w:jc w:val="both"/>
        <w:rPr>
          <w:snapToGrid w:val="0"/>
          <w:sz w:val="26"/>
        </w:rPr>
      </w:pPr>
      <w:r>
        <w:rPr>
          <w:snapToGrid w:val="0"/>
          <w:color w:val="000000"/>
          <w:sz w:val="26"/>
        </w:rPr>
        <w:t>При разъяснении приговора, смысла и последствий назначения рассматриваемой меры осужденному, его законным представителям, потерпевшему, присутствующим необходимо обратить внимание на то, что специальное учреждение обеспечивает особые условия воспитания и обучения, специальный педагогический подход и в то же время режим содержания.  При помещении несовершеннолетнего в специальное учреждение суд вправе возложить на родителей или лиц, их заменяющих (если установлена вина в ненадлежащем воспитании), расходы по содержанию осужденного (</w:t>
      </w:r>
      <w:r>
        <w:rPr>
          <w:snapToGrid w:val="0"/>
          <w:sz w:val="26"/>
        </w:rPr>
        <w:t>ст.74 и ч.2 ст.84 СК РФ).</w:t>
      </w:r>
    </w:p>
    <w:p w:rsidR="00500DD4" w:rsidRDefault="00500DD4">
      <w:pPr>
        <w:pStyle w:val="21"/>
        <w:spacing w:line="360" w:lineRule="auto"/>
        <w:rPr>
          <w:sz w:val="26"/>
        </w:rPr>
      </w:pPr>
      <w:r>
        <w:rPr>
          <w:sz w:val="26"/>
        </w:rPr>
        <w:t xml:space="preserve"> </w:t>
      </w:r>
      <w:r>
        <w:rPr>
          <w:sz w:val="26"/>
        </w:rPr>
        <w:tab/>
        <w:t>Пребывание несовершеннолетнего в специальном воспитательном или лечебно-воспитательном учреждении может быть прекращено до достижения совершеннолетия, если несовершеннолетний ввиду своего исправления не нуждается в дальнейшем применении этой меры. Продление пребывания в специальном воспитательном или лечебно-воспитательном учреждении после достижения лицом совершеннолетия допускается только до завершения им общеобразовательной или профессиональной подготовки. «Для обеспечения всестороннего, полного и объективного исследования оснований для прекращения или продления пребывания в специальном учреждении рекомендуется требовать, чтобы к представлению (заключению) были бы приложены выписка из карты, которая ведется педагогом-психологом, выписка из книги записи происшествий и мер взыскания, выписка из медицинской карты»</w:t>
      </w:r>
      <w:r>
        <w:rPr>
          <w:rStyle w:val="a6"/>
          <w:sz w:val="26"/>
        </w:rPr>
        <w:footnoteReference w:id="25"/>
      </w:r>
      <w:r>
        <w:rPr>
          <w:sz w:val="26"/>
        </w:rPr>
        <w:t>.</w:t>
      </w:r>
    </w:p>
    <w:p w:rsidR="00500DD4" w:rsidRDefault="00500DD4">
      <w:pPr>
        <w:spacing w:line="360" w:lineRule="auto"/>
        <w:ind w:firstLine="720"/>
        <w:jc w:val="both"/>
        <w:rPr>
          <w:snapToGrid w:val="0"/>
          <w:sz w:val="26"/>
        </w:rPr>
      </w:pPr>
      <w:r>
        <w:rPr>
          <w:snapToGrid w:val="0"/>
          <w:sz w:val="26"/>
        </w:rPr>
        <w:t>Вопрос о прекращении либо продлении срока пребывания лица в специальном воспитательном или лечебно-воспитательном учреждении рассматривается и решается по представлению (заключению) органа, обеспечивающего исправление, единолично судьей того суда, который постановил приговор, или районного суда по месту жительства несовершеннолетнего осужденного в 10-дневный срок со дня поступления заключения.</w:t>
      </w:r>
    </w:p>
    <w:p w:rsidR="00500DD4" w:rsidRDefault="00500DD4">
      <w:pPr>
        <w:spacing w:line="360" w:lineRule="auto"/>
        <w:ind w:firstLine="720"/>
        <w:jc w:val="both"/>
        <w:rPr>
          <w:snapToGrid w:val="0"/>
          <w:sz w:val="26"/>
        </w:rPr>
      </w:pPr>
      <w:r>
        <w:rPr>
          <w:snapToGrid w:val="0"/>
          <w:color w:val="000000"/>
          <w:sz w:val="26"/>
        </w:rPr>
        <w:t>В судебное заседание вызываются несовершеннолетний осужденный, его законный представитель, адвокат, прокурор и представитель специализированного государственного органа, ведающего исполнением наказания. Неявка указанных лиц не препятствует рассмотрению дела.</w:t>
      </w:r>
      <w:r>
        <w:rPr>
          <w:snapToGrid w:val="0"/>
          <w:sz w:val="26"/>
        </w:rPr>
        <w:t xml:space="preserve"> </w:t>
      </w:r>
      <w:r>
        <w:rPr>
          <w:snapToGrid w:val="0"/>
          <w:color w:val="000000"/>
          <w:sz w:val="26"/>
        </w:rPr>
        <w:t>В судебном заседании исследуется заключение специализированного государственного органа, ведающего исполнением наказания, выслушиваются мнения участвующих в деле лиц.</w:t>
      </w:r>
    </w:p>
    <w:p w:rsidR="00500DD4" w:rsidRDefault="00500DD4">
      <w:pPr>
        <w:spacing w:line="360" w:lineRule="auto"/>
        <w:ind w:firstLine="720"/>
        <w:jc w:val="both"/>
        <w:rPr>
          <w:snapToGrid w:val="0"/>
          <w:sz w:val="26"/>
        </w:rPr>
      </w:pPr>
      <w:r>
        <w:rPr>
          <w:snapToGrid w:val="0"/>
          <w:color w:val="000000"/>
          <w:sz w:val="26"/>
        </w:rPr>
        <w:t>По результатам рассмотрения дела судья выносит постановление, которое подлежит оглашению в судебном заседании.</w:t>
      </w:r>
      <w:r>
        <w:rPr>
          <w:snapToGrid w:val="0"/>
          <w:sz w:val="26"/>
        </w:rPr>
        <w:t xml:space="preserve"> </w:t>
      </w:r>
      <w:r>
        <w:rPr>
          <w:snapToGrid w:val="0"/>
          <w:color w:val="000000"/>
          <w:sz w:val="26"/>
        </w:rPr>
        <w:t>В постановлении судьи о прекращении пребывания осужденного в специальном воспитательном или лечебно-воспитательном учреждении необходимо указать на прекращение взыскания с родителей или заменяющих их лиц расходов по содержанию воспитанника в специальном учреждении. Необходимо также указать, кем и в каком порядке будет направлен воспитанник к месту постоянного проживания. В отношении воспитанника в возрасте до 16 лет эта обязанность возлагается на специальное учреждение либо на родителей или лиц, их заменяющих.</w:t>
      </w:r>
    </w:p>
    <w:p w:rsidR="00500DD4" w:rsidRDefault="00500DD4">
      <w:pPr>
        <w:pStyle w:val="a3"/>
        <w:spacing w:line="360" w:lineRule="auto"/>
        <w:rPr>
          <w:sz w:val="26"/>
        </w:rPr>
      </w:pPr>
      <w:r>
        <w:rPr>
          <w:sz w:val="26"/>
        </w:rPr>
        <w:t>Копия постановления в пятидневный срок направляется законному представителю несовершеннолетнего, в специализированный орган, ведающий исполнением наказания, прокурору и суд, постановивший приговор.</w:t>
      </w:r>
    </w:p>
    <w:p w:rsidR="00500DD4" w:rsidRDefault="00500DD4">
      <w:pPr>
        <w:spacing w:line="360" w:lineRule="auto"/>
        <w:ind w:firstLine="720"/>
        <w:jc w:val="center"/>
        <w:rPr>
          <w:b/>
          <w:snapToGrid w:val="0"/>
          <w:sz w:val="26"/>
        </w:rPr>
      </w:pPr>
      <w:r>
        <w:rPr>
          <w:b/>
          <w:snapToGrid w:val="0"/>
          <w:sz w:val="26"/>
        </w:rPr>
        <w:br w:type="page"/>
      </w:r>
      <w:r>
        <w:rPr>
          <w:b/>
          <w:snapToGrid w:val="0"/>
          <w:sz w:val="28"/>
        </w:rPr>
        <w:t>СЕМЕЙНЫЕ СУДЫ ПО ДЕЛАМ НЕСОВЕРШЕННОЛЕТНИХ</w:t>
      </w: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p>
    <w:p w:rsidR="00500DD4" w:rsidRDefault="00500DD4">
      <w:pPr>
        <w:spacing w:line="360" w:lineRule="auto"/>
        <w:ind w:firstLine="720"/>
        <w:jc w:val="both"/>
        <w:rPr>
          <w:snapToGrid w:val="0"/>
          <w:sz w:val="26"/>
        </w:rPr>
      </w:pPr>
      <w:r>
        <w:rPr>
          <w:snapToGrid w:val="0"/>
          <w:sz w:val="26"/>
        </w:rPr>
        <w:t xml:space="preserve">При поиске материала к курсовой работе мне попалась статья  </w:t>
      </w:r>
      <w:r>
        <w:rPr>
          <w:snapToGrid w:val="0"/>
          <w:color w:val="000000"/>
          <w:sz w:val="26"/>
        </w:rPr>
        <w:t xml:space="preserve">профессора  Башкирского госуниверситета Р. Хисматуллина </w:t>
      </w:r>
      <w:r>
        <w:rPr>
          <w:snapToGrid w:val="0"/>
          <w:sz w:val="26"/>
        </w:rPr>
        <w:t xml:space="preserve">«Семейные суды по делам несовершеннолетних». Изучив материал данной статьи, я полностью согласился с автором, и решил включить ее в свою работу, в качестве краткой монографии.  </w:t>
      </w:r>
    </w:p>
    <w:p w:rsidR="00500DD4" w:rsidRDefault="00500DD4">
      <w:pPr>
        <w:spacing w:line="360" w:lineRule="auto"/>
        <w:ind w:firstLine="720"/>
        <w:jc w:val="both"/>
        <w:rPr>
          <w:snapToGrid w:val="0"/>
          <w:color w:val="000000"/>
          <w:sz w:val="26"/>
        </w:rPr>
      </w:pPr>
      <w:r>
        <w:rPr>
          <w:snapToGrid w:val="0"/>
          <w:color w:val="000000"/>
          <w:sz w:val="26"/>
        </w:rPr>
        <w:t xml:space="preserve">В начале статьи автор дает данные о преступлениях совершенными подростками, правда за 1998 – 99 года, но я думаю, что эти данные остались фактически на том же уровне. Далее автор описывает причины, почему подростки идут на преступления и правонарушения.  </w:t>
      </w:r>
    </w:p>
    <w:p w:rsidR="00500DD4" w:rsidRDefault="00500DD4">
      <w:pPr>
        <w:spacing w:line="360" w:lineRule="auto"/>
        <w:ind w:firstLine="720"/>
        <w:jc w:val="both"/>
        <w:rPr>
          <w:snapToGrid w:val="0"/>
          <w:color w:val="000000"/>
          <w:sz w:val="26"/>
        </w:rPr>
      </w:pPr>
      <w:r>
        <w:rPr>
          <w:snapToGrid w:val="0"/>
          <w:color w:val="000000"/>
          <w:sz w:val="26"/>
        </w:rPr>
        <w:t>Р. Хисматуллин, считает, что  в полной мере нравственно-психологические и возрастные особенности подростков-правонарушителей смогут учитываться судами лишь в том случае, если для рассмотрения их дел будет создана принципиально новая юстиция. Ссылаясь на «</w:t>
      </w:r>
      <w:r>
        <w:rPr>
          <w:snapToGrid w:val="0"/>
          <w:sz w:val="26"/>
        </w:rPr>
        <w:t>Международный Пакт</w:t>
      </w:r>
      <w:r>
        <w:rPr>
          <w:snapToGrid w:val="0"/>
          <w:color w:val="000000"/>
          <w:sz w:val="26"/>
        </w:rPr>
        <w:t xml:space="preserve"> о гражданских и политических правах» автор статьи говорит, что процесс в отношении несовершеннолетних должен быть таков, чтобы учитывались их возраст и желательность содействия их перевоспитанию. </w:t>
      </w:r>
    </w:p>
    <w:p w:rsidR="00500DD4" w:rsidRDefault="00500DD4">
      <w:pPr>
        <w:spacing w:line="360" w:lineRule="auto"/>
        <w:ind w:firstLine="720"/>
        <w:jc w:val="both"/>
        <w:rPr>
          <w:snapToGrid w:val="0"/>
          <w:sz w:val="26"/>
        </w:rPr>
      </w:pPr>
      <w:r>
        <w:rPr>
          <w:snapToGrid w:val="0"/>
          <w:color w:val="000000"/>
          <w:sz w:val="26"/>
        </w:rPr>
        <w:t>Осуществлению данного положения будет способствовать реорганизация судебной деятельности по делам несовершеннолетних и образованию семейных судов по делам несовершеннолетних. Наряду с районными (городскими) судами общей юрисдикции они должны действовать в каждом районе (городе). К компетенции новых звеньев судебной системы следует отнести рассмотрение всех уголовных дел в отношении лиц, не достигших 18-летнего возраста. Кроме того, данными судами должны рассматриваться все гражданские дела, так или иначе затрагивающие интересы несовершеннолетних (например, о расторжении брака родителей, имеющих несовершеннолетних детей; о лишении родительских прав к т.п.). Кроме того, семейным судом по делам несовершеннолетних должны рассматриваться дела об административных правонарушениях, совершаемых лицами, не достигшими 18 лет.</w:t>
      </w:r>
    </w:p>
    <w:p w:rsidR="00500DD4" w:rsidRDefault="00500DD4">
      <w:pPr>
        <w:spacing w:line="360" w:lineRule="auto"/>
        <w:ind w:firstLine="720"/>
        <w:jc w:val="both"/>
        <w:rPr>
          <w:snapToGrid w:val="0"/>
          <w:sz w:val="26"/>
        </w:rPr>
      </w:pPr>
      <w:r>
        <w:rPr>
          <w:snapToGrid w:val="0"/>
          <w:color w:val="000000"/>
          <w:sz w:val="26"/>
        </w:rPr>
        <w:t>В семейный суд должна поступать вся информация о совершаемых несовершеннолетними правонарушениях в данном районе (городе). На ее основании он сможет принимать меры, направленные на устранение условий, способствующих совершению правонарушений.</w:t>
      </w:r>
    </w:p>
    <w:p w:rsidR="00500DD4" w:rsidRDefault="00500DD4">
      <w:pPr>
        <w:spacing w:line="360" w:lineRule="auto"/>
        <w:ind w:firstLine="720"/>
        <w:jc w:val="both"/>
        <w:rPr>
          <w:snapToGrid w:val="0"/>
          <w:sz w:val="26"/>
        </w:rPr>
      </w:pPr>
      <w:r>
        <w:rPr>
          <w:snapToGrid w:val="0"/>
          <w:color w:val="000000"/>
          <w:sz w:val="26"/>
        </w:rPr>
        <w:t>Семейные суды по делам несовершеннолетних должны также располагать данными о поведении несовершеннолетнего, отбывающего наказание, в том числе и в местах лишения свободы. Для решения проблем социальной защиты этих осужденных, трудового и бытового устройства подростков, освобождающихся из воспитательных колоний, следует создать попечительские советы, которые будут работать в тесном контакте с семейными судами.</w:t>
      </w:r>
    </w:p>
    <w:p w:rsidR="00500DD4" w:rsidRDefault="00500DD4">
      <w:pPr>
        <w:spacing w:line="360" w:lineRule="auto"/>
        <w:ind w:firstLine="720"/>
        <w:jc w:val="both"/>
        <w:rPr>
          <w:snapToGrid w:val="0"/>
          <w:sz w:val="26"/>
        </w:rPr>
      </w:pPr>
      <w:r>
        <w:rPr>
          <w:snapToGrid w:val="0"/>
          <w:color w:val="000000"/>
          <w:sz w:val="26"/>
        </w:rPr>
        <w:t>«Деятельность этих судебных органов сможет не только способствовать  всестороннему и объективному исследованию обстоятельств совершенного преступления, но и, что особенно важно, поможет в каждом случае понять внутренние механизмы, те конкретные жизненные факторы, которые привели подростка к правонарушению, и содействовать их устранению»</w:t>
      </w:r>
      <w:r>
        <w:rPr>
          <w:rStyle w:val="a6"/>
          <w:snapToGrid w:val="0"/>
          <w:color w:val="000000"/>
          <w:sz w:val="26"/>
        </w:rPr>
        <w:footnoteReference w:id="26"/>
      </w:r>
      <w:r>
        <w:rPr>
          <w:snapToGrid w:val="0"/>
          <w:color w:val="000000"/>
          <w:sz w:val="26"/>
        </w:rPr>
        <w:t>.</w:t>
      </w:r>
    </w:p>
    <w:p w:rsidR="00500DD4" w:rsidRDefault="00500DD4">
      <w:pPr>
        <w:spacing w:line="360" w:lineRule="auto"/>
        <w:ind w:firstLine="720"/>
        <w:jc w:val="both"/>
        <w:rPr>
          <w:snapToGrid w:val="0"/>
          <w:color w:val="000000"/>
          <w:sz w:val="26"/>
        </w:rPr>
      </w:pPr>
      <w:r>
        <w:rPr>
          <w:snapToGrid w:val="0"/>
          <w:color w:val="000000"/>
          <w:sz w:val="26"/>
        </w:rPr>
        <w:t>Автор считает, что необходимо, чтобы состав рассматриваемого суда качественно отличался от состава суда общей юрисдикции. Так, наряду с профессиональными судьями в него должны входить педагоги, психологи, психотерапевты. Состав семейного суда по делам несовершеннолетних целесообразно увеличить до пяти человек.</w:t>
      </w:r>
      <w:r>
        <w:rPr>
          <w:snapToGrid w:val="0"/>
          <w:sz w:val="26"/>
        </w:rPr>
        <w:t xml:space="preserve"> </w:t>
      </w:r>
      <w:r>
        <w:rPr>
          <w:snapToGrid w:val="0"/>
          <w:color w:val="000000"/>
          <w:sz w:val="26"/>
        </w:rPr>
        <w:t xml:space="preserve">В соответствии с </w:t>
      </w:r>
      <w:r>
        <w:rPr>
          <w:snapToGrid w:val="0"/>
          <w:sz w:val="26"/>
        </w:rPr>
        <w:t>Конституцией</w:t>
      </w:r>
      <w:r>
        <w:rPr>
          <w:snapToGrid w:val="0"/>
          <w:color w:val="000000"/>
          <w:sz w:val="26"/>
        </w:rPr>
        <w:t xml:space="preserve"> РФ судьями могут быть граждане Российской Федерации, достигшие 25 лет, имеющие юридическое образование и стаж работы по юридической профессии не менее пяти лет. </w:t>
      </w:r>
    </w:p>
    <w:p w:rsidR="00500DD4" w:rsidRDefault="00500DD4">
      <w:pPr>
        <w:spacing w:line="360" w:lineRule="auto"/>
        <w:ind w:firstLine="720"/>
        <w:jc w:val="both"/>
        <w:rPr>
          <w:snapToGrid w:val="0"/>
          <w:sz w:val="26"/>
        </w:rPr>
      </w:pPr>
      <w:r>
        <w:rPr>
          <w:snapToGrid w:val="0"/>
          <w:color w:val="000000"/>
          <w:sz w:val="26"/>
        </w:rPr>
        <w:t xml:space="preserve">Р. Хисматуллин считает, что судьями семейного суда по делам несовершеннолетних должны назначаться лица, ранее проработавшие не менее пяти лет судьями районных (городских) судов и специализировавшиеся по делам несовершеннолетних. Целесообразным представляется повышение возрастного ценза для этой категории судей до 30 лет. Данное требование обусловливается тем, что дела несовершеннолетних отличаются значительной качественной спецификой и, как правило, особой сложностью. Их рассмотрение требует от судьи определенного опыта и высокого профессионального уровня. </w:t>
      </w:r>
    </w:p>
    <w:p w:rsidR="00500DD4" w:rsidRDefault="00500DD4">
      <w:pPr>
        <w:pStyle w:val="a3"/>
        <w:spacing w:line="360" w:lineRule="auto"/>
        <w:rPr>
          <w:sz w:val="26"/>
        </w:rPr>
      </w:pPr>
      <w:r>
        <w:rPr>
          <w:sz w:val="26"/>
        </w:rPr>
        <w:t>Другой особенностью семейного суда по делам несовершеннолетних должна являться более широкая дифференцированность его решений в зависимости от содеянного, личности подростка, его индивидуальных психологических особенностей, причин совершения правонарушения, т.е. перед судом должна быть поставлена задача, не наказать несовершеннолетнего за преступление, а попробовать его перевоспитать и дать обществу нормального человека.</w:t>
      </w: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jc w:val="center"/>
        <w:rPr>
          <w:sz w:val="32"/>
        </w:rPr>
      </w:pPr>
      <w:r>
        <w:rPr>
          <w:sz w:val="26"/>
        </w:rPr>
        <w:br w:type="page"/>
      </w:r>
      <w:r>
        <w:rPr>
          <w:sz w:val="32"/>
        </w:rPr>
        <w:t>ЗАКЛЮЧЕНИЕ</w:t>
      </w:r>
    </w:p>
    <w:p w:rsidR="00500DD4" w:rsidRDefault="00500DD4">
      <w:pPr>
        <w:pStyle w:val="a3"/>
        <w:spacing w:line="360" w:lineRule="auto"/>
        <w:jc w:val="center"/>
        <w:rPr>
          <w:sz w:val="32"/>
        </w:rPr>
      </w:pPr>
    </w:p>
    <w:p w:rsidR="00500DD4" w:rsidRDefault="00500DD4">
      <w:pPr>
        <w:pStyle w:val="a3"/>
        <w:spacing w:line="360" w:lineRule="auto"/>
        <w:jc w:val="center"/>
        <w:rPr>
          <w:sz w:val="26"/>
        </w:rPr>
      </w:pPr>
    </w:p>
    <w:p w:rsidR="00500DD4" w:rsidRDefault="00500DD4">
      <w:pPr>
        <w:pStyle w:val="a3"/>
        <w:spacing w:line="360" w:lineRule="auto"/>
        <w:ind w:firstLine="0"/>
        <w:rPr>
          <w:sz w:val="26"/>
        </w:rPr>
      </w:pPr>
      <w:r>
        <w:rPr>
          <w:sz w:val="26"/>
        </w:rPr>
        <w:tab/>
        <w:t xml:space="preserve">В заключении хотелось бы ответить на вопрос, почему я выбрал эту тему для своей курсовой работы. При прохождении практики в милиции, в следственном отделе, меня заинтересовала особая форма ведения дел о преступлениях несовершеннолетних, что и заставило более подробно изучить данную тему. </w:t>
      </w:r>
    </w:p>
    <w:p w:rsidR="00500DD4" w:rsidRDefault="00500DD4">
      <w:pPr>
        <w:pStyle w:val="a3"/>
        <w:spacing w:line="360" w:lineRule="auto"/>
        <w:ind w:firstLine="0"/>
        <w:rPr>
          <w:sz w:val="26"/>
        </w:rPr>
      </w:pPr>
      <w:r>
        <w:rPr>
          <w:sz w:val="26"/>
        </w:rPr>
        <w:tab/>
        <w:t xml:space="preserve">Рассмотрев данную тему, следует сделать небольшой итог. Производство по делам несовершеннолетних, как на предварительном следствии, так и на судебной стадии, имеет огромное значение. Так как в руках лиц участвующих в процессе, находится будущее несовершеннолетнего, т.е. объектом здесь является личность, чаще всего окончательно не сформировавшаяся, находящаяся в большой зависимости от окружения, среды, материального положения и морального климата в семье и т.д. И не известно, после отбытия наказания в исправительном учреждении, выйдет он хорошим человеком для общества или попадет в «нехорошие руки» и будет стоять на «другой стороне закона».   </w:t>
      </w:r>
    </w:p>
    <w:p w:rsidR="00500DD4" w:rsidRDefault="00500DD4">
      <w:pPr>
        <w:pStyle w:val="a3"/>
        <w:spacing w:line="360" w:lineRule="auto"/>
        <w:rPr>
          <w:sz w:val="26"/>
        </w:rPr>
      </w:pPr>
      <w:r>
        <w:rPr>
          <w:sz w:val="26"/>
        </w:rPr>
        <w:t>Следовательно, одной из важнейших задач должно являться не столько «изобличение и наказание виновного», сколько выявление и устранение причин и условий, способствовавших правонарушению. А профилактическая работа суда не должна сводиться лишь к вынесению частных определений. Ведь суд должен «пронизывать» все судебное разбирательство и во многом определять особенности исследования документов полученных на предварительном следствии и в судебном разбирательстве и вынести справедливое решение  по делу, так как в руках правосудия находится огромная власть.</w:t>
      </w: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rPr>
          <w:sz w:val="26"/>
        </w:rPr>
      </w:pPr>
    </w:p>
    <w:p w:rsidR="00500DD4" w:rsidRDefault="00500DD4">
      <w:pPr>
        <w:pStyle w:val="a3"/>
        <w:spacing w:line="360" w:lineRule="auto"/>
        <w:jc w:val="center"/>
        <w:rPr>
          <w:b/>
          <w:sz w:val="30"/>
        </w:rPr>
      </w:pPr>
      <w:r>
        <w:rPr>
          <w:b/>
          <w:sz w:val="30"/>
        </w:rPr>
        <w:t>СПИСОК ИСПОЛЬЗОВАННОЙ ЛИТЕРАТУРЫ</w:t>
      </w:r>
    </w:p>
    <w:p w:rsidR="00500DD4" w:rsidRDefault="00500DD4">
      <w:pPr>
        <w:pStyle w:val="a3"/>
        <w:spacing w:line="360" w:lineRule="auto"/>
        <w:jc w:val="center"/>
        <w:rPr>
          <w:b/>
          <w:sz w:val="30"/>
        </w:rPr>
      </w:pPr>
    </w:p>
    <w:tbl>
      <w:tblPr>
        <w:tblW w:w="0" w:type="auto"/>
        <w:tblInd w:w="-108" w:type="dxa"/>
        <w:tblLayout w:type="fixed"/>
        <w:tblLook w:val="0000" w:firstRow="0" w:lastRow="0" w:firstColumn="0" w:lastColumn="0" w:noHBand="0" w:noVBand="0"/>
      </w:tblPr>
      <w:tblGrid>
        <w:gridCol w:w="675"/>
        <w:gridCol w:w="9179"/>
      </w:tblGrid>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pStyle w:val="a3"/>
              <w:spacing w:line="360" w:lineRule="auto"/>
              <w:ind w:firstLine="0"/>
              <w:jc w:val="left"/>
              <w:rPr>
                <w:color w:val="auto"/>
                <w:sz w:val="26"/>
              </w:rPr>
            </w:pPr>
            <w:r>
              <w:rPr>
                <w:color w:val="auto"/>
                <w:sz w:val="26"/>
              </w:rPr>
              <w:t>Конституция РФ.</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Уголовный кодекс РФ от 13 июня 1996 г.</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Уголовно-процессуальный кодекс РСФСР от 27 октября 1960 г.</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z w:val="26"/>
              </w:rPr>
            </w:pPr>
            <w:r>
              <w:rPr>
                <w:snapToGrid w:val="0"/>
                <w:sz w:val="26"/>
              </w:rPr>
              <w:t>Постановление Пленума Верховного Суда РФ от 14 февраля 2000 г. N 7 "О судебной практике по делам о преступлениях несовершеннолетних"</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Минимальные стандартные правила Организации Объединенных Наций, касающиеся отправления правосудия в отношении несовершеннолетних ("Пекинские правила") (приняты на 96-м пленарном заседании Генеральной Ассамблеи ООН 29 ноября 1985 г.)</w:t>
            </w:r>
            <w:r>
              <w:rPr>
                <w:sz w:val="26"/>
              </w:rPr>
              <w:t xml:space="preserve">, </w:t>
            </w:r>
            <w:r>
              <w:rPr>
                <w:snapToGrid w:val="0"/>
                <w:sz w:val="26"/>
              </w:rPr>
              <w:t>//</w:t>
            </w:r>
            <w:r>
              <w:rPr>
                <w:sz w:val="26"/>
              </w:rPr>
              <w:t>С</w:t>
            </w:r>
            <w:r>
              <w:rPr>
                <w:snapToGrid w:val="0"/>
                <w:sz w:val="26"/>
              </w:rPr>
              <w:t>оветская юстиция", 1991 г., NN 12-14</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Свод принципов защиты всех лиц, подвергаемых задержанию или заключению в какой бы то ни было форме (утвержден на 76-м пленарном заседании Генеральной Ассамблеи ООН 9 декабря 1988 г.) //Советская юстиция", 1992 г., N 6, стр. 20</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z w:val="26"/>
              </w:rPr>
              <w:t>Научно-практический комментарий к Уголовно-процессуальному кодексу РСФСР, (под редакцией В.М. Лебедева</w:t>
            </w:r>
            <w:r>
              <w:rPr>
                <w:snapToGrid w:val="0"/>
                <w:sz w:val="26"/>
              </w:rPr>
              <w:t>), М.:1997 г</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z w:val="26"/>
              </w:rPr>
              <w:t>Уголовный процесс, (под редакцией В.П. Божьева), М. «Спарк», 2000 г.</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Кудрявцев В., Ответственность несовершеннолетних: некоторые парадоксы нового УК, //Российская юстиция, 1997, N 8</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z w:val="26"/>
              </w:rPr>
            </w:pPr>
            <w:r>
              <w:rPr>
                <w:snapToGrid w:val="0"/>
                <w:sz w:val="26"/>
              </w:rPr>
              <w:t>Меркушов А., Практика рассмотрения уголовных дел в отношении несовершеннолетних, //Российская юстиция, 2000, N 6, стр. 8</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ind w:right="97"/>
              <w:jc w:val="both"/>
              <w:rPr>
                <w:snapToGrid w:val="0"/>
                <w:sz w:val="26"/>
              </w:rPr>
            </w:pPr>
            <w:r>
              <w:rPr>
                <w:snapToGrid w:val="0"/>
                <w:sz w:val="26"/>
              </w:rPr>
              <w:t>Сафуанов Ф., Психолого-психиатрическая экспертиза несовершеннолетнего обвиняемого, //Российская юстиция, 1997, N 7</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Хисматуллин Р., Особенности судебного следствия по делам несовершеннолетних, //Российская юстиция, 1999, N 12, стр. 39</w:t>
            </w:r>
          </w:p>
        </w:tc>
      </w:tr>
      <w:tr w:rsidR="00500DD4">
        <w:tc>
          <w:tcPr>
            <w:tcW w:w="675" w:type="dxa"/>
          </w:tcPr>
          <w:p w:rsidR="00500DD4" w:rsidRDefault="00500DD4">
            <w:pPr>
              <w:pStyle w:val="a3"/>
              <w:numPr>
                <w:ilvl w:val="0"/>
                <w:numId w:val="33"/>
              </w:numPr>
              <w:spacing w:line="360" w:lineRule="auto"/>
              <w:jc w:val="center"/>
              <w:rPr>
                <w:color w:val="auto"/>
                <w:sz w:val="26"/>
              </w:rPr>
            </w:pPr>
          </w:p>
        </w:tc>
        <w:tc>
          <w:tcPr>
            <w:tcW w:w="9179" w:type="dxa"/>
          </w:tcPr>
          <w:p w:rsidR="00500DD4" w:rsidRDefault="00500DD4">
            <w:pPr>
              <w:spacing w:line="360" w:lineRule="auto"/>
              <w:rPr>
                <w:snapToGrid w:val="0"/>
                <w:sz w:val="26"/>
              </w:rPr>
            </w:pPr>
            <w:r>
              <w:rPr>
                <w:snapToGrid w:val="0"/>
                <w:sz w:val="26"/>
              </w:rPr>
              <w:t>Хисматуллин Р., Семейные суды по делам несовершеннолетних, Российская юстиция, 2000, N 3, стр. 37</w:t>
            </w:r>
          </w:p>
        </w:tc>
      </w:tr>
    </w:tbl>
    <w:p w:rsidR="00500DD4" w:rsidRDefault="00500DD4">
      <w:pPr>
        <w:pStyle w:val="a3"/>
        <w:spacing w:line="360" w:lineRule="auto"/>
        <w:jc w:val="center"/>
        <w:rPr>
          <w:b/>
          <w:sz w:val="30"/>
        </w:rPr>
      </w:pPr>
    </w:p>
    <w:p w:rsidR="00500DD4" w:rsidRDefault="00500DD4">
      <w:pPr>
        <w:pStyle w:val="a3"/>
        <w:spacing w:line="360" w:lineRule="auto"/>
        <w:jc w:val="center"/>
        <w:rPr>
          <w:b/>
          <w:sz w:val="26"/>
        </w:rPr>
      </w:pPr>
    </w:p>
    <w:p w:rsidR="00500DD4" w:rsidRDefault="00500DD4">
      <w:pPr>
        <w:pStyle w:val="a3"/>
        <w:spacing w:line="360" w:lineRule="auto"/>
        <w:ind w:firstLine="0"/>
        <w:rPr>
          <w:sz w:val="26"/>
        </w:rPr>
      </w:pPr>
      <w:bookmarkStart w:id="0" w:name="_GoBack"/>
      <w:bookmarkEnd w:id="0"/>
    </w:p>
    <w:sectPr w:rsidR="00500DD4">
      <w:headerReference w:type="even" r:id="rId7"/>
      <w:headerReference w:type="default" r:id="rId8"/>
      <w:pgSz w:w="11906" w:h="16838"/>
      <w:pgMar w:top="1418" w:right="567"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DD4" w:rsidRDefault="00500DD4">
      <w:r>
        <w:separator/>
      </w:r>
    </w:p>
  </w:endnote>
  <w:endnote w:type="continuationSeparator" w:id="0">
    <w:p w:rsidR="00500DD4" w:rsidRDefault="005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DD4" w:rsidRDefault="00500DD4">
      <w:r>
        <w:separator/>
      </w:r>
    </w:p>
  </w:footnote>
  <w:footnote w:type="continuationSeparator" w:id="0">
    <w:p w:rsidR="00500DD4" w:rsidRDefault="00500DD4">
      <w:r>
        <w:continuationSeparator/>
      </w:r>
    </w:p>
  </w:footnote>
  <w:footnote w:id="1">
    <w:p w:rsidR="00500DD4" w:rsidRDefault="00500DD4">
      <w:pPr>
        <w:pStyle w:val="a5"/>
      </w:pPr>
      <w:r>
        <w:rPr>
          <w:rStyle w:val="a6"/>
        </w:rPr>
        <w:footnoteRef/>
      </w:r>
      <w:r>
        <w:t xml:space="preserve"> </w:t>
      </w:r>
      <w:r>
        <w:rPr>
          <w:snapToGrid w:val="0"/>
          <w:color w:val="000000"/>
        </w:rPr>
        <w:t>Сборник постановлений Пленумов по уголовным делам, "Спарк", с.405</w:t>
      </w:r>
    </w:p>
  </w:footnote>
  <w:footnote w:id="2">
    <w:p w:rsidR="00500DD4" w:rsidRDefault="00500DD4">
      <w:pPr>
        <w:pStyle w:val="a5"/>
      </w:pPr>
      <w:r>
        <w:rPr>
          <w:rStyle w:val="a6"/>
        </w:rPr>
        <w:footnoteRef/>
      </w:r>
      <w:r>
        <w:t xml:space="preserve"> </w:t>
      </w:r>
      <w:r>
        <w:rPr>
          <w:snapToGrid w:val="0"/>
          <w:color w:val="000000"/>
        </w:rPr>
        <w:t xml:space="preserve">Минимальные стандартные правила ООН, касающихся отправления правосудия в отношении </w:t>
      </w:r>
      <w:r>
        <w:rPr>
          <w:snapToGrid w:val="0"/>
        </w:rPr>
        <w:t>несовершеннолетних  ст. 22.</w:t>
      </w:r>
    </w:p>
  </w:footnote>
  <w:footnote w:id="3">
    <w:p w:rsidR="00500DD4" w:rsidRDefault="00500DD4">
      <w:pPr>
        <w:pStyle w:val="a5"/>
      </w:pPr>
      <w:r>
        <w:rPr>
          <w:rStyle w:val="a6"/>
        </w:rPr>
        <w:footnoteRef/>
      </w:r>
      <w:r>
        <w:t xml:space="preserve"> </w:t>
      </w:r>
      <w:r>
        <w:rPr>
          <w:snapToGrid w:val="0"/>
          <w:color w:val="000000"/>
        </w:rPr>
        <w:t>Сборник постановлений Пленумов по уголовным делам, "Спарк", с.469</w:t>
      </w:r>
    </w:p>
  </w:footnote>
  <w:footnote w:id="4">
    <w:p w:rsidR="00500DD4" w:rsidRDefault="00500DD4">
      <w:r>
        <w:rPr>
          <w:rStyle w:val="a6"/>
        </w:rPr>
        <w:footnoteRef/>
      </w:r>
      <w:r>
        <w:t xml:space="preserve"> </w:t>
      </w:r>
      <w:r>
        <w:rPr>
          <w:snapToGrid w:val="0"/>
        </w:rPr>
        <w:t>Постановление Пленума Верховного Суда РФ от 14 февраля 2000 г. N 7 "О судебной практике по делам о         преступлениях несовершеннолетних"</w:t>
      </w:r>
    </w:p>
  </w:footnote>
  <w:footnote w:id="5">
    <w:p w:rsidR="00500DD4" w:rsidRDefault="00500DD4">
      <w:r>
        <w:rPr>
          <w:rStyle w:val="a6"/>
        </w:rPr>
        <w:footnoteRef/>
      </w:r>
      <w:r>
        <w:t xml:space="preserve"> </w:t>
      </w:r>
      <w:r>
        <w:rPr>
          <w:snapToGrid w:val="0"/>
        </w:rPr>
        <w:t>Постановление Пленума Верховного Суда РФ от 14 февраля 2000 г. N 7 "О судебной практике по делам о преступлениях несовершеннолетних"</w:t>
      </w:r>
    </w:p>
  </w:footnote>
  <w:footnote w:id="6">
    <w:p w:rsidR="00500DD4" w:rsidRDefault="00500DD4">
      <w:pPr>
        <w:pStyle w:val="a5"/>
      </w:pPr>
      <w:r>
        <w:rPr>
          <w:rStyle w:val="a6"/>
        </w:rPr>
        <w:footnoteRef/>
      </w:r>
      <w:r>
        <w:t xml:space="preserve"> </w:t>
      </w:r>
      <w:r>
        <w:rPr>
          <w:snapToGrid w:val="0"/>
          <w:color w:val="000000"/>
        </w:rPr>
        <w:t>Сборник постановлений Пленумов по уголовным делам, "Спарк", с.468</w:t>
      </w:r>
    </w:p>
  </w:footnote>
  <w:footnote w:id="7">
    <w:p w:rsidR="00500DD4" w:rsidRDefault="00500DD4">
      <w:pPr>
        <w:pStyle w:val="a5"/>
      </w:pPr>
      <w:r>
        <w:rPr>
          <w:rStyle w:val="a6"/>
        </w:rPr>
        <w:footnoteRef/>
      </w:r>
      <w:r>
        <w:t xml:space="preserve"> Уголовный процесс, (под редакцией В.М. Лебедева), М. «Спарк», 2000 г., С. 467 </w:t>
      </w:r>
    </w:p>
  </w:footnote>
  <w:footnote w:id="8">
    <w:p w:rsidR="00500DD4" w:rsidRDefault="00500DD4">
      <w:pPr>
        <w:pStyle w:val="a5"/>
      </w:pPr>
      <w:r>
        <w:rPr>
          <w:rStyle w:val="a6"/>
        </w:rPr>
        <w:footnoteRef/>
      </w:r>
      <w:r>
        <w:t xml:space="preserve"> </w:t>
      </w:r>
      <w:r>
        <w:rPr>
          <w:snapToGrid w:val="0"/>
        </w:rPr>
        <w:t>Постановление Пленума Верховного Суда РФ от 14 февраля 2000 г. N 7 "О судебной практике по делам о преступлениях несовершеннолетних"</w:t>
      </w:r>
    </w:p>
  </w:footnote>
  <w:footnote w:id="9">
    <w:p w:rsidR="00500DD4" w:rsidRDefault="00500DD4">
      <w:pPr>
        <w:pStyle w:val="a5"/>
      </w:pPr>
      <w:r>
        <w:rPr>
          <w:rStyle w:val="a6"/>
        </w:rPr>
        <w:footnoteRef/>
      </w:r>
      <w:r>
        <w:t xml:space="preserve"> Уголовный процесс, (под редакцией В.М. Лебедева), М. «Спарк», 2000 г., С. 467 </w:t>
      </w:r>
    </w:p>
    <w:p w:rsidR="00500DD4" w:rsidRDefault="00500DD4">
      <w:pPr>
        <w:pStyle w:val="a5"/>
      </w:pPr>
    </w:p>
  </w:footnote>
  <w:footnote w:id="10">
    <w:p w:rsidR="00500DD4" w:rsidRDefault="00500DD4">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xml:space="preserve">), М.:1997 г. С.628. </w:t>
      </w:r>
    </w:p>
  </w:footnote>
  <w:footnote w:id="11">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629.</w:t>
      </w:r>
    </w:p>
  </w:footnote>
  <w:footnote w:id="12">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630.</w:t>
      </w:r>
    </w:p>
    <w:p w:rsidR="00500DD4" w:rsidRDefault="00500DD4">
      <w:pPr>
        <w:pStyle w:val="a5"/>
      </w:pPr>
    </w:p>
  </w:footnote>
  <w:footnote w:id="13">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631.</w:t>
      </w:r>
    </w:p>
  </w:footnote>
  <w:footnote w:id="14">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634.</w:t>
      </w:r>
    </w:p>
  </w:footnote>
  <w:footnote w:id="15">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634.</w:t>
      </w:r>
    </w:p>
  </w:footnote>
  <w:footnote w:id="16">
    <w:p w:rsidR="00500DD4" w:rsidRDefault="00500DD4">
      <w:pPr>
        <w:pStyle w:val="a5"/>
      </w:pPr>
      <w:r>
        <w:rPr>
          <w:rStyle w:val="a6"/>
        </w:rPr>
        <w:footnoteRef/>
      </w:r>
      <w:r>
        <w:t xml:space="preserve"> Уголовный процесс, (под редакцией В.П. Божьева), М. «Спарк», 2000 г., С. 467</w:t>
      </w:r>
    </w:p>
  </w:footnote>
  <w:footnote w:id="17">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639.</w:t>
      </w:r>
    </w:p>
  </w:footnote>
  <w:footnote w:id="18">
    <w:p w:rsidR="00500DD4" w:rsidRDefault="00500DD4">
      <w:pPr>
        <w:pStyle w:val="a5"/>
      </w:pPr>
      <w:r>
        <w:rPr>
          <w:rStyle w:val="a6"/>
        </w:rPr>
        <w:footnoteRef/>
      </w:r>
      <w:r>
        <w:t xml:space="preserve"> </w:t>
      </w:r>
      <w:r>
        <w:rPr>
          <w:snapToGrid w:val="0"/>
        </w:rPr>
        <w:t>Постановление Пленума Верховного Суда РФ от 14 февраля 2000 г. N 7 "О судебной практике по делам о преступлениях несовершеннолетних"</w:t>
      </w:r>
    </w:p>
  </w:footnote>
  <w:footnote w:id="19">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637.</w:t>
      </w:r>
    </w:p>
  </w:footnote>
  <w:footnote w:id="20">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629.</w:t>
      </w:r>
    </w:p>
    <w:p w:rsidR="00500DD4" w:rsidRDefault="00500DD4">
      <w:pPr>
        <w:pStyle w:val="a5"/>
      </w:pPr>
    </w:p>
  </w:footnote>
  <w:footnote w:id="21">
    <w:p w:rsidR="00500DD4" w:rsidRDefault="00500DD4">
      <w:pPr>
        <w:pStyle w:val="a5"/>
      </w:pPr>
      <w:r>
        <w:rPr>
          <w:rStyle w:val="a6"/>
        </w:rPr>
        <w:footnoteRef/>
      </w:r>
      <w:r>
        <w:t xml:space="preserve"> </w:t>
      </w:r>
      <w:r>
        <w:rPr>
          <w:snapToGrid w:val="0"/>
        </w:rPr>
        <w:t>P. Хисматуллин,</w:t>
      </w:r>
      <w:r>
        <w:rPr>
          <w:snapToGrid w:val="0"/>
          <w:color w:val="000000"/>
        </w:rPr>
        <w:t xml:space="preserve"> Особенности судебного следствия по делам несовершеннолетних, «Российская юстиция», 1999, N 12, стр. 39</w:t>
      </w:r>
    </w:p>
  </w:footnote>
  <w:footnote w:id="22">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643.</w:t>
      </w:r>
    </w:p>
  </w:footnote>
  <w:footnote w:id="23">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643.</w:t>
      </w:r>
    </w:p>
  </w:footnote>
  <w:footnote w:id="24">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645.</w:t>
      </w:r>
    </w:p>
  </w:footnote>
  <w:footnote w:id="25">
    <w:p w:rsidR="00500DD4" w:rsidRDefault="00500DD4">
      <w:pPr>
        <w:pStyle w:val="a5"/>
      </w:pPr>
      <w:r>
        <w:rPr>
          <w:rStyle w:val="a6"/>
        </w:rPr>
        <w:footnoteRef/>
      </w:r>
      <w:r>
        <w:t xml:space="preserve"> Научно-практический комментарий к Уголовно-процессуальному кодексу РСФСР, (под редакцией В.М. Лебедева</w:t>
      </w:r>
      <w:r>
        <w:rPr>
          <w:snapToGrid w:val="0"/>
        </w:rPr>
        <w:t>), М.:1997 г. С. 649.</w:t>
      </w:r>
    </w:p>
  </w:footnote>
  <w:footnote w:id="26">
    <w:p w:rsidR="00500DD4" w:rsidRDefault="00500DD4">
      <w:r>
        <w:rPr>
          <w:rStyle w:val="a6"/>
        </w:rPr>
        <w:footnoteRef/>
      </w:r>
      <w:r>
        <w:t xml:space="preserve"> </w:t>
      </w:r>
      <w:r>
        <w:rPr>
          <w:snapToGrid w:val="0"/>
        </w:rPr>
        <w:t>Р. Хисматуллин, Семейные суды по делам несовершеннолетних, Российская юстиция, 2000, N 3, стр. 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D4" w:rsidRDefault="00500DD4">
    <w:pPr>
      <w:pStyle w:val="a8"/>
      <w:framePr w:wrap="around" w:vAnchor="text" w:hAnchor="margin" w:xAlign="center" w:y="1"/>
      <w:rPr>
        <w:rStyle w:val="a9"/>
      </w:rPr>
    </w:pPr>
  </w:p>
  <w:p w:rsidR="00500DD4" w:rsidRDefault="00500D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DD4" w:rsidRDefault="009D7B1C">
    <w:pPr>
      <w:pStyle w:val="a8"/>
      <w:framePr w:wrap="around" w:vAnchor="text" w:hAnchor="margin" w:xAlign="center" w:y="1"/>
      <w:rPr>
        <w:rStyle w:val="a9"/>
      </w:rPr>
    </w:pPr>
    <w:r>
      <w:rPr>
        <w:rStyle w:val="a9"/>
        <w:noProof/>
      </w:rPr>
      <w:t>2</w:t>
    </w:r>
  </w:p>
  <w:p w:rsidR="00500DD4" w:rsidRDefault="00500D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3DCA"/>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4A155B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7C01117"/>
    <w:multiLevelType w:val="singleLevel"/>
    <w:tmpl w:val="0419000F"/>
    <w:lvl w:ilvl="0">
      <w:start w:val="1"/>
      <w:numFmt w:val="decimal"/>
      <w:lvlText w:val="%1."/>
      <w:lvlJc w:val="left"/>
      <w:pPr>
        <w:tabs>
          <w:tab w:val="num" w:pos="360"/>
        </w:tabs>
        <w:ind w:left="360" w:hanging="360"/>
      </w:pPr>
    </w:lvl>
  </w:abstractNum>
  <w:abstractNum w:abstractNumId="3">
    <w:nsid w:val="096813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AA5722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1DAC034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6BD696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275404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291F35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2B615E0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0">
    <w:nsid w:val="2E750A6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11F241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334223B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3">
    <w:nsid w:val="36D4298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3718531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37DB0F4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6">
    <w:nsid w:val="3FBA7E3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4D4211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51207CC7"/>
    <w:multiLevelType w:val="singleLevel"/>
    <w:tmpl w:val="0419000F"/>
    <w:lvl w:ilvl="0">
      <w:start w:val="1"/>
      <w:numFmt w:val="decimal"/>
      <w:lvlText w:val="%1."/>
      <w:lvlJc w:val="left"/>
      <w:pPr>
        <w:tabs>
          <w:tab w:val="num" w:pos="360"/>
        </w:tabs>
        <w:ind w:left="360" w:hanging="360"/>
      </w:pPr>
    </w:lvl>
  </w:abstractNum>
  <w:abstractNum w:abstractNumId="19">
    <w:nsid w:val="531064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55BA1311"/>
    <w:multiLevelType w:val="singleLevel"/>
    <w:tmpl w:val="0419000F"/>
    <w:lvl w:ilvl="0">
      <w:start w:val="1"/>
      <w:numFmt w:val="decimal"/>
      <w:lvlText w:val="%1."/>
      <w:lvlJc w:val="left"/>
      <w:pPr>
        <w:tabs>
          <w:tab w:val="num" w:pos="360"/>
        </w:tabs>
        <w:ind w:left="360" w:hanging="360"/>
      </w:pPr>
    </w:lvl>
  </w:abstractNum>
  <w:abstractNum w:abstractNumId="21">
    <w:nsid w:val="58D34F07"/>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FDE1F2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62784EB2"/>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4">
    <w:nsid w:val="648D4DE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4D62D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6">
    <w:nsid w:val="6641189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7">
    <w:nsid w:val="6A5479A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8">
    <w:nsid w:val="6DF2273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9">
    <w:nsid w:val="6EB43653"/>
    <w:multiLevelType w:val="singleLevel"/>
    <w:tmpl w:val="0419000F"/>
    <w:lvl w:ilvl="0">
      <w:start w:val="1"/>
      <w:numFmt w:val="decimal"/>
      <w:lvlText w:val="%1."/>
      <w:lvlJc w:val="left"/>
      <w:pPr>
        <w:tabs>
          <w:tab w:val="num" w:pos="360"/>
        </w:tabs>
        <w:ind w:left="360" w:hanging="360"/>
      </w:pPr>
    </w:lvl>
  </w:abstractNum>
  <w:abstractNum w:abstractNumId="30">
    <w:nsid w:val="748E3A6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1">
    <w:nsid w:val="74DA10F9"/>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2">
    <w:nsid w:val="7A1B32E2"/>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0"/>
  </w:num>
  <w:num w:numId="3">
    <w:abstractNumId w:val="23"/>
  </w:num>
  <w:num w:numId="4">
    <w:abstractNumId w:val="14"/>
  </w:num>
  <w:num w:numId="5">
    <w:abstractNumId w:val="19"/>
  </w:num>
  <w:num w:numId="6">
    <w:abstractNumId w:val="22"/>
  </w:num>
  <w:num w:numId="7">
    <w:abstractNumId w:val="26"/>
  </w:num>
  <w:num w:numId="8">
    <w:abstractNumId w:val="32"/>
  </w:num>
  <w:num w:numId="9">
    <w:abstractNumId w:val="17"/>
  </w:num>
  <w:num w:numId="10">
    <w:abstractNumId w:val="5"/>
  </w:num>
  <w:num w:numId="11">
    <w:abstractNumId w:val="10"/>
  </w:num>
  <w:num w:numId="12">
    <w:abstractNumId w:val="9"/>
  </w:num>
  <w:num w:numId="13">
    <w:abstractNumId w:val="11"/>
  </w:num>
  <w:num w:numId="14">
    <w:abstractNumId w:val="1"/>
  </w:num>
  <w:num w:numId="15">
    <w:abstractNumId w:val="2"/>
  </w:num>
  <w:num w:numId="16">
    <w:abstractNumId w:val="20"/>
  </w:num>
  <w:num w:numId="17">
    <w:abstractNumId w:val="13"/>
  </w:num>
  <w:num w:numId="18">
    <w:abstractNumId w:val="28"/>
  </w:num>
  <w:num w:numId="19">
    <w:abstractNumId w:val="29"/>
  </w:num>
  <w:num w:numId="20">
    <w:abstractNumId w:val="21"/>
  </w:num>
  <w:num w:numId="21">
    <w:abstractNumId w:val="31"/>
  </w:num>
  <w:num w:numId="22">
    <w:abstractNumId w:val="3"/>
  </w:num>
  <w:num w:numId="23">
    <w:abstractNumId w:val="15"/>
  </w:num>
  <w:num w:numId="24">
    <w:abstractNumId w:val="24"/>
  </w:num>
  <w:num w:numId="25">
    <w:abstractNumId w:val="16"/>
  </w:num>
  <w:num w:numId="26">
    <w:abstractNumId w:val="12"/>
  </w:num>
  <w:num w:numId="27">
    <w:abstractNumId w:val="30"/>
  </w:num>
  <w:num w:numId="28">
    <w:abstractNumId w:val="27"/>
  </w:num>
  <w:num w:numId="29">
    <w:abstractNumId w:val="6"/>
  </w:num>
  <w:num w:numId="30">
    <w:abstractNumId w:val="8"/>
  </w:num>
  <w:num w:numId="31">
    <w:abstractNumId w:val="7"/>
  </w:num>
  <w:num w:numId="32">
    <w:abstractNumId w:val="2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B1C"/>
    <w:rsid w:val="002A7DBC"/>
    <w:rsid w:val="00500DD4"/>
    <w:rsid w:val="009D7B1C"/>
    <w:rsid w:val="00D67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EAA460-B433-40FD-940A-2F962580E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i/>
      <w:snapToGrid w:val="0"/>
      <w:color w:val="000000"/>
      <w:sz w:val="24"/>
      <w:u w:val="single"/>
    </w:rPr>
  </w:style>
  <w:style w:type="paragraph" w:styleId="2">
    <w:name w:val="heading 2"/>
    <w:basedOn w:val="a"/>
    <w:next w:val="a"/>
    <w:qFormat/>
    <w:pPr>
      <w:keepNext/>
      <w:ind w:firstLine="720"/>
      <w:jc w:val="center"/>
      <w:outlineLvl w:val="1"/>
    </w:pPr>
    <w:rPr>
      <w:b/>
      <w:snapToGrid w:val="0"/>
      <w:sz w:val="24"/>
    </w:rPr>
  </w:style>
  <w:style w:type="paragraph" w:styleId="3">
    <w:name w:val="heading 3"/>
    <w:basedOn w:val="a"/>
    <w:next w:val="a"/>
    <w:qFormat/>
    <w:pPr>
      <w:keepNext/>
      <w:ind w:firstLine="720"/>
      <w:jc w:val="both"/>
      <w:outlineLvl w:val="2"/>
    </w:pPr>
    <w:rPr>
      <w:b/>
      <w:i/>
      <w:snapToGrid w:val="0"/>
      <w:sz w:val="24"/>
      <w:u w:val="single"/>
    </w:rPr>
  </w:style>
  <w:style w:type="paragraph" w:styleId="4">
    <w:name w:val="heading 4"/>
    <w:basedOn w:val="a"/>
    <w:next w:val="a"/>
    <w:qFormat/>
    <w:pPr>
      <w:keepNext/>
      <w:ind w:firstLine="720"/>
      <w:outlineLvl w:val="3"/>
    </w:pPr>
    <w:rPr>
      <w:b/>
      <w:i/>
      <w:snapToGrid w:val="0"/>
      <w:sz w:val="24"/>
      <w:u w:val="single"/>
    </w:rPr>
  </w:style>
  <w:style w:type="paragraph" w:styleId="5">
    <w:name w:val="heading 5"/>
    <w:basedOn w:val="a"/>
    <w:next w:val="a"/>
    <w:qFormat/>
    <w:pPr>
      <w:keepNext/>
      <w:ind w:left="485"/>
      <w:jc w:val="both"/>
      <w:outlineLvl w:val="4"/>
    </w:pPr>
    <w:rPr>
      <w:b/>
      <w:i/>
      <w:snapToGrid w:val="0"/>
      <w:color w:val="000000"/>
      <w:sz w:val="24"/>
      <w:u w:val="single"/>
    </w:rPr>
  </w:style>
  <w:style w:type="paragraph" w:styleId="6">
    <w:name w:val="heading 6"/>
    <w:basedOn w:val="a"/>
    <w:next w:val="a"/>
    <w:qFormat/>
    <w:pPr>
      <w:keepNext/>
      <w:ind w:left="720" w:firstLine="720"/>
      <w:outlineLvl w:val="5"/>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napToGrid w:val="0"/>
      <w:color w:val="000000"/>
      <w:sz w:val="24"/>
    </w:rPr>
  </w:style>
  <w:style w:type="paragraph" w:styleId="a4">
    <w:name w:val="Body Text"/>
    <w:basedOn w:val="a"/>
    <w:semiHidden/>
    <w:pPr>
      <w:jc w:val="center"/>
    </w:pPr>
    <w:rPr>
      <w:b/>
      <w:sz w:val="24"/>
    </w:rPr>
  </w:style>
  <w:style w:type="paragraph" w:styleId="a5">
    <w:name w:val="footnote text"/>
    <w:basedOn w:val="a"/>
    <w:semiHidden/>
  </w:style>
  <w:style w:type="character" w:styleId="a6">
    <w:name w:val="footnote reference"/>
    <w:semiHidden/>
    <w:rPr>
      <w:vertAlign w:val="superscript"/>
    </w:rPr>
  </w:style>
  <w:style w:type="paragraph" w:styleId="20">
    <w:name w:val="Body Text Indent 2"/>
    <w:basedOn w:val="a"/>
    <w:semiHidden/>
    <w:pPr>
      <w:ind w:left="720"/>
    </w:pPr>
    <w:rPr>
      <w:b/>
      <w:i/>
      <w:snapToGrid w:val="0"/>
      <w:color w:val="000000"/>
      <w:sz w:val="24"/>
      <w:u w:val="single"/>
    </w:rPr>
  </w:style>
  <w:style w:type="paragraph" w:styleId="30">
    <w:name w:val="Body Text Indent 3"/>
    <w:basedOn w:val="a"/>
    <w:semiHidden/>
    <w:pPr>
      <w:ind w:firstLine="720"/>
      <w:jc w:val="both"/>
    </w:pPr>
    <w:rPr>
      <w:snapToGrid w:val="0"/>
      <w:sz w:val="24"/>
    </w:rPr>
  </w:style>
  <w:style w:type="paragraph" w:styleId="a7">
    <w:name w:val="Document Map"/>
    <w:basedOn w:val="a"/>
    <w:semiHidden/>
    <w:pPr>
      <w:shd w:val="clear" w:color="auto" w:fill="000080"/>
    </w:pPr>
    <w:rPr>
      <w:rFonts w:ascii="Tahoma" w:hAnsi="Tahoma"/>
    </w:rPr>
  </w:style>
  <w:style w:type="paragraph" w:styleId="21">
    <w:name w:val="Body Text 2"/>
    <w:basedOn w:val="a"/>
    <w:semiHidden/>
    <w:pPr>
      <w:jc w:val="both"/>
    </w:pPr>
    <w:rPr>
      <w:snapToGrid w:val="0"/>
      <w:color w:val="000000"/>
      <w:sz w:val="24"/>
    </w:rPr>
  </w:style>
  <w:style w:type="paragraph" w:styleId="31">
    <w:name w:val="Body Text 3"/>
    <w:basedOn w:val="a"/>
    <w:semiHidden/>
    <w:pPr>
      <w:jc w:val="both"/>
    </w:pPr>
    <w:rPr>
      <w:sz w:val="24"/>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11809</Words>
  <Characters>67312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ОБЩАЯ ХАРАКТЕРИСТИКА ПРОИЗВОДСТВА ПО ДЕЛАМ О ПРЕСТУПЛЕНИЯХ НЕСОВЕРШЕННОЛЕТНИХ</vt:lpstr>
    </vt:vector>
  </TitlesOfParts>
  <Company>K &amp; K</Company>
  <LinksUpToDate>false</LinksUpToDate>
  <CharactersWithSpaces>78964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ПРОИЗВОДСТВА ПО ДЕЛАМ О ПРЕСТУПЛЕНИЯХ НЕСОВЕРШЕННОЛЕТНИХ</dc:title>
  <dc:subject/>
  <dc:creator>Igor KOMLEV</dc:creator>
  <cp:keywords/>
  <dc:description/>
  <cp:lastModifiedBy>admin</cp:lastModifiedBy>
  <cp:revision>2</cp:revision>
  <cp:lastPrinted>2001-06-27T02:34:00Z</cp:lastPrinted>
  <dcterms:created xsi:type="dcterms:W3CDTF">2014-02-10T18:47:00Z</dcterms:created>
  <dcterms:modified xsi:type="dcterms:W3CDTF">2014-02-10T18:47:00Z</dcterms:modified>
</cp:coreProperties>
</file>