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1E" w:rsidRPr="006C54BC" w:rsidRDefault="00D54C1E" w:rsidP="006C54BC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kern w:val="28"/>
          <w:sz w:val="28"/>
        </w:rPr>
      </w:pPr>
      <w:r w:rsidRPr="006C54BC">
        <w:rPr>
          <w:rFonts w:ascii="Times New Roman" w:hAnsi="Times New Roman" w:cs="Times New Roman"/>
          <w:b/>
          <w:bCs/>
          <w:kern w:val="28"/>
          <w:sz w:val="28"/>
          <w:szCs w:val="22"/>
        </w:rPr>
        <w:t>ПРОИЗВОДСТВО ПО ПЕРЕСМОТРУ СУДЕБНЫХ ПОСТАНОВЛЕНИЙ В КАССАЦИОННОМ ПОРЯДКЕ В ХОЗЯЙСТВЕННОМ СУДЕ РЕСПУБЛИКИ БЕЛАРУСЬ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2"/>
        </w:rPr>
      </w:pP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Действующее хозяйственное процессуальное законодательство, организация работы системы хозяйственных судов Республики Беларусь направлены на то, чтобы по каждому делу выносилось законное и обоснованное решение, постановление, определение.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Вместе с тем, судебная практика свидетельствует о наличии судебных ошибок. Ежегодно вышестоящими хозяйственными судами отменяется определенное количество судебных актов нижестоящих хозяйственных судов. </w:t>
      </w:r>
      <w:r w:rsidR="006C54BC" w:rsidRPr="006C54BC">
        <w:rPr>
          <w:rFonts w:ascii="Times New Roman" w:hAnsi="Times New Roman" w:cs="Times New Roman"/>
          <w:kern w:val="28"/>
          <w:sz w:val="28"/>
          <w:szCs w:val="22"/>
        </w:rPr>
        <w:t>Даже,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 несмотря на небольшое количество отмененных или измененных судебных актов в процентном отношении к общему количеству рассмотренных дел, государство в лице законодательной и судебной власти не может оставлять судебные ошибки без внимания. Наличие в государстве системы органов правосудия относится к числу процессуальных гарантий реализации гражданами и юридическими лицами права на судебную защиту.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Для исправления судебных ошибок в ХПК (разд. </w:t>
      </w:r>
      <w:r w:rsidRPr="006C54BC">
        <w:rPr>
          <w:rFonts w:ascii="Times New Roman" w:hAnsi="Times New Roman" w:cs="Times New Roman"/>
          <w:kern w:val="28"/>
          <w:sz w:val="28"/>
          <w:szCs w:val="22"/>
          <w:lang w:val="en-US"/>
        </w:rPr>
        <w:t>III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 «Производство по пересмотру судебных актов») установлен комплекс мер, включающий три самостоятельные стадии хозяйственного процесса:</w:t>
      </w:r>
      <w:r w:rsidR="004F1345">
        <w:rPr>
          <w:noProof/>
        </w:rPr>
        <w:pict>
          <v:line id="_x0000_s1026" style="position:absolute;left:0;text-align:left;z-index:251655680;mso-position-horizontal-relative:margin;mso-position-vertical-relative:text" from="-97.55pt,-16.9pt" to="-97.55pt,518.4pt" o:allowincell="f" strokeweight="2.5pt">
            <w10:wrap anchorx="margin"/>
          </v:line>
        </w:pic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 производство по рассмотрению судебных актов в кассационной инстанции (гл. 22);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производство по рассмотрению судебных актов в порядке надзора (гл. 23);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производство о возобновлении дел по вновь открывшимся обстоятельствам (гл. 24).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Названные стадии хозяйственного судопроизводства имеют ряд схожих направлений: контроль за законностью, обоснованностью, объективностью, полнотой судебных актов; проверка наличия оснований для отмены или изменения судебного акта и т.д. Вместе с тем каждая из перечисленных стадий является самостоятельной стадией и имеет свои цели и задачи, предпосылки возбуждения, субъектный состав, объект и содержание.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bCs/>
          <w:iCs/>
          <w:kern w:val="28"/>
          <w:sz w:val="28"/>
          <w:szCs w:val="22"/>
        </w:rPr>
        <w:t xml:space="preserve">Кассационное производство,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предусмотренное в ХПК, имеет следующие характерные черты и отличительные особенности.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Пересмотр судебных актов в кассационном порядке -</w:t>
      </w:r>
      <w:r w:rsidR="006C54BC">
        <w:rPr>
          <w:rFonts w:ascii="Times New Roman" w:hAnsi="Times New Roman" w:cs="Times New Roman"/>
          <w:kern w:val="28"/>
          <w:sz w:val="28"/>
          <w:szCs w:val="22"/>
        </w:rPr>
        <w:t xml:space="preserve">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наиболее быстрый, доступный и полный способ проверки законности и обоснованности решений и определений суда первой инстанции. В кассационном порядке могут пересматриваться только не вступившие в законную силу судебные акты.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Осуществление права на обжалование в этом случае зависит в первую очередь от воли лиц, чьи права и законные интересы затронуты судебным актом. Прокурор имеет право кассационного протеста только в случае участия его в деле. Сроки кассационного обжалования и рассмотрения достаточно короткие. Судебные расходы в кассационном производстве, как правило, в два раза меньше по сравнению с расходами в суде первой инстанции. Подача кассационной жалобы или протеста с соблюдением установленного срока и порядка влечет обязательное рассмотрение дела судом кассационной инстанции.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Производство в кассационной инстанции - одна из стадий хозяйственного процесса, поэтому на нее распространяются общие задачи хозяйственного судопроизводства, изложенные в ст. 2 ХПК. В то же время кассационное производство как самостоятельная стадия процесса имеет свои специфические задачи и цели. Основные из них -</w:t>
      </w:r>
      <w:r w:rsidR="006C54BC">
        <w:rPr>
          <w:rFonts w:ascii="Times New Roman" w:hAnsi="Times New Roman" w:cs="Times New Roman"/>
          <w:kern w:val="28"/>
          <w:sz w:val="28"/>
          <w:szCs w:val="22"/>
        </w:rPr>
        <w:t xml:space="preserve">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проверить законность и обоснованность не вступивших в законную силу решен</w:t>
      </w:r>
      <w:r w:rsidR="006C54BC">
        <w:rPr>
          <w:rFonts w:ascii="Times New Roman" w:hAnsi="Times New Roman" w:cs="Times New Roman"/>
          <w:kern w:val="28"/>
          <w:sz w:val="28"/>
          <w:szCs w:val="22"/>
        </w:rPr>
        <w:t>ий и определений суда первой ин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станции и таким образом не допустить вступления в законную силу судебного акта, нарушающего права и законные интересы.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Целью и задачей кассационного производства является также установление единообразия судебной практики по спорам с одинаковыми правоотношениями в данном хозяйственном суде, сверка с судебной практикой во всей системе хозяйственных судов Республики Беларусь.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Кассационная инстанция хозяйственного суда проверяет правильность судебных актов суда первой инстанции как с правовой (материальный и процессуальный аспекты), так и с фактической стороны по имеющимся в деле и дополнительно представленным доказательствам. При этом судебный акт проверяется в полном объеме, независимо от того, в какой части он обжалован (опротестован). Это обязанность кассационной инстанции (ст. 187 ХПК).</w:t>
      </w:r>
    </w:p>
    <w:p w:rsidR="00D54C1E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Анализ норм ХПК, регулирующих кассационное производство, позволяет сделать вывод о том, что в кассационной инстанции должны одновременно соблюдаться конституционное требование о независимости судей, рассматривающих дело в первой инстанции, и подчинение их только закону.</w:t>
      </w:r>
    </w:p>
    <w:p w:rsidR="006C54BC" w:rsidRPr="006C54BC" w:rsidRDefault="006C54BC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kern w:val="28"/>
          <w:sz w:val="28"/>
        </w:rPr>
      </w:pPr>
      <w:r w:rsidRPr="006C54BC">
        <w:rPr>
          <w:rFonts w:ascii="Times New Roman" w:hAnsi="Times New Roman" w:cs="Times New Roman"/>
          <w:b/>
          <w:bCs/>
          <w:kern w:val="28"/>
          <w:sz w:val="28"/>
          <w:szCs w:val="22"/>
        </w:rPr>
        <w:t>13.2. Право кассационного обжалования</w:t>
      </w:r>
      <w:r w:rsidR="006C54BC" w:rsidRPr="006C54BC">
        <w:rPr>
          <w:rFonts w:ascii="Times New Roman" w:hAnsi="Times New Roman"/>
          <w:b/>
          <w:kern w:val="28"/>
          <w:sz w:val="28"/>
        </w:rPr>
        <w:t xml:space="preserve"> </w:t>
      </w:r>
      <w:r w:rsidRPr="006C54BC">
        <w:rPr>
          <w:rFonts w:ascii="Times New Roman" w:hAnsi="Times New Roman" w:cs="Times New Roman"/>
          <w:b/>
          <w:bCs/>
          <w:kern w:val="28"/>
          <w:sz w:val="28"/>
          <w:szCs w:val="22"/>
        </w:rPr>
        <w:t xml:space="preserve">(опротестования) судебных постановлений </w:t>
      </w:r>
      <w:r w:rsidRPr="006C54BC">
        <w:rPr>
          <w:rFonts w:ascii="Times New Roman" w:hAnsi="Times New Roman" w:cs="Times New Roman"/>
          <w:b/>
          <w:kern w:val="28"/>
          <w:sz w:val="28"/>
          <w:szCs w:val="22"/>
        </w:rPr>
        <w:t>с</w:t>
      </w:r>
    </w:p>
    <w:p w:rsidR="006C54BC" w:rsidRDefault="006C54BC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Кассационное производство возбуждается по кассационным жалобам лиц, участвующих в деле, других лиц и кассационным протестам прокуроров.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ХПК уточняет, что «другие лица» в кассационном производстве - это лица, принимавшие участие в рассмотрении дела, а также не привлеченные к участию в деле, но в отношении прав и обязанностей которых суд вынес решение (ст. 174). Указанные лица пользуются правами лиц, участвующих в деле. Об этом прямо указано в постановлении Пленума Высшего Хозяйственного Суда Республи</w:t>
      </w:r>
      <w:r w:rsidR="004F1345">
        <w:rPr>
          <w:noProof/>
        </w:rPr>
        <w:pict>
          <v:line id="_x0000_s1027" style="position:absolute;left:0;text-align:left;z-index:251656704;mso-position-horizontal-relative:margin;mso-position-vertical-relative:text" from="-95.4pt,-20.15pt" to="-95.4pt,407.15pt" o:allowincell="f" strokeweight="1.8pt">
            <w10:wrap anchorx="margin"/>
          </v:line>
        </w:pict>
      </w:r>
      <w:r w:rsidR="004F1345">
        <w:rPr>
          <w:noProof/>
        </w:rPr>
        <w:pict>
          <v:line id="_x0000_s1028" style="position:absolute;left:0;text-align:left;z-index:251657728;mso-position-horizontal-relative:margin;mso-position-vertical-relative:text" from="-46.1pt,498.95pt" to="-46.1pt,522.35pt" o:allowincell="f" strokeweight=".35pt">
            <w10:wrap anchorx="margin"/>
          </v:line>
        </w:pic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ки Беларусь от 22 июня </w:t>
      </w:r>
      <w:smartTag w:uri="urn:schemas-microsoft-com:office:smarttags" w:element="metricconverter">
        <w:smartTagPr>
          <w:attr w:name="ProductID" w:val="2000 г"/>
        </w:smartTagPr>
        <w:r w:rsidRPr="006C54BC">
          <w:rPr>
            <w:rFonts w:ascii="Times New Roman" w:hAnsi="Times New Roman" w:cs="Times New Roman"/>
            <w:kern w:val="28"/>
            <w:sz w:val="28"/>
            <w:szCs w:val="22"/>
          </w:rPr>
          <w:t>2000 г</w:t>
        </w:r>
      </w:smartTag>
      <w:r w:rsidRPr="006C54BC">
        <w:rPr>
          <w:rFonts w:ascii="Times New Roman" w:hAnsi="Times New Roman" w:cs="Times New Roman"/>
          <w:kern w:val="28"/>
          <w:sz w:val="28"/>
          <w:szCs w:val="22"/>
        </w:rPr>
        <w:t>. № 7 «О применении ХПК при рассмотрении дел в кассационной инстанции» (п. 2). Подчеркивается также, что такие лица вправе принимать участие в рассмотрении дела в кассационной инстанции, заявлять ходатайства, знакомиться с материалами дела, представлять доказательства. Эти лица пользуются всем комплексом прав лиц, участвующих в деле в кассационном производстве. Поскольку хозяйственный суд решил вопрос об их правах и обязанностях, то такие лица стали непосредственно (материально) заинтересованными лицами в исходе дела.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Таким образом, в качестве </w:t>
      </w: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субъектов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в кассационном производстве выступают лица, участвующие в деле (стороны, третьи лица, заявители, заинтересованные лица, прокурор и иные государственные органы), а также лица, не привлеченные к участию в деле, но в отношении которых суд вынес решение. В отношении прокурора также сделано уточнение: только прокурор, принимавший участие в рассмотрении дела, вправе принести кассационный протест, а не жалобу, независимо от обжалования судебного акта сторонами и другими лицами, участвующими в деле (ч. 2 ст. 174 ХПК). Кассационный протест на решение (определение) хозяйственного суда может принести прокурор, который обратился в хозяйственный суд с иском и принимал участие в его рассмотрении.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При выбытии одной из сторон в спорном или установленном судебным решением правоотношении допускается замена этой стороны правопреемником. Все действия, совершенные в процессе до вступления в него правопреемника, обязательны для него в той мере, в какой они были бы обязательны для лица, которое правопреемник заменил. Отсюда вытекает, что право кассационного обжалования принадлежит также правопреемникам сторон и третьих лиц. Запись об этом имеется в названном выше постановлении Пленума Высшего Хозяйственного Суда (п. 7).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Представитель (адвокат, юрисконсульт и др.) вправе подать кассационную жалобу на не вступивший в законную силу судебный акт хозяйственного суда первой инстанции только в том случае, если это полномочие специально оговорено в доверенности, выданной ему представляемым. Законные представители (родители, опекуны, попечители, усыновители) могут самостоятельно подать. кассационную жалобу, не имея доверенности.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Право на кассационное обжалование не имеют иные участники процесса, не относящиеся к лицам, участвующим в деле (свидетели, эксперты, специалисты, переводчики и др.).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Объектом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кассационного обжалования выступают не вступившие в законную силу решения хозяйственного суда первой инстанции, в том числе дополнительные решения. Определения могут быть обжалованы в кассационном порядке только в случаях, предусмотренных ХПК (ст. 174).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Объектом кассационного обжалования могут быть не только судебные акты в целом, но и их составные части.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В кассационном порядке не могут быть обжалованы решения Высшего Хозяйственного Суда при рассмотрении дела в качестве суда первой инстанции, поскольку такие решения вступают в законную силу с момента их объявления в судебном заседании (ч. 2 ст. 161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Кассационные жалоба и протест могут быть поданы в течение десяти дней после принятия решения хозяйственным судом (ст. 177 ХПК). Одной из целей введения такого короткого срока является повышение заинтересованности лиц, участвующих в деле, принимать непосредственное и активное участие в рассмотрении дела хозяйственным судом первой инстанции. Срок, пропущенный по уважительным причинам, может быть восстановлен. С ходатайством о восстановлении пропущенного срока в хозяйственный суд могут обратиться только лица, имеющие право на подачу кассационной жалобы. Само ходатайство может быть изложено в письменном заявлении или в кассационной жалобе и заявляется одновременно с их подачей. Ходатайство рассматривается хозяйственным судом, рассмотревшим дело по первой инстанции. При этом определение о восстановлении срока обжалованию не подлежит, а определение об отказе в восстановлении пропущенного срока может быть обжаловано (п. 16 постановления Пленума Высшего Хозяйственного Суда Республики Беларусь от 22 июня </w:t>
      </w:r>
      <w:smartTag w:uri="urn:schemas-microsoft-com:office:smarttags" w:element="metricconverter">
        <w:smartTagPr>
          <w:attr w:name="ProductID" w:val="2000 г"/>
        </w:smartTagPr>
        <w:r w:rsidRPr="006C54BC">
          <w:rPr>
            <w:rFonts w:ascii="Times New Roman" w:hAnsi="Times New Roman" w:cs="Times New Roman"/>
            <w:kern w:val="28"/>
            <w:sz w:val="28"/>
            <w:szCs w:val="22"/>
          </w:rPr>
          <w:t>2000 г</w:t>
        </w:r>
      </w:smartTag>
      <w:r w:rsidRPr="006C54BC">
        <w:rPr>
          <w:rFonts w:ascii="Times New Roman" w:hAnsi="Times New Roman" w:cs="Times New Roman"/>
          <w:kern w:val="28"/>
          <w:sz w:val="28"/>
          <w:szCs w:val="22"/>
        </w:rPr>
        <w:t>. № 7).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В качестве суда кассационной инстанции выступает хозяйственный суд, принявший решение в первой инстан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softHyphen/>
        <w:t>ции, но обязательно в коллегиальном составе и без участия судей, которые принимали решение по данному делу в качестве суда первой инстанции (ст. 175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Кассационная жалоба (протест) адресуется в соответствующую кассационную инстанцию, но подается в хозяйственный суд, принявший решение. Подача кассационной жалобы (протеста) непосредственно в кассационную инстанцию не препятствует ее рассмотрению. В отличие от порядка подачи заявления в суд первой инстанции, лицо, подавшее кассационную жалобу (протест), обязано направить сторонам копию жалобы (протеста), а также ко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softHyphen/>
        <w:t>пии прилагаемых документов, которые у них отсутствуют (ст. 176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Раскрывая содержание права на кассационное обжалование (опротестование), ХПК регулирует также такие вопросы, как содержание кассационной жалобы (протеста), возможность предоставления на нее отзыва, основания и порядок ее возвращения (ст. 178-190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Указанное постановление Пленума Высшего Хозяйственного Суда Республики Беларусь от 22 июня </w:t>
      </w:r>
      <w:smartTag w:uri="urn:schemas-microsoft-com:office:smarttags" w:element="metricconverter">
        <w:smartTagPr>
          <w:attr w:name="ProductID" w:val="2000 г"/>
        </w:smartTagPr>
        <w:r w:rsidRPr="006C54BC">
          <w:rPr>
            <w:rFonts w:ascii="Times New Roman" w:hAnsi="Times New Roman" w:cs="Times New Roman"/>
            <w:kern w:val="28"/>
            <w:sz w:val="28"/>
            <w:szCs w:val="22"/>
          </w:rPr>
          <w:t>2000 г</w:t>
        </w:r>
      </w:smartTag>
      <w:r w:rsidRPr="006C54BC">
        <w:rPr>
          <w:rFonts w:ascii="Times New Roman" w:hAnsi="Times New Roman" w:cs="Times New Roman"/>
          <w:kern w:val="28"/>
          <w:sz w:val="28"/>
          <w:szCs w:val="22"/>
        </w:rPr>
        <w:t>. № 7 также разъясняет право на подачу дополнительной кассационной жалобы (п. 10,11).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Хозяйственный суд первой инстанции после принятия кассационной жалобы (протеста) по истечении срока, установленного для кассационного обжалования или опротестования, направляет дело в соответствующую кассационную инстанцию, уведомляя об этом лиц, участвующих в деле (ст. 181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Возбуждение кассационного производства осуществляется посредством подачи соответствующим субъектом кассационного обжалования кассационной жалобы (протеста) и принятия ее кассационной инстанцией. О принятии кассационной жалобы (протеста) к производству кассационная инстанция выносит определение, в котором указываются время и место рассмотрения кассационной жалобы (протеста). Оно направляется лицам, участвующим в деле (ст. 182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Разрешая вопрос о принятии кассационной жалобы (протеста), соответствующий судья хозяйственного суда (а это может быть судья первой или кассационной инстанции) должен тщательно проверить, соблюдены ли установленные законом условия и порядок возбуждения кассационного производства, в частности: обладает ли лицо, подавшее жалобу (протест), правом кассационного обжалования; не вступило ли обжалуемое судебное постановление в законную силу и подлежит ли оно кассационному обжалованию; соблюдены ли требования закона, предъявляемые законом к содержанию кассационной жалобы (протеста); оплачена ли государственная пошлина. Об этом указано и в названном выше постановлении Пленума Высшего Хозяйственного Суда (п. 1).</w:t>
      </w:r>
    </w:p>
    <w:p w:rsidR="006C54BC" w:rsidRDefault="006C54BC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2"/>
        </w:rPr>
      </w:pP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kern w:val="28"/>
          <w:sz w:val="28"/>
        </w:rPr>
      </w:pPr>
      <w:r w:rsidRPr="006C54BC">
        <w:rPr>
          <w:rFonts w:ascii="Times New Roman" w:hAnsi="Times New Roman" w:cs="Times New Roman"/>
          <w:b/>
          <w:bCs/>
          <w:kern w:val="28"/>
          <w:sz w:val="28"/>
          <w:szCs w:val="22"/>
        </w:rPr>
        <w:t>13.3. Рассмотрение дела в кассационной инстанции</w:t>
      </w:r>
    </w:p>
    <w:p w:rsidR="006C54BC" w:rsidRDefault="006C54BC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В кассационной инстанции хозяйственного суда дело рассматривается по правилам рассмотрения дела судом первой инстанции с особенностями, предусмотренными для кассационного производства (ст. 183 ХПК). При этом правила, установленные для рассмотрения дел только в первой инстанции, не применяются. В постановлении Пленума Высшего Хозяйственного Суда Республики Беларусь от 22 июня </w:t>
      </w:r>
      <w:smartTag w:uri="urn:schemas-microsoft-com:office:smarttags" w:element="metricconverter">
        <w:smartTagPr>
          <w:attr w:name="ProductID" w:val="2000 г"/>
        </w:smartTagPr>
        <w:r w:rsidRPr="006C54BC">
          <w:rPr>
            <w:rFonts w:ascii="Times New Roman" w:hAnsi="Times New Roman" w:cs="Times New Roman"/>
            <w:kern w:val="28"/>
            <w:sz w:val="28"/>
            <w:szCs w:val="22"/>
          </w:rPr>
          <w:t>2000 г</w:t>
        </w:r>
      </w:smartTag>
      <w:r w:rsidRPr="006C54BC">
        <w:rPr>
          <w:rFonts w:ascii="Times New Roman" w:hAnsi="Times New Roman" w:cs="Times New Roman"/>
          <w:kern w:val="28"/>
          <w:sz w:val="28"/>
          <w:szCs w:val="22"/>
        </w:rPr>
        <w:t>. № 7 (п. 19) подчеркнуто, что в кассационной инстанции не применяются правила ХПК о соединении и разъединении нескольких исковых требований (ст. 133), о предъявлении встречного иска (ст. 127), о недопустимости разрешения спора в отсутствие истца (ст. 142).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В соответствии со ст. 187 ХПК хозяйственный суд кассационной инстанции не связан доводами жалобы и проверяет законность и обоснованность судебных актов в полном объеме. Других пределов у кассационной инстанции по ХПК не имеется. Однако дополнительные доказательства также</w:t>
      </w:r>
      <w:r w:rsidR="006C54BC">
        <w:rPr>
          <w:rFonts w:ascii="Times New Roman" w:hAnsi="Times New Roman" w:cs="Times New Roman"/>
          <w:kern w:val="28"/>
          <w:sz w:val="28"/>
          <w:szCs w:val="22"/>
        </w:rPr>
        <w:t xml:space="preserve">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принимаются кассационной инстанцией во</w:t>
      </w:r>
      <w:r w:rsidR="004F1345">
        <w:rPr>
          <w:noProof/>
        </w:rPr>
        <w:pict>
          <v:line id="_x0000_s1029" style="position:absolute;left:0;text-align:left;z-index:251658752;mso-position-horizontal-relative:margin;mso-position-vertical-relative:text" from="-87.5pt,-24.1pt" to="-87.5pt,432.4pt" o:allowincell="f" strokeweight="1.8pt">
            <w10:wrap anchorx="margin"/>
          </v:line>
        </w:pic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 внимание, если лицо, подавшее кассационную жалобу (протест), обосновало невозможность их представления и исследования в хозяйственном суде первой инстанции по причинам, от него не зависящим. В этом проявляется своеобразие реализации принципа состязательности в стадии кассационного производства.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В указанном выше постановлении Пленума Высшего Хозяйственного Суда прослеживается подход к максимальному учету дополнительных доказательств. Указывается, что при решении вопроса о принятии дополнительных доказательств принимаются во внимание объяснения заявителя о причинах непредставления этих доказательств в суде первой инстанции, о необходимости представления этих доказательств в суд кассационной инстанции, а также относимость доказательств к обстоятельствам, имеющим значение для правильного разрешения спора. Дополнительные доказательства могут быть приняты судом кассационной инстанции, если они существовали в момент рассмотрения дела в суде первой инстанции, но лицо не знало и не могло знать об их существовании или же доказательства существовали в момент рассмотрения дела в суде первой инстанции и представляющее их лицо знало об этом, но по независящим от него причинам не могло их представить в суд. Уважительными причинами непредставления доказательств могут считаться: ошибочное исключение судом первой инстанции из судебного </w:t>
      </w:r>
      <w:r w:rsidR="006C54BC" w:rsidRPr="006C54BC">
        <w:rPr>
          <w:rFonts w:ascii="Times New Roman" w:hAnsi="Times New Roman" w:cs="Times New Roman"/>
          <w:kern w:val="28"/>
          <w:sz w:val="28"/>
          <w:szCs w:val="22"/>
        </w:rPr>
        <w:t>разбирательства,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 представленных лицом доказательств, которые могли иметь значение для исхода дела; необоснованный отказ суда первой инстанции лицу в исследовании доказательств и др.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В кассационной инстанции не принимаются и не рассматриваются новые требования, которые не были предъявлены при рассмотрении дела в суде первой инстанции (ст. 187 ХПК). Этим правилом в кассационном производстве ограничивается действие принципа диспозитивности, стимулируется качественная подготовка к судебному заседанию и заявление всех требований в суде первой инстанции.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При особой сложности дела или в других исключительных случаях председатель хозяйственного суда или его заместитель могут продлить этот срок, но не более чем на двадцать дней. В случае продления срока об этом извещаются лица, участвующие в деле (ст. 186).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В кассационной инстанции хозяйственного суда все дела рассматриваются коллегиально в составе не менее трех судей.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Рассмотрение дела в кассационной инстанции начинается с доклада председательствующего или одного из судей, который кратко излагает содержание решения суда первой инстанции, содержание кассационной жалобы (протеста), поступивших отзывов, сообщает о представленных в кассационную инстанцию материалах. Первым после доклада судьи выступает лицо, подавшее кассационную жалобу (протест). Последовательность выступлений других лиц, участвующих в деле, определяется судом кассационной инстанции (ст. 184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ХПК предусматривает право лиц, подавших кассационную жалобу (протест), отказаться от нее или отозвать протест (ст. 184), право истца отказаться от иска и право сторон заключить мировое соглашение (ст. 185).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Суду кассационной инстанции не предоставлено право принимать свои постановления именем Республики Беларусь. Это компетенция только хозяйственного суда первой инстанции.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Для выполнения задач и целей, стоящих перед кассационной инстанцией хозяйственного суда, она наделена соответственными полномочиями.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bCs/>
          <w:kern w:val="28"/>
          <w:sz w:val="28"/>
          <w:szCs w:val="22"/>
        </w:rPr>
        <w:t xml:space="preserve">Полномочия кассационной инстанции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- это совокупность прав на совершение установленных ХПК процессуальных действий по отношению к не вступившим в законную силу судебным актам суда первой инстанции, обжалованным (опротестованным) в кассационном порядке.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Кассационная инстанция имеет следующие </w:t>
      </w:r>
      <w:r w:rsidRPr="006C54BC">
        <w:rPr>
          <w:rFonts w:ascii="Times New Roman" w:hAnsi="Times New Roman" w:cs="Times New Roman"/>
          <w:bCs/>
          <w:iCs/>
          <w:kern w:val="28"/>
          <w:sz w:val="28"/>
          <w:szCs w:val="22"/>
        </w:rPr>
        <w:t xml:space="preserve">полномочия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(ст. 188 ХПК):</w:t>
      </w:r>
      <w:r w:rsidR="004F1345">
        <w:rPr>
          <w:noProof/>
        </w:rPr>
        <w:pict>
          <v:line id="_x0000_s1030" style="position:absolute;left:0;text-align:left;z-index:251659776;mso-position-horizontal-relative:margin;mso-position-vertical-relative:text" from="-93.6pt,-25.2pt" to="-93.6pt,325.45pt" o:allowincell="f" strokeweight="3.25pt">
            <w10:wrap anchorx="margin"/>
          </v:line>
        </w:pict>
      </w: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оставить решение суда первой инстанции без изменения, а необоснованные кассационные жалобу и протест без удовлетворения.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Кассационная инстанция принимает такое постановление, если придет к выводу после проверки дела в полном объеме, что решение (определение) по делу является законным и обоснованным, а кассационная жалоба (протест) - наоборот, необоснованной, т.е. не содержит существенных для дела фактов. Даже если кассационная инстанция выявит отдельные процессуальные нарушения, допущенные судом первой инстанции, которые не повлияли на вынесение законного и обосно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softHyphen/>
        <w:t>ванного решения, она не вправе отменять такое решение, но обязана указать на нарушения;</w:t>
      </w:r>
    </w:p>
    <w:p w:rsidR="00D54C1E" w:rsidRPr="006C54BC" w:rsidRDefault="00D54C1E" w:rsidP="006C54BC">
      <w:pPr>
        <w:widowControl/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отменить решение суда первой инстанции полностью или в части и направить дело на новое рассмотрение.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Это полномочие используется кассационной инстанцией в том случае, когда судом первой инстанции вынесено незаконное и необоснованное решение, т.е. допущены </w:t>
      </w:r>
      <w:r w:rsidR="006C54BC" w:rsidRPr="006C54BC">
        <w:rPr>
          <w:rFonts w:ascii="Times New Roman" w:hAnsi="Times New Roman" w:cs="Times New Roman"/>
          <w:kern w:val="28"/>
          <w:sz w:val="28"/>
          <w:szCs w:val="22"/>
        </w:rPr>
        <w:t>нарушения,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 как с правовой, так и с фактической стороны, которые невозможно исправить без нового рассмотрения дела по существу;</w:t>
      </w:r>
    </w:p>
    <w:p w:rsidR="00D54C1E" w:rsidRPr="006C54BC" w:rsidRDefault="00D54C1E" w:rsidP="006C54BC">
      <w:pPr>
        <w:widowControl/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2"/>
        </w:rPr>
      </w:pP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отменить решение суда первой инстанции полностью или в части и принять новое решение.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Убедившись, что решение суда первой инстанции незаконно или нео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softHyphen/>
        <w:t>боснованно, но в материалах дела имеется достаточное количество доказательств, все они исследованы в судебном заседании, но им дана неправильная оценка или неправильно применено законодательство, кассационная инстанция имеет право воспользоваться этим полномочием. Тем более, что оно более приемлемо с позиции процессуальной экономии, ведет к быстрейшему разрешению спора, устраняет ненужную волокиту;</w:t>
      </w:r>
    </w:p>
    <w:p w:rsidR="00D54C1E" w:rsidRPr="006C54BC" w:rsidRDefault="00D54C1E" w:rsidP="006C54BC">
      <w:pPr>
        <w:widowControl/>
        <w:numPr>
          <w:ilvl w:val="0"/>
          <w:numId w:val="1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изменить решение суда первой инстанции.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Данное полномочие по своей правовой природе схоже с предыдущим. Различие заключается лишь в том, что оно применяется в тех случаях, когда допущенные судом первой инстанции ошибки не повлияли на итоговые выводы суда о правах и обязанностях сторон. Изменение применяется в судебной практике, например, когда необходимо снизить взысканную сумму долга с ответчика. В то же время измененной может быть не только резолютивная часть решения, но и мотивировочная;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5) </w:t>
      </w: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отменить решение суда первой инстанции и прекратить производство по делу или оставить иск (заявление) без рассмотрения.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Кассационная инстанция вправе и обязана использовать это полномочие в тех случаях, если в деле есть основания, предусмотренные для прекращения производства по делу (ст. 94 ХПК) или для оставления иска без рассмотрения (ст. 96 ХПК), а суд первой инстанции этих процессуальных действий не совершил.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ХПК также подробно регламентирует основания к изменению или отмене решений в кассационном порядке (ст. 189-193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По результатам рассмотрения кассационной жалобы (протеста) принимается </w:t>
      </w: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постановление.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Требования, предъявляемые к нему, изложены в ст. 195 ХПК. Указания кассационной инстанции, изложенные в постановлении, обязательны для хозяйственного суда, вновь рассматривающего дело. Однако кассационная инстанция не вправе предрешать вопросы о достоверности или недостоверности того или иного доказательства, о преимуществе одних доказательств перед другими и какое решение должно быть принято при новом рассмотрении дела (ст. 197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 xml:space="preserve">Кассационная инстанция вправе также </w:t>
      </w:r>
      <w:r w:rsidRPr="006C54BC">
        <w:rPr>
          <w:rFonts w:ascii="Times New Roman" w:hAnsi="Times New Roman" w:cs="Times New Roman"/>
          <w:iCs/>
          <w:kern w:val="28"/>
          <w:sz w:val="28"/>
          <w:szCs w:val="22"/>
        </w:rPr>
        <w:t xml:space="preserve">вынести частное определение </w:t>
      </w:r>
      <w:r w:rsidRPr="006C54BC">
        <w:rPr>
          <w:rFonts w:ascii="Times New Roman" w:hAnsi="Times New Roman" w:cs="Times New Roman"/>
          <w:kern w:val="28"/>
          <w:sz w:val="28"/>
          <w:szCs w:val="22"/>
        </w:rPr>
        <w:t>(ст. 196 ХПК).</w:t>
      </w:r>
    </w:p>
    <w:p w:rsidR="00D54C1E" w:rsidRPr="006C54BC" w:rsidRDefault="00D54C1E" w:rsidP="006C54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2"/>
        </w:rPr>
        <w:t>Постановления и определения кассационной инстанции могут быть только опротестованы в порядке надзора (ст. 199 ХПК).</w:t>
      </w:r>
    </w:p>
    <w:p w:rsidR="00D54C1E" w:rsidRPr="006C54BC" w:rsidRDefault="00D54C1E" w:rsidP="006C54BC">
      <w:pPr>
        <w:pStyle w:val="a6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6C54BC">
        <w:rPr>
          <w:sz w:val="28"/>
        </w:rPr>
        <w:br w:type="page"/>
      </w:r>
      <w:r w:rsidRPr="006C54BC">
        <w:rPr>
          <w:b/>
          <w:kern w:val="28"/>
          <w:sz w:val="28"/>
          <w:szCs w:val="28"/>
        </w:rPr>
        <w:t>СПИСОК ИСПОЛЬЗОВАННЫХ ИСТОЧНИКОВ</w:t>
      </w:r>
    </w:p>
    <w:p w:rsidR="00D54C1E" w:rsidRPr="006C54BC" w:rsidRDefault="00D54C1E" w:rsidP="006C54BC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54C1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6C54BC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6C54BC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6C54BC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6C54BC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D54C1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6C54BC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6C54BC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6C54BC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D54C1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D54C1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D54C1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D54C1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3D735E" w:rsidRPr="006C54BC" w:rsidRDefault="00D54C1E" w:rsidP="006C54BC">
      <w:pPr>
        <w:widowControl/>
        <w:numPr>
          <w:ilvl w:val="0"/>
          <w:numId w:val="2"/>
        </w:numPr>
        <w:overflowPunct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C54BC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3D735E" w:rsidRPr="006C54BC" w:rsidSect="006C54B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41" w:rsidRDefault="00991D41">
      <w:r>
        <w:separator/>
      </w:r>
    </w:p>
  </w:endnote>
  <w:endnote w:type="continuationSeparator" w:id="0">
    <w:p w:rsidR="00991D41" w:rsidRDefault="0099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41" w:rsidRDefault="00991D41">
      <w:r>
        <w:separator/>
      </w:r>
    </w:p>
  </w:footnote>
  <w:footnote w:type="continuationSeparator" w:id="0">
    <w:p w:rsidR="00991D41" w:rsidRDefault="0099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E14B21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885D8E"/>
    <w:multiLevelType w:val="singleLevel"/>
    <w:tmpl w:val="A3F0B00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223685"/>
    <w:rsid w:val="003D735E"/>
    <w:rsid w:val="004F1345"/>
    <w:rsid w:val="006C54BC"/>
    <w:rsid w:val="00962870"/>
    <w:rsid w:val="00991D41"/>
    <w:rsid w:val="00C22BB5"/>
    <w:rsid w:val="00D54C1E"/>
    <w:rsid w:val="00E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3753A39-C2C7-4316-8206-8E5556C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D54C1E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ПО ПЕРЕСМОТРУ СУДЕБНЫХ ПОСТАНОВЛЕ-НИЙ В КАССАЦИОННОМ ПОРЯДКЕ В ХОЗЯЙСТВЕННОМ СУДЕ РЕСПУБЛИКИ БЕЛАРУСЬ</vt:lpstr>
    </vt:vector>
  </TitlesOfParts>
  <Company>Microsoft</Company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ПО ПЕРЕСМОТРУ СУДЕБНЫХ ПОСТАНОВЛЕ-НИЙ В КАССАЦИОННОМ ПОРЯДКЕ В ХОЗЯЙСТВЕННОМ СУДЕ РЕСПУБЛИКИ БЕЛАРУСЬ</dc:title>
  <dc:subject/>
  <dc:creator>Admin</dc:creator>
  <cp:keywords/>
  <dc:description/>
  <cp:lastModifiedBy>admin</cp:lastModifiedBy>
  <cp:revision>2</cp:revision>
  <dcterms:created xsi:type="dcterms:W3CDTF">2014-03-07T03:35:00Z</dcterms:created>
  <dcterms:modified xsi:type="dcterms:W3CDTF">2014-03-07T03:35:00Z</dcterms:modified>
</cp:coreProperties>
</file>