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13" w:rsidRPr="004D377C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  <w:lang w:val="en-US"/>
        </w:rPr>
      </w:pPr>
      <w:r w:rsidRPr="006C3809">
        <w:rPr>
          <w:b/>
          <w:szCs w:val="28"/>
        </w:rPr>
        <w:t>ПРОИЗВОДСТВО ПОЛЕВЫХ РАБОТ</w:t>
      </w:r>
    </w:p>
    <w:p w:rsidR="00CC7613" w:rsidRPr="006C3809" w:rsidRDefault="00CC7613" w:rsidP="00DB6055">
      <w:pPr>
        <w:tabs>
          <w:tab w:val="left" w:pos="284"/>
          <w:tab w:val="left" w:pos="1134"/>
        </w:tabs>
        <w:spacing w:line="360" w:lineRule="auto"/>
        <w:ind w:firstLine="720"/>
        <w:jc w:val="both"/>
        <w:rPr>
          <w:szCs w:val="28"/>
        </w:rPr>
      </w:pP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Состав и порядок выполнения работ.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В состав полевых работ входит: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Разбивка (восстановление) пикетажа;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Техническое нивелирование;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Съемка плана линии;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Съемка поперечных профилей;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Обследование и съемка переездов;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Обследование балластного слоя;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Обследование земляного полотна и водоотводных сооружений;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Обследование искусственных сооружений;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Обследование устройств контактной сети.</w:t>
      </w:r>
    </w:p>
    <w:p w:rsidR="00A70880" w:rsidRPr="004D377C" w:rsidRDefault="00A70880" w:rsidP="00DB6055">
      <w:pPr>
        <w:tabs>
          <w:tab w:val="left" w:pos="1134"/>
        </w:tabs>
        <w:spacing w:line="360" w:lineRule="auto"/>
        <w:ind w:firstLine="720"/>
        <w:jc w:val="both"/>
        <w:rPr>
          <w:b/>
          <w:szCs w:val="28"/>
          <w:lang w:val="en-US"/>
        </w:rPr>
      </w:pPr>
    </w:p>
    <w:p w:rsidR="00CC7613" w:rsidRPr="004D377C" w:rsidRDefault="000E54E9" w:rsidP="00DB6055">
      <w:pPr>
        <w:tabs>
          <w:tab w:val="left" w:pos="1134"/>
        </w:tabs>
        <w:spacing w:line="360" w:lineRule="auto"/>
        <w:ind w:firstLine="720"/>
        <w:jc w:val="both"/>
        <w:rPr>
          <w:b/>
          <w:szCs w:val="28"/>
          <w:lang w:val="en-US"/>
        </w:rPr>
      </w:pPr>
      <w:r w:rsidRPr="004D377C">
        <w:rPr>
          <w:b/>
          <w:szCs w:val="28"/>
        </w:rPr>
        <w:t>Пред</w:t>
      </w:r>
      <w:r w:rsidR="00CC7613" w:rsidRPr="004D377C">
        <w:rPr>
          <w:b/>
          <w:szCs w:val="28"/>
        </w:rPr>
        <w:t>полевые работы</w:t>
      </w:r>
    </w:p>
    <w:p w:rsidR="00A70880" w:rsidRPr="00A70880" w:rsidRDefault="00A70880" w:rsidP="00DB6055">
      <w:pPr>
        <w:tabs>
          <w:tab w:val="left" w:pos="1134"/>
        </w:tabs>
        <w:spacing w:line="360" w:lineRule="auto"/>
        <w:ind w:firstLine="720"/>
        <w:jc w:val="both"/>
        <w:rPr>
          <w:b/>
          <w:szCs w:val="28"/>
          <w:lang w:val="en-US"/>
        </w:rPr>
      </w:pPr>
    </w:p>
    <w:p w:rsidR="00CC7613" w:rsidRPr="006C3809" w:rsidRDefault="00CC7613" w:rsidP="00DB6055">
      <w:pPr>
        <w:pStyle w:val="a3"/>
        <w:tabs>
          <w:tab w:val="clear" w:pos="284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До выполнения полевых работ руководитель работ должен ознакомиться с участком работ по документам, имеющимся в проектной организации и получить в Управлении железной дороги разрешение на производство изыскательских работ по данным, предоставленным проектному институту в соответствии с заданием службой пути, службой электрификации и энергетического хозяйства, сигнализации и связи.</w:t>
      </w:r>
    </w:p>
    <w:p w:rsidR="004D377C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  <w:lang w:val="en-US"/>
        </w:rPr>
      </w:pPr>
      <w:r w:rsidRPr="006C3809">
        <w:rPr>
          <w:sz w:val="28"/>
          <w:szCs w:val="28"/>
        </w:rPr>
        <w:t xml:space="preserve">Все организационные вопросы руководитель группы, выполняющий полевые работы, согласовывает с дистанцией пути, которая оказывает необходимое содействие, выделяя рабочих для производства работ, жилое помещение, в необходимых случаях транспорт для доставки к месту работы и сигналистов. 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Затраты дистанции пути, связанные с работой изыскательских групп, возмещаются проектными организациями по предъявлению счетов.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 w:rsidRPr="006C3809">
        <w:rPr>
          <w:b/>
          <w:sz w:val="28"/>
          <w:szCs w:val="28"/>
        </w:rPr>
        <w:t>При выполнении полевых работ следует руководствоваться техникой безопасности:</w:t>
      </w:r>
    </w:p>
    <w:p w:rsidR="00CC7613" w:rsidRPr="00A70880" w:rsidRDefault="00CC7613" w:rsidP="00A70880">
      <w:pPr>
        <w:pStyle w:val="2"/>
        <w:tabs>
          <w:tab w:val="left" w:pos="1134"/>
        </w:tabs>
        <w:spacing w:line="360" w:lineRule="auto"/>
        <w:ind w:right="0"/>
        <w:jc w:val="both"/>
        <w:rPr>
          <w:b/>
          <w:sz w:val="28"/>
          <w:szCs w:val="28"/>
          <w:lang w:val="en-US"/>
        </w:rPr>
      </w:pPr>
    </w:p>
    <w:p w:rsidR="00CC7613" w:rsidRPr="00A70880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  <w:lang w:val="en-US"/>
        </w:rPr>
      </w:pPr>
      <w:r w:rsidRPr="006C3809">
        <w:rPr>
          <w:b/>
          <w:sz w:val="28"/>
          <w:szCs w:val="28"/>
        </w:rPr>
        <w:t>Общие сведения об условиях труда</w:t>
      </w:r>
    </w:p>
    <w:p w:rsidR="00A70880" w:rsidRPr="00A70880" w:rsidRDefault="00A70880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</w:p>
    <w:p w:rsidR="00CC7613" w:rsidRPr="006C3809" w:rsidRDefault="000E54E9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Все топографо-геодезические, </w:t>
      </w:r>
      <w:r w:rsidR="00CC7613" w:rsidRPr="006C3809">
        <w:rPr>
          <w:sz w:val="28"/>
          <w:szCs w:val="28"/>
        </w:rPr>
        <w:t>инженерно-геологические и обмерно-исследовательские работы, проводимые на действующих предприятиях, железнодорожных путях, а также работы, выполняемые отделом автоматизации и механизации проектных работ (АМПР) на множительных аппаратах, бумагорезательной и проволокошвейной машинах относятся к работам с повышенной опасностью.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На буровой технике отдельные узлы являются зонами повышенной опасности и должны быть окрашены в сигнальные цвета, согласно ГОСТ 12.4.026-76.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 соответствии с приказом Минздрава от 29.09.89 г., в целях предупреждения профессиональных заболеваний, сотрудники должны проходить предварительные, при приеме на работу, и периодические, во время работы, медицинские осмотры.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</w:p>
    <w:p w:rsidR="00CC7613" w:rsidRPr="00A70880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b/>
          <w:sz w:val="28"/>
          <w:szCs w:val="28"/>
        </w:rPr>
        <w:t>Нормативно-технические документы по охране труда</w:t>
      </w:r>
    </w:p>
    <w:p w:rsidR="00A70880" w:rsidRPr="00A70880" w:rsidRDefault="00A70880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Главными законодательными актами и нормативными документами по охране труда являются: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Конституция РФ;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Основы законодательства Российской Федерации об охране труда;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Инструкция по сигнализации на железных дорогах РФ;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Правила техники безопасности и производственной санитарии при производстве работ в путевом хозяйстве;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Правила технической эксплуатации железных дорог РФ;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Правила по охране труда при производстве железнодорожных изысканий;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Положение о порядке расследования и учета несчастных случаев на производс</w:t>
      </w:r>
      <w:r w:rsidR="000E54E9" w:rsidRPr="006C3809">
        <w:rPr>
          <w:sz w:val="28"/>
          <w:szCs w:val="28"/>
        </w:rPr>
        <w:t>т</w:t>
      </w:r>
      <w:r w:rsidRPr="006C3809">
        <w:rPr>
          <w:sz w:val="28"/>
          <w:szCs w:val="28"/>
        </w:rPr>
        <w:t>ве;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Приказы и распоряжения МПС по вопросам охраны труда;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Нормативно-технические документы по охране труда, действующие в институте;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Коллективный договор.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Виды инструктажей (вводный, повторный, внеплановый и текущий на рабочем месте) по охране труда, цель и порядок их проведения фиксируется в журнале ТНУ-19.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Обучение и проверка знаний по охране труда в институте фиксируется в журнале РБУ-10 (Положение № ЦСР-325).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Опасные и вредные факторы имеются при работах: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на высоте;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обмерах и обследованиях;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изысканиях;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на действующих железнодорожных линиях и предприятиях;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на мостах;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операторов АМПР;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водителей;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электрика;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столяра.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</w:p>
    <w:p w:rsidR="00CC7613" w:rsidRPr="00A70880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  <w:lang w:val="en-US"/>
        </w:rPr>
      </w:pPr>
      <w:r w:rsidRPr="006C3809">
        <w:rPr>
          <w:b/>
          <w:sz w:val="28"/>
          <w:szCs w:val="28"/>
        </w:rPr>
        <w:t>Правила в</w:t>
      </w:r>
      <w:r w:rsidR="00A70880">
        <w:rPr>
          <w:b/>
          <w:sz w:val="28"/>
          <w:szCs w:val="28"/>
        </w:rPr>
        <w:t>нутреннего трудового распорядка</w:t>
      </w:r>
    </w:p>
    <w:p w:rsidR="00A70880" w:rsidRDefault="00A70880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  <w:lang w:val="en-US"/>
        </w:rPr>
      </w:pP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Прием и увольнение с работы. Основные обязанности работающих по соблюдению трудовой дисциплины и требований техники безопасности. Основные обязанности администрации по охране труда: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После вводного инструктажа, перед началом работы, с целью ознакомления с конкретной производственной обстановкой и безопасными приемами труда на определенном рабочем месте, руководитель подразделения проводит первичный инструктаж на месте.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 ходе работы работники обязаны проходить обучение, инструктаж (повторный, внеплановый и текущий), проверку знаний правил, норм и инструкций по охране труда; соблюдать нормы, правила и инструкции по охране труда, уметь применять индивидуальные средства защиты; немедленно сообщать своему непосредственному руководителю о любом несчастном случае, а также о ситуации, которая создает угрозу жизни и здоровью людей.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Администрация института совместно с профбюро заключает с работниками института коллективный договор, которым предусмотрено проведение мероприятий: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по созданию здоровых и безопасных условий труда;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по обеспечению работников спецодеждой, спецобувью и другими средствами индивидуальной защиты;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по обеспечению работников путевками в санаторий, дома отдыха, пансионаты.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</w:p>
    <w:p w:rsidR="00CC7613" w:rsidRDefault="00A70880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Рабочее время и время отдыха</w:t>
      </w:r>
    </w:p>
    <w:p w:rsidR="00A70880" w:rsidRPr="00A70880" w:rsidRDefault="00A70880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  <w:lang w:val="en-US"/>
        </w:rPr>
      </w:pP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Продолжительность рабочего дня в институте установлена из расчета отработки недельной нормы – 40 часов при пятидневной рабочей неделе.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Начало рабочего дня в 9 часов 00 минут.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Окончание в 18 часов 00 минут.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 режиме гибкого рабочего времени: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начало в 8 часов 00 минут.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конец в 17 часов 00 минут.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Рабочее время в предпраздничные дни и предвыходные дни сокращается на 1 час.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Продолжительность обеденного перерыва – 45 минут (с 13 часов 00 минут до 13 часов 45 минут).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</w:p>
    <w:p w:rsidR="00CC7613" w:rsidRPr="00A70880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 w:rsidRPr="006C3809">
        <w:rPr>
          <w:b/>
          <w:sz w:val="28"/>
          <w:szCs w:val="28"/>
        </w:rPr>
        <w:t>Общие положения по обеспечению безопасности работающих на пред</w:t>
      </w:r>
      <w:r w:rsidR="00A70880">
        <w:rPr>
          <w:b/>
          <w:sz w:val="28"/>
          <w:szCs w:val="28"/>
        </w:rPr>
        <w:t>приятии</w:t>
      </w:r>
    </w:p>
    <w:p w:rsidR="00A70880" w:rsidRPr="00A70880" w:rsidRDefault="00A70880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Меры безопасности при нахождении на железнодорожных путях.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Все топографо-геодезические, инженерно-геологические, обследовательские и обмерные работы, проводимые на действующих железнодорожных путях, не должны нарушать безопасность движения поездов с установленными скоростями, при этом должна быть обеспеченна полная безопасность работающих.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Запрещается производить любые работы во время тумана, дождя, сильного ветра, в грозу и при мокром снегопаде. Все работающие на железнодорожных путях обязаны находится в сигнальных жилетах. Не разрешается носить одежду и головные уборы сигнальных цветов, принятых на железных дорогах (красный и зеленый).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Запрещается сидеть на рельсах, концах шпал, внутри рельсовой колеи и становится между рамными рельсами и остряками стрелочных переводов.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Пересекать пути необходимо под прямым углом, убедившись предварительно в отсутствии приближающегося подвижного состава. Переходить пути, занятые подвижным составом, можно только через тормозные площадки вагонов.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Запрещается вскакивать на тормозные площадки движущегося состава, пролезать под стоящими вагонами, проходить между близко стоящими расцепленными вагонами.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Инструмент и оборудование необходимо складывать на безопасном расстоянии от крайнего рельса пути.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Вдоль полотна железной дороги идти нужно по обочине, не менее чем в 2-х м от крайнего рельса; </w:t>
      </w:r>
      <w:smartTag w:uri="urn:schemas-microsoft-com:office:smarttags" w:element="metricconverter">
        <w:smartTagPr>
          <w:attr w:name="ProductID" w:val="10 м"/>
        </w:smartTagPr>
        <w:r w:rsidRPr="006C3809">
          <w:rPr>
            <w:sz w:val="28"/>
            <w:szCs w:val="28"/>
          </w:rPr>
          <w:t>10 м</w:t>
        </w:r>
      </w:smartTag>
      <w:r w:rsidRPr="006C3809">
        <w:rPr>
          <w:sz w:val="28"/>
          <w:szCs w:val="28"/>
        </w:rPr>
        <w:t xml:space="preserve"> – при работе путевого струга; </w:t>
      </w:r>
      <w:smartTag w:uri="urn:schemas-microsoft-com:office:smarttags" w:element="metricconverter">
        <w:smartTagPr>
          <w:attr w:name="ProductID" w:val="25 м"/>
        </w:smartTagPr>
        <w:r w:rsidRPr="006C3809">
          <w:rPr>
            <w:sz w:val="28"/>
            <w:szCs w:val="28"/>
          </w:rPr>
          <w:t>25 м</w:t>
        </w:r>
      </w:smartTag>
      <w:r w:rsidRPr="006C3809">
        <w:rPr>
          <w:sz w:val="28"/>
          <w:szCs w:val="28"/>
        </w:rPr>
        <w:t xml:space="preserve"> – снегоочистителя.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Все работники, выполняющие работы на действующих железных дорогах обязаны знать расписание движения поездов по участку и быть обученными «Инструкции по сигнализации на железных дорогах» и неуклонно соблюдать требования, изложенные в «Правилах технике безопасности при железнодорожных изысканиях».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Перед началом работ руководитель обязан проинструктировать работающих об условиях производства работ, проверить состояние инструментов и необходимых приспособлений, правильно расставить рабочих, указав куда они должны уходить на время пропуска поезда. Инструктаж проводится с обязательной записью в журнале (форма ТНУ-19).</w:t>
      </w:r>
    </w:p>
    <w:p w:rsidR="00A70880" w:rsidRDefault="00A70880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  <w:lang w:val="en-US"/>
        </w:rPr>
      </w:pPr>
    </w:p>
    <w:p w:rsidR="00CC7613" w:rsidRPr="00A70880" w:rsidRDefault="00A70880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Электробезопасность</w:t>
      </w:r>
    </w:p>
    <w:p w:rsidR="00A70880" w:rsidRDefault="00A70880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  <w:lang w:val="en-US"/>
        </w:rPr>
      </w:pP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Требования по электробезопасности в основном сводятся к следующему: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 производстве обмерных работ запрещается проходить за ограждения распределительных устройств электроустановок;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приближаться или подносить какие-либо предметы (штанги, рейки и прочие) на расстояние не менее </w:t>
      </w:r>
      <w:smartTag w:uri="urn:schemas-microsoft-com:office:smarttags" w:element="metricconverter">
        <w:smartTagPr>
          <w:attr w:name="ProductID" w:val="2 м"/>
        </w:smartTagPr>
        <w:r w:rsidRPr="006C3809">
          <w:rPr>
            <w:sz w:val="28"/>
            <w:szCs w:val="28"/>
          </w:rPr>
          <w:t>2 м</w:t>
        </w:r>
      </w:smartTag>
      <w:r w:rsidRPr="006C3809">
        <w:rPr>
          <w:sz w:val="28"/>
          <w:szCs w:val="28"/>
        </w:rPr>
        <w:t xml:space="preserve"> проводам линий электропередачи, частям контактной сети и электроустановок или предметам, находящимся на них;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запрещается прикасаться, а также приближаться к оборванным проводам контактной сети и ЛЭП на расстоянии менее </w:t>
      </w:r>
      <w:smartTag w:uri="urn:schemas-microsoft-com:office:smarttags" w:element="metricconverter">
        <w:smartTagPr>
          <w:attr w:name="ProductID" w:val="10 м"/>
        </w:smartTagPr>
        <w:r w:rsidRPr="006C3809">
          <w:rPr>
            <w:sz w:val="28"/>
            <w:szCs w:val="28"/>
          </w:rPr>
          <w:t>10 м</w:t>
        </w:r>
      </w:smartTag>
      <w:r w:rsidRPr="006C3809">
        <w:rPr>
          <w:sz w:val="28"/>
          <w:szCs w:val="28"/>
        </w:rPr>
        <w:t>, независимо от того, касаются эти повода земли или не касаются;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на участках с автоблокировкой запрещается производить поперечные измерения по рельсам стальной лентой или рулеткой, а также класть инструменты и оборудование на рельсы;</w:t>
      </w:r>
    </w:p>
    <w:p w:rsidR="00CC7613" w:rsidRPr="006C3809" w:rsidRDefault="00CC7613" w:rsidP="00DB6055">
      <w:pPr>
        <w:pStyle w:val="2"/>
        <w:numPr>
          <w:ilvl w:val="0"/>
          <w:numId w:val="1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перевозить грузы под контактной сетью на электрифицированных участках железных дорог разрешается только на переездах, оборудованных специальными габаритные воротами.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Важным условием безопасного обслуживания металлообрабатывающих станков множительных аппаратов является обеспечение электробезопасности. Все металлические части станка, которые могут оказаться под напряжением свыше 36 В, заземляются.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</w:p>
    <w:p w:rsidR="00CC7613" w:rsidRDefault="00A70880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Пожарная безопасность</w:t>
      </w:r>
    </w:p>
    <w:p w:rsidR="00A70880" w:rsidRPr="00A70880" w:rsidRDefault="00A70880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  <w:lang w:val="en-US"/>
        </w:rPr>
      </w:pP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Основными причинами возникновения пожара является курение в не установленных местах, пользование электронагревательными приборами, хранение ГСМ в необорудованных местах и помещениях, уничтожение помасленных обтирочных материалов в неустановленных местах (Инструкция по противопожарной безопасности в институте «Мосжелдорпроект» от 03.03.94 г., Правила противопожарной безопасности в РФ РЕГ. 445).</w:t>
      </w:r>
      <w:r w:rsidR="004D377C" w:rsidRPr="004D377C">
        <w:rPr>
          <w:sz w:val="28"/>
          <w:szCs w:val="28"/>
        </w:rPr>
        <w:t xml:space="preserve"> </w:t>
      </w:r>
      <w:r w:rsidRPr="006C3809">
        <w:rPr>
          <w:sz w:val="28"/>
          <w:szCs w:val="28"/>
        </w:rPr>
        <w:t>На территории института в качестве первичных средств пожаротушения имеются огнетушители и пожарные краны.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Буровая и транспортная техника оснащается огнетушителями, ящиками с песком, лопатами, топорами, пожарными ведрами.</w:t>
      </w:r>
      <w:r w:rsidR="004D377C" w:rsidRPr="004D377C">
        <w:rPr>
          <w:sz w:val="28"/>
          <w:szCs w:val="28"/>
        </w:rPr>
        <w:t xml:space="preserve"> </w:t>
      </w:r>
      <w:r w:rsidRPr="006C3809">
        <w:rPr>
          <w:sz w:val="28"/>
          <w:szCs w:val="28"/>
        </w:rPr>
        <w:t>Во всех отделах института назначены ответственные за противопожарное состояние.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 возникновении пожара необходимо срочно сообщить об этом в городскую пожарную охрану по телефону 01 , приступить к тушению очага пожара и принять меры к спасению людей и имущества.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</w:p>
    <w:p w:rsidR="00CC7613" w:rsidRDefault="00A70880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Первая помощь пострадавшему</w:t>
      </w:r>
    </w:p>
    <w:p w:rsidR="00A70880" w:rsidRPr="00A70880" w:rsidRDefault="00A70880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  <w:lang w:val="en-US"/>
        </w:rPr>
      </w:pP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i/>
          <w:sz w:val="28"/>
          <w:szCs w:val="28"/>
        </w:rPr>
      </w:pPr>
      <w:r w:rsidRPr="006C3809">
        <w:rPr>
          <w:i/>
          <w:sz w:val="28"/>
          <w:szCs w:val="28"/>
          <w:u w:val="single"/>
        </w:rPr>
        <w:t>Меры первой помощи пострадавшему от электрического тока.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Меры первой помощи зависят от того состояния, в котором находится пострадавший после освобождения его от действия электрического тока: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а) если пострадавший в сознании, но до этого был в состоянии обморока или продолжительное время находился под действием электрического тока, ему до прибытия врача необходимо обеспечить полный покой и в дальнейшем медицинское наблюдение;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б) если пострадавший находится в бессознательном состоянии, но с сохранившимся дыханием, его следует ровно и удобно уложить, распустить и расстегнуть одежду, создать приток свежего воздуха, удалить лишних людей и обеспечить полный покой. При этом пострадавшему нужно давать нюхать нашатырный спирт, обрызгивать лицо водой, растирать и согревать тело; одновременно следует вызвать врача;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в) при отсутствии признаков жизни, нельзя считать пострадавшего мертвым. Если пострадавшему немедленно не будет оказана первая помощь в виде искусственного дыхания и непрямого (наружного)</w:t>
      </w:r>
      <w:r w:rsidR="00B731D0">
        <w:rPr>
          <w:sz w:val="28"/>
          <w:szCs w:val="28"/>
        </w:rPr>
        <w:t xml:space="preserve"> </w:t>
      </w:r>
      <w:r w:rsidRPr="006C3809">
        <w:rPr>
          <w:sz w:val="28"/>
          <w:szCs w:val="28"/>
        </w:rPr>
        <w:t>массажа сердца, он может умереть. Искусственное дыхание следует выполнять до прибытия врача, которого в таких случаях следует вызвать немедленно.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i/>
          <w:sz w:val="28"/>
          <w:szCs w:val="28"/>
          <w:u w:val="single"/>
        </w:rPr>
      </w:pPr>
      <w:r w:rsidRPr="006C3809">
        <w:rPr>
          <w:i/>
          <w:sz w:val="28"/>
          <w:szCs w:val="28"/>
          <w:u w:val="single"/>
        </w:rPr>
        <w:t>Первая помощь при механических повреждениях.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 механических повреждениях возможно сильное кровотечение. Чтобы остановить кровотечение, необходимо: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а) поднять раненую поверхность вверх;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б) кровоточащую рану закрыть перевязочным материалом и придавить сверху, не касаясь пальцами самой раны. Держать в течение 4-5 минут, если кровотечение не остановится, то, не снимая наложенного материала, поверх него наложить еще одну подушечку из другого пакета или же кусок ваты и забинтовать раненое место (с некоторым нажимом); при сильном кровотечении, если оно не останавливается повязкой, необходимо применять сдавливание кровеносных сосудов, питающих раненую область, при помощи сгибания конечностей в суставах, а также пальцами, закруткой или жгутом. Жгут необходимо накладывать выше места ранения, на ближайшую к туловищу часть плеча или бедра. Место, на которое накладывают жгут, обвертывают чем-либо мягким: бинтом, марлей, куском материи. Можно также накладывать жгут поверх рукава или брюк. Прежде чем применять жгут, его нужно растянуть, а затем туго наложить на конечность, не оставляя между оборотами жгута не покрытых им участков кожи. Натягивать жгут следует до прекращения кровотечения. Наложенный жгут держат не более 1.5-2 часов, так как иначе это приводит к омертвлению конечности. При транспортировании пострадавшего в медицинское учреждение, под жгут необходимо подложить записку со временем наложения жгута. При сильных болях жгут можно временно ослаблять.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Всякая рана легко может быть загрязнена микробами, находящимися на ранящем предмете, коже пострадавшего, а также в пыли, на руках оказавшего помощь и грязном перевязочном материале. Во избежание заражения столбняком, особое внимание следует уделять ранам, загрязненным землей. Срочное обращение к врачу для введения противостолбнячной сыворотки предупреждает заболевание. Нельзя промывать рану водой или даже каким-либо лекарственным раствором, засыпать порошками и покрывать мазями. Нельзя стирать с раны песок, землю, удалять из раны сгустки крови, заматывать рану изоляционной лентой.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Для оказания первой помощи следует вскрыть индивидуальный пакет, наложить находящийся в нем стерильный перевязочный материал на рану и завязать ее бинтом.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i/>
          <w:sz w:val="28"/>
          <w:szCs w:val="28"/>
          <w:u w:val="single"/>
        </w:rPr>
      </w:pPr>
      <w:r w:rsidRPr="006C3809">
        <w:rPr>
          <w:i/>
          <w:sz w:val="28"/>
          <w:szCs w:val="28"/>
          <w:u w:val="single"/>
        </w:rPr>
        <w:t>Первая помощь при переломах, вывихах, растяжениях связок.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 переломах и вывихах основная задача первой помощи - дать больной конечности самое удобное, покойное положение и держать в полной неподвижности. Это правило обязательно не только для устранения болевых ощущений, но и для предупреждения добавочных повреждений окружающих тканей. Вывих вправлять должен только врач. Необходимо сохранить наиболее покойное положение поврежденной части тела также при доставке пострадавшего в лечебное учреждение.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 переломе черепа необходимо прикладывать к голове холодные предметы (снег, лед, холодные примочки.).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 сотрясении мозга необходимо обеспечить полный покой, больного уложить в горизонтальное положение. Голова должна быть слегка возвышенна, на нее надо положить холод.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 переломе позвоночника осторожно подсовывать под пострадавшего доску, не поднимая его. При поворачивании на живот строго следить, чтобы при поднимании пострадавшего его туловище не перегибалось.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i/>
          <w:sz w:val="28"/>
          <w:szCs w:val="28"/>
          <w:u w:val="single"/>
        </w:rPr>
      </w:pPr>
      <w:r w:rsidRPr="006C3809">
        <w:rPr>
          <w:i/>
          <w:sz w:val="28"/>
          <w:szCs w:val="28"/>
          <w:u w:val="single"/>
        </w:rPr>
        <w:t>Переломы и вывихи ключицы: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а) положить в подмышечную впадину больной стороны небольшой комок ваты, марли или какой-либо материи;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б) руку, согнутую в локте под прямым углом, перебинтовать к туловищу от больной конечности на спину;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в) руку ниже локтя подвязывать косынкой к шее;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г) к области повреждения приложить холодный предмет.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 переломах и вывихах костей рук – наложить соответствующие шины.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Переломы и вывихи нижней конечности – укрепить больную конечность шиной, фанерной пластинкой, палкой, так чтобы один конец заходил выше края таза до подмышки, а другой достигал пятки. Прикладывать холод.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Перелом ребер – туго забинтовать грудь или стянуть полотенцем во время выхода.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Первая помощь при ушибах – к месту ушиба приложить холодный предмет и плотно забинтовать ушибленное место.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 растяжении связок первая помощь состоит в прикладывании холодного предмета, тугом бинтовании и покое.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i/>
          <w:sz w:val="28"/>
          <w:szCs w:val="28"/>
          <w:u w:val="single"/>
        </w:rPr>
      </w:pPr>
      <w:r w:rsidRPr="006C3809">
        <w:rPr>
          <w:i/>
          <w:sz w:val="28"/>
          <w:szCs w:val="28"/>
          <w:u w:val="single"/>
        </w:rPr>
        <w:t>Первая помощь при ожогах.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 ожогах нужно очень осторожно снять одежду и обувь, лучше разрезать их. Необходимо помнить, что загрязненная рана от ожога начинает гноиться и долго не заживает. Поэтому нельзя касаться руками обоженного участка кожи. Обоженную поверхность перевязывают так же, как и свежую рану, покрывают стерильной салфеткой или бинтом, а сверху накладывают слой ваты и все закрепляют бинтом, после чего направляют пострадавшего в лечебное учреждение.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 институте действует трех ступенчатая система контроля за безопасностью труда.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Порядок приема и увольнения с работы регламентирован статьями КЗОТа. Согласно приказу Министерства здравоохранения, прием на работу по специальностям, связанным с производством изыскательских, топографо-геодезических, геологических, обмерных, обследовательских, станочных работ, а также водителей буровых и транспортных средств, работников лабораторий и работающих на множительных и вычислительных аппаратах и машинах производится после обязательных медицинских освидетельствований.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К работам на высоте допускаются только те работники, которые прошли специальную медицинскую (высотную)</w:t>
      </w:r>
      <w:r w:rsidR="00B731D0">
        <w:rPr>
          <w:sz w:val="28"/>
          <w:szCs w:val="28"/>
        </w:rPr>
        <w:t xml:space="preserve"> </w:t>
      </w:r>
      <w:r w:rsidRPr="006C3809">
        <w:rPr>
          <w:sz w:val="28"/>
          <w:szCs w:val="28"/>
        </w:rPr>
        <w:t>комиссию.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Ответственность за строгое выполнение этого положения несет начальник отдела.</w:t>
      </w:r>
    </w:p>
    <w:p w:rsidR="00A70880" w:rsidRDefault="00A70880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  <w:lang w:val="en-US"/>
        </w:rPr>
      </w:pPr>
    </w:p>
    <w:p w:rsidR="00CC7613" w:rsidRPr="00B731D0" w:rsidRDefault="00A70880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Сигнализация</w:t>
      </w:r>
    </w:p>
    <w:p w:rsidR="00A70880" w:rsidRPr="00B731D0" w:rsidRDefault="00A70880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 w:rsidRPr="006C3809">
        <w:rPr>
          <w:b/>
          <w:sz w:val="28"/>
          <w:szCs w:val="28"/>
        </w:rPr>
        <w:t>Сигналы.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Сигналы служат для обеспечения безопасности движения, а также для четкой организации</w:t>
      </w:r>
      <w:r w:rsidR="00B731D0">
        <w:rPr>
          <w:sz w:val="28"/>
          <w:szCs w:val="28"/>
        </w:rPr>
        <w:t xml:space="preserve"> </w:t>
      </w:r>
      <w:r w:rsidRPr="006C3809">
        <w:rPr>
          <w:sz w:val="28"/>
          <w:szCs w:val="28"/>
        </w:rPr>
        <w:t>движения поездов и маневровой работы, а также для обеспечения безопасной работы на пути монтеров и изыскательских групп.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Сигналы подразделяются на </w:t>
      </w:r>
      <w:r w:rsidRPr="006C3809">
        <w:rPr>
          <w:sz w:val="28"/>
          <w:szCs w:val="28"/>
          <w:u w:val="single"/>
        </w:rPr>
        <w:t>видимые</w:t>
      </w:r>
      <w:r w:rsidRPr="006C3809">
        <w:rPr>
          <w:sz w:val="28"/>
          <w:szCs w:val="28"/>
        </w:rPr>
        <w:t xml:space="preserve"> и </w:t>
      </w:r>
      <w:r w:rsidRPr="006C3809">
        <w:rPr>
          <w:sz w:val="28"/>
          <w:szCs w:val="28"/>
          <w:u w:val="single"/>
        </w:rPr>
        <w:t>звуковые</w:t>
      </w:r>
      <w:r w:rsidRPr="006C3809">
        <w:rPr>
          <w:sz w:val="28"/>
          <w:szCs w:val="28"/>
        </w:rPr>
        <w:t>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 w:rsidRPr="006C3809">
        <w:rPr>
          <w:b/>
          <w:sz w:val="28"/>
          <w:szCs w:val="28"/>
        </w:rPr>
        <w:t>Видимые сигналы.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Видимые сигналы выражаются цветом, формой, положением и числом сигнальных показаний. Для подачи видимых сигналов служат сигнальные приборы – светофоры семафоры, диски, щиты фонари, флаги, факел-свечи, сигнальные указатели и сигнальные знаки.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Видимые сигналы по времени их применения подразделяются на:</w:t>
      </w:r>
    </w:p>
    <w:p w:rsidR="00CC7613" w:rsidRPr="006C3809" w:rsidRDefault="00CC7613" w:rsidP="00DB6055">
      <w:pPr>
        <w:pStyle w:val="2"/>
        <w:numPr>
          <w:ilvl w:val="0"/>
          <w:numId w:val="3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b/>
          <w:sz w:val="28"/>
          <w:szCs w:val="28"/>
        </w:rPr>
        <w:t>дневные</w:t>
      </w:r>
      <w:r w:rsidRPr="006C3809">
        <w:rPr>
          <w:sz w:val="28"/>
          <w:szCs w:val="28"/>
        </w:rPr>
        <w:t>, подаваемые в светлое время суток; для подачи таких сигналов служат крылья семафоров, диски, щиты, флаги и сигнальные указатели (стрелочные, путевого заграждения и гидравлических колонок);</w:t>
      </w:r>
    </w:p>
    <w:p w:rsidR="00CC7613" w:rsidRPr="006C3809" w:rsidRDefault="00CC7613" w:rsidP="00DB6055">
      <w:pPr>
        <w:pStyle w:val="2"/>
        <w:numPr>
          <w:ilvl w:val="0"/>
          <w:numId w:val="3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b/>
          <w:sz w:val="28"/>
          <w:szCs w:val="28"/>
        </w:rPr>
        <w:t>ночные</w:t>
      </w:r>
      <w:r w:rsidRPr="006C3809">
        <w:rPr>
          <w:sz w:val="28"/>
          <w:szCs w:val="28"/>
        </w:rPr>
        <w:t>, подаваемые в темное время суток; такими сигналами служат огни установленных цветов в сигнальных фонарях на семафорах и дисках, в ручных и поездных фонарях, фонарях на шестах и сигнальных указателях.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Ночные сигналы должны применятся и в дневное время суток при тумане, метели и других неблагоприятных условиях, когда видимость дневных сигналов остановки менее </w:t>
      </w:r>
      <w:smartTag w:uri="urn:schemas-microsoft-com:office:smarttags" w:element="metricconverter">
        <w:smartTagPr>
          <w:attr w:name="ProductID" w:val="1000 м"/>
        </w:smartTagPr>
        <w:r w:rsidRPr="006C3809">
          <w:rPr>
            <w:sz w:val="28"/>
            <w:szCs w:val="28"/>
          </w:rPr>
          <w:t>1000 м</w:t>
        </w:r>
      </w:smartTag>
      <w:r w:rsidRPr="006C3809">
        <w:rPr>
          <w:sz w:val="28"/>
          <w:szCs w:val="28"/>
        </w:rPr>
        <w:t xml:space="preserve">, сигналов уменьшения скорости – менее </w:t>
      </w:r>
      <w:smartTag w:uri="urn:schemas-microsoft-com:office:smarttags" w:element="metricconverter">
        <w:smartTagPr>
          <w:attr w:name="ProductID" w:val="400 м"/>
        </w:smartTagPr>
        <w:r w:rsidRPr="006C3809">
          <w:rPr>
            <w:sz w:val="28"/>
            <w:szCs w:val="28"/>
          </w:rPr>
          <w:t>400 м</w:t>
        </w:r>
      </w:smartTag>
      <w:r w:rsidRPr="006C3809">
        <w:rPr>
          <w:sz w:val="28"/>
          <w:szCs w:val="28"/>
        </w:rPr>
        <w:t xml:space="preserve">, маневровых – менее </w:t>
      </w:r>
      <w:smartTag w:uri="urn:schemas-microsoft-com:office:smarttags" w:element="metricconverter">
        <w:smartTagPr>
          <w:attr w:name="ProductID" w:val="200 м"/>
        </w:smartTagPr>
        <w:r w:rsidRPr="006C3809">
          <w:rPr>
            <w:sz w:val="28"/>
            <w:szCs w:val="28"/>
          </w:rPr>
          <w:t>200 м</w:t>
        </w:r>
      </w:smartTag>
      <w:r w:rsidRPr="006C3809">
        <w:rPr>
          <w:sz w:val="28"/>
          <w:szCs w:val="28"/>
        </w:rPr>
        <w:t>;</w:t>
      </w:r>
    </w:p>
    <w:p w:rsidR="00CC7613" w:rsidRPr="006C3809" w:rsidRDefault="00CC7613" w:rsidP="00DB6055">
      <w:pPr>
        <w:pStyle w:val="2"/>
        <w:numPr>
          <w:ilvl w:val="0"/>
          <w:numId w:val="3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b/>
          <w:sz w:val="28"/>
          <w:szCs w:val="28"/>
        </w:rPr>
        <w:t>круглосуточные</w:t>
      </w:r>
      <w:r w:rsidRPr="006C3809">
        <w:rPr>
          <w:sz w:val="28"/>
          <w:szCs w:val="28"/>
        </w:rPr>
        <w:t>, подаваемые одинаково в темное и светлое время суток; такими сигналами служат огни светофоров установленных цветов, маршрутные и другие световые указатели, огонь факел-свечи и сигнальные знаки.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 тоннелях применяются только ночные или круглосуточные сигналы.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 w:rsidRPr="006C3809">
        <w:rPr>
          <w:b/>
          <w:sz w:val="28"/>
          <w:szCs w:val="28"/>
        </w:rPr>
        <w:t>Звуковые сигналы.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Звуковые сигналы выражаются числом и сочетанием звуков различной продолжительности. Значение их днем и ночью одно и то же.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Для подачи звуковых сигналов служат свистки локомотивов, моторвагонных поездов и автодрезин, ручные свистки, духовые рожки, сирены, гудки силовых установок, станционные колокола и петарды.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 w:rsidRPr="006C3809">
        <w:rPr>
          <w:b/>
          <w:sz w:val="28"/>
          <w:szCs w:val="28"/>
        </w:rPr>
        <w:t>Взрыв петарды требует немедленной остановки.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 w:rsidRPr="006C3809">
        <w:rPr>
          <w:b/>
          <w:sz w:val="28"/>
          <w:szCs w:val="28"/>
        </w:rPr>
        <w:t>Постоянные сигналы.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Постоянные сигналы подразделяются на </w:t>
      </w:r>
      <w:r w:rsidRPr="006C3809">
        <w:rPr>
          <w:sz w:val="28"/>
          <w:szCs w:val="28"/>
          <w:u w:val="single"/>
        </w:rPr>
        <w:t>основные</w:t>
      </w:r>
      <w:r w:rsidRPr="006C3809">
        <w:rPr>
          <w:sz w:val="28"/>
          <w:szCs w:val="28"/>
        </w:rPr>
        <w:t xml:space="preserve"> и </w:t>
      </w:r>
      <w:r w:rsidRPr="006C3809">
        <w:rPr>
          <w:sz w:val="28"/>
          <w:szCs w:val="28"/>
          <w:u w:val="single"/>
        </w:rPr>
        <w:t>предупредительные</w:t>
      </w:r>
      <w:r w:rsidRPr="006C3809">
        <w:rPr>
          <w:sz w:val="28"/>
          <w:szCs w:val="28"/>
        </w:rPr>
        <w:t>. Предупредительные заблаговременно указывают на показания основных сигналов.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К постоянным сигналам относятся светофоры и семафоры.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Светофоры и семафоры по назначению делятся:</w:t>
      </w:r>
    </w:p>
    <w:p w:rsidR="00CC7613" w:rsidRPr="006C3809" w:rsidRDefault="00CC7613" w:rsidP="00DB6055">
      <w:pPr>
        <w:pStyle w:val="2"/>
        <w:numPr>
          <w:ilvl w:val="0"/>
          <w:numId w:val="4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b/>
          <w:sz w:val="28"/>
          <w:szCs w:val="28"/>
        </w:rPr>
        <w:t xml:space="preserve">входные </w:t>
      </w:r>
      <w:r w:rsidRPr="006C3809">
        <w:rPr>
          <w:sz w:val="28"/>
          <w:szCs w:val="28"/>
        </w:rPr>
        <w:t>– для ограждения станции со стороны прилегающих перегонов; они служат для разрешения или запрещения следования поезда на станцию;</w:t>
      </w:r>
    </w:p>
    <w:p w:rsidR="00CC7613" w:rsidRPr="006C3809" w:rsidRDefault="00CC7613" w:rsidP="00DB6055">
      <w:pPr>
        <w:pStyle w:val="2"/>
        <w:numPr>
          <w:ilvl w:val="0"/>
          <w:numId w:val="4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b/>
          <w:sz w:val="28"/>
          <w:szCs w:val="28"/>
        </w:rPr>
        <w:t>выходные</w:t>
      </w:r>
      <w:r w:rsidRPr="006C3809">
        <w:rPr>
          <w:sz w:val="28"/>
          <w:szCs w:val="28"/>
        </w:rPr>
        <w:t xml:space="preserve"> – разрешающие или запрещающие поезду отправится со станции на перегон;</w:t>
      </w:r>
    </w:p>
    <w:p w:rsidR="00CC7613" w:rsidRPr="006C3809" w:rsidRDefault="00CC7613" w:rsidP="00DB6055">
      <w:pPr>
        <w:pStyle w:val="2"/>
        <w:numPr>
          <w:ilvl w:val="0"/>
          <w:numId w:val="4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b/>
          <w:sz w:val="28"/>
          <w:szCs w:val="28"/>
        </w:rPr>
        <w:t>проходные</w:t>
      </w:r>
      <w:r w:rsidRPr="006C3809">
        <w:rPr>
          <w:sz w:val="28"/>
          <w:szCs w:val="28"/>
        </w:rPr>
        <w:t xml:space="preserve"> – разрешающие или запрещающие проследование поезда с одного блок-участка (межпостового перегона) на другой;</w:t>
      </w:r>
    </w:p>
    <w:p w:rsidR="00CC7613" w:rsidRPr="006C3809" w:rsidRDefault="00CC7613" w:rsidP="00DB6055">
      <w:pPr>
        <w:pStyle w:val="2"/>
        <w:numPr>
          <w:ilvl w:val="0"/>
          <w:numId w:val="4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b/>
          <w:sz w:val="28"/>
          <w:szCs w:val="28"/>
        </w:rPr>
        <w:t>маршрутные</w:t>
      </w:r>
      <w:r w:rsidRPr="006C3809">
        <w:rPr>
          <w:sz w:val="28"/>
          <w:szCs w:val="28"/>
        </w:rPr>
        <w:t xml:space="preserve"> – разрешающие или запрещающие поезду последовать из одного участка станции в другой;</w:t>
      </w:r>
    </w:p>
    <w:p w:rsidR="00CC7613" w:rsidRPr="006C3809" w:rsidRDefault="00CC7613" w:rsidP="00DB6055">
      <w:pPr>
        <w:pStyle w:val="2"/>
        <w:numPr>
          <w:ilvl w:val="0"/>
          <w:numId w:val="4"/>
        </w:numPr>
        <w:tabs>
          <w:tab w:val="clear" w:pos="0"/>
          <w:tab w:val="clear" w:pos="927"/>
          <w:tab w:val="left" w:pos="1134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6C3809">
        <w:rPr>
          <w:b/>
          <w:sz w:val="28"/>
          <w:szCs w:val="28"/>
        </w:rPr>
        <w:t>прикрытия</w:t>
      </w:r>
      <w:r w:rsidRPr="006C3809">
        <w:rPr>
          <w:sz w:val="28"/>
          <w:szCs w:val="28"/>
        </w:rPr>
        <w:t xml:space="preserve"> – для ограждения мест пересечений железной дороги в одном уровне с другими железными дорогами, трамвайными путями и троллейбусными линиями, разводных мостов и участков, проходимых с проводником. Светофоры, кроме того, подразделяются на: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а) </w:t>
      </w:r>
      <w:r w:rsidRPr="006C3809">
        <w:rPr>
          <w:b/>
          <w:sz w:val="28"/>
          <w:szCs w:val="28"/>
        </w:rPr>
        <w:t xml:space="preserve">предупредительные </w:t>
      </w:r>
      <w:r w:rsidRPr="006C3809">
        <w:rPr>
          <w:sz w:val="28"/>
          <w:szCs w:val="28"/>
        </w:rPr>
        <w:t>– заблаговременно указывающие о показании входного, проходного, заградительного сигнала или сигнала прикрытия;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б) </w:t>
      </w:r>
      <w:r w:rsidRPr="006C3809">
        <w:rPr>
          <w:b/>
          <w:sz w:val="28"/>
          <w:szCs w:val="28"/>
        </w:rPr>
        <w:t>маневровые</w:t>
      </w:r>
      <w:r w:rsidRPr="006C3809">
        <w:rPr>
          <w:sz w:val="28"/>
          <w:szCs w:val="28"/>
        </w:rPr>
        <w:t xml:space="preserve"> – разрешающие или запрещающие производство маневра;</w:t>
      </w:r>
    </w:p>
    <w:p w:rsidR="00CC7613" w:rsidRPr="006C3809" w:rsidRDefault="00927005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x;z-index:251663360" from="145.1pt,5.1pt" to="159.5pt,5.1pt" o:allowincell="f"/>
        </w:pict>
      </w:r>
      <w:r>
        <w:rPr>
          <w:noProof/>
        </w:rPr>
        <w:pict>
          <v:line id="_x0000_s1027" style="position:absolute;left:0;text-align:left;flip:x;z-index:251662336" from="137.9pt,5.1pt" to="159.5pt,5.1pt" o:allowincell="f"/>
        </w:pict>
      </w:r>
      <w:r>
        <w:rPr>
          <w:noProof/>
        </w:rPr>
        <w:pict>
          <v:line id="_x0000_s1028" style="position:absolute;left:0;text-align:left;flip:x;z-index:251661312" from="145.1pt,5.1pt" to="159.5pt,5.1pt" o:allowincell="f"/>
        </w:pict>
      </w:r>
      <w:r w:rsidR="00CC7613" w:rsidRPr="006C3809">
        <w:rPr>
          <w:sz w:val="28"/>
          <w:szCs w:val="28"/>
        </w:rPr>
        <w:t xml:space="preserve">в) </w:t>
      </w:r>
      <w:r w:rsidR="00CC7613" w:rsidRPr="006C3809">
        <w:rPr>
          <w:b/>
          <w:sz w:val="28"/>
          <w:szCs w:val="28"/>
        </w:rPr>
        <w:t>горочные</w:t>
      </w:r>
      <w:r w:rsidR="00CC7613" w:rsidRPr="006C3809">
        <w:rPr>
          <w:sz w:val="28"/>
          <w:szCs w:val="28"/>
        </w:rPr>
        <w:t xml:space="preserve"> – разрешающие или запрещающие роспуск вагонов с горки;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д) </w:t>
      </w:r>
      <w:r w:rsidRPr="006C3809">
        <w:rPr>
          <w:b/>
          <w:sz w:val="28"/>
          <w:szCs w:val="28"/>
        </w:rPr>
        <w:t>заградительные</w:t>
      </w:r>
      <w:r w:rsidRPr="006C3809">
        <w:rPr>
          <w:sz w:val="28"/>
          <w:szCs w:val="28"/>
        </w:rPr>
        <w:t xml:space="preserve"> – требующие остановки при опасности для движения, возникшей на переездах, крупных искусственных сооружений и обвальных местах, а также при ограждении составов для осмотров и ремонта вагонов на станциях;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е) </w:t>
      </w:r>
      <w:r w:rsidRPr="006C3809">
        <w:rPr>
          <w:b/>
          <w:sz w:val="28"/>
          <w:szCs w:val="28"/>
        </w:rPr>
        <w:t xml:space="preserve">повторительные </w:t>
      </w:r>
      <w:r w:rsidRPr="006C3809">
        <w:rPr>
          <w:sz w:val="28"/>
          <w:szCs w:val="28"/>
        </w:rPr>
        <w:t>– оповещающие о показаниях выходного, маршрутного</w:t>
      </w:r>
      <w:r w:rsidR="00B731D0">
        <w:rPr>
          <w:sz w:val="28"/>
          <w:szCs w:val="28"/>
        </w:rPr>
        <w:t xml:space="preserve"> </w:t>
      </w:r>
      <w:r w:rsidRPr="006C3809">
        <w:rPr>
          <w:sz w:val="28"/>
          <w:szCs w:val="28"/>
        </w:rPr>
        <w:t>или горочного светофора, когда по местным условиям видимость основного светофора не обеспечивается;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ж) </w:t>
      </w:r>
      <w:r w:rsidRPr="006C3809">
        <w:rPr>
          <w:b/>
          <w:sz w:val="28"/>
          <w:szCs w:val="28"/>
        </w:rPr>
        <w:t xml:space="preserve">локомотивные </w:t>
      </w:r>
      <w:r w:rsidRPr="006C3809">
        <w:rPr>
          <w:sz w:val="28"/>
          <w:szCs w:val="28"/>
        </w:rPr>
        <w:t>– для разрешения или запрещения поезду следовать по перегону</w:t>
      </w:r>
      <w:r w:rsidR="00B731D0">
        <w:rPr>
          <w:sz w:val="28"/>
          <w:szCs w:val="28"/>
        </w:rPr>
        <w:t xml:space="preserve"> </w:t>
      </w:r>
      <w:r w:rsidRPr="006C3809">
        <w:rPr>
          <w:sz w:val="28"/>
          <w:szCs w:val="28"/>
        </w:rPr>
        <w:t>с одного блок-участка на другой и предупреждения о показании путевого светофора или семафора, к которому приближается поезд.</w:t>
      </w:r>
    </w:p>
    <w:p w:rsidR="00CC7613" w:rsidRPr="006C3809" w:rsidRDefault="00CC7613" w:rsidP="00DB6055">
      <w:pPr>
        <w:pStyle w:val="2"/>
        <w:shd w:val="clear" w:color="auto" w:fill="FFFFFF"/>
        <w:tabs>
          <w:tab w:val="left" w:pos="1134"/>
        </w:tabs>
        <w:spacing w:line="360" w:lineRule="auto"/>
        <w:ind w:right="0" w:firstLine="720"/>
        <w:jc w:val="both"/>
        <w:rPr>
          <w:i/>
          <w:sz w:val="28"/>
          <w:szCs w:val="28"/>
          <w:u w:val="single"/>
        </w:rPr>
      </w:pPr>
      <w:r w:rsidRPr="006C3809">
        <w:rPr>
          <w:i/>
          <w:sz w:val="28"/>
          <w:szCs w:val="28"/>
          <w:u w:val="single"/>
        </w:rPr>
        <w:t>Основные значения сигналов.</w:t>
      </w:r>
    </w:p>
    <w:p w:rsidR="00CC7613" w:rsidRPr="006C3809" w:rsidRDefault="00CC7613" w:rsidP="00DB6055">
      <w:pPr>
        <w:pStyle w:val="2"/>
        <w:shd w:val="clear" w:color="auto" w:fill="FFFFFF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b/>
          <w:sz w:val="28"/>
          <w:szCs w:val="28"/>
        </w:rPr>
        <w:t xml:space="preserve">Один зеленый сигнал </w:t>
      </w:r>
      <w:r w:rsidRPr="006C3809">
        <w:rPr>
          <w:sz w:val="28"/>
          <w:szCs w:val="28"/>
        </w:rPr>
        <w:t>– «Разрешается движение с установленной скоростью; следующий светофор открыт»;</w:t>
      </w:r>
    </w:p>
    <w:p w:rsidR="00CC7613" w:rsidRPr="006C3809" w:rsidRDefault="00CC7613" w:rsidP="00DB6055">
      <w:pPr>
        <w:pStyle w:val="2"/>
        <w:shd w:val="clear" w:color="auto" w:fill="FFFFFF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b/>
          <w:sz w:val="28"/>
          <w:szCs w:val="28"/>
        </w:rPr>
        <w:t>Один желтый мигающий огонь</w:t>
      </w:r>
      <w:r w:rsidRPr="006C3809">
        <w:rPr>
          <w:sz w:val="28"/>
          <w:szCs w:val="28"/>
        </w:rPr>
        <w:t xml:space="preserve"> – «Разрешается движение с установленной скоростью; следующий светофор открыт и требует проследование его с меньшей скоростью»;</w:t>
      </w:r>
    </w:p>
    <w:p w:rsidR="00CC7613" w:rsidRPr="006C3809" w:rsidRDefault="00CC7613" w:rsidP="00DB6055">
      <w:pPr>
        <w:pStyle w:val="2"/>
        <w:shd w:val="clear" w:color="auto" w:fill="FFFFFF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b/>
          <w:sz w:val="28"/>
          <w:szCs w:val="28"/>
        </w:rPr>
        <w:t>Один желтый огонь</w:t>
      </w:r>
      <w:r w:rsidRPr="006C3809">
        <w:rPr>
          <w:sz w:val="28"/>
          <w:szCs w:val="28"/>
        </w:rPr>
        <w:t xml:space="preserve"> – «Разрешается движение с готовностью остановится; следующий светофор закрыт»;</w:t>
      </w:r>
    </w:p>
    <w:p w:rsidR="00CC7613" w:rsidRPr="006C3809" w:rsidRDefault="00CC7613" w:rsidP="00DB6055">
      <w:pPr>
        <w:pStyle w:val="2"/>
        <w:shd w:val="clear" w:color="auto" w:fill="FFFFFF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b/>
          <w:sz w:val="28"/>
          <w:szCs w:val="28"/>
        </w:rPr>
        <w:t>Два желтых огня, из них один верхний мигающий</w:t>
      </w:r>
      <w:r w:rsidRPr="006C3809">
        <w:rPr>
          <w:sz w:val="28"/>
          <w:szCs w:val="28"/>
        </w:rPr>
        <w:t xml:space="preserve"> – «Разрешается проследование светофора с уменьшенной скоростью (не более </w:t>
      </w:r>
      <w:smartTag w:uri="urn:schemas-microsoft-com:office:smarttags" w:element="metricconverter">
        <w:smartTagPr>
          <w:attr w:name="ProductID" w:val="50 км/ч"/>
        </w:smartTagPr>
        <w:r w:rsidRPr="006C3809">
          <w:rPr>
            <w:sz w:val="28"/>
            <w:szCs w:val="28"/>
          </w:rPr>
          <w:t>50 км/ч</w:t>
        </w:r>
      </w:smartTag>
      <w:r w:rsidRPr="006C3809">
        <w:rPr>
          <w:sz w:val="28"/>
          <w:szCs w:val="28"/>
        </w:rPr>
        <w:t>); поезд следует с отклонением по стрелочному переводу; следующий светофор открыт»;</w:t>
      </w:r>
    </w:p>
    <w:p w:rsidR="00CC7613" w:rsidRPr="006C3809" w:rsidRDefault="00CC7613" w:rsidP="00DB6055">
      <w:pPr>
        <w:pStyle w:val="2"/>
        <w:shd w:val="clear" w:color="auto" w:fill="FFFFFF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b/>
          <w:sz w:val="28"/>
          <w:szCs w:val="28"/>
        </w:rPr>
        <w:t>Два желтых огня</w:t>
      </w:r>
      <w:r w:rsidRPr="006C3809">
        <w:rPr>
          <w:sz w:val="28"/>
          <w:szCs w:val="28"/>
        </w:rPr>
        <w:t xml:space="preserve"> – «Разрешается проследование светофора с уменьшенной скоростью (не более </w:t>
      </w:r>
      <w:smartTag w:uri="urn:schemas-microsoft-com:office:smarttags" w:element="metricconverter">
        <w:smartTagPr>
          <w:attr w:name="ProductID" w:val="50 км/ч"/>
        </w:smartTagPr>
        <w:r w:rsidRPr="006C3809">
          <w:rPr>
            <w:sz w:val="28"/>
            <w:szCs w:val="28"/>
          </w:rPr>
          <w:t>50 км/ч</w:t>
        </w:r>
      </w:smartTag>
      <w:r w:rsidRPr="006C3809">
        <w:rPr>
          <w:sz w:val="28"/>
          <w:szCs w:val="28"/>
        </w:rPr>
        <w:t>) и готовностью остановится у следующего светофора; поезд следует с отклонением по стрелочному переводу»;</w:t>
      </w:r>
    </w:p>
    <w:p w:rsidR="00CC7613" w:rsidRPr="006C3809" w:rsidRDefault="00CC7613" w:rsidP="00DB6055">
      <w:pPr>
        <w:pStyle w:val="2"/>
        <w:shd w:val="clear" w:color="auto" w:fill="FFFFFF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b/>
          <w:sz w:val="28"/>
          <w:szCs w:val="28"/>
        </w:rPr>
        <w:t>Один красный огонь</w:t>
      </w:r>
      <w:r w:rsidRPr="006C3809">
        <w:rPr>
          <w:sz w:val="28"/>
          <w:szCs w:val="28"/>
        </w:rPr>
        <w:t xml:space="preserve"> – «Стой! Запрещается проезжать сигнал».</w:t>
      </w:r>
    </w:p>
    <w:p w:rsidR="00CC7613" w:rsidRPr="006C3809" w:rsidRDefault="00CC7613" w:rsidP="00DB6055">
      <w:pPr>
        <w:pStyle w:val="2"/>
        <w:shd w:val="clear" w:color="auto" w:fill="FFFFFF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 w:rsidRPr="006C3809">
        <w:rPr>
          <w:b/>
          <w:sz w:val="28"/>
          <w:szCs w:val="28"/>
        </w:rPr>
        <w:t>Примеры.</w:t>
      </w:r>
    </w:p>
    <w:p w:rsidR="00CC7613" w:rsidRPr="006C3809" w:rsidRDefault="00CC7613" w:rsidP="00DB6055">
      <w:pPr>
        <w:pStyle w:val="2"/>
        <w:shd w:val="clear" w:color="auto" w:fill="FFFFFF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 w:rsidRPr="006C3809">
        <w:rPr>
          <w:b/>
          <w:sz w:val="28"/>
          <w:szCs w:val="28"/>
        </w:rPr>
        <w:t>Входные светофоры.</w:t>
      </w:r>
    </w:p>
    <w:p w:rsidR="00CC7613" w:rsidRPr="006C3809" w:rsidRDefault="00CC7613" w:rsidP="00DB6055">
      <w:pPr>
        <w:pStyle w:val="2"/>
        <w:shd w:val="clear" w:color="auto" w:fill="FFFFFF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</w:p>
    <w:p w:rsidR="00CC7613" w:rsidRPr="006C3809" w:rsidRDefault="00927005" w:rsidP="00DB6055">
      <w:pPr>
        <w:pStyle w:val="2"/>
        <w:shd w:val="clear" w:color="auto" w:fill="FFFFFF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>
        <w:rPr>
          <w:noProof/>
        </w:rPr>
        <w:pict>
          <v:line id="_x0000_s1029" style="position:absolute;left:0;text-align:left;z-index:251601920" from="231.5pt,2.35pt" to="253.1pt,16.75pt" o:allowincell="f"/>
        </w:pict>
      </w:r>
      <w:r>
        <w:rPr>
          <w:noProof/>
        </w:rPr>
        <w:pict>
          <v:line id="_x0000_s1030" style="position:absolute;left:0;text-align:left;z-index:251600896" from="109.1pt,2.35pt" to="231.5pt,2.35pt" o:allowincell="f"/>
        </w:pict>
      </w:r>
      <w:r>
        <w:rPr>
          <w:noProof/>
        </w:rPr>
        <w:pict>
          <v:line id="_x0000_s1031" style="position:absolute;left:0;text-align:left;flip:y;z-index:251599872" from="87.5pt,2.35pt" to="109.1pt,16.75pt" o:allowincell="f"/>
        </w:pict>
      </w:r>
    </w:p>
    <w:p w:rsidR="00CC7613" w:rsidRPr="006C3809" w:rsidRDefault="00927005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>
        <w:rPr>
          <w:noProof/>
        </w:rPr>
        <w:pict>
          <v:line id="_x0000_s1032" style="position:absolute;left:0;text-align:left;z-index:251595776" from="253.1pt,2.95pt" to="274.7pt,2.95pt" o:allowincell="f"/>
        </w:pict>
      </w:r>
      <w:r>
        <w:rPr>
          <w:noProof/>
        </w:rPr>
        <w:pict>
          <v:line id="_x0000_s1033" style="position:absolute;left:0;text-align:left;z-index:251594752" from="65.9pt,2.95pt" to="87.5pt,2.95pt" o:allowincell="f"/>
        </w:pict>
      </w:r>
      <w:r>
        <w:rPr>
          <w:noProof/>
        </w:rPr>
        <w:pict>
          <v:line id="_x0000_s1034" style="position:absolute;left:0;text-align:left;z-index:251593728" from="325.1pt,10.15pt" to="346.7pt,10.15pt" o:allowincell="f" strokeweight="1.5pt"/>
        </w:pict>
      </w:r>
      <w:r>
        <w:rPr>
          <w:noProof/>
        </w:rPr>
        <w:pict>
          <v:line id="_x0000_s1035" style="position:absolute;left:0;text-align:left;z-index:251592704" from="152.3pt,10.15pt" to="325.1pt,10.15pt" o:allowincell="f" strokeweight="1.5pt">
            <v:stroke endarrow="block"/>
          </v:line>
        </w:pict>
      </w:r>
      <w:r>
        <w:rPr>
          <w:noProof/>
        </w:rPr>
        <w:pict>
          <v:line id="_x0000_s1036" style="position:absolute;left:0;text-align:left;z-index:251591680" from="37.1pt,10.15pt" to="152.3pt,10.15pt" o:allowincell="f" strokeweight="1.5pt">
            <v:stroke endarrow="block"/>
          </v:line>
        </w:pict>
      </w:r>
      <w:r>
        <w:rPr>
          <w:noProof/>
        </w:rPr>
        <w:pict>
          <v:line id="_x0000_s1037" style="position:absolute;left:0;text-align:left;z-index:251590656" from="29.9pt,10.15pt" to="37.1pt,10.15pt" o:allowincell="f" strokeweight="1.5pt">
            <v:stroke endarrow="block"/>
          </v:line>
        </w:pict>
      </w:r>
    </w:p>
    <w:p w:rsidR="00CC7613" w:rsidRPr="006C3809" w:rsidRDefault="00927005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03968" from="126pt,16.15pt" to="248.4pt,16.15pt"/>
        </w:pict>
      </w:r>
      <w:r>
        <w:rPr>
          <w:noProof/>
        </w:rPr>
        <w:pict>
          <v:line id="_x0000_s1039" style="position:absolute;left:0;text-align:left;z-index:251612160" from="209.9pt,3.55pt" to="209.9pt,17.95pt" o:allowincell="f"/>
        </w:pict>
      </w:r>
      <w:r>
        <w:rPr>
          <w:noProof/>
        </w:rPr>
        <w:pict>
          <v:line id="_x0000_s1040" style="position:absolute;left:0;text-align:left;flip:x;z-index:251611136" from="209.9pt,10.75pt" to="231.5pt,10.75pt" o:allowincell="f"/>
        </w:pict>
      </w:r>
      <w:r>
        <w:rPr>
          <w:noProof/>
        </w:rPr>
        <w:pict>
          <v:oval id="_x0000_s1041" style="position:absolute;left:0;text-align:left;margin-left:231.5pt;margin-top:3.55pt;width:14.4pt;height:14.4pt;z-index:251610112" o:allowincell="f" fillcolor="green"/>
        </w:pict>
      </w:r>
      <w:r>
        <w:rPr>
          <w:noProof/>
        </w:rPr>
        <w:pict>
          <v:line id="_x0000_s1042" style="position:absolute;left:0;text-align:left;z-index:251609088" from="29.9pt,10.75pt" to="29.9pt,25.15pt" o:allowincell="f"/>
        </w:pict>
      </w:r>
      <w:r>
        <w:rPr>
          <w:noProof/>
        </w:rPr>
        <w:pict>
          <v:oval id="_x0000_s1043" style="position:absolute;left:0;text-align:left;margin-left:65.9pt;margin-top:10.75pt;width:14.4pt;height:14.4pt;z-index:251607040" o:allowincell="f" fillcolor="green"/>
        </w:pict>
      </w:r>
      <w:r>
        <w:rPr>
          <w:noProof/>
        </w:rPr>
        <w:pict>
          <v:oval id="_x0000_s1044" style="position:absolute;left:0;text-align:left;margin-left:51.5pt;margin-top:10.75pt;width:14.4pt;height:14.4pt;z-index:251606016" o:allowincell="f"/>
        </w:pict>
      </w:r>
      <w:r>
        <w:rPr>
          <w:noProof/>
        </w:rPr>
        <w:pict>
          <v:line id="_x0000_s1045" style="position:absolute;left:0;text-align:left;flip:x;z-index:251604992" from="245.9pt,3.55pt" to="267.5pt,17.95pt" o:allowincell="f"/>
        </w:pict>
      </w:r>
      <w:r>
        <w:rPr>
          <w:noProof/>
        </w:rPr>
        <w:pict>
          <v:line id="_x0000_s1046" style="position:absolute;left:0;text-align:left;z-index:251602944" from="109.1pt,3.55pt" to="123.5pt,17.95pt" o:allowincell="f"/>
        </w:pict>
      </w:r>
      <w:r>
        <w:rPr>
          <w:noProof/>
        </w:rPr>
        <w:pict>
          <v:line id="_x0000_s1047" style="position:absolute;left:0;text-align:left;z-index:251597824" from="267.5pt,3.55pt" to="289.1pt,3.55pt" o:allowincell="f"/>
        </w:pict>
      </w:r>
      <w:r>
        <w:rPr>
          <w:noProof/>
        </w:rPr>
        <w:pict>
          <v:line id="_x0000_s1048" style="position:absolute;left:0;text-align:left;z-index:251596800" from="87.5pt,3.55pt" to="109.1pt,3.55pt" o:allowincell="f"/>
        </w:pict>
      </w:r>
    </w:p>
    <w:p w:rsidR="00CC7613" w:rsidRDefault="00927005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49" style="position:absolute;left:0;text-align:left;z-index:251608064" from="29.9pt,4.15pt" to="51.5pt,4.15pt" o:allowincell="f"/>
        </w:pict>
      </w:r>
      <w:r w:rsidR="00CC7613" w:rsidRPr="006C3809">
        <w:rPr>
          <w:sz w:val="28"/>
          <w:szCs w:val="28"/>
        </w:rPr>
        <w:t>Входной</w:t>
      </w:r>
      <w:r w:rsidR="006C3809" w:rsidRPr="006C3809">
        <w:rPr>
          <w:sz w:val="28"/>
          <w:szCs w:val="28"/>
        </w:rPr>
        <w:tab/>
      </w:r>
      <w:r w:rsidR="006C3809" w:rsidRPr="006C3809">
        <w:rPr>
          <w:sz w:val="28"/>
          <w:szCs w:val="28"/>
        </w:rPr>
        <w:tab/>
      </w:r>
      <w:r w:rsidR="006C3809" w:rsidRPr="006C3809">
        <w:rPr>
          <w:sz w:val="28"/>
          <w:szCs w:val="28"/>
        </w:rPr>
        <w:tab/>
      </w:r>
      <w:r w:rsidR="006C3809" w:rsidRPr="006C3809">
        <w:rPr>
          <w:sz w:val="28"/>
          <w:szCs w:val="28"/>
        </w:rPr>
        <w:tab/>
      </w:r>
      <w:r w:rsidR="006C3809" w:rsidRPr="006C3809">
        <w:rPr>
          <w:sz w:val="28"/>
          <w:szCs w:val="28"/>
        </w:rPr>
        <w:tab/>
      </w:r>
      <w:r w:rsidR="00CC7613" w:rsidRPr="006C3809">
        <w:rPr>
          <w:sz w:val="28"/>
          <w:szCs w:val="28"/>
        </w:rPr>
        <w:t>Выходной</w:t>
      </w:r>
    </w:p>
    <w:p w:rsidR="00CC7613" w:rsidRPr="006C3809" w:rsidRDefault="004D377C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7613" w:rsidRPr="006C3809">
        <w:rPr>
          <w:sz w:val="28"/>
          <w:szCs w:val="28"/>
        </w:rPr>
        <w:t>Один зеленый огонь – «Разрешается поезду следовать по главному пути на станцию с установленной скоростью; выходной светофор открыт».</w:t>
      </w:r>
    </w:p>
    <w:p w:rsidR="00CC7613" w:rsidRPr="00A70880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  <w:lang w:val="en-US"/>
        </w:rPr>
      </w:pPr>
    </w:p>
    <w:p w:rsidR="00CC7613" w:rsidRPr="006C3809" w:rsidRDefault="00A70880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 парк</w:t>
      </w:r>
      <w:r w:rsidR="00927005">
        <w:rPr>
          <w:noProof/>
        </w:rPr>
        <w:pict>
          <v:line id="_x0000_s1050" style="position:absolute;left:0;text-align:left;z-index:251619328;mso-position-horizontal-relative:text;mso-position-vertical-relative:text" from="108pt,11.75pt" to="201.6pt,11.75pt"/>
        </w:pict>
      </w:r>
      <w:r w:rsidR="00927005">
        <w:rPr>
          <w:noProof/>
        </w:rPr>
        <w:pict>
          <v:line id="_x0000_s1051" style="position:absolute;left:0;text-align:left;flip:y;z-index:251618304;mso-position-horizontal-relative:text;mso-position-vertical-relative:text" from="99pt,11.75pt" to="106.2pt,26.15pt"/>
        </w:pict>
      </w:r>
    </w:p>
    <w:p w:rsidR="00CC7613" w:rsidRPr="006C3809" w:rsidRDefault="00927005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>
        <w:rPr>
          <w:noProof/>
        </w:rPr>
        <w:pict>
          <v:line id="_x0000_s1052" style="position:absolute;left:0;text-align:left;z-index:251617280" from="80.3pt,1.15pt" to="101.9pt,1.15pt" o:allowincell="f"/>
        </w:pict>
      </w:r>
      <w:r>
        <w:rPr>
          <w:noProof/>
        </w:rPr>
        <w:pict>
          <v:line id="_x0000_s1053" style="position:absolute;left:0;text-align:left;z-index:251616256" from="289.1pt,8.35pt" to="361.1pt,8.35pt" o:allowincell="f" strokeweight="1.5pt"/>
        </w:pict>
      </w:r>
      <w:r>
        <w:rPr>
          <w:noProof/>
        </w:rPr>
        <w:pict>
          <v:line id="_x0000_s1054" style="position:absolute;left:0;text-align:left;z-index:251615232" from="159.5pt,8.35pt" to="289.1pt,8.35pt" o:allowincell="f" strokeweight="1.5pt">
            <v:stroke endarrow="block"/>
          </v:line>
        </w:pict>
      </w:r>
      <w:r>
        <w:rPr>
          <w:noProof/>
        </w:rPr>
        <w:pict>
          <v:line id="_x0000_s1055" style="position:absolute;left:0;text-align:left;z-index:251614208" from="44.3pt,8.35pt" to="159.5pt,8.35pt" o:allowincell="f" strokeweight="1.5pt">
            <v:stroke endarrow="block"/>
          </v:line>
        </w:pict>
      </w:r>
      <w:r>
        <w:rPr>
          <w:noProof/>
        </w:rPr>
        <w:pict>
          <v:line id="_x0000_s1056" style="position:absolute;left:0;text-align:left;z-index:251613184" from="29.9pt,8.35pt" to="44.3pt,8.35pt" o:allowincell="f" strokeweight="1.5pt">
            <v:stroke endarrow="block"/>
          </v:line>
        </w:pict>
      </w:r>
    </w:p>
    <w:p w:rsidR="00CC7613" w:rsidRPr="006C3809" w:rsidRDefault="00927005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>
        <w:rPr>
          <w:noProof/>
        </w:rPr>
        <w:pict>
          <v:line id="_x0000_s1057" style="position:absolute;left:0;text-align:left;z-index:251635712" from="296.3pt,1.75pt" to="296.3pt,16.15pt" o:allowincell="f"/>
        </w:pict>
      </w:r>
      <w:r>
        <w:rPr>
          <w:noProof/>
        </w:rPr>
        <w:pict>
          <v:line id="_x0000_s1058" style="position:absolute;left:0;text-align:left;flip:x;z-index:251634688" from="296.3pt,8.95pt" to="317.9pt,8.95pt" o:allowincell="f"/>
        </w:pict>
      </w:r>
      <w:r>
        <w:rPr>
          <w:noProof/>
        </w:rPr>
        <w:pict>
          <v:oval id="_x0000_s1059" style="position:absolute;left:0;text-align:left;margin-left:317.9pt;margin-top:1.75pt;width:14.4pt;height:14.4pt;z-index:251633664" o:allowincell="f" fillcolor="green"/>
        </w:pict>
      </w:r>
      <w:r>
        <w:rPr>
          <w:noProof/>
        </w:rPr>
        <w:pict>
          <v:line id="_x0000_s1060" style="position:absolute;left:0;text-align:left;z-index:251632640" from="123.5pt,1.75pt" to="123.5pt,16.15pt" o:allowincell="f"/>
        </w:pict>
      </w:r>
      <w:r>
        <w:rPr>
          <w:noProof/>
        </w:rPr>
        <w:pict>
          <v:line id="_x0000_s1061" style="position:absolute;left:0;text-align:left;flip:x;z-index:251631616" from="123.5pt,8.95pt" to="152.3pt,8.95pt" o:allowincell="f"/>
        </w:pict>
      </w:r>
      <w:r>
        <w:rPr>
          <w:noProof/>
        </w:rPr>
        <w:pict>
          <v:oval id="_x0000_s1062" style="position:absolute;left:0;text-align:left;margin-left:152.3pt;margin-top:1.75pt;width:14.4pt;height:14.4pt;z-index:251630592" o:allowincell="f"/>
        </w:pict>
      </w:r>
      <w:r>
        <w:rPr>
          <w:noProof/>
        </w:rPr>
        <w:pict>
          <v:oval id="_x0000_s1063" style="position:absolute;left:0;text-align:left;margin-left:166.7pt;margin-top:1.75pt;width:14.4pt;height:14.4pt;z-index:251629568" o:allowincell="f" fillcolor="green"/>
        </w:pict>
      </w:r>
      <w:r>
        <w:rPr>
          <w:noProof/>
        </w:rPr>
        <w:pict>
          <v:line id="_x0000_s1064" style="position:absolute;left:0;text-align:left;z-index:251628544" from="15.5pt,1.75pt" to="15.5pt,16.15pt" o:allowincell="f"/>
        </w:pict>
      </w:r>
      <w:r>
        <w:rPr>
          <w:noProof/>
        </w:rPr>
        <w:pict>
          <v:line id="_x0000_s1065" style="position:absolute;left:0;text-align:left;flip:x;z-index:251627520" from="15.5pt,8.95pt" to="37.1pt,8.95pt" o:allowincell="f"/>
        </w:pict>
      </w:r>
      <w:r>
        <w:rPr>
          <w:noProof/>
        </w:rPr>
        <w:pict>
          <v:oval id="_x0000_s1066" style="position:absolute;left:0;text-align:left;margin-left:37.1pt;margin-top:1.75pt;width:14.4pt;height:14.4pt;z-index:251626496" o:allowincell="f"/>
        </w:pict>
      </w:r>
      <w:r>
        <w:rPr>
          <w:noProof/>
        </w:rPr>
        <w:pict>
          <v:oval id="_x0000_s1067" style="position:absolute;left:0;text-align:left;margin-left:51.5pt;margin-top:1.75pt;width:14.4pt;height:14.4pt;z-index:251625472" o:allowincell="f" fillcolor="green"/>
        </w:pict>
      </w:r>
      <w:r>
        <w:rPr>
          <w:noProof/>
        </w:rPr>
        <w:pict>
          <v:line id="_x0000_s1068" style="position:absolute;left:0;text-align:left;flip:x;z-index:251624448" from="332.3pt,1.75pt" to="346.7pt,16.15pt" o:allowincell="f"/>
        </w:pict>
      </w:r>
      <w:r>
        <w:rPr>
          <w:noProof/>
        </w:rPr>
        <w:pict>
          <v:line id="_x0000_s1069" style="position:absolute;left:0;text-align:left;z-index:251623424" from="346.7pt,1.75pt" to="361.1pt,1.75pt" o:allowincell="f"/>
        </w:pict>
      </w:r>
      <w:r>
        <w:rPr>
          <w:noProof/>
        </w:rPr>
        <w:pict>
          <v:line id="_x0000_s1070" style="position:absolute;left:0;text-align:left;z-index:251621376" from="195.5pt,1.75pt" to="202.7pt,16.15pt" o:allowincell="f"/>
        </w:pict>
      </w:r>
      <w:r>
        <w:rPr>
          <w:noProof/>
        </w:rPr>
        <w:pict>
          <v:line id="_x0000_s1071" style="position:absolute;left:0;text-align:left;z-index:251620352" from="181.1pt,1.75pt" to="195.5pt,1.75pt" o:allowincell="f"/>
        </w:pict>
      </w:r>
    </w:p>
    <w:p w:rsidR="00CC7613" w:rsidRPr="006C3809" w:rsidRDefault="00927005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72" style="position:absolute;left:0;text-align:left;z-index:251622400" from="202.7pt,2.35pt" to="332.3pt,2.35pt" o:allowincell="f"/>
        </w:pict>
      </w:r>
      <w:r w:rsidR="00CC7613" w:rsidRPr="006C3809">
        <w:rPr>
          <w:sz w:val="28"/>
          <w:szCs w:val="28"/>
        </w:rPr>
        <w:t>Входной</w:t>
      </w:r>
      <w:r w:rsidR="00A70880" w:rsidRPr="00A70880">
        <w:rPr>
          <w:sz w:val="28"/>
          <w:szCs w:val="28"/>
        </w:rPr>
        <w:tab/>
      </w:r>
      <w:r w:rsidR="00A70880" w:rsidRPr="00A70880">
        <w:rPr>
          <w:sz w:val="28"/>
          <w:szCs w:val="28"/>
        </w:rPr>
        <w:tab/>
      </w:r>
      <w:r w:rsidR="00CC7613" w:rsidRPr="006C3809">
        <w:rPr>
          <w:sz w:val="28"/>
          <w:szCs w:val="28"/>
        </w:rPr>
        <w:t>Маршрутный</w:t>
      </w:r>
      <w:r w:rsidR="00A70880" w:rsidRPr="00A70880">
        <w:rPr>
          <w:sz w:val="28"/>
          <w:szCs w:val="28"/>
        </w:rPr>
        <w:tab/>
      </w:r>
      <w:r w:rsidR="00A70880">
        <w:rPr>
          <w:sz w:val="28"/>
          <w:szCs w:val="28"/>
          <w:lang w:val="en-US"/>
        </w:rPr>
        <w:tab/>
      </w:r>
      <w:r w:rsidR="00CC7613" w:rsidRPr="006C3809">
        <w:rPr>
          <w:sz w:val="28"/>
          <w:szCs w:val="28"/>
        </w:rPr>
        <w:t>Выходной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 наличии маршрутного светофора.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</w:p>
    <w:p w:rsidR="00CC7613" w:rsidRPr="006C3809" w:rsidRDefault="00927005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73" style="position:absolute;left:0;text-align:left;z-index:251646976" from="166.7pt,10.5pt" to="181.1pt,24.9pt" o:allowincell="f"/>
        </w:pict>
      </w:r>
      <w:r>
        <w:rPr>
          <w:noProof/>
        </w:rPr>
        <w:pict>
          <v:line id="_x0000_s1074" style="position:absolute;left:0;text-align:left;z-index:251644928" from="73.1pt,10.5pt" to="166.7pt,10.5pt" o:allowincell="f"/>
        </w:pict>
      </w:r>
      <w:r>
        <w:rPr>
          <w:noProof/>
        </w:rPr>
        <w:pict>
          <v:line id="_x0000_s1075" style="position:absolute;left:0;text-align:left;flip:y;z-index:251643904" from="58.7pt,10.5pt" to="73.1pt,24.9pt" o:allowincell="f"/>
        </w:pict>
      </w:r>
    </w:p>
    <w:p w:rsidR="00CC7613" w:rsidRPr="006C3809" w:rsidRDefault="00927005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76" style="position:absolute;left:0;text-align:left;z-index:251653120" from="245.9pt,11.1pt" to="260.3pt,18.3pt" o:allowincell="f"/>
        </w:pict>
      </w:r>
      <w:r>
        <w:rPr>
          <w:noProof/>
        </w:rPr>
        <w:pict>
          <v:line id="_x0000_s1077" style="position:absolute;left:0;text-align:left;z-index:251645952" from="181.1pt,11.1pt" to="195.5pt,11.1pt" o:allowincell="f"/>
        </w:pict>
      </w:r>
      <w:r>
        <w:rPr>
          <w:noProof/>
        </w:rPr>
        <w:pict>
          <v:line id="_x0000_s1078" style="position:absolute;left:0;text-align:left;z-index:251642880" from="44.3pt,11.1pt" to="58.7pt,11.1pt" o:allowincell="f"/>
        </w:pict>
      </w:r>
    </w:p>
    <w:p w:rsidR="00CC7613" w:rsidRPr="006C3809" w:rsidRDefault="00927005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79" style="position:absolute;left:0;text-align:left;z-index:251665408" from="145.1pt,11.7pt" to="145.1pt,26.1pt" o:allowincell="f"/>
        </w:pict>
      </w:r>
      <w:r>
        <w:rPr>
          <w:noProof/>
        </w:rPr>
        <w:pict>
          <v:oval id="_x0000_s1080" style="position:absolute;left:0;text-align:left;margin-left:159.5pt;margin-top:11.7pt;width:14.4pt;height:14.4pt;z-index:251660288" o:allowincell="f" fillcolor="yellow"/>
        </w:pict>
      </w:r>
      <w:r>
        <w:rPr>
          <w:noProof/>
        </w:rPr>
        <w:pict>
          <v:oval id="_x0000_s1081" style="position:absolute;left:0;text-align:left;margin-left:173.9pt;margin-top:11.7pt;width:14.4pt;height:14.4pt;z-index:251659264" o:allowincell="f" fillcolor="yellow"/>
        </w:pict>
      </w:r>
      <w:r>
        <w:rPr>
          <w:noProof/>
        </w:rPr>
        <w:pict>
          <v:line id="_x0000_s1082" style="position:absolute;left:0;text-align:left;z-index:251654144" from="260.3pt,4.5pt" to="317.9pt,4.5pt" o:allowincell="f"/>
        </w:pict>
      </w:r>
      <w:r>
        <w:rPr>
          <w:noProof/>
        </w:rPr>
        <w:pict>
          <v:line id="_x0000_s1083" style="position:absolute;left:0;text-align:left;z-index:251652096" from="65.9pt,11.7pt" to="80.3pt,26.1pt" o:allowincell="f"/>
        </w:pict>
      </w:r>
      <w:r>
        <w:rPr>
          <w:noProof/>
        </w:rPr>
        <w:pict>
          <v:line id="_x0000_s1084" style="position:absolute;left:0;text-align:left;flip:x;z-index:251650048" from="188.3pt,11.7pt" to="202.7pt,26.1pt" o:allowincell="f"/>
        </w:pict>
      </w:r>
      <w:r>
        <w:rPr>
          <w:noProof/>
        </w:rPr>
        <w:pict>
          <v:line id="_x0000_s1085" style="position:absolute;left:0;text-align:left;flip:x;z-index:251649024" from="202.7pt,11.7pt" to="217.1pt,11.7pt" o:allowincell="f"/>
        </w:pict>
      </w:r>
      <w:r>
        <w:rPr>
          <w:noProof/>
        </w:rPr>
        <w:pict>
          <v:line id="_x0000_s1086" style="position:absolute;left:0;text-align:left;z-index:251648000" from="51.5pt,11.7pt" to="65.9pt,11.7pt" o:allowincell="f"/>
        </w:pict>
      </w:r>
      <w:r>
        <w:rPr>
          <w:noProof/>
        </w:rPr>
        <w:pict>
          <v:line id="_x0000_s1087" style="position:absolute;left:0;text-align:left;z-index:251639808" from="231.5pt,4.5pt" to="260.3pt,18.9pt" o:allowincell="f" strokeweight="1.5pt"/>
        </w:pict>
      </w:r>
      <w:r>
        <w:rPr>
          <w:noProof/>
        </w:rPr>
        <w:pict>
          <v:line id="_x0000_s1088" style="position:absolute;left:0;text-align:left;z-index:251638784" from="130.7pt,4.5pt" to="231.5pt,4.5pt" o:allowincell="f" strokeweight="2.25pt"/>
        </w:pict>
      </w:r>
      <w:r>
        <w:rPr>
          <w:noProof/>
        </w:rPr>
        <w:pict>
          <v:line id="_x0000_s1089" style="position:absolute;left:0;text-align:left;z-index:251637760" from="37.1pt,4.5pt" to="130.7pt,4.5pt" o:allowincell="f" strokeweight="1.5pt">
            <v:stroke endarrow="block"/>
          </v:line>
        </w:pict>
      </w:r>
      <w:r>
        <w:rPr>
          <w:noProof/>
        </w:rPr>
        <w:pict>
          <v:line id="_x0000_s1090" style="position:absolute;left:0;text-align:left;z-index:251636736" from="29.9pt,4.5pt" to="37.1pt,4.5pt" o:allowincell="f">
            <v:stroke endarrow="block"/>
          </v:line>
        </w:pict>
      </w:r>
    </w:p>
    <w:p w:rsidR="00CC7613" w:rsidRPr="006C3809" w:rsidRDefault="00927005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91" style="position:absolute;left:0;text-align:left;flip:x;z-index:251664384" from="145.1pt,5.1pt" to="159.5pt,5.1pt" o:allowincell="f"/>
        </w:pict>
      </w:r>
      <w:r>
        <w:rPr>
          <w:noProof/>
        </w:rPr>
        <w:pict>
          <v:line id="_x0000_s1092" style="position:absolute;left:0;text-align:left;z-index:251658240" from="22.7pt,5.1pt" to="22.7pt,19.5pt" o:allowincell="f"/>
        </w:pict>
      </w:r>
      <w:r>
        <w:rPr>
          <w:noProof/>
        </w:rPr>
        <w:pict>
          <v:line id="_x0000_s1093" style="position:absolute;left:0;text-align:left;flip:x;z-index:251657216" from="22.7pt,12.3pt" to="44.3pt,12.3pt" o:allowincell="f"/>
        </w:pict>
      </w:r>
      <w:r>
        <w:rPr>
          <w:noProof/>
        </w:rPr>
        <w:pict>
          <v:oval id="_x0000_s1094" style="position:absolute;left:0;text-align:left;margin-left:44.3pt;margin-top:5.1pt;width:14.4pt;height:14.4pt;z-index:251656192" o:allowincell="f"/>
        </w:pict>
      </w:r>
      <w:r>
        <w:rPr>
          <w:noProof/>
        </w:rPr>
        <w:pict>
          <v:oval id="_x0000_s1095" style="position:absolute;left:0;text-align:left;margin-left:58.7pt;margin-top:5.1pt;width:14.4pt;height:14.4pt;z-index:251655168" o:allowincell="f" fillcolor="yellow">
            <v:fill type="pattern"/>
          </v:oval>
        </w:pict>
      </w:r>
      <w:r>
        <w:rPr>
          <w:noProof/>
        </w:rPr>
        <w:pict>
          <v:line id="_x0000_s1096" style="position:absolute;left:0;text-align:left;flip:x;z-index:251651072" from="80.3pt,12.3pt" to="188.3pt,12.3pt" o:allowincell="f"/>
        </w:pict>
      </w:r>
      <w:r>
        <w:rPr>
          <w:noProof/>
        </w:rPr>
        <w:pict>
          <v:line id="_x0000_s1097" style="position:absolute;left:0;text-align:left;z-index:251641856" from="289.1pt,5.1pt" to="325.1pt,5.1pt" o:allowincell="f" strokeweight="1.5pt"/>
        </w:pict>
      </w:r>
      <w:r>
        <w:rPr>
          <w:noProof/>
        </w:rPr>
        <w:pict>
          <v:line id="_x0000_s1098" style="position:absolute;left:0;text-align:left;z-index:251640832" from="260.3pt,5.1pt" to="289.1pt,5.1pt" o:allowincell="f" strokeweight="1.5pt">
            <v:stroke endarrow="block"/>
          </v:line>
        </w:pict>
      </w:r>
    </w:p>
    <w:p w:rsidR="00CC7613" w:rsidRPr="006C3809" w:rsidRDefault="00927005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99" style="position:absolute;left:0;text-align:left;z-index:251668480" from="145.1pt,5.7pt" to="145.1pt,20.1pt" o:allowincell="f"/>
        </w:pict>
      </w:r>
      <w:r>
        <w:rPr>
          <w:noProof/>
        </w:rPr>
        <w:pict>
          <v:line id="_x0000_s1100" style="position:absolute;left:0;text-align:left;flip:x;z-index:251667456" from="145.1pt,12.9pt" to="166.7pt,12.9pt" o:allowincell="f"/>
        </w:pict>
      </w:r>
      <w:r>
        <w:rPr>
          <w:noProof/>
        </w:rPr>
        <w:pict>
          <v:oval id="_x0000_s1101" style="position:absolute;left:0;text-align:left;margin-left:166.7pt;margin-top:5.7pt;width:14.4pt;height:14.4pt;z-index:251666432" o:allowincell="f" fillcolor="red"/>
        </w:pict>
      </w:r>
      <w:r w:rsidR="00CC7613" w:rsidRPr="006C3809">
        <w:rPr>
          <w:sz w:val="28"/>
          <w:szCs w:val="28"/>
        </w:rPr>
        <w:t>Входной</w:t>
      </w:r>
    </w:p>
    <w:p w:rsidR="00CC7613" w:rsidRPr="006C3809" w:rsidRDefault="00F32A71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CC7613" w:rsidRPr="006C3809">
        <w:rPr>
          <w:sz w:val="28"/>
          <w:szCs w:val="28"/>
        </w:rPr>
        <w:t>Выходной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Один желтый мигающий огонь – «Разрешается поезду следовать на станцию по главному пути с установленной скоростью; выходной светофор открыт и требует проследовать его с уменьшенной скоростью».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</w:p>
    <w:p w:rsidR="00CC7613" w:rsidRPr="00F32A71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 w:rsidRPr="006C3809">
        <w:rPr>
          <w:b/>
          <w:sz w:val="28"/>
          <w:szCs w:val="28"/>
        </w:rPr>
        <w:t>Выходн</w:t>
      </w:r>
      <w:r w:rsidR="00F32A71">
        <w:rPr>
          <w:b/>
          <w:sz w:val="28"/>
          <w:szCs w:val="28"/>
        </w:rPr>
        <w:t>ые светофоры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</w:p>
    <w:p w:rsidR="00CC7613" w:rsidRPr="006C3809" w:rsidRDefault="00927005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>
        <w:rPr>
          <w:noProof/>
        </w:rPr>
        <w:pict>
          <v:line id="_x0000_s1102" style="position:absolute;left:0;text-align:left;z-index:251679744" from="45pt,20.95pt" to="52.2pt,20.95pt"/>
        </w:pict>
      </w:r>
      <w:r>
        <w:rPr>
          <w:noProof/>
        </w:rPr>
        <w:pict>
          <v:line id="_x0000_s1103" style="position:absolute;left:0;text-align:left;z-index:251682816" from="153pt,20.95pt" to="160.2pt,20.95pt"/>
        </w:pict>
      </w:r>
      <w:r>
        <w:rPr>
          <w:noProof/>
        </w:rPr>
        <w:pict>
          <v:line id="_x0000_s1104" style="position:absolute;left:0;text-align:left;z-index:251683840" from="2in,2.95pt" to="158.4pt,17.35pt"/>
        </w:pict>
      </w:r>
      <w:r>
        <w:rPr>
          <w:noProof/>
        </w:rPr>
        <w:pict>
          <v:line id="_x0000_s1105" style="position:absolute;left:0;text-align:left;z-index:251681792" from="1in,2.95pt" to="2in,2.95pt"/>
        </w:pict>
      </w:r>
      <w:r>
        <w:rPr>
          <w:noProof/>
        </w:rPr>
        <w:pict>
          <v:line id="_x0000_s1106" style="position:absolute;left:0;text-align:left;flip:y;z-index:251680768" from="57.6pt,2.95pt" to="1in,17.35pt"/>
        </w:pict>
      </w:r>
    </w:p>
    <w:p w:rsidR="00CC7613" w:rsidRPr="006C3809" w:rsidRDefault="00927005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07" style="position:absolute;left:0;text-align:left;z-index:251692032" from="109.1pt,11.7pt" to="109.1pt,26.1pt" o:allowincell="f"/>
        </w:pict>
      </w:r>
      <w:r>
        <w:rPr>
          <w:noProof/>
        </w:rPr>
        <w:pict>
          <v:oval id="_x0000_s1108" style="position:absolute;left:0;text-align:left;margin-left:123.5pt;margin-top:11.7pt;width:14.4pt;height:14.4pt;z-index:251688960" o:allowincell="f" fillcolor="yellow"/>
        </w:pict>
      </w:r>
      <w:r>
        <w:rPr>
          <w:noProof/>
        </w:rPr>
        <w:pict>
          <v:oval id="_x0000_s1109" style="position:absolute;left:0;text-align:left;margin-left:137.9pt;margin-top:11.7pt;width:14.4pt;height:14.4pt;z-index:251689984" o:allowincell="f" fillcolor="yellow">
            <v:fill type="pattern"/>
          </v:oval>
        </w:pict>
      </w:r>
      <w:r>
        <w:rPr>
          <w:noProof/>
        </w:rPr>
        <w:pict>
          <v:oval id="_x0000_s1110" style="position:absolute;left:0;text-align:left;margin-left:15.5pt;margin-top:11.7pt;width:14.4pt;height:14.4pt;z-index:251687936" o:allowincell="f"/>
        </w:pict>
      </w:r>
      <w:r>
        <w:rPr>
          <w:noProof/>
        </w:rPr>
        <w:pict>
          <v:oval id="_x0000_s1111" style="position:absolute;left:0;text-align:left;margin-left:29.9pt;margin-top:11.7pt;width:14.4pt;height:14.4pt;z-index:251686912" o:allowincell="f" fillcolor="yellow">
            <v:fill type="pattern"/>
          </v:oval>
        </w:pict>
      </w:r>
      <w:r>
        <w:rPr>
          <w:noProof/>
        </w:rPr>
        <w:pict>
          <v:line id="_x0000_s1112" style="position:absolute;left:0;text-align:left;z-index:251685888" from="217.1pt,11.7pt" to="253.1pt,11.7pt" o:allowincell="f"/>
        </w:pict>
      </w:r>
      <w:r>
        <w:rPr>
          <w:noProof/>
        </w:rPr>
        <w:pict>
          <v:line id="_x0000_s1113" style="position:absolute;left:0;text-align:left;z-index:251684864" from="209.9pt,4.5pt" to="217.1pt,11.7pt" o:allowincell="f"/>
        </w:pict>
      </w:r>
      <w:r>
        <w:rPr>
          <w:noProof/>
        </w:rPr>
        <w:pict>
          <v:line id="_x0000_s1114" style="position:absolute;left:0;text-align:left;flip:y;z-index:251678720" from="152.3pt,11.7pt" to="166.7pt,26.1pt" o:allowincell="f"/>
        </w:pict>
      </w:r>
      <w:r>
        <w:rPr>
          <w:noProof/>
        </w:rPr>
        <w:pict>
          <v:line id="_x0000_s1115" style="position:absolute;left:0;text-align:left;z-index:251677696" from="166.7pt,11.7pt" to="173.9pt,11.7pt" o:allowincell="f"/>
        </w:pict>
      </w:r>
      <w:r>
        <w:rPr>
          <w:noProof/>
        </w:rPr>
        <w:pict>
          <v:line id="_x0000_s1116" style="position:absolute;left:0;text-align:left;z-index:251675648" from="51.5pt,11.7pt" to="58.7pt,26.1pt" o:allowincell="f"/>
        </w:pict>
      </w:r>
      <w:r>
        <w:rPr>
          <w:noProof/>
        </w:rPr>
        <w:pict>
          <v:line id="_x0000_s1117" style="position:absolute;left:0;text-align:left;z-index:251674624" from="44.3pt,11.7pt" to="51.5pt,11.7pt" o:allowincell="f"/>
        </w:pict>
      </w:r>
      <w:r>
        <w:rPr>
          <w:noProof/>
        </w:rPr>
        <w:pict>
          <v:line id="_x0000_s1118" style="position:absolute;left:0;text-align:left;z-index:251672576" from="202.7pt,4.5pt" to="217.1pt,18.9pt" o:allowincell="f" strokeweight="1.5pt"/>
        </w:pict>
      </w:r>
      <w:r>
        <w:rPr>
          <w:noProof/>
        </w:rPr>
        <w:pict>
          <v:line id="_x0000_s1119" style="position:absolute;left:0;text-align:left;z-index:251671552" from="101.9pt,4.5pt" to="202.7pt,4.5pt" o:allowincell="f" strokeweight="1.5pt"/>
        </w:pict>
      </w:r>
      <w:r>
        <w:rPr>
          <w:noProof/>
        </w:rPr>
        <w:pict>
          <v:line id="_x0000_s1120" style="position:absolute;left:0;text-align:left;z-index:251670528" from="37.1pt,4.5pt" to="101.9pt,4.5pt" o:allowincell="f" strokeweight="1.5pt">
            <v:stroke endarrow="block"/>
          </v:line>
        </w:pict>
      </w:r>
      <w:r>
        <w:rPr>
          <w:noProof/>
        </w:rPr>
        <w:pict>
          <v:line id="_x0000_s1121" style="position:absolute;left:0;text-align:left;z-index:251669504" from="29.9pt,4.5pt" to="37.1pt,4.5pt" o:allowincell="f" strokeweight="1.5pt">
            <v:stroke endarrow="block"/>
          </v:line>
        </w:pict>
      </w:r>
    </w:p>
    <w:p w:rsidR="00CC7613" w:rsidRPr="006C3809" w:rsidRDefault="00927005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>
        <w:rPr>
          <w:noProof/>
        </w:rPr>
        <w:pict>
          <v:line id="_x0000_s1122" style="position:absolute;left:0;text-align:left;z-index:251695104" from="253.1pt,12.3pt" to="253.1pt,26.7pt" o:allowincell="f"/>
        </w:pict>
      </w:r>
      <w:r>
        <w:rPr>
          <w:noProof/>
        </w:rPr>
        <w:pict>
          <v:oval id="_x0000_s1123" style="position:absolute;left:0;text-align:left;margin-left:281.9pt;margin-top:12.3pt;width:14.4pt;height:14.4pt;z-index:251693056" o:allowincell="f" fillcolor="#396"/>
        </w:pict>
      </w:r>
      <w:r>
        <w:rPr>
          <w:noProof/>
        </w:rPr>
        <w:pict>
          <v:line id="_x0000_s1124" style="position:absolute;left:0;text-align:left;flip:x;z-index:251691008" from="109.1pt,5.1pt" to="123.5pt,5.1pt" o:allowincell="f"/>
        </w:pict>
      </w:r>
      <w:r>
        <w:rPr>
          <w:noProof/>
        </w:rPr>
        <w:pict>
          <v:line id="_x0000_s1125" style="position:absolute;left:0;text-align:left;z-index:251676672" from="58.7pt,12.3pt" to="152.3pt,12.3pt" o:allowincell="f"/>
        </w:pict>
      </w:r>
      <w:r>
        <w:rPr>
          <w:noProof/>
        </w:rPr>
        <w:pict>
          <v:line id="_x0000_s1126" style="position:absolute;left:0;text-align:left;z-index:251673600" from="217.1pt,5.1pt" to="303.5pt,5.1pt" o:allowincell="f" strokeweight="1.5pt">
            <v:stroke endarrow="block"/>
          </v:line>
        </w:pict>
      </w:r>
    </w:p>
    <w:p w:rsidR="00CC7613" w:rsidRPr="006C3809" w:rsidRDefault="00927005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27" style="position:absolute;left:0;text-align:left;flip:x;z-index:251694080" from="253.1pt,5.7pt" to="281.9pt,5.7pt" o:allowincell="f"/>
        </w:pict>
      </w:r>
      <w:r w:rsidR="00CC7613" w:rsidRPr="006C3809">
        <w:rPr>
          <w:sz w:val="28"/>
          <w:szCs w:val="28"/>
        </w:rPr>
        <w:t>Входной</w:t>
      </w:r>
      <w:r w:rsidR="00F32A71" w:rsidRPr="00F32A71">
        <w:rPr>
          <w:sz w:val="28"/>
          <w:szCs w:val="28"/>
        </w:rPr>
        <w:tab/>
      </w:r>
      <w:r w:rsidR="00F32A71">
        <w:rPr>
          <w:sz w:val="28"/>
          <w:szCs w:val="28"/>
          <w:lang w:val="en-US"/>
        </w:rPr>
        <w:tab/>
      </w:r>
      <w:r w:rsidR="00CC7613" w:rsidRPr="006C3809">
        <w:rPr>
          <w:sz w:val="28"/>
          <w:szCs w:val="28"/>
        </w:rPr>
        <w:t>Выходной</w:t>
      </w:r>
    </w:p>
    <w:p w:rsidR="00CC7613" w:rsidRPr="006C3809" w:rsidRDefault="00F32A71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CC7613" w:rsidRPr="006C3809">
        <w:rPr>
          <w:sz w:val="28"/>
          <w:szCs w:val="28"/>
        </w:rPr>
        <w:t>Проходной</w:t>
      </w:r>
    </w:p>
    <w:p w:rsidR="00CC7613" w:rsidRPr="006C3809" w:rsidRDefault="004D377C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7613" w:rsidRPr="006C3809">
        <w:rPr>
          <w:sz w:val="28"/>
          <w:szCs w:val="28"/>
        </w:rPr>
        <w:t>Два желтых огня, из них верхний мигающий – «Разрешается поезду отправится со станции с уменьшенной скоростью; поезд следует с отклонением по стрелочному переводу; следующий светофор открыт».</w:t>
      </w:r>
    </w:p>
    <w:p w:rsidR="00CC7613" w:rsidRPr="006C3809" w:rsidRDefault="00CC7613" w:rsidP="00DB6055">
      <w:pPr>
        <w:pStyle w:val="2"/>
        <w:tabs>
          <w:tab w:val="clear" w:pos="0"/>
          <w:tab w:val="left" w:pos="-142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</w:p>
    <w:p w:rsidR="00CC7613" w:rsidRPr="006C3809" w:rsidRDefault="00927005" w:rsidP="00DB6055">
      <w:pPr>
        <w:pStyle w:val="2"/>
        <w:tabs>
          <w:tab w:val="clear" w:pos="0"/>
          <w:tab w:val="left" w:pos="-142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28" style="position:absolute;left:0;text-align:left;z-index:251712512" from="159.5pt,3.35pt" to="173.9pt,17.75pt" o:allowincell="f"/>
        </w:pict>
      </w:r>
      <w:r>
        <w:rPr>
          <w:noProof/>
        </w:rPr>
        <w:pict>
          <v:line id="_x0000_s1129" style="position:absolute;left:0;text-align:left;z-index:251710464" from="65.9pt,3.35pt" to="159.5pt,3.35pt" o:allowincell="f"/>
        </w:pict>
      </w:r>
      <w:r>
        <w:rPr>
          <w:noProof/>
        </w:rPr>
        <w:pict>
          <v:line id="_x0000_s1130" style="position:absolute;left:0;text-align:left;flip:y;z-index:251709440" from="51.5pt,3.35pt" to="65.9pt,17.75pt" o:allowincell="f"/>
        </w:pict>
      </w:r>
    </w:p>
    <w:p w:rsidR="00CC7613" w:rsidRPr="006C3809" w:rsidRDefault="00927005" w:rsidP="00DB6055">
      <w:pPr>
        <w:pStyle w:val="2"/>
        <w:tabs>
          <w:tab w:val="clear" w:pos="0"/>
          <w:tab w:val="left" w:pos="-142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31" style="position:absolute;left:0;text-align:left;z-index:251711488" from="173.9pt,3.95pt" to="181.1pt,3.95pt" o:allowincell="f"/>
        </w:pict>
      </w:r>
      <w:r>
        <w:rPr>
          <w:noProof/>
        </w:rPr>
        <w:pict>
          <v:line id="_x0000_s1132" style="position:absolute;left:0;text-align:left;z-index:251708416" from="44.3pt,3.95pt" to="51.5pt,3.95pt" o:allowincell="f"/>
        </w:pict>
      </w:r>
      <w:r>
        <w:rPr>
          <w:noProof/>
        </w:rPr>
        <w:pict>
          <v:line id="_x0000_s1133" style="position:absolute;left:0;text-align:left;z-index:251701248" from="202.7pt,11.15pt" to="209.9pt,18.35pt" o:allowincell="f"/>
        </w:pict>
      </w:r>
      <w:r>
        <w:rPr>
          <w:noProof/>
        </w:rPr>
        <w:pict>
          <v:line id="_x0000_s1134" style="position:absolute;left:0;text-align:left;z-index:251699200" from="195.5pt,11.15pt" to="209.9pt,25.55pt" o:allowincell="f" strokeweight="1.5pt"/>
        </w:pict>
      </w:r>
      <w:r>
        <w:rPr>
          <w:noProof/>
        </w:rPr>
        <w:pict>
          <v:line id="_x0000_s1135" style="position:absolute;left:0;text-align:left;z-index:251698176" from="109.1pt,11.15pt" to="195.5pt,11.15pt" o:allowincell="f" strokeweight="1.5pt"/>
        </w:pict>
      </w:r>
      <w:r>
        <w:rPr>
          <w:noProof/>
        </w:rPr>
        <w:pict>
          <v:line id="_x0000_s1136" style="position:absolute;left:0;text-align:left;z-index:251697152" from="37.1pt,11.15pt" to="109.1pt,11.15pt" o:allowincell="f" strokeweight="1.5pt">
            <v:stroke endarrow="block"/>
          </v:line>
        </w:pict>
      </w:r>
      <w:r>
        <w:rPr>
          <w:noProof/>
        </w:rPr>
        <w:pict>
          <v:line id="_x0000_s1137" style="position:absolute;left:0;text-align:left;z-index:251696128" from="29.9pt,11.15pt" to="37.1pt,11.15pt" o:allowincell="f" strokeweight="1.5pt">
            <v:stroke endarrow="block"/>
          </v:line>
        </w:pict>
      </w:r>
    </w:p>
    <w:p w:rsidR="00CC7613" w:rsidRPr="006C3809" w:rsidRDefault="00927005" w:rsidP="00DB6055">
      <w:pPr>
        <w:pStyle w:val="2"/>
        <w:tabs>
          <w:tab w:val="clear" w:pos="0"/>
          <w:tab w:val="left" w:pos="-142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38" style="position:absolute;left:0;text-align:left;z-index:251718656" from="109.1pt,4.55pt" to="109.1pt,18.95pt" o:allowincell="f"/>
        </w:pict>
      </w:r>
      <w:r>
        <w:rPr>
          <w:noProof/>
        </w:rPr>
        <w:pict>
          <v:line id="_x0000_s1139" style="position:absolute;left:0;text-align:left;flip:x;z-index:251717632" from="109.1pt,11.75pt" to="123.5pt,11.75pt" o:allowincell="f"/>
        </w:pict>
      </w:r>
      <w:r>
        <w:rPr>
          <w:noProof/>
        </w:rPr>
        <w:pict>
          <v:oval id="_x0000_s1140" style="position:absolute;left:0;text-align:left;margin-left:123.5pt;margin-top:4.55pt;width:14.4pt;height:14.4pt;z-index:251716608" o:allowincell="f" fillcolor="yellow"/>
        </w:pict>
      </w:r>
      <w:r>
        <w:rPr>
          <w:noProof/>
        </w:rPr>
        <w:pict>
          <v:oval id="_x0000_s1141" style="position:absolute;left:0;text-align:left;margin-left:137.9pt;margin-top:4.55pt;width:14.4pt;height:14.4pt;z-index:251715584" o:allowincell="f" fillcolor="yellow"/>
        </w:pict>
      </w:r>
      <w:r>
        <w:rPr>
          <w:noProof/>
        </w:rPr>
        <w:pict>
          <v:oval id="_x0000_s1142" style="position:absolute;left:0;text-align:left;margin-left:22.7pt;margin-top:4.55pt;width:14.4pt;height:14.4pt;z-index:251714560" o:allowincell="f"/>
        </w:pict>
      </w:r>
      <w:r>
        <w:rPr>
          <w:noProof/>
        </w:rPr>
        <w:pict>
          <v:oval id="_x0000_s1143" style="position:absolute;left:0;text-align:left;margin-left:37.1pt;margin-top:4.55pt;width:14.4pt;height:14.4pt;z-index:251713536" o:allowincell="f" fillcolor="yellow">
            <v:fill type="pattern"/>
          </v:oval>
        </w:pict>
      </w:r>
      <w:r>
        <w:rPr>
          <w:noProof/>
        </w:rPr>
        <w:pict>
          <v:line id="_x0000_s1144" style="position:absolute;left:0;text-align:left;flip:x;z-index:251707392" from="152.3pt,4.55pt" to="173.9pt,18.95pt" o:allowincell="f"/>
        </w:pict>
      </w:r>
      <w:r>
        <w:rPr>
          <w:noProof/>
        </w:rPr>
        <w:pict>
          <v:line id="_x0000_s1145" style="position:absolute;left:0;text-align:left;flip:x;z-index:251706368" from="173.9pt,4.55pt" to="181.1pt,4.55pt" o:allowincell="f"/>
        </w:pict>
      </w:r>
      <w:r>
        <w:rPr>
          <w:noProof/>
        </w:rPr>
        <w:pict>
          <v:line id="_x0000_s1146" style="position:absolute;left:0;text-align:left;z-index:251704320" from="44.3pt,4.55pt" to="58.7pt,18.95pt" o:allowincell="f"/>
        </w:pict>
      </w:r>
      <w:r>
        <w:rPr>
          <w:noProof/>
        </w:rPr>
        <w:pict>
          <v:line id="_x0000_s1147" style="position:absolute;left:0;text-align:left;z-index:251703296" from="37.1pt,4.55pt" to="44.3pt,4.55pt" o:allowincell="f"/>
        </w:pict>
      </w:r>
      <w:r>
        <w:rPr>
          <w:noProof/>
        </w:rPr>
        <w:pict>
          <v:line id="_x0000_s1148" style="position:absolute;left:0;text-align:left;z-index:251702272" from="209.9pt,4.55pt" to="253.1pt,4.55pt" o:allowincell="f"/>
        </w:pict>
      </w:r>
      <w:r>
        <w:rPr>
          <w:noProof/>
        </w:rPr>
        <w:pict>
          <v:line id="_x0000_s1149" style="position:absolute;left:0;text-align:left;z-index:251700224" from="209.9pt,11.75pt" to="289.1pt,11.75pt" o:allowincell="f" strokeweight="1.5pt">
            <v:stroke endarrow="block"/>
          </v:line>
        </w:pict>
      </w:r>
    </w:p>
    <w:p w:rsidR="00CC7613" w:rsidRPr="006C3809" w:rsidRDefault="00927005" w:rsidP="00DB6055">
      <w:pPr>
        <w:pStyle w:val="2"/>
        <w:tabs>
          <w:tab w:val="clear" w:pos="0"/>
          <w:tab w:val="left" w:pos="-142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50" style="position:absolute;left:0;text-align:left;z-index:251721728" from="245.9pt,5.15pt" to="245.9pt,19.55pt" o:allowincell="f"/>
        </w:pict>
      </w:r>
      <w:r>
        <w:rPr>
          <w:noProof/>
        </w:rPr>
        <w:pict>
          <v:line id="_x0000_s1151" style="position:absolute;left:0;text-align:left;flip:x;z-index:251720704" from="245.9pt,12.35pt" to="267.5pt,12.35pt" o:allowincell="f"/>
        </w:pict>
      </w:r>
      <w:r>
        <w:rPr>
          <w:noProof/>
        </w:rPr>
        <w:pict>
          <v:oval id="_x0000_s1152" style="position:absolute;left:0;text-align:left;margin-left:267.5pt;margin-top:5.15pt;width:14.4pt;height:14.4pt;z-index:251719680" o:allowincell="f" fillcolor="red"/>
        </w:pict>
      </w:r>
      <w:r>
        <w:rPr>
          <w:noProof/>
        </w:rPr>
        <w:pict>
          <v:line id="_x0000_s1153" style="position:absolute;left:0;text-align:left;z-index:251705344" from="58.7pt,5.15pt" to="152.3pt,5.15pt" o:allowincell="f"/>
        </w:pict>
      </w:r>
    </w:p>
    <w:p w:rsidR="00CC7613" w:rsidRPr="006C3809" w:rsidRDefault="00CC7613" w:rsidP="00DB6055">
      <w:pPr>
        <w:pStyle w:val="2"/>
        <w:tabs>
          <w:tab w:val="clear" w:pos="0"/>
          <w:tab w:val="left" w:pos="-142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Входной</w:t>
      </w:r>
      <w:r w:rsidR="00F32A71" w:rsidRPr="00F32A71">
        <w:rPr>
          <w:sz w:val="28"/>
          <w:szCs w:val="28"/>
        </w:rPr>
        <w:tab/>
      </w:r>
      <w:r w:rsidR="00F32A71" w:rsidRPr="00F32A71">
        <w:rPr>
          <w:sz w:val="28"/>
          <w:szCs w:val="28"/>
        </w:rPr>
        <w:tab/>
      </w:r>
      <w:r w:rsidRPr="006C3809">
        <w:rPr>
          <w:sz w:val="28"/>
          <w:szCs w:val="28"/>
        </w:rPr>
        <w:t>Выходной</w:t>
      </w:r>
    </w:p>
    <w:p w:rsidR="00CC7613" w:rsidRPr="006C3809" w:rsidRDefault="00F32A71" w:rsidP="00DB6055">
      <w:pPr>
        <w:pStyle w:val="2"/>
        <w:tabs>
          <w:tab w:val="clear" w:pos="0"/>
          <w:tab w:val="left" w:pos="-142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CC7613" w:rsidRPr="006C3809">
        <w:rPr>
          <w:sz w:val="28"/>
          <w:szCs w:val="28"/>
        </w:rPr>
        <w:t>Проходной</w:t>
      </w:r>
    </w:p>
    <w:p w:rsidR="00CC7613" w:rsidRPr="006C3809" w:rsidRDefault="00CC7613" w:rsidP="00DB6055">
      <w:pPr>
        <w:pStyle w:val="2"/>
        <w:tabs>
          <w:tab w:val="clear" w:pos="0"/>
          <w:tab w:val="left" w:pos="-142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</w:p>
    <w:p w:rsidR="00CC7613" w:rsidRPr="006C3809" w:rsidRDefault="00CC7613" w:rsidP="00DB6055">
      <w:pPr>
        <w:pStyle w:val="2"/>
        <w:tabs>
          <w:tab w:val="clear" w:pos="0"/>
          <w:tab w:val="left" w:pos="-142"/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 w:rsidRPr="006C3809">
        <w:rPr>
          <w:sz w:val="28"/>
          <w:szCs w:val="28"/>
        </w:rPr>
        <w:t>Два желтых огня – «Разрешается поезду отправится со станции с уменьшенной скоростью; поезд следует с отклонением по стрелочному переводу; следующий светофор закрыт».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</w:p>
    <w:p w:rsidR="00CC7613" w:rsidRPr="00F32A71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  <w:lang w:val="en-US"/>
        </w:rPr>
      </w:pPr>
      <w:r w:rsidRPr="00F32A71">
        <w:rPr>
          <w:b/>
          <w:sz w:val="28"/>
          <w:szCs w:val="28"/>
        </w:rPr>
        <w:t>Полевые работы</w:t>
      </w:r>
    </w:p>
    <w:p w:rsidR="00F32A71" w:rsidRPr="00F32A71" w:rsidRDefault="00F32A71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  <w:lang w:val="en-US"/>
        </w:rPr>
      </w:pP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 w:rsidRPr="006C3809">
        <w:rPr>
          <w:b/>
          <w:sz w:val="28"/>
          <w:szCs w:val="28"/>
        </w:rPr>
        <w:t>Разбивка пикетажа.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 разбивке пикетажа, как правило, восстанавливают пикетаж последней проверки продольного профиля пути. Разбивку начинают с привязки к пикетажным значениям постоянным капитальным сооружений (мостов, пассажирских зданий и других).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 w:rsidRPr="006C3809">
        <w:rPr>
          <w:sz w:val="28"/>
          <w:szCs w:val="28"/>
        </w:rPr>
        <w:t xml:space="preserve">Например, приведу фрагмент из </w:t>
      </w:r>
      <w:r w:rsidRPr="006C3809">
        <w:rPr>
          <w:b/>
          <w:sz w:val="28"/>
          <w:szCs w:val="28"/>
        </w:rPr>
        <w:t>каталога высотных марок и реперов по Московской железной дороге: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  <w:u w:val="single"/>
        </w:rPr>
      </w:pPr>
    </w:p>
    <w:p w:rsidR="006C3809" w:rsidRPr="006C3809" w:rsidRDefault="00F32A71" w:rsidP="006C3809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3809" w:rsidRPr="006C3809">
        <w:rPr>
          <w:sz w:val="28"/>
          <w:szCs w:val="28"/>
        </w:rPr>
        <w:t>Таблица №1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ПЧ-1 – МОСКВА КУРСКАЯ.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Гривно-Москва Курский вокзал / с </w:t>
      </w:r>
      <w:smartTag w:uri="urn:schemas-microsoft-com:office:smarttags" w:element="metricconverter">
        <w:smartTagPr>
          <w:attr w:name="ProductID" w:val="44 км"/>
        </w:smartTagPr>
        <w:r w:rsidRPr="006C3809">
          <w:rPr>
            <w:sz w:val="28"/>
            <w:szCs w:val="28"/>
          </w:rPr>
          <w:t>44 км</w:t>
        </w:r>
      </w:smartTag>
      <w:r w:rsidRPr="006C3809">
        <w:rPr>
          <w:sz w:val="28"/>
          <w:szCs w:val="28"/>
        </w:rPr>
        <w:t xml:space="preserve"> – Москва Курский вокзал /.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1592"/>
        <w:gridCol w:w="1794"/>
        <w:gridCol w:w="3445"/>
        <w:gridCol w:w="866"/>
        <w:gridCol w:w="1275"/>
      </w:tblGrid>
      <w:tr w:rsidR="00CC7613" w:rsidRPr="006C3809" w:rsidTr="006C3809">
        <w:trPr>
          <w:cantSplit/>
        </w:trPr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№№</w:t>
            </w:r>
          </w:p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п.п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Вид знака его номер</w:t>
            </w:r>
          </w:p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и тип центра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Номер по каталогу</w:t>
            </w:r>
          </w:p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ГУГ или чей знак год установки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Местоположение марок и реперов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Высота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Примечание</w:t>
            </w:r>
          </w:p>
        </w:tc>
      </w:tr>
      <w:tr w:rsidR="00CC7613" w:rsidRPr="006C3809" w:rsidTr="006C3809">
        <w:trPr>
          <w:cantSplit/>
        </w:trPr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6</w:t>
            </w:r>
          </w:p>
        </w:tc>
      </w:tr>
      <w:tr w:rsidR="00CC7613" w:rsidRPr="006C3809" w:rsidTr="006C3809">
        <w:trPr>
          <w:cantSplit/>
        </w:trPr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281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Марка б/в КВТ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4657 Мос. аэрог. Предп. 1945-</w:t>
            </w:r>
            <w:smartTag w:uri="urn:schemas-microsoft-com:office:smarttags" w:element="metricconverter">
              <w:smartTagPr>
                <w:attr w:name="ProductID" w:val="46 г"/>
              </w:smartTagPr>
              <w:r w:rsidRPr="006C3809">
                <w:rPr>
                  <w:sz w:val="20"/>
                </w:rPr>
                <w:t>46 г</w:t>
              </w:r>
            </w:smartTag>
            <w:r w:rsidRPr="006C3809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Подольск, станционное здание водокачки (бывшее здание паровозного сарая)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156,874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1 кл.</w:t>
            </w:r>
          </w:p>
        </w:tc>
      </w:tr>
      <w:tr w:rsidR="00CC7613" w:rsidRPr="006C3809" w:rsidTr="006C3809">
        <w:trPr>
          <w:cantSplit/>
        </w:trPr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282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Станционный репер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4658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Подольск, станционное здание водокачки (бывшее здание паровозного сарая)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156,109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</w:p>
        </w:tc>
      </w:tr>
      <w:tr w:rsidR="00CC7613" w:rsidRPr="006C3809" w:rsidTr="006C3809">
        <w:trPr>
          <w:cantSplit/>
        </w:trPr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283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Марка 170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4659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Подольск, станционное здание</w:t>
            </w:r>
          </w:p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Столовой и общежития 1 отделения службы пути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157,140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</w:p>
        </w:tc>
      </w:tr>
      <w:tr w:rsidR="00CC7613" w:rsidRPr="006C3809" w:rsidTr="006C3809">
        <w:trPr>
          <w:cantSplit/>
        </w:trPr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284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Станционный репер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4660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Подольск, станционное здание</w:t>
            </w:r>
          </w:p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Столовой и общежития 1 отделения службы пути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156,020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</w:p>
        </w:tc>
      </w:tr>
    </w:tbl>
    <w:p w:rsidR="006C3809" w:rsidRDefault="006C3809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  <w:u w:val="single"/>
          <w:lang w:val="en-US"/>
        </w:rPr>
      </w:pPr>
    </w:p>
    <w:p w:rsidR="006C3809" w:rsidRPr="006C3809" w:rsidRDefault="006C3809" w:rsidP="006C3809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Таблица №2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  <w:u w:val="single"/>
        </w:rPr>
        <w:t>ПЧ-3 СЕРПУХОВ</w:t>
      </w:r>
      <w:r w:rsidRPr="006C3809">
        <w:rPr>
          <w:sz w:val="28"/>
          <w:szCs w:val="28"/>
        </w:rPr>
        <w:t>.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Свинская-Гривно / с 111 по </w:t>
      </w:r>
      <w:smartTag w:uri="urn:schemas-microsoft-com:office:smarttags" w:element="metricconverter">
        <w:smartTagPr>
          <w:attr w:name="ProductID" w:val="45 км"/>
        </w:smartTagPr>
        <w:r w:rsidRPr="006C3809">
          <w:rPr>
            <w:sz w:val="28"/>
            <w:szCs w:val="28"/>
          </w:rPr>
          <w:t>45 км</w:t>
        </w:r>
      </w:smartTag>
      <w:r w:rsidRPr="006C3809">
        <w:rPr>
          <w:sz w:val="28"/>
          <w:szCs w:val="28"/>
        </w:rPr>
        <w:t>./.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1630"/>
        <w:gridCol w:w="1749"/>
        <w:gridCol w:w="3452"/>
        <w:gridCol w:w="866"/>
        <w:gridCol w:w="1275"/>
      </w:tblGrid>
      <w:tr w:rsidR="00CC7613" w:rsidRPr="006C3809" w:rsidTr="006C3809">
        <w:trPr>
          <w:cantSplit/>
        </w:trPr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№№</w:t>
            </w:r>
          </w:p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п.п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Вид знака его номер</w:t>
            </w:r>
          </w:p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и тип центра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Номер по каталогу</w:t>
            </w:r>
          </w:p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ГУГ или чей знак год установки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Местоположение марок и реперов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Высота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Примечание</w:t>
            </w:r>
          </w:p>
        </w:tc>
      </w:tr>
      <w:tr w:rsidR="00CC7613" w:rsidRPr="006C3809" w:rsidTr="006C3809">
        <w:trPr>
          <w:cantSplit/>
        </w:trPr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6</w:t>
            </w:r>
          </w:p>
        </w:tc>
      </w:tr>
      <w:tr w:rsidR="00CC7613" w:rsidRPr="006C3809" w:rsidTr="006C3809">
        <w:trPr>
          <w:cantSplit/>
        </w:trPr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257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Марка 150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4635 Мос. аэрог. предпр. 1945-</w:t>
            </w:r>
            <w:smartTag w:uri="urn:schemas-microsoft-com:office:smarttags" w:element="metricconverter">
              <w:smartTagPr>
                <w:attr w:name="ProductID" w:val="46 г"/>
              </w:smartTagPr>
              <w:r w:rsidRPr="006C3809">
                <w:rPr>
                  <w:sz w:val="20"/>
                </w:rPr>
                <w:t>46 г</w:t>
              </w:r>
            </w:smartTag>
            <w:r w:rsidRPr="006C3809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97 км"/>
              </w:smartTagPr>
              <w:r w:rsidRPr="006C3809">
                <w:rPr>
                  <w:sz w:val="20"/>
                </w:rPr>
                <w:t>97 км</w:t>
              </w:r>
            </w:smartTag>
            <w:r w:rsidRPr="006C3809">
              <w:rPr>
                <w:sz w:val="20"/>
              </w:rPr>
              <w:t>. , железнодорожная казарма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168,565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</w:p>
        </w:tc>
      </w:tr>
      <w:tr w:rsidR="00CC7613" w:rsidRPr="006C3809" w:rsidTr="006C3809">
        <w:trPr>
          <w:cantSplit/>
        </w:trPr>
        <w:tc>
          <w:tcPr>
            <w:tcW w:w="0" w:type="auto"/>
          </w:tcPr>
          <w:p w:rsidR="00CC7613" w:rsidRPr="006C3809" w:rsidRDefault="00927005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>
              <w:rPr>
                <w:noProof/>
              </w:rPr>
              <w:pict>
                <v:line id="_x0000_s1154" style="position:absolute;left:0;text-align:left;z-index:251598848;mso-position-horizontal-relative:text;mso-position-vertical-relative:text" from="101.9pt,3.15pt" to="101.9pt,3.15pt" o:allowincell="f"/>
              </w:pict>
            </w:r>
            <w:r w:rsidR="00CC7613" w:rsidRPr="006C3809">
              <w:rPr>
                <w:sz w:val="20"/>
              </w:rPr>
              <w:t>258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Станционный репер</w:t>
            </w:r>
          </w:p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2556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4636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97 км"/>
              </w:smartTagPr>
              <w:r w:rsidRPr="006C3809">
                <w:rPr>
                  <w:sz w:val="20"/>
                </w:rPr>
                <w:t>97 км</w:t>
              </w:r>
            </w:smartTag>
            <w:r w:rsidRPr="006C3809">
              <w:rPr>
                <w:sz w:val="20"/>
              </w:rPr>
              <w:t>. , железнодорожная казарма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167,426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</w:p>
        </w:tc>
      </w:tr>
      <w:tr w:rsidR="00CC7613" w:rsidRPr="006C3809" w:rsidTr="006C3809">
        <w:trPr>
          <w:cantSplit/>
        </w:trPr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259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Гр. Репер</w:t>
            </w:r>
          </w:p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2999</w:t>
            </w:r>
          </w:p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типа 3а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4637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 xml:space="preserve">Серпухов, станция в </w:t>
            </w:r>
            <w:smartTag w:uri="urn:schemas-microsoft-com:office:smarttags" w:element="metricconverter">
              <w:smartTagPr>
                <w:attr w:name="ProductID" w:val="1,9 км"/>
              </w:smartTagPr>
              <w:r w:rsidRPr="006C3809">
                <w:rPr>
                  <w:sz w:val="20"/>
                </w:rPr>
                <w:t>1,9 км</w:t>
              </w:r>
            </w:smartTag>
            <w:r w:rsidRPr="006C3809">
              <w:rPr>
                <w:sz w:val="20"/>
              </w:rPr>
              <w:t>. К северу от</w:t>
            </w:r>
          </w:p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 xml:space="preserve">Нее в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6C3809">
                <w:rPr>
                  <w:sz w:val="20"/>
                </w:rPr>
                <w:t>0,2 км</w:t>
              </w:r>
            </w:smartTag>
            <w:r w:rsidR="00B731D0">
              <w:rPr>
                <w:sz w:val="20"/>
              </w:rPr>
              <w:t xml:space="preserve"> </w:t>
            </w:r>
            <w:r w:rsidRPr="006C3809">
              <w:rPr>
                <w:sz w:val="20"/>
              </w:rPr>
              <w:t xml:space="preserve">от железнодорожной казармы на </w:t>
            </w:r>
            <w:smartTag w:uri="urn:schemas-microsoft-com:office:smarttags" w:element="metricconverter">
              <w:smartTagPr>
                <w:attr w:name="ProductID" w:val="2,8 м"/>
              </w:smartTagPr>
              <w:r w:rsidRPr="006C3809">
                <w:rPr>
                  <w:sz w:val="20"/>
                </w:rPr>
                <w:t>97 км</w:t>
              </w:r>
            </w:smartTag>
            <w:r w:rsidRPr="006C3809">
              <w:rPr>
                <w:sz w:val="20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,8 м"/>
              </w:smartTagPr>
              <w:r w:rsidRPr="006C3809">
                <w:rPr>
                  <w:sz w:val="20"/>
                </w:rPr>
                <w:t>0,2 км</w:t>
              </w:r>
            </w:smartTag>
            <w:r w:rsidRPr="006C3809">
              <w:rPr>
                <w:sz w:val="20"/>
              </w:rPr>
              <w:t xml:space="preserve"> к западу от железнодорожного полотна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173,399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</w:p>
        </w:tc>
      </w:tr>
      <w:tr w:rsidR="00CC7613" w:rsidRPr="006C3809" w:rsidTr="006C3809">
        <w:trPr>
          <w:cantSplit/>
        </w:trPr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260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Фундаментный</w:t>
            </w:r>
          </w:p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репер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4638 Мос. аэрог.</w:t>
            </w:r>
          </w:p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предприятие</w:t>
            </w:r>
          </w:p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1945-</w:t>
            </w:r>
            <w:smartTag w:uri="urn:schemas-microsoft-com:office:smarttags" w:element="metricconverter">
              <w:smartTagPr>
                <w:attr w:name="ProductID" w:val="2,8 м"/>
              </w:smartTagPr>
              <w:r w:rsidRPr="006C3809">
                <w:rPr>
                  <w:sz w:val="20"/>
                </w:rPr>
                <w:t>46 г</w:t>
              </w:r>
            </w:smartTag>
            <w:r w:rsidRPr="006C3809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,8 м"/>
              </w:smartTagPr>
              <w:r w:rsidRPr="006C3809">
                <w:rPr>
                  <w:sz w:val="20"/>
                </w:rPr>
                <w:t>92 м</w:t>
              </w:r>
            </w:smartTag>
            <w:r w:rsidRPr="006C3809">
              <w:rPr>
                <w:sz w:val="20"/>
              </w:rPr>
              <w:t xml:space="preserve"> к северу от гр репера</w:t>
            </w:r>
          </w:p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№2999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173,599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2"/>
              <w:tabs>
                <w:tab w:val="left" w:pos="1134"/>
              </w:tabs>
              <w:spacing w:line="360" w:lineRule="auto"/>
              <w:ind w:right="0" w:firstLine="0"/>
              <w:jc w:val="both"/>
              <w:rPr>
                <w:sz w:val="20"/>
              </w:rPr>
            </w:pPr>
          </w:p>
        </w:tc>
      </w:tr>
    </w:tbl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На двухпутных участках при ремонте одного пути пикетаж разбивается по оси ремонтируемого пути. При ремонте двух путей разбивка пикетажа производится по оси пути, по которому разбивается пикетаж при проверке продольного профиля с переносом пикетов и плюсов на второй путь.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Продольное измерение производится двойным промером двадцатиметровой металлической</w:t>
      </w:r>
      <w:r w:rsidR="00B731D0">
        <w:rPr>
          <w:sz w:val="28"/>
          <w:szCs w:val="28"/>
        </w:rPr>
        <w:t xml:space="preserve"> </w:t>
      </w:r>
      <w:r w:rsidRPr="006C3809">
        <w:rPr>
          <w:sz w:val="28"/>
          <w:szCs w:val="28"/>
        </w:rPr>
        <w:t>мерной лентой или пикетажным прибором Зубова. В случае, когда разбивается по тому же пути, что и при проверке продольного профиля, для контроля в качестве второй ленты можно использовать данные продольного профиля. Допустимая невязка не должна превышать 1/1000 протяжения участка.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 расположении путей на общем земляном полотне пикетаж по главным путям разбивается по каждому из ремонтируемых путей с последующим переходом к единому пикетажу устройством неправильного пикета (километра).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 разбивке пикетажа в кривых разница в длине путей отражается камеральными неправильными пикетами, условно расставленными на базисном пути не более одного на кривую. Неправильные пикеты необходимо учитывать при укладке бесстыкового пути.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Промер линии в зависимости от местных условий (план линии, расположение переломов профиля) начинают, как правило, за 200-</w:t>
      </w:r>
      <w:smartTag w:uri="urn:schemas-microsoft-com:office:smarttags" w:element="metricconverter">
        <w:smartTagPr>
          <w:attr w:name="ProductID" w:val="2,8 м"/>
        </w:smartTagPr>
        <w:r w:rsidRPr="006C3809">
          <w:rPr>
            <w:sz w:val="28"/>
            <w:szCs w:val="28"/>
          </w:rPr>
          <w:t>500 м</w:t>
        </w:r>
      </w:smartTag>
      <w:r w:rsidRPr="006C3809">
        <w:rPr>
          <w:sz w:val="28"/>
          <w:szCs w:val="28"/>
        </w:rPr>
        <w:t xml:space="preserve"> до начала участка капитального ремонта пути и заканчивают на таком же расстоянии за конечной точкой этого участка.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Закрепление пикетажа производится белой масляной краской на шейке левого по счету километра рельса с внутренней стороны колеи. Закреплению масляной краской с последующем нивелированием подлежат также положение осей искусственных сооружений, переездов, пассажирских зданий и платформ, плюсовых точек на переломах профиля, места съемки поперечных профилей. Полностью подписываются пикеты, кратные десяти, на остальных пишут последнею цифру; на плюсовых точках надписываются только значения плюсов.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Кратные участки пути, как правило, разбивают через </w:t>
      </w:r>
      <w:smartTag w:uri="urn:schemas-microsoft-com:office:smarttags" w:element="metricconverter">
        <w:smartTagPr>
          <w:attr w:name="ProductID" w:val="2,8 м"/>
        </w:smartTagPr>
        <w:r w:rsidRPr="006C3809">
          <w:rPr>
            <w:sz w:val="28"/>
            <w:szCs w:val="28"/>
          </w:rPr>
          <w:t>20 м</w:t>
        </w:r>
      </w:smartTag>
      <w:r w:rsidRPr="006C3809">
        <w:rPr>
          <w:sz w:val="28"/>
          <w:szCs w:val="28"/>
        </w:rPr>
        <w:t xml:space="preserve"> с нанесением меток на наружном рельсе. Разбивку кривой начинают и заканчивают заведомо на прямой в 40-</w:t>
      </w:r>
      <w:smartTag w:uri="urn:schemas-microsoft-com:office:smarttags" w:element="metricconverter">
        <w:smartTagPr>
          <w:attr w:name="ProductID" w:val="2,8 м"/>
        </w:smartTagPr>
        <w:r w:rsidRPr="006C3809">
          <w:rPr>
            <w:sz w:val="28"/>
            <w:szCs w:val="28"/>
          </w:rPr>
          <w:t>60 м</w:t>
        </w:r>
      </w:smartTag>
      <w:r w:rsidRPr="006C3809">
        <w:rPr>
          <w:sz w:val="28"/>
          <w:szCs w:val="28"/>
        </w:rPr>
        <w:t xml:space="preserve"> от визуального начала и конца кривой.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Пикетаж на соседний путь переносится по наугольнику и закрепляется аналогично базисному.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В случае сбитой прямой вставки между кривыми или при длине ее менее </w:t>
      </w:r>
      <w:smartTag w:uri="urn:schemas-microsoft-com:office:smarttags" w:element="metricconverter">
        <w:smartTagPr>
          <w:attr w:name="ProductID" w:val="2,8 м"/>
        </w:smartTagPr>
        <w:r w:rsidRPr="006C3809">
          <w:rPr>
            <w:sz w:val="28"/>
            <w:szCs w:val="28"/>
          </w:rPr>
          <w:t>100 м</w:t>
        </w:r>
      </w:smartTag>
      <w:r w:rsidRPr="006C3809">
        <w:rPr>
          <w:sz w:val="28"/>
          <w:szCs w:val="28"/>
        </w:rPr>
        <w:t xml:space="preserve"> разбивку ведут непрерывно.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 разбивке пикетажа ведется пикетажный журнал, в котором указываются: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оси искусственных сооружений, передние и задние грани кордонных камней с указанием рода сооружений и их отверстий, оси пассажирских и путевых зданий, платформы;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начало и конец кривых участков пути;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оси пересечения дорог, линий электропередач и связи;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начало остряков, светофоры, семафоры, изолирующие стыки, предельные столбики, опоры контактной сети, километровые знаки;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переходы с одних типов рельсов, шпал, видов балласта на другие;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водоотводные и дренажные сооружения, видимые противодеформационные сооружения.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 журнале зарисовывается общая ситуация основных сооружений и обустройств не далее полосы отвода.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 разбивке пикетажа устанавливается совпадение или несовпадение оси пути с осью пролетного строения (наличие эксцентриситета) и возможность поперечной сдвижки пути; состояние подферменных брусьев и камней. Потребность их наращивания для подъемки их пролетного строения; выполняются эскизы с указанием размеров бортиков и кордонных камней.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При разбивке пикетажа производится замер земляного полотна и устанавливаются границы участков с недостаточной шириной земляного полотна; замер междупутий на прямых – на каждом пикете, на кривых – через </w:t>
      </w:r>
      <w:smartTag w:uri="urn:schemas-microsoft-com:office:smarttags" w:element="metricconverter">
        <w:smartTagPr>
          <w:attr w:name="ProductID" w:val="2,8 м"/>
        </w:smartTagPr>
        <w:r w:rsidRPr="006C3809">
          <w:rPr>
            <w:sz w:val="28"/>
            <w:szCs w:val="28"/>
          </w:rPr>
          <w:t>20 м</w:t>
        </w:r>
      </w:smartTag>
      <w:r w:rsidRPr="006C3809">
        <w:rPr>
          <w:sz w:val="28"/>
          <w:szCs w:val="28"/>
        </w:rPr>
        <w:t>; на раздельных пунктах измеряются расстояния до соседних путей и платформ, а также расстояния от этих путей до близко расположенных путей, строений, сигналов, опор контактной сети с указанием номеров и типов.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Вертикальное расстояние от головки рельса до проводов и инженерных сооружений в местах пересечения с железной дорогой определяют теодолитом при съемке плана линии.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Каждое не габаритное место отмечается в пикетажном журнале условным знаком «НГ».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При недостаточной густоте постоянных марок и реперов закладываются временные реперы с расчетом, чтобы расстояние между ними не превышало </w:t>
      </w:r>
      <w:smartTag w:uri="urn:schemas-microsoft-com:office:smarttags" w:element="metricconverter">
        <w:smartTagPr>
          <w:attr w:name="ProductID" w:val="2,8 м"/>
        </w:smartTagPr>
        <w:r w:rsidRPr="006C3809">
          <w:rPr>
            <w:sz w:val="28"/>
            <w:szCs w:val="28"/>
          </w:rPr>
          <w:t>5 км</w:t>
        </w:r>
      </w:smartTag>
      <w:r w:rsidRPr="006C3809">
        <w:rPr>
          <w:sz w:val="28"/>
          <w:szCs w:val="28"/>
        </w:rPr>
        <w:t>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Временные реперы закладываются на кордонных камнях мостов, оголовках труб (с права по ходу пикетажа), на каменных цоколях зданий, на фундаментах опор контактной сети, светофоров и семафоров.</w:t>
      </w:r>
    </w:p>
    <w:p w:rsidR="00CC7613" w:rsidRPr="006C3809" w:rsidRDefault="00CC7613" w:rsidP="00DB6055">
      <w:pPr>
        <w:pStyle w:val="2"/>
        <w:tabs>
          <w:tab w:val="clear" w:pos="0"/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На закладываемых временных реперах делают надписи масляной краской по соответствующему образцу: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 w:rsidRPr="006C3809">
        <w:rPr>
          <w:b/>
          <w:sz w:val="28"/>
          <w:szCs w:val="28"/>
        </w:rPr>
        <w:t>ЖДП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 w:rsidRPr="006C3809">
        <w:rPr>
          <w:b/>
          <w:sz w:val="28"/>
          <w:szCs w:val="28"/>
        </w:rPr>
        <w:t>20… г.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b/>
          <w:sz w:val="28"/>
          <w:szCs w:val="28"/>
        </w:rPr>
      </w:pPr>
      <w:r w:rsidRPr="006C3809">
        <w:rPr>
          <w:b/>
          <w:sz w:val="28"/>
          <w:szCs w:val="28"/>
        </w:rPr>
        <w:t>Вр.рп. № …</w:t>
      </w:r>
    </w:p>
    <w:p w:rsidR="00CC7613" w:rsidRPr="006C3809" w:rsidRDefault="00CC7613" w:rsidP="00DB6055">
      <w:pPr>
        <w:pStyle w:val="2"/>
        <w:tabs>
          <w:tab w:val="left" w:pos="1134"/>
        </w:tabs>
        <w:spacing w:line="360" w:lineRule="auto"/>
        <w:ind w:right="0"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Нумерация временных реперов принимают последовательно возрастающей. Все репера заносятся в пикетажный журнал с указанием их расположения.</w:t>
      </w:r>
    </w:p>
    <w:p w:rsidR="00546EF1" w:rsidRDefault="00546EF1" w:rsidP="00DB6055">
      <w:pPr>
        <w:tabs>
          <w:tab w:val="left" w:pos="1134"/>
        </w:tabs>
        <w:spacing w:line="360" w:lineRule="auto"/>
        <w:ind w:firstLine="720"/>
        <w:jc w:val="both"/>
        <w:rPr>
          <w:b/>
          <w:szCs w:val="28"/>
        </w:rPr>
      </w:pPr>
    </w:p>
    <w:p w:rsidR="00CC7613" w:rsidRDefault="00F32A71" w:rsidP="00DB6055">
      <w:pPr>
        <w:tabs>
          <w:tab w:val="left" w:pos="1134"/>
        </w:tabs>
        <w:spacing w:line="360" w:lineRule="auto"/>
        <w:ind w:firstLine="720"/>
        <w:jc w:val="both"/>
        <w:rPr>
          <w:b/>
          <w:szCs w:val="28"/>
          <w:lang w:val="en-US"/>
        </w:rPr>
      </w:pPr>
      <w:r>
        <w:rPr>
          <w:b/>
          <w:szCs w:val="28"/>
        </w:rPr>
        <w:t>Техническое нивелирование</w:t>
      </w:r>
    </w:p>
    <w:p w:rsidR="00F32A71" w:rsidRPr="00F32A71" w:rsidRDefault="00F32A71" w:rsidP="00DB6055">
      <w:pPr>
        <w:tabs>
          <w:tab w:val="left" w:pos="1134"/>
        </w:tabs>
        <w:spacing w:line="360" w:lineRule="auto"/>
        <w:ind w:firstLine="720"/>
        <w:jc w:val="both"/>
        <w:rPr>
          <w:b/>
          <w:szCs w:val="28"/>
          <w:lang w:val="en-US"/>
        </w:rPr>
      </w:pP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Техническое нивелирование железнодорожного пути производится по головке рельсов. Исходными пунктами служат</w:t>
      </w:r>
      <w:r w:rsidR="00B731D0">
        <w:rPr>
          <w:szCs w:val="28"/>
        </w:rPr>
        <w:t xml:space="preserve"> </w:t>
      </w:r>
      <w:r w:rsidRPr="006C3809">
        <w:rPr>
          <w:szCs w:val="28"/>
        </w:rPr>
        <w:t>реперы и марки государственной геодезической сети, отметки которых получают в службах Госгеонадзора.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Перед нивелированием исполнитель обязан получить перечень всех марок и реперов на участке капитального ремонта пути с абсолютными отметками, а также перечень и местоположение закладываемых временных реперов.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 xml:space="preserve">При наличие реперов государственной геодезической сети не реже, чем через </w:t>
      </w:r>
      <w:smartTag w:uri="urn:schemas-microsoft-com:office:smarttags" w:element="metricconverter">
        <w:smartTagPr>
          <w:attr w:name="ProductID" w:val="2,8 м"/>
        </w:smartTagPr>
        <w:r w:rsidRPr="006C3809">
          <w:rPr>
            <w:szCs w:val="28"/>
          </w:rPr>
          <w:t>25 км</w:t>
        </w:r>
      </w:smartTag>
      <w:r w:rsidRPr="006C3809">
        <w:rPr>
          <w:szCs w:val="28"/>
        </w:rPr>
        <w:t>, нивелирование производится одиночное с применением двусторонних реек. Если реперы государственной сети расположены реже, нивелирование ведут двумя нивелирами или прямым и обратным нивелированием. Также нивелируются и висячие ходы.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Невязка высотных измерений в мм по существующей железной дороге</w:t>
      </w:r>
      <w:r w:rsidR="00B731D0">
        <w:rPr>
          <w:szCs w:val="28"/>
        </w:rPr>
        <w:t xml:space="preserve"> </w:t>
      </w:r>
      <w:r w:rsidRPr="006C3809">
        <w:rPr>
          <w:szCs w:val="28"/>
        </w:rPr>
        <w:t xml:space="preserve">допускается не более </w:t>
      </w:r>
      <w:r w:rsidR="00927005">
        <w:rPr>
          <w:position w:val="-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7.25pt" fillcolor="window">
            <v:imagedata r:id="rId7" o:title=""/>
          </v:shape>
        </w:pict>
      </w:r>
      <w:r w:rsidRPr="006C3809">
        <w:rPr>
          <w:szCs w:val="28"/>
        </w:rPr>
        <w:t>, где L-длина хода нивелирования, км.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 xml:space="preserve">Постоянные и временные репера обязательно нивелируются, как связующие точки. Увязку и вычисление реперов производится по средним превышением. Расхождения между значениями превышений на станции не должны превышать </w:t>
      </w:r>
      <w:smartTag w:uri="urn:schemas-microsoft-com:office:smarttags" w:element="metricconverter">
        <w:smartTagPr>
          <w:attr w:name="ProductID" w:val="2,8 м"/>
        </w:smartTagPr>
        <w:r w:rsidRPr="006C3809">
          <w:rPr>
            <w:szCs w:val="28"/>
          </w:rPr>
          <w:t>10 мм</w:t>
        </w:r>
      </w:smartTag>
      <w:r w:rsidRPr="006C3809">
        <w:rPr>
          <w:szCs w:val="28"/>
        </w:rPr>
        <w:t>.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Нивелирные ходы увязывают между постоянными реперами. Допустимая невязка распределяется равномерно по всему ходу.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Нивелирование производится на прямых участках пути по головке рельса, по которому разбит пикетаж; на кривых участках - по головке внутреннего рельса с одновременным замером возвышения наружного рельса.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Нивелированию подлежат все пикеты. Места переломов профиля, оси переездов, оси малых искусственных сооружений, головки рельсов под путепроводами, пешеходными мостами, воздушными пересечениями; головки рельсов и верх платформ (начало, конец, на пикетах и местах деформаций), прилегающих к главному и смежным путям; головки рельсов смежных путей на пикетах, остряк и крестовина стрелочных переводов.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На средних и больших мостах с ездой по поперечинам нивелируются головки рельсов обоих концов и середины пролетных строений; верх бортов корыта железобетонных пролетных строений, верх кордонов на обоих устоях всех мостов; оголовки труб и лотки по входу и выходу.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Нивелирование заканчивается в конце рабочего дня на постоянном или временном репере; производится подсчет отметок с обязательным постраничным контролем.</w:t>
      </w:r>
    </w:p>
    <w:p w:rsidR="00CC7613" w:rsidRPr="006C3809" w:rsidRDefault="00CC7613" w:rsidP="00DB6055">
      <w:pPr>
        <w:tabs>
          <w:tab w:val="left" w:pos="284"/>
          <w:tab w:val="left" w:pos="1134"/>
        </w:tabs>
        <w:spacing w:line="360" w:lineRule="auto"/>
        <w:ind w:firstLine="720"/>
        <w:jc w:val="both"/>
        <w:rPr>
          <w:szCs w:val="28"/>
        </w:rPr>
      </w:pPr>
    </w:p>
    <w:p w:rsidR="00CC7613" w:rsidRDefault="00CC7613" w:rsidP="00DB6055">
      <w:pPr>
        <w:tabs>
          <w:tab w:val="left" w:pos="284"/>
          <w:tab w:val="left" w:pos="1134"/>
        </w:tabs>
        <w:spacing w:line="360" w:lineRule="auto"/>
        <w:ind w:firstLine="720"/>
        <w:jc w:val="both"/>
        <w:rPr>
          <w:b/>
          <w:szCs w:val="28"/>
          <w:lang w:val="en-US"/>
        </w:rPr>
      </w:pPr>
      <w:r w:rsidRPr="006C3809">
        <w:rPr>
          <w:b/>
          <w:szCs w:val="28"/>
        </w:rPr>
        <w:t>Фрагмент журнала технического</w:t>
      </w:r>
      <w:r w:rsidR="00F32A71">
        <w:rPr>
          <w:b/>
          <w:szCs w:val="28"/>
        </w:rPr>
        <w:t xml:space="preserve"> нивелирования</w:t>
      </w:r>
    </w:p>
    <w:p w:rsidR="00F32A71" w:rsidRPr="00F32A71" w:rsidRDefault="00F32A71" w:rsidP="00DB6055">
      <w:pPr>
        <w:tabs>
          <w:tab w:val="left" w:pos="284"/>
          <w:tab w:val="left" w:pos="1134"/>
        </w:tabs>
        <w:spacing w:line="360" w:lineRule="auto"/>
        <w:ind w:firstLine="720"/>
        <w:jc w:val="both"/>
        <w:rPr>
          <w:b/>
          <w:szCs w:val="28"/>
          <w:lang w:val="en-US"/>
        </w:rPr>
      </w:pPr>
    </w:p>
    <w:p w:rsidR="00CC7613" w:rsidRPr="00F32A71" w:rsidRDefault="00F32A71" w:rsidP="00DB6055">
      <w:pPr>
        <w:tabs>
          <w:tab w:val="left" w:pos="284"/>
          <w:tab w:val="left" w:pos="1134"/>
        </w:tabs>
        <w:spacing w:line="360" w:lineRule="auto"/>
        <w:ind w:firstLine="720"/>
        <w:jc w:val="both"/>
        <w:rPr>
          <w:b/>
          <w:szCs w:val="28"/>
          <w:lang w:val="en-US"/>
        </w:rPr>
      </w:pPr>
      <w:r>
        <w:rPr>
          <w:b/>
          <w:szCs w:val="28"/>
        </w:rPr>
        <w:t>Проня – Задубровье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563"/>
        <w:gridCol w:w="654"/>
        <w:gridCol w:w="561"/>
        <w:gridCol w:w="662"/>
        <w:gridCol w:w="689"/>
        <w:gridCol w:w="923"/>
        <w:gridCol w:w="851"/>
        <w:gridCol w:w="992"/>
        <w:gridCol w:w="412"/>
        <w:gridCol w:w="816"/>
        <w:gridCol w:w="1049"/>
      </w:tblGrid>
      <w:tr w:rsidR="00CC7613" w:rsidRPr="00F32A71" w:rsidTr="00F32A71">
        <w:trPr>
          <w:cantSplit/>
        </w:trPr>
        <w:tc>
          <w:tcPr>
            <w:tcW w:w="1301" w:type="dxa"/>
            <w:vMerge w:val="restart"/>
            <w:textDirection w:val="btLr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№№</w:t>
            </w:r>
          </w:p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пикетов</w:t>
            </w:r>
          </w:p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+</w:t>
            </w:r>
          </w:p>
        </w:tc>
        <w:tc>
          <w:tcPr>
            <w:tcW w:w="1778" w:type="dxa"/>
            <w:gridSpan w:val="3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Отсчеты по рейке</w:t>
            </w:r>
          </w:p>
        </w:tc>
        <w:tc>
          <w:tcPr>
            <w:tcW w:w="1351" w:type="dxa"/>
            <w:gridSpan w:val="2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Превышения</w:t>
            </w:r>
          </w:p>
        </w:tc>
        <w:tc>
          <w:tcPr>
            <w:tcW w:w="923" w:type="dxa"/>
            <w:vMerge w:val="restart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Среднее превышение</w:t>
            </w:r>
          </w:p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Горизонт инструмента</w:t>
            </w:r>
          </w:p>
        </w:tc>
        <w:tc>
          <w:tcPr>
            <w:tcW w:w="992" w:type="dxa"/>
            <w:vMerge w:val="restart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Вычисленные отметки</w:t>
            </w:r>
          </w:p>
        </w:tc>
        <w:tc>
          <w:tcPr>
            <w:tcW w:w="412" w:type="dxa"/>
            <w:vMerge w:val="restart"/>
            <w:textDirection w:val="btLr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Поправка</w:t>
            </w:r>
          </w:p>
        </w:tc>
        <w:tc>
          <w:tcPr>
            <w:tcW w:w="816" w:type="dxa"/>
            <w:vMerge w:val="restart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Увязаные отметки</w:t>
            </w:r>
          </w:p>
        </w:tc>
        <w:tc>
          <w:tcPr>
            <w:tcW w:w="1049" w:type="dxa"/>
            <w:vMerge w:val="restart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Примечание</w:t>
            </w:r>
          </w:p>
        </w:tc>
      </w:tr>
      <w:tr w:rsidR="00CC7613" w:rsidRPr="00F32A71" w:rsidTr="00F32A71">
        <w:trPr>
          <w:cantSplit/>
          <w:trHeight w:val="483"/>
        </w:trPr>
        <w:tc>
          <w:tcPr>
            <w:tcW w:w="1301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563" w:type="dxa"/>
            <w:vMerge w:val="restart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задние</w:t>
            </w:r>
          </w:p>
        </w:tc>
        <w:tc>
          <w:tcPr>
            <w:tcW w:w="654" w:type="dxa"/>
            <w:vMerge w:val="restart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промежуточные</w:t>
            </w:r>
          </w:p>
        </w:tc>
        <w:tc>
          <w:tcPr>
            <w:tcW w:w="561" w:type="dxa"/>
            <w:vMerge w:val="restart"/>
          </w:tcPr>
          <w:p w:rsidR="00CC7613" w:rsidRPr="00F32A71" w:rsidRDefault="00F32A71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П</w:t>
            </w:r>
            <w:r w:rsidR="00CC7613" w:rsidRPr="00F32A71">
              <w:rPr>
                <w:sz w:val="20"/>
              </w:rPr>
              <w:t>ередние</w:t>
            </w:r>
          </w:p>
        </w:tc>
        <w:tc>
          <w:tcPr>
            <w:tcW w:w="662" w:type="dxa"/>
            <w:vMerge w:val="restart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Черная</w:t>
            </w:r>
          </w:p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сторона</w:t>
            </w:r>
          </w:p>
        </w:tc>
        <w:tc>
          <w:tcPr>
            <w:tcW w:w="689" w:type="dxa"/>
            <w:vMerge w:val="restart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Красная</w:t>
            </w:r>
          </w:p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сторона</w:t>
            </w:r>
          </w:p>
        </w:tc>
        <w:tc>
          <w:tcPr>
            <w:tcW w:w="923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412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16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1049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</w:tr>
      <w:tr w:rsidR="00CC7613" w:rsidRPr="00F32A71" w:rsidTr="00F32A71">
        <w:trPr>
          <w:cantSplit/>
          <w:trHeight w:val="345"/>
        </w:trPr>
        <w:tc>
          <w:tcPr>
            <w:tcW w:w="1301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563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54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561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62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89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23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412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16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1049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</w:tr>
      <w:tr w:rsidR="00CC7613" w:rsidRPr="00F32A71" w:rsidTr="00F32A71">
        <w:trPr>
          <w:cantSplit/>
          <w:trHeight w:val="70"/>
        </w:trPr>
        <w:tc>
          <w:tcPr>
            <w:tcW w:w="1301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563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54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561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6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+/-</w:t>
            </w:r>
          </w:p>
        </w:tc>
        <w:tc>
          <w:tcPr>
            <w:tcW w:w="68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+/-</w:t>
            </w:r>
          </w:p>
        </w:tc>
        <w:tc>
          <w:tcPr>
            <w:tcW w:w="923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412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16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1049" w:type="dxa"/>
            <w:vMerge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</w:tr>
      <w:tr w:rsidR="00F32A71" w:rsidRPr="00F32A71" w:rsidTr="00F32A71">
        <w:tc>
          <w:tcPr>
            <w:tcW w:w="130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Марка</w:t>
            </w:r>
          </w:p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№</w:t>
            </w:r>
            <w:r w:rsidR="00F32A71">
              <w:rPr>
                <w:sz w:val="20"/>
                <w:lang w:val="en-US"/>
              </w:rPr>
              <w:t xml:space="preserve"> </w:t>
            </w:r>
            <w:r w:rsidRPr="00F32A71">
              <w:rPr>
                <w:sz w:val="20"/>
              </w:rPr>
              <w:t>1529</w:t>
            </w:r>
          </w:p>
        </w:tc>
        <w:tc>
          <w:tcPr>
            <w:tcW w:w="56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2202</w:t>
            </w:r>
          </w:p>
        </w:tc>
        <w:tc>
          <w:tcPr>
            <w:tcW w:w="654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56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6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8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2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132,913</w:t>
            </w:r>
          </w:p>
        </w:tc>
        <w:tc>
          <w:tcPr>
            <w:tcW w:w="99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130,711</w:t>
            </w:r>
          </w:p>
        </w:tc>
        <w:tc>
          <w:tcPr>
            <w:tcW w:w="41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16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130.711</w:t>
            </w:r>
          </w:p>
        </w:tc>
        <w:tc>
          <w:tcPr>
            <w:tcW w:w="104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</w:tr>
      <w:tr w:rsidR="00F32A71" w:rsidRPr="00F32A71" w:rsidTr="00F32A71">
        <w:tc>
          <w:tcPr>
            <w:tcW w:w="130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56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6885</w:t>
            </w:r>
          </w:p>
        </w:tc>
        <w:tc>
          <w:tcPr>
            <w:tcW w:w="654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56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6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8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2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41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16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104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</w:tr>
      <w:tr w:rsidR="00F32A71" w:rsidRPr="00F32A71" w:rsidTr="00F32A71">
        <w:tc>
          <w:tcPr>
            <w:tcW w:w="130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  <w:lang w:val="en-US"/>
              </w:rPr>
              <w:t>I</w:t>
            </w:r>
            <w:r w:rsidRPr="00F32A71">
              <w:rPr>
                <w:sz w:val="20"/>
              </w:rPr>
              <w:t>ПК-4</w:t>
            </w:r>
          </w:p>
        </w:tc>
        <w:tc>
          <w:tcPr>
            <w:tcW w:w="56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54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1215</w:t>
            </w:r>
          </w:p>
        </w:tc>
        <w:tc>
          <w:tcPr>
            <w:tcW w:w="56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6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8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2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41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16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131.698</w:t>
            </w:r>
          </w:p>
        </w:tc>
        <w:tc>
          <w:tcPr>
            <w:tcW w:w="104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</w:tr>
      <w:tr w:rsidR="00F32A71" w:rsidRPr="00F32A71" w:rsidTr="00F32A71">
        <w:tc>
          <w:tcPr>
            <w:tcW w:w="130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  <w:lang w:val="en-US"/>
              </w:rPr>
              <w:t>II</w:t>
            </w:r>
            <w:r w:rsidRPr="00F32A71">
              <w:rPr>
                <w:sz w:val="20"/>
              </w:rPr>
              <w:t>ПК-4</w:t>
            </w:r>
          </w:p>
        </w:tc>
        <w:tc>
          <w:tcPr>
            <w:tcW w:w="56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54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0900</w:t>
            </w:r>
          </w:p>
        </w:tc>
        <w:tc>
          <w:tcPr>
            <w:tcW w:w="56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6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8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2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41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16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132,013</w:t>
            </w:r>
          </w:p>
        </w:tc>
        <w:tc>
          <w:tcPr>
            <w:tcW w:w="104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</w:tr>
      <w:tr w:rsidR="00F32A71" w:rsidRPr="00F32A71" w:rsidTr="00F32A71">
        <w:tc>
          <w:tcPr>
            <w:tcW w:w="130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  <w:lang w:val="en-US"/>
              </w:rPr>
              <w:t>I</w:t>
            </w:r>
            <w:r w:rsidRPr="00F32A71">
              <w:rPr>
                <w:sz w:val="20"/>
              </w:rPr>
              <w:t>ПК-5</w:t>
            </w:r>
          </w:p>
        </w:tc>
        <w:tc>
          <w:tcPr>
            <w:tcW w:w="56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1225</w:t>
            </w:r>
          </w:p>
        </w:tc>
        <w:tc>
          <w:tcPr>
            <w:tcW w:w="654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56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1050</w:t>
            </w:r>
          </w:p>
        </w:tc>
        <w:tc>
          <w:tcPr>
            <w:tcW w:w="66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1152</w:t>
            </w:r>
          </w:p>
        </w:tc>
        <w:tc>
          <w:tcPr>
            <w:tcW w:w="68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1152</w:t>
            </w:r>
          </w:p>
        </w:tc>
        <w:tc>
          <w:tcPr>
            <w:tcW w:w="92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1152</w:t>
            </w:r>
          </w:p>
        </w:tc>
        <w:tc>
          <w:tcPr>
            <w:tcW w:w="85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133,089</w:t>
            </w:r>
          </w:p>
        </w:tc>
        <w:tc>
          <w:tcPr>
            <w:tcW w:w="99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131,863</w:t>
            </w:r>
          </w:p>
        </w:tc>
        <w:tc>
          <w:tcPr>
            <w:tcW w:w="41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16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131,864</w:t>
            </w:r>
          </w:p>
        </w:tc>
        <w:tc>
          <w:tcPr>
            <w:tcW w:w="104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</w:tr>
      <w:tr w:rsidR="00F32A71" w:rsidRPr="00F32A71" w:rsidTr="00F32A71">
        <w:tc>
          <w:tcPr>
            <w:tcW w:w="130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56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5908</w:t>
            </w:r>
          </w:p>
        </w:tc>
        <w:tc>
          <w:tcPr>
            <w:tcW w:w="654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56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5733</w:t>
            </w:r>
          </w:p>
        </w:tc>
        <w:tc>
          <w:tcPr>
            <w:tcW w:w="66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8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2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41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16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104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</w:tr>
      <w:tr w:rsidR="00F32A71" w:rsidRPr="00F32A71" w:rsidTr="00F32A71">
        <w:tc>
          <w:tcPr>
            <w:tcW w:w="130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  <w:lang w:val="en-US"/>
              </w:rPr>
              <w:t>II</w:t>
            </w:r>
            <w:r w:rsidRPr="00F32A71">
              <w:rPr>
                <w:sz w:val="20"/>
              </w:rPr>
              <w:t>ПК-5</w:t>
            </w:r>
          </w:p>
        </w:tc>
        <w:tc>
          <w:tcPr>
            <w:tcW w:w="56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54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1060</w:t>
            </w:r>
          </w:p>
        </w:tc>
        <w:tc>
          <w:tcPr>
            <w:tcW w:w="56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6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8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2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41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16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132,029</w:t>
            </w:r>
          </w:p>
        </w:tc>
        <w:tc>
          <w:tcPr>
            <w:tcW w:w="104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</w:tr>
      <w:tr w:rsidR="00F32A71" w:rsidRPr="00F32A71" w:rsidTr="00F32A71">
        <w:tc>
          <w:tcPr>
            <w:tcW w:w="130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  <w:lang w:val="en-US"/>
              </w:rPr>
              <w:t>I</w:t>
            </w:r>
            <w:r w:rsidRPr="00F32A71">
              <w:rPr>
                <w:sz w:val="20"/>
              </w:rPr>
              <w:t>ПК-6</w:t>
            </w:r>
          </w:p>
        </w:tc>
        <w:tc>
          <w:tcPr>
            <w:tcW w:w="56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54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1143</w:t>
            </w:r>
          </w:p>
        </w:tc>
        <w:tc>
          <w:tcPr>
            <w:tcW w:w="56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6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8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2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41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16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131,946</w:t>
            </w:r>
          </w:p>
        </w:tc>
        <w:tc>
          <w:tcPr>
            <w:tcW w:w="104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</w:tr>
      <w:tr w:rsidR="00F32A71" w:rsidRPr="00F32A71" w:rsidTr="00F32A71">
        <w:tc>
          <w:tcPr>
            <w:tcW w:w="130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F32A71">
              <w:rPr>
                <w:sz w:val="20"/>
                <w:lang w:val="en-US"/>
              </w:rPr>
              <w:t>II</w:t>
            </w:r>
            <w:r w:rsidRPr="00F32A71">
              <w:rPr>
                <w:sz w:val="20"/>
              </w:rPr>
              <w:t>ПК-6</w:t>
            </w:r>
          </w:p>
        </w:tc>
        <w:tc>
          <w:tcPr>
            <w:tcW w:w="56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54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1006</w:t>
            </w:r>
          </w:p>
        </w:tc>
        <w:tc>
          <w:tcPr>
            <w:tcW w:w="56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6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8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2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41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16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132,083</w:t>
            </w:r>
          </w:p>
        </w:tc>
        <w:tc>
          <w:tcPr>
            <w:tcW w:w="104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</w:tr>
      <w:tr w:rsidR="00F32A71" w:rsidRPr="00F32A71" w:rsidTr="00F32A71">
        <w:tc>
          <w:tcPr>
            <w:tcW w:w="130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  <w:lang w:val="en-US"/>
              </w:rPr>
              <w:t>I</w:t>
            </w:r>
            <w:r w:rsidRPr="00F32A71">
              <w:rPr>
                <w:sz w:val="20"/>
              </w:rPr>
              <w:t>ПК-7</w:t>
            </w:r>
          </w:p>
        </w:tc>
        <w:tc>
          <w:tcPr>
            <w:tcW w:w="56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1319</w:t>
            </w:r>
          </w:p>
        </w:tc>
        <w:tc>
          <w:tcPr>
            <w:tcW w:w="654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56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1082</w:t>
            </w:r>
          </w:p>
        </w:tc>
        <w:tc>
          <w:tcPr>
            <w:tcW w:w="66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1430</w:t>
            </w:r>
          </w:p>
        </w:tc>
        <w:tc>
          <w:tcPr>
            <w:tcW w:w="68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1430</w:t>
            </w:r>
          </w:p>
        </w:tc>
        <w:tc>
          <w:tcPr>
            <w:tcW w:w="92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1152</w:t>
            </w:r>
          </w:p>
        </w:tc>
        <w:tc>
          <w:tcPr>
            <w:tcW w:w="85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133,327</w:t>
            </w:r>
          </w:p>
        </w:tc>
        <w:tc>
          <w:tcPr>
            <w:tcW w:w="99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132,006</w:t>
            </w:r>
          </w:p>
        </w:tc>
        <w:tc>
          <w:tcPr>
            <w:tcW w:w="41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16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132.008</w:t>
            </w:r>
          </w:p>
        </w:tc>
        <w:tc>
          <w:tcPr>
            <w:tcW w:w="104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</w:tr>
      <w:tr w:rsidR="00F32A71" w:rsidRPr="00F32A71" w:rsidTr="00F32A71">
        <w:tc>
          <w:tcPr>
            <w:tcW w:w="130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56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6002</w:t>
            </w:r>
          </w:p>
        </w:tc>
        <w:tc>
          <w:tcPr>
            <w:tcW w:w="654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56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5765</w:t>
            </w:r>
          </w:p>
        </w:tc>
        <w:tc>
          <w:tcPr>
            <w:tcW w:w="66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8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2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41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16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104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</w:tr>
      <w:tr w:rsidR="00F32A71" w:rsidRPr="00F32A71" w:rsidTr="00F32A71">
        <w:tc>
          <w:tcPr>
            <w:tcW w:w="130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  <w:lang w:val="en-US"/>
              </w:rPr>
              <w:t>II</w:t>
            </w:r>
            <w:r w:rsidRPr="00F32A71">
              <w:rPr>
                <w:sz w:val="20"/>
              </w:rPr>
              <w:t>ПК-7</w:t>
            </w:r>
          </w:p>
        </w:tc>
        <w:tc>
          <w:tcPr>
            <w:tcW w:w="56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54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1127</w:t>
            </w:r>
          </w:p>
        </w:tc>
        <w:tc>
          <w:tcPr>
            <w:tcW w:w="56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6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8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2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41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16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104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</w:tr>
      <w:tr w:rsidR="00F32A71" w:rsidRPr="00F32A71" w:rsidTr="00F32A71">
        <w:tc>
          <w:tcPr>
            <w:tcW w:w="130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  <w:lang w:val="en-US"/>
              </w:rPr>
              <w:t>I</w:t>
            </w:r>
            <w:r w:rsidRPr="00F32A71">
              <w:rPr>
                <w:sz w:val="20"/>
              </w:rPr>
              <w:t>ПК-8</w:t>
            </w:r>
          </w:p>
        </w:tc>
        <w:tc>
          <w:tcPr>
            <w:tcW w:w="56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54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1218</w:t>
            </w:r>
          </w:p>
        </w:tc>
        <w:tc>
          <w:tcPr>
            <w:tcW w:w="56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6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8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2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41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16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104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</w:tr>
      <w:tr w:rsidR="00F32A71" w:rsidRPr="00F32A71" w:rsidTr="00F32A71">
        <w:tc>
          <w:tcPr>
            <w:tcW w:w="130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F32A71">
              <w:rPr>
                <w:sz w:val="20"/>
                <w:lang w:val="en-US"/>
              </w:rPr>
              <w:t>IIПК-8</w:t>
            </w:r>
          </w:p>
        </w:tc>
        <w:tc>
          <w:tcPr>
            <w:tcW w:w="56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54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0943</w:t>
            </w:r>
          </w:p>
        </w:tc>
        <w:tc>
          <w:tcPr>
            <w:tcW w:w="56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6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8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2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41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16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104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</w:tr>
      <w:tr w:rsidR="00F32A71" w:rsidRPr="00F32A71" w:rsidTr="00F32A71">
        <w:tc>
          <w:tcPr>
            <w:tcW w:w="130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  <w:lang w:val="en-US"/>
              </w:rPr>
              <w:t>I</w:t>
            </w:r>
            <w:r w:rsidRPr="00F32A71">
              <w:rPr>
                <w:sz w:val="20"/>
              </w:rPr>
              <w:t>ПК-9</w:t>
            </w:r>
          </w:p>
        </w:tc>
        <w:tc>
          <w:tcPr>
            <w:tcW w:w="56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54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56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0850</w:t>
            </w:r>
          </w:p>
        </w:tc>
        <w:tc>
          <w:tcPr>
            <w:tcW w:w="66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469</w:t>
            </w:r>
          </w:p>
        </w:tc>
        <w:tc>
          <w:tcPr>
            <w:tcW w:w="68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469</w:t>
            </w:r>
          </w:p>
        </w:tc>
        <w:tc>
          <w:tcPr>
            <w:tcW w:w="92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469</w:t>
            </w:r>
          </w:p>
        </w:tc>
        <w:tc>
          <w:tcPr>
            <w:tcW w:w="85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132,475</w:t>
            </w:r>
          </w:p>
        </w:tc>
        <w:tc>
          <w:tcPr>
            <w:tcW w:w="41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16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132,478</w:t>
            </w:r>
          </w:p>
        </w:tc>
        <w:tc>
          <w:tcPr>
            <w:tcW w:w="104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</w:tr>
      <w:tr w:rsidR="00F32A71" w:rsidRPr="00F32A71" w:rsidTr="00F32A71">
        <w:tc>
          <w:tcPr>
            <w:tcW w:w="130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  <w:lang w:val="en-US"/>
              </w:rPr>
            </w:pPr>
          </w:p>
        </w:tc>
        <w:tc>
          <w:tcPr>
            <w:tcW w:w="56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54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56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  <w:r w:rsidRPr="00F32A71">
              <w:rPr>
                <w:sz w:val="20"/>
              </w:rPr>
              <w:t>5533</w:t>
            </w:r>
          </w:p>
        </w:tc>
        <w:tc>
          <w:tcPr>
            <w:tcW w:w="66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68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23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412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816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1049" w:type="dxa"/>
          </w:tcPr>
          <w:p w:rsidR="00CC7613" w:rsidRPr="00F32A71" w:rsidRDefault="00CC7613" w:rsidP="00F32A71">
            <w:pPr>
              <w:tabs>
                <w:tab w:val="left" w:pos="284"/>
                <w:tab w:val="left" w:pos="1276"/>
              </w:tabs>
              <w:spacing w:line="360" w:lineRule="auto"/>
              <w:ind w:left="-113" w:right="-113"/>
              <w:jc w:val="both"/>
              <w:rPr>
                <w:sz w:val="20"/>
              </w:rPr>
            </w:pPr>
          </w:p>
        </w:tc>
      </w:tr>
    </w:tbl>
    <w:p w:rsidR="00CC7613" w:rsidRPr="006C3809" w:rsidRDefault="00CC7613" w:rsidP="00DB6055">
      <w:pPr>
        <w:tabs>
          <w:tab w:val="left" w:pos="284"/>
          <w:tab w:val="left" w:pos="1134"/>
        </w:tabs>
        <w:spacing w:line="360" w:lineRule="auto"/>
        <w:ind w:firstLine="720"/>
        <w:jc w:val="both"/>
        <w:rPr>
          <w:szCs w:val="28"/>
        </w:rPr>
      </w:pPr>
    </w:p>
    <w:p w:rsidR="00CC7613" w:rsidRPr="00F32A71" w:rsidRDefault="00F32A71" w:rsidP="00DB6055">
      <w:pPr>
        <w:tabs>
          <w:tab w:val="left" w:pos="1134"/>
        </w:tabs>
        <w:spacing w:line="360" w:lineRule="auto"/>
        <w:ind w:firstLine="720"/>
        <w:jc w:val="both"/>
        <w:rPr>
          <w:b/>
          <w:szCs w:val="28"/>
          <w:lang w:val="en-US"/>
        </w:rPr>
      </w:pPr>
      <w:r>
        <w:rPr>
          <w:b/>
          <w:szCs w:val="28"/>
        </w:rPr>
        <w:t>Съемка поперечных профилей</w:t>
      </w:r>
    </w:p>
    <w:p w:rsidR="00F32A71" w:rsidRDefault="00F32A71" w:rsidP="00DB6055">
      <w:pPr>
        <w:pStyle w:val="3"/>
        <w:tabs>
          <w:tab w:val="clear" w:pos="284"/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C7613" w:rsidRPr="006C3809" w:rsidRDefault="00CC7613" w:rsidP="00DB6055">
      <w:pPr>
        <w:pStyle w:val="3"/>
        <w:tabs>
          <w:tab w:val="clear" w:pos="284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Поперечные профили снимаются нивелиром, тахеометром, мерной лентой и другими геодезическими приборами на следующих местах: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с недостаточной шириной основания земляного полотна;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с деформированными откосами и недостаточными водоотводами;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по осям труб и задним граням устоев мостов;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переходах из насыпи в выемку.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Дополнительные поперечники для лечения земляного полотна и переустройства водоотводов устанавливаются индивидуально.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Разбивку поперечников производят перпендикулярно к оси пути; в кривых – к хорде, середина который проходит через снимаемый поперечник.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 xml:space="preserve">Длину поперечника в каждую сторону от оси пути устанавливают, чтобы последняя точка на поперечнике отстояла не менее </w:t>
      </w:r>
      <w:smartTag w:uri="urn:schemas-microsoft-com:office:smarttags" w:element="metricconverter">
        <w:smartTagPr>
          <w:attr w:name="ProductID" w:val="2,8 м"/>
        </w:smartTagPr>
        <w:r w:rsidRPr="006C3809">
          <w:rPr>
            <w:szCs w:val="28"/>
          </w:rPr>
          <w:t>10 м</w:t>
        </w:r>
      </w:smartTag>
      <w:r w:rsidRPr="006C3809">
        <w:rPr>
          <w:szCs w:val="28"/>
        </w:rPr>
        <w:t xml:space="preserve"> от подошвы насыпи или бровки выемки.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На поперечнике последовательно снимают головку рельса, бровку балластной призмы, подошву балластной призмы, бровку земляного полотна, дно кюветов, переломы откосов насыпи и выемки, дно резервов и водоотводных канав; подошву, верх кавальеров; пересечение поперечником воздушных и подземных коммуникаций, границы лесопосадок, конец поперечника.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На откосах высоких насыпей и глубоких выемок, где горизонтальность ленты соблюсти затруднительно, измерение производится непосредственно по откосу с соответствующей отметкой об этом в полевом журнале.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Для расстояний, измеренных по откосам, горизонтальное заложение между точками определяется графическими засечками непосредственно при вычерчивании поперечного профиля.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 xml:space="preserve">Плюсовка точек поперечника ведется с точностью до </w:t>
      </w:r>
      <w:smartTag w:uri="urn:schemas-microsoft-com:office:smarttags" w:element="metricconverter">
        <w:smartTagPr>
          <w:attr w:name="ProductID" w:val="2,8 м"/>
        </w:smartTagPr>
        <w:r w:rsidRPr="006C3809">
          <w:rPr>
            <w:szCs w:val="28"/>
          </w:rPr>
          <w:t>0,1 м</w:t>
        </w:r>
      </w:smartTag>
      <w:r w:rsidRPr="006C3809">
        <w:rPr>
          <w:szCs w:val="28"/>
        </w:rPr>
        <w:t xml:space="preserve">, отсчеты по рейке – </w:t>
      </w:r>
      <w:smartTag w:uri="urn:schemas-microsoft-com:office:smarttags" w:element="metricconverter">
        <w:smartTagPr>
          <w:attr w:name="ProductID" w:val="2,8 м"/>
        </w:smartTagPr>
        <w:r w:rsidRPr="006C3809">
          <w:rPr>
            <w:szCs w:val="28"/>
          </w:rPr>
          <w:t>0,01 м</w:t>
        </w:r>
      </w:smartTag>
      <w:r w:rsidRPr="006C3809">
        <w:rPr>
          <w:szCs w:val="28"/>
        </w:rPr>
        <w:t>.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Наименованием «правая» и «левая» обозначается соответствующая сторона поперечника по ходу километража линии.</w:t>
      </w:r>
    </w:p>
    <w:p w:rsidR="00CC7613" w:rsidRPr="006C3809" w:rsidRDefault="00CC7613" w:rsidP="00DB6055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 w:rsidRPr="006C3809">
        <w:rPr>
          <w:szCs w:val="28"/>
        </w:rPr>
        <w:t>Поперечные профили вычерчиваются на миллиметровой бумаге в масштабе 1:100 или 1:200. (приложение 1)</w:t>
      </w:r>
    </w:p>
    <w:p w:rsidR="00F32A71" w:rsidRDefault="00F32A71" w:rsidP="00DB6055">
      <w:pPr>
        <w:tabs>
          <w:tab w:val="left" w:pos="1134"/>
        </w:tabs>
        <w:spacing w:line="360" w:lineRule="auto"/>
        <w:ind w:firstLine="720"/>
        <w:jc w:val="both"/>
        <w:rPr>
          <w:b/>
          <w:szCs w:val="28"/>
          <w:lang w:val="en-US"/>
        </w:rPr>
      </w:pPr>
    </w:p>
    <w:p w:rsidR="00CC7613" w:rsidRPr="00F32A71" w:rsidRDefault="00F32A71" w:rsidP="00DB6055">
      <w:pPr>
        <w:tabs>
          <w:tab w:val="left" w:pos="1134"/>
        </w:tabs>
        <w:spacing w:line="360" w:lineRule="auto"/>
        <w:ind w:firstLine="720"/>
        <w:jc w:val="both"/>
        <w:rPr>
          <w:b/>
          <w:szCs w:val="28"/>
          <w:lang w:val="en-US"/>
        </w:rPr>
      </w:pPr>
      <w:r>
        <w:rPr>
          <w:b/>
          <w:szCs w:val="28"/>
        </w:rPr>
        <w:t>Съемка плана линии</w:t>
      </w:r>
    </w:p>
    <w:p w:rsidR="00F32A71" w:rsidRDefault="00F32A71" w:rsidP="00DB6055">
      <w:pPr>
        <w:pStyle w:val="3"/>
        <w:tabs>
          <w:tab w:val="clear" w:pos="284"/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C7613" w:rsidRPr="006C3809" w:rsidRDefault="00CC7613" w:rsidP="00DB6055">
      <w:pPr>
        <w:pStyle w:val="3"/>
        <w:tabs>
          <w:tab w:val="clear" w:pos="284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Съемку плана линии выполняют на участках пути, расположенных в кривых. На прямых участках пути съемка плана производится только в местах, где может возникнуть необходимость смещения пути: в пределах платформ, в местах негабаритных междупутий, в местах увеличения радиуса круговой кривой и длин переходных кривых за счет сдвижки прилегающих прямых участков пути.</w:t>
      </w:r>
    </w:p>
    <w:p w:rsidR="00CC7613" w:rsidRPr="006C3809" w:rsidRDefault="00CC7613" w:rsidP="00DB6055">
      <w:pPr>
        <w:pStyle w:val="3"/>
        <w:tabs>
          <w:tab w:val="clear" w:pos="284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На двухпутных участках</w:t>
      </w:r>
      <w:r w:rsidR="00B731D0">
        <w:rPr>
          <w:sz w:val="28"/>
          <w:szCs w:val="28"/>
        </w:rPr>
        <w:t xml:space="preserve"> </w:t>
      </w:r>
      <w:r w:rsidRPr="006C3809">
        <w:rPr>
          <w:sz w:val="28"/>
          <w:szCs w:val="28"/>
        </w:rPr>
        <w:t xml:space="preserve">кривые снимаются только по базисному пути, по которому разбит пикетаж с замером междупутий через </w:t>
      </w:r>
      <w:smartTag w:uri="urn:schemas-microsoft-com:office:smarttags" w:element="metricconverter">
        <w:smartTagPr>
          <w:attr w:name="ProductID" w:val="2,8 м"/>
        </w:smartTagPr>
        <w:r w:rsidRPr="006C3809">
          <w:rPr>
            <w:sz w:val="28"/>
            <w:szCs w:val="28"/>
          </w:rPr>
          <w:t>20 м</w:t>
        </w:r>
      </w:smartTag>
      <w:r w:rsidRPr="006C3809">
        <w:rPr>
          <w:sz w:val="28"/>
          <w:szCs w:val="28"/>
        </w:rPr>
        <w:t>.</w:t>
      </w:r>
    </w:p>
    <w:p w:rsidR="00CC7613" w:rsidRPr="006C3809" w:rsidRDefault="00CC7613" w:rsidP="00DB6055">
      <w:pPr>
        <w:pStyle w:val="3"/>
        <w:tabs>
          <w:tab w:val="clear" w:pos="284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Съемку кривых обычно производят измерением угла поворота и стрел изгиба теодолитом способом инженера Гоникберга и И.В. Теодолитом измеряют углы поворота между лучами визирования (хордами) одним полным приемом с перестановкой лимба между полуприемами на величину, близкую 90°.</w:t>
      </w:r>
    </w:p>
    <w:p w:rsidR="00CC7613" w:rsidRPr="006C3809" w:rsidRDefault="00CC7613" w:rsidP="00DB6055">
      <w:pPr>
        <w:pStyle w:val="3"/>
        <w:tabs>
          <w:tab w:val="clear" w:pos="284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Расхождение в значениях угла между полуприемами не должны превышать 2'. Длина луча визирования (L) принимается в зависимости от радиуса кривой.</w:t>
      </w:r>
    </w:p>
    <w:p w:rsidR="004D377C" w:rsidRDefault="004D377C" w:rsidP="00DB6055">
      <w:pPr>
        <w:pStyle w:val="3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D377C" w:rsidRPr="004D377C" w:rsidRDefault="004D377C" w:rsidP="00DB6055">
      <w:pPr>
        <w:pStyle w:val="3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  <w:sectPr w:rsidR="004D377C" w:rsidRPr="004D377C" w:rsidSect="00DB6055">
          <w:footerReference w:type="even" r:id="rId8"/>
          <w:pgSz w:w="11906" w:h="16838" w:code="9"/>
          <w:pgMar w:top="1134" w:right="851" w:bottom="1134" w:left="1701" w:header="0" w:footer="0" w:gutter="0"/>
          <w:pgNumType w:start="5"/>
          <w:cols w:space="720"/>
        </w:sect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83"/>
        <w:gridCol w:w="616"/>
      </w:tblGrid>
      <w:tr w:rsidR="00CC7613" w:rsidRPr="006C3809" w:rsidTr="006C3809">
        <w:tc>
          <w:tcPr>
            <w:tcW w:w="0" w:type="auto"/>
          </w:tcPr>
          <w:p w:rsidR="00CC7613" w:rsidRPr="006C3809" w:rsidRDefault="00CC7613" w:rsidP="006C3809">
            <w:pPr>
              <w:pStyle w:val="3"/>
              <w:tabs>
                <w:tab w:val="clear" w:pos="284"/>
                <w:tab w:val="left" w:pos="1134"/>
              </w:tabs>
              <w:spacing w:line="360" w:lineRule="auto"/>
              <w:ind w:firstLine="0"/>
              <w:jc w:val="both"/>
              <w:rPr>
                <w:sz w:val="20"/>
              </w:rPr>
            </w:pPr>
            <w:r w:rsidRPr="006C3809">
              <w:rPr>
                <w:sz w:val="20"/>
                <w:lang w:val="en-US"/>
              </w:rPr>
              <w:t>R,</w:t>
            </w:r>
            <w:r w:rsidRPr="006C3809">
              <w:rPr>
                <w:sz w:val="20"/>
              </w:rPr>
              <w:t xml:space="preserve"> М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3"/>
              <w:tabs>
                <w:tab w:val="left" w:pos="1134"/>
              </w:tabs>
              <w:spacing w:line="360" w:lineRule="auto"/>
              <w:ind w:firstLine="0"/>
              <w:jc w:val="both"/>
              <w:rPr>
                <w:sz w:val="20"/>
                <w:lang w:val="en-US"/>
              </w:rPr>
            </w:pPr>
            <w:r w:rsidRPr="006C3809">
              <w:rPr>
                <w:sz w:val="20"/>
                <w:lang w:val="en-US"/>
              </w:rPr>
              <w:t>L</w:t>
            </w:r>
            <w:r w:rsidRPr="006C3809">
              <w:rPr>
                <w:sz w:val="20"/>
              </w:rPr>
              <w:t xml:space="preserve"> ,М</w:t>
            </w:r>
          </w:p>
        </w:tc>
      </w:tr>
      <w:tr w:rsidR="00CC7613" w:rsidRPr="006C3809" w:rsidTr="006C3809">
        <w:tc>
          <w:tcPr>
            <w:tcW w:w="0" w:type="auto"/>
          </w:tcPr>
          <w:p w:rsidR="00CC7613" w:rsidRPr="006C3809" w:rsidRDefault="00CC7613" w:rsidP="006C3809">
            <w:pPr>
              <w:pStyle w:val="3"/>
              <w:tabs>
                <w:tab w:val="left" w:pos="1134"/>
              </w:tabs>
              <w:spacing w:line="360" w:lineRule="auto"/>
              <w:ind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200 - 300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3"/>
              <w:tabs>
                <w:tab w:val="left" w:pos="1134"/>
              </w:tabs>
              <w:spacing w:line="360" w:lineRule="auto"/>
              <w:ind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60</w:t>
            </w:r>
          </w:p>
        </w:tc>
      </w:tr>
      <w:tr w:rsidR="00CC7613" w:rsidRPr="006C3809" w:rsidTr="006C3809">
        <w:tc>
          <w:tcPr>
            <w:tcW w:w="0" w:type="auto"/>
          </w:tcPr>
          <w:p w:rsidR="00CC7613" w:rsidRPr="006C3809" w:rsidRDefault="00CC7613" w:rsidP="006C3809">
            <w:pPr>
              <w:pStyle w:val="3"/>
              <w:tabs>
                <w:tab w:val="left" w:pos="1134"/>
              </w:tabs>
              <w:spacing w:line="360" w:lineRule="auto"/>
              <w:ind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301 - 400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3"/>
              <w:tabs>
                <w:tab w:val="left" w:pos="1134"/>
              </w:tabs>
              <w:spacing w:line="360" w:lineRule="auto"/>
              <w:ind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80</w:t>
            </w:r>
          </w:p>
        </w:tc>
      </w:tr>
      <w:tr w:rsidR="00CC7613" w:rsidRPr="006C3809" w:rsidTr="006C3809">
        <w:tc>
          <w:tcPr>
            <w:tcW w:w="0" w:type="auto"/>
          </w:tcPr>
          <w:p w:rsidR="00CC7613" w:rsidRPr="006C3809" w:rsidRDefault="00CC7613" w:rsidP="006C3809">
            <w:pPr>
              <w:pStyle w:val="3"/>
              <w:tabs>
                <w:tab w:val="left" w:pos="1134"/>
              </w:tabs>
              <w:spacing w:line="360" w:lineRule="auto"/>
              <w:ind w:firstLine="0"/>
              <w:jc w:val="both"/>
              <w:rPr>
                <w:sz w:val="20"/>
                <w:lang w:val="en-US"/>
              </w:rPr>
            </w:pPr>
            <w:r w:rsidRPr="006C3809">
              <w:rPr>
                <w:sz w:val="20"/>
                <w:lang w:val="en-US"/>
              </w:rPr>
              <w:t>&gt; 400</w:t>
            </w:r>
          </w:p>
        </w:tc>
        <w:tc>
          <w:tcPr>
            <w:tcW w:w="0" w:type="auto"/>
          </w:tcPr>
          <w:p w:rsidR="00CC7613" w:rsidRPr="006C3809" w:rsidRDefault="00CC7613" w:rsidP="006C3809">
            <w:pPr>
              <w:pStyle w:val="3"/>
              <w:tabs>
                <w:tab w:val="left" w:pos="1134"/>
              </w:tabs>
              <w:spacing w:line="360" w:lineRule="auto"/>
              <w:ind w:firstLine="0"/>
              <w:jc w:val="both"/>
              <w:rPr>
                <w:sz w:val="20"/>
              </w:rPr>
            </w:pPr>
            <w:r w:rsidRPr="006C3809">
              <w:rPr>
                <w:sz w:val="20"/>
              </w:rPr>
              <w:t>100</w:t>
            </w:r>
          </w:p>
        </w:tc>
      </w:tr>
    </w:tbl>
    <w:p w:rsidR="00CC7613" w:rsidRPr="006C3809" w:rsidRDefault="00CC7613" w:rsidP="00DB6055">
      <w:pPr>
        <w:pStyle w:val="3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C7613" w:rsidRPr="006C3809" w:rsidRDefault="00CC7613" w:rsidP="00DB6055">
      <w:pPr>
        <w:pStyle w:val="3"/>
        <w:tabs>
          <w:tab w:val="clear" w:pos="284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Для облегчения проверок</w:t>
      </w:r>
      <w:r w:rsidR="00B731D0">
        <w:rPr>
          <w:sz w:val="28"/>
          <w:szCs w:val="28"/>
        </w:rPr>
        <w:t xml:space="preserve"> </w:t>
      </w:r>
      <w:r w:rsidRPr="006C3809">
        <w:rPr>
          <w:sz w:val="28"/>
          <w:szCs w:val="28"/>
        </w:rPr>
        <w:t>расчетов рекомендуется съемку выполнять с равной длиной лучей.</w:t>
      </w:r>
    </w:p>
    <w:p w:rsidR="00CC7613" w:rsidRPr="006C3809" w:rsidRDefault="00CC7613" w:rsidP="00DB6055">
      <w:pPr>
        <w:pStyle w:val="3"/>
        <w:tabs>
          <w:tab w:val="clear" w:pos="284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При измерении углов поворота хорд, ориентированием для визирования служит деревянный башмак с визиром или другие приспособления. Инструмент и визир башмака центрируется по рабочей грани наружной рельсовой нити. Отсчет стрел изгиба производят по нивелирной рейке. Первую стоянку теодолита делают прямой, в 40-</w:t>
      </w:r>
      <w:smartTag w:uri="urn:schemas-microsoft-com:office:smarttags" w:element="metricconverter">
        <w:smartTagPr>
          <w:attr w:name="ProductID" w:val="2,8 м"/>
        </w:smartTagPr>
        <w:r w:rsidRPr="006C3809">
          <w:rPr>
            <w:sz w:val="28"/>
            <w:szCs w:val="28"/>
          </w:rPr>
          <w:t>60 м</w:t>
        </w:r>
      </w:smartTag>
      <w:r w:rsidRPr="006C3809">
        <w:rPr>
          <w:sz w:val="28"/>
          <w:szCs w:val="28"/>
        </w:rPr>
        <w:t xml:space="preserve"> от принимаемого визуально начала кривой в точке, кратной </w:t>
      </w:r>
      <w:smartTag w:uri="urn:schemas-microsoft-com:office:smarttags" w:element="metricconverter">
        <w:smartTagPr>
          <w:attr w:name="ProductID" w:val="2,8 м"/>
        </w:smartTagPr>
        <w:r w:rsidRPr="006C3809">
          <w:rPr>
            <w:sz w:val="28"/>
            <w:szCs w:val="28"/>
          </w:rPr>
          <w:t>20 м</w:t>
        </w:r>
      </w:smartTag>
      <w:r w:rsidRPr="006C3809">
        <w:rPr>
          <w:sz w:val="28"/>
          <w:szCs w:val="28"/>
        </w:rPr>
        <w:t xml:space="preserve"> пикетажа.</w:t>
      </w:r>
    </w:p>
    <w:p w:rsidR="00CC7613" w:rsidRPr="006C3809" w:rsidRDefault="00CC7613" w:rsidP="00DB6055">
      <w:pPr>
        <w:pStyle w:val="3"/>
        <w:tabs>
          <w:tab w:val="clear" w:pos="284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Составные кривые и кривые, направленные в одну сторону, с прямой вставкой менее </w:t>
      </w:r>
      <w:smartTag w:uri="urn:schemas-microsoft-com:office:smarttags" w:element="metricconverter">
        <w:smartTagPr>
          <w:attr w:name="ProductID" w:val="2,8 м"/>
        </w:smartTagPr>
        <w:r w:rsidRPr="006C3809">
          <w:rPr>
            <w:sz w:val="28"/>
            <w:szCs w:val="28"/>
          </w:rPr>
          <w:t>100 м</w:t>
        </w:r>
      </w:smartTag>
      <w:r w:rsidRPr="006C3809">
        <w:rPr>
          <w:sz w:val="28"/>
          <w:szCs w:val="28"/>
        </w:rPr>
        <w:t xml:space="preserve"> снимается непрерывным ходом.</w:t>
      </w:r>
    </w:p>
    <w:p w:rsidR="00CC7613" w:rsidRPr="006C3809" w:rsidRDefault="00CC7613" w:rsidP="00DB6055">
      <w:pPr>
        <w:pStyle w:val="3"/>
        <w:tabs>
          <w:tab w:val="clear" w:pos="284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 xml:space="preserve">Кривые, направленные в разные стороны, имеющие прямую вставку менее </w:t>
      </w:r>
      <w:smartTag w:uri="urn:schemas-microsoft-com:office:smarttags" w:element="metricconverter">
        <w:smartTagPr>
          <w:attr w:name="ProductID" w:val="2,8 м"/>
        </w:smartTagPr>
        <w:r w:rsidRPr="006C3809">
          <w:rPr>
            <w:sz w:val="28"/>
            <w:szCs w:val="28"/>
          </w:rPr>
          <w:t>30 м</w:t>
        </w:r>
      </w:smartTag>
      <w:r w:rsidRPr="006C3809">
        <w:rPr>
          <w:sz w:val="28"/>
          <w:szCs w:val="28"/>
        </w:rPr>
        <w:t xml:space="preserve">, снимают непрерывным ходом по одной и той же рельсовой нити или с переходом на внешнюю </w:t>
      </w:r>
      <w:r w:rsidRPr="004D377C">
        <w:rPr>
          <w:sz w:val="28"/>
          <w:szCs w:val="28"/>
        </w:rPr>
        <w:t>нить другой кривой на серидине прямой вставки.</w:t>
      </w:r>
      <w:r w:rsidR="004D377C" w:rsidRPr="004D377C">
        <w:rPr>
          <w:sz w:val="28"/>
          <w:szCs w:val="28"/>
        </w:rPr>
        <w:t xml:space="preserve"> </w:t>
      </w:r>
      <w:r w:rsidRPr="006C3809">
        <w:rPr>
          <w:sz w:val="28"/>
          <w:szCs w:val="28"/>
        </w:rPr>
        <w:t>Контроль заиеров углов обеспечивается замыканием теодолитного хода с последней стоянки на первую или измерением дополнительных углов при помощи спрямляющих секущих линий. В последнем случае стоянки замеров контрольных углов намечаются предварительно, что дает возможность замера их по ходу основной работы.</w:t>
      </w:r>
    </w:p>
    <w:p w:rsidR="00CC7613" w:rsidRPr="006C3809" w:rsidRDefault="00927005" w:rsidP="00DB6055">
      <w:pPr>
        <w:pStyle w:val="3"/>
        <w:tabs>
          <w:tab w:val="clear" w:pos="284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155" style="position:absolute;left:0;text-align:left;z-index:251722752" from="118.8pt,29.2pt" to="118.8pt,36.4pt"/>
        </w:pict>
      </w:r>
      <w:r>
        <w:rPr>
          <w:noProof/>
        </w:rPr>
        <w:pict>
          <v:line id="_x0000_s1156" style="position:absolute;left:0;text-align:left;z-index:251724800" from="126pt,29.2pt" to="147.6pt,29.2pt"/>
        </w:pict>
      </w:r>
      <w:r>
        <w:rPr>
          <w:noProof/>
        </w:rPr>
        <w:pict>
          <v:line id="_x0000_s1157" style="position:absolute;left:0;text-align:left;flip:y;z-index:251723776" from="118.8pt,29.2pt" to="126pt,36.4pt"/>
        </w:pict>
      </w:r>
      <w:r w:rsidR="00CC7613" w:rsidRPr="006C3809">
        <w:rPr>
          <w:sz w:val="28"/>
          <w:szCs w:val="28"/>
        </w:rPr>
        <w:t>Невязка замкнутого хода или хода по контрольным углам в минутах не должна превышать I n,</w:t>
      </w:r>
      <w:r w:rsidR="00B731D0">
        <w:rPr>
          <w:sz w:val="28"/>
          <w:szCs w:val="28"/>
        </w:rPr>
        <w:t xml:space="preserve"> </w:t>
      </w:r>
      <w:r w:rsidR="00CC7613" w:rsidRPr="006C3809">
        <w:rPr>
          <w:sz w:val="28"/>
          <w:szCs w:val="28"/>
        </w:rPr>
        <w:t>где n – число стоянок инструмента.</w:t>
      </w:r>
    </w:p>
    <w:p w:rsidR="00CC7613" w:rsidRPr="006C3809" w:rsidRDefault="00CC7613" w:rsidP="00DB6055">
      <w:pPr>
        <w:pStyle w:val="3"/>
        <w:tabs>
          <w:tab w:val="clear" w:pos="284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На участках с особо интенсивным движением поездов рекомендуется прокладывать базисный теодолитный ход по обочине земляного полотна параллельно хордам. При этом стоянки инструмента выносятся на обочину на постоянное расстояние 2,7-</w:t>
      </w:r>
      <w:smartTag w:uri="urn:schemas-microsoft-com:office:smarttags" w:element="metricconverter">
        <w:smartTagPr>
          <w:attr w:name="ProductID" w:val="2,8 м"/>
        </w:smartTagPr>
        <w:r w:rsidRPr="006C3809">
          <w:rPr>
            <w:sz w:val="28"/>
            <w:szCs w:val="28"/>
          </w:rPr>
          <w:t>2,8 м</w:t>
        </w:r>
      </w:smartTag>
      <w:r w:rsidRPr="006C3809">
        <w:rPr>
          <w:sz w:val="28"/>
          <w:szCs w:val="28"/>
        </w:rPr>
        <w:t xml:space="preserve"> от оси пути и закрепляются металлическими трубами или штырями.</w:t>
      </w:r>
    </w:p>
    <w:p w:rsidR="00CC7613" w:rsidRPr="006C3809" w:rsidRDefault="00CC7613" w:rsidP="00DB6055">
      <w:pPr>
        <w:pStyle w:val="3"/>
        <w:tabs>
          <w:tab w:val="clear" w:pos="284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6C3809">
        <w:rPr>
          <w:sz w:val="28"/>
          <w:szCs w:val="28"/>
        </w:rPr>
        <w:t>Стрелы в этом случае измеряются от головки рельса до базиса.</w:t>
      </w:r>
      <w:bookmarkStart w:id="0" w:name="_GoBack"/>
      <w:bookmarkEnd w:id="0"/>
    </w:p>
    <w:sectPr w:rsidR="00CC7613" w:rsidRPr="006C3809" w:rsidSect="00DB6055">
      <w:pgSz w:w="11906" w:h="16838" w:code="9"/>
      <w:pgMar w:top="1134" w:right="851" w:bottom="1134" w:left="1701" w:header="0" w:footer="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AA9" w:rsidRDefault="003E1AA9">
      <w:r>
        <w:separator/>
      </w:r>
    </w:p>
  </w:endnote>
  <w:endnote w:type="continuationSeparator" w:id="0">
    <w:p w:rsidR="003E1AA9" w:rsidRDefault="003E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80" w:rsidRDefault="00A70880">
    <w:pPr>
      <w:pStyle w:val="a7"/>
      <w:framePr w:wrap="around" w:vAnchor="text" w:hAnchor="margin" w:xAlign="center" w:y="1"/>
      <w:rPr>
        <w:rStyle w:val="ab"/>
      </w:rPr>
    </w:pPr>
  </w:p>
  <w:p w:rsidR="00A70880" w:rsidRDefault="00A708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AA9" w:rsidRDefault="003E1AA9">
      <w:r>
        <w:separator/>
      </w:r>
    </w:p>
  </w:footnote>
  <w:footnote w:type="continuationSeparator" w:id="0">
    <w:p w:rsidR="003E1AA9" w:rsidRDefault="003E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4057"/>
    <w:multiLevelType w:val="singleLevel"/>
    <w:tmpl w:val="31FAA6C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0C705689"/>
    <w:multiLevelType w:val="singleLevel"/>
    <w:tmpl w:val="11CAB4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47A70DC5"/>
    <w:multiLevelType w:val="singleLevel"/>
    <w:tmpl w:val="0562C96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5EA53172"/>
    <w:multiLevelType w:val="singleLevel"/>
    <w:tmpl w:val="235E260A"/>
    <w:lvl w:ilvl="0">
      <w:start w:val="20"/>
      <w:numFmt w:val="decimal"/>
      <w:lvlText w:val="%1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</w:abstractNum>
  <w:abstractNum w:abstractNumId="4">
    <w:nsid w:val="7B4B4B86"/>
    <w:multiLevelType w:val="singleLevel"/>
    <w:tmpl w:val="3D7C0E8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0F9"/>
    <w:rsid w:val="00010DCF"/>
    <w:rsid w:val="000E54E9"/>
    <w:rsid w:val="00222D24"/>
    <w:rsid w:val="003926A7"/>
    <w:rsid w:val="003E1AA9"/>
    <w:rsid w:val="00467C61"/>
    <w:rsid w:val="004B7143"/>
    <w:rsid w:val="004D377C"/>
    <w:rsid w:val="00546EF1"/>
    <w:rsid w:val="006C3809"/>
    <w:rsid w:val="00790B8C"/>
    <w:rsid w:val="008D10F9"/>
    <w:rsid w:val="00927005"/>
    <w:rsid w:val="00A576A5"/>
    <w:rsid w:val="00A70880"/>
    <w:rsid w:val="00AB62EE"/>
    <w:rsid w:val="00AC069C"/>
    <w:rsid w:val="00B41CB8"/>
    <w:rsid w:val="00B731D0"/>
    <w:rsid w:val="00C62CBA"/>
    <w:rsid w:val="00CC7613"/>
    <w:rsid w:val="00DB6055"/>
    <w:rsid w:val="00DD240C"/>
    <w:rsid w:val="00E8602F"/>
    <w:rsid w:val="00E92600"/>
    <w:rsid w:val="00EE2FFC"/>
    <w:rsid w:val="00F3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9"/>
    <o:shapelayout v:ext="edit">
      <o:idmap v:ext="edit" data="1"/>
    </o:shapelayout>
  </w:shapeDefaults>
  <w:decimalSymbol w:val=","/>
  <w:listSeparator w:val=";"/>
  <w14:defaultImageDpi w14:val="0"/>
  <w15:chartTrackingRefBased/>
  <w15:docId w15:val="{83AE8EFA-CA44-4AFF-AEC2-399E6CC5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tabs>
        <w:tab w:val="left" w:pos="284"/>
      </w:tabs>
      <w:ind w:right="-625" w:firstLine="567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pPr>
      <w:tabs>
        <w:tab w:val="left" w:pos="0"/>
      </w:tabs>
      <w:ind w:right="-908" w:firstLine="567"/>
    </w:pPr>
    <w:rPr>
      <w:sz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tabs>
        <w:tab w:val="left" w:pos="284"/>
      </w:tabs>
    </w:pPr>
    <w:rPr>
      <w:sz w:val="16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tabs>
        <w:tab w:val="left" w:pos="284"/>
      </w:tabs>
      <w:ind w:firstLine="567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character" w:styleId="ab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5198</Words>
  <Characters>29633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34762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admin</cp:lastModifiedBy>
  <cp:revision>2</cp:revision>
  <cp:lastPrinted>2008-08-20T12:44:00Z</cp:lastPrinted>
  <dcterms:created xsi:type="dcterms:W3CDTF">2014-03-20T02:47:00Z</dcterms:created>
  <dcterms:modified xsi:type="dcterms:W3CDTF">2014-03-20T02:47:00Z</dcterms:modified>
</cp:coreProperties>
</file>