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4C" w:rsidRDefault="0050254C">
      <w:pPr>
        <w:pStyle w:val="a5"/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>Финансовая академия при Правительстве РФ</w:t>
      </w:r>
    </w:p>
    <w:p w:rsidR="0050254C" w:rsidRDefault="0050254C">
      <w:pPr>
        <w:pStyle w:val="a5"/>
        <w:rPr>
          <w:rFonts w:ascii="Times New Roman" w:hAnsi="Times New Roman"/>
        </w:rPr>
      </w:pPr>
    </w:p>
    <w:p w:rsidR="0050254C" w:rsidRDefault="0050254C">
      <w:pPr>
        <w:pStyle w:val="a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Кафедра …</w:t>
      </w:r>
    </w:p>
    <w:p w:rsidR="0050254C" w:rsidRDefault="0050254C">
      <w:pPr>
        <w:pStyle w:val="a5"/>
        <w:rPr>
          <w:rFonts w:ascii="Times New Roman" w:hAnsi="Times New Roman"/>
          <w:sz w:val="32"/>
        </w:rPr>
      </w:pPr>
    </w:p>
    <w:p w:rsidR="0050254C" w:rsidRDefault="0050254C">
      <w:pPr>
        <w:pStyle w:val="a5"/>
        <w:rPr>
          <w:rFonts w:ascii="Times New Roman" w:hAnsi="Times New Roman"/>
          <w:sz w:val="32"/>
        </w:rPr>
      </w:pPr>
    </w:p>
    <w:p w:rsidR="0050254C" w:rsidRDefault="0050254C">
      <w:pPr>
        <w:pStyle w:val="a5"/>
        <w:rPr>
          <w:rFonts w:ascii="Times New Roman" w:hAnsi="Times New Roman"/>
          <w:sz w:val="32"/>
        </w:rPr>
      </w:pPr>
    </w:p>
    <w:p w:rsidR="0050254C" w:rsidRDefault="0050254C">
      <w:pPr>
        <w:pStyle w:val="a5"/>
        <w:rPr>
          <w:rFonts w:ascii="Times New Roman" w:hAnsi="Times New Roman"/>
          <w:sz w:val="32"/>
        </w:rPr>
      </w:pPr>
    </w:p>
    <w:p w:rsidR="0050254C" w:rsidRDefault="0050254C">
      <w:pPr>
        <w:pStyle w:val="a5"/>
        <w:rPr>
          <w:rFonts w:ascii="Times New Roman" w:hAnsi="Times New Roman"/>
          <w:sz w:val="32"/>
        </w:rPr>
      </w:pPr>
    </w:p>
    <w:p w:rsidR="0050254C" w:rsidRDefault="0050254C">
      <w:pPr>
        <w:pStyle w:val="a5"/>
        <w:rPr>
          <w:rFonts w:ascii="Times New Roman" w:hAnsi="Times New Roman"/>
          <w:sz w:val="32"/>
        </w:rPr>
      </w:pPr>
    </w:p>
    <w:p w:rsidR="0050254C" w:rsidRDefault="0050254C">
      <w:pPr>
        <w:pStyle w:val="a5"/>
        <w:rPr>
          <w:rFonts w:ascii="Times New Roman" w:hAnsi="Times New Roman"/>
          <w:b/>
          <w:bCs/>
          <w:sz w:val="56"/>
        </w:rPr>
      </w:pPr>
      <w:r>
        <w:rPr>
          <w:rFonts w:ascii="Times New Roman" w:hAnsi="Times New Roman"/>
          <w:b/>
          <w:bCs/>
          <w:sz w:val="56"/>
        </w:rPr>
        <w:t>Реферат</w:t>
      </w:r>
    </w:p>
    <w:p w:rsidR="0050254C" w:rsidRDefault="0050254C">
      <w:pPr>
        <w:pStyle w:val="a5"/>
        <w:rPr>
          <w:rFonts w:ascii="Times New Roman" w:hAnsi="Times New Roman"/>
        </w:rPr>
      </w:pPr>
    </w:p>
    <w:p w:rsidR="0050254C" w:rsidRDefault="0050254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 тему «Проникающая радиация. Воздействие на людей, здания и технику»</w:t>
      </w:r>
    </w:p>
    <w:p w:rsidR="0050254C" w:rsidRDefault="0050254C">
      <w:pPr>
        <w:jc w:val="center"/>
        <w:rPr>
          <w:sz w:val="48"/>
        </w:rPr>
      </w:pPr>
    </w:p>
    <w:p w:rsidR="0050254C" w:rsidRDefault="0050254C">
      <w:pPr>
        <w:jc w:val="center"/>
        <w:rPr>
          <w:sz w:val="48"/>
        </w:rPr>
      </w:pPr>
    </w:p>
    <w:p w:rsidR="0050254C" w:rsidRDefault="0050254C">
      <w:pPr>
        <w:jc w:val="center"/>
        <w:rPr>
          <w:sz w:val="48"/>
        </w:rPr>
      </w:pPr>
    </w:p>
    <w:p w:rsidR="0050254C" w:rsidRDefault="0050254C">
      <w:pPr>
        <w:jc w:val="center"/>
        <w:rPr>
          <w:sz w:val="26"/>
        </w:rPr>
      </w:pPr>
    </w:p>
    <w:p w:rsidR="0050254C" w:rsidRDefault="0050254C">
      <w:pPr>
        <w:jc w:val="center"/>
        <w:rPr>
          <w:sz w:val="26"/>
        </w:rPr>
      </w:pPr>
    </w:p>
    <w:p w:rsidR="0050254C" w:rsidRDefault="0050254C">
      <w:pPr>
        <w:jc w:val="center"/>
        <w:rPr>
          <w:sz w:val="26"/>
        </w:rPr>
      </w:pPr>
    </w:p>
    <w:p w:rsidR="0050254C" w:rsidRDefault="0050254C">
      <w:pPr>
        <w:jc w:val="center"/>
        <w:rPr>
          <w:sz w:val="26"/>
        </w:rPr>
      </w:pPr>
    </w:p>
    <w:p w:rsidR="0050254C" w:rsidRDefault="0050254C">
      <w:pPr>
        <w:jc w:val="center"/>
        <w:rPr>
          <w:sz w:val="26"/>
        </w:rPr>
      </w:pPr>
    </w:p>
    <w:p w:rsidR="0050254C" w:rsidRDefault="0050254C">
      <w:pPr>
        <w:jc w:val="center"/>
        <w:rPr>
          <w:sz w:val="26"/>
        </w:rPr>
      </w:pPr>
    </w:p>
    <w:p w:rsidR="0050254C" w:rsidRDefault="0050254C">
      <w:pPr>
        <w:jc w:val="center"/>
        <w:rPr>
          <w:sz w:val="24"/>
        </w:rPr>
      </w:pPr>
    </w:p>
    <w:p w:rsidR="0050254C" w:rsidRDefault="0050254C">
      <w:pPr>
        <w:jc w:val="center"/>
        <w:rPr>
          <w:sz w:val="24"/>
        </w:rPr>
      </w:pPr>
    </w:p>
    <w:p w:rsidR="0050254C" w:rsidRDefault="0050254C">
      <w:pPr>
        <w:jc w:val="center"/>
        <w:rPr>
          <w:sz w:val="24"/>
        </w:rPr>
      </w:pPr>
    </w:p>
    <w:p w:rsidR="0050254C" w:rsidRDefault="0050254C">
      <w:pPr>
        <w:jc w:val="center"/>
        <w:rPr>
          <w:sz w:val="28"/>
        </w:rPr>
      </w:pPr>
    </w:p>
    <w:p w:rsidR="0050254C" w:rsidRDefault="0050254C">
      <w:pPr>
        <w:jc w:val="center"/>
        <w:rPr>
          <w:sz w:val="28"/>
        </w:rPr>
      </w:pPr>
    </w:p>
    <w:p w:rsidR="0050254C" w:rsidRDefault="0050254C">
      <w:pPr>
        <w:jc w:val="center"/>
        <w:rPr>
          <w:sz w:val="28"/>
        </w:rPr>
      </w:pPr>
    </w:p>
    <w:p w:rsidR="0050254C" w:rsidRDefault="0050254C">
      <w:pPr>
        <w:jc w:val="center"/>
        <w:rPr>
          <w:sz w:val="28"/>
        </w:rPr>
      </w:pPr>
    </w:p>
    <w:p w:rsidR="0050254C" w:rsidRDefault="0050254C">
      <w:pPr>
        <w:jc w:val="center"/>
        <w:rPr>
          <w:sz w:val="28"/>
        </w:rPr>
      </w:pPr>
    </w:p>
    <w:p w:rsidR="0050254C" w:rsidRDefault="0050254C">
      <w:pPr>
        <w:jc w:val="center"/>
        <w:rPr>
          <w:sz w:val="28"/>
        </w:rPr>
      </w:pPr>
    </w:p>
    <w:p w:rsidR="0050254C" w:rsidRDefault="0050254C">
      <w:pPr>
        <w:jc w:val="center"/>
        <w:rPr>
          <w:sz w:val="28"/>
        </w:rPr>
      </w:pPr>
      <w:r>
        <w:rPr>
          <w:sz w:val="28"/>
        </w:rPr>
        <w:t>Москва  2001 г.</w:t>
      </w:r>
    </w:p>
    <w:p w:rsidR="0050254C" w:rsidRDefault="0050254C">
      <w:pPr>
        <w:spacing w:line="360" w:lineRule="auto"/>
        <w:jc w:val="center"/>
        <w:rPr>
          <w:noProof/>
          <w:sz w:val="28"/>
        </w:rPr>
      </w:pPr>
      <w:r>
        <w:rPr>
          <w:sz w:val="28"/>
        </w:rPr>
        <w:br w:type="page"/>
      </w:r>
    </w:p>
    <w:p w:rsidR="0050254C" w:rsidRDefault="0050254C">
      <w:pPr>
        <w:pStyle w:val="10"/>
        <w:tabs>
          <w:tab w:val="right" w:leader="dot" w:pos="8473"/>
        </w:tabs>
        <w:spacing w:line="360" w:lineRule="auto"/>
        <w:rPr>
          <w:noProof/>
          <w:sz w:val="28"/>
          <w:szCs w:val="24"/>
        </w:rPr>
      </w:pPr>
      <w:r w:rsidRPr="00B77CD6">
        <w:rPr>
          <w:rStyle w:val="a7"/>
          <w:noProof/>
          <w:sz w:val="28"/>
        </w:rPr>
        <w:t>1. Проникающая радиация</w:t>
      </w:r>
      <w:r>
        <w:rPr>
          <w:noProof/>
          <w:webHidden/>
          <w:sz w:val="28"/>
        </w:rPr>
        <w:tab/>
        <w:t>2</w:t>
      </w:r>
    </w:p>
    <w:p w:rsidR="0050254C" w:rsidRDefault="0050254C">
      <w:pPr>
        <w:pStyle w:val="10"/>
        <w:tabs>
          <w:tab w:val="right" w:leader="dot" w:pos="8473"/>
        </w:tabs>
        <w:spacing w:line="360" w:lineRule="auto"/>
        <w:rPr>
          <w:noProof/>
          <w:sz w:val="28"/>
          <w:szCs w:val="24"/>
        </w:rPr>
      </w:pPr>
      <w:r w:rsidRPr="00B77CD6">
        <w:rPr>
          <w:rStyle w:val="a7"/>
          <w:noProof/>
          <w:sz w:val="28"/>
        </w:rPr>
        <w:t>2. Поражающее воздействие проникающей радиации</w:t>
      </w:r>
      <w:r>
        <w:rPr>
          <w:noProof/>
          <w:webHidden/>
          <w:sz w:val="28"/>
        </w:rPr>
        <w:tab/>
        <w:t>4</w:t>
      </w:r>
    </w:p>
    <w:p w:rsidR="0050254C" w:rsidRDefault="0050254C">
      <w:pPr>
        <w:pStyle w:val="10"/>
        <w:tabs>
          <w:tab w:val="right" w:leader="dot" w:pos="8473"/>
        </w:tabs>
        <w:spacing w:line="360" w:lineRule="auto"/>
        <w:rPr>
          <w:noProof/>
          <w:sz w:val="28"/>
          <w:szCs w:val="24"/>
        </w:rPr>
      </w:pPr>
      <w:r w:rsidRPr="00B77CD6">
        <w:rPr>
          <w:rStyle w:val="a7"/>
          <w:noProof/>
          <w:sz w:val="28"/>
        </w:rPr>
        <w:t xml:space="preserve">3. Радиоактивное заражение местности, </w:t>
      </w:r>
      <w:r w:rsidRPr="00B77CD6">
        <w:rPr>
          <w:rStyle w:val="a7"/>
          <w:noProof/>
          <w:spacing w:val="-9"/>
          <w:sz w:val="28"/>
        </w:rPr>
        <w:t>приземного слоя атмосферы и объектов</w:t>
      </w:r>
      <w:r>
        <w:rPr>
          <w:noProof/>
          <w:webHidden/>
          <w:sz w:val="28"/>
        </w:rPr>
        <w:tab/>
        <w:t>5</w:t>
      </w:r>
    </w:p>
    <w:p w:rsidR="0050254C" w:rsidRDefault="0050254C">
      <w:pPr>
        <w:pStyle w:val="10"/>
        <w:tabs>
          <w:tab w:val="right" w:leader="dot" w:pos="8473"/>
        </w:tabs>
        <w:spacing w:line="360" w:lineRule="auto"/>
        <w:rPr>
          <w:noProof/>
          <w:sz w:val="28"/>
          <w:szCs w:val="24"/>
        </w:rPr>
      </w:pPr>
      <w:r w:rsidRPr="00B77CD6">
        <w:rPr>
          <w:rStyle w:val="a7"/>
          <w:noProof/>
          <w:sz w:val="28"/>
        </w:rPr>
        <w:t>Список использованной литературы</w:t>
      </w:r>
      <w:r>
        <w:rPr>
          <w:noProof/>
          <w:webHidden/>
          <w:sz w:val="28"/>
        </w:rPr>
        <w:tab/>
        <w:t>12</w:t>
      </w:r>
    </w:p>
    <w:p w:rsidR="0050254C" w:rsidRDefault="0050254C">
      <w:pPr>
        <w:spacing w:line="360" w:lineRule="auto"/>
        <w:jc w:val="center"/>
        <w:rPr>
          <w:sz w:val="28"/>
        </w:rPr>
      </w:pPr>
    </w:p>
    <w:p w:rsidR="0050254C" w:rsidRDefault="0050254C">
      <w:pPr>
        <w:pStyle w:val="1"/>
        <w:jc w:val="both"/>
      </w:pPr>
      <w:bookmarkStart w:id="0" w:name="_Toc531306716"/>
      <w:r>
        <w:t>1. Проникающая радиация</w:t>
      </w:r>
      <w:bookmarkEnd w:id="0"/>
    </w:p>
    <w:p w:rsidR="0050254C" w:rsidRDefault="0050254C">
      <w:pPr>
        <w:ind w:firstLine="567"/>
        <w:jc w:val="both"/>
        <w:rPr>
          <w:sz w:val="24"/>
        </w:rPr>
      </w:pPr>
    </w:p>
    <w:p w:rsidR="0050254C" w:rsidRDefault="0050254C">
      <w:pPr>
        <w:ind w:firstLine="567"/>
        <w:jc w:val="both"/>
        <w:rPr>
          <w:sz w:val="24"/>
        </w:rPr>
      </w:pP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5"/>
          <w:sz w:val="24"/>
        </w:rPr>
        <w:t>Проникающая радиация ядерного взрыва представляет со</w:t>
      </w:r>
      <w:r>
        <w:rPr>
          <w:spacing w:val="-5"/>
          <w:sz w:val="24"/>
        </w:rPr>
        <w:softHyphen/>
      </w:r>
      <w:r>
        <w:rPr>
          <w:spacing w:val="-8"/>
          <w:sz w:val="24"/>
        </w:rPr>
        <w:t xml:space="preserve">бой совместное </w:t>
      </w:r>
      <w:r>
        <w:rPr>
          <w:noProof/>
          <w:spacing w:val="-8"/>
          <w:sz w:val="24"/>
        </w:rPr>
        <w:sym w:font="Symbol" w:char="F067"/>
      </w:r>
      <w:r>
        <w:rPr>
          <w:spacing w:val="-8"/>
          <w:sz w:val="24"/>
        </w:rPr>
        <w:t>-излучение и нейтронное излучение.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</w:rPr>
        <w:sym w:font="Symbol" w:char="F067"/>
      </w:r>
      <w:r>
        <w:rPr>
          <w:spacing w:val="-6"/>
          <w:sz w:val="24"/>
        </w:rPr>
        <w:t xml:space="preserve">-излучение и нейтронное излучение различны по своим </w:t>
      </w:r>
      <w:r>
        <w:rPr>
          <w:spacing w:val="-2"/>
          <w:sz w:val="24"/>
        </w:rPr>
        <w:t xml:space="preserve">физическим свойствам, а общим для них является то, что </w:t>
      </w:r>
      <w:r>
        <w:rPr>
          <w:sz w:val="24"/>
        </w:rPr>
        <w:t xml:space="preserve">они могут распространяться в воздухе во все стороны на </w:t>
      </w:r>
      <w:r>
        <w:rPr>
          <w:spacing w:val="-4"/>
          <w:sz w:val="24"/>
        </w:rPr>
        <w:t xml:space="preserve">расстояния до 2,5—3 км. Проходя через биологическую </w:t>
      </w:r>
      <w:r>
        <w:rPr>
          <w:spacing w:val="-3"/>
          <w:sz w:val="24"/>
        </w:rPr>
        <w:t xml:space="preserve">ткань, </w:t>
      </w:r>
      <w:r>
        <w:rPr>
          <w:sz w:val="24"/>
        </w:rPr>
        <w:sym w:font="Symbol" w:char="F067"/>
      </w:r>
      <w:r>
        <w:rPr>
          <w:spacing w:val="-3"/>
          <w:sz w:val="24"/>
        </w:rPr>
        <w:t>-кванты и нейтроны ионизируют атомы и молеку</w:t>
      </w:r>
      <w:r>
        <w:rPr>
          <w:spacing w:val="-3"/>
          <w:sz w:val="24"/>
        </w:rPr>
        <w:softHyphen/>
      </w:r>
      <w:r>
        <w:rPr>
          <w:spacing w:val="-6"/>
          <w:sz w:val="24"/>
        </w:rPr>
        <w:t>лы, входящие в состав живых клеток, в результате чего на</w:t>
      </w:r>
      <w:r>
        <w:rPr>
          <w:spacing w:val="-4"/>
          <w:sz w:val="24"/>
        </w:rPr>
        <w:t>рушается нормальный обмен веществ и изменяется харак</w:t>
      </w:r>
      <w:r>
        <w:rPr>
          <w:spacing w:val="-4"/>
          <w:sz w:val="24"/>
        </w:rPr>
        <w:softHyphen/>
      </w:r>
      <w:r>
        <w:rPr>
          <w:spacing w:val="-3"/>
          <w:sz w:val="24"/>
        </w:rPr>
        <w:t>тер жизнедеятельности клеток, отдельных органов и си</w:t>
      </w:r>
      <w:r>
        <w:rPr>
          <w:spacing w:val="-3"/>
          <w:sz w:val="24"/>
        </w:rPr>
        <w:softHyphen/>
      </w:r>
      <w:r>
        <w:rPr>
          <w:sz w:val="24"/>
        </w:rPr>
        <w:t>стем организма, что приводит к возникновению специфиче</w:t>
      </w:r>
      <w:r>
        <w:rPr>
          <w:sz w:val="24"/>
        </w:rPr>
        <w:softHyphen/>
      </w:r>
      <w:r>
        <w:rPr>
          <w:spacing w:val="-9"/>
          <w:sz w:val="24"/>
        </w:rPr>
        <w:t>ского заболевания — лучевой болезни.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9"/>
          <w:sz w:val="24"/>
        </w:rPr>
        <w:t>Источником проникающей радиации являются ядер</w:t>
      </w:r>
      <w:r>
        <w:rPr>
          <w:spacing w:val="-9"/>
          <w:sz w:val="24"/>
        </w:rPr>
        <w:softHyphen/>
      </w:r>
      <w:r>
        <w:rPr>
          <w:spacing w:val="-4"/>
          <w:sz w:val="24"/>
        </w:rPr>
        <w:t>ные реакции деления и синтеза, протекающие в боепри</w:t>
      </w:r>
      <w:r>
        <w:rPr>
          <w:spacing w:val="-3"/>
          <w:sz w:val="24"/>
        </w:rPr>
        <w:t>пасах в момент взрыва, а также радиоактивный распад ос</w:t>
      </w:r>
      <w:r>
        <w:rPr>
          <w:spacing w:val="-3"/>
          <w:sz w:val="24"/>
        </w:rPr>
        <w:softHyphen/>
      </w:r>
      <w:r>
        <w:rPr>
          <w:sz w:val="24"/>
        </w:rPr>
        <w:t>колков деления.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</w:rPr>
        <w:sym w:font="Symbol" w:char="F067"/>
      </w:r>
      <w:r>
        <w:rPr>
          <w:sz w:val="24"/>
        </w:rPr>
        <w:t xml:space="preserve">-кванты могут быть </w:t>
      </w:r>
      <w:r>
        <w:rPr>
          <w:spacing w:val="32"/>
          <w:sz w:val="24"/>
        </w:rPr>
        <w:t>мгновенными,</w:t>
      </w:r>
      <w:r>
        <w:rPr>
          <w:sz w:val="24"/>
        </w:rPr>
        <w:t xml:space="preserve"> испускаемыми в ходе протекания ядерных реакций взрыва, при взаимо</w:t>
      </w:r>
      <w:r>
        <w:rPr>
          <w:sz w:val="24"/>
        </w:rPr>
        <w:softHyphen/>
      </w:r>
      <w:r>
        <w:rPr>
          <w:spacing w:val="-6"/>
          <w:sz w:val="24"/>
        </w:rPr>
        <w:t>действии нейтронов с конструкционными материалами бое</w:t>
      </w:r>
      <w:r>
        <w:rPr>
          <w:spacing w:val="-4"/>
          <w:sz w:val="24"/>
        </w:rPr>
        <w:t xml:space="preserve">припаса и с ближайшими к нему слоями воздуха, </w:t>
      </w:r>
      <w:r>
        <w:rPr>
          <w:spacing w:val="30"/>
          <w:sz w:val="24"/>
        </w:rPr>
        <w:t>оско</w:t>
      </w:r>
      <w:r>
        <w:rPr>
          <w:spacing w:val="30"/>
          <w:sz w:val="24"/>
        </w:rPr>
        <w:softHyphen/>
      </w:r>
      <w:r>
        <w:rPr>
          <w:spacing w:val="39"/>
          <w:sz w:val="24"/>
        </w:rPr>
        <w:t>лочными,</w:t>
      </w:r>
      <w:r>
        <w:rPr>
          <w:sz w:val="24"/>
        </w:rPr>
        <w:t xml:space="preserve"> образуемыми при радиоактивном распаде осколков деления, или </w:t>
      </w:r>
      <w:r>
        <w:rPr>
          <w:spacing w:val="36"/>
          <w:sz w:val="24"/>
        </w:rPr>
        <w:t>захватными,</w:t>
      </w:r>
      <w:r>
        <w:rPr>
          <w:sz w:val="24"/>
        </w:rPr>
        <w:t xml:space="preserve"> возникающими при ядерных реакциях захвата нейтронов атомами воздуха и </w:t>
      </w:r>
      <w:r>
        <w:rPr>
          <w:spacing w:val="-4"/>
          <w:sz w:val="24"/>
        </w:rPr>
        <w:t>грунта на значительных расстояниях от центра взрыва бое</w:t>
      </w:r>
      <w:r>
        <w:rPr>
          <w:spacing w:val="-9"/>
          <w:sz w:val="24"/>
        </w:rPr>
        <w:t>припаса.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6"/>
          <w:sz w:val="24"/>
        </w:rPr>
        <w:t xml:space="preserve">Нейтроны проникающей радиации могут быть </w:t>
      </w:r>
      <w:r>
        <w:rPr>
          <w:spacing w:val="34"/>
          <w:sz w:val="24"/>
        </w:rPr>
        <w:t>мгно</w:t>
      </w:r>
      <w:r>
        <w:rPr>
          <w:spacing w:val="34"/>
          <w:sz w:val="24"/>
        </w:rPr>
        <w:softHyphen/>
      </w:r>
      <w:r>
        <w:rPr>
          <w:spacing w:val="43"/>
          <w:sz w:val="24"/>
        </w:rPr>
        <w:t>венными,</w:t>
      </w:r>
      <w:r>
        <w:rPr>
          <w:sz w:val="24"/>
        </w:rPr>
        <w:t xml:space="preserve"> испускаемыми в ходе протекания ядерных ре</w:t>
      </w:r>
      <w:r>
        <w:rPr>
          <w:sz w:val="24"/>
        </w:rPr>
        <w:softHyphen/>
      </w:r>
      <w:r>
        <w:rPr>
          <w:spacing w:val="-8"/>
          <w:sz w:val="24"/>
        </w:rPr>
        <w:t xml:space="preserve">акций взрыва, и </w:t>
      </w:r>
      <w:r>
        <w:rPr>
          <w:spacing w:val="37"/>
          <w:sz w:val="24"/>
        </w:rPr>
        <w:t>«запаздывающим</w:t>
      </w:r>
      <w:r>
        <w:rPr>
          <w:spacing w:val="-8"/>
          <w:sz w:val="24"/>
        </w:rPr>
        <w:t xml:space="preserve">и», образующимися </w:t>
      </w:r>
      <w:r>
        <w:rPr>
          <w:sz w:val="24"/>
        </w:rPr>
        <w:t xml:space="preserve">в процессе распада осколков деления в течение первых </w:t>
      </w:r>
      <w:r>
        <w:rPr>
          <w:spacing w:val="-4"/>
          <w:sz w:val="24"/>
        </w:rPr>
        <w:t>2—3 с после взрыва.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8"/>
          <w:sz w:val="24"/>
        </w:rPr>
        <w:t xml:space="preserve">Время действия проникающей радиации при взрыве </w:t>
      </w:r>
      <w:r>
        <w:rPr>
          <w:spacing w:val="-5"/>
          <w:sz w:val="24"/>
        </w:rPr>
        <w:t xml:space="preserve">зарядов деления и комбинированных зарядов не превышает </w:t>
      </w:r>
      <w:r>
        <w:rPr>
          <w:spacing w:val="-3"/>
          <w:sz w:val="24"/>
        </w:rPr>
        <w:t>нескольких секунд. При взрыве зарядов деления и комби</w:t>
      </w:r>
      <w:r>
        <w:rPr>
          <w:spacing w:val="-3"/>
          <w:sz w:val="24"/>
        </w:rPr>
        <w:softHyphen/>
        <w:t>нированных зарядов время действия проникающей радиа</w:t>
      </w:r>
      <w:r>
        <w:rPr>
          <w:spacing w:val="-3"/>
          <w:sz w:val="24"/>
        </w:rPr>
        <w:softHyphen/>
      </w:r>
      <w:r>
        <w:rPr>
          <w:spacing w:val="-6"/>
          <w:sz w:val="24"/>
        </w:rPr>
        <w:t xml:space="preserve">ции определяется временем подъема облака взрыва на </w:t>
      </w:r>
      <w:r>
        <w:rPr>
          <w:spacing w:val="-1"/>
          <w:sz w:val="24"/>
        </w:rPr>
        <w:t>такую высоту, при которой излучение поглощается тол</w:t>
      </w:r>
      <w:r>
        <w:rPr>
          <w:spacing w:val="-1"/>
          <w:sz w:val="24"/>
        </w:rPr>
        <w:softHyphen/>
      </w:r>
      <w:r>
        <w:rPr>
          <w:spacing w:val="-6"/>
          <w:sz w:val="24"/>
        </w:rPr>
        <w:t xml:space="preserve">щей воздуха и практически не достигает поверхности </w:t>
      </w:r>
      <w:r>
        <w:rPr>
          <w:spacing w:val="-11"/>
          <w:sz w:val="24"/>
        </w:rPr>
        <w:t>земли.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3"/>
          <w:sz w:val="24"/>
        </w:rPr>
        <w:t>Поражающее действие проникающей радиации харак</w:t>
      </w:r>
      <w:r>
        <w:rPr>
          <w:spacing w:val="-3"/>
          <w:sz w:val="24"/>
        </w:rPr>
        <w:softHyphen/>
        <w:t xml:space="preserve">теризуется величиной дозы излучения, т. е. количеством </w:t>
      </w:r>
      <w:r>
        <w:rPr>
          <w:spacing w:val="-5"/>
          <w:sz w:val="24"/>
        </w:rPr>
        <w:t>энергии радиоактивных излучений, поглощенной единицей массы облучаемой среды. Различают дозу излучения в воз</w:t>
      </w:r>
      <w:r>
        <w:rPr>
          <w:spacing w:val="-5"/>
          <w:sz w:val="24"/>
        </w:rPr>
        <w:softHyphen/>
      </w:r>
      <w:r>
        <w:rPr>
          <w:spacing w:val="-4"/>
          <w:sz w:val="24"/>
        </w:rPr>
        <w:t>духе (экспозиционную дозу) и поглощенную дозу.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4"/>
          <w:sz w:val="24"/>
        </w:rPr>
        <w:t xml:space="preserve">Экспозиционная доза ранее измерялась внесистемными </w:t>
      </w:r>
      <w:r>
        <w:rPr>
          <w:spacing w:val="-5"/>
          <w:sz w:val="24"/>
        </w:rPr>
        <w:t>единицами — рентгенами Р. Один рентген — это такая до</w:t>
      </w:r>
      <w:r>
        <w:rPr>
          <w:spacing w:val="-5"/>
          <w:sz w:val="24"/>
        </w:rPr>
        <w:softHyphen/>
        <w:t xml:space="preserve">за рентгеновского или </w:t>
      </w:r>
      <w:r>
        <w:rPr>
          <w:sz w:val="24"/>
        </w:rPr>
        <w:sym w:font="Symbol" w:char="F067"/>
      </w:r>
      <w:r>
        <w:rPr>
          <w:spacing w:val="-5"/>
          <w:sz w:val="24"/>
        </w:rPr>
        <w:t>-излучения, которая создает в 1 см</w:t>
      </w:r>
      <w:r>
        <w:rPr>
          <w:spacing w:val="-5"/>
          <w:sz w:val="24"/>
          <w:vertAlign w:val="superscript"/>
        </w:rPr>
        <w:t xml:space="preserve">3 </w:t>
      </w:r>
      <w:r>
        <w:rPr>
          <w:spacing w:val="-3"/>
          <w:sz w:val="24"/>
        </w:rPr>
        <w:t>воздуха 2,1 • 10</w:t>
      </w:r>
      <w:r>
        <w:rPr>
          <w:spacing w:val="-3"/>
          <w:sz w:val="24"/>
          <w:vertAlign w:val="superscript"/>
        </w:rPr>
        <w:t>9</w:t>
      </w:r>
      <w:r>
        <w:rPr>
          <w:spacing w:val="-3"/>
          <w:sz w:val="24"/>
        </w:rPr>
        <w:t xml:space="preserve"> пар ионов. В новой системе единиц СИ </w:t>
      </w:r>
      <w:r>
        <w:rPr>
          <w:spacing w:val="-1"/>
          <w:sz w:val="24"/>
        </w:rPr>
        <w:t xml:space="preserve">экспозиционная доза измеряется в кулонах на килограмм </w:t>
      </w:r>
      <w:r>
        <w:rPr>
          <w:spacing w:val="-2"/>
          <w:sz w:val="24"/>
        </w:rPr>
        <w:t>(1Р = 2,58• 10</w:t>
      </w:r>
      <w:r>
        <w:rPr>
          <w:spacing w:val="-2"/>
          <w:sz w:val="24"/>
          <w:vertAlign w:val="superscript"/>
        </w:rPr>
        <w:t>-4</w:t>
      </w:r>
      <w:r>
        <w:rPr>
          <w:spacing w:val="-2"/>
          <w:sz w:val="24"/>
        </w:rPr>
        <w:t xml:space="preserve"> Кл/кг). Экспозиционная доза в рентгенах </w:t>
      </w:r>
      <w:r>
        <w:rPr>
          <w:spacing w:val="-5"/>
          <w:sz w:val="24"/>
        </w:rPr>
        <w:t>достаточно надежно характеризует потенциальную опас</w:t>
      </w:r>
      <w:r>
        <w:rPr>
          <w:spacing w:val="-5"/>
          <w:sz w:val="24"/>
        </w:rPr>
        <w:softHyphen/>
      </w:r>
      <w:r>
        <w:rPr>
          <w:spacing w:val="-1"/>
          <w:sz w:val="24"/>
        </w:rPr>
        <w:t xml:space="preserve">ность воздействия ионизирующей радиации при общем и </w:t>
      </w:r>
      <w:r>
        <w:rPr>
          <w:spacing w:val="-6"/>
          <w:sz w:val="24"/>
        </w:rPr>
        <w:t>равномерном облучении тела человека.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6"/>
          <w:sz w:val="24"/>
        </w:rPr>
        <w:t xml:space="preserve">Поглощенную дозу измеряли в радах (1 рад = 0,01 </w:t>
      </w:r>
      <w:r>
        <w:rPr>
          <w:spacing w:val="-2"/>
          <w:sz w:val="24"/>
        </w:rPr>
        <w:t xml:space="preserve">Дж/кг=100 Эрг/г поглощенной энергии в ткани). Новая единица поглощенной дозы в системе СИ — грэй (1 Гр = </w:t>
      </w:r>
      <w:r>
        <w:rPr>
          <w:sz w:val="24"/>
        </w:rPr>
        <w:t xml:space="preserve"> 1 Дж/кг=100 рад). Поглощенная доза более точно оп</w:t>
      </w:r>
      <w:r>
        <w:rPr>
          <w:sz w:val="24"/>
        </w:rPr>
        <w:softHyphen/>
      </w:r>
      <w:r>
        <w:rPr>
          <w:spacing w:val="-8"/>
          <w:sz w:val="24"/>
        </w:rPr>
        <w:t>ределяет воздействие ионизирующих излучений на биологи</w:t>
      </w:r>
      <w:r>
        <w:rPr>
          <w:spacing w:val="-8"/>
          <w:sz w:val="24"/>
        </w:rPr>
        <w:softHyphen/>
      </w:r>
      <w:r>
        <w:rPr>
          <w:spacing w:val="-4"/>
          <w:sz w:val="24"/>
        </w:rPr>
        <w:t>ческие ткани организма, имеющие различные атомный со</w:t>
      </w:r>
      <w:r>
        <w:rPr>
          <w:spacing w:val="-4"/>
          <w:sz w:val="24"/>
        </w:rPr>
        <w:softHyphen/>
      </w:r>
      <w:r>
        <w:rPr>
          <w:spacing w:val="-5"/>
          <w:sz w:val="24"/>
        </w:rPr>
        <w:t>став и плотность.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2"/>
          <w:sz w:val="24"/>
        </w:rPr>
        <w:t xml:space="preserve">В данном издании для характеристики проникающей </w:t>
      </w:r>
      <w:r>
        <w:rPr>
          <w:spacing w:val="-6"/>
          <w:sz w:val="24"/>
        </w:rPr>
        <w:t xml:space="preserve">радиации используются внесистемные единицы: рентген — </w:t>
      </w:r>
      <w:r>
        <w:rPr>
          <w:spacing w:val="-11"/>
          <w:sz w:val="24"/>
        </w:rPr>
        <w:t xml:space="preserve">для  </w:t>
      </w:r>
      <w:r>
        <w:rPr>
          <w:sz w:val="24"/>
        </w:rPr>
        <w:sym w:font="Symbol" w:char="F067"/>
      </w:r>
      <w:r>
        <w:rPr>
          <w:spacing w:val="-3"/>
          <w:sz w:val="24"/>
        </w:rPr>
        <w:t xml:space="preserve">-излучения и </w:t>
      </w:r>
      <w:r>
        <w:rPr>
          <w:spacing w:val="-11"/>
          <w:sz w:val="24"/>
        </w:rPr>
        <w:t xml:space="preserve">биологический эквивалент рентгена </w:t>
      </w:r>
      <w:r>
        <w:rPr>
          <w:sz w:val="24"/>
        </w:rPr>
        <w:t xml:space="preserve">(бэр)—для дозы нейтронов. Один бэр — это такая доза </w:t>
      </w:r>
      <w:r>
        <w:rPr>
          <w:spacing w:val="-6"/>
          <w:sz w:val="24"/>
        </w:rPr>
        <w:t>нейтронов, биологическое воздействие которой эквивалент</w:t>
      </w:r>
      <w:r>
        <w:rPr>
          <w:spacing w:val="-6"/>
          <w:sz w:val="24"/>
        </w:rPr>
        <w:softHyphen/>
      </w:r>
      <w:r>
        <w:rPr>
          <w:spacing w:val="-4"/>
          <w:sz w:val="24"/>
        </w:rPr>
        <w:t xml:space="preserve">но воздействию одного рентгена </w:t>
      </w:r>
      <w:r>
        <w:rPr>
          <w:sz w:val="24"/>
        </w:rPr>
        <w:sym w:font="Symbol" w:char="F067"/>
      </w:r>
      <w:r>
        <w:rPr>
          <w:spacing w:val="-4"/>
          <w:sz w:val="24"/>
        </w:rPr>
        <w:t xml:space="preserve">-излучения. Поэтому при </w:t>
      </w:r>
      <w:r>
        <w:rPr>
          <w:spacing w:val="-2"/>
          <w:sz w:val="24"/>
        </w:rPr>
        <w:t>оценке общего эффекта воздействия проникающей радиа</w:t>
      </w:r>
      <w:r>
        <w:rPr>
          <w:spacing w:val="-2"/>
          <w:sz w:val="24"/>
        </w:rPr>
        <w:softHyphen/>
      </w:r>
      <w:r>
        <w:rPr>
          <w:spacing w:val="-4"/>
          <w:sz w:val="24"/>
        </w:rPr>
        <w:t xml:space="preserve">ции рентгены и биологический эквивалент рентгена можно </w:t>
      </w:r>
      <w:r>
        <w:rPr>
          <w:spacing w:val="-9"/>
          <w:sz w:val="24"/>
        </w:rPr>
        <w:t>суммировать:</w:t>
      </w:r>
    </w:p>
    <w:p w:rsidR="0050254C" w:rsidRDefault="002649BA">
      <w:pPr>
        <w:ind w:firstLine="567"/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3.05pt;margin-top:8pt;width:102pt;height:32.3pt;z-index:251657216">
            <v:imagedata r:id="rId7" o:title=""/>
            <w10:wrap type="square"/>
          </v:shape>
        </w:pict>
      </w:r>
    </w:p>
    <w:p w:rsidR="0050254C" w:rsidRDefault="0050254C">
      <w:pPr>
        <w:ind w:firstLine="567"/>
        <w:jc w:val="both"/>
        <w:rPr>
          <w:sz w:val="24"/>
          <w:szCs w:val="24"/>
        </w:rPr>
      </w:pP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1"/>
          <w:sz w:val="24"/>
        </w:rPr>
        <w:t xml:space="preserve">где </w:t>
      </w:r>
      <w:r>
        <w:rPr>
          <w:i/>
          <w:iCs/>
          <w:spacing w:val="-1"/>
          <w:sz w:val="24"/>
        </w:rPr>
        <w:t>Д</w:t>
      </w:r>
      <w:r>
        <w:rPr>
          <w:i/>
          <w:iCs/>
          <w:spacing w:val="-1"/>
          <w:sz w:val="24"/>
          <w:vertAlign w:val="superscript"/>
        </w:rPr>
        <w:t>0</w:t>
      </w:r>
      <w:r>
        <w:rPr>
          <w:i/>
          <w:iCs/>
          <w:spacing w:val="-1"/>
          <w:sz w:val="24"/>
          <w:vertAlign w:val="subscript"/>
        </w:rPr>
        <w:t>сум</w:t>
      </w:r>
      <w:r>
        <w:rPr>
          <w:i/>
          <w:iCs/>
          <w:spacing w:val="-1"/>
          <w:sz w:val="24"/>
        </w:rPr>
        <w:t xml:space="preserve">— </w:t>
      </w:r>
      <w:r>
        <w:rPr>
          <w:spacing w:val="-1"/>
          <w:sz w:val="24"/>
        </w:rPr>
        <w:t>суммарная</w:t>
      </w:r>
      <w:r>
        <w:rPr>
          <w:spacing w:val="-1"/>
          <w:sz w:val="24"/>
        </w:rPr>
        <w:tab/>
        <w:t xml:space="preserve">доза проникающей радиации, бэр; </w:t>
      </w:r>
      <w:r>
        <w:rPr>
          <w:i/>
          <w:iCs/>
          <w:spacing w:val="-3"/>
          <w:sz w:val="24"/>
        </w:rPr>
        <w:t>Д</w:t>
      </w:r>
      <w:r>
        <w:rPr>
          <w:i/>
          <w:iCs/>
          <w:spacing w:val="-3"/>
          <w:sz w:val="24"/>
          <w:vertAlign w:val="superscript"/>
        </w:rPr>
        <w:t>0</w:t>
      </w:r>
      <w:r>
        <w:rPr>
          <w:noProof/>
          <w:spacing w:val="-3"/>
          <w:sz w:val="24"/>
          <w:vertAlign w:val="subscript"/>
          <w:lang w:val="en-US"/>
        </w:rPr>
        <w:sym w:font="Symbol" w:char="F067"/>
      </w:r>
      <w:r>
        <w:rPr>
          <w:spacing w:val="-3"/>
          <w:sz w:val="24"/>
        </w:rPr>
        <w:t xml:space="preserve">—доза </w:t>
      </w:r>
      <w:r>
        <w:rPr>
          <w:noProof/>
          <w:spacing w:val="-3"/>
          <w:sz w:val="24"/>
        </w:rPr>
        <w:sym w:font="Symbol" w:char="F067"/>
      </w:r>
      <w:r>
        <w:rPr>
          <w:spacing w:val="-3"/>
          <w:sz w:val="24"/>
        </w:rPr>
        <w:t xml:space="preserve">-излучения, Р; </w:t>
      </w:r>
      <w:r>
        <w:rPr>
          <w:i/>
          <w:iCs/>
          <w:spacing w:val="-3"/>
          <w:sz w:val="24"/>
        </w:rPr>
        <w:t>Д°</w:t>
      </w:r>
      <w:r>
        <w:rPr>
          <w:i/>
          <w:iCs/>
          <w:spacing w:val="-3"/>
          <w:sz w:val="24"/>
          <w:vertAlign w:val="subscript"/>
        </w:rPr>
        <w:t>п</w:t>
      </w:r>
      <w:r>
        <w:rPr>
          <w:i/>
          <w:iCs/>
          <w:spacing w:val="-3"/>
          <w:sz w:val="24"/>
        </w:rPr>
        <w:t xml:space="preserve">— </w:t>
      </w:r>
      <w:r>
        <w:rPr>
          <w:spacing w:val="-3"/>
          <w:sz w:val="24"/>
        </w:rPr>
        <w:t xml:space="preserve">доза нейтронов, бэр </w:t>
      </w:r>
      <w:r>
        <w:rPr>
          <w:sz w:val="24"/>
        </w:rPr>
        <w:t xml:space="preserve">(ноль у символов доз показывает, что они определяются </w:t>
      </w:r>
      <w:r>
        <w:rPr>
          <w:spacing w:val="-5"/>
          <w:sz w:val="24"/>
        </w:rPr>
        <w:t>перед защитной преградой).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2"/>
          <w:sz w:val="24"/>
        </w:rPr>
        <w:t xml:space="preserve">Доза проникающей радиации зависит от типа ядерного </w:t>
      </w:r>
      <w:r>
        <w:rPr>
          <w:sz w:val="24"/>
        </w:rPr>
        <w:t xml:space="preserve">заряда, мощности и вида взрыва, а также от расстояния </w:t>
      </w:r>
      <w:r>
        <w:rPr>
          <w:spacing w:val="-5"/>
          <w:sz w:val="24"/>
        </w:rPr>
        <w:t>до центра взрыва.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3"/>
          <w:sz w:val="24"/>
        </w:rPr>
        <w:t>Проникающая радиация является одним из основных поражающих факторов при взрывах нейтронных боепри</w:t>
      </w:r>
      <w:r>
        <w:rPr>
          <w:spacing w:val="-3"/>
          <w:sz w:val="24"/>
        </w:rPr>
        <w:softHyphen/>
        <w:t>пасов и боеприпасов деления сверхмалой и малой мощно</w:t>
      </w:r>
      <w:r>
        <w:rPr>
          <w:spacing w:val="-3"/>
          <w:sz w:val="24"/>
        </w:rPr>
        <w:softHyphen/>
      </w:r>
      <w:r>
        <w:rPr>
          <w:spacing w:val="-4"/>
          <w:sz w:val="24"/>
        </w:rPr>
        <w:t xml:space="preserve">сти. Для взрывов большей мощности радиус поражения </w:t>
      </w:r>
      <w:r>
        <w:rPr>
          <w:spacing w:val="-6"/>
          <w:sz w:val="24"/>
        </w:rPr>
        <w:t>проникающей радиацией значительно меньше радиусов по</w:t>
      </w:r>
      <w:r>
        <w:rPr>
          <w:spacing w:val="-6"/>
          <w:sz w:val="24"/>
        </w:rPr>
        <w:softHyphen/>
      </w:r>
      <w:r>
        <w:rPr>
          <w:spacing w:val="-3"/>
          <w:sz w:val="24"/>
        </w:rPr>
        <w:t>ражения ударной волной и световым излучением. Особо в</w:t>
      </w:r>
      <w:r>
        <w:rPr>
          <w:spacing w:val="-2"/>
          <w:sz w:val="24"/>
        </w:rPr>
        <w:t xml:space="preserve">ажное значение проникающая радиация приобретает в </w:t>
      </w:r>
      <w:r>
        <w:rPr>
          <w:spacing w:val="-5"/>
          <w:sz w:val="24"/>
        </w:rPr>
        <w:t xml:space="preserve">случае взрывов нейтронных боеприпасов, когда основная </w:t>
      </w:r>
      <w:r>
        <w:rPr>
          <w:spacing w:val="-2"/>
          <w:sz w:val="24"/>
        </w:rPr>
        <w:t>доля дозы излучения образуется быстрыми нейтронами.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43"/>
          <w:w w:val="89"/>
          <w:sz w:val="24"/>
          <w:szCs w:val="18"/>
        </w:rPr>
        <w:t>Таблица</w:t>
      </w:r>
      <w:r>
        <w:rPr>
          <w:w w:val="89"/>
          <w:sz w:val="24"/>
          <w:szCs w:val="18"/>
        </w:rPr>
        <w:t xml:space="preserve"> 1.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w w:val="89"/>
          <w:sz w:val="24"/>
        </w:rPr>
        <w:t>Расчетные значения доз излучения при воздушном взрыве нейтронного боеприпаса мощностью 1 тыс. т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1574"/>
        <w:gridCol w:w="1450"/>
        <w:gridCol w:w="1315"/>
      </w:tblGrid>
      <w:tr w:rsidR="0050254C">
        <w:trPr>
          <w:cantSplit/>
          <w:trHeight w:val="615"/>
          <w:jc w:val="center"/>
        </w:trPr>
        <w:tc>
          <w:tcPr>
            <w:tcW w:w="154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  <w:p w:rsidR="0050254C" w:rsidRDefault="0050254C">
            <w:pPr>
              <w:jc w:val="both"/>
              <w:rPr>
                <w:sz w:val="24"/>
              </w:rPr>
            </w:pPr>
            <w:r>
              <w:rPr>
                <w:spacing w:val="-1"/>
                <w:sz w:val="24"/>
                <w:szCs w:val="16"/>
              </w:rPr>
              <w:t>Расстояние от эпиц</w:t>
            </w:r>
            <w:r>
              <w:rPr>
                <w:spacing w:val="-2"/>
                <w:sz w:val="24"/>
                <w:szCs w:val="16"/>
              </w:rPr>
              <w:t>ентра взрыва, м</w:t>
            </w:r>
          </w:p>
        </w:tc>
        <w:tc>
          <w:tcPr>
            <w:tcW w:w="4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254C" w:rsidRDefault="0050254C">
            <w:pPr>
              <w:ind w:firstLine="567"/>
              <w:jc w:val="both"/>
              <w:rPr>
                <w:spacing w:val="-5"/>
                <w:sz w:val="24"/>
                <w:szCs w:val="16"/>
              </w:rPr>
            </w:pPr>
          </w:p>
          <w:p w:rsidR="0050254C" w:rsidRDefault="0050254C">
            <w:pPr>
              <w:ind w:firstLine="567"/>
              <w:jc w:val="both"/>
              <w:rPr>
                <w:sz w:val="24"/>
              </w:rPr>
            </w:pPr>
            <w:r>
              <w:rPr>
                <w:spacing w:val="-5"/>
                <w:sz w:val="24"/>
                <w:szCs w:val="16"/>
              </w:rPr>
              <w:t xml:space="preserve">Доза излучения,  Р </w:t>
            </w:r>
            <w:r>
              <w:rPr>
                <w:spacing w:val="7"/>
                <w:sz w:val="24"/>
                <w:szCs w:val="16"/>
              </w:rPr>
              <w:t>(бар)</w:t>
            </w:r>
          </w:p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</w:tr>
      <w:tr w:rsidR="0050254C">
        <w:trPr>
          <w:cantSplit/>
          <w:trHeight w:val="604"/>
          <w:jc w:val="center"/>
        </w:trPr>
        <w:tc>
          <w:tcPr>
            <w:tcW w:w="154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4C" w:rsidRDefault="0050254C">
            <w:pPr>
              <w:ind w:firstLine="92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16"/>
              </w:rPr>
              <w:t xml:space="preserve">По </w:t>
            </w:r>
            <w:r>
              <w:rPr>
                <w:sz w:val="24"/>
              </w:rPr>
              <w:sym w:font="Symbol" w:char="F067"/>
            </w:r>
            <w:r>
              <w:rPr>
                <w:spacing w:val="-5"/>
                <w:sz w:val="24"/>
                <w:szCs w:val="16"/>
              </w:rPr>
              <w:t>-излучению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4C" w:rsidRDefault="0050254C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  <w:szCs w:val="16"/>
              </w:rPr>
              <w:t>По  нейтронам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254C" w:rsidRDefault="005025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Суммарная</w:t>
            </w:r>
          </w:p>
        </w:tc>
      </w:tr>
      <w:tr w:rsidR="0050254C">
        <w:trPr>
          <w:trHeight w:val="339"/>
          <w:jc w:val="center"/>
        </w:trPr>
        <w:tc>
          <w:tcPr>
            <w:tcW w:w="15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21"/>
              <w:jc w:val="both"/>
              <w:rPr>
                <w:sz w:val="24"/>
              </w:rPr>
            </w:pPr>
            <w:r>
              <w:rPr>
                <w:sz w:val="24"/>
                <w:szCs w:val="16"/>
              </w:rPr>
              <w:t>300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34"/>
              <w:jc w:val="both"/>
              <w:rPr>
                <w:sz w:val="24"/>
              </w:rPr>
            </w:pPr>
            <w:r>
              <w:rPr>
                <w:w w:val="102"/>
                <w:sz w:val="24"/>
                <w:szCs w:val="16"/>
              </w:rPr>
              <w:t>100 000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19"/>
              <w:jc w:val="both"/>
              <w:rPr>
                <w:sz w:val="24"/>
              </w:rPr>
            </w:pPr>
            <w:r>
              <w:rPr>
                <w:w w:val="102"/>
                <w:sz w:val="24"/>
                <w:szCs w:val="16"/>
              </w:rPr>
              <w:t>400 000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firstLine="187"/>
              <w:jc w:val="both"/>
              <w:rPr>
                <w:sz w:val="24"/>
              </w:rPr>
            </w:pPr>
            <w:r>
              <w:rPr>
                <w:spacing w:val="-1"/>
                <w:w w:val="108"/>
                <w:sz w:val="24"/>
                <w:szCs w:val="14"/>
              </w:rPr>
              <w:t>500 000</w:t>
            </w:r>
          </w:p>
        </w:tc>
      </w:tr>
      <w:tr w:rsidR="0050254C">
        <w:trPr>
          <w:trHeight w:val="289"/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21"/>
              <w:jc w:val="both"/>
              <w:rPr>
                <w:sz w:val="24"/>
              </w:rPr>
            </w:pPr>
            <w:r>
              <w:rPr>
                <w:sz w:val="24"/>
                <w:szCs w:val="16"/>
              </w:rPr>
              <w:t>500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34"/>
              <w:jc w:val="both"/>
              <w:rPr>
                <w:sz w:val="24"/>
              </w:rPr>
            </w:pPr>
            <w:r>
              <w:rPr>
                <w:spacing w:val="-2"/>
                <w:w w:val="89"/>
                <w:sz w:val="24"/>
                <w:szCs w:val="19"/>
              </w:rPr>
              <w:t>30 000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19"/>
              <w:jc w:val="both"/>
              <w:rPr>
                <w:sz w:val="24"/>
              </w:rPr>
            </w:pPr>
            <w:r>
              <w:rPr>
                <w:spacing w:val="-5"/>
                <w:sz w:val="24"/>
                <w:szCs w:val="19"/>
              </w:rPr>
              <w:t>70000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firstLine="187"/>
              <w:jc w:val="both"/>
              <w:rPr>
                <w:sz w:val="24"/>
              </w:rPr>
            </w:pPr>
            <w:r>
              <w:rPr>
                <w:spacing w:val="-11"/>
                <w:sz w:val="24"/>
                <w:szCs w:val="19"/>
              </w:rPr>
              <w:t>100000</w:t>
            </w:r>
          </w:p>
        </w:tc>
      </w:tr>
      <w:tr w:rsidR="0050254C">
        <w:trPr>
          <w:trHeight w:val="279"/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21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700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34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5000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19"/>
              <w:jc w:val="both"/>
              <w:rPr>
                <w:sz w:val="24"/>
              </w:rPr>
            </w:pPr>
            <w:r>
              <w:rPr>
                <w:spacing w:val="-11"/>
                <w:sz w:val="24"/>
                <w:szCs w:val="19"/>
              </w:rPr>
              <w:t>10000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firstLine="187"/>
              <w:jc w:val="both"/>
              <w:rPr>
                <w:sz w:val="24"/>
              </w:rPr>
            </w:pPr>
            <w:r>
              <w:rPr>
                <w:spacing w:val="-11"/>
                <w:sz w:val="24"/>
                <w:szCs w:val="19"/>
              </w:rPr>
              <w:t>15000</w:t>
            </w:r>
          </w:p>
        </w:tc>
      </w:tr>
      <w:tr w:rsidR="0050254C">
        <w:trPr>
          <w:trHeight w:val="283"/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21"/>
              <w:jc w:val="both"/>
              <w:rPr>
                <w:sz w:val="24"/>
              </w:rPr>
            </w:pPr>
            <w:r>
              <w:rPr>
                <w:spacing w:val="-8"/>
                <w:sz w:val="24"/>
                <w:szCs w:val="19"/>
              </w:rPr>
              <w:t>1000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34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800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19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1200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firstLine="187"/>
              <w:jc w:val="both"/>
              <w:rPr>
                <w:sz w:val="24"/>
              </w:rPr>
            </w:pPr>
            <w:r>
              <w:rPr>
                <w:spacing w:val="-3"/>
                <w:sz w:val="24"/>
                <w:szCs w:val="19"/>
              </w:rPr>
              <w:t>2000</w:t>
            </w:r>
          </w:p>
        </w:tc>
      </w:tr>
      <w:tr w:rsidR="0050254C">
        <w:trPr>
          <w:trHeight w:val="286"/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21"/>
              <w:jc w:val="both"/>
              <w:rPr>
                <w:sz w:val="24"/>
              </w:rPr>
            </w:pPr>
            <w:r>
              <w:rPr>
                <w:spacing w:val="-11"/>
                <w:sz w:val="24"/>
                <w:szCs w:val="19"/>
              </w:rPr>
              <w:t>1200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34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350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19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500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firstLine="187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850</w:t>
            </w:r>
          </w:p>
        </w:tc>
      </w:tr>
      <w:tr w:rsidR="0050254C">
        <w:trPr>
          <w:trHeight w:val="277"/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21"/>
              <w:jc w:val="both"/>
              <w:rPr>
                <w:sz w:val="24"/>
              </w:rPr>
            </w:pPr>
            <w:r>
              <w:rPr>
                <w:spacing w:val="-10"/>
                <w:sz w:val="24"/>
                <w:szCs w:val="19"/>
              </w:rPr>
              <w:t>1500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34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100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19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100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firstLine="187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200</w:t>
            </w:r>
          </w:p>
        </w:tc>
      </w:tr>
      <w:tr w:rsidR="0050254C">
        <w:trPr>
          <w:trHeight w:val="280"/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21"/>
              <w:jc w:val="both"/>
              <w:rPr>
                <w:sz w:val="24"/>
              </w:rPr>
            </w:pPr>
            <w:r>
              <w:rPr>
                <w:spacing w:val="-13"/>
                <w:sz w:val="24"/>
                <w:szCs w:val="19"/>
              </w:rPr>
              <w:t>1800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34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45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19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30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firstLine="187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75</w:t>
            </w:r>
          </w:p>
        </w:tc>
      </w:tr>
      <w:tr w:rsidR="0050254C">
        <w:trPr>
          <w:trHeight w:val="299"/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21"/>
              <w:jc w:val="both"/>
              <w:rPr>
                <w:sz w:val="24"/>
              </w:rPr>
            </w:pPr>
            <w:r>
              <w:rPr>
                <w:spacing w:val="-3"/>
                <w:sz w:val="24"/>
                <w:szCs w:val="19"/>
              </w:rPr>
              <w:t>2000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34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219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firstLine="187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15</w:t>
            </w:r>
          </w:p>
        </w:tc>
      </w:tr>
    </w:tbl>
    <w:p w:rsidR="0050254C" w:rsidRDefault="0050254C">
      <w:pPr>
        <w:ind w:firstLine="567"/>
        <w:jc w:val="both"/>
      </w:pPr>
      <w:r>
        <w:rPr>
          <w:spacing w:val="39"/>
          <w:w w:val="90"/>
          <w:sz w:val="24"/>
          <w:szCs w:val="18"/>
        </w:rPr>
        <w:t>Примечания</w:t>
      </w:r>
      <w:r>
        <w:rPr>
          <w:spacing w:val="39"/>
          <w:w w:val="90"/>
          <w:szCs w:val="18"/>
        </w:rPr>
        <w:t>:</w:t>
      </w:r>
      <w:r>
        <w:rPr>
          <w:w w:val="90"/>
          <w:szCs w:val="18"/>
        </w:rPr>
        <w:t xml:space="preserve"> 1. При взрыве нейтронного боеприпаса мощ</w:t>
      </w:r>
      <w:r>
        <w:rPr>
          <w:w w:val="90"/>
          <w:szCs w:val="18"/>
        </w:rPr>
        <w:softHyphen/>
        <w:t xml:space="preserve">ностью </w:t>
      </w:r>
      <w:r>
        <w:rPr>
          <w:i/>
          <w:iCs/>
          <w:w w:val="90"/>
          <w:szCs w:val="18"/>
          <w:lang w:val="en-US"/>
        </w:rPr>
        <w:t>q</w:t>
      </w:r>
      <w:r>
        <w:rPr>
          <w:i/>
          <w:iCs/>
          <w:w w:val="90"/>
          <w:szCs w:val="18"/>
        </w:rPr>
        <w:t xml:space="preserve"> </w:t>
      </w:r>
      <w:r>
        <w:rPr>
          <w:w w:val="90"/>
          <w:szCs w:val="18"/>
        </w:rPr>
        <w:t xml:space="preserve">тыс. т дозы излучения будут в </w:t>
      </w:r>
      <w:r>
        <w:rPr>
          <w:i/>
          <w:iCs/>
          <w:w w:val="90"/>
          <w:szCs w:val="18"/>
          <w:lang w:val="en-US"/>
        </w:rPr>
        <w:t>q</w:t>
      </w:r>
      <w:r>
        <w:rPr>
          <w:i/>
          <w:iCs/>
          <w:w w:val="90"/>
          <w:szCs w:val="18"/>
        </w:rPr>
        <w:t xml:space="preserve"> </w:t>
      </w:r>
      <w:r>
        <w:rPr>
          <w:w w:val="90"/>
          <w:szCs w:val="18"/>
        </w:rPr>
        <w:t>раз больше (меньше) ука</w:t>
      </w:r>
      <w:r>
        <w:rPr>
          <w:w w:val="90"/>
          <w:szCs w:val="18"/>
        </w:rPr>
        <w:softHyphen/>
      </w:r>
      <w:r>
        <w:rPr>
          <w:spacing w:val="15"/>
          <w:w w:val="90"/>
          <w:szCs w:val="18"/>
        </w:rPr>
        <w:t>занных</w:t>
      </w:r>
      <w:r>
        <w:rPr>
          <w:w w:val="90"/>
          <w:szCs w:val="18"/>
        </w:rPr>
        <w:t xml:space="preserve"> </w:t>
      </w:r>
      <w:r>
        <w:rPr>
          <w:spacing w:val="-2"/>
          <w:w w:val="90"/>
          <w:szCs w:val="18"/>
        </w:rPr>
        <w:t>в таблице.</w:t>
      </w:r>
    </w:p>
    <w:p w:rsidR="0050254C" w:rsidRDefault="0050254C">
      <w:pPr>
        <w:ind w:firstLine="567"/>
        <w:jc w:val="both"/>
        <w:rPr>
          <w:w w:val="90"/>
          <w:sz w:val="24"/>
          <w:szCs w:val="18"/>
        </w:rPr>
      </w:pPr>
      <w:r>
        <w:rPr>
          <w:w w:val="90"/>
          <w:szCs w:val="18"/>
        </w:rPr>
        <w:t>2. При взрыве ядерною заряда деления той же мощности при |прочих равных условиях дозы излучения будут меньше в 5—10 раз.</w:t>
      </w:r>
    </w:p>
    <w:p w:rsidR="0050254C" w:rsidRDefault="0050254C">
      <w:pPr>
        <w:ind w:firstLine="567"/>
        <w:jc w:val="both"/>
        <w:rPr>
          <w:sz w:val="24"/>
        </w:rPr>
      </w:pP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  <w:szCs w:val="22"/>
        </w:rPr>
        <w:t>Из табл. 1 следует, что на близких расстояниях от эпицентра взрыва в зоне смертельных и тяжелых пораже</w:t>
      </w:r>
      <w:r>
        <w:rPr>
          <w:sz w:val="24"/>
          <w:szCs w:val="22"/>
        </w:rPr>
        <w:softHyphen/>
        <w:t xml:space="preserve">ний доза нейтронов значительно превосходит дозу </w:t>
      </w:r>
      <w:r>
        <w:rPr>
          <w:sz w:val="24"/>
        </w:rPr>
        <w:sym w:font="Symbol" w:char="F067"/>
      </w:r>
      <w:r>
        <w:rPr>
          <w:i/>
          <w:iCs/>
          <w:sz w:val="24"/>
          <w:szCs w:val="22"/>
        </w:rPr>
        <w:t>-</w:t>
      </w:r>
      <w:r>
        <w:rPr>
          <w:sz w:val="24"/>
          <w:szCs w:val="22"/>
        </w:rPr>
        <w:t>излучения и только на границе легких поражений, т. е. на рас</w:t>
      </w:r>
      <w:r>
        <w:rPr>
          <w:sz w:val="24"/>
          <w:szCs w:val="22"/>
        </w:rPr>
        <w:softHyphen/>
        <w:t>стоянии 1 500—1 800 м, их значения будут примерно оди</w:t>
      </w:r>
      <w:r>
        <w:rPr>
          <w:sz w:val="24"/>
          <w:szCs w:val="22"/>
        </w:rPr>
        <w:softHyphen/>
      </w:r>
      <w:r>
        <w:rPr>
          <w:spacing w:val="-5"/>
          <w:sz w:val="24"/>
          <w:szCs w:val="22"/>
        </w:rPr>
        <w:t>наковыми.</w:t>
      </w:r>
    </w:p>
    <w:p w:rsidR="0050254C" w:rsidRDefault="0050254C">
      <w:pPr>
        <w:pStyle w:val="1"/>
        <w:rPr>
          <w:lang w:val="en-US"/>
        </w:rPr>
      </w:pPr>
    </w:p>
    <w:p w:rsidR="0050254C" w:rsidRDefault="0050254C">
      <w:pPr>
        <w:pStyle w:val="1"/>
      </w:pPr>
      <w:bookmarkStart w:id="1" w:name="_Toc531306717"/>
      <w:r>
        <w:t>2. Поражающее воздействие проникающей радиации</w:t>
      </w:r>
      <w:bookmarkEnd w:id="1"/>
    </w:p>
    <w:p w:rsidR="0050254C" w:rsidRDefault="0050254C">
      <w:pPr>
        <w:ind w:firstLine="567"/>
        <w:jc w:val="both"/>
        <w:rPr>
          <w:sz w:val="24"/>
        </w:rPr>
      </w:pP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</w:rPr>
        <w:t>Поражающее воздействие проникающей радиации</w:t>
      </w:r>
      <w:r>
        <w:rPr>
          <w:sz w:val="24"/>
          <w:szCs w:val="22"/>
        </w:rPr>
        <w:t xml:space="preserve"> на личный состав и на состояние его боеспособности зависит от величины дозы излучения и времени, прошедшего пос</w:t>
      </w:r>
      <w:r>
        <w:rPr>
          <w:sz w:val="24"/>
          <w:szCs w:val="22"/>
        </w:rPr>
        <w:softHyphen/>
        <w:t xml:space="preserve">ле взрыва. В зависимости от дозы излучения различают четыре степени лучевой болезни: первую (легкую), вторую </w:t>
      </w:r>
      <w:r>
        <w:rPr>
          <w:spacing w:val="-1"/>
          <w:sz w:val="24"/>
          <w:szCs w:val="22"/>
        </w:rPr>
        <w:t>(среднюю), третью (тяжелую) и четвертую (крайне тя</w:t>
      </w:r>
      <w:r>
        <w:rPr>
          <w:spacing w:val="-1"/>
          <w:sz w:val="24"/>
          <w:szCs w:val="22"/>
        </w:rPr>
        <w:softHyphen/>
      </w:r>
      <w:r>
        <w:rPr>
          <w:spacing w:val="-8"/>
          <w:sz w:val="24"/>
          <w:szCs w:val="22"/>
        </w:rPr>
        <w:t>желую).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b/>
          <w:bCs/>
          <w:spacing w:val="-2"/>
          <w:sz w:val="24"/>
          <w:szCs w:val="22"/>
        </w:rPr>
        <w:t xml:space="preserve">Лучевая болезнь </w:t>
      </w:r>
      <w:r>
        <w:rPr>
          <w:b/>
          <w:bCs/>
          <w:spacing w:val="-2"/>
          <w:sz w:val="24"/>
          <w:szCs w:val="22"/>
          <w:lang w:val="en-US"/>
        </w:rPr>
        <w:t>I</w:t>
      </w:r>
      <w:r>
        <w:rPr>
          <w:b/>
          <w:bCs/>
          <w:spacing w:val="-2"/>
          <w:sz w:val="24"/>
          <w:szCs w:val="22"/>
        </w:rPr>
        <w:t xml:space="preserve"> степени</w:t>
      </w:r>
      <w:r>
        <w:rPr>
          <w:spacing w:val="-2"/>
          <w:sz w:val="24"/>
          <w:szCs w:val="22"/>
        </w:rPr>
        <w:t xml:space="preserve"> возникает при суммарной </w:t>
      </w:r>
      <w:r>
        <w:rPr>
          <w:sz w:val="24"/>
          <w:szCs w:val="22"/>
        </w:rPr>
        <w:t>дозе излучения 150—250 Р. Скрытый период продолжает</w:t>
      </w:r>
      <w:r>
        <w:rPr>
          <w:sz w:val="24"/>
          <w:szCs w:val="22"/>
        </w:rPr>
        <w:softHyphen/>
        <w:t xml:space="preserve">ся две-три недели, после чего появляются недомогание, общая слабость, тошнота, головокружение, периодическое </w:t>
      </w:r>
      <w:r>
        <w:rPr>
          <w:spacing w:val="-1"/>
          <w:sz w:val="24"/>
          <w:szCs w:val="22"/>
        </w:rPr>
        <w:t>повышение температуры. В крови уменьшается содержа</w:t>
      </w:r>
      <w:r>
        <w:rPr>
          <w:spacing w:val="-1"/>
          <w:sz w:val="24"/>
          <w:szCs w:val="22"/>
        </w:rPr>
        <w:softHyphen/>
      </w:r>
      <w:r>
        <w:rPr>
          <w:sz w:val="24"/>
          <w:szCs w:val="22"/>
        </w:rPr>
        <w:t xml:space="preserve">ние белых кровяных шариков. Лучевая болезнь </w:t>
      </w:r>
      <w:r>
        <w:rPr>
          <w:sz w:val="24"/>
          <w:szCs w:val="22"/>
          <w:lang w:val="en-US"/>
        </w:rPr>
        <w:t>I</w:t>
      </w:r>
      <w:r>
        <w:rPr>
          <w:sz w:val="24"/>
          <w:szCs w:val="22"/>
        </w:rPr>
        <w:t xml:space="preserve"> степени </w:t>
      </w:r>
      <w:r>
        <w:rPr>
          <w:spacing w:val="-4"/>
          <w:sz w:val="24"/>
          <w:szCs w:val="22"/>
        </w:rPr>
        <w:t>излечима.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 xml:space="preserve">Лучевая болезнь </w:t>
      </w:r>
      <w:r>
        <w:rPr>
          <w:b/>
          <w:bCs/>
          <w:sz w:val="24"/>
          <w:szCs w:val="22"/>
          <w:lang w:val="en-US"/>
        </w:rPr>
        <w:t>II</w:t>
      </w:r>
      <w:r>
        <w:rPr>
          <w:b/>
          <w:bCs/>
          <w:sz w:val="24"/>
          <w:szCs w:val="22"/>
        </w:rPr>
        <w:t xml:space="preserve"> степени</w:t>
      </w:r>
      <w:r>
        <w:rPr>
          <w:sz w:val="24"/>
          <w:szCs w:val="22"/>
        </w:rPr>
        <w:t xml:space="preserve"> возникает при суммарной дозе излучения 250—400 Р. Скрытый период длится око</w:t>
      </w:r>
      <w:r>
        <w:rPr>
          <w:sz w:val="24"/>
          <w:szCs w:val="22"/>
        </w:rPr>
        <w:softHyphen/>
        <w:t xml:space="preserve">ло недели. Признаки заболевания выражены более ярко. При активном лечении наступает выздоровление через </w:t>
      </w:r>
      <w:r>
        <w:rPr>
          <w:spacing w:val="-8"/>
          <w:sz w:val="24"/>
          <w:szCs w:val="22"/>
        </w:rPr>
        <w:t>1,5—2 мес.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 xml:space="preserve">Лучевая болезнь </w:t>
      </w:r>
      <w:r>
        <w:rPr>
          <w:b/>
          <w:bCs/>
          <w:spacing w:val="26"/>
          <w:sz w:val="24"/>
          <w:szCs w:val="22"/>
          <w:lang w:val="en-US"/>
        </w:rPr>
        <w:t>III</w:t>
      </w:r>
      <w:r>
        <w:rPr>
          <w:b/>
          <w:bCs/>
          <w:sz w:val="24"/>
          <w:szCs w:val="22"/>
        </w:rPr>
        <w:t xml:space="preserve"> степени</w:t>
      </w:r>
      <w:r>
        <w:rPr>
          <w:sz w:val="24"/>
          <w:szCs w:val="22"/>
        </w:rPr>
        <w:t xml:space="preserve"> наступает при дозе 400— </w:t>
      </w:r>
      <w:r>
        <w:rPr>
          <w:spacing w:val="-2"/>
          <w:sz w:val="24"/>
          <w:szCs w:val="22"/>
        </w:rPr>
        <w:t xml:space="preserve">700 Р. Скрытый период составляет несколько часов. Болезнь </w:t>
      </w:r>
      <w:r>
        <w:rPr>
          <w:sz w:val="24"/>
          <w:szCs w:val="22"/>
        </w:rPr>
        <w:t>протекает интенсивно и тяжело. В случае благоприятного исхода выздоровление может наступить через 6—8 мес.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 xml:space="preserve">Лучевая болезнь </w:t>
      </w:r>
      <w:r>
        <w:rPr>
          <w:b/>
          <w:bCs/>
          <w:sz w:val="24"/>
          <w:szCs w:val="22"/>
          <w:lang w:val="en-US"/>
        </w:rPr>
        <w:t>IV</w:t>
      </w:r>
      <w:r>
        <w:rPr>
          <w:b/>
          <w:bCs/>
          <w:sz w:val="24"/>
          <w:szCs w:val="22"/>
        </w:rPr>
        <w:t xml:space="preserve"> степени</w:t>
      </w:r>
      <w:r>
        <w:rPr>
          <w:sz w:val="24"/>
          <w:szCs w:val="22"/>
        </w:rPr>
        <w:t xml:space="preserve"> наступает при дозе свыше 700 Р, которая является наиболее опасной. При дозах, превышающих 5000 Р, личный состав утрачивает боеспо</w:t>
      </w:r>
      <w:r>
        <w:rPr>
          <w:sz w:val="24"/>
          <w:szCs w:val="22"/>
        </w:rPr>
        <w:softHyphen/>
      </w:r>
      <w:r>
        <w:rPr>
          <w:spacing w:val="-1"/>
          <w:sz w:val="24"/>
          <w:szCs w:val="22"/>
        </w:rPr>
        <w:t>собность через несколько минут.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  <w:szCs w:val="22"/>
        </w:rPr>
        <w:t>Тяжесть поражения, в известной мере, зависит от со</w:t>
      </w:r>
      <w:r>
        <w:rPr>
          <w:sz w:val="24"/>
          <w:szCs w:val="22"/>
        </w:rPr>
        <w:softHyphen/>
      </w:r>
      <w:r>
        <w:rPr>
          <w:spacing w:val="-2"/>
          <w:sz w:val="24"/>
          <w:szCs w:val="22"/>
        </w:rPr>
        <w:t xml:space="preserve">стояния организма до облучения и его индивидуальных </w:t>
      </w:r>
      <w:r>
        <w:rPr>
          <w:spacing w:val="-3"/>
          <w:sz w:val="24"/>
          <w:szCs w:val="22"/>
        </w:rPr>
        <w:t xml:space="preserve">особенностей. Сильное переутомление, голодание, болезнь, </w:t>
      </w:r>
      <w:r>
        <w:rPr>
          <w:spacing w:val="-4"/>
          <w:sz w:val="24"/>
          <w:szCs w:val="22"/>
        </w:rPr>
        <w:t>травмы, ожоги повышают чувствительность организма к воз</w:t>
      </w:r>
      <w:r>
        <w:rPr>
          <w:spacing w:val="-4"/>
          <w:sz w:val="24"/>
          <w:szCs w:val="22"/>
        </w:rPr>
        <w:softHyphen/>
      </w:r>
      <w:r>
        <w:rPr>
          <w:sz w:val="24"/>
          <w:szCs w:val="22"/>
        </w:rPr>
        <w:t xml:space="preserve">действию проникающей радиации. Сначала человек теряет </w:t>
      </w:r>
      <w:r>
        <w:rPr>
          <w:spacing w:val="-3"/>
          <w:sz w:val="24"/>
          <w:szCs w:val="22"/>
        </w:rPr>
        <w:t>физическую работоспособность, а затем — умственную.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  <w:szCs w:val="22"/>
        </w:rPr>
        <w:t>В боевой технике и вооружении под действием нейтро</w:t>
      </w:r>
      <w:r>
        <w:rPr>
          <w:sz w:val="24"/>
          <w:szCs w:val="22"/>
        </w:rPr>
        <w:softHyphen/>
      </w:r>
      <w:r>
        <w:rPr>
          <w:spacing w:val="-2"/>
          <w:sz w:val="24"/>
          <w:szCs w:val="22"/>
        </w:rPr>
        <w:t xml:space="preserve">нов может образоваться наведенная активность, которая </w:t>
      </w:r>
      <w:r>
        <w:rPr>
          <w:sz w:val="24"/>
          <w:szCs w:val="22"/>
        </w:rPr>
        <w:t xml:space="preserve">оказывает влияние на боеспособность экипажей и личный </w:t>
      </w:r>
      <w:r>
        <w:rPr>
          <w:spacing w:val="-1"/>
          <w:sz w:val="24"/>
          <w:szCs w:val="22"/>
        </w:rPr>
        <w:t>состав ремонтно-эвакуационных подразделений.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В приборах радиационной разведки под действием </w:t>
      </w:r>
      <w:r>
        <w:rPr>
          <w:spacing w:val="20"/>
          <w:sz w:val="24"/>
          <w:szCs w:val="22"/>
        </w:rPr>
        <w:t>на</w:t>
      </w:r>
      <w:r>
        <w:rPr>
          <w:spacing w:val="20"/>
          <w:sz w:val="24"/>
          <w:szCs w:val="22"/>
        </w:rPr>
        <w:softHyphen/>
      </w:r>
      <w:r>
        <w:rPr>
          <w:sz w:val="24"/>
          <w:szCs w:val="22"/>
        </w:rPr>
        <w:t xml:space="preserve">веденной активности в детекторных блоках могут выйти из </w:t>
      </w:r>
      <w:r>
        <w:rPr>
          <w:spacing w:val="-3"/>
          <w:sz w:val="24"/>
        </w:rPr>
        <w:t xml:space="preserve">строя наиболее чувствительные поддиапазоны измерений. </w:t>
      </w:r>
      <w:r>
        <w:rPr>
          <w:spacing w:val="-4"/>
          <w:sz w:val="24"/>
        </w:rPr>
        <w:t>При больших дозах излучения и потоках быстрых нейтро</w:t>
      </w:r>
      <w:r>
        <w:rPr>
          <w:spacing w:val="-4"/>
          <w:sz w:val="24"/>
        </w:rPr>
        <w:softHyphen/>
      </w:r>
      <w:r>
        <w:rPr>
          <w:spacing w:val="-8"/>
          <w:sz w:val="24"/>
        </w:rPr>
        <w:t>нов утрачивают работоспособность комплектующие эле</w:t>
      </w:r>
      <w:r>
        <w:rPr>
          <w:spacing w:val="-8"/>
          <w:sz w:val="24"/>
        </w:rPr>
        <w:softHyphen/>
      </w:r>
      <w:r>
        <w:rPr>
          <w:spacing w:val="-5"/>
          <w:sz w:val="24"/>
        </w:rPr>
        <w:t xml:space="preserve">менты систем радиоэлектроники и электроавтоматики. При </w:t>
      </w:r>
      <w:r>
        <w:rPr>
          <w:spacing w:val="-3"/>
          <w:sz w:val="24"/>
        </w:rPr>
        <w:t xml:space="preserve">дозах более 2 000 Р стекла оптических приборов темнеют, </w:t>
      </w:r>
      <w:r>
        <w:rPr>
          <w:spacing w:val="-8"/>
          <w:sz w:val="24"/>
        </w:rPr>
        <w:t>окрашиваясь в фиолетово-бурый цвет, что снижает или пол</w:t>
      </w:r>
      <w:r>
        <w:rPr>
          <w:spacing w:val="-8"/>
          <w:sz w:val="24"/>
        </w:rPr>
        <w:softHyphen/>
      </w:r>
      <w:r>
        <w:rPr>
          <w:sz w:val="24"/>
        </w:rPr>
        <w:t xml:space="preserve">ностью исключает возможность их использования для </w:t>
      </w:r>
      <w:r>
        <w:rPr>
          <w:spacing w:val="12"/>
          <w:sz w:val="24"/>
        </w:rPr>
        <w:t>наб</w:t>
      </w:r>
      <w:r>
        <w:rPr>
          <w:spacing w:val="12"/>
          <w:sz w:val="24"/>
        </w:rPr>
        <w:softHyphen/>
      </w:r>
      <w:r>
        <w:rPr>
          <w:spacing w:val="-11"/>
          <w:sz w:val="24"/>
        </w:rPr>
        <w:t>людения. Дозы излучения 2—3 Р приводят в негодность фото</w:t>
      </w:r>
      <w:r>
        <w:rPr>
          <w:spacing w:val="-11"/>
          <w:sz w:val="24"/>
        </w:rPr>
        <w:softHyphen/>
      </w:r>
      <w:r>
        <w:rPr>
          <w:spacing w:val="-3"/>
          <w:sz w:val="24"/>
        </w:rPr>
        <w:t>материалы, находящиеся в светонепроницаемой упаковке.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3"/>
          <w:sz w:val="24"/>
        </w:rPr>
        <w:t xml:space="preserve">Защитой от проникающей радиации служат различные </w:t>
      </w:r>
      <w:r>
        <w:rPr>
          <w:spacing w:val="-9"/>
          <w:sz w:val="24"/>
        </w:rPr>
        <w:t xml:space="preserve">материалы, ослабляющие </w:t>
      </w:r>
      <w:r>
        <w:rPr>
          <w:sz w:val="24"/>
        </w:rPr>
        <w:sym w:font="Symbol" w:char="F067"/>
      </w:r>
      <w:r>
        <w:rPr>
          <w:spacing w:val="-9"/>
          <w:sz w:val="24"/>
        </w:rPr>
        <w:t xml:space="preserve">-излучение и нейтроны. При </w:t>
      </w:r>
      <w:r>
        <w:rPr>
          <w:sz w:val="24"/>
        </w:rPr>
        <w:t>решении вопросов защиты следует учитывать разницу в ме</w:t>
      </w:r>
      <w:r>
        <w:rPr>
          <w:sz w:val="24"/>
        </w:rPr>
        <w:softHyphen/>
      </w:r>
      <w:r>
        <w:rPr>
          <w:spacing w:val="-6"/>
          <w:sz w:val="24"/>
        </w:rPr>
        <w:t xml:space="preserve">ханизмах взаимодействия </w:t>
      </w:r>
      <w:r>
        <w:rPr>
          <w:sz w:val="24"/>
        </w:rPr>
        <w:sym w:font="Symbol" w:char="F067"/>
      </w:r>
      <w:r>
        <w:rPr>
          <w:spacing w:val="-6"/>
          <w:sz w:val="24"/>
        </w:rPr>
        <w:t xml:space="preserve">-квантов и нейтронов, что </w:t>
      </w:r>
      <w:r>
        <w:rPr>
          <w:spacing w:val="-3"/>
          <w:sz w:val="24"/>
        </w:rPr>
        <w:t xml:space="preserve">предопределяет выбор защитных материалов, </w:t>
      </w:r>
      <w:r>
        <w:rPr>
          <w:sz w:val="24"/>
        </w:rPr>
        <w:sym w:font="Symbol" w:char="F067"/>
      </w:r>
      <w:r>
        <w:rPr>
          <w:spacing w:val="-3"/>
          <w:sz w:val="24"/>
        </w:rPr>
        <w:t>-излучение сильнее всего ослабляется тяжелыми материалами, имею</w:t>
      </w:r>
      <w:r>
        <w:rPr>
          <w:spacing w:val="-3"/>
          <w:sz w:val="24"/>
        </w:rPr>
        <w:softHyphen/>
      </w:r>
      <w:r>
        <w:rPr>
          <w:spacing w:val="-5"/>
          <w:sz w:val="24"/>
        </w:rPr>
        <w:t>щими высокую электронную плотность (свинец, сталь, бе</w:t>
      </w:r>
      <w:r>
        <w:rPr>
          <w:spacing w:val="-5"/>
          <w:sz w:val="24"/>
        </w:rPr>
        <w:softHyphen/>
      </w:r>
      <w:r>
        <w:rPr>
          <w:spacing w:val="9"/>
          <w:sz w:val="24"/>
        </w:rPr>
        <w:t>тон).</w:t>
      </w:r>
      <w:r>
        <w:rPr>
          <w:sz w:val="24"/>
        </w:rPr>
        <w:t xml:space="preserve"> </w:t>
      </w:r>
      <w:r>
        <w:rPr>
          <w:spacing w:val="-3"/>
          <w:sz w:val="24"/>
        </w:rPr>
        <w:t>Поток нейтронов лучше ослабляется легкими мате</w:t>
      </w:r>
      <w:r>
        <w:rPr>
          <w:spacing w:val="-3"/>
          <w:sz w:val="24"/>
        </w:rPr>
        <w:softHyphen/>
      </w:r>
      <w:r>
        <w:rPr>
          <w:spacing w:val="12"/>
          <w:sz w:val="24"/>
        </w:rPr>
        <w:t>риалами,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содержащими ядра легких элементов, </w:t>
      </w:r>
      <w:r>
        <w:rPr>
          <w:spacing w:val="13"/>
          <w:sz w:val="24"/>
        </w:rPr>
        <w:t xml:space="preserve">например </w:t>
      </w:r>
      <w:r>
        <w:rPr>
          <w:spacing w:val="-4"/>
          <w:sz w:val="24"/>
        </w:rPr>
        <w:t>водорода (вода, полиэтилен).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3"/>
          <w:sz w:val="24"/>
        </w:rPr>
        <w:t>Дозы, Р, по каждому виду излучений после прохожде</w:t>
      </w:r>
      <w:r>
        <w:rPr>
          <w:spacing w:val="-3"/>
          <w:sz w:val="24"/>
        </w:rPr>
        <w:softHyphen/>
      </w:r>
      <w:r>
        <w:rPr>
          <w:sz w:val="24"/>
        </w:rPr>
        <w:t xml:space="preserve">ния защитной среды (преграды) можно вычислить по </w:t>
      </w:r>
      <w:r>
        <w:rPr>
          <w:spacing w:val="-11"/>
          <w:sz w:val="24"/>
        </w:rPr>
        <w:t>формулам:</w:t>
      </w:r>
    </w:p>
    <w:p w:rsidR="0050254C" w:rsidRDefault="002649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252.75pt;height:22.5pt">
            <v:imagedata r:id="rId8" o:title=""/>
          </v:shape>
        </w:pic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5"/>
          <w:w w:val="102"/>
          <w:sz w:val="24"/>
        </w:rPr>
        <w:t>где Д</w:t>
      </w:r>
      <w:r>
        <w:rPr>
          <w:i/>
          <w:iCs/>
          <w:spacing w:val="-5"/>
          <w:w w:val="102"/>
          <w:sz w:val="24"/>
          <w:vertAlign w:val="superscript"/>
        </w:rPr>
        <w:t>а</w:t>
      </w:r>
      <w:r>
        <w:rPr>
          <w:i/>
          <w:iCs/>
          <w:spacing w:val="-5"/>
          <w:w w:val="102"/>
          <w:sz w:val="24"/>
          <w:vertAlign w:val="subscript"/>
        </w:rPr>
        <w:t>п</w:t>
      </w:r>
      <w:r>
        <w:rPr>
          <w:i/>
          <w:iCs/>
          <w:spacing w:val="-5"/>
          <w:w w:val="102"/>
          <w:sz w:val="24"/>
        </w:rPr>
        <w:t xml:space="preserve"> </w:t>
      </w:r>
      <w:r>
        <w:rPr>
          <w:spacing w:val="-5"/>
          <w:w w:val="102"/>
          <w:sz w:val="24"/>
        </w:rPr>
        <w:t xml:space="preserve">и </w:t>
      </w:r>
      <w:r>
        <w:rPr>
          <w:i/>
          <w:iCs/>
          <w:spacing w:val="-5"/>
          <w:w w:val="102"/>
          <w:sz w:val="24"/>
        </w:rPr>
        <w:t>Д°</w:t>
      </w:r>
      <w:r>
        <w:rPr>
          <w:sz w:val="24"/>
        </w:rPr>
        <w:sym w:font="Symbol" w:char="F067"/>
      </w:r>
      <w:r>
        <w:rPr>
          <w:i/>
          <w:iCs/>
          <w:spacing w:val="-5"/>
          <w:w w:val="102"/>
          <w:sz w:val="24"/>
        </w:rPr>
        <w:t xml:space="preserve">— </w:t>
      </w:r>
      <w:r>
        <w:rPr>
          <w:spacing w:val="-5"/>
          <w:w w:val="102"/>
          <w:sz w:val="24"/>
        </w:rPr>
        <w:t>дозы до защитной среды (преграды); Д</w:t>
      </w:r>
      <w:r>
        <w:rPr>
          <w:spacing w:val="-5"/>
          <w:w w:val="102"/>
          <w:sz w:val="24"/>
          <w:vertAlign w:val="subscript"/>
        </w:rPr>
        <w:t>п</w:t>
      </w:r>
      <w:r>
        <w:rPr>
          <w:smallCaps/>
          <w:spacing w:val="-1"/>
          <w:w w:val="102"/>
          <w:sz w:val="24"/>
        </w:rPr>
        <w:t xml:space="preserve"> и</w:t>
      </w:r>
      <w:r>
        <w:rPr>
          <w:spacing w:val="-1"/>
          <w:w w:val="102"/>
          <w:sz w:val="24"/>
        </w:rPr>
        <w:t xml:space="preserve"> Д</w:t>
      </w:r>
      <w:r>
        <w:rPr>
          <w:sz w:val="24"/>
        </w:rPr>
        <w:sym w:font="Symbol" w:char="F067"/>
      </w:r>
      <w:r>
        <w:rPr>
          <w:i/>
          <w:iCs/>
          <w:spacing w:val="-1"/>
          <w:w w:val="102"/>
          <w:sz w:val="24"/>
        </w:rPr>
        <w:t xml:space="preserve"> —</w:t>
      </w:r>
      <w:r>
        <w:rPr>
          <w:spacing w:val="-1"/>
          <w:w w:val="102"/>
          <w:sz w:val="24"/>
        </w:rPr>
        <w:t>дозы</w:t>
      </w:r>
      <w:r>
        <w:rPr>
          <w:i/>
          <w:iCs/>
          <w:spacing w:val="-1"/>
          <w:w w:val="102"/>
          <w:sz w:val="24"/>
        </w:rPr>
        <w:t xml:space="preserve"> </w:t>
      </w:r>
      <w:r>
        <w:rPr>
          <w:spacing w:val="-1"/>
          <w:w w:val="102"/>
          <w:sz w:val="24"/>
        </w:rPr>
        <w:t xml:space="preserve">после защитной среды (преграды); </w:t>
      </w:r>
      <w:r>
        <w:rPr>
          <w:spacing w:val="-1"/>
          <w:w w:val="102"/>
          <w:sz w:val="24"/>
          <w:lang w:val="en-US"/>
        </w:rPr>
        <w:t>h</w:t>
      </w:r>
      <w:r>
        <w:rPr>
          <w:spacing w:val="-1"/>
          <w:w w:val="102"/>
          <w:sz w:val="24"/>
        </w:rPr>
        <w:t xml:space="preserve"> — </w:t>
      </w:r>
      <w:r>
        <w:rPr>
          <w:w w:val="102"/>
          <w:sz w:val="24"/>
        </w:rPr>
        <w:t xml:space="preserve">толщина защиты, см; </w:t>
      </w:r>
      <w:r>
        <w:rPr>
          <w:i/>
          <w:iCs/>
          <w:w w:val="102"/>
          <w:sz w:val="24"/>
          <w:lang w:val="en-US"/>
        </w:rPr>
        <w:t>d</w:t>
      </w:r>
      <w:r>
        <w:rPr>
          <w:i/>
          <w:iCs/>
          <w:w w:val="102"/>
          <w:sz w:val="24"/>
          <w:vertAlign w:val="subscript"/>
        </w:rPr>
        <w:t>п</w:t>
      </w:r>
      <w:r>
        <w:rPr>
          <w:i/>
          <w:iCs/>
          <w:w w:val="102"/>
          <w:sz w:val="24"/>
        </w:rPr>
        <w:t xml:space="preserve"> </w:t>
      </w:r>
      <w:r>
        <w:rPr>
          <w:w w:val="102"/>
          <w:sz w:val="24"/>
        </w:rPr>
        <w:t xml:space="preserve">и </w:t>
      </w:r>
      <w:r>
        <w:rPr>
          <w:i/>
          <w:iCs/>
          <w:w w:val="102"/>
          <w:sz w:val="24"/>
          <w:lang w:val="en-US"/>
        </w:rPr>
        <w:t>d</w:t>
      </w:r>
      <w:r>
        <w:rPr>
          <w:i/>
          <w:iCs/>
          <w:noProof/>
          <w:w w:val="102"/>
          <w:sz w:val="24"/>
          <w:vertAlign w:val="subscript"/>
          <w:lang w:val="en-US"/>
        </w:rPr>
        <w:sym w:font="Symbol" w:char="F067"/>
      </w:r>
      <w:r>
        <w:rPr>
          <w:i/>
          <w:iCs/>
          <w:w w:val="102"/>
          <w:sz w:val="24"/>
        </w:rPr>
        <w:t xml:space="preserve"> —</w:t>
      </w:r>
      <w:r>
        <w:rPr>
          <w:w w:val="102"/>
          <w:sz w:val="24"/>
        </w:rPr>
        <w:t>слои половинного ослаб</w:t>
      </w:r>
      <w:r>
        <w:rPr>
          <w:w w:val="102"/>
          <w:sz w:val="24"/>
        </w:rPr>
        <w:softHyphen/>
      </w:r>
      <w:r>
        <w:rPr>
          <w:spacing w:val="-5"/>
          <w:w w:val="102"/>
          <w:sz w:val="24"/>
        </w:rPr>
        <w:t xml:space="preserve">ления соответственно по нейтронам и по </w:t>
      </w:r>
      <w:r>
        <w:rPr>
          <w:sz w:val="24"/>
        </w:rPr>
        <w:sym w:font="Symbol" w:char="F067"/>
      </w:r>
      <w:r>
        <w:rPr>
          <w:spacing w:val="-5"/>
          <w:w w:val="102"/>
          <w:sz w:val="24"/>
        </w:rPr>
        <w:t xml:space="preserve">-излучению, см </w:t>
      </w:r>
      <w:r>
        <w:rPr>
          <w:spacing w:val="-4"/>
          <w:w w:val="102"/>
          <w:sz w:val="24"/>
        </w:rPr>
        <w:t>(табл. 2).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51"/>
          <w:w w:val="89"/>
          <w:sz w:val="24"/>
          <w:szCs w:val="19"/>
        </w:rPr>
        <w:t>Таблица</w:t>
      </w:r>
      <w:r>
        <w:rPr>
          <w:w w:val="89"/>
          <w:sz w:val="24"/>
          <w:szCs w:val="19"/>
        </w:rPr>
        <w:t xml:space="preserve"> 2. Толщина слоев половинного ослабления проникающей радиации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1455"/>
        <w:gridCol w:w="1134"/>
        <w:gridCol w:w="1069"/>
      </w:tblGrid>
      <w:tr w:rsidR="0050254C">
        <w:trPr>
          <w:cantSplit/>
          <w:trHeight w:val="540"/>
          <w:jc w:val="center"/>
        </w:trPr>
        <w:tc>
          <w:tcPr>
            <w:tcW w:w="218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  <w:p w:rsidR="0050254C" w:rsidRDefault="0050254C"/>
          <w:p w:rsidR="0050254C" w:rsidRDefault="0050254C">
            <w:pPr>
              <w:rPr>
                <w:sz w:val="24"/>
              </w:rPr>
            </w:pPr>
            <w:r>
              <w:rPr>
                <w:lang w:val="en-US"/>
              </w:rPr>
              <w:t xml:space="preserve">  </w:t>
            </w:r>
            <w:r>
              <w:rPr>
                <w:sz w:val="24"/>
              </w:rPr>
              <w:t>Материал</w:t>
            </w:r>
          </w:p>
          <w:p w:rsidR="0050254C" w:rsidRDefault="0050254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Плотность,</w:t>
            </w:r>
            <w:r>
              <w:rPr>
                <w:sz w:val="24"/>
              </w:rPr>
              <w:t xml:space="preserve"> </w:t>
            </w:r>
          </w:p>
          <w:p w:rsidR="0050254C" w:rsidRDefault="0050254C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  <w:szCs w:val="17"/>
              </w:rPr>
              <w:t>г/см</w:t>
            </w:r>
            <w:r>
              <w:rPr>
                <w:sz w:val="24"/>
                <w:szCs w:val="17"/>
                <w:vertAlign w:val="superscript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254C" w:rsidRDefault="0050254C">
            <w:pPr>
              <w:ind w:firstLine="567"/>
              <w:jc w:val="both"/>
              <w:rPr>
                <w:w w:val="86"/>
                <w:sz w:val="24"/>
                <w:szCs w:val="17"/>
              </w:rPr>
            </w:pPr>
          </w:p>
          <w:p w:rsidR="0050254C" w:rsidRDefault="0050254C">
            <w:pPr>
              <w:pStyle w:val="a4"/>
            </w:pPr>
            <w:r>
              <w:t>Слой половинного ослабления, см</w:t>
            </w:r>
          </w:p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</w:tr>
      <w:tr w:rsidR="0050254C">
        <w:trPr>
          <w:cantSplit/>
          <w:trHeight w:val="540"/>
          <w:jc w:val="center"/>
        </w:trPr>
        <w:tc>
          <w:tcPr>
            <w:tcW w:w="218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4C" w:rsidRDefault="0050254C">
            <w:pPr>
              <w:ind w:hanging="40"/>
              <w:jc w:val="center"/>
              <w:rPr>
                <w:sz w:val="24"/>
              </w:rPr>
            </w:pPr>
            <w:r>
              <w:rPr>
                <w:w w:val="84"/>
                <w:sz w:val="24"/>
                <w:szCs w:val="17"/>
              </w:rPr>
              <w:t>по нейтронам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254C" w:rsidRDefault="0050254C">
            <w:pPr>
              <w:jc w:val="center"/>
              <w:rPr>
                <w:sz w:val="24"/>
              </w:rPr>
            </w:pPr>
            <w:r>
              <w:rPr>
                <w:spacing w:val="-2"/>
                <w:w w:val="87"/>
                <w:sz w:val="24"/>
                <w:szCs w:val="17"/>
              </w:rPr>
              <w:t xml:space="preserve">по </w:t>
            </w:r>
            <w:r>
              <w:rPr>
                <w:sz w:val="24"/>
              </w:rPr>
              <w:sym w:font="Symbol" w:char="F067"/>
            </w:r>
            <w:r>
              <w:rPr>
                <w:spacing w:val="-2"/>
                <w:w w:val="87"/>
                <w:sz w:val="24"/>
                <w:szCs w:val="17"/>
              </w:rPr>
              <w:t>-излучению</w:t>
            </w:r>
          </w:p>
        </w:tc>
      </w:tr>
      <w:tr w:rsidR="0050254C">
        <w:trPr>
          <w:trHeight w:val="540"/>
          <w:jc w:val="center"/>
        </w:trPr>
        <w:tc>
          <w:tcPr>
            <w:tcW w:w="218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  <w:r>
              <w:rPr>
                <w:w w:val="88"/>
                <w:sz w:val="24"/>
                <w:szCs w:val="19"/>
              </w:rPr>
              <w:t>Вода</w:t>
            </w:r>
          </w:p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1,0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3-6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w w:val="84"/>
                <w:sz w:val="24"/>
                <w:szCs w:val="19"/>
              </w:rPr>
              <w:t>14-20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</w:tr>
      <w:tr w:rsidR="0050254C">
        <w:trPr>
          <w:trHeight w:val="540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  <w:r>
              <w:rPr>
                <w:spacing w:val="-13"/>
                <w:sz w:val="24"/>
                <w:szCs w:val="19"/>
              </w:rPr>
              <w:t>Полиэтилен</w:t>
            </w:r>
          </w:p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pacing w:val="-10"/>
                <w:w w:val="104"/>
                <w:sz w:val="24"/>
                <w:szCs w:val="19"/>
              </w:rPr>
              <w:t>0,92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3-6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w w:val="83"/>
                <w:sz w:val="24"/>
                <w:szCs w:val="19"/>
              </w:rPr>
              <w:t>15-25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</w:tr>
      <w:tr w:rsidR="0050254C">
        <w:trPr>
          <w:trHeight w:val="540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  <w:r>
              <w:rPr>
                <w:spacing w:val="-13"/>
                <w:sz w:val="24"/>
                <w:szCs w:val="19"/>
              </w:rPr>
              <w:t>Броня</w:t>
            </w:r>
          </w:p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7,8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i/>
                <w:iCs/>
                <w:w w:val="85"/>
                <w:sz w:val="24"/>
              </w:rPr>
              <w:t>5-12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2-3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</w:tr>
      <w:tr w:rsidR="0050254C">
        <w:trPr>
          <w:trHeight w:val="540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  <w:r>
              <w:rPr>
                <w:w w:val="85"/>
                <w:sz w:val="24"/>
                <w:szCs w:val="19"/>
              </w:rPr>
              <w:t>Свинец</w:t>
            </w:r>
          </w:p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pacing w:val="-15"/>
                <w:sz w:val="24"/>
                <w:szCs w:val="19"/>
              </w:rPr>
              <w:t>11,3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w w:val="88"/>
                <w:sz w:val="24"/>
                <w:szCs w:val="19"/>
              </w:rPr>
              <w:t>9-20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pacing w:val="-13"/>
                <w:sz w:val="24"/>
                <w:szCs w:val="19"/>
              </w:rPr>
              <w:t>1.4-2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</w:tr>
      <w:tr w:rsidR="0050254C">
        <w:trPr>
          <w:trHeight w:val="540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  <w:r>
              <w:rPr>
                <w:w w:val="86"/>
                <w:sz w:val="24"/>
                <w:szCs w:val="19"/>
              </w:rPr>
              <w:t>Грунт</w:t>
            </w:r>
          </w:p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1,6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pacing w:val="13"/>
                <w:w w:val="73"/>
                <w:sz w:val="24"/>
                <w:szCs w:val="19"/>
              </w:rPr>
              <w:t>11—14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w w:val="87"/>
                <w:sz w:val="24"/>
                <w:szCs w:val="19"/>
              </w:rPr>
              <w:t>10-14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</w:tr>
      <w:tr w:rsidR="0050254C">
        <w:trPr>
          <w:trHeight w:val="540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  <w:r>
              <w:rPr>
                <w:w w:val="86"/>
                <w:sz w:val="24"/>
                <w:szCs w:val="18"/>
              </w:rPr>
              <w:t>Бетон</w:t>
            </w:r>
          </w:p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2,3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9-12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w w:val="88"/>
                <w:sz w:val="24"/>
                <w:szCs w:val="19"/>
              </w:rPr>
              <w:t>6-12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</w:tr>
      <w:tr w:rsidR="0050254C">
        <w:trPr>
          <w:trHeight w:val="540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ind w:firstLine="567"/>
              <w:jc w:val="both"/>
              <w:rPr>
                <w:sz w:val="24"/>
              </w:rPr>
            </w:pPr>
            <w:r>
              <w:rPr>
                <w:spacing w:val="-10"/>
                <w:sz w:val="24"/>
                <w:szCs w:val="18"/>
              </w:rPr>
              <w:t>Дерево</w:t>
            </w:r>
          </w:p>
          <w:p w:rsidR="0050254C" w:rsidRDefault="0050254C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z w:val="24"/>
                <w:szCs w:val="19"/>
              </w:rPr>
              <w:t>0,7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w w:val="80"/>
                <w:sz w:val="24"/>
                <w:szCs w:val="19"/>
              </w:rPr>
              <w:t>10-15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ind w:hanging="3"/>
              <w:jc w:val="both"/>
              <w:rPr>
                <w:sz w:val="24"/>
              </w:rPr>
            </w:pPr>
            <w:r>
              <w:rPr>
                <w:spacing w:val="-1"/>
                <w:w w:val="83"/>
                <w:sz w:val="24"/>
                <w:szCs w:val="19"/>
              </w:rPr>
              <w:t>15-30</w:t>
            </w:r>
          </w:p>
          <w:p w:rsidR="0050254C" w:rsidRDefault="0050254C">
            <w:pPr>
              <w:ind w:hanging="3"/>
              <w:jc w:val="both"/>
              <w:rPr>
                <w:sz w:val="24"/>
              </w:rPr>
            </w:pPr>
          </w:p>
        </w:tc>
      </w:tr>
    </w:tbl>
    <w:p w:rsidR="0050254C" w:rsidRDefault="0050254C">
      <w:pPr>
        <w:ind w:firstLine="567"/>
        <w:jc w:val="both"/>
        <w:rPr>
          <w:spacing w:val="-5"/>
          <w:szCs w:val="19"/>
        </w:rPr>
      </w:pPr>
      <w:r>
        <w:rPr>
          <w:spacing w:val="34"/>
          <w:sz w:val="24"/>
          <w:szCs w:val="19"/>
        </w:rPr>
        <w:t>Примечание.</w:t>
      </w:r>
      <w:r>
        <w:rPr>
          <w:sz w:val="24"/>
          <w:szCs w:val="19"/>
        </w:rPr>
        <w:t xml:space="preserve"> </w:t>
      </w:r>
      <w:r>
        <w:rPr>
          <w:szCs w:val="19"/>
        </w:rPr>
        <w:t xml:space="preserve">Интервалы значений толщины слоев половинного </w:t>
      </w:r>
      <w:r>
        <w:rPr>
          <w:spacing w:val="-4"/>
          <w:szCs w:val="19"/>
        </w:rPr>
        <w:t xml:space="preserve">ослабления обусловлены различным устройством ядерных зарядов, а </w:t>
      </w:r>
      <w:r>
        <w:rPr>
          <w:spacing w:val="-5"/>
          <w:szCs w:val="19"/>
        </w:rPr>
        <w:t xml:space="preserve">также энергией нейтронов и </w:t>
      </w:r>
      <w:r>
        <w:rPr>
          <w:spacing w:val="-5"/>
          <w:szCs w:val="19"/>
        </w:rPr>
        <w:sym w:font="Symbol" w:char="F067"/>
      </w:r>
      <w:r>
        <w:rPr>
          <w:spacing w:val="-5"/>
          <w:szCs w:val="19"/>
        </w:rPr>
        <w:t>-квантов.</w:t>
      </w:r>
    </w:p>
    <w:p w:rsidR="0050254C" w:rsidRDefault="0050254C">
      <w:pPr>
        <w:ind w:firstLine="567"/>
        <w:jc w:val="both"/>
        <w:rPr>
          <w:spacing w:val="-5"/>
          <w:sz w:val="24"/>
          <w:szCs w:val="19"/>
        </w:rPr>
      </w:pP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3"/>
          <w:sz w:val="24"/>
          <w:szCs w:val="22"/>
        </w:rPr>
        <w:t xml:space="preserve">В подвижных объектах для защиты от проникающей </w:t>
      </w:r>
      <w:r>
        <w:rPr>
          <w:spacing w:val="20"/>
          <w:sz w:val="24"/>
          <w:szCs w:val="22"/>
        </w:rPr>
        <w:t>ра</w:t>
      </w:r>
      <w:r>
        <w:rPr>
          <w:spacing w:val="20"/>
          <w:sz w:val="24"/>
          <w:szCs w:val="22"/>
        </w:rPr>
        <w:softHyphen/>
      </w:r>
      <w:r>
        <w:rPr>
          <w:spacing w:val="-1"/>
          <w:sz w:val="24"/>
          <w:szCs w:val="22"/>
        </w:rPr>
        <w:t xml:space="preserve">диации необходима комбинированная защита, состоящая </w:t>
      </w:r>
      <w:r>
        <w:rPr>
          <w:sz w:val="24"/>
          <w:szCs w:val="22"/>
        </w:rPr>
        <w:t>из легких водородсодержащих веществ и материалов с высокой плотностью. Без специальных противорадиационных экранов, например, средний танк имеет кратность ос</w:t>
      </w:r>
      <w:r>
        <w:rPr>
          <w:sz w:val="24"/>
          <w:szCs w:val="22"/>
        </w:rPr>
        <w:softHyphen/>
        <w:t xml:space="preserve">лабления проникающей радиации, равную примерно 4, что недостаточно для обеспечения надежной защиты экипажа. </w:t>
      </w:r>
      <w:r>
        <w:rPr>
          <w:spacing w:val="-3"/>
          <w:sz w:val="24"/>
          <w:szCs w:val="22"/>
        </w:rPr>
        <w:t>Поэтому вопросы защиты личного состава должны ре</w:t>
      </w:r>
      <w:r>
        <w:rPr>
          <w:spacing w:val="-3"/>
          <w:sz w:val="24"/>
          <w:szCs w:val="22"/>
        </w:rPr>
        <w:softHyphen/>
      </w:r>
      <w:r>
        <w:rPr>
          <w:spacing w:val="-1"/>
          <w:sz w:val="24"/>
          <w:szCs w:val="22"/>
        </w:rPr>
        <w:t>шаться выполнением комплекса различных мероприятий.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1"/>
          <w:sz w:val="24"/>
          <w:szCs w:val="22"/>
        </w:rPr>
        <w:t xml:space="preserve">Наибольшей кратностью ослабления дозы проникающей </w:t>
      </w:r>
      <w:r>
        <w:rPr>
          <w:spacing w:val="-2"/>
          <w:sz w:val="24"/>
          <w:szCs w:val="22"/>
        </w:rPr>
        <w:t>радиации обладают фортификационные сооружения (пе</w:t>
      </w:r>
      <w:r>
        <w:rPr>
          <w:spacing w:val="-2"/>
          <w:sz w:val="24"/>
          <w:szCs w:val="22"/>
        </w:rPr>
        <w:softHyphen/>
      </w:r>
      <w:r>
        <w:rPr>
          <w:sz w:val="24"/>
          <w:szCs w:val="22"/>
        </w:rPr>
        <w:t>рекрытые траншеи — до 100, убежища — до 15000).</w:t>
      </w:r>
    </w:p>
    <w:p w:rsidR="0050254C" w:rsidRDefault="0050254C">
      <w:pPr>
        <w:ind w:firstLine="567"/>
        <w:jc w:val="both"/>
        <w:rPr>
          <w:spacing w:val="-3"/>
          <w:sz w:val="24"/>
          <w:szCs w:val="22"/>
        </w:rPr>
      </w:pPr>
      <w:r>
        <w:rPr>
          <w:sz w:val="24"/>
          <w:szCs w:val="22"/>
        </w:rPr>
        <w:t>В качестве средств, ослабляющих действие ионизирую</w:t>
      </w:r>
      <w:r>
        <w:rPr>
          <w:sz w:val="24"/>
          <w:szCs w:val="22"/>
        </w:rPr>
        <w:softHyphen/>
        <w:t>щих излучений на организм человека, могут быть исполь</w:t>
      </w:r>
      <w:r>
        <w:rPr>
          <w:sz w:val="24"/>
          <w:szCs w:val="22"/>
        </w:rPr>
        <w:softHyphen/>
      </w:r>
      <w:r>
        <w:rPr>
          <w:spacing w:val="-4"/>
          <w:sz w:val="24"/>
          <w:szCs w:val="22"/>
        </w:rPr>
        <w:t xml:space="preserve">зованы различные противорадиационные препараты </w:t>
      </w:r>
      <w:r>
        <w:rPr>
          <w:spacing w:val="14"/>
          <w:sz w:val="24"/>
          <w:szCs w:val="22"/>
        </w:rPr>
        <w:t>(ра</w:t>
      </w:r>
      <w:r>
        <w:rPr>
          <w:spacing w:val="14"/>
          <w:sz w:val="24"/>
          <w:szCs w:val="22"/>
        </w:rPr>
        <w:softHyphen/>
      </w:r>
      <w:r>
        <w:rPr>
          <w:spacing w:val="-3"/>
          <w:sz w:val="24"/>
          <w:szCs w:val="22"/>
        </w:rPr>
        <w:t>диопротекторы).</w:t>
      </w:r>
    </w:p>
    <w:p w:rsidR="0050254C" w:rsidRDefault="0050254C">
      <w:pPr>
        <w:ind w:firstLine="567"/>
        <w:jc w:val="both"/>
        <w:rPr>
          <w:sz w:val="24"/>
        </w:rPr>
      </w:pPr>
    </w:p>
    <w:p w:rsidR="0050254C" w:rsidRDefault="0050254C">
      <w:pPr>
        <w:pStyle w:val="1"/>
        <w:jc w:val="both"/>
        <w:rPr>
          <w:spacing w:val="-9"/>
        </w:rPr>
      </w:pPr>
      <w:bookmarkStart w:id="2" w:name="_Toc531306718"/>
      <w:r>
        <w:t xml:space="preserve">3. Радиоактивное заражение местности, </w:t>
      </w:r>
      <w:r>
        <w:rPr>
          <w:spacing w:val="-9"/>
        </w:rPr>
        <w:t>приземного слоя атмосферы и объектов</w:t>
      </w:r>
      <w:bookmarkEnd w:id="2"/>
    </w:p>
    <w:p w:rsidR="0050254C" w:rsidRDefault="0050254C">
      <w:pPr>
        <w:jc w:val="both"/>
      </w:pP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  <w:szCs w:val="22"/>
        </w:rPr>
        <w:t>Радиоактивное заражение местности, приземного слоя атмосферы, воздушного пространства, воды и других объ</w:t>
      </w:r>
      <w:r>
        <w:rPr>
          <w:sz w:val="24"/>
          <w:szCs w:val="22"/>
        </w:rPr>
        <w:softHyphen/>
      </w:r>
      <w:r>
        <w:rPr>
          <w:spacing w:val="-1"/>
          <w:sz w:val="24"/>
          <w:szCs w:val="22"/>
        </w:rPr>
        <w:t>ектов возникает в результате выпадения радиоактивных ве</w:t>
      </w:r>
      <w:r>
        <w:rPr>
          <w:spacing w:val="-1"/>
          <w:sz w:val="24"/>
          <w:szCs w:val="22"/>
        </w:rPr>
        <w:softHyphen/>
      </w:r>
      <w:r>
        <w:rPr>
          <w:sz w:val="24"/>
          <w:szCs w:val="22"/>
        </w:rPr>
        <w:t>ществ из облака ядерного взрыва.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Значение радиоактивного заражения как поражающего фактора определяется тем, что высокие уровни радиации </w:t>
      </w:r>
      <w:r>
        <w:rPr>
          <w:spacing w:val="-1"/>
          <w:sz w:val="24"/>
          <w:szCs w:val="22"/>
        </w:rPr>
        <w:t>могут наблюдаться не только в районе, прилегающем к ме</w:t>
      </w:r>
      <w:r>
        <w:rPr>
          <w:spacing w:val="-1"/>
          <w:sz w:val="24"/>
          <w:szCs w:val="22"/>
        </w:rPr>
        <w:softHyphen/>
      </w:r>
      <w:r>
        <w:rPr>
          <w:sz w:val="24"/>
          <w:szCs w:val="22"/>
        </w:rPr>
        <w:t>сту взрыва, но и на расстоянии десятков и даже сотен ки</w:t>
      </w:r>
      <w:r>
        <w:rPr>
          <w:sz w:val="24"/>
          <w:szCs w:val="22"/>
        </w:rPr>
        <w:softHyphen/>
        <w:t>лометров от него. В отличие от других поражающих фак</w:t>
      </w:r>
      <w:r>
        <w:rPr>
          <w:sz w:val="24"/>
          <w:szCs w:val="22"/>
        </w:rPr>
        <w:softHyphen/>
      </w:r>
      <w:r>
        <w:rPr>
          <w:spacing w:val="-2"/>
          <w:sz w:val="24"/>
          <w:szCs w:val="22"/>
        </w:rPr>
        <w:t>торов, действие которых проявляется в течение относитель</w:t>
      </w:r>
      <w:r>
        <w:rPr>
          <w:spacing w:val="-2"/>
          <w:sz w:val="24"/>
          <w:szCs w:val="22"/>
        </w:rPr>
        <w:softHyphen/>
      </w:r>
      <w:r>
        <w:rPr>
          <w:sz w:val="24"/>
          <w:szCs w:val="22"/>
        </w:rPr>
        <w:t>но короткого времени после ядерного взрыва, радиоактив</w:t>
      </w:r>
      <w:r>
        <w:rPr>
          <w:sz w:val="24"/>
          <w:szCs w:val="22"/>
        </w:rPr>
        <w:softHyphen/>
      </w:r>
      <w:r>
        <w:rPr>
          <w:spacing w:val="-1"/>
          <w:sz w:val="24"/>
          <w:szCs w:val="22"/>
        </w:rPr>
        <w:t>ное заражение местности может быть опасным на протяже</w:t>
      </w:r>
      <w:r>
        <w:rPr>
          <w:spacing w:val="-1"/>
          <w:sz w:val="24"/>
          <w:szCs w:val="22"/>
        </w:rPr>
        <w:softHyphen/>
      </w:r>
      <w:r>
        <w:rPr>
          <w:sz w:val="24"/>
          <w:szCs w:val="22"/>
        </w:rPr>
        <w:t>нии нескольких суток и недель после взрыва.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  <w:szCs w:val="22"/>
        </w:rPr>
        <w:t>Наиболее сильное заражение местности происходит при наземных ядерных взрывах, когда площади заражения с опасными уровнями радиации во много раз превышают размеры зон поражения ударной волной, световым излуче</w:t>
      </w:r>
      <w:r>
        <w:rPr>
          <w:sz w:val="24"/>
          <w:szCs w:val="22"/>
        </w:rPr>
        <w:softHyphen/>
        <w:t>нием и проникающей радиацией. Сами радиоактивные ве</w:t>
      </w:r>
      <w:r>
        <w:rPr>
          <w:sz w:val="24"/>
          <w:szCs w:val="22"/>
        </w:rPr>
        <w:softHyphen/>
        <w:t>щества и испускаемые ими ионизирующие излучения не имеют цвета, запаха, а скорость их распада не может быть изменена какими-либо физическими или химическими ме</w:t>
      </w:r>
      <w:r>
        <w:rPr>
          <w:sz w:val="24"/>
          <w:szCs w:val="22"/>
        </w:rPr>
        <w:softHyphen/>
      </w:r>
      <w:r>
        <w:rPr>
          <w:spacing w:val="-5"/>
          <w:sz w:val="24"/>
          <w:szCs w:val="22"/>
        </w:rPr>
        <w:t>тодами.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Зараженную местность по пути движения облака, где выпадают радиоактивные частицы диаметром более 30— </w:t>
      </w:r>
      <w:r>
        <w:rPr>
          <w:spacing w:val="-1"/>
          <w:sz w:val="24"/>
          <w:szCs w:val="22"/>
        </w:rPr>
        <w:t xml:space="preserve">50 мкм, принято называть ближним следом заражения. На </w:t>
      </w:r>
      <w:r>
        <w:rPr>
          <w:spacing w:val="-3"/>
          <w:sz w:val="24"/>
          <w:szCs w:val="22"/>
        </w:rPr>
        <w:t>больших расстояниях — дальний след — небольшое зара</w:t>
      </w:r>
      <w:r>
        <w:rPr>
          <w:spacing w:val="-6"/>
          <w:w w:val="102"/>
          <w:sz w:val="24"/>
        </w:rPr>
        <w:t>жение местности не влияет на боеспособность личного со</w:t>
      </w:r>
      <w:r>
        <w:rPr>
          <w:spacing w:val="-6"/>
          <w:w w:val="102"/>
          <w:sz w:val="24"/>
        </w:rPr>
        <w:softHyphen/>
        <w:t>става.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w w:val="102"/>
          <w:sz w:val="24"/>
        </w:rPr>
        <w:t xml:space="preserve">Источниками радиоактивного излучения при ядерном </w:t>
      </w:r>
      <w:r>
        <w:rPr>
          <w:spacing w:val="-5"/>
          <w:w w:val="102"/>
          <w:sz w:val="24"/>
        </w:rPr>
        <w:t xml:space="preserve">взрыве являются: продукты деления (осколки деления) </w:t>
      </w:r>
      <w:r>
        <w:rPr>
          <w:w w:val="102"/>
          <w:sz w:val="24"/>
        </w:rPr>
        <w:t>ядерных взрывчатых веществ (</w:t>
      </w:r>
      <w:r>
        <w:rPr>
          <w:w w:val="102"/>
          <w:sz w:val="24"/>
          <w:lang w:val="en-US"/>
        </w:rPr>
        <w:t>Pu</w:t>
      </w:r>
      <w:r>
        <w:rPr>
          <w:w w:val="102"/>
          <w:sz w:val="24"/>
        </w:rPr>
        <w:t xml:space="preserve">-239, </w:t>
      </w:r>
      <w:r>
        <w:rPr>
          <w:w w:val="102"/>
          <w:sz w:val="24"/>
          <w:lang w:val="en-US"/>
        </w:rPr>
        <w:t>U</w:t>
      </w:r>
      <w:r>
        <w:rPr>
          <w:w w:val="102"/>
          <w:sz w:val="24"/>
        </w:rPr>
        <w:t xml:space="preserve">-235 и </w:t>
      </w:r>
      <w:r>
        <w:rPr>
          <w:w w:val="102"/>
          <w:sz w:val="24"/>
          <w:lang w:val="en-US"/>
        </w:rPr>
        <w:t>U</w:t>
      </w:r>
      <w:r>
        <w:rPr>
          <w:w w:val="102"/>
          <w:sz w:val="24"/>
        </w:rPr>
        <w:t xml:space="preserve">-238); </w:t>
      </w:r>
      <w:r>
        <w:rPr>
          <w:spacing w:val="-5"/>
          <w:w w:val="102"/>
          <w:sz w:val="24"/>
        </w:rPr>
        <w:t xml:space="preserve">радиоактивные изотопы (радионуклиды), образующиеся в </w:t>
      </w:r>
      <w:r>
        <w:rPr>
          <w:spacing w:val="-8"/>
          <w:w w:val="102"/>
          <w:sz w:val="24"/>
        </w:rPr>
        <w:t xml:space="preserve">грунте и других материалах под воздействием нейтронов — </w:t>
      </w:r>
      <w:r>
        <w:rPr>
          <w:w w:val="102"/>
          <w:sz w:val="24"/>
        </w:rPr>
        <w:t xml:space="preserve">наведенная активность; неразделившаяся часть ядерного </w:t>
      </w:r>
      <w:r>
        <w:rPr>
          <w:spacing w:val="-5"/>
          <w:w w:val="102"/>
          <w:sz w:val="24"/>
        </w:rPr>
        <w:t>заряда.</w:t>
      </w:r>
    </w:p>
    <w:p w:rsidR="0050254C" w:rsidRDefault="002649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88.75pt;height:159.75pt">
            <v:imagedata r:id="rId9" o:title=""/>
          </v:shape>
        </w:pict>
      </w:r>
    </w:p>
    <w:p w:rsidR="0050254C" w:rsidRDefault="002649BA">
      <w:pPr>
        <w:ind w:firstLine="2694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86.25pt;height:34.5pt">
            <v:imagedata r:id="rId10" o:title=""/>
          </v:shape>
        </w:pict>
      </w:r>
    </w:p>
    <w:p w:rsidR="0050254C" w:rsidRDefault="0050254C">
      <w:pPr>
        <w:ind w:firstLine="567"/>
        <w:jc w:val="both"/>
        <w:rPr>
          <w:sz w:val="22"/>
        </w:rPr>
      </w:pPr>
      <w:r>
        <w:rPr>
          <w:spacing w:val="-4"/>
          <w:sz w:val="24"/>
          <w:szCs w:val="19"/>
        </w:rPr>
        <w:t>Рис 1</w:t>
      </w:r>
      <w:r>
        <w:rPr>
          <w:spacing w:val="-4"/>
          <w:sz w:val="22"/>
          <w:szCs w:val="19"/>
        </w:rPr>
        <w:t xml:space="preserve">.  Пример радиоактивных превращений </w:t>
      </w:r>
      <w:r>
        <w:rPr>
          <w:spacing w:val="-2"/>
          <w:sz w:val="22"/>
          <w:szCs w:val="19"/>
        </w:rPr>
        <w:t>двух осколков деления ядра урана-235</w:t>
      </w:r>
    </w:p>
    <w:p w:rsidR="0050254C" w:rsidRDefault="0050254C">
      <w:pPr>
        <w:ind w:firstLine="567"/>
        <w:jc w:val="both"/>
        <w:rPr>
          <w:spacing w:val="-3"/>
          <w:sz w:val="24"/>
          <w:lang w:val="en-US"/>
        </w:rPr>
      </w:pP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3"/>
          <w:sz w:val="24"/>
        </w:rPr>
        <w:t>Продукты деления, выпадающие из облака взрыва, представляют собой первоначально смесь около 80 изото</w:t>
      </w:r>
      <w:r>
        <w:rPr>
          <w:spacing w:val="-3"/>
          <w:sz w:val="24"/>
        </w:rPr>
        <w:softHyphen/>
      </w:r>
      <w:r>
        <w:rPr>
          <w:spacing w:val="-6"/>
          <w:sz w:val="24"/>
        </w:rPr>
        <w:t xml:space="preserve">пов 35 химических элементов средней части периодической </w:t>
      </w:r>
      <w:r>
        <w:rPr>
          <w:spacing w:val="-1"/>
          <w:sz w:val="24"/>
        </w:rPr>
        <w:t xml:space="preserve">системы Д. И. Менделеева: от цинка (№ 30) до гадолиния </w:t>
      </w:r>
      <w:r>
        <w:rPr>
          <w:spacing w:val="13"/>
          <w:sz w:val="24"/>
        </w:rPr>
        <w:t>(№64).</w:t>
      </w:r>
      <w:r>
        <w:rPr>
          <w:sz w:val="24"/>
        </w:rPr>
        <w:t xml:space="preserve"> </w:t>
      </w:r>
      <w:r>
        <w:rPr>
          <w:spacing w:val="-2"/>
          <w:sz w:val="24"/>
        </w:rPr>
        <w:t>Почти все образующиеся ядра изотопов перегру</w:t>
      </w:r>
      <w:r>
        <w:rPr>
          <w:spacing w:val="-2"/>
          <w:sz w:val="24"/>
        </w:rPr>
        <w:softHyphen/>
      </w:r>
      <w:r>
        <w:rPr>
          <w:spacing w:val="-8"/>
          <w:sz w:val="24"/>
        </w:rPr>
        <w:t>жены нейтронами, являются нестабильными и претерпе</w:t>
      </w:r>
      <w:r>
        <w:rPr>
          <w:spacing w:val="-8"/>
          <w:sz w:val="24"/>
        </w:rPr>
        <w:softHyphen/>
      </w:r>
      <w:r>
        <w:rPr>
          <w:sz w:val="24"/>
        </w:rPr>
        <w:t xml:space="preserve">вают </w:t>
      </w:r>
      <w:r>
        <w:rPr>
          <w:sz w:val="24"/>
        </w:rPr>
        <w:sym w:font="Symbol" w:char="F062"/>
      </w:r>
      <w:r>
        <w:rPr>
          <w:sz w:val="24"/>
        </w:rPr>
        <w:t xml:space="preserve">-распад с испусканием </w:t>
      </w:r>
      <w:r>
        <w:rPr>
          <w:sz w:val="24"/>
        </w:rPr>
        <w:sym w:font="Symbol" w:char="F067"/>
      </w:r>
      <w:r>
        <w:rPr>
          <w:sz w:val="24"/>
        </w:rPr>
        <w:t xml:space="preserve">-квантов. Первичные ядра </w:t>
      </w:r>
      <w:r>
        <w:rPr>
          <w:spacing w:val="-1"/>
          <w:sz w:val="24"/>
        </w:rPr>
        <w:t xml:space="preserve">осколков деления в последующем испытывают в среднем </w:t>
      </w:r>
      <w:r>
        <w:rPr>
          <w:spacing w:val="-2"/>
          <w:sz w:val="24"/>
        </w:rPr>
        <w:t xml:space="preserve">три-четыре распада и в итоге превращаются в стабильные </w:t>
      </w:r>
      <w:r>
        <w:rPr>
          <w:spacing w:val="-3"/>
          <w:sz w:val="24"/>
        </w:rPr>
        <w:t>изотопы. Таким образом, каждому первоначально образо</w:t>
      </w:r>
      <w:r>
        <w:rPr>
          <w:spacing w:val="-3"/>
          <w:sz w:val="24"/>
        </w:rPr>
        <w:softHyphen/>
      </w:r>
      <w:r>
        <w:rPr>
          <w:spacing w:val="-2"/>
          <w:sz w:val="24"/>
        </w:rPr>
        <w:t>вавшемуся ядру (осколку) соответствует своя цепочка ра</w:t>
      </w:r>
      <w:r>
        <w:rPr>
          <w:spacing w:val="-2"/>
          <w:sz w:val="24"/>
        </w:rPr>
        <w:softHyphen/>
      </w:r>
      <w:r>
        <w:rPr>
          <w:sz w:val="24"/>
        </w:rPr>
        <w:t xml:space="preserve">диоактивных превращений. Пример последовательных </w:t>
      </w:r>
      <w:r>
        <w:rPr>
          <w:spacing w:val="-3"/>
          <w:sz w:val="24"/>
        </w:rPr>
        <w:t>превращений, по двум цепочкам, когда их «родоначаль</w:t>
      </w:r>
      <w:r>
        <w:rPr>
          <w:spacing w:val="-3"/>
          <w:sz w:val="24"/>
        </w:rPr>
        <w:softHyphen/>
      </w:r>
      <w:r>
        <w:rPr>
          <w:spacing w:val="-4"/>
          <w:sz w:val="24"/>
        </w:rPr>
        <w:t xml:space="preserve">никами» являются изотопы циркония </w:t>
      </w:r>
      <w:r>
        <w:rPr>
          <w:spacing w:val="-4"/>
          <w:sz w:val="24"/>
          <w:vertAlign w:val="superscript"/>
        </w:rPr>
        <w:t>97</w:t>
      </w:r>
      <w:r>
        <w:rPr>
          <w:spacing w:val="-4"/>
          <w:sz w:val="24"/>
          <w:vertAlign w:val="subscript"/>
        </w:rPr>
        <w:t>40</w:t>
      </w:r>
      <w:r>
        <w:rPr>
          <w:spacing w:val="-4"/>
          <w:sz w:val="24"/>
          <w:lang w:val="en-US"/>
        </w:rPr>
        <w:t>Zr</w:t>
      </w:r>
      <w:r>
        <w:rPr>
          <w:spacing w:val="-4"/>
          <w:sz w:val="24"/>
        </w:rPr>
        <w:t xml:space="preserve"> и теллура </w:t>
      </w:r>
      <w:r>
        <w:rPr>
          <w:spacing w:val="-4"/>
          <w:sz w:val="24"/>
          <w:vertAlign w:val="superscript"/>
        </w:rPr>
        <w:t>137</w:t>
      </w:r>
      <w:r>
        <w:rPr>
          <w:spacing w:val="-4"/>
          <w:sz w:val="24"/>
          <w:vertAlign w:val="subscript"/>
        </w:rPr>
        <w:t>52</w:t>
      </w:r>
      <w:r>
        <w:rPr>
          <w:spacing w:val="-4"/>
          <w:sz w:val="24"/>
        </w:rPr>
        <w:t xml:space="preserve">Те, </w:t>
      </w:r>
      <w:r>
        <w:rPr>
          <w:spacing w:val="-5"/>
          <w:sz w:val="24"/>
        </w:rPr>
        <w:t>приведен на рис. 1, где показано, что каждое радиоактив</w:t>
      </w:r>
      <w:r>
        <w:rPr>
          <w:spacing w:val="-5"/>
          <w:sz w:val="24"/>
        </w:rPr>
        <w:softHyphen/>
      </w:r>
      <w:r>
        <w:rPr>
          <w:sz w:val="24"/>
        </w:rPr>
        <w:t>ное ядро, образовавшееся при делении, распадается с ис</w:t>
      </w:r>
      <w:r>
        <w:rPr>
          <w:spacing w:val="-3"/>
          <w:sz w:val="24"/>
        </w:rPr>
        <w:t xml:space="preserve">пусканием </w:t>
      </w:r>
      <w:r>
        <w:rPr>
          <w:spacing w:val="-3"/>
          <w:sz w:val="24"/>
        </w:rPr>
        <w:sym w:font="Symbol" w:char="F062"/>
      </w:r>
      <w:r>
        <w:rPr>
          <w:spacing w:val="-3"/>
          <w:sz w:val="24"/>
        </w:rPr>
        <w:t xml:space="preserve">-частиц и </w:t>
      </w:r>
      <w:r>
        <w:rPr>
          <w:sz w:val="24"/>
        </w:rPr>
        <w:sym w:font="Symbol" w:char="F067"/>
      </w:r>
      <w:r>
        <w:rPr>
          <w:spacing w:val="-3"/>
          <w:sz w:val="24"/>
        </w:rPr>
        <w:t>-квантов до тех пор, пока не обра</w:t>
      </w:r>
      <w:r>
        <w:rPr>
          <w:spacing w:val="-3"/>
          <w:sz w:val="24"/>
        </w:rPr>
        <w:softHyphen/>
      </w:r>
      <w:r>
        <w:rPr>
          <w:spacing w:val="-2"/>
          <w:sz w:val="24"/>
        </w:rPr>
        <w:t>зуется стабильный изотоп. Всего на разных этапах радио</w:t>
      </w:r>
      <w:r>
        <w:rPr>
          <w:spacing w:val="-2"/>
          <w:sz w:val="24"/>
        </w:rPr>
        <w:softHyphen/>
        <w:t>активного распада возникает около 300 различных радио</w:t>
      </w:r>
      <w:r>
        <w:rPr>
          <w:spacing w:val="-2"/>
          <w:sz w:val="24"/>
        </w:rPr>
        <w:softHyphen/>
      </w:r>
      <w:r>
        <w:rPr>
          <w:spacing w:val="-11"/>
          <w:sz w:val="24"/>
        </w:rPr>
        <w:t>нуклидов.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5"/>
          <w:sz w:val="24"/>
        </w:rPr>
        <w:t>Суммарная активность смеси продуктов деления А</w:t>
      </w:r>
      <w:r>
        <w:rPr>
          <w:spacing w:val="-3"/>
          <w:sz w:val="24"/>
          <w:vertAlign w:val="subscript"/>
        </w:rPr>
        <w:sym w:font="Symbol" w:char="F062"/>
      </w:r>
      <w:r>
        <w:rPr>
          <w:spacing w:val="-5"/>
          <w:sz w:val="24"/>
        </w:rPr>
        <w:t xml:space="preserve">, Ки, </w:t>
      </w:r>
      <w:r>
        <w:rPr>
          <w:spacing w:val="-2"/>
          <w:sz w:val="24"/>
        </w:rPr>
        <w:t>через 1 мин после взрыва может быть определена по фор</w:t>
      </w:r>
      <w:r>
        <w:rPr>
          <w:spacing w:val="-2"/>
          <w:sz w:val="24"/>
        </w:rPr>
        <w:softHyphen/>
      </w:r>
      <w:r>
        <w:rPr>
          <w:spacing w:val="-15"/>
          <w:sz w:val="24"/>
        </w:rPr>
        <w:t>муле</w:t>
      </w:r>
    </w:p>
    <w:p w:rsidR="0050254C" w:rsidRDefault="002649BA">
      <w:pPr>
        <w:ind w:firstLine="567"/>
        <w:jc w:val="both"/>
        <w:rPr>
          <w:sz w:val="24"/>
        </w:rPr>
      </w:pPr>
      <w:r>
        <w:rPr>
          <w:sz w:val="24"/>
        </w:rPr>
        <w:pict>
          <v:shape id="_x0000_i1028" type="#_x0000_t75" style="width:111pt;height:34.5pt">
            <v:imagedata r:id="rId11" o:title=""/>
          </v:shape>
        </w:pic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3"/>
          <w:sz w:val="24"/>
        </w:rPr>
        <w:t xml:space="preserve">где </w:t>
      </w:r>
      <w:r>
        <w:rPr>
          <w:spacing w:val="-3"/>
          <w:sz w:val="24"/>
          <w:lang w:val="en-US"/>
        </w:rPr>
        <w:t>q</w:t>
      </w:r>
      <w:r>
        <w:rPr>
          <w:spacing w:val="-3"/>
          <w:sz w:val="24"/>
          <w:vertAlign w:val="subscript"/>
        </w:rPr>
        <w:t>дел</w:t>
      </w:r>
      <w:r>
        <w:rPr>
          <w:spacing w:val="-3"/>
          <w:sz w:val="24"/>
        </w:rPr>
        <w:t xml:space="preserve"> — тротиловый эквивалент взрыва по делению, т.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5"/>
          <w:sz w:val="24"/>
        </w:rPr>
        <w:t xml:space="preserve">В системе СИ активность измеряется в беккерелях </w:t>
      </w:r>
      <w:r>
        <w:rPr>
          <w:spacing w:val="9"/>
          <w:sz w:val="24"/>
        </w:rPr>
        <w:t xml:space="preserve">(Бк), </w:t>
      </w:r>
      <w:r>
        <w:rPr>
          <w:spacing w:val="-1"/>
          <w:sz w:val="24"/>
        </w:rPr>
        <w:t>1 Бк равен одному распаду в секунду (1 Ки = 3,7*10</w:t>
      </w:r>
      <w:r>
        <w:rPr>
          <w:spacing w:val="-1"/>
          <w:sz w:val="24"/>
          <w:vertAlign w:val="superscript"/>
        </w:rPr>
        <w:t>10</w:t>
      </w:r>
      <w:r>
        <w:rPr>
          <w:spacing w:val="-1"/>
          <w:sz w:val="24"/>
        </w:rPr>
        <w:t>Бк).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</w:rPr>
        <w:t xml:space="preserve">Изотопный состав смеси осколков деления зависит от </w:t>
      </w:r>
      <w:r>
        <w:rPr>
          <w:spacing w:val="-1"/>
          <w:sz w:val="24"/>
        </w:rPr>
        <w:t>вида ЯВВ, использованных в ядерном заряде, и от време</w:t>
      </w:r>
      <w:r>
        <w:rPr>
          <w:spacing w:val="-1"/>
          <w:sz w:val="24"/>
        </w:rPr>
        <w:softHyphen/>
      </w:r>
      <w:r>
        <w:rPr>
          <w:sz w:val="24"/>
        </w:rPr>
        <w:t>ни, прошедшего после взрыва.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z w:val="24"/>
        </w:rPr>
        <w:t>Изменение активности во времени, как и уровней ра</w:t>
      </w:r>
      <w:r>
        <w:rPr>
          <w:sz w:val="24"/>
        </w:rPr>
        <w:softHyphen/>
      </w:r>
      <w:r>
        <w:rPr>
          <w:spacing w:val="-3"/>
          <w:sz w:val="24"/>
        </w:rPr>
        <w:t>диации на местности или плотности заражения, определя</w:t>
      </w:r>
      <w:r>
        <w:rPr>
          <w:spacing w:val="-3"/>
          <w:sz w:val="24"/>
        </w:rPr>
        <w:softHyphen/>
      </w:r>
      <w:r>
        <w:rPr>
          <w:sz w:val="24"/>
        </w:rPr>
        <w:t>ют по формуле</w:t>
      </w:r>
    </w:p>
    <w:p w:rsidR="0050254C" w:rsidRDefault="002649BA">
      <w:pPr>
        <w:ind w:firstLine="567"/>
        <w:jc w:val="both"/>
        <w:rPr>
          <w:sz w:val="24"/>
        </w:rPr>
      </w:pPr>
      <w:r>
        <w:rPr>
          <w:noProof/>
          <w:sz w:val="24"/>
        </w:rPr>
        <w:pict>
          <v:shape id="_x0000_s1027" type="#_x0000_t75" style="position:absolute;left:0;text-align:left;margin-left:97.05pt;margin-top:3.7pt;width:103.15pt;height:36.1pt;z-index:251656192;mso-wrap-edited:f" wrapcoords="-105 0 -105 21300 21600 21300 21600 0 -105 0">
            <v:imagedata r:id="rId12" o:title=""/>
            <w10:wrap type="tight"/>
          </v:shape>
        </w:pict>
      </w:r>
    </w:p>
    <w:p w:rsidR="0050254C" w:rsidRDefault="0050254C">
      <w:pPr>
        <w:ind w:firstLine="567"/>
        <w:jc w:val="both"/>
        <w:rPr>
          <w:sz w:val="24"/>
          <w:szCs w:val="24"/>
        </w:rPr>
      </w:pPr>
    </w:p>
    <w:p w:rsidR="0050254C" w:rsidRDefault="0050254C">
      <w:pPr>
        <w:ind w:firstLine="567"/>
        <w:jc w:val="both"/>
        <w:rPr>
          <w:sz w:val="24"/>
        </w:rPr>
      </w:pPr>
    </w:p>
    <w:p w:rsidR="0050254C" w:rsidRDefault="0050254C">
      <w:pPr>
        <w:jc w:val="both"/>
        <w:rPr>
          <w:sz w:val="24"/>
        </w:rPr>
      </w:pPr>
      <w:r>
        <w:rPr>
          <w:spacing w:val="-2"/>
          <w:sz w:val="24"/>
        </w:rPr>
        <w:t xml:space="preserve">где </w:t>
      </w:r>
      <w:r>
        <w:rPr>
          <w:i/>
          <w:iCs/>
          <w:smallCaps/>
          <w:spacing w:val="-2"/>
          <w:sz w:val="24"/>
        </w:rPr>
        <w:t>а</w:t>
      </w:r>
      <w:r>
        <w:rPr>
          <w:i/>
          <w:iCs/>
          <w:smallCaps/>
          <w:spacing w:val="-2"/>
          <w:sz w:val="24"/>
          <w:vertAlign w:val="subscript"/>
        </w:rPr>
        <w:t>о</w:t>
      </w:r>
      <w:r>
        <w:rPr>
          <w:i/>
          <w:iCs/>
          <w:smallCaps/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i/>
          <w:iCs/>
          <w:spacing w:val="-2"/>
          <w:sz w:val="24"/>
          <w:lang w:val="en-US"/>
        </w:rPr>
        <w:t>A</w:t>
      </w:r>
      <w:r>
        <w:rPr>
          <w:i/>
          <w:iCs/>
          <w:spacing w:val="-2"/>
          <w:sz w:val="24"/>
          <w:vertAlign w:val="subscript"/>
          <w:lang w:val="en-US"/>
        </w:rPr>
        <w:t>t</w:t>
      </w:r>
      <w:r>
        <w:rPr>
          <w:i/>
          <w:iCs/>
          <w:spacing w:val="-2"/>
          <w:sz w:val="24"/>
        </w:rPr>
        <w:t xml:space="preserve"> — </w:t>
      </w:r>
      <w:r>
        <w:rPr>
          <w:spacing w:val="-2"/>
          <w:sz w:val="24"/>
        </w:rPr>
        <w:t xml:space="preserve">активность осколков деления ко времени </w:t>
      </w:r>
      <w:r>
        <w:rPr>
          <w:i/>
          <w:iCs/>
          <w:spacing w:val="-2"/>
          <w:sz w:val="24"/>
          <w:lang w:val="en-US"/>
        </w:rPr>
        <w:t>t</w:t>
      </w:r>
      <w:r>
        <w:rPr>
          <w:i/>
          <w:iCs/>
          <w:spacing w:val="-2"/>
          <w:sz w:val="24"/>
          <w:vertAlign w:val="subscript"/>
        </w:rPr>
        <w:t xml:space="preserve">0 </w:t>
      </w:r>
      <w:r>
        <w:rPr>
          <w:spacing w:val="-1"/>
          <w:sz w:val="24"/>
        </w:rPr>
        <w:t xml:space="preserve">и </w:t>
      </w:r>
      <w:r>
        <w:rPr>
          <w:i/>
          <w:iCs/>
          <w:spacing w:val="-1"/>
          <w:sz w:val="24"/>
          <w:lang w:val="en-US"/>
        </w:rPr>
        <w:t>t</w:t>
      </w:r>
      <w:r>
        <w:rPr>
          <w:i/>
          <w:iCs/>
          <w:spacing w:val="-1"/>
          <w:sz w:val="24"/>
        </w:rPr>
        <w:t xml:space="preserve"> </w:t>
      </w:r>
      <w:r>
        <w:rPr>
          <w:spacing w:val="-1"/>
          <w:sz w:val="24"/>
        </w:rPr>
        <w:t>после взрыва.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4"/>
          <w:sz w:val="24"/>
        </w:rPr>
        <w:t>По мере увеличения времени, прошедшего после взры</w:t>
      </w:r>
      <w:r>
        <w:rPr>
          <w:spacing w:val="-4"/>
          <w:sz w:val="24"/>
        </w:rPr>
        <w:softHyphen/>
      </w:r>
      <w:r>
        <w:rPr>
          <w:spacing w:val="11"/>
          <w:sz w:val="24"/>
        </w:rPr>
        <w:t>ва,</w:t>
      </w:r>
      <w:r>
        <w:rPr>
          <w:sz w:val="24"/>
        </w:rPr>
        <w:t xml:space="preserve"> </w:t>
      </w:r>
      <w:r>
        <w:rPr>
          <w:spacing w:val="-3"/>
          <w:sz w:val="24"/>
        </w:rPr>
        <w:t>величина активности осколков деления быстро падает.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4"/>
          <w:sz w:val="24"/>
        </w:rPr>
        <w:t>Образование наведенной активности в грунте в пре</w:t>
      </w:r>
      <w:r>
        <w:rPr>
          <w:spacing w:val="-4"/>
          <w:sz w:val="24"/>
        </w:rPr>
        <w:softHyphen/>
      </w:r>
      <w:r>
        <w:rPr>
          <w:spacing w:val="-5"/>
          <w:sz w:val="24"/>
        </w:rPr>
        <w:t xml:space="preserve">делах зоны распространения нейтронов имеет практическое </w:t>
      </w:r>
      <w:r>
        <w:rPr>
          <w:sz w:val="24"/>
        </w:rPr>
        <w:t>значение при воздушном ядерном взрыве. В грунте в ос</w:t>
      </w:r>
      <w:r>
        <w:rPr>
          <w:sz w:val="24"/>
        </w:rPr>
        <w:softHyphen/>
      </w:r>
      <w:r>
        <w:rPr>
          <w:spacing w:val="-5"/>
          <w:sz w:val="24"/>
        </w:rPr>
        <w:t xml:space="preserve">новном образуются радиоактивные </w:t>
      </w:r>
      <w:r>
        <w:rPr>
          <w:spacing w:val="-5"/>
          <w:sz w:val="24"/>
          <w:lang w:val="en-US"/>
        </w:rPr>
        <w:t>Al</w:t>
      </w:r>
      <w:r>
        <w:rPr>
          <w:spacing w:val="-5"/>
          <w:sz w:val="24"/>
        </w:rPr>
        <w:t xml:space="preserve">-28, </w:t>
      </w:r>
      <w:r>
        <w:rPr>
          <w:spacing w:val="-5"/>
          <w:sz w:val="24"/>
          <w:lang w:val="en-US"/>
        </w:rPr>
        <w:t>Na</w:t>
      </w:r>
      <w:r>
        <w:rPr>
          <w:spacing w:val="-5"/>
          <w:sz w:val="24"/>
        </w:rPr>
        <w:t>-24, количе</w:t>
      </w:r>
      <w:r>
        <w:rPr>
          <w:spacing w:val="-5"/>
          <w:sz w:val="24"/>
        </w:rPr>
        <w:softHyphen/>
      </w:r>
      <w:r>
        <w:rPr>
          <w:spacing w:val="-8"/>
          <w:sz w:val="24"/>
        </w:rPr>
        <w:t xml:space="preserve">ство которых пропорционально выходу нейтронов при </w:t>
      </w:r>
      <w:r>
        <w:rPr>
          <w:spacing w:val="-5"/>
          <w:sz w:val="24"/>
        </w:rPr>
        <w:t>взрыве данного ядерного заряда. Максимальное количе</w:t>
      </w:r>
      <w:r>
        <w:rPr>
          <w:spacing w:val="-5"/>
          <w:sz w:val="24"/>
        </w:rPr>
        <w:softHyphen/>
      </w:r>
      <w:r>
        <w:rPr>
          <w:sz w:val="24"/>
        </w:rPr>
        <w:t>ство нейтронов на единицу мощности заряда образуется при взрыве нейтронного боеприпаса.</w:t>
      </w:r>
    </w:p>
    <w:p w:rsidR="0050254C" w:rsidRDefault="0050254C">
      <w:pPr>
        <w:ind w:firstLine="567"/>
        <w:jc w:val="both"/>
        <w:rPr>
          <w:sz w:val="24"/>
        </w:rPr>
      </w:pPr>
      <w:r>
        <w:rPr>
          <w:spacing w:val="-8"/>
          <w:sz w:val="24"/>
        </w:rPr>
        <w:t xml:space="preserve">Активность неразделившейся части ядерного заряда </w:t>
      </w:r>
      <w:r>
        <w:rPr>
          <w:spacing w:val="-6"/>
          <w:sz w:val="24"/>
        </w:rPr>
        <w:t xml:space="preserve">следует учитывать только в случае аварийных взрывов </w:t>
      </w:r>
      <w:r>
        <w:rPr>
          <w:spacing w:val="-2"/>
          <w:sz w:val="24"/>
        </w:rPr>
        <w:t xml:space="preserve">ядерных боеприпасов или при их ликвидации взрывом </w:t>
      </w:r>
      <w:r>
        <w:rPr>
          <w:spacing w:val="-8"/>
          <w:sz w:val="24"/>
        </w:rPr>
        <w:t>обычного ВВ.</w:t>
      </w:r>
    </w:p>
    <w:p w:rsidR="0050254C" w:rsidRDefault="0050254C">
      <w:pPr>
        <w:ind w:firstLine="567"/>
        <w:jc w:val="both"/>
      </w:pPr>
      <w:r>
        <w:rPr>
          <w:spacing w:val="-2"/>
          <w:sz w:val="24"/>
        </w:rPr>
        <w:t>При наземном ядерном взрыве светящаяся область ка</w:t>
      </w:r>
      <w:r>
        <w:rPr>
          <w:spacing w:val="-2"/>
          <w:sz w:val="24"/>
        </w:rPr>
        <w:softHyphen/>
      </w:r>
      <w:r>
        <w:rPr>
          <w:sz w:val="24"/>
        </w:rPr>
        <w:t xml:space="preserve">сается поверхности земли и образуется воронка выброса. </w:t>
      </w:r>
      <w:r>
        <w:rPr>
          <w:spacing w:val="-2"/>
          <w:sz w:val="24"/>
        </w:rPr>
        <w:t>Значительное количество грунта, попавшего в светящую</w:t>
      </w:r>
      <w:r>
        <w:rPr>
          <w:spacing w:val="-2"/>
          <w:sz w:val="24"/>
        </w:rPr>
        <w:softHyphen/>
      </w:r>
      <w:r>
        <w:rPr>
          <w:sz w:val="24"/>
        </w:rPr>
        <w:t>ся область, плавится, испаряется и перемешивается с ра</w:t>
      </w:r>
      <w:r>
        <w:rPr>
          <w:sz w:val="24"/>
        </w:rPr>
        <w:softHyphen/>
      </w:r>
      <w:r>
        <w:rPr>
          <w:spacing w:val="-3"/>
          <w:sz w:val="24"/>
        </w:rPr>
        <w:t>диоактивными веществами. По мере остывания светящей</w:t>
      </w:r>
      <w:r>
        <w:rPr>
          <w:spacing w:val="-3"/>
          <w:sz w:val="24"/>
        </w:rPr>
        <w:softHyphen/>
      </w:r>
      <w:r>
        <w:rPr>
          <w:spacing w:val="-2"/>
          <w:sz w:val="24"/>
        </w:rPr>
        <w:t xml:space="preserve">ся области и ее подъема пары конденсируются, образуя </w:t>
      </w:r>
      <w:r>
        <w:rPr>
          <w:spacing w:val="-8"/>
          <w:sz w:val="24"/>
        </w:rPr>
        <w:t>радиоактивные частицы различной величины. Сильный про</w:t>
      </w:r>
      <w:r>
        <w:rPr>
          <w:spacing w:val="-8"/>
          <w:sz w:val="24"/>
        </w:rPr>
        <w:softHyphen/>
      </w:r>
      <w:r>
        <w:rPr>
          <w:sz w:val="24"/>
        </w:rPr>
        <w:t>грев грунта и приземного слоя воздуха способствует об</w:t>
      </w:r>
      <w:r>
        <w:rPr>
          <w:color w:val="000000"/>
          <w:spacing w:val="-1"/>
          <w:sz w:val="23"/>
          <w:szCs w:val="23"/>
        </w:rPr>
        <w:t xml:space="preserve">разованию в районе взрыва восходящих потоков воздуха, </w:t>
      </w:r>
      <w:r>
        <w:rPr>
          <w:color w:val="000000"/>
          <w:spacing w:val="-6"/>
          <w:sz w:val="23"/>
          <w:szCs w:val="23"/>
        </w:rPr>
        <w:t xml:space="preserve">которые формируют пылевой столб («ножку» облака). </w:t>
      </w:r>
      <w:r>
        <w:rPr>
          <w:color w:val="000000"/>
          <w:sz w:val="23"/>
          <w:szCs w:val="23"/>
        </w:rPr>
        <w:t>Когда плотность воздуха в облаке взрыва станет равной</w:t>
      </w:r>
    </w:p>
    <w:p w:rsidR="0050254C" w:rsidRDefault="002649BA">
      <w:pPr>
        <w:spacing w:before="192"/>
        <w:ind w:right="720" w:firstLine="567"/>
        <w:jc w:val="right"/>
        <w:rPr>
          <w:szCs w:val="24"/>
        </w:rPr>
      </w:pPr>
      <w:r>
        <w:rPr>
          <w:szCs w:val="24"/>
        </w:rPr>
        <w:pict>
          <v:shape id="_x0000_i1029" type="#_x0000_t75" style="width:225pt;height:108.75pt">
            <v:imagedata r:id="rId13" o:title=""/>
          </v:shape>
        </w:pict>
      </w:r>
    </w:p>
    <w:p w:rsidR="0050254C" w:rsidRDefault="0050254C">
      <w:pPr>
        <w:shd w:val="clear" w:color="auto" w:fill="FFFFFF"/>
        <w:spacing w:before="58"/>
        <w:ind w:left="1134" w:firstLine="567"/>
        <w:rPr>
          <w:sz w:val="22"/>
        </w:rPr>
      </w:pPr>
      <w:r>
        <w:rPr>
          <w:b/>
          <w:bCs/>
          <w:color w:val="000000"/>
          <w:spacing w:val="-9"/>
          <w:sz w:val="22"/>
        </w:rPr>
        <w:t xml:space="preserve">Рис. 2. </w:t>
      </w:r>
      <w:r>
        <w:rPr>
          <w:color w:val="000000"/>
          <w:spacing w:val="-9"/>
          <w:sz w:val="22"/>
        </w:rPr>
        <w:t>Схема наземного ядерного взрыва:</w:t>
      </w:r>
    </w:p>
    <w:p w:rsidR="0050254C" w:rsidRDefault="0050254C">
      <w:pPr>
        <w:shd w:val="clear" w:color="auto" w:fill="FFFFFF"/>
        <w:spacing w:before="24"/>
        <w:ind w:left="3402" w:right="545" w:firstLine="567"/>
        <w:rPr>
          <w:sz w:val="22"/>
        </w:rPr>
      </w:pPr>
      <w:r>
        <w:rPr>
          <w:i/>
          <w:iCs/>
          <w:color w:val="000000"/>
          <w:spacing w:val="-2"/>
          <w:w w:val="102"/>
          <w:sz w:val="22"/>
          <w:szCs w:val="15"/>
        </w:rPr>
        <w:t xml:space="preserve">Л — </w:t>
      </w:r>
      <w:r>
        <w:rPr>
          <w:color w:val="000000"/>
          <w:spacing w:val="-2"/>
          <w:w w:val="102"/>
          <w:sz w:val="22"/>
          <w:szCs w:val="15"/>
        </w:rPr>
        <w:t xml:space="preserve">активность;   </w:t>
      </w:r>
      <w:r>
        <w:rPr>
          <w:i/>
          <w:iCs/>
          <w:color w:val="000000"/>
          <w:spacing w:val="-2"/>
          <w:w w:val="102"/>
          <w:sz w:val="22"/>
          <w:szCs w:val="15"/>
        </w:rPr>
        <w:t xml:space="preserve">Н — </w:t>
      </w:r>
      <w:r>
        <w:rPr>
          <w:color w:val="000000"/>
          <w:spacing w:val="-2"/>
          <w:w w:val="102"/>
          <w:sz w:val="22"/>
          <w:szCs w:val="15"/>
        </w:rPr>
        <w:t xml:space="preserve">высота   подъема   верхней   кромки   облака; </w:t>
      </w:r>
      <w:r>
        <w:rPr>
          <w:i/>
          <w:iCs/>
          <w:color w:val="000000"/>
          <w:w w:val="102"/>
          <w:sz w:val="22"/>
          <w:szCs w:val="15"/>
        </w:rPr>
        <w:t xml:space="preserve">Дв— </w:t>
      </w:r>
      <w:r>
        <w:rPr>
          <w:color w:val="000000"/>
          <w:w w:val="102"/>
          <w:sz w:val="22"/>
          <w:szCs w:val="15"/>
        </w:rPr>
        <w:t>вертикальный   размер   облака; Дг</w:t>
      </w:r>
      <w:r>
        <w:rPr>
          <w:color w:val="000000"/>
          <w:w w:val="102"/>
          <w:sz w:val="22"/>
          <w:szCs w:val="15"/>
          <w:vertAlign w:val="subscript"/>
        </w:rPr>
        <w:t xml:space="preserve">  </w:t>
      </w:r>
      <w:r>
        <w:rPr>
          <w:color w:val="000000"/>
          <w:w w:val="102"/>
          <w:sz w:val="22"/>
          <w:szCs w:val="15"/>
        </w:rPr>
        <w:t>- горизонтальный   диа</w:t>
      </w:r>
      <w:r>
        <w:rPr>
          <w:color w:val="000000"/>
          <w:w w:val="102"/>
          <w:sz w:val="22"/>
          <w:szCs w:val="15"/>
        </w:rPr>
        <w:softHyphen/>
        <w:t xml:space="preserve">метр  облака:    </w:t>
      </w:r>
      <w:r>
        <w:rPr>
          <w:color w:val="000000"/>
          <w:w w:val="102"/>
          <w:sz w:val="22"/>
          <w:szCs w:val="15"/>
          <w:lang w:val="en-US"/>
        </w:rPr>
        <w:t>q</w:t>
      </w:r>
      <w:r>
        <w:rPr>
          <w:i/>
          <w:iCs/>
          <w:color w:val="000000"/>
          <w:w w:val="102"/>
          <w:sz w:val="22"/>
          <w:szCs w:val="15"/>
        </w:rPr>
        <w:t xml:space="preserve"> — </w:t>
      </w:r>
      <w:r>
        <w:rPr>
          <w:color w:val="000000"/>
          <w:w w:val="102"/>
          <w:sz w:val="22"/>
          <w:szCs w:val="15"/>
        </w:rPr>
        <w:t xml:space="preserve">мощность    взрыва;   </w:t>
      </w:r>
      <w:r>
        <w:rPr>
          <w:i/>
          <w:iCs/>
          <w:color w:val="000000"/>
          <w:w w:val="102"/>
          <w:sz w:val="22"/>
          <w:szCs w:val="15"/>
          <w:lang w:val="en-US"/>
        </w:rPr>
        <w:t>V</w:t>
      </w:r>
      <w:r>
        <w:rPr>
          <w:i/>
          <w:iCs/>
          <w:color w:val="000000"/>
          <w:w w:val="102"/>
          <w:sz w:val="22"/>
          <w:szCs w:val="15"/>
        </w:rPr>
        <w:t xml:space="preserve"> — </w:t>
      </w:r>
      <w:r>
        <w:rPr>
          <w:color w:val="000000"/>
          <w:w w:val="102"/>
          <w:sz w:val="22"/>
          <w:szCs w:val="15"/>
        </w:rPr>
        <w:t xml:space="preserve">скорость    среднего ветра;   </w:t>
      </w:r>
      <w:r>
        <w:rPr>
          <w:i/>
          <w:iCs/>
          <w:color w:val="000000"/>
          <w:w w:val="102"/>
          <w:sz w:val="22"/>
          <w:szCs w:val="15"/>
          <w:lang w:val="en-US"/>
        </w:rPr>
        <w:t>R</w:t>
      </w:r>
      <w:r>
        <w:rPr>
          <w:i/>
          <w:iCs/>
          <w:color w:val="000000"/>
          <w:w w:val="102"/>
          <w:sz w:val="22"/>
          <w:szCs w:val="15"/>
        </w:rPr>
        <w:t xml:space="preserve">— </w:t>
      </w:r>
      <w:r>
        <w:rPr>
          <w:color w:val="000000"/>
          <w:w w:val="102"/>
          <w:sz w:val="22"/>
          <w:szCs w:val="15"/>
        </w:rPr>
        <w:t>расстояние от  центра  взрыва</w:t>
      </w:r>
    </w:p>
    <w:p w:rsidR="0050254C" w:rsidRDefault="0050254C">
      <w:pPr>
        <w:shd w:val="clear" w:color="auto" w:fill="FFFFFF"/>
        <w:spacing w:before="144" w:line="211" w:lineRule="exact"/>
        <w:ind w:right="38" w:firstLine="567"/>
        <w:jc w:val="both"/>
        <w:rPr>
          <w:color w:val="000000"/>
          <w:spacing w:val="-2"/>
          <w:sz w:val="24"/>
          <w:szCs w:val="23"/>
          <w:lang w:val="en-US"/>
        </w:rPr>
      </w:pPr>
      <w:r>
        <w:rPr>
          <w:color w:val="000000"/>
          <w:spacing w:val="-2"/>
          <w:sz w:val="24"/>
          <w:szCs w:val="23"/>
        </w:rPr>
        <w:t>плотности окружающего воздуха, подъем облака прекра</w:t>
      </w:r>
      <w:r>
        <w:rPr>
          <w:color w:val="000000"/>
          <w:spacing w:val="-2"/>
          <w:sz w:val="24"/>
          <w:szCs w:val="23"/>
        </w:rPr>
        <w:softHyphen/>
      </w:r>
      <w:r>
        <w:rPr>
          <w:color w:val="000000"/>
          <w:spacing w:val="-3"/>
          <w:sz w:val="24"/>
          <w:szCs w:val="23"/>
        </w:rPr>
        <w:t>щается. При этом в среднем за 7—10 мин облако достига</w:t>
      </w:r>
      <w:r>
        <w:rPr>
          <w:color w:val="000000"/>
          <w:spacing w:val="-3"/>
          <w:sz w:val="24"/>
          <w:szCs w:val="23"/>
        </w:rPr>
        <w:softHyphen/>
      </w:r>
      <w:r>
        <w:rPr>
          <w:color w:val="000000"/>
          <w:spacing w:val="-1"/>
          <w:sz w:val="24"/>
          <w:szCs w:val="23"/>
        </w:rPr>
        <w:t xml:space="preserve">ет максимальной высоты подъема </w:t>
      </w:r>
      <w:r>
        <w:rPr>
          <w:color w:val="000000"/>
          <w:spacing w:val="-1"/>
          <w:sz w:val="24"/>
          <w:szCs w:val="23"/>
          <w:lang w:val="en-US"/>
        </w:rPr>
        <w:t>H</w:t>
      </w:r>
      <w:r>
        <w:rPr>
          <w:color w:val="000000"/>
          <w:spacing w:val="-1"/>
          <w:sz w:val="24"/>
          <w:szCs w:val="23"/>
        </w:rPr>
        <w:t>, которую иногда на</w:t>
      </w:r>
      <w:r>
        <w:rPr>
          <w:color w:val="000000"/>
          <w:spacing w:val="-1"/>
          <w:sz w:val="24"/>
          <w:szCs w:val="23"/>
        </w:rPr>
        <w:softHyphen/>
      </w:r>
      <w:r>
        <w:rPr>
          <w:color w:val="000000"/>
          <w:spacing w:val="-2"/>
          <w:sz w:val="24"/>
          <w:szCs w:val="23"/>
        </w:rPr>
        <w:t>зывают высотой стабилизации облака (рис. 2, табл. 3).</w:t>
      </w:r>
    </w:p>
    <w:p w:rsidR="0050254C" w:rsidRDefault="0050254C">
      <w:pPr>
        <w:shd w:val="clear" w:color="auto" w:fill="FFFFFF"/>
        <w:spacing w:before="144" w:line="211" w:lineRule="exact"/>
        <w:ind w:right="38" w:firstLine="567"/>
        <w:jc w:val="both"/>
        <w:rPr>
          <w:sz w:val="24"/>
          <w:lang w:val="en-US"/>
        </w:rPr>
      </w:pPr>
      <w:r>
        <w:rPr>
          <w:color w:val="000000"/>
          <w:spacing w:val="-2"/>
          <w:sz w:val="24"/>
          <w:szCs w:val="23"/>
          <w:lang w:val="en-US"/>
        </w:rPr>
        <w:br w:type="page"/>
      </w:r>
    </w:p>
    <w:p w:rsidR="0050254C" w:rsidRDefault="0050254C">
      <w:pPr>
        <w:shd w:val="clear" w:color="auto" w:fill="FFFFFF"/>
        <w:spacing w:before="38"/>
        <w:ind w:right="38" w:firstLine="567"/>
        <w:jc w:val="both"/>
      </w:pPr>
      <w:r>
        <w:rPr>
          <w:color w:val="000000"/>
          <w:spacing w:val="31"/>
        </w:rPr>
        <w:t>Таблица</w:t>
      </w:r>
      <w:r>
        <w:rPr>
          <w:color w:val="000000"/>
        </w:rPr>
        <w:t xml:space="preserve"> 3</w:t>
      </w:r>
    </w:p>
    <w:p w:rsidR="0050254C" w:rsidRDefault="0050254C">
      <w:pPr>
        <w:shd w:val="clear" w:color="auto" w:fill="FFFFFF"/>
        <w:spacing w:before="14" w:after="82" w:line="173" w:lineRule="exact"/>
        <w:ind w:right="346" w:firstLine="567"/>
        <w:jc w:val="both"/>
        <w:rPr>
          <w:b/>
          <w:bCs/>
          <w:color w:val="000000"/>
          <w:spacing w:val="-7"/>
          <w:sz w:val="18"/>
          <w:szCs w:val="18"/>
          <w:lang w:val="en-US"/>
        </w:rPr>
      </w:pPr>
      <w:r>
        <w:rPr>
          <w:b/>
          <w:bCs/>
          <w:color w:val="000000"/>
          <w:spacing w:val="-6"/>
          <w:sz w:val="18"/>
          <w:szCs w:val="18"/>
        </w:rPr>
        <w:t xml:space="preserve">Зависимость высоты подъема и размеров радиоактивного облака </w:t>
      </w:r>
      <w:r>
        <w:rPr>
          <w:b/>
          <w:bCs/>
          <w:color w:val="000000"/>
          <w:spacing w:val="-7"/>
          <w:sz w:val="18"/>
          <w:szCs w:val="18"/>
        </w:rPr>
        <w:t>от мощности ядерных взрывов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5"/>
        <w:gridCol w:w="1565"/>
        <w:gridCol w:w="1440"/>
        <w:gridCol w:w="1306"/>
      </w:tblGrid>
      <w:tr w:rsidR="0050254C">
        <w:trPr>
          <w:cantSplit/>
          <w:trHeight w:hRule="exact" w:val="269"/>
          <w:jc w:val="center"/>
        </w:trPr>
        <w:tc>
          <w:tcPr>
            <w:tcW w:w="155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5"/>
              </w:rPr>
              <w:t>Мощность взрыва.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w w:val="109"/>
                <w:sz w:val="24"/>
                <w:szCs w:val="15"/>
              </w:rPr>
              <w:t>тыс. т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5"/>
              </w:rPr>
              <w:t>Высота подъема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w w:val="105"/>
                <w:sz w:val="24"/>
                <w:szCs w:val="15"/>
              </w:rPr>
              <w:t>облака, км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w w:val="101"/>
                <w:sz w:val="24"/>
                <w:szCs w:val="15"/>
              </w:rPr>
              <w:t>Размеры облака, км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</w:tr>
      <w:tr w:rsidR="0050254C">
        <w:trPr>
          <w:cantSplit/>
          <w:trHeight w:val="568"/>
          <w:jc w:val="center"/>
        </w:trPr>
        <w:tc>
          <w:tcPr>
            <w:tcW w:w="155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  <w:lang w:val="en-US"/>
              </w:rPr>
            </w:pPr>
          </w:p>
          <w:p w:rsidR="0050254C" w:rsidRDefault="0050254C">
            <w:pPr>
              <w:shd w:val="clear" w:color="auto" w:fill="FFFFFF"/>
              <w:spacing w:line="125" w:lineRule="exact"/>
              <w:jc w:val="both"/>
              <w:rPr>
                <w:sz w:val="24"/>
              </w:rPr>
            </w:pPr>
            <w:r>
              <w:rPr>
                <w:color w:val="000000"/>
                <w:spacing w:val="-3"/>
                <w:sz w:val="24"/>
                <w:szCs w:val="15"/>
              </w:rPr>
              <w:t xml:space="preserve">горизонтальный </w:t>
            </w:r>
            <w:r>
              <w:rPr>
                <w:color w:val="000000"/>
                <w:spacing w:val="-4"/>
                <w:sz w:val="24"/>
                <w:szCs w:val="15"/>
              </w:rPr>
              <w:t>диаметр</w:t>
            </w:r>
          </w:p>
          <w:p w:rsidR="0050254C" w:rsidRDefault="0050254C">
            <w:pPr>
              <w:shd w:val="clear" w:color="auto" w:fill="FFFFFF"/>
              <w:spacing w:line="125" w:lineRule="exact"/>
              <w:jc w:val="bot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w w:val="80"/>
                <w:sz w:val="24"/>
                <w:szCs w:val="18"/>
              </w:rPr>
              <w:t>высота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15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15"/>
              </w:rPr>
              <w:t>1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2,0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18"/>
              </w:rPr>
              <w:t>1,3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5,0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3,0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18"/>
              </w:rPr>
              <w:t>1.6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7,0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4,0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2,0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9,0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5,0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3,0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11"/>
                <w:sz w:val="22"/>
              </w:rPr>
              <w:t>10,5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6,0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13"/>
                <w:sz w:val="22"/>
              </w:rPr>
              <w:t>12,2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16"/>
                <w:sz w:val="22"/>
              </w:rPr>
              <w:t>10,0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4,5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16"/>
                <w:sz w:val="22"/>
              </w:rPr>
              <w:t>15,0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16"/>
                <w:sz w:val="22"/>
              </w:rPr>
              <w:t>14,0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6,0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13"/>
                <w:sz w:val="22"/>
              </w:rPr>
              <w:t>17,0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16"/>
                <w:sz w:val="22"/>
              </w:rPr>
              <w:t>18,0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7,0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w w:val="86"/>
                <w:sz w:val="22"/>
              </w:rPr>
              <w:t>1000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14"/>
                <w:sz w:val="22"/>
              </w:rPr>
              <w:t>19,0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11"/>
                <w:sz w:val="22"/>
              </w:rPr>
              <w:t>22,0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8,5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5000 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9"/>
                <w:w w:val="101"/>
                <w:sz w:val="22"/>
              </w:rPr>
              <w:t>24,0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9"/>
                <w:sz w:val="22"/>
              </w:rPr>
              <w:t>34,0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14"/>
                <w:sz w:val="22"/>
              </w:rPr>
              <w:t>12,0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w w:val="87"/>
                <w:sz w:val="22"/>
              </w:rPr>
              <w:t>10000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9"/>
                <w:w w:val="104"/>
                <w:sz w:val="22"/>
              </w:rPr>
              <w:t>25,0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9"/>
                <w:sz w:val="22"/>
              </w:rPr>
              <w:t>43,0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color w:val="000000"/>
                <w:spacing w:val="-14"/>
                <w:sz w:val="22"/>
              </w:rPr>
              <w:t>15,0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2"/>
              </w:rPr>
            </w:pPr>
          </w:p>
        </w:tc>
      </w:tr>
    </w:tbl>
    <w:p w:rsidR="0050254C" w:rsidRDefault="0050254C">
      <w:pPr>
        <w:shd w:val="clear" w:color="auto" w:fill="FFFFFF"/>
        <w:spacing w:before="14" w:after="82" w:line="173" w:lineRule="exact"/>
        <w:ind w:right="346" w:firstLine="567"/>
        <w:jc w:val="both"/>
      </w:pPr>
    </w:p>
    <w:p w:rsidR="0050254C" w:rsidRDefault="0050254C">
      <w:pPr>
        <w:shd w:val="clear" w:color="auto" w:fill="FFFFFF"/>
        <w:spacing w:before="82" w:line="211" w:lineRule="exact"/>
        <w:ind w:firstLine="567"/>
        <w:jc w:val="both"/>
        <w:rPr>
          <w:color w:val="000000"/>
          <w:spacing w:val="-4"/>
          <w:sz w:val="24"/>
          <w:szCs w:val="23"/>
        </w:rPr>
      </w:pPr>
    </w:p>
    <w:p w:rsidR="0050254C" w:rsidRDefault="0050254C">
      <w:pPr>
        <w:shd w:val="clear" w:color="auto" w:fill="FFFFFF"/>
        <w:spacing w:before="82" w:line="211" w:lineRule="exact"/>
        <w:ind w:firstLine="567"/>
        <w:jc w:val="both"/>
        <w:rPr>
          <w:color w:val="000000"/>
          <w:spacing w:val="-1"/>
          <w:sz w:val="24"/>
          <w:szCs w:val="23"/>
        </w:rPr>
      </w:pPr>
      <w:r>
        <w:rPr>
          <w:color w:val="000000"/>
          <w:spacing w:val="-4"/>
          <w:sz w:val="24"/>
          <w:szCs w:val="23"/>
        </w:rPr>
        <w:t xml:space="preserve">В каждой точке следа, например в точке </w:t>
      </w:r>
      <w:r>
        <w:rPr>
          <w:i/>
          <w:iCs/>
          <w:color w:val="000000"/>
          <w:spacing w:val="-4"/>
          <w:sz w:val="24"/>
          <w:szCs w:val="23"/>
        </w:rPr>
        <w:t xml:space="preserve">А, </w:t>
      </w:r>
      <w:r>
        <w:rPr>
          <w:color w:val="000000"/>
          <w:spacing w:val="-4"/>
          <w:sz w:val="24"/>
          <w:szCs w:val="23"/>
        </w:rPr>
        <w:t>находящей</w:t>
      </w:r>
      <w:r>
        <w:rPr>
          <w:color w:val="000000"/>
          <w:spacing w:val="-4"/>
          <w:sz w:val="24"/>
          <w:szCs w:val="23"/>
        </w:rPr>
        <w:softHyphen/>
      </w:r>
      <w:r>
        <w:rPr>
          <w:color w:val="000000"/>
          <w:sz w:val="24"/>
          <w:szCs w:val="23"/>
        </w:rPr>
        <w:t xml:space="preserve">ся на удалении </w:t>
      </w:r>
      <w:r>
        <w:rPr>
          <w:i/>
          <w:iCs/>
          <w:color w:val="000000"/>
          <w:sz w:val="24"/>
          <w:szCs w:val="23"/>
          <w:lang w:val="en-US"/>
        </w:rPr>
        <w:t>R</w:t>
      </w:r>
      <w:r>
        <w:rPr>
          <w:i/>
          <w:iCs/>
          <w:color w:val="000000"/>
          <w:sz w:val="24"/>
          <w:szCs w:val="23"/>
        </w:rPr>
        <w:t xml:space="preserve"> </w:t>
      </w:r>
      <w:r>
        <w:rPr>
          <w:color w:val="000000"/>
          <w:sz w:val="24"/>
          <w:szCs w:val="23"/>
        </w:rPr>
        <w:t>от центра взрыва, выпадают радиоак</w:t>
      </w:r>
      <w:r>
        <w:rPr>
          <w:color w:val="000000"/>
          <w:sz w:val="24"/>
          <w:szCs w:val="23"/>
        </w:rPr>
        <w:softHyphen/>
        <w:t xml:space="preserve">тивные частицы разного размера; средний размер частиц </w:t>
      </w:r>
      <w:r>
        <w:rPr>
          <w:color w:val="000000"/>
          <w:spacing w:val="-1"/>
          <w:sz w:val="24"/>
          <w:szCs w:val="23"/>
        </w:rPr>
        <w:t>уменьшается по мере удаления от места взрыва.</w:t>
      </w:r>
    </w:p>
    <w:p w:rsidR="0050254C" w:rsidRDefault="0050254C">
      <w:pPr>
        <w:shd w:val="clear" w:color="auto" w:fill="FFFFFF"/>
        <w:spacing w:line="211" w:lineRule="exact"/>
        <w:ind w:left="62" w:firstLine="307"/>
        <w:jc w:val="both"/>
        <w:rPr>
          <w:sz w:val="24"/>
        </w:rPr>
      </w:pPr>
      <w:r>
        <w:rPr>
          <w:color w:val="000000"/>
          <w:spacing w:val="-2"/>
          <w:sz w:val="24"/>
          <w:szCs w:val="23"/>
        </w:rPr>
        <w:t>На местности, подвергшейся радиоактивному зараже</w:t>
      </w:r>
      <w:r>
        <w:rPr>
          <w:color w:val="000000"/>
          <w:spacing w:val="-2"/>
          <w:sz w:val="24"/>
          <w:szCs w:val="23"/>
        </w:rPr>
        <w:softHyphen/>
      </w:r>
      <w:r>
        <w:rPr>
          <w:color w:val="000000"/>
          <w:sz w:val="24"/>
          <w:szCs w:val="23"/>
        </w:rPr>
        <w:t xml:space="preserve">нию при ядерном взрыве, образуются два участка: район </w:t>
      </w:r>
      <w:r>
        <w:rPr>
          <w:color w:val="000000"/>
          <w:spacing w:val="-2"/>
          <w:sz w:val="24"/>
          <w:szCs w:val="23"/>
        </w:rPr>
        <w:t>взрыва и след облака</w:t>
      </w:r>
      <w:r>
        <w:rPr>
          <w:b/>
          <w:bCs/>
          <w:color w:val="000000"/>
          <w:spacing w:val="-2"/>
          <w:sz w:val="24"/>
          <w:szCs w:val="23"/>
        </w:rPr>
        <w:t xml:space="preserve"> </w:t>
      </w:r>
      <w:r>
        <w:rPr>
          <w:color w:val="000000"/>
          <w:spacing w:val="-2"/>
          <w:sz w:val="24"/>
          <w:szCs w:val="23"/>
        </w:rPr>
        <w:t xml:space="preserve">(рис. 3). В свою очередь в районе </w:t>
      </w:r>
      <w:r>
        <w:rPr>
          <w:color w:val="000000"/>
          <w:spacing w:val="-6"/>
          <w:sz w:val="24"/>
          <w:szCs w:val="23"/>
        </w:rPr>
        <w:t>взрыва различают наветренную и подветренную стороны.</w:t>
      </w:r>
    </w:p>
    <w:p w:rsidR="0050254C" w:rsidRDefault="002649BA">
      <w:pPr>
        <w:spacing w:before="336"/>
        <w:ind w:left="230" w:right="245"/>
        <w:jc w:val="center"/>
        <w:rPr>
          <w:szCs w:val="24"/>
        </w:rPr>
      </w:pPr>
      <w:r>
        <w:rPr>
          <w:szCs w:val="24"/>
        </w:rPr>
        <w:pict>
          <v:shape id="_x0000_i1030" type="#_x0000_t75" style="width:273pt;height:143.25pt">
            <v:imagedata r:id="rId14" o:title=""/>
          </v:shape>
        </w:pict>
      </w:r>
    </w:p>
    <w:p w:rsidR="0050254C" w:rsidRDefault="0050254C">
      <w:pPr>
        <w:shd w:val="clear" w:color="auto" w:fill="FFFFFF"/>
        <w:spacing w:before="82" w:line="168" w:lineRule="exact"/>
        <w:ind w:left="1474" w:hanging="1282"/>
        <w:jc w:val="both"/>
        <w:rPr>
          <w:sz w:val="22"/>
        </w:rPr>
      </w:pPr>
      <w:r>
        <w:rPr>
          <w:b/>
          <w:bCs/>
          <w:color w:val="000000"/>
          <w:spacing w:val="-7"/>
          <w:sz w:val="22"/>
        </w:rPr>
        <w:t xml:space="preserve">Рис. 3. </w:t>
      </w:r>
      <w:r>
        <w:rPr>
          <w:color w:val="000000"/>
          <w:spacing w:val="-7"/>
          <w:sz w:val="22"/>
        </w:rPr>
        <w:t xml:space="preserve">Схема    радиоактивного    заражения местности    в районе </w:t>
      </w:r>
      <w:r>
        <w:rPr>
          <w:color w:val="000000"/>
          <w:spacing w:val="-6"/>
          <w:sz w:val="22"/>
        </w:rPr>
        <w:t>взрыва и по следу движения облака</w:t>
      </w:r>
    </w:p>
    <w:p w:rsidR="0050254C" w:rsidRDefault="0050254C">
      <w:pPr>
        <w:shd w:val="clear" w:color="auto" w:fill="FFFFFF"/>
        <w:spacing w:before="211"/>
        <w:ind w:left="24" w:right="43" w:firstLine="322"/>
        <w:jc w:val="both"/>
        <w:rPr>
          <w:sz w:val="24"/>
        </w:rPr>
      </w:pPr>
      <w:r>
        <w:rPr>
          <w:color w:val="000000"/>
          <w:spacing w:val="-2"/>
          <w:sz w:val="24"/>
          <w:szCs w:val="23"/>
        </w:rPr>
        <w:t>Причиной заражения местности в районе взрыва явля</w:t>
      </w:r>
      <w:r>
        <w:rPr>
          <w:color w:val="000000"/>
          <w:spacing w:val="-2"/>
          <w:sz w:val="24"/>
          <w:szCs w:val="23"/>
        </w:rPr>
        <w:softHyphen/>
      </w:r>
      <w:r>
        <w:rPr>
          <w:color w:val="000000"/>
          <w:spacing w:val="-3"/>
          <w:sz w:val="24"/>
          <w:szCs w:val="23"/>
        </w:rPr>
        <w:t xml:space="preserve">ется оседание осколков деления и образование наведенной </w:t>
      </w:r>
      <w:r>
        <w:rPr>
          <w:color w:val="000000"/>
          <w:spacing w:val="-5"/>
          <w:sz w:val="24"/>
          <w:szCs w:val="23"/>
        </w:rPr>
        <w:t>активности. Плотность заражения местности, уровни ра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-4"/>
          <w:sz w:val="24"/>
          <w:szCs w:val="23"/>
        </w:rPr>
        <w:t>диации на ней, а значит, и дозы до полного распада радио</w:t>
      </w:r>
      <w:r>
        <w:rPr>
          <w:color w:val="000000"/>
          <w:spacing w:val="-4"/>
          <w:sz w:val="24"/>
          <w:szCs w:val="23"/>
        </w:rPr>
        <w:softHyphen/>
      </w:r>
      <w:r>
        <w:rPr>
          <w:color w:val="000000"/>
          <w:sz w:val="24"/>
          <w:szCs w:val="23"/>
        </w:rPr>
        <w:t xml:space="preserve">активных веществ на границах зон заражения убывают с удалением от центра взрыва. Радиус района взрыва не </w:t>
      </w:r>
      <w:r>
        <w:rPr>
          <w:color w:val="000000"/>
          <w:spacing w:val="-1"/>
          <w:sz w:val="24"/>
          <w:szCs w:val="23"/>
        </w:rPr>
        <w:t>превышает 2 км. С подветренной стороны заражение ме</w:t>
      </w:r>
      <w:r>
        <w:rPr>
          <w:color w:val="000000"/>
          <w:spacing w:val="-1"/>
          <w:sz w:val="24"/>
          <w:szCs w:val="23"/>
        </w:rPr>
        <w:softHyphen/>
      </w:r>
      <w:r>
        <w:rPr>
          <w:color w:val="000000"/>
          <w:sz w:val="24"/>
          <w:szCs w:val="23"/>
        </w:rPr>
        <w:t xml:space="preserve">стности в районе взрыва увеличено за счет наложения на </w:t>
      </w:r>
      <w:r>
        <w:rPr>
          <w:color w:val="000000"/>
          <w:spacing w:val="-1"/>
          <w:sz w:val="24"/>
          <w:szCs w:val="23"/>
        </w:rPr>
        <w:t>след облака.</w:t>
      </w:r>
    </w:p>
    <w:p w:rsidR="0050254C" w:rsidRDefault="0050254C">
      <w:pPr>
        <w:shd w:val="clear" w:color="auto" w:fill="FFFFFF"/>
        <w:ind w:left="19" w:right="53" w:firstLine="173"/>
        <w:jc w:val="both"/>
        <w:rPr>
          <w:sz w:val="24"/>
        </w:rPr>
      </w:pPr>
      <w:r>
        <w:rPr>
          <w:b/>
          <w:bCs/>
          <w:color w:val="000000"/>
          <w:spacing w:val="-6"/>
          <w:sz w:val="24"/>
          <w:szCs w:val="23"/>
        </w:rPr>
        <w:t xml:space="preserve">  Границы зон радиоактивного заражения </w:t>
      </w:r>
      <w:r>
        <w:rPr>
          <w:color w:val="000000"/>
          <w:spacing w:val="-6"/>
          <w:sz w:val="24"/>
          <w:szCs w:val="23"/>
        </w:rPr>
        <w:t>с</w:t>
      </w:r>
      <w:r>
        <w:rPr>
          <w:b/>
          <w:bCs/>
          <w:color w:val="000000"/>
          <w:spacing w:val="-6"/>
          <w:sz w:val="24"/>
          <w:szCs w:val="23"/>
        </w:rPr>
        <w:t xml:space="preserve"> </w:t>
      </w:r>
      <w:r>
        <w:rPr>
          <w:color w:val="000000"/>
          <w:spacing w:val="-6"/>
          <w:sz w:val="24"/>
          <w:szCs w:val="23"/>
        </w:rPr>
        <w:t>разной сте</w:t>
      </w:r>
      <w:r>
        <w:rPr>
          <w:color w:val="000000"/>
          <w:spacing w:val="-6"/>
          <w:sz w:val="24"/>
          <w:szCs w:val="23"/>
        </w:rPr>
        <w:softHyphen/>
      </w:r>
      <w:r>
        <w:rPr>
          <w:color w:val="000000"/>
          <w:spacing w:val="-1"/>
          <w:sz w:val="24"/>
          <w:szCs w:val="23"/>
        </w:rPr>
        <w:t>пенью опасности для личного состава можно характери</w:t>
      </w:r>
      <w:r>
        <w:rPr>
          <w:color w:val="000000"/>
          <w:spacing w:val="-1"/>
          <w:sz w:val="24"/>
          <w:szCs w:val="23"/>
        </w:rPr>
        <w:softHyphen/>
      </w:r>
      <w:r>
        <w:rPr>
          <w:color w:val="000000"/>
          <w:spacing w:val="-4"/>
          <w:sz w:val="24"/>
          <w:szCs w:val="23"/>
        </w:rPr>
        <w:t>зовать как мощностью дозы излучения (уровнем радиа</w:t>
      </w:r>
      <w:r>
        <w:rPr>
          <w:color w:val="000000"/>
          <w:spacing w:val="-4"/>
          <w:sz w:val="24"/>
          <w:szCs w:val="23"/>
        </w:rPr>
        <w:softHyphen/>
      </w:r>
      <w:r>
        <w:rPr>
          <w:color w:val="000000"/>
          <w:spacing w:val="-1"/>
          <w:sz w:val="24"/>
          <w:szCs w:val="23"/>
        </w:rPr>
        <w:t>ции) , Р/ч, на определенное время после взрыва, так и до</w:t>
      </w:r>
      <w:r>
        <w:rPr>
          <w:color w:val="000000"/>
          <w:spacing w:val="-1"/>
          <w:sz w:val="24"/>
          <w:szCs w:val="23"/>
        </w:rPr>
        <w:softHyphen/>
      </w:r>
      <w:r>
        <w:rPr>
          <w:color w:val="000000"/>
          <w:spacing w:val="-4"/>
          <w:sz w:val="24"/>
          <w:szCs w:val="23"/>
        </w:rPr>
        <w:t>зой до полного распада РВ,Р.</w:t>
      </w:r>
    </w:p>
    <w:p w:rsidR="0050254C" w:rsidRDefault="0050254C">
      <w:pPr>
        <w:shd w:val="clear" w:color="auto" w:fill="FFFFFF"/>
        <w:ind w:left="19" w:right="48" w:firstLine="336"/>
        <w:jc w:val="both"/>
        <w:rPr>
          <w:sz w:val="24"/>
        </w:rPr>
      </w:pPr>
      <w:r>
        <w:rPr>
          <w:color w:val="000000"/>
          <w:spacing w:val="-2"/>
          <w:sz w:val="24"/>
          <w:szCs w:val="23"/>
        </w:rPr>
        <w:t xml:space="preserve">По степени опасности зараженную местность по следу </w:t>
      </w:r>
      <w:r>
        <w:rPr>
          <w:color w:val="000000"/>
          <w:spacing w:val="-3"/>
          <w:sz w:val="24"/>
          <w:szCs w:val="23"/>
        </w:rPr>
        <w:t>облака взрыва принято делить на следующие четыре зоны.</w:t>
      </w:r>
    </w:p>
    <w:p w:rsidR="0050254C" w:rsidRDefault="0050254C">
      <w:pPr>
        <w:shd w:val="clear" w:color="auto" w:fill="FFFFFF"/>
        <w:ind w:left="19" w:right="53" w:firstLine="322"/>
        <w:jc w:val="both"/>
        <w:rPr>
          <w:sz w:val="24"/>
        </w:rPr>
      </w:pPr>
      <w:r>
        <w:rPr>
          <w:b/>
          <w:bCs/>
          <w:color w:val="000000"/>
          <w:spacing w:val="-8"/>
          <w:sz w:val="24"/>
          <w:szCs w:val="23"/>
        </w:rPr>
        <w:t xml:space="preserve">Зона </w:t>
      </w:r>
      <w:r>
        <w:rPr>
          <w:b/>
          <w:bCs/>
          <w:i/>
          <w:iCs/>
          <w:color w:val="000000"/>
          <w:spacing w:val="-8"/>
          <w:sz w:val="24"/>
          <w:szCs w:val="23"/>
        </w:rPr>
        <w:t xml:space="preserve">А — </w:t>
      </w:r>
      <w:r>
        <w:rPr>
          <w:b/>
          <w:bCs/>
          <w:color w:val="000000"/>
          <w:spacing w:val="-8"/>
          <w:sz w:val="24"/>
          <w:szCs w:val="23"/>
        </w:rPr>
        <w:t xml:space="preserve">умеренного заражения. </w:t>
      </w:r>
      <w:r>
        <w:rPr>
          <w:color w:val="000000"/>
          <w:spacing w:val="-8"/>
          <w:sz w:val="24"/>
          <w:szCs w:val="23"/>
        </w:rPr>
        <w:t>Дозы до полного рас</w:t>
      </w:r>
      <w:r>
        <w:rPr>
          <w:color w:val="000000"/>
          <w:spacing w:val="-8"/>
          <w:sz w:val="24"/>
          <w:szCs w:val="23"/>
        </w:rPr>
        <w:softHyphen/>
      </w:r>
      <w:r>
        <w:rPr>
          <w:color w:val="000000"/>
          <w:spacing w:val="-2"/>
          <w:sz w:val="24"/>
          <w:szCs w:val="23"/>
        </w:rPr>
        <w:t xml:space="preserve">пада РВ на внешней границе зоны </w:t>
      </w:r>
      <w:r>
        <w:rPr>
          <w:i/>
          <w:iCs/>
          <w:color w:val="000000"/>
          <w:spacing w:val="-2"/>
          <w:sz w:val="24"/>
          <w:szCs w:val="23"/>
        </w:rPr>
        <w:t>Д</w:t>
      </w:r>
      <w:r>
        <w:rPr>
          <w:i/>
          <w:iCs/>
          <w:color w:val="000000"/>
          <w:spacing w:val="-2"/>
          <w:sz w:val="24"/>
          <w:szCs w:val="23"/>
          <w:vertAlign w:val="subscript"/>
        </w:rPr>
        <w:t>∞</w:t>
      </w:r>
      <w:r>
        <w:rPr>
          <w:i/>
          <w:iCs/>
          <w:color w:val="000000"/>
          <w:spacing w:val="-2"/>
          <w:sz w:val="24"/>
          <w:szCs w:val="23"/>
        </w:rPr>
        <w:t xml:space="preserve"> </w:t>
      </w:r>
      <w:r>
        <w:rPr>
          <w:color w:val="000000"/>
          <w:spacing w:val="-2"/>
          <w:sz w:val="24"/>
          <w:szCs w:val="23"/>
        </w:rPr>
        <w:t>= 40 Р, на внутрен</w:t>
      </w:r>
      <w:r>
        <w:rPr>
          <w:color w:val="000000"/>
          <w:spacing w:val="-2"/>
          <w:sz w:val="24"/>
          <w:szCs w:val="23"/>
        </w:rPr>
        <w:softHyphen/>
      </w:r>
      <w:r>
        <w:rPr>
          <w:color w:val="000000"/>
          <w:spacing w:val="-6"/>
          <w:sz w:val="24"/>
          <w:szCs w:val="23"/>
        </w:rPr>
        <w:t xml:space="preserve">ней границе </w:t>
      </w:r>
      <w:r>
        <w:rPr>
          <w:color w:val="000000"/>
          <w:spacing w:val="15"/>
          <w:sz w:val="24"/>
          <w:szCs w:val="23"/>
        </w:rPr>
        <w:t>Д</w:t>
      </w:r>
      <w:r>
        <w:rPr>
          <w:i/>
          <w:iCs/>
          <w:color w:val="000000"/>
          <w:spacing w:val="-2"/>
          <w:sz w:val="24"/>
          <w:szCs w:val="23"/>
          <w:vertAlign w:val="subscript"/>
        </w:rPr>
        <w:t>∞</w:t>
      </w:r>
      <w:r>
        <w:rPr>
          <w:color w:val="000000"/>
          <w:spacing w:val="15"/>
          <w:sz w:val="24"/>
          <w:szCs w:val="23"/>
        </w:rPr>
        <w:t>=400Р.</w:t>
      </w:r>
      <w:r>
        <w:rPr>
          <w:color w:val="000000"/>
          <w:sz w:val="24"/>
          <w:szCs w:val="23"/>
        </w:rPr>
        <w:t xml:space="preserve"> </w:t>
      </w:r>
      <w:r>
        <w:rPr>
          <w:color w:val="000000"/>
          <w:spacing w:val="-6"/>
          <w:sz w:val="24"/>
          <w:szCs w:val="23"/>
        </w:rPr>
        <w:t xml:space="preserve">Ее площадь составляет 70—80% </w:t>
      </w:r>
      <w:r>
        <w:rPr>
          <w:color w:val="000000"/>
          <w:spacing w:val="-4"/>
          <w:sz w:val="24"/>
          <w:szCs w:val="23"/>
        </w:rPr>
        <w:t>площади всего следа.</w:t>
      </w:r>
    </w:p>
    <w:p w:rsidR="0050254C" w:rsidRDefault="0050254C">
      <w:pPr>
        <w:shd w:val="clear" w:color="auto" w:fill="FFFFFF"/>
        <w:ind w:left="14" w:right="62" w:firstLine="307"/>
        <w:jc w:val="both"/>
        <w:rPr>
          <w:sz w:val="24"/>
        </w:rPr>
      </w:pPr>
      <w:r>
        <w:rPr>
          <w:b/>
          <w:bCs/>
          <w:color w:val="000000"/>
          <w:spacing w:val="-6"/>
          <w:sz w:val="24"/>
          <w:szCs w:val="23"/>
        </w:rPr>
        <w:t xml:space="preserve">Зона Б —сильного заражения. </w:t>
      </w:r>
      <w:r>
        <w:rPr>
          <w:color w:val="000000"/>
          <w:spacing w:val="-6"/>
          <w:sz w:val="24"/>
          <w:szCs w:val="23"/>
        </w:rPr>
        <w:t>Дозы на границах Д</w:t>
      </w:r>
      <w:r>
        <w:rPr>
          <w:i/>
          <w:iCs/>
          <w:color w:val="000000"/>
          <w:spacing w:val="-2"/>
          <w:sz w:val="24"/>
          <w:szCs w:val="23"/>
          <w:vertAlign w:val="subscript"/>
        </w:rPr>
        <w:t>∞</w:t>
      </w:r>
      <w:r>
        <w:rPr>
          <w:color w:val="000000"/>
          <w:spacing w:val="-6"/>
          <w:sz w:val="24"/>
          <w:szCs w:val="23"/>
        </w:rPr>
        <w:t xml:space="preserve"> = </w:t>
      </w:r>
      <w:r>
        <w:rPr>
          <w:color w:val="000000"/>
          <w:sz w:val="24"/>
          <w:szCs w:val="23"/>
        </w:rPr>
        <w:t xml:space="preserve">= 400 Р и </w:t>
      </w:r>
      <w:r>
        <w:rPr>
          <w:i/>
          <w:iCs/>
          <w:color w:val="000000"/>
          <w:sz w:val="24"/>
          <w:szCs w:val="23"/>
        </w:rPr>
        <w:t>Д</w:t>
      </w:r>
      <w:r>
        <w:rPr>
          <w:i/>
          <w:iCs/>
          <w:color w:val="000000"/>
          <w:spacing w:val="-2"/>
          <w:sz w:val="24"/>
          <w:szCs w:val="23"/>
          <w:vertAlign w:val="subscript"/>
        </w:rPr>
        <w:t>∞</w:t>
      </w:r>
      <w:r>
        <w:rPr>
          <w:i/>
          <w:iCs/>
          <w:color w:val="000000"/>
          <w:sz w:val="24"/>
          <w:szCs w:val="23"/>
        </w:rPr>
        <w:t xml:space="preserve"> </w:t>
      </w:r>
      <w:r>
        <w:rPr>
          <w:color w:val="000000"/>
          <w:sz w:val="24"/>
          <w:szCs w:val="23"/>
        </w:rPr>
        <w:t xml:space="preserve">=1200 Р. На долю этой зоны приходится </w:t>
      </w:r>
      <w:r>
        <w:rPr>
          <w:color w:val="000000"/>
          <w:spacing w:val="-3"/>
          <w:sz w:val="24"/>
          <w:szCs w:val="23"/>
        </w:rPr>
        <w:t>примерно 10% площади радиоактивного следа.</w:t>
      </w:r>
    </w:p>
    <w:p w:rsidR="0050254C" w:rsidRDefault="0050254C">
      <w:pPr>
        <w:shd w:val="clear" w:color="auto" w:fill="FFFFFF"/>
        <w:ind w:left="374"/>
        <w:jc w:val="both"/>
      </w:pPr>
      <w:r>
        <w:rPr>
          <w:b/>
          <w:bCs/>
          <w:color w:val="000000"/>
          <w:spacing w:val="-2"/>
          <w:sz w:val="23"/>
          <w:szCs w:val="23"/>
        </w:rPr>
        <w:t xml:space="preserve">Зона </w:t>
      </w:r>
      <w:r>
        <w:rPr>
          <w:b/>
          <w:bCs/>
          <w:i/>
          <w:iCs/>
          <w:color w:val="000000"/>
          <w:spacing w:val="-2"/>
          <w:sz w:val="23"/>
          <w:szCs w:val="23"/>
        </w:rPr>
        <w:t xml:space="preserve">В — </w:t>
      </w:r>
      <w:r>
        <w:rPr>
          <w:b/>
          <w:bCs/>
          <w:color w:val="000000"/>
          <w:spacing w:val="-2"/>
          <w:sz w:val="23"/>
          <w:szCs w:val="23"/>
        </w:rPr>
        <w:t xml:space="preserve">опасного заражения. </w:t>
      </w:r>
      <w:r>
        <w:rPr>
          <w:color w:val="000000"/>
          <w:spacing w:val="-2"/>
          <w:sz w:val="23"/>
          <w:szCs w:val="23"/>
        </w:rPr>
        <w:t>Дозы излучения на ее</w:t>
      </w:r>
    </w:p>
    <w:p w:rsidR="0050254C" w:rsidRDefault="002649BA">
      <w:pPr>
        <w:framePr w:h="3115" w:hSpace="38" w:vSpace="58" w:wrap="auto" w:vAnchor="text" w:hAnchor="page" w:x="6977" w:y="-229" w:anchorLock="1"/>
        <w:jc w:val="both"/>
        <w:rPr>
          <w:szCs w:val="24"/>
        </w:rPr>
      </w:pPr>
      <w:r>
        <w:rPr>
          <w:szCs w:val="24"/>
        </w:rPr>
        <w:pict>
          <v:shape id="_x0000_i1031" type="#_x0000_t75" style="width:2in;height:156pt">
            <v:imagedata r:id="rId15" o:title=""/>
          </v:shape>
        </w:pict>
      </w:r>
    </w:p>
    <w:p w:rsidR="0050254C" w:rsidRDefault="0050254C">
      <w:pPr>
        <w:shd w:val="clear" w:color="auto" w:fill="FFFFFF"/>
        <w:ind w:left="34"/>
        <w:jc w:val="both"/>
      </w:pPr>
      <w:r>
        <w:rPr>
          <w:color w:val="000000"/>
          <w:spacing w:val="-5"/>
          <w:sz w:val="23"/>
          <w:szCs w:val="23"/>
        </w:rPr>
        <w:t xml:space="preserve">•внешней  границе  за   период  полного  распада   РВ </w:t>
      </w:r>
      <w:r>
        <w:rPr>
          <w:i/>
          <w:iCs/>
          <w:color w:val="000000"/>
          <w:spacing w:val="-5"/>
          <w:sz w:val="23"/>
          <w:szCs w:val="23"/>
        </w:rPr>
        <w:t>Д</w:t>
      </w:r>
      <w:r>
        <w:rPr>
          <w:i/>
          <w:iCs/>
          <w:color w:val="000000"/>
          <w:spacing w:val="-5"/>
          <w:sz w:val="23"/>
          <w:szCs w:val="23"/>
          <w:vertAlign w:val="subscript"/>
        </w:rPr>
        <w:t>∞</w:t>
      </w:r>
      <w:r>
        <w:rPr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 xml:space="preserve">— </w:t>
      </w:r>
      <w:r>
        <w:rPr>
          <w:color w:val="000000"/>
          <w:sz w:val="23"/>
          <w:szCs w:val="23"/>
        </w:rPr>
        <w:t>1200 Р, а на внутренней границе Д</w:t>
      </w:r>
      <w:r>
        <w:rPr>
          <w:color w:val="000000"/>
          <w:sz w:val="23"/>
          <w:szCs w:val="23"/>
          <w:vertAlign w:val="subscript"/>
        </w:rPr>
        <w:t>∞</w:t>
      </w:r>
      <w:r>
        <w:rPr>
          <w:color w:val="000000"/>
          <w:sz w:val="23"/>
          <w:szCs w:val="23"/>
        </w:rPr>
        <w:t xml:space="preserve">=4000 Р. Эта зона </w:t>
      </w:r>
      <w:r>
        <w:rPr>
          <w:color w:val="000000"/>
          <w:spacing w:val="-8"/>
          <w:sz w:val="23"/>
          <w:szCs w:val="23"/>
        </w:rPr>
        <w:t xml:space="preserve">занимает    примерно    8— </w:t>
      </w:r>
      <w:r>
        <w:rPr>
          <w:color w:val="000000"/>
          <w:spacing w:val="-10"/>
          <w:sz w:val="23"/>
          <w:szCs w:val="23"/>
        </w:rPr>
        <w:t>10%   площади   следа   об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лака взрыва.</w:t>
      </w:r>
    </w:p>
    <w:p w:rsidR="0050254C" w:rsidRDefault="0050254C">
      <w:pPr>
        <w:shd w:val="clear" w:color="auto" w:fill="FFFFFF"/>
        <w:ind w:left="19" w:right="3331" w:firstLine="322"/>
        <w:jc w:val="both"/>
      </w:pPr>
      <w:r>
        <w:rPr>
          <w:b/>
          <w:bCs/>
          <w:color w:val="000000"/>
          <w:spacing w:val="-2"/>
          <w:w w:val="89"/>
          <w:sz w:val="23"/>
          <w:szCs w:val="23"/>
        </w:rPr>
        <w:t xml:space="preserve">Зона </w:t>
      </w:r>
      <w:r>
        <w:rPr>
          <w:b/>
          <w:bCs/>
          <w:i/>
          <w:iCs/>
          <w:color w:val="000000"/>
          <w:spacing w:val="-2"/>
          <w:w w:val="89"/>
          <w:sz w:val="23"/>
          <w:szCs w:val="23"/>
        </w:rPr>
        <w:t xml:space="preserve">Г — </w:t>
      </w:r>
      <w:r>
        <w:rPr>
          <w:b/>
          <w:bCs/>
          <w:color w:val="000000"/>
          <w:spacing w:val="-2"/>
          <w:w w:val="89"/>
          <w:sz w:val="23"/>
          <w:szCs w:val="23"/>
        </w:rPr>
        <w:t xml:space="preserve">чрезвычайно </w:t>
      </w:r>
      <w:r>
        <w:rPr>
          <w:b/>
          <w:bCs/>
          <w:color w:val="000000"/>
          <w:w w:val="89"/>
          <w:sz w:val="23"/>
          <w:szCs w:val="23"/>
        </w:rPr>
        <w:t xml:space="preserve">опасного заражения. </w:t>
      </w:r>
      <w:r>
        <w:rPr>
          <w:color w:val="000000"/>
          <w:w w:val="89"/>
          <w:sz w:val="23"/>
          <w:szCs w:val="23"/>
        </w:rPr>
        <w:t>До</w:t>
      </w:r>
      <w:r>
        <w:rPr>
          <w:color w:val="000000"/>
          <w:w w:val="89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зы излучения на ее внеш</w:t>
      </w:r>
      <w:r>
        <w:rPr>
          <w:color w:val="000000"/>
          <w:spacing w:val="-6"/>
          <w:sz w:val="23"/>
          <w:szCs w:val="23"/>
        </w:rPr>
        <w:softHyphen/>
        <w:t xml:space="preserve">ней границе за период </w:t>
      </w:r>
      <w:r>
        <w:rPr>
          <w:color w:val="000000"/>
          <w:spacing w:val="-3"/>
          <w:sz w:val="23"/>
          <w:szCs w:val="23"/>
        </w:rPr>
        <w:t xml:space="preserve">полного распада РВ </w:t>
      </w:r>
      <w:r>
        <w:rPr>
          <w:color w:val="000000"/>
          <w:spacing w:val="-10"/>
          <w:sz w:val="23"/>
          <w:szCs w:val="23"/>
        </w:rPr>
        <w:t>Д</w:t>
      </w:r>
      <w:r>
        <w:rPr>
          <w:color w:val="000000"/>
          <w:spacing w:val="-10"/>
          <w:sz w:val="23"/>
          <w:szCs w:val="23"/>
          <w:vertAlign w:val="subscript"/>
        </w:rPr>
        <w:t>∞</w:t>
      </w:r>
      <w:r>
        <w:rPr>
          <w:color w:val="000000"/>
          <w:spacing w:val="-10"/>
          <w:sz w:val="23"/>
          <w:szCs w:val="23"/>
        </w:rPr>
        <w:t xml:space="preserve"> = </w:t>
      </w:r>
      <w:r>
        <w:rPr>
          <w:color w:val="000000"/>
          <w:spacing w:val="2"/>
          <w:sz w:val="23"/>
          <w:szCs w:val="23"/>
        </w:rPr>
        <w:t>4000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10"/>
          <w:sz w:val="23"/>
          <w:szCs w:val="23"/>
        </w:rPr>
        <w:t>Р, а в середи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не зоны </w:t>
      </w:r>
      <w:r>
        <w:rPr>
          <w:i/>
          <w:iCs/>
          <w:color w:val="000000"/>
          <w:sz w:val="23"/>
          <w:szCs w:val="23"/>
        </w:rPr>
        <w:t>Д</w:t>
      </w:r>
      <w:r>
        <w:rPr>
          <w:i/>
          <w:iCs/>
          <w:color w:val="000000"/>
          <w:sz w:val="23"/>
          <w:szCs w:val="23"/>
          <w:vertAlign w:val="subscript"/>
        </w:rPr>
        <w:t>∞</w:t>
      </w:r>
      <w:r>
        <w:rPr>
          <w:i/>
          <w:iCs/>
          <w:color w:val="000000"/>
          <w:sz w:val="23"/>
          <w:szCs w:val="23"/>
        </w:rPr>
        <w:t xml:space="preserve"> </w:t>
      </w:r>
      <w:r>
        <w:rPr>
          <w:color w:val="000000"/>
          <w:spacing w:val="11"/>
          <w:sz w:val="23"/>
          <w:szCs w:val="23"/>
        </w:rPr>
        <w:t>=10000</w:t>
      </w:r>
      <w:r>
        <w:rPr>
          <w:color w:val="000000"/>
          <w:sz w:val="23"/>
          <w:szCs w:val="23"/>
        </w:rPr>
        <w:t xml:space="preserve"> Р.</w:t>
      </w:r>
    </w:p>
    <w:p w:rsidR="0050254C" w:rsidRDefault="0050254C">
      <w:pPr>
        <w:framePr w:w="3039" w:h="1566" w:hRule="exact" w:hSpace="38" w:vSpace="58" w:wrap="auto" w:vAnchor="text" w:hAnchor="page" w:x="6977" w:y="642" w:anchorLock="1"/>
        <w:shd w:val="clear" w:color="auto" w:fill="FFFFFF"/>
        <w:spacing w:before="10"/>
        <w:ind w:left="10"/>
        <w:jc w:val="both"/>
      </w:pPr>
      <w:r>
        <w:rPr>
          <w:b/>
          <w:bCs/>
          <w:color w:val="000000"/>
          <w:spacing w:val="-4"/>
          <w:sz w:val="19"/>
          <w:szCs w:val="19"/>
        </w:rPr>
        <w:t xml:space="preserve">Рис.    4.    </w:t>
      </w:r>
      <w:r>
        <w:rPr>
          <w:color w:val="000000"/>
          <w:spacing w:val="-4"/>
          <w:sz w:val="19"/>
          <w:szCs w:val="19"/>
        </w:rPr>
        <w:t>Схема     распределения уровней радиации на время   образо</w:t>
      </w:r>
      <w:r>
        <w:rPr>
          <w:color w:val="000000"/>
          <w:spacing w:val="-4"/>
          <w:sz w:val="19"/>
          <w:szCs w:val="19"/>
        </w:rPr>
        <w:softHyphen/>
      </w:r>
      <w:r>
        <w:rPr>
          <w:color w:val="000000"/>
          <w:spacing w:val="-6"/>
          <w:sz w:val="19"/>
          <w:szCs w:val="19"/>
        </w:rPr>
        <w:t>вания      радиоактивного     заражения в сечениях:</w:t>
      </w:r>
    </w:p>
    <w:p w:rsidR="0050254C" w:rsidRDefault="0050254C">
      <w:pPr>
        <w:framePr w:w="3039" w:h="1566" w:hRule="exact" w:hSpace="38" w:vSpace="58" w:wrap="auto" w:vAnchor="text" w:hAnchor="page" w:x="6977" w:y="642" w:anchorLock="1"/>
        <w:shd w:val="clear" w:color="auto" w:fill="FFFFFF"/>
        <w:spacing w:before="53"/>
        <w:ind w:right="5"/>
        <w:jc w:val="both"/>
      </w:pPr>
      <w:r>
        <w:rPr>
          <w:color w:val="000000"/>
          <w:spacing w:val="-4"/>
          <w:sz w:val="16"/>
          <w:szCs w:val="16"/>
        </w:rPr>
        <w:t>а — по   следу   низкого   воздушного   ядер</w:t>
      </w:r>
      <w:r>
        <w:rPr>
          <w:color w:val="000000"/>
          <w:spacing w:val="-4"/>
          <w:sz w:val="16"/>
          <w:szCs w:val="16"/>
        </w:rPr>
        <w:softHyphen/>
        <w:t xml:space="preserve">ного     взрыва,   б — по    следу    наземного </w:t>
      </w:r>
      <w:r>
        <w:rPr>
          <w:color w:val="000000"/>
          <w:spacing w:val="-2"/>
          <w:sz w:val="16"/>
          <w:szCs w:val="16"/>
        </w:rPr>
        <w:t>ядерного взрыва</w:t>
      </w:r>
    </w:p>
    <w:p w:rsidR="0050254C" w:rsidRDefault="0050254C">
      <w:pPr>
        <w:shd w:val="clear" w:color="auto" w:fill="FFFFFF"/>
        <w:spacing w:before="34"/>
        <w:ind w:left="14" w:right="58" w:firstLine="326"/>
        <w:jc w:val="both"/>
      </w:pPr>
      <w:r>
        <w:rPr>
          <w:color w:val="000000"/>
          <w:spacing w:val="-7"/>
          <w:sz w:val="23"/>
          <w:szCs w:val="23"/>
        </w:rPr>
        <w:t xml:space="preserve">Уровни радиации на </w:t>
      </w:r>
      <w:r>
        <w:rPr>
          <w:color w:val="000000"/>
          <w:spacing w:val="-6"/>
          <w:sz w:val="23"/>
          <w:szCs w:val="23"/>
        </w:rPr>
        <w:t xml:space="preserve">внешних границах этих </w:t>
      </w:r>
      <w:r>
        <w:rPr>
          <w:color w:val="000000"/>
          <w:spacing w:val="-5"/>
          <w:sz w:val="23"/>
          <w:szCs w:val="23"/>
        </w:rPr>
        <w:t>зон через 1 ч после взры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ва составляют соответст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венно 8, 80, 240 и 800 Р/ч, </w:t>
      </w:r>
      <w:r>
        <w:rPr>
          <w:color w:val="000000"/>
          <w:spacing w:val="-3"/>
          <w:sz w:val="23"/>
          <w:szCs w:val="23"/>
        </w:rPr>
        <w:t xml:space="preserve">а через 10 ч — 0,5; 5; 15 </w:t>
      </w:r>
      <w:r>
        <w:rPr>
          <w:color w:val="000000"/>
          <w:spacing w:val="-4"/>
          <w:sz w:val="23"/>
          <w:szCs w:val="23"/>
        </w:rPr>
        <w:t xml:space="preserve">и 50 Р/ч. Со временем </w:t>
      </w:r>
      <w:r>
        <w:rPr>
          <w:color w:val="000000"/>
          <w:spacing w:val="-9"/>
          <w:sz w:val="23"/>
          <w:szCs w:val="23"/>
        </w:rPr>
        <w:t>уровни радиации на мест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>ности снижаются по за</w:t>
      </w:r>
      <w:r>
        <w:rPr>
          <w:color w:val="000000"/>
          <w:spacing w:val="-8"/>
          <w:sz w:val="23"/>
          <w:szCs w:val="23"/>
        </w:rPr>
        <w:softHyphen/>
        <w:t xml:space="preserve">висимости, записанной в </w:t>
      </w:r>
      <w:r>
        <w:rPr>
          <w:color w:val="000000"/>
          <w:spacing w:val="-7"/>
          <w:sz w:val="23"/>
          <w:szCs w:val="23"/>
        </w:rPr>
        <w:t>формуле (2.4), или ори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ентировочно в 10 раз че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рез отрезки времени, крат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ные 7. Например, через </w:t>
      </w:r>
      <w:r>
        <w:rPr>
          <w:color w:val="000000"/>
          <w:sz w:val="23"/>
          <w:szCs w:val="23"/>
        </w:rPr>
        <w:t xml:space="preserve">7 ч после взрыва мощность дозы уменьшается в 10 раз, </w:t>
      </w:r>
      <w:r>
        <w:rPr>
          <w:color w:val="000000"/>
          <w:spacing w:val="-4"/>
          <w:sz w:val="23"/>
          <w:szCs w:val="23"/>
        </w:rPr>
        <w:t>а через 49 ч — в 100 раз.</w:t>
      </w:r>
    </w:p>
    <w:p w:rsidR="0050254C" w:rsidRDefault="0050254C">
      <w:pPr>
        <w:shd w:val="clear" w:color="auto" w:fill="FFFFFF"/>
        <w:spacing w:before="5"/>
        <w:ind w:left="14" w:right="58" w:firstLine="307"/>
        <w:jc w:val="both"/>
      </w:pPr>
      <w:r>
        <w:rPr>
          <w:color w:val="000000"/>
          <w:spacing w:val="-4"/>
          <w:sz w:val="23"/>
          <w:szCs w:val="23"/>
        </w:rPr>
        <w:t>Объем воздушного пространства, в котором происхо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дит осаждение радиоактивных частиц из облака взрыва и </w:t>
      </w:r>
      <w:r>
        <w:rPr>
          <w:color w:val="000000"/>
          <w:spacing w:val="-2"/>
          <w:sz w:val="23"/>
          <w:szCs w:val="23"/>
        </w:rPr>
        <w:t xml:space="preserve">верхней части пылевого столба, принято называть </w:t>
      </w:r>
      <w:r>
        <w:rPr>
          <w:b/>
          <w:bCs/>
          <w:color w:val="000000"/>
          <w:spacing w:val="-2"/>
          <w:sz w:val="23"/>
          <w:szCs w:val="23"/>
        </w:rPr>
        <w:t>шлей</w:t>
      </w:r>
      <w:r>
        <w:rPr>
          <w:b/>
          <w:bCs/>
          <w:color w:val="000000"/>
          <w:spacing w:val="-2"/>
          <w:sz w:val="23"/>
          <w:szCs w:val="23"/>
        </w:rPr>
        <w:softHyphen/>
      </w:r>
      <w:r>
        <w:rPr>
          <w:b/>
          <w:bCs/>
          <w:color w:val="000000"/>
          <w:spacing w:val="-3"/>
          <w:sz w:val="23"/>
          <w:szCs w:val="23"/>
        </w:rPr>
        <w:t xml:space="preserve">фом облака </w:t>
      </w:r>
      <w:r>
        <w:rPr>
          <w:color w:val="000000"/>
          <w:spacing w:val="-3"/>
          <w:sz w:val="23"/>
          <w:szCs w:val="23"/>
        </w:rPr>
        <w:t>(см. рис. 2). По мере приближения шлей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фа к объекту уровни радиации возрастают вследствие</w:t>
      </w:r>
    </w:p>
    <w:p w:rsidR="0050254C" w:rsidRDefault="0050254C">
      <w:pPr>
        <w:shd w:val="clear" w:color="auto" w:fill="FFFFFF"/>
        <w:ind w:right="58"/>
        <w:jc w:val="both"/>
      </w:pPr>
      <w:r>
        <w:rPr>
          <w:color w:val="000000"/>
          <w:spacing w:val="-8"/>
          <w:sz w:val="23"/>
          <w:szCs w:val="23"/>
        </w:rPr>
        <w:t xml:space="preserve">γ-излучения радиоактивных веществ, содержащихся в </w:t>
      </w:r>
      <w:r>
        <w:rPr>
          <w:color w:val="000000"/>
          <w:spacing w:val="-1"/>
          <w:sz w:val="23"/>
          <w:szCs w:val="23"/>
        </w:rPr>
        <w:t>шлейфе. После подхода края шлейфа наблюдается выпа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дение радиоактивных частиц. Ориентировочно время</w:t>
      </w:r>
    </w:p>
    <w:p w:rsidR="0050254C" w:rsidRDefault="0050254C">
      <w:pPr>
        <w:shd w:val="clear" w:color="auto" w:fill="FFFFFF"/>
        <w:ind w:left="14"/>
        <w:jc w:val="both"/>
      </w:pPr>
      <w:r>
        <w:rPr>
          <w:color w:val="000000"/>
          <w:spacing w:val="-4"/>
          <w:sz w:val="23"/>
          <w:szCs w:val="23"/>
          <w:lang w:val="en-US"/>
        </w:rPr>
        <w:t>t</w:t>
      </w:r>
      <w:r>
        <w:rPr>
          <w:color w:val="000000"/>
          <w:spacing w:val="-4"/>
          <w:sz w:val="23"/>
          <w:szCs w:val="23"/>
          <w:vertAlign w:val="subscript"/>
        </w:rPr>
        <w:t>вып</w:t>
      </w:r>
      <w:r>
        <w:rPr>
          <w:color w:val="000000"/>
          <w:spacing w:val="-4"/>
          <w:sz w:val="23"/>
          <w:szCs w:val="23"/>
        </w:rPr>
        <w:t>, ч, начала выпадения определяется по формуле</w:t>
      </w:r>
    </w:p>
    <w:p w:rsidR="0050254C" w:rsidRDefault="002649BA">
      <w:pPr>
        <w:spacing w:before="38"/>
        <w:ind w:left="2309" w:right="2424"/>
        <w:jc w:val="both"/>
        <w:rPr>
          <w:szCs w:val="24"/>
        </w:rPr>
      </w:pPr>
      <w:r>
        <w:rPr>
          <w:szCs w:val="24"/>
        </w:rPr>
        <w:pict>
          <v:shape id="_x0000_i1032" type="#_x0000_t75" style="width:58.5pt;height:25.5pt">
            <v:imagedata r:id="rId16" o:title=""/>
          </v:shape>
        </w:pict>
      </w:r>
    </w:p>
    <w:p w:rsidR="0050254C" w:rsidRDefault="0050254C">
      <w:pPr>
        <w:shd w:val="clear" w:color="auto" w:fill="FFFFFF"/>
        <w:ind w:left="10" w:right="67" w:firstLine="557"/>
        <w:jc w:val="both"/>
        <w:rPr>
          <w:sz w:val="24"/>
        </w:rPr>
      </w:pPr>
      <w:r>
        <w:rPr>
          <w:color w:val="000000"/>
          <w:spacing w:val="-6"/>
          <w:sz w:val="23"/>
          <w:szCs w:val="23"/>
        </w:rPr>
        <w:t xml:space="preserve">Вначале из облака выпадают наиболее крупные частицы </w:t>
      </w:r>
      <w:r>
        <w:rPr>
          <w:color w:val="000000"/>
          <w:sz w:val="23"/>
          <w:szCs w:val="23"/>
        </w:rPr>
        <w:t xml:space="preserve">с высокой степенью их активности, по мере удаления от </w:t>
      </w:r>
      <w:r>
        <w:rPr>
          <w:color w:val="000000"/>
          <w:spacing w:val="-6"/>
          <w:sz w:val="23"/>
          <w:szCs w:val="23"/>
        </w:rPr>
        <w:t xml:space="preserve">места взрыва — более мелкие, а уровень радиации при этом </w:t>
      </w:r>
      <w:r>
        <w:rPr>
          <w:color w:val="000000"/>
          <w:spacing w:val="-1"/>
          <w:sz w:val="23"/>
          <w:szCs w:val="23"/>
        </w:rPr>
        <w:t>постепенно снижается. В поперечном сечении следа уро</w:t>
      </w:r>
      <w:r>
        <w:rPr>
          <w:color w:val="000000"/>
          <w:sz w:val="24"/>
          <w:szCs w:val="22"/>
        </w:rPr>
        <w:t>вень радиации уменьшается от оси следа к его краям. На рис. 4 приведено распределение уровней радиации на местности при наземном и низком воздушном взрывах.</w:t>
      </w:r>
    </w:p>
    <w:p w:rsidR="0050254C" w:rsidRDefault="0050254C">
      <w:pPr>
        <w:pStyle w:val="a6"/>
        <w:spacing w:line="240" w:lineRule="auto"/>
        <w:ind w:firstLine="557"/>
      </w:pPr>
      <w:r>
        <w:t>Мощности доз излучения на следе облака в чрезвычай</w:t>
      </w:r>
      <w:r>
        <w:softHyphen/>
        <w:t>но опасной зоне заражения к моменту подхода фронта ра</w:t>
      </w:r>
      <w:r>
        <w:softHyphen/>
        <w:t>диоактивного заражения могут доходить до тысяч рентген в час, что при открытом расположении личного состава приведет к дозе облучения до 10000 Р. Поскольку облу</w:t>
      </w:r>
      <w:r>
        <w:softHyphen/>
        <w:t>чение в дозах 250—400 Р вызывает тяжелые поражения человека, то пребывание личного состава в этой зоне воз</w:t>
      </w:r>
      <w:r>
        <w:softHyphen/>
        <w:t>можно только в сооружениях с кратностью ослабления до</w:t>
      </w:r>
      <w:r>
        <w:softHyphen/>
        <w:t>зы около 1 000, т. е. до величины ниже опасного уровня.</w:t>
      </w:r>
    </w:p>
    <w:p w:rsidR="0050254C" w:rsidRDefault="0050254C">
      <w:pPr>
        <w:shd w:val="clear" w:color="auto" w:fill="FFFFFF"/>
        <w:ind w:left="19" w:right="53" w:firstLine="557"/>
        <w:jc w:val="both"/>
        <w:rPr>
          <w:color w:val="000000"/>
          <w:sz w:val="24"/>
          <w:szCs w:val="22"/>
          <w:lang w:val="en-US"/>
        </w:rPr>
      </w:pPr>
      <w:r>
        <w:rPr>
          <w:color w:val="000000"/>
          <w:spacing w:val="-1"/>
          <w:sz w:val="24"/>
          <w:szCs w:val="22"/>
        </w:rPr>
        <w:t>Инженерные сооружения и объекты подвижной военной техники обеспечивают разный уровень защиты от γ-излуче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z w:val="24"/>
          <w:szCs w:val="22"/>
        </w:rPr>
        <w:t>ния радиоактивно зараженной местности (табл. 4).</w:t>
      </w:r>
    </w:p>
    <w:p w:rsidR="0050254C" w:rsidRDefault="0050254C">
      <w:pPr>
        <w:shd w:val="clear" w:color="auto" w:fill="FFFFFF"/>
        <w:ind w:left="19" w:right="53" w:firstLine="557"/>
        <w:jc w:val="both"/>
        <w:rPr>
          <w:lang w:val="en-US"/>
        </w:rPr>
      </w:pPr>
      <w:r>
        <w:rPr>
          <w:color w:val="000000"/>
          <w:sz w:val="24"/>
          <w:szCs w:val="22"/>
          <w:lang w:val="en-US"/>
        </w:rPr>
        <w:br w:type="page"/>
      </w:r>
    </w:p>
    <w:p w:rsidR="0050254C" w:rsidRDefault="0050254C">
      <w:pPr>
        <w:shd w:val="clear" w:color="auto" w:fill="FFFFFF"/>
        <w:spacing w:before="86" w:after="38"/>
        <w:ind w:left="48" w:firstLine="557"/>
        <w:jc w:val="both"/>
        <w:rPr>
          <w:sz w:val="22"/>
        </w:rPr>
      </w:pPr>
      <w:r>
        <w:rPr>
          <w:b/>
          <w:bCs/>
          <w:color w:val="000000"/>
          <w:spacing w:val="43"/>
          <w:w w:val="86"/>
          <w:sz w:val="22"/>
          <w:szCs w:val="19"/>
        </w:rPr>
        <w:t>Таблица</w:t>
      </w:r>
      <w:r>
        <w:rPr>
          <w:b/>
          <w:bCs/>
          <w:color w:val="000000"/>
          <w:w w:val="86"/>
          <w:sz w:val="22"/>
          <w:szCs w:val="19"/>
        </w:rPr>
        <w:t xml:space="preserve"> 4 Кратность ослабления дозы излучения от зараженной местности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3"/>
        <w:gridCol w:w="1661"/>
      </w:tblGrid>
      <w:tr w:rsidR="0050254C">
        <w:trPr>
          <w:trHeight w:hRule="exact" w:val="397"/>
          <w:jc w:val="center"/>
        </w:trPr>
        <w:tc>
          <w:tcPr>
            <w:tcW w:w="4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zCs w:val="16"/>
              </w:rPr>
              <w:t>Укрытия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i/>
                <w:iCs/>
                <w:color w:val="000000"/>
                <w:spacing w:val="-8"/>
                <w:sz w:val="24"/>
                <w:szCs w:val="16"/>
                <w:vertAlign w:val="superscript"/>
              </w:rPr>
              <w:t>К</w:t>
            </w:r>
            <w:r>
              <w:rPr>
                <w:i/>
                <w:iCs/>
                <w:color w:val="000000"/>
                <w:spacing w:val="-8"/>
                <w:sz w:val="24"/>
                <w:szCs w:val="16"/>
              </w:rPr>
              <w:t>осл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cantSplit/>
          <w:trHeight w:val="609"/>
          <w:jc w:val="center"/>
        </w:trPr>
        <w:tc>
          <w:tcPr>
            <w:tcW w:w="42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pStyle w:val="20"/>
              <w:ind w:firstLine="557"/>
              <w:jc w:val="both"/>
            </w:pPr>
            <w:r>
              <w:t xml:space="preserve">Дезактивированные   открытые   щели,   траншеи, </w:t>
            </w:r>
            <w:r>
              <w:rPr>
                <w:spacing w:val="-13"/>
              </w:rPr>
              <w:t xml:space="preserve">окопы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20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cantSplit/>
          <w:trHeight w:val="495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szCs w:val="19"/>
              </w:rPr>
              <w:t xml:space="preserve">Недезактивированные открытые щели, траншеи, </w:t>
            </w:r>
            <w:r>
              <w:rPr>
                <w:color w:val="000000"/>
                <w:spacing w:val="-14"/>
                <w:sz w:val="24"/>
                <w:szCs w:val="19"/>
              </w:rPr>
              <w:t>окопы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3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97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8"/>
                <w:sz w:val="24"/>
                <w:szCs w:val="19"/>
              </w:rPr>
              <w:t>Перекрытые щели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40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97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zCs w:val="19"/>
              </w:rPr>
              <w:t>Убежища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zCs w:val="19"/>
              </w:rPr>
              <w:t>1000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cantSplit/>
          <w:trHeight w:val="804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8"/>
                <w:w w:val="102"/>
                <w:sz w:val="24"/>
                <w:szCs w:val="19"/>
              </w:rPr>
              <w:t>Дома: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6"/>
                <w:sz w:val="24"/>
                <w:szCs w:val="19"/>
              </w:rPr>
              <w:t xml:space="preserve"> деревянные одноэтажные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3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cantSplit/>
          <w:trHeight w:val="664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11"/>
                <w:sz w:val="24"/>
                <w:szCs w:val="19"/>
              </w:rPr>
              <w:t xml:space="preserve"> каменные: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8"/>
                <w:sz w:val="24"/>
                <w:szCs w:val="19"/>
              </w:rPr>
              <w:t xml:space="preserve">    одноэтажные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10</w:t>
            </w:r>
          </w:p>
        </w:tc>
      </w:tr>
      <w:tr w:rsidR="0050254C">
        <w:trPr>
          <w:trHeight w:hRule="exact" w:val="397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7"/>
                <w:sz w:val="24"/>
                <w:szCs w:val="19"/>
              </w:rPr>
              <w:t xml:space="preserve">   </w:t>
            </w:r>
            <w:r>
              <w:rPr>
                <w:color w:val="000000"/>
                <w:spacing w:val="-7"/>
                <w:sz w:val="24"/>
                <w:szCs w:val="19"/>
                <w:lang w:val="en-US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19"/>
              </w:rPr>
              <w:t>двухэтажные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20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97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7"/>
                <w:sz w:val="24"/>
                <w:szCs w:val="19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19"/>
                <w:lang w:val="en-US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19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19"/>
                <w:lang w:val="en-US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19"/>
              </w:rPr>
              <w:t>трехэтажные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40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97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zCs w:val="19"/>
              </w:rPr>
              <w:t xml:space="preserve">  </w:t>
            </w:r>
            <w:r>
              <w:rPr>
                <w:color w:val="000000"/>
                <w:spacing w:val="-10"/>
                <w:sz w:val="24"/>
                <w:szCs w:val="19"/>
                <w:lang w:val="en-US"/>
              </w:rPr>
              <w:t xml:space="preserve">  </w:t>
            </w:r>
            <w:r>
              <w:rPr>
                <w:color w:val="000000"/>
                <w:spacing w:val="-10"/>
                <w:sz w:val="24"/>
                <w:szCs w:val="19"/>
              </w:rPr>
              <w:t>многоэтажные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70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cantSplit/>
          <w:trHeight w:val="804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6"/>
                <w:sz w:val="24"/>
                <w:szCs w:val="19"/>
              </w:rPr>
              <w:t>Подвалы домов: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zCs w:val="19"/>
              </w:rPr>
              <w:t xml:space="preserve">  </w:t>
            </w:r>
            <w:r>
              <w:rPr>
                <w:color w:val="000000"/>
                <w:spacing w:val="-2"/>
                <w:sz w:val="24"/>
                <w:szCs w:val="19"/>
                <w:lang w:val="en-US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19"/>
              </w:rPr>
              <w:t xml:space="preserve">одноэтажных                       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40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97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6"/>
                <w:sz w:val="24"/>
                <w:szCs w:val="19"/>
              </w:rPr>
              <w:t xml:space="preserve">  </w:t>
            </w:r>
            <w:r>
              <w:rPr>
                <w:color w:val="000000"/>
                <w:spacing w:val="-6"/>
                <w:sz w:val="24"/>
                <w:szCs w:val="19"/>
                <w:lang w:val="en-US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19"/>
              </w:rPr>
              <w:t>двухэтажных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100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97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9"/>
                <w:sz w:val="24"/>
                <w:szCs w:val="19"/>
              </w:rPr>
              <w:t xml:space="preserve">  </w:t>
            </w:r>
            <w:r>
              <w:rPr>
                <w:color w:val="000000"/>
                <w:spacing w:val="-9"/>
                <w:sz w:val="24"/>
                <w:szCs w:val="19"/>
                <w:lang w:val="en-US"/>
              </w:rPr>
              <w:t xml:space="preserve">  </w:t>
            </w:r>
            <w:r>
              <w:rPr>
                <w:color w:val="000000"/>
                <w:spacing w:val="-9"/>
                <w:sz w:val="24"/>
                <w:szCs w:val="19"/>
              </w:rPr>
              <w:t>многоэтажных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400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97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11"/>
                <w:sz w:val="24"/>
                <w:szCs w:val="19"/>
              </w:rPr>
              <w:t>Автомобили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2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97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9"/>
                <w:sz w:val="24"/>
                <w:szCs w:val="19"/>
              </w:rPr>
              <w:t>Бронетранспортеры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4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97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zCs w:val="19"/>
              </w:rPr>
              <w:t>Танки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10</w:t>
            </w:r>
          </w:p>
          <w:p w:rsidR="0050254C" w:rsidRDefault="0050254C">
            <w:pPr>
              <w:shd w:val="clear" w:color="auto" w:fill="FFFFFF"/>
              <w:ind w:firstLine="557"/>
              <w:jc w:val="both"/>
              <w:rPr>
                <w:sz w:val="24"/>
              </w:rPr>
            </w:pPr>
          </w:p>
        </w:tc>
      </w:tr>
    </w:tbl>
    <w:p w:rsidR="0050254C" w:rsidRDefault="0050254C">
      <w:pPr>
        <w:shd w:val="clear" w:color="auto" w:fill="FFFFFF"/>
        <w:spacing w:before="341"/>
        <w:ind w:left="82" w:firstLine="557"/>
        <w:jc w:val="both"/>
        <w:rPr>
          <w:color w:val="000000"/>
          <w:spacing w:val="-6"/>
          <w:sz w:val="24"/>
          <w:szCs w:val="23"/>
        </w:rPr>
      </w:pPr>
      <w:r>
        <w:rPr>
          <w:color w:val="000000"/>
          <w:spacing w:val="-1"/>
          <w:sz w:val="24"/>
          <w:szCs w:val="22"/>
        </w:rPr>
        <w:t xml:space="preserve">Кратность ослабления излучений отражает степень </w:t>
      </w:r>
      <w:r>
        <w:rPr>
          <w:color w:val="000000"/>
          <w:sz w:val="24"/>
          <w:szCs w:val="22"/>
        </w:rPr>
        <w:t>снижения дозы только при условии, если личный состав пребывает в данном укрытии непрерывно. При периодиче</w:t>
      </w:r>
      <w:r>
        <w:rPr>
          <w:color w:val="000000"/>
          <w:sz w:val="24"/>
          <w:szCs w:val="22"/>
        </w:rPr>
        <w:softHyphen/>
        <w:t xml:space="preserve">ском использовании укрытий можно применять среднюю </w:t>
      </w:r>
      <w:r>
        <w:rPr>
          <w:color w:val="000000"/>
          <w:spacing w:val="-2"/>
          <w:sz w:val="24"/>
          <w:szCs w:val="23"/>
        </w:rPr>
        <w:t>кратность ослабления дозы излучения С</w:t>
      </w:r>
      <w:r>
        <w:rPr>
          <w:color w:val="000000"/>
          <w:spacing w:val="-2"/>
          <w:sz w:val="24"/>
          <w:szCs w:val="23"/>
          <w:vertAlign w:val="subscript"/>
        </w:rPr>
        <w:t>ср</w:t>
      </w:r>
      <w:r>
        <w:rPr>
          <w:color w:val="000000"/>
          <w:spacing w:val="-2"/>
          <w:sz w:val="24"/>
          <w:szCs w:val="23"/>
        </w:rPr>
        <w:t xml:space="preserve">, определяемую </w:t>
      </w:r>
      <w:r>
        <w:rPr>
          <w:color w:val="000000"/>
          <w:spacing w:val="-6"/>
          <w:sz w:val="24"/>
          <w:szCs w:val="23"/>
        </w:rPr>
        <w:t>по формуле</w:t>
      </w:r>
    </w:p>
    <w:p w:rsidR="0050254C" w:rsidRDefault="002649BA">
      <w:pPr>
        <w:framePr w:h="768" w:hSpace="38" w:vSpace="58" w:wrap="auto" w:vAnchor="text" w:hAnchor="page" w:x="3257" w:y="75"/>
        <w:ind w:firstLine="55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119.25pt;height:38.25pt">
            <v:imagedata r:id="rId17" o:title=""/>
          </v:shape>
        </w:pict>
      </w:r>
      <w:r w:rsidR="0050254C">
        <w:rPr>
          <w:sz w:val="24"/>
          <w:szCs w:val="24"/>
        </w:rPr>
        <w:t xml:space="preserve">   </w:t>
      </w:r>
      <w:r w:rsidR="0050254C">
        <w:rPr>
          <w:rFonts w:ascii="Arial" w:hAnsi="Arial" w:cs="Arial"/>
          <w:color w:val="000000"/>
          <w:spacing w:val="-2"/>
          <w:w w:val="94"/>
          <w:sz w:val="24"/>
        </w:rPr>
        <w:t>(1)</w:t>
      </w:r>
    </w:p>
    <w:p w:rsidR="0050254C" w:rsidRDefault="0050254C">
      <w:pPr>
        <w:shd w:val="clear" w:color="auto" w:fill="FFFFFF"/>
        <w:spacing w:before="341"/>
        <w:ind w:left="82" w:firstLine="557"/>
        <w:jc w:val="both"/>
      </w:pPr>
    </w:p>
    <w:p w:rsidR="0050254C" w:rsidRDefault="0050254C">
      <w:pPr>
        <w:ind w:firstLine="557"/>
        <w:jc w:val="both"/>
        <w:rPr>
          <w:sz w:val="24"/>
        </w:rPr>
      </w:pPr>
      <w:r>
        <w:rPr>
          <w:w w:val="93"/>
          <w:sz w:val="24"/>
        </w:rPr>
        <w:t xml:space="preserve">где </w:t>
      </w:r>
      <w:r>
        <w:rPr>
          <w:w w:val="93"/>
          <w:sz w:val="24"/>
          <w:lang w:val="en-US"/>
        </w:rPr>
        <w:t>t</w:t>
      </w:r>
      <w:r>
        <w:rPr>
          <w:w w:val="93"/>
          <w:sz w:val="24"/>
          <w:vertAlign w:val="subscript"/>
        </w:rPr>
        <w:t>∑</w:t>
      </w:r>
      <w:r>
        <w:rPr>
          <w:w w:val="93"/>
          <w:sz w:val="24"/>
        </w:rPr>
        <w:t xml:space="preserve"> — общее время действий личного состава в зара</w:t>
      </w:r>
      <w:r>
        <w:rPr>
          <w:w w:val="93"/>
          <w:sz w:val="24"/>
        </w:rPr>
        <w:softHyphen/>
      </w:r>
      <w:r>
        <w:rPr>
          <w:spacing w:val="-1"/>
          <w:w w:val="93"/>
          <w:sz w:val="24"/>
        </w:rPr>
        <w:t xml:space="preserve">женном районе </w:t>
      </w:r>
      <w:r>
        <w:rPr>
          <w:iCs/>
          <w:spacing w:val="32"/>
          <w:w w:val="93"/>
          <w:sz w:val="24"/>
        </w:rPr>
        <w:t>(</w:t>
      </w:r>
      <w:r>
        <w:rPr>
          <w:iCs/>
          <w:spacing w:val="32"/>
          <w:w w:val="93"/>
          <w:sz w:val="24"/>
          <w:lang w:val="en-US"/>
        </w:rPr>
        <w:t>t</w:t>
      </w:r>
      <w:r>
        <w:rPr>
          <w:iCs/>
          <w:spacing w:val="32"/>
          <w:w w:val="93"/>
          <w:sz w:val="24"/>
          <w:vertAlign w:val="subscript"/>
        </w:rPr>
        <w:t>1</w:t>
      </w:r>
      <w:r>
        <w:rPr>
          <w:iCs/>
          <w:w w:val="93"/>
          <w:sz w:val="24"/>
        </w:rPr>
        <w:t xml:space="preserve"> </w:t>
      </w:r>
      <w:r>
        <w:rPr>
          <w:iCs/>
          <w:spacing w:val="-1"/>
          <w:w w:val="93"/>
          <w:sz w:val="24"/>
        </w:rPr>
        <w:t xml:space="preserve">+ </w:t>
      </w:r>
      <w:r>
        <w:rPr>
          <w:iCs/>
          <w:spacing w:val="-1"/>
          <w:w w:val="93"/>
          <w:sz w:val="24"/>
          <w:lang w:val="en-US"/>
        </w:rPr>
        <w:t>t</w:t>
      </w:r>
      <w:r>
        <w:rPr>
          <w:iCs/>
          <w:spacing w:val="-1"/>
          <w:w w:val="93"/>
          <w:sz w:val="24"/>
          <w:vertAlign w:val="subscript"/>
        </w:rPr>
        <w:t>2</w:t>
      </w:r>
      <w:r>
        <w:rPr>
          <w:iCs/>
          <w:spacing w:val="-1"/>
          <w:w w:val="93"/>
          <w:sz w:val="24"/>
        </w:rPr>
        <w:t xml:space="preserve"> + </w:t>
      </w:r>
      <w:r>
        <w:rPr>
          <w:iCs/>
          <w:spacing w:val="26"/>
          <w:w w:val="93"/>
          <w:sz w:val="24"/>
          <w:lang w:val="en-US"/>
        </w:rPr>
        <w:t>t</w:t>
      </w:r>
      <w:r>
        <w:rPr>
          <w:iCs/>
          <w:spacing w:val="26"/>
          <w:w w:val="93"/>
          <w:sz w:val="24"/>
          <w:vertAlign w:val="subscript"/>
        </w:rPr>
        <w:t>3</w:t>
      </w:r>
      <w:r>
        <w:rPr>
          <w:iCs/>
          <w:spacing w:val="26"/>
          <w:w w:val="93"/>
          <w:sz w:val="24"/>
        </w:rPr>
        <w:t>),</w:t>
      </w:r>
      <w:r>
        <w:rPr>
          <w:iCs/>
          <w:w w:val="93"/>
          <w:sz w:val="24"/>
        </w:rPr>
        <w:t xml:space="preserve"> </w:t>
      </w:r>
      <w:r>
        <w:rPr>
          <w:iCs/>
          <w:spacing w:val="-1"/>
          <w:w w:val="93"/>
          <w:sz w:val="24"/>
          <w:lang w:val="en-US"/>
        </w:rPr>
        <w:t>t</w:t>
      </w:r>
      <w:r>
        <w:rPr>
          <w:iCs/>
          <w:spacing w:val="-1"/>
          <w:w w:val="93"/>
          <w:sz w:val="24"/>
          <w:vertAlign w:val="subscript"/>
        </w:rPr>
        <w:t>1</w:t>
      </w:r>
      <w:r>
        <w:rPr>
          <w:iCs/>
          <w:spacing w:val="-1"/>
          <w:w w:val="93"/>
          <w:sz w:val="24"/>
        </w:rPr>
        <w:t xml:space="preserve">— </w:t>
      </w:r>
      <w:r>
        <w:rPr>
          <w:spacing w:val="-1"/>
          <w:w w:val="93"/>
          <w:sz w:val="24"/>
        </w:rPr>
        <w:t xml:space="preserve">время работы на открытой </w:t>
      </w:r>
      <w:r>
        <w:rPr>
          <w:w w:val="93"/>
          <w:sz w:val="24"/>
        </w:rPr>
        <w:t xml:space="preserve">местности; </w:t>
      </w:r>
      <w:r>
        <w:rPr>
          <w:w w:val="93"/>
          <w:sz w:val="24"/>
          <w:lang w:val="en-US"/>
        </w:rPr>
        <w:t>t</w:t>
      </w:r>
      <w:r>
        <w:rPr>
          <w:w w:val="93"/>
          <w:sz w:val="24"/>
          <w:vertAlign w:val="subscript"/>
        </w:rPr>
        <w:t>2</w:t>
      </w:r>
      <w:r>
        <w:rPr>
          <w:w w:val="93"/>
          <w:sz w:val="24"/>
        </w:rPr>
        <w:t xml:space="preserve"> и </w:t>
      </w:r>
      <w:r>
        <w:rPr>
          <w:w w:val="93"/>
          <w:sz w:val="24"/>
          <w:lang w:val="en-US"/>
        </w:rPr>
        <w:t>t</w:t>
      </w:r>
      <w:r>
        <w:rPr>
          <w:w w:val="93"/>
          <w:sz w:val="24"/>
        </w:rPr>
        <w:t>з — время пребывания в укрытиях с крат</w:t>
      </w:r>
      <w:r>
        <w:rPr>
          <w:w w:val="93"/>
          <w:sz w:val="24"/>
        </w:rPr>
        <w:softHyphen/>
      </w:r>
      <w:r>
        <w:rPr>
          <w:spacing w:val="-6"/>
          <w:w w:val="93"/>
          <w:sz w:val="24"/>
        </w:rPr>
        <w:t>ностью ослабления, равной соответственно К</w:t>
      </w:r>
      <w:r>
        <w:rPr>
          <w:spacing w:val="-6"/>
          <w:w w:val="93"/>
          <w:sz w:val="24"/>
          <w:vertAlign w:val="subscript"/>
        </w:rPr>
        <w:t>ОСЛ2</w:t>
      </w:r>
      <w:r>
        <w:rPr>
          <w:spacing w:val="-6"/>
          <w:w w:val="93"/>
          <w:sz w:val="24"/>
        </w:rPr>
        <w:t xml:space="preserve"> и К</w:t>
      </w:r>
      <w:r>
        <w:rPr>
          <w:spacing w:val="-6"/>
          <w:w w:val="93"/>
          <w:sz w:val="24"/>
          <w:vertAlign w:val="subscript"/>
        </w:rPr>
        <w:t>ОСЛз</w:t>
      </w:r>
      <w:r>
        <w:rPr>
          <w:spacing w:val="-6"/>
          <w:w w:val="93"/>
          <w:sz w:val="24"/>
        </w:rPr>
        <w:t xml:space="preserve">. ' </w:t>
      </w:r>
      <w:r>
        <w:rPr>
          <w:w w:val="93"/>
          <w:sz w:val="24"/>
        </w:rPr>
        <w:t>Результаты расчета доз излучения могут использовать</w:t>
      </w:r>
      <w:r>
        <w:rPr>
          <w:w w:val="93"/>
          <w:sz w:val="24"/>
        </w:rPr>
        <w:softHyphen/>
        <w:t>ся как исходные данные для оценки боеспособности войск. В зараженном районе на следе облака наиболее точно до</w:t>
      </w:r>
      <w:r>
        <w:rPr>
          <w:w w:val="93"/>
          <w:sz w:val="24"/>
        </w:rPr>
        <w:softHyphen/>
        <w:t xml:space="preserve">за излучения </w:t>
      </w:r>
      <w:r>
        <w:rPr>
          <w:iCs/>
          <w:w w:val="93"/>
          <w:sz w:val="24"/>
        </w:rPr>
        <w:t xml:space="preserve">Д, Р, </w:t>
      </w:r>
      <w:r>
        <w:rPr>
          <w:w w:val="93"/>
          <w:sz w:val="24"/>
        </w:rPr>
        <w:t>определяется по формуле</w:t>
      </w:r>
    </w:p>
    <w:p w:rsidR="0050254C" w:rsidRDefault="002649BA">
      <w:pPr>
        <w:ind w:firstLine="557"/>
        <w:jc w:val="both"/>
        <w:rPr>
          <w:sz w:val="24"/>
        </w:rPr>
      </w:pPr>
      <w:r>
        <w:rPr>
          <w:noProof/>
          <w:sz w:val="24"/>
        </w:rPr>
        <w:pict>
          <v:shape id="_x0000_s1031" type="#_x0000_t75" style="position:absolute;left:0;text-align:left;margin-left:139.05pt;margin-top:6.05pt;width:124.75pt;height:24.3pt;z-index:251658240" o:allowoverlap="f">
            <v:imagedata r:id="rId18" o:title=""/>
            <w10:wrap type="square"/>
          </v:shape>
        </w:pict>
      </w:r>
      <w:r w:rsidR="0050254C">
        <w:rPr>
          <w:spacing w:val="-2"/>
          <w:sz w:val="24"/>
        </w:rPr>
        <w:t>(2)</w:t>
      </w:r>
    </w:p>
    <w:p w:rsidR="0050254C" w:rsidRDefault="0050254C">
      <w:pPr>
        <w:ind w:firstLine="557"/>
        <w:jc w:val="both"/>
        <w:rPr>
          <w:sz w:val="24"/>
        </w:rPr>
      </w:pPr>
      <w:r>
        <w:rPr>
          <w:w w:val="93"/>
          <w:sz w:val="24"/>
        </w:rPr>
        <w:t>где р</w:t>
      </w:r>
      <w:r>
        <w:rPr>
          <w:w w:val="93"/>
          <w:sz w:val="24"/>
          <w:vertAlign w:val="subscript"/>
        </w:rPr>
        <w:t>о</w:t>
      </w:r>
      <w:r>
        <w:rPr>
          <w:w w:val="93"/>
          <w:sz w:val="24"/>
        </w:rPr>
        <w:t>— мощность</w:t>
      </w:r>
      <w:r>
        <w:rPr>
          <w:w w:val="93"/>
          <w:sz w:val="24"/>
        </w:rPr>
        <w:tab/>
      </w:r>
      <w:r>
        <w:rPr>
          <w:w w:val="93"/>
          <w:sz w:val="24"/>
        </w:rPr>
        <w:tab/>
        <w:t xml:space="preserve">дозы, Р/ч, к моменту времени </w:t>
      </w:r>
      <w:r>
        <w:rPr>
          <w:w w:val="93"/>
          <w:sz w:val="24"/>
          <w:lang w:val="en-US"/>
        </w:rPr>
        <w:t>t</w:t>
      </w:r>
      <w:r>
        <w:rPr>
          <w:w w:val="93"/>
          <w:sz w:val="24"/>
          <w:vertAlign w:val="subscript"/>
        </w:rPr>
        <w:t>0</w:t>
      </w:r>
      <w:r>
        <w:rPr>
          <w:w w:val="93"/>
          <w:sz w:val="24"/>
        </w:rPr>
        <w:t xml:space="preserve">, ч, после ядерного </w:t>
      </w:r>
      <w:r>
        <w:rPr>
          <w:spacing w:val="23"/>
          <w:w w:val="93"/>
          <w:sz w:val="24"/>
        </w:rPr>
        <w:t xml:space="preserve">взрыва; </w:t>
      </w:r>
      <w:r>
        <w:rPr>
          <w:spacing w:val="23"/>
          <w:w w:val="93"/>
          <w:sz w:val="24"/>
          <w:lang w:val="en-US"/>
        </w:rPr>
        <w:t>t</w:t>
      </w:r>
      <w:r>
        <w:rPr>
          <w:spacing w:val="23"/>
          <w:w w:val="93"/>
          <w:sz w:val="24"/>
          <w:vertAlign w:val="subscript"/>
        </w:rPr>
        <w:t>1</w:t>
      </w:r>
      <w:r>
        <w:rPr>
          <w:w w:val="93"/>
          <w:sz w:val="24"/>
        </w:rPr>
        <w:t xml:space="preserve">—время начала облучения, ч; </w:t>
      </w:r>
      <w:r>
        <w:rPr>
          <w:iCs/>
          <w:w w:val="93"/>
          <w:sz w:val="24"/>
          <w:lang w:val="en-US"/>
        </w:rPr>
        <w:t>t</w:t>
      </w:r>
      <w:r>
        <w:rPr>
          <w:iCs/>
          <w:w w:val="93"/>
          <w:sz w:val="24"/>
          <w:vertAlign w:val="subscript"/>
        </w:rPr>
        <w:t>2</w:t>
      </w:r>
      <w:r>
        <w:rPr>
          <w:iCs/>
          <w:w w:val="93"/>
          <w:sz w:val="24"/>
        </w:rPr>
        <w:t>—</w:t>
      </w:r>
      <w:r>
        <w:rPr>
          <w:w w:val="93"/>
          <w:sz w:val="24"/>
        </w:rPr>
        <w:t xml:space="preserve">время окончания облучения, ч </w:t>
      </w:r>
      <w:r>
        <w:rPr>
          <w:iCs/>
          <w:spacing w:val="21"/>
          <w:w w:val="93"/>
          <w:sz w:val="24"/>
        </w:rPr>
        <w:t>(</w:t>
      </w:r>
      <w:r>
        <w:rPr>
          <w:iCs/>
          <w:spacing w:val="21"/>
          <w:w w:val="93"/>
          <w:sz w:val="24"/>
          <w:lang w:val="en-US"/>
        </w:rPr>
        <w:t>t</w:t>
      </w:r>
      <w:r>
        <w:rPr>
          <w:iCs/>
          <w:spacing w:val="21"/>
          <w:w w:val="93"/>
          <w:sz w:val="24"/>
          <w:vertAlign w:val="subscript"/>
        </w:rPr>
        <w:t>1</w:t>
      </w:r>
      <w:r>
        <w:rPr>
          <w:iCs/>
          <w:w w:val="93"/>
          <w:sz w:val="24"/>
        </w:rPr>
        <w:t xml:space="preserve"> </w:t>
      </w:r>
      <w:r>
        <w:rPr>
          <w:w w:val="93"/>
          <w:sz w:val="24"/>
        </w:rPr>
        <w:t xml:space="preserve">и </w:t>
      </w:r>
      <w:r>
        <w:rPr>
          <w:iCs/>
          <w:w w:val="93"/>
          <w:sz w:val="24"/>
          <w:lang w:val="en-US"/>
        </w:rPr>
        <w:t>t</w:t>
      </w:r>
      <w:r>
        <w:rPr>
          <w:iCs/>
          <w:w w:val="93"/>
          <w:sz w:val="24"/>
          <w:vertAlign w:val="subscript"/>
        </w:rPr>
        <w:t>2</w:t>
      </w:r>
      <w:r>
        <w:rPr>
          <w:iCs/>
          <w:w w:val="93"/>
          <w:sz w:val="24"/>
        </w:rPr>
        <w:t xml:space="preserve"> </w:t>
      </w:r>
      <w:r>
        <w:rPr>
          <w:w w:val="93"/>
          <w:sz w:val="24"/>
        </w:rPr>
        <w:t xml:space="preserve">отсчитываются </w:t>
      </w:r>
      <w:r>
        <w:rPr>
          <w:spacing w:val="-3"/>
          <w:w w:val="93"/>
          <w:sz w:val="24"/>
        </w:rPr>
        <w:t xml:space="preserve">от момента </w:t>
      </w:r>
      <w:r>
        <w:rPr>
          <w:spacing w:val="14"/>
          <w:w w:val="93"/>
          <w:sz w:val="24"/>
        </w:rPr>
        <w:t>взрыва).</w:t>
      </w:r>
    </w:p>
    <w:p w:rsidR="0050254C" w:rsidRDefault="0050254C">
      <w:pPr>
        <w:ind w:firstLine="557"/>
        <w:jc w:val="both"/>
      </w:pPr>
      <w:r>
        <w:rPr>
          <w:spacing w:val="-1"/>
          <w:w w:val="93"/>
          <w:sz w:val="24"/>
        </w:rPr>
        <w:t xml:space="preserve">Если в формуле (2) </w:t>
      </w:r>
      <w:r>
        <w:rPr>
          <w:iCs/>
          <w:spacing w:val="-1"/>
          <w:w w:val="93"/>
          <w:sz w:val="24"/>
          <w:lang w:val="en-US"/>
        </w:rPr>
        <w:t>t</w:t>
      </w:r>
      <w:r>
        <w:rPr>
          <w:iCs/>
          <w:spacing w:val="-1"/>
          <w:w w:val="93"/>
          <w:sz w:val="24"/>
          <w:vertAlign w:val="subscript"/>
        </w:rPr>
        <w:t>1</w:t>
      </w:r>
      <w:r>
        <w:rPr>
          <w:iCs/>
          <w:spacing w:val="-1"/>
          <w:w w:val="93"/>
          <w:sz w:val="24"/>
        </w:rPr>
        <w:t xml:space="preserve"> = </w:t>
      </w:r>
      <w:r>
        <w:rPr>
          <w:iCs/>
          <w:spacing w:val="-1"/>
          <w:w w:val="93"/>
          <w:sz w:val="24"/>
          <w:lang w:val="en-US"/>
        </w:rPr>
        <w:t>t</w:t>
      </w:r>
      <w:r>
        <w:rPr>
          <w:iCs/>
          <w:spacing w:val="-1"/>
          <w:w w:val="93"/>
          <w:sz w:val="24"/>
          <w:vertAlign w:val="subscript"/>
        </w:rPr>
        <w:t>0</w:t>
      </w:r>
      <w:r>
        <w:rPr>
          <w:iCs/>
          <w:spacing w:val="-1"/>
          <w:w w:val="93"/>
          <w:sz w:val="24"/>
        </w:rPr>
        <w:t xml:space="preserve"> = </w:t>
      </w:r>
      <w:r>
        <w:rPr>
          <w:iCs/>
          <w:spacing w:val="-1"/>
          <w:w w:val="93"/>
          <w:sz w:val="24"/>
          <w:lang w:val="en-US"/>
        </w:rPr>
        <w:t>t</w:t>
      </w:r>
      <w:r>
        <w:rPr>
          <w:iCs/>
          <w:spacing w:val="-1"/>
          <w:w w:val="93"/>
          <w:sz w:val="24"/>
          <w:vertAlign w:val="subscript"/>
        </w:rPr>
        <w:t>вып</w:t>
      </w:r>
      <w:r>
        <w:rPr>
          <w:iCs/>
          <w:spacing w:val="-1"/>
          <w:w w:val="93"/>
          <w:sz w:val="24"/>
        </w:rPr>
        <w:t xml:space="preserve">,, </w:t>
      </w:r>
      <w:r>
        <w:rPr>
          <w:spacing w:val="-1"/>
          <w:w w:val="93"/>
          <w:sz w:val="24"/>
        </w:rPr>
        <w:t xml:space="preserve">то мощность дозы </w:t>
      </w:r>
      <w:r>
        <w:rPr>
          <w:iCs/>
          <w:spacing w:val="-1"/>
          <w:w w:val="93"/>
          <w:sz w:val="24"/>
        </w:rPr>
        <w:t>Р</w:t>
      </w:r>
      <w:r>
        <w:rPr>
          <w:iCs/>
          <w:spacing w:val="-1"/>
          <w:w w:val="93"/>
          <w:sz w:val="24"/>
          <w:vertAlign w:val="subscript"/>
        </w:rPr>
        <w:t xml:space="preserve">0 </w:t>
      </w:r>
      <w:r>
        <w:rPr>
          <w:w w:val="93"/>
          <w:sz w:val="24"/>
        </w:rPr>
        <w:t>будет равна начальному значению Р</w:t>
      </w:r>
      <w:r>
        <w:rPr>
          <w:w w:val="93"/>
          <w:sz w:val="24"/>
          <w:vertAlign w:val="subscript"/>
        </w:rPr>
        <w:t>вып</w:t>
      </w:r>
      <w:r>
        <w:rPr>
          <w:w w:val="93"/>
          <w:sz w:val="24"/>
        </w:rPr>
        <w:t xml:space="preserve"> на момент подхо</w:t>
      </w:r>
      <w:r>
        <w:rPr>
          <w:w w:val="93"/>
          <w:sz w:val="24"/>
        </w:rPr>
        <w:softHyphen/>
        <w:t>да фронта радиоактивного заражения к району располо</w:t>
      </w:r>
      <w:r>
        <w:rPr>
          <w:w w:val="93"/>
          <w:sz w:val="24"/>
        </w:rPr>
        <w:softHyphen/>
        <w:t xml:space="preserve">жения войск. При длительности облучения </w:t>
      </w:r>
      <w:r>
        <w:rPr>
          <w:w w:val="93"/>
          <w:sz w:val="24"/>
          <w:lang w:val="en-US"/>
        </w:rPr>
        <w:t>t</w:t>
      </w:r>
      <w:r>
        <w:rPr>
          <w:w w:val="93"/>
          <w:sz w:val="24"/>
          <w:vertAlign w:val="subscript"/>
        </w:rPr>
        <w:t>2</w:t>
      </w:r>
      <w:r>
        <w:rPr>
          <w:w w:val="93"/>
          <w:sz w:val="24"/>
        </w:rPr>
        <w:t>, стремящейся к бесконечности, формула (2) преобразуется в соотноше</w:t>
      </w:r>
      <w:r>
        <w:rPr>
          <w:w w:val="93"/>
          <w:sz w:val="24"/>
        </w:rPr>
        <w:softHyphen/>
      </w:r>
      <w:r>
        <w:rPr>
          <w:spacing w:val="-8"/>
          <w:w w:val="93"/>
          <w:sz w:val="24"/>
        </w:rPr>
        <w:t>ние</w:t>
      </w:r>
    </w:p>
    <w:p w:rsidR="0050254C" w:rsidRDefault="002649BA">
      <w:pPr>
        <w:ind w:firstLine="557"/>
        <w:jc w:val="both"/>
        <w:rPr>
          <w:sz w:val="24"/>
        </w:rPr>
      </w:pPr>
      <w:r>
        <w:rPr>
          <w:sz w:val="24"/>
        </w:rPr>
        <w:pict>
          <v:shape id="_x0000_i1034" type="#_x0000_t75" style="width:84pt;height:20.25pt">
            <v:imagedata r:id="rId19" o:title=""/>
          </v:shape>
        </w:pict>
      </w:r>
      <w:r w:rsidR="0050254C">
        <w:rPr>
          <w:spacing w:val="-2"/>
          <w:w w:val="97"/>
          <w:sz w:val="24"/>
        </w:rPr>
        <w:t xml:space="preserve"> (3)</w:t>
      </w:r>
    </w:p>
    <w:p w:rsidR="0050254C" w:rsidRDefault="0050254C">
      <w:pPr>
        <w:ind w:firstLine="557"/>
        <w:jc w:val="both"/>
        <w:rPr>
          <w:sz w:val="24"/>
        </w:rPr>
      </w:pPr>
      <w:r>
        <w:rPr>
          <w:spacing w:val="-3"/>
          <w:sz w:val="24"/>
        </w:rPr>
        <w:t xml:space="preserve">по которому можно рассчитывать дозу </w:t>
      </w:r>
      <w:r>
        <w:rPr>
          <w:i/>
          <w:iCs/>
          <w:spacing w:val="-3"/>
          <w:sz w:val="24"/>
        </w:rPr>
        <w:t>Д</w:t>
      </w:r>
      <w:r>
        <w:rPr>
          <w:i/>
          <w:iCs/>
          <w:spacing w:val="-3"/>
          <w:sz w:val="24"/>
          <w:vertAlign w:val="subscript"/>
        </w:rPr>
        <w:t>∞</w:t>
      </w:r>
      <w:r>
        <w:rPr>
          <w:i/>
          <w:iCs/>
          <w:spacing w:val="-3"/>
          <w:sz w:val="24"/>
        </w:rPr>
        <w:t xml:space="preserve"> </w:t>
      </w:r>
      <w:r>
        <w:rPr>
          <w:spacing w:val="-3"/>
          <w:sz w:val="24"/>
        </w:rPr>
        <w:t>до полного рас</w:t>
      </w:r>
      <w:r>
        <w:rPr>
          <w:spacing w:val="-3"/>
          <w:sz w:val="24"/>
        </w:rPr>
        <w:softHyphen/>
      </w:r>
      <w:r>
        <w:rPr>
          <w:spacing w:val="-6"/>
          <w:sz w:val="24"/>
        </w:rPr>
        <w:t>пада радиоактивных веществ.</w:t>
      </w:r>
    </w:p>
    <w:p w:rsidR="0050254C" w:rsidRDefault="0050254C">
      <w:pPr>
        <w:ind w:firstLine="557"/>
        <w:jc w:val="both"/>
        <w:rPr>
          <w:sz w:val="24"/>
        </w:rPr>
      </w:pPr>
      <w:r>
        <w:rPr>
          <w:spacing w:val="-6"/>
          <w:sz w:val="24"/>
        </w:rPr>
        <w:t xml:space="preserve">Дозу   излучения   можно  определить и   по упрощенной </w:t>
      </w:r>
      <w:r>
        <w:rPr>
          <w:spacing w:val="-13"/>
          <w:sz w:val="24"/>
        </w:rPr>
        <w:t>формуле</w:t>
      </w:r>
    </w:p>
    <w:p w:rsidR="0050254C" w:rsidRDefault="002649BA">
      <w:pPr>
        <w:ind w:firstLine="557"/>
        <w:jc w:val="both"/>
        <w:rPr>
          <w:sz w:val="24"/>
        </w:rPr>
      </w:pPr>
      <w:r>
        <w:rPr>
          <w:noProof/>
          <w:sz w:val="24"/>
        </w:rPr>
        <w:pict>
          <v:shape id="_x0000_s1032" type="#_x0000_t75" style="position:absolute;left:0;text-align:left;margin-left:55.05pt;margin-top:26.35pt;width:68.65pt;height:27.65pt;z-index:251659264">
            <v:imagedata r:id="rId20" o:title=""/>
            <w10:wrap type="square"/>
          </v:shape>
        </w:pict>
      </w:r>
      <w:r>
        <w:rPr>
          <w:sz w:val="24"/>
        </w:rPr>
        <w:pict>
          <v:shape id="_x0000_i1035" type="#_x0000_t75" style="width:56.25pt;height:30pt">
            <v:imagedata r:id="rId21" o:title=""/>
          </v:shape>
        </w:pict>
      </w:r>
      <w:r w:rsidR="0050254C">
        <w:rPr>
          <w:sz w:val="24"/>
        </w:rPr>
        <w:t xml:space="preserve"> </w:t>
      </w:r>
      <w:r w:rsidR="0050254C">
        <w:rPr>
          <w:spacing w:val="-17"/>
          <w:sz w:val="24"/>
        </w:rPr>
        <w:t>(4)</w:t>
      </w:r>
    </w:p>
    <w:p w:rsidR="0050254C" w:rsidRDefault="0050254C">
      <w:pPr>
        <w:ind w:firstLine="557"/>
        <w:jc w:val="both"/>
        <w:rPr>
          <w:sz w:val="24"/>
        </w:rPr>
      </w:pPr>
      <w:r>
        <w:rPr>
          <w:spacing w:val="-6"/>
          <w:sz w:val="24"/>
        </w:rPr>
        <w:t>где</w:t>
      </w:r>
      <w:r>
        <w:rPr>
          <w:spacing w:val="-6"/>
          <w:sz w:val="24"/>
        </w:rPr>
        <w:tab/>
        <w:t>— среднее  значение   мощности  дозы за</w:t>
      </w:r>
    </w:p>
    <w:p w:rsidR="0050254C" w:rsidRDefault="0050254C">
      <w:pPr>
        <w:ind w:firstLine="557"/>
        <w:jc w:val="both"/>
        <w:rPr>
          <w:sz w:val="24"/>
        </w:rPr>
      </w:pPr>
      <w:r>
        <w:rPr>
          <w:spacing w:val="-5"/>
          <w:sz w:val="24"/>
        </w:rPr>
        <w:t>время</w:t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  <w:t xml:space="preserve">пребывания на зараженной местности, Р/ч; </w:t>
      </w:r>
      <w:r>
        <w:rPr>
          <w:i/>
          <w:iCs/>
          <w:spacing w:val="-5"/>
          <w:sz w:val="24"/>
          <w:lang w:val="en-US"/>
        </w:rPr>
        <w:t>t</w:t>
      </w:r>
      <w:r>
        <w:rPr>
          <w:i/>
          <w:iCs/>
          <w:spacing w:val="-5"/>
          <w:sz w:val="24"/>
        </w:rPr>
        <w:t xml:space="preserve"> — </w:t>
      </w:r>
      <w:r>
        <w:rPr>
          <w:spacing w:val="-6"/>
          <w:sz w:val="24"/>
        </w:rPr>
        <w:t xml:space="preserve">длительность пребывания на зараженной местности, ч; </w:t>
      </w:r>
      <w:r>
        <w:rPr>
          <w:smallCaps/>
          <w:spacing w:val="-2"/>
          <w:sz w:val="24"/>
        </w:rPr>
        <w:t>р</w:t>
      </w:r>
      <w:r>
        <w:rPr>
          <w:smallCaps/>
          <w:spacing w:val="-2"/>
          <w:sz w:val="24"/>
          <w:vertAlign w:val="subscript"/>
        </w:rPr>
        <w:t>н</w:t>
      </w:r>
      <w:r>
        <w:rPr>
          <w:smallCaps/>
          <w:spacing w:val="-2"/>
          <w:sz w:val="24"/>
        </w:rPr>
        <w:t xml:space="preserve"> </w:t>
      </w:r>
      <w:r>
        <w:rPr>
          <w:spacing w:val="-2"/>
          <w:sz w:val="24"/>
        </w:rPr>
        <w:t>и Р</w:t>
      </w:r>
      <w:r>
        <w:rPr>
          <w:spacing w:val="-2"/>
          <w:sz w:val="24"/>
          <w:vertAlign w:val="subscript"/>
        </w:rPr>
        <w:t>к</w:t>
      </w:r>
      <w:r>
        <w:rPr>
          <w:spacing w:val="-2"/>
          <w:sz w:val="24"/>
        </w:rPr>
        <w:t xml:space="preserve">—мощность дозы на время начала и окончания </w:t>
      </w:r>
      <w:r>
        <w:rPr>
          <w:spacing w:val="-7"/>
          <w:sz w:val="24"/>
        </w:rPr>
        <w:t>облучения соответственно, Р/ч.</w:t>
      </w:r>
    </w:p>
    <w:p w:rsidR="0050254C" w:rsidRDefault="0050254C">
      <w:pPr>
        <w:ind w:firstLine="557"/>
        <w:jc w:val="both"/>
        <w:rPr>
          <w:sz w:val="24"/>
        </w:rPr>
      </w:pPr>
      <w:r>
        <w:rPr>
          <w:spacing w:val="-2"/>
          <w:sz w:val="24"/>
        </w:rPr>
        <w:t>По формуле (4) можно рассчитывать дозу излучения, в</w:t>
      </w:r>
      <w:r>
        <w:rPr>
          <w:spacing w:val="-4"/>
          <w:sz w:val="24"/>
        </w:rPr>
        <w:t xml:space="preserve"> частности, на случай движения войск по зараженной ра</w:t>
      </w:r>
      <w:r>
        <w:rPr>
          <w:spacing w:val="-4"/>
          <w:sz w:val="24"/>
        </w:rPr>
        <w:softHyphen/>
      </w:r>
      <w:r>
        <w:rPr>
          <w:spacing w:val="-9"/>
          <w:sz w:val="24"/>
        </w:rPr>
        <w:t>диоактивными веществами местности.</w:t>
      </w:r>
    </w:p>
    <w:p w:rsidR="0050254C" w:rsidRDefault="0050254C">
      <w:pPr>
        <w:ind w:firstLine="567"/>
        <w:jc w:val="both"/>
        <w:rPr>
          <w:color w:val="000000"/>
          <w:spacing w:val="-18"/>
          <w:sz w:val="24"/>
          <w:szCs w:val="23"/>
        </w:rPr>
      </w:pPr>
      <w:r>
        <w:rPr>
          <w:sz w:val="24"/>
        </w:rPr>
        <w:t>При подходе фронта радиоактивного заражения к ка</w:t>
      </w:r>
      <w:r>
        <w:rPr>
          <w:sz w:val="24"/>
        </w:rPr>
        <w:softHyphen/>
      </w:r>
      <w:r>
        <w:rPr>
          <w:spacing w:val="-2"/>
          <w:sz w:val="24"/>
        </w:rPr>
        <w:t>кому-либо рубежу на местности одновременно с повыше</w:t>
      </w:r>
      <w:r>
        <w:rPr>
          <w:color w:val="000000"/>
          <w:spacing w:val="-4"/>
          <w:sz w:val="24"/>
          <w:szCs w:val="23"/>
        </w:rPr>
        <w:t>нием радиации увеличивается и концентрация радиоактив</w:t>
      </w:r>
      <w:r>
        <w:rPr>
          <w:color w:val="000000"/>
          <w:spacing w:val="-4"/>
          <w:sz w:val="24"/>
          <w:szCs w:val="23"/>
        </w:rPr>
        <w:softHyphen/>
      </w:r>
      <w:r>
        <w:rPr>
          <w:color w:val="000000"/>
          <w:spacing w:val="-2"/>
          <w:sz w:val="24"/>
          <w:szCs w:val="23"/>
        </w:rPr>
        <w:t xml:space="preserve">ных веществ в приземном слое воздуха, которая достигает </w:t>
      </w:r>
      <w:r>
        <w:rPr>
          <w:color w:val="000000"/>
          <w:spacing w:val="-5"/>
          <w:sz w:val="24"/>
          <w:szCs w:val="23"/>
        </w:rPr>
        <w:t>максимального значения примерно к середине периода вы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-6"/>
          <w:sz w:val="24"/>
          <w:szCs w:val="23"/>
        </w:rPr>
        <w:t xml:space="preserve">падения радиоактивных веществ, когда проходит центр </w:t>
      </w:r>
      <w:r>
        <w:rPr>
          <w:color w:val="000000"/>
          <w:sz w:val="24"/>
          <w:szCs w:val="23"/>
        </w:rPr>
        <w:t>шлейфа, и затем уменьшается к концу периода выпаде</w:t>
      </w:r>
      <w:r>
        <w:rPr>
          <w:color w:val="000000"/>
          <w:sz w:val="24"/>
          <w:szCs w:val="23"/>
        </w:rPr>
        <w:softHyphen/>
      </w:r>
      <w:r>
        <w:rPr>
          <w:color w:val="000000"/>
          <w:spacing w:val="-18"/>
          <w:sz w:val="24"/>
          <w:szCs w:val="23"/>
        </w:rPr>
        <w:t xml:space="preserve">ния. </w:t>
      </w:r>
    </w:p>
    <w:p w:rsidR="0050254C" w:rsidRDefault="0050254C">
      <w:pPr>
        <w:tabs>
          <w:tab w:val="left" w:pos="4536"/>
        </w:tabs>
        <w:ind w:firstLine="567"/>
        <w:jc w:val="both"/>
        <w:rPr>
          <w:sz w:val="24"/>
        </w:rPr>
      </w:pPr>
      <w:r>
        <w:rPr>
          <w:sz w:val="24"/>
        </w:rPr>
        <w:t>Поскольку в органы дыхания человека практически не могут попадать частицы диаметром более 100 мкм, а имен</w:t>
      </w:r>
      <w:r>
        <w:rPr>
          <w:sz w:val="24"/>
        </w:rPr>
        <w:softHyphen/>
        <w:t>но вместе с крупными частицами выпадает основная доля активности, то общее количество РВ, которое может нако</w:t>
      </w:r>
      <w:r>
        <w:rPr>
          <w:sz w:val="24"/>
        </w:rPr>
        <w:softHyphen/>
        <w:t>питься в незащищенных органах дыхания за период фор</w:t>
      </w:r>
      <w:r>
        <w:rPr>
          <w:sz w:val="24"/>
        </w:rPr>
        <w:softHyphen/>
        <w:t>мирования следа, не вызовет острых радиационных пора</w:t>
      </w:r>
      <w:r>
        <w:rPr>
          <w:sz w:val="24"/>
        </w:rPr>
        <w:softHyphen/>
        <w:t>жений личного состава. Еще меньше РВ попадает в не</w:t>
      </w:r>
      <w:r>
        <w:rPr>
          <w:sz w:val="24"/>
        </w:rPr>
        <w:softHyphen/>
        <w:t>защищенные органы дыхания при вторичном заражении воздуха, когда осевшая радиоактивная пыль поднимается в воздух во время движения техники в сухую погоду или при выполнении инженерных работ на местности.</w:t>
      </w:r>
    </w:p>
    <w:p w:rsidR="0050254C" w:rsidRDefault="0050254C">
      <w:pPr>
        <w:tabs>
          <w:tab w:val="left" w:pos="4536"/>
        </w:tabs>
        <w:ind w:firstLine="567"/>
        <w:jc w:val="both"/>
        <w:rPr>
          <w:spacing w:val="20"/>
          <w:sz w:val="24"/>
        </w:rPr>
      </w:pPr>
      <w:r>
        <w:rPr>
          <w:color w:val="000000"/>
          <w:spacing w:val="20"/>
          <w:sz w:val="24"/>
          <w:szCs w:val="23"/>
        </w:rPr>
        <w:t>О степени заражения радиоактивными веществами по</w:t>
      </w:r>
      <w:r>
        <w:rPr>
          <w:color w:val="000000"/>
          <w:spacing w:val="20"/>
          <w:sz w:val="24"/>
          <w:szCs w:val="23"/>
        </w:rPr>
        <w:softHyphen/>
        <w:t>верхностей различных объектов, обмундирования личного состава и кожных покровов принято судить по величине мощности дозы γ-излучения вблизи зараженных поверхно</w:t>
      </w:r>
      <w:r>
        <w:rPr>
          <w:color w:val="000000"/>
          <w:spacing w:val="20"/>
          <w:sz w:val="24"/>
          <w:szCs w:val="23"/>
        </w:rPr>
        <w:softHyphen/>
        <w:t>стей, определяемой в миллирентгенах в час (мР/ч), а так</w:t>
      </w:r>
      <w:r>
        <w:rPr>
          <w:color w:val="000000"/>
          <w:spacing w:val="20"/>
          <w:sz w:val="24"/>
          <w:szCs w:val="23"/>
        </w:rPr>
        <w:softHyphen/>
        <w:t>же по числу распадов ядер за единицу времени на опреде</w:t>
      </w:r>
      <w:r>
        <w:rPr>
          <w:color w:val="000000"/>
          <w:spacing w:val="20"/>
          <w:sz w:val="24"/>
          <w:szCs w:val="23"/>
        </w:rPr>
        <w:softHyphen/>
        <w:t>ленной площади или в определенном объеме и обозна</w:t>
      </w:r>
      <w:r>
        <w:rPr>
          <w:color w:val="000000"/>
          <w:spacing w:val="20"/>
          <w:sz w:val="24"/>
          <w:szCs w:val="23"/>
        </w:rPr>
        <w:softHyphen/>
        <w:t>чать соответственно: расп./(мин*см</w:t>
      </w:r>
      <w:r>
        <w:rPr>
          <w:color w:val="000000"/>
          <w:spacing w:val="20"/>
          <w:sz w:val="24"/>
          <w:szCs w:val="23"/>
          <w:vertAlign w:val="superscript"/>
        </w:rPr>
        <w:t>2</w:t>
      </w:r>
      <w:r>
        <w:rPr>
          <w:color w:val="000000"/>
          <w:spacing w:val="20"/>
          <w:sz w:val="24"/>
          <w:szCs w:val="23"/>
        </w:rPr>
        <w:t>), расп./(мин*см</w:t>
      </w:r>
      <w:r>
        <w:rPr>
          <w:color w:val="000000"/>
          <w:spacing w:val="20"/>
          <w:sz w:val="24"/>
          <w:szCs w:val="23"/>
          <w:vertAlign w:val="superscript"/>
        </w:rPr>
        <w:t>3</w:t>
      </w:r>
      <w:r>
        <w:rPr>
          <w:color w:val="000000"/>
          <w:spacing w:val="20"/>
          <w:sz w:val="24"/>
          <w:szCs w:val="23"/>
        </w:rPr>
        <w:t>), расп./(мин*л) и расп./(мин*г) (табл. 5).</w:t>
      </w:r>
    </w:p>
    <w:p w:rsidR="0050254C" w:rsidRDefault="0050254C">
      <w:pPr>
        <w:shd w:val="clear" w:color="auto" w:fill="FFFFFF"/>
        <w:spacing w:before="48" w:after="48" w:line="336" w:lineRule="exact"/>
        <w:ind w:left="211" w:hanging="69"/>
        <w:jc w:val="both"/>
        <w:rPr>
          <w:sz w:val="24"/>
        </w:rPr>
      </w:pPr>
      <w:r>
        <w:rPr>
          <w:color w:val="000000"/>
          <w:sz w:val="24"/>
          <w:szCs w:val="19"/>
        </w:rPr>
        <w:t xml:space="preserve">Таблица </w:t>
      </w:r>
      <w:r>
        <w:rPr>
          <w:b/>
          <w:bCs/>
          <w:color w:val="000000"/>
          <w:sz w:val="24"/>
          <w:szCs w:val="19"/>
        </w:rPr>
        <w:t xml:space="preserve">5. </w:t>
      </w:r>
      <w:r>
        <w:rPr>
          <w:b/>
          <w:bCs/>
          <w:color w:val="000000"/>
          <w:w w:val="85"/>
          <w:sz w:val="24"/>
          <w:szCs w:val="19"/>
        </w:rPr>
        <w:t>Предельно допустимые величины заражения различных предметов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4"/>
        <w:gridCol w:w="1680"/>
      </w:tblGrid>
      <w:tr w:rsidR="0050254C">
        <w:trPr>
          <w:trHeight w:hRule="exact" w:val="594"/>
          <w:jc w:val="center"/>
        </w:trPr>
        <w:tc>
          <w:tcPr>
            <w:tcW w:w="42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254C" w:rsidRDefault="0050254C">
            <w:pPr>
              <w:pStyle w:val="1"/>
              <w:jc w:val="both"/>
              <w:rPr>
                <w:b w:val="0"/>
                <w:bCs w:val="0"/>
                <w:spacing w:val="0"/>
              </w:rPr>
            </w:pPr>
          </w:p>
          <w:p w:rsidR="0050254C" w:rsidRDefault="0050254C">
            <w:pPr>
              <w:rPr>
                <w:sz w:val="24"/>
              </w:rPr>
            </w:pPr>
            <w:r>
              <w:rPr>
                <w:lang w:val="en-US"/>
              </w:rPr>
              <w:t xml:space="preserve"> </w:t>
            </w:r>
            <w:r>
              <w:rPr>
                <w:sz w:val="24"/>
              </w:rPr>
              <w:t>Наименование объекта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254C" w:rsidRDefault="0050254C">
            <w:pPr>
              <w:shd w:val="clear" w:color="auto" w:fill="FFFFFF"/>
              <w:spacing w:line="130" w:lineRule="exact"/>
              <w:jc w:val="both"/>
              <w:rPr>
                <w:color w:val="000000"/>
                <w:w w:val="94"/>
                <w:sz w:val="24"/>
                <w:szCs w:val="16"/>
              </w:rPr>
            </w:pPr>
          </w:p>
          <w:p w:rsidR="0050254C" w:rsidRDefault="0050254C">
            <w:r>
              <w:t>Мощность дозы, мР/ч</w:t>
            </w:r>
          </w:p>
          <w:p w:rsidR="0050254C" w:rsidRDefault="0050254C">
            <w:pPr>
              <w:shd w:val="clear" w:color="auto" w:fill="FFFFFF"/>
              <w:spacing w:line="130" w:lineRule="exact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42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 xml:space="preserve">  Поверхность тела человека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8"/>
              </w:rPr>
              <w:t>20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 xml:space="preserve">  Нательное белье                    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20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 xml:space="preserve">  Лицевая часть противогаза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8"/>
              </w:rPr>
              <w:t>10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</w:tr>
      <w:tr w:rsidR="0050254C">
        <w:trPr>
          <w:cantSplit/>
          <w:trHeight w:val="670"/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 xml:space="preserve">  Обмундирование,  снаряжение,  обувь,  средства индивидуальной защиты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color w:val="000000"/>
                <w:sz w:val="24"/>
                <w:szCs w:val="19"/>
              </w:rPr>
            </w:pP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30</w:t>
            </w:r>
          </w:p>
        </w:tc>
      </w:tr>
      <w:tr w:rsidR="0050254C">
        <w:trPr>
          <w:trHeight w:hRule="exact" w:val="340"/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 xml:space="preserve">  Поверхность тела животного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50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</w:tr>
      <w:tr w:rsidR="0050254C">
        <w:trPr>
          <w:trHeight w:hRule="exact" w:val="340"/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 xml:space="preserve">  Техника и техническое имущество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200</w:t>
            </w: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</w:tc>
      </w:tr>
      <w:tr w:rsidR="0050254C">
        <w:trPr>
          <w:cantSplit/>
          <w:trHeight w:val="1155"/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 xml:space="preserve">  Инженерные   сооружения,   корабли,     самолеты, стартовые комплексы:</w:t>
            </w:r>
          </w:p>
          <w:p w:rsidR="0050254C" w:rsidRDefault="0050254C">
            <w:pPr>
              <w:shd w:val="clear" w:color="auto" w:fill="FFFFFF"/>
              <w:jc w:val="both"/>
              <w:rPr>
                <w:color w:val="000000"/>
                <w:sz w:val="24"/>
                <w:szCs w:val="19"/>
              </w:rPr>
            </w:pP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внутренние поверхности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</w:p>
          <w:p w:rsidR="0050254C" w:rsidRDefault="0050254C">
            <w:pPr>
              <w:shd w:val="clear" w:color="auto" w:fill="FFFFFF"/>
              <w:jc w:val="both"/>
              <w:rPr>
                <w:color w:val="000000"/>
                <w:sz w:val="24"/>
                <w:szCs w:val="19"/>
              </w:rPr>
            </w:pPr>
          </w:p>
          <w:p w:rsidR="0050254C" w:rsidRDefault="0050254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19"/>
              </w:rPr>
              <w:t>100</w:t>
            </w:r>
          </w:p>
        </w:tc>
      </w:tr>
      <w:tr w:rsidR="0050254C">
        <w:trPr>
          <w:trHeight w:hRule="exact" w:val="340"/>
          <w:jc w:val="center"/>
          <w:hidden/>
        </w:trPr>
        <w:tc>
          <w:tcPr>
            <w:tcW w:w="42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vanish/>
                <w:sz w:val="24"/>
              </w:rPr>
            </w:pPr>
            <w:r>
              <w:rPr>
                <w:vanish/>
                <w:color w:val="000000"/>
                <w:sz w:val="24"/>
                <w:szCs w:val="19"/>
              </w:rPr>
              <w:t>наружные поверхности</w:t>
            </w:r>
          </w:p>
          <w:p w:rsidR="0050254C" w:rsidRDefault="0050254C">
            <w:pPr>
              <w:shd w:val="clear" w:color="auto" w:fill="FFFFFF"/>
              <w:jc w:val="both"/>
              <w:rPr>
                <w:vanish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vanish/>
                <w:sz w:val="24"/>
              </w:rPr>
            </w:pPr>
            <w:r>
              <w:rPr>
                <w:vanish/>
                <w:color w:val="000000"/>
                <w:sz w:val="24"/>
                <w:szCs w:val="19"/>
              </w:rPr>
              <w:t>500</w:t>
            </w:r>
          </w:p>
          <w:p w:rsidR="0050254C" w:rsidRDefault="0050254C">
            <w:pPr>
              <w:shd w:val="clear" w:color="auto" w:fill="FFFFFF"/>
              <w:jc w:val="both"/>
              <w:rPr>
                <w:vanish/>
                <w:sz w:val="24"/>
              </w:rPr>
            </w:pPr>
          </w:p>
        </w:tc>
      </w:tr>
      <w:tr w:rsidR="0050254C">
        <w:trPr>
          <w:trHeight w:hRule="exact" w:val="340"/>
          <w:jc w:val="center"/>
          <w:hidden/>
        </w:trPr>
        <w:tc>
          <w:tcPr>
            <w:tcW w:w="42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vanish/>
                <w:sz w:val="24"/>
              </w:rPr>
            </w:pPr>
            <w:r>
              <w:rPr>
                <w:vanish/>
                <w:color w:val="000000"/>
                <w:sz w:val="24"/>
                <w:szCs w:val="19"/>
              </w:rPr>
              <w:t>борта кораблей</w:t>
            </w:r>
          </w:p>
          <w:p w:rsidR="0050254C" w:rsidRDefault="0050254C">
            <w:pPr>
              <w:shd w:val="clear" w:color="auto" w:fill="FFFFFF"/>
              <w:jc w:val="both"/>
              <w:rPr>
                <w:vanish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vanish/>
                <w:sz w:val="24"/>
              </w:rPr>
            </w:pPr>
            <w:r>
              <w:rPr>
                <w:vanish/>
                <w:color w:val="000000"/>
                <w:w w:val="87"/>
                <w:sz w:val="24"/>
                <w:szCs w:val="19"/>
              </w:rPr>
              <w:t>1000</w:t>
            </w:r>
          </w:p>
          <w:p w:rsidR="0050254C" w:rsidRDefault="0050254C">
            <w:pPr>
              <w:shd w:val="clear" w:color="auto" w:fill="FFFFFF"/>
              <w:jc w:val="both"/>
              <w:rPr>
                <w:vanish/>
                <w:sz w:val="24"/>
              </w:rPr>
            </w:pPr>
          </w:p>
        </w:tc>
      </w:tr>
      <w:tr w:rsidR="0050254C">
        <w:trPr>
          <w:cantSplit/>
          <w:trHeight w:val="871"/>
          <w:jc w:val="center"/>
          <w:hidden/>
        </w:trPr>
        <w:tc>
          <w:tcPr>
            <w:tcW w:w="42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254C" w:rsidRDefault="0050254C">
            <w:pPr>
              <w:shd w:val="clear" w:color="auto" w:fill="FFFFFF"/>
              <w:jc w:val="both"/>
              <w:rPr>
                <w:vanish/>
                <w:color w:val="000000"/>
                <w:sz w:val="24"/>
                <w:szCs w:val="19"/>
              </w:rPr>
            </w:pPr>
          </w:p>
          <w:p w:rsidR="0050254C" w:rsidRDefault="0050254C">
            <w:pPr>
              <w:shd w:val="clear" w:color="auto" w:fill="FFFFFF"/>
              <w:rPr>
                <w:vanish/>
                <w:sz w:val="24"/>
              </w:rPr>
            </w:pPr>
            <w:r>
              <w:rPr>
                <w:vanish/>
                <w:color w:val="000000"/>
                <w:sz w:val="24"/>
                <w:szCs w:val="19"/>
              </w:rPr>
              <w:t xml:space="preserve">   Внутренние  поверхности   хлебопекарен,   продовольственных складов, шахтных колодцев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254C" w:rsidRDefault="0050254C">
            <w:pPr>
              <w:shd w:val="clear" w:color="auto" w:fill="FFFFFF"/>
              <w:jc w:val="both"/>
              <w:rPr>
                <w:vanish/>
                <w:color w:val="000000"/>
                <w:sz w:val="24"/>
                <w:szCs w:val="19"/>
              </w:rPr>
            </w:pPr>
          </w:p>
          <w:p w:rsidR="0050254C" w:rsidRDefault="0050254C">
            <w:pPr>
              <w:shd w:val="clear" w:color="auto" w:fill="FFFFFF"/>
              <w:jc w:val="both"/>
              <w:rPr>
                <w:vanish/>
                <w:color w:val="000000"/>
                <w:sz w:val="24"/>
                <w:szCs w:val="19"/>
              </w:rPr>
            </w:pPr>
          </w:p>
          <w:p w:rsidR="0050254C" w:rsidRDefault="0050254C">
            <w:pPr>
              <w:shd w:val="clear" w:color="auto" w:fill="FFFFFF"/>
              <w:jc w:val="both"/>
              <w:rPr>
                <w:vanish/>
                <w:sz w:val="24"/>
              </w:rPr>
            </w:pPr>
            <w:r>
              <w:rPr>
                <w:vanish/>
                <w:color w:val="000000"/>
                <w:sz w:val="24"/>
                <w:szCs w:val="19"/>
              </w:rPr>
              <w:t>50</w:t>
            </w:r>
          </w:p>
        </w:tc>
      </w:tr>
    </w:tbl>
    <w:p w:rsidR="0050254C" w:rsidRDefault="0050254C">
      <w:pPr>
        <w:jc w:val="both"/>
        <w:rPr>
          <w:vanish/>
          <w:spacing w:val="20"/>
          <w:sz w:val="24"/>
        </w:rPr>
      </w:pPr>
    </w:p>
    <w:p w:rsidR="0050254C" w:rsidRDefault="0050254C">
      <w:pPr>
        <w:ind w:firstLine="557"/>
        <w:jc w:val="both"/>
        <w:rPr>
          <w:vanish/>
          <w:spacing w:val="20"/>
          <w:sz w:val="24"/>
        </w:rPr>
      </w:pPr>
    </w:p>
    <w:p w:rsidR="0050254C" w:rsidRDefault="0050254C">
      <w:pPr>
        <w:shd w:val="clear" w:color="auto" w:fill="FFFFFF"/>
        <w:ind w:right="5" w:firstLine="567"/>
        <w:jc w:val="both"/>
        <w:rPr>
          <w:vanish/>
          <w:sz w:val="24"/>
        </w:rPr>
      </w:pPr>
      <w:r>
        <w:rPr>
          <w:vanish/>
          <w:color w:val="000000"/>
          <w:sz w:val="24"/>
          <w:szCs w:val="22"/>
        </w:rPr>
        <w:t>При оценке степени заражения поверхностей объектов обычно исходят из связи между плотностью заражения ме</w:t>
      </w:r>
      <w:r>
        <w:rPr>
          <w:vanish/>
          <w:color w:val="000000"/>
          <w:sz w:val="24"/>
          <w:szCs w:val="22"/>
        </w:rPr>
        <w:softHyphen/>
        <w:t xml:space="preserve">стности </w:t>
      </w:r>
      <w:r>
        <w:rPr>
          <w:vanish/>
          <w:color w:val="000000"/>
          <w:sz w:val="24"/>
          <w:szCs w:val="22"/>
          <w:lang w:val="en-US"/>
        </w:rPr>
        <w:t>Q</w:t>
      </w:r>
      <w:r>
        <w:rPr>
          <w:vanish/>
          <w:color w:val="000000"/>
          <w:sz w:val="24"/>
          <w:szCs w:val="22"/>
          <w:vertAlign w:val="subscript"/>
          <w:lang w:val="en-US"/>
        </w:rPr>
        <w:t>M</w:t>
      </w:r>
      <w:r>
        <w:rPr>
          <w:vanish/>
          <w:color w:val="000000"/>
          <w:sz w:val="24"/>
          <w:szCs w:val="22"/>
        </w:rPr>
        <w:t>, расп./(мин*см</w:t>
      </w:r>
      <w:r>
        <w:rPr>
          <w:vanish/>
          <w:color w:val="000000"/>
          <w:sz w:val="24"/>
          <w:szCs w:val="22"/>
          <w:vertAlign w:val="superscript"/>
        </w:rPr>
        <w:t>2</w:t>
      </w:r>
      <w:r>
        <w:rPr>
          <w:vanish/>
          <w:color w:val="000000"/>
          <w:sz w:val="24"/>
          <w:szCs w:val="22"/>
        </w:rPr>
        <w:t>), и уровнем радиации Р</w:t>
      </w:r>
      <w:r>
        <w:rPr>
          <w:i/>
          <w:iCs/>
          <w:vanish/>
          <w:color w:val="000000"/>
          <w:sz w:val="24"/>
          <w:szCs w:val="22"/>
        </w:rPr>
        <w:t xml:space="preserve">, </w:t>
      </w:r>
      <w:r>
        <w:rPr>
          <w:vanish/>
          <w:color w:val="000000"/>
          <w:sz w:val="24"/>
          <w:szCs w:val="22"/>
        </w:rPr>
        <w:t>Р/ч, на высоте 1 м от ее поверхности:</w:t>
      </w:r>
    </w:p>
    <w:p w:rsidR="0050254C" w:rsidRDefault="0050254C">
      <w:pPr>
        <w:shd w:val="clear" w:color="auto" w:fill="FFFFFF"/>
        <w:ind w:right="10" w:firstLine="567"/>
        <w:jc w:val="both"/>
        <w:rPr>
          <w:vanish/>
          <w:sz w:val="24"/>
        </w:rPr>
      </w:pPr>
    </w:p>
    <w:p w:rsidR="0050254C" w:rsidRDefault="0050254C">
      <w:pPr>
        <w:ind w:left="2261" w:right="2328" w:firstLine="567"/>
        <w:jc w:val="both"/>
        <w:rPr>
          <w:vanish/>
          <w:sz w:val="24"/>
          <w:szCs w:val="24"/>
        </w:rPr>
      </w:pPr>
      <w:r>
        <w:rPr>
          <w:vanish/>
          <w:sz w:val="24"/>
          <w:szCs w:val="24"/>
          <w:lang w:val="en-US"/>
        </w:rPr>
        <w:t>Q</w:t>
      </w:r>
      <w:r>
        <w:rPr>
          <w:vanish/>
          <w:sz w:val="24"/>
          <w:szCs w:val="24"/>
          <w:vertAlign w:val="subscript"/>
          <w:lang w:val="en-US"/>
        </w:rPr>
        <w:t>M</w:t>
      </w:r>
      <w:r>
        <w:rPr>
          <w:rFonts w:ascii="Arial" w:hAnsi="Arial" w:cs="Arial"/>
          <w:vanish/>
          <w:color w:val="000000"/>
          <w:sz w:val="24"/>
          <w:lang w:val="en-US"/>
        </w:rPr>
        <w:t xml:space="preserve"> = 2*10</w:t>
      </w:r>
      <w:r>
        <w:rPr>
          <w:rFonts w:ascii="Arial" w:hAnsi="Arial" w:cs="Arial"/>
          <w:vanish/>
          <w:color w:val="000000"/>
          <w:sz w:val="24"/>
          <w:vertAlign w:val="superscript"/>
        </w:rPr>
        <w:t>7</w:t>
      </w:r>
      <w:r>
        <w:rPr>
          <w:vanish/>
          <w:color w:val="000000"/>
          <w:sz w:val="24"/>
          <w:szCs w:val="22"/>
        </w:rPr>
        <w:t>Р</w:t>
      </w:r>
      <w:r>
        <w:rPr>
          <w:rFonts w:ascii="Arial" w:hAnsi="Arial" w:cs="Arial"/>
          <w:vanish/>
          <w:color w:val="000000"/>
          <w:sz w:val="24"/>
        </w:rPr>
        <w:t xml:space="preserve"> </w:t>
      </w:r>
      <w:r>
        <w:rPr>
          <w:rFonts w:ascii="Arial" w:hAnsi="Arial" w:cs="Arial"/>
          <w:vanish/>
          <w:color w:val="000000"/>
          <w:sz w:val="24"/>
          <w:lang w:val="en-US"/>
        </w:rPr>
        <w:t xml:space="preserve">   </w:t>
      </w:r>
      <w:r>
        <w:rPr>
          <w:rFonts w:ascii="Arial" w:hAnsi="Arial" w:cs="Arial"/>
          <w:vanish/>
          <w:color w:val="000000"/>
          <w:sz w:val="24"/>
        </w:rPr>
        <w:t>(5)</w:t>
      </w:r>
    </w:p>
    <w:p w:rsidR="0050254C" w:rsidRDefault="0050254C">
      <w:pPr>
        <w:shd w:val="clear" w:color="auto" w:fill="FFFFFF"/>
        <w:ind w:right="5" w:firstLine="567"/>
        <w:jc w:val="both"/>
        <w:rPr>
          <w:vanish/>
          <w:sz w:val="24"/>
        </w:rPr>
      </w:pPr>
      <w:r>
        <w:rPr>
          <w:vanish/>
          <w:color w:val="000000"/>
          <w:sz w:val="24"/>
          <w:szCs w:val="22"/>
        </w:rPr>
        <w:t>При первичном заражении техники оседающими аэро</w:t>
      </w:r>
      <w:r>
        <w:rPr>
          <w:vanish/>
          <w:color w:val="000000"/>
          <w:sz w:val="24"/>
          <w:szCs w:val="22"/>
        </w:rPr>
        <w:softHyphen/>
        <w:t>золями (после прохождения шлейфа облака) относитель</w:t>
      </w:r>
      <w:r>
        <w:rPr>
          <w:vanish/>
          <w:color w:val="000000"/>
          <w:sz w:val="24"/>
          <w:szCs w:val="22"/>
        </w:rPr>
        <w:softHyphen/>
        <w:t>ная плотность заражения ее поверхностей в зонах умерен</w:t>
      </w:r>
      <w:r>
        <w:rPr>
          <w:vanish/>
          <w:color w:val="000000"/>
          <w:sz w:val="24"/>
          <w:szCs w:val="22"/>
        </w:rPr>
        <w:softHyphen/>
        <w:t>ного и сильного заражения ориентировочно равна 10% плотности заражения окружающей местности. Следователь</w:t>
      </w:r>
      <w:r>
        <w:rPr>
          <w:vanish/>
          <w:color w:val="000000"/>
          <w:sz w:val="24"/>
          <w:szCs w:val="22"/>
        </w:rPr>
        <w:softHyphen/>
        <w:t xml:space="preserve">но, с учетом формулы (5) плотность заражения военной техники </w:t>
      </w:r>
      <w:r>
        <w:rPr>
          <w:vanish/>
          <w:color w:val="000000"/>
          <w:sz w:val="24"/>
          <w:szCs w:val="22"/>
          <w:lang w:val="en-US"/>
        </w:rPr>
        <w:t>Q</w:t>
      </w:r>
      <w:r>
        <w:rPr>
          <w:vanish/>
          <w:color w:val="000000"/>
          <w:sz w:val="24"/>
          <w:szCs w:val="22"/>
          <w:vertAlign w:val="subscript"/>
          <w:lang w:val="en-US"/>
        </w:rPr>
        <w:t>T</w:t>
      </w:r>
      <w:r>
        <w:rPr>
          <w:vanish/>
          <w:color w:val="000000"/>
          <w:sz w:val="24"/>
          <w:szCs w:val="22"/>
        </w:rPr>
        <w:t xml:space="preserve"> и вооружения можно определять по формуле</w:t>
      </w:r>
    </w:p>
    <w:p w:rsidR="0050254C" w:rsidRDefault="0050254C">
      <w:pPr>
        <w:shd w:val="clear" w:color="auto" w:fill="FFFFFF"/>
        <w:ind w:right="10" w:firstLine="567"/>
        <w:jc w:val="both"/>
        <w:rPr>
          <w:vanish/>
          <w:sz w:val="24"/>
        </w:rPr>
      </w:pPr>
      <w:r>
        <w:rPr>
          <w:vanish/>
          <w:sz w:val="24"/>
          <w:lang w:val="en-US"/>
        </w:rPr>
        <w:t>Q</w:t>
      </w:r>
      <w:r>
        <w:rPr>
          <w:vanish/>
          <w:sz w:val="24"/>
          <w:vertAlign w:val="subscript"/>
          <w:lang w:val="en-US"/>
        </w:rPr>
        <w:t>T</w:t>
      </w:r>
      <w:r>
        <w:rPr>
          <w:vanish/>
          <w:sz w:val="24"/>
        </w:rPr>
        <w:t>=2*10</w:t>
      </w:r>
      <w:r>
        <w:rPr>
          <w:vanish/>
          <w:sz w:val="24"/>
          <w:vertAlign w:val="superscript"/>
        </w:rPr>
        <w:t>6</w:t>
      </w:r>
      <w:r>
        <w:rPr>
          <w:vanish/>
          <w:sz w:val="24"/>
          <w:lang w:val="en-US"/>
        </w:rPr>
        <w:t>P</w:t>
      </w:r>
      <w:r>
        <w:rPr>
          <w:vanish/>
          <w:sz w:val="24"/>
        </w:rPr>
        <w:t xml:space="preserve">  </w:t>
      </w:r>
      <w:r>
        <w:rPr>
          <w:rFonts w:ascii="Arial" w:hAnsi="Arial" w:cs="Arial"/>
          <w:vanish/>
          <w:color w:val="000000"/>
          <w:sz w:val="24"/>
        </w:rPr>
        <w:t>(6)</w:t>
      </w:r>
    </w:p>
    <w:p w:rsidR="0050254C" w:rsidRDefault="0050254C">
      <w:pPr>
        <w:shd w:val="clear" w:color="auto" w:fill="FFFFFF"/>
        <w:ind w:left="10" w:firstLine="567"/>
        <w:jc w:val="both"/>
        <w:rPr>
          <w:vanish/>
          <w:sz w:val="24"/>
        </w:rPr>
      </w:pPr>
      <w:r>
        <w:rPr>
          <w:vanish/>
          <w:color w:val="000000"/>
          <w:sz w:val="24"/>
          <w:szCs w:val="22"/>
        </w:rPr>
        <w:t>Для военной техники плотность заражения 25000 расп./(мин • см</w:t>
      </w:r>
      <w:r>
        <w:rPr>
          <w:vanish/>
          <w:color w:val="000000"/>
          <w:sz w:val="24"/>
          <w:szCs w:val="22"/>
          <w:vertAlign w:val="superscript"/>
        </w:rPr>
        <w:t>2</w:t>
      </w:r>
      <w:r>
        <w:rPr>
          <w:vanish/>
          <w:color w:val="000000"/>
          <w:sz w:val="24"/>
          <w:szCs w:val="22"/>
        </w:rPr>
        <w:t xml:space="preserve">) на ее поверхности соответствует мощности дозы </w:t>
      </w:r>
      <w:r>
        <w:rPr>
          <w:vanish/>
          <w:color w:val="000000"/>
          <w:sz w:val="24"/>
          <w:szCs w:val="22"/>
          <w:lang w:val="en-US"/>
        </w:rPr>
        <w:t>γ</w:t>
      </w:r>
      <w:r>
        <w:rPr>
          <w:vanish/>
          <w:color w:val="000000"/>
          <w:sz w:val="24"/>
          <w:szCs w:val="22"/>
        </w:rPr>
        <w:t>-излучения, равной 1 мР/ч. По такому соотношению оценивается степень заражения техники (мР/ч). При дей</w:t>
      </w:r>
      <w:r>
        <w:rPr>
          <w:vanish/>
          <w:color w:val="000000"/>
          <w:sz w:val="24"/>
          <w:szCs w:val="22"/>
        </w:rPr>
        <w:softHyphen/>
        <w:t>ствии войск на следе ядерного взрыва возможное радио</w:t>
      </w:r>
      <w:r>
        <w:rPr>
          <w:vanish/>
          <w:color w:val="000000"/>
          <w:sz w:val="24"/>
          <w:szCs w:val="22"/>
        </w:rPr>
        <w:softHyphen/>
        <w:t>активное заражение воздуха, поверхностей техники и во</w:t>
      </w:r>
      <w:r>
        <w:rPr>
          <w:vanish/>
          <w:color w:val="000000"/>
          <w:sz w:val="24"/>
          <w:szCs w:val="22"/>
        </w:rPr>
        <w:softHyphen/>
        <w:t>оружения по сравнению с поражающим воздействием внеш</w:t>
      </w:r>
      <w:r>
        <w:rPr>
          <w:vanish/>
          <w:color w:val="000000"/>
          <w:sz w:val="24"/>
          <w:szCs w:val="22"/>
        </w:rPr>
        <w:softHyphen/>
        <w:t>него γ-излучения от продуктов взрыва, выпавших на мест</w:t>
      </w:r>
      <w:r>
        <w:rPr>
          <w:vanish/>
          <w:color w:val="000000"/>
          <w:sz w:val="24"/>
          <w:szCs w:val="22"/>
        </w:rPr>
        <w:softHyphen/>
        <w:t>ность, имеет второстепенное значение, не приводящее к снижению боеспособности личного состава.</w:t>
      </w:r>
    </w:p>
    <w:p w:rsidR="0050254C" w:rsidRDefault="0050254C">
      <w:pPr>
        <w:ind w:firstLine="557"/>
        <w:jc w:val="both"/>
        <w:rPr>
          <w:vanish/>
          <w:spacing w:val="20"/>
          <w:sz w:val="24"/>
        </w:rPr>
      </w:pPr>
    </w:p>
    <w:p w:rsidR="0050254C" w:rsidRDefault="0050254C">
      <w:pPr>
        <w:ind w:firstLine="557"/>
        <w:jc w:val="both"/>
        <w:rPr>
          <w:vanish/>
          <w:spacing w:val="20"/>
          <w:sz w:val="24"/>
        </w:rPr>
      </w:pPr>
    </w:p>
    <w:p w:rsidR="0050254C" w:rsidRDefault="0050254C">
      <w:pPr>
        <w:ind w:firstLine="557"/>
        <w:jc w:val="both"/>
        <w:rPr>
          <w:vanish/>
          <w:spacing w:val="20"/>
          <w:sz w:val="24"/>
        </w:rPr>
      </w:pPr>
    </w:p>
    <w:p w:rsidR="0050254C" w:rsidRDefault="0050254C">
      <w:pPr>
        <w:ind w:firstLine="557"/>
        <w:jc w:val="both"/>
        <w:rPr>
          <w:vanish/>
          <w:spacing w:val="20"/>
          <w:sz w:val="24"/>
          <w:lang w:val="en-US"/>
        </w:rPr>
      </w:pPr>
    </w:p>
    <w:p w:rsidR="0050254C" w:rsidRDefault="0050254C">
      <w:pPr>
        <w:ind w:firstLine="557"/>
        <w:jc w:val="both"/>
        <w:rPr>
          <w:vanish/>
          <w:spacing w:val="20"/>
          <w:sz w:val="24"/>
          <w:lang w:val="en-US"/>
        </w:rPr>
      </w:pPr>
    </w:p>
    <w:p w:rsidR="0050254C" w:rsidRDefault="0050254C">
      <w:pPr>
        <w:ind w:firstLine="557"/>
        <w:jc w:val="both"/>
        <w:rPr>
          <w:vanish/>
          <w:spacing w:val="20"/>
          <w:sz w:val="24"/>
          <w:lang w:val="en-US"/>
        </w:rPr>
      </w:pPr>
    </w:p>
    <w:p w:rsidR="0050254C" w:rsidRDefault="0050254C">
      <w:pPr>
        <w:pStyle w:val="1"/>
        <w:rPr>
          <w:vanish/>
        </w:rPr>
      </w:pPr>
      <w:bookmarkStart w:id="3" w:name="_Toc531306719"/>
      <w:r>
        <w:rPr>
          <w:vanish/>
        </w:rPr>
        <w:t>Список использованной литературы</w:t>
      </w:r>
      <w:bookmarkEnd w:id="3"/>
    </w:p>
    <w:p w:rsidR="0050254C" w:rsidRDefault="0050254C">
      <w:pPr>
        <w:pStyle w:val="10"/>
      </w:pPr>
    </w:p>
    <w:p w:rsidR="0050254C" w:rsidRDefault="0050254C"/>
    <w:p w:rsidR="0050254C" w:rsidRDefault="0050254C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Защита от оружия массового поражения. В.В. Мясников. – М.: Воениздат, 1984.</w:t>
      </w:r>
    </w:p>
    <w:p w:rsidR="0050254C" w:rsidRDefault="0050254C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Бобок С.А., Юртушкин В.И. Чрезвычайные ситуации: защита населения и территорий. – М.: «Издательство ГНОМ и Д», 2000.</w:t>
      </w:r>
      <w:bookmarkStart w:id="4" w:name="_GoBack"/>
      <w:bookmarkEnd w:id="4"/>
    </w:p>
    <w:sectPr w:rsidR="0050254C">
      <w:headerReference w:type="even" r:id="rId22"/>
      <w:headerReference w:type="default" r:id="rId23"/>
      <w:pgSz w:w="11909" w:h="16834"/>
      <w:pgMar w:top="1440" w:right="1986" w:bottom="720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54C" w:rsidRDefault="0050254C">
      <w:r>
        <w:separator/>
      </w:r>
    </w:p>
  </w:endnote>
  <w:endnote w:type="continuationSeparator" w:id="0">
    <w:p w:rsidR="0050254C" w:rsidRDefault="0050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4C" w:rsidRDefault="0050254C">
      <w:r>
        <w:separator/>
      </w:r>
    </w:p>
  </w:footnote>
  <w:footnote w:type="continuationSeparator" w:id="0">
    <w:p w:rsidR="0050254C" w:rsidRDefault="0050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4C" w:rsidRDefault="0050254C">
    <w:pPr>
      <w:pStyle w:val="a8"/>
      <w:framePr w:wrap="around" w:vAnchor="text" w:hAnchor="margin" w:xAlign="center" w:y="1"/>
      <w:rPr>
        <w:rStyle w:val="a9"/>
      </w:rPr>
    </w:pPr>
  </w:p>
  <w:p w:rsidR="0050254C" w:rsidRDefault="005025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4C" w:rsidRDefault="0050254C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12</w:t>
    </w:r>
  </w:p>
  <w:p w:rsidR="0050254C" w:rsidRDefault="005025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700C0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802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2AC0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E7C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6CA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D481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F68F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27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4CE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5C7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2C50D0"/>
    <w:multiLevelType w:val="hybridMultilevel"/>
    <w:tmpl w:val="E07EE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CD6"/>
    <w:rsid w:val="002649BA"/>
    <w:rsid w:val="003C4CB7"/>
    <w:rsid w:val="0050254C"/>
    <w:rsid w:val="00B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C3E00D4A-16DD-4474-BB4C-217211DC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ind w:left="110"/>
      <w:outlineLvl w:val="0"/>
    </w:pPr>
    <w:rPr>
      <w:b/>
      <w:bCs/>
      <w:color w:val="000000"/>
      <w:spacing w:val="-7"/>
      <w:sz w:val="24"/>
      <w:szCs w:val="15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w w:val="85"/>
      <w:sz w:val="24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hd w:val="clear" w:color="auto" w:fill="FFFFFF"/>
      <w:spacing w:before="29" w:after="29" w:line="173" w:lineRule="exact"/>
      <w:ind w:left="110" w:right="1037"/>
    </w:pPr>
    <w:rPr>
      <w:color w:val="000000"/>
      <w:w w:val="89"/>
      <w:sz w:val="24"/>
      <w:szCs w:val="18"/>
    </w:rPr>
  </w:style>
  <w:style w:type="paragraph" w:styleId="a4">
    <w:name w:val="Body Text"/>
    <w:basedOn w:val="a"/>
    <w:semiHidden/>
    <w:pPr>
      <w:jc w:val="center"/>
    </w:pPr>
    <w:rPr>
      <w:w w:val="86"/>
      <w:sz w:val="24"/>
      <w:szCs w:val="17"/>
    </w:rPr>
  </w:style>
  <w:style w:type="paragraph" w:styleId="a5">
    <w:name w:val="Title"/>
    <w:basedOn w:val="a"/>
    <w:qFormat/>
    <w:pPr>
      <w:widowControl/>
      <w:autoSpaceDE/>
      <w:autoSpaceDN/>
      <w:adjustRightInd/>
      <w:jc w:val="center"/>
    </w:pPr>
    <w:rPr>
      <w:rFonts w:ascii="Tahoma" w:eastAsia="Tahoma" w:hAnsi="Tahoma"/>
      <w:sz w:val="48"/>
    </w:rPr>
  </w:style>
  <w:style w:type="paragraph" w:styleId="a6">
    <w:name w:val="Body Text Indent"/>
    <w:basedOn w:val="a"/>
    <w:semiHidden/>
    <w:pPr>
      <w:shd w:val="clear" w:color="auto" w:fill="FFFFFF"/>
      <w:spacing w:line="211" w:lineRule="exact"/>
      <w:ind w:right="62" w:firstLine="298"/>
      <w:jc w:val="both"/>
    </w:pPr>
    <w:rPr>
      <w:color w:val="000000"/>
      <w:sz w:val="24"/>
      <w:szCs w:val="22"/>
    </w:rPr>
  </w:style>
  <w:style w:type="paragraph" w:styleId="20">
    <w:name w:val="Body Text 2"/>
    <w:basedOn w:val="a"/>
    <w:semiHidden/>
    <w:pPr>
      <w:shd w:val="clear" w:color="auto" w:fill="FFFFFF"/>
    </w:pPr>
    <w:rPr>
      <w:color w:val="000000"/>
      <w:spacing w:val="-6"/>
      <w:sz w:val="24"/>
      <w:szCs w:val="19"/>
    </w:rPr>
  </w:style>
  <w:style w:type="paragraph" w:styleId="21">
    <w:name w:val="Body Text Indent 2"/>
    <w:basedOn w:val="a"/>
    <w:semiHidden/>
    <w:pPr>
      <w:ind w:firstLine="556"/>
      <w:jc w:val="both"/>
    </w:pPr>
    <w:rPr>
      <w:color w:val="000000"/>
      <w:spacing w:val="20"/>
      <w:sz w:val="24"/>
      <w:szCs w:val="23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академия при Правительстве РФ</vt:lpstr>
    </vt:vector>
  </TitlesOfParts>
  <Company/>
  <LinksUpToDate>false</LinksUpToDate>
  <CharactersWithSpaces>25360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академия при Правительстве РФ</dc:title>
  <dc:subject/>
  <dc:creator>ANDRew</dc:creator>
  <cp:keywords/>
  <dc:description/>
  <cp:lastModifiedBy>Irina</cp:lastModifiedBy>
  <cp:revision>2</cp:revision>
  <cp:lastPrinted>1899-12-31T21:00:00Z</cp:lastPrinted>
  <dcterms:created xsi:type="dcterms:W3CDTF">2014-09-05T16:21:00Z</dcterms:created>
  <dcterms:modified xsi:type="dcterms:W3CDTF">2014-09-05T16:21:00Z</dcterms:modified>
</cp:coreProperties>
</file>