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C2F" w:rsidRDefault="00821C2F">
      <w:pPr>
        <w:jc w:val="center"/>
        <w:rPr>
          <w:rFonts w:ascii="Bookman Old Style" w:hAnsi="Bookman Old Style"/>
          <w:b/>
          <w:sz w:val="28"/>
          <w:lang w:val="en-US"/>
        </w:rPr>
      </w:pPr>
      <w:r>
        <w:rPr>
          <w:rFonts w:ascii="Bookman Old Style" w:hAnsi="Bookman Old Style"/>
          <w:b/>
          <w:sz w:val="28"/>
          <w:lang w:val="en-US"/>
        </w:rPr>
        <w:t>Международная Высшая Школа (университет)</w:t>
      </w: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r>
        <w:rPr>
          <w:rFonts w:ascii="Bookman Old Style" w:hAnsi="Bookman Old Style"/>
          <w:b/>
          <w:sz w:val="28"/>
          <w:lang w:val="en-US"/>
        </w:rPr>
        <w:t>Реферат по теме : Простое товарищество</w:t>
      </w: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r>
        <w:rPr>
          <w:rFonts w:ascii="Bookman Old Style" w:hAnsi="Bookman Old Style"/>
          <w:b/>
          <w:sz w:val="28"/>
          <w:lang w:val="en-US"/>
        </w:rPr>
        <w:t>Предмет : Гражданское право</w:t>
      </w: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r>
        <w:rPr>
          <w:rFonts w:ascii="Bookman Old Style" w:hAnsi="Bookman Old Style"/>
          <w:b/>
          <w:sz w:val="28"/>
          <w:lang w:val="en-US"/>
        </w:rPr>
        <w:t>Студента 2 курса : Быкова А.В.</w:t>
      </w: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r>
        <w:rPr>
          <w:rFonts w:ascii="Bookman Old Style" w:hAnsi="Bookman Old Style"/>
          <w:b/>
          <w:sz w:val="28"/>
          <w:lang w:val="en-US"/>
        </w:rPr>
        <w:t>Проверил:</w:t>
      </w: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both"/>
        <w:rPr>
          <w:rFonts w:ascii="Bookman Old Style" w:hAnsi="Bookman Old Style"/>
          <w:b/>
          <w:sz w:val="28"/>
          <w:lang w:val="en-US"/>
        </w:rPr>
      </w:pPr>
    </w:p>
    <w:p w:rsidR="00821C2F" w:rsidRDefault="00821C2F">
      <w:pPr>
        <w:jc w:val="center"/>
        <w:rPr>
          <w:rFonts w:ascii="Arial" w:hAnsi="Arial"/>
          <w:b/>
          <w:sz w:val="24"/>
          <w:lang w:val="en-US"/>
        </w:rPr>
      </w:pPr>
      <w:r>
        <w:rPr>
          <w:rFonts w:ascii="Arial" w:hAnsi="Arial"/>
          <w:b/>
          <w:sz w:val="24"/>
          <w:lang w:val="en-US"/>
        </w:rPr>
        <w:t>Москва 1998 г.</w:t>
      </w:r>
    </w:p>
    <w:p w:rsidR="00821C2F" w:rsidRDefault="00821C2F">
      <w:pPr>
        <w:jc w:val="both"/>
        <w:rPr>
          <w:rFonts w:ascii="Arial" w:hAnsi="Arial"/>
          <w:sz w:val="24"/>
          <w:lang w:val="en-US"/>
        </w:rPr>
      </w:pPr>
    </w:p>
    <w:p w:rsidR="00821C2F" w:rsidRDefault="00821C2F">
      <w:pPr>
        <w:pStyle w:val="a3"/>
        <w:jc w:val="both"/>
        <w:rPr>
          <w:rFonts w:ascii="Arial" w:hAnsi="Arial"/>
          <w:b w:val="0"/>
          <w:sz w:val="24"/>
        </w:rPr>
      </w:pPr>
    </w:p>
    <w:p w:rsidR="00821C2F" w:rsidRDefault="00821C2F">
      <w:pPr>
        <w:pStyle w:val="a3"/>
        <w:jc w:val="both"/>
        <w:rPr>
          <w:rFonts w:ascii="Arial" w:hAnsi="Arial"/>
          <w:b w:val="0"/>
          <w:sz w:val="24"/>
        </w:rPr>
      </w:pPr>
    </w:p>
    <w:p w:rsidR="00821C2F" w:rsidRDefault="00821C2F">
      <w:pPr>
        <w:pStyle w:val="a3"/>
        <w:jc w:val="both"/>
        <w:rPr>
          <w:rFonts w:ascii="Arial" w:hAnsi="Arial"/>
          <w:b w:val="0"/>
          <w:sz w:val="24"/>
        </w:rPr>
      </w:pPr>
    </w:p>
    <w:p w:rsidR="00821C2F" w:rsidRDefault="00821C2F">
      <w:pPr>
        <w:pStyle w:val="a3"/>
        <w:jc w:val="both"/>
        <w:rPr>
          <w:rFonts w:ascii="Arial" w:hAnsi="Arial"/>
          <w:b w:val="0"/>
          <w:sz w:val="24"/>
        </w:rPr>
      </w:pPr>
    </w:p>
    <w:p w:rsidR="00821C2F" w:rsidRDefault="00821C2F">
      <w:pPr>
        <w:pStyle w:val="a3"/>
        <w:jc w:val="both"/>
        <w:rPr>
          <w:rFonts w:ascii="Arial" w:hAnsi="Arial"/>
          <w:b w:val="0"/>
          <w:sz w:val="24"/>
        </w:rPr>
      </w:pPr>
    </w:p>
    <w:p w:rsidR="00821C2F" w:rsidRDefault="00821C2F">
      <w:pPr>
        <w:pStyle w:val="a3"/>
        <w:jc w:val="both"/>
        <w:rPr>
          <w:rFonts w:ascii="Arial" w:hAnsi="Arial"/>
          <w:b w:val="0"/>
          <w:sz w:val="24"/>
        </w:rPr>
      </w:pPr>
    </w:p>
    <w:p w:rsidR="00821C2F" w:rsidRDefault="00821C2F">
      <w:pPr>
        <w:pStyle w:val="a3"/>
        <w:jc w:val="both"/>
        <w:rPr>
          <w:rFonts w:ascii="Arial" w:hAnsi="Arial"/>
          <w:b w:val="0"/>
          <w:sz w:val="24"/>
        </w:rPr>
      </w:pPr>
    </w:p>
    <w:p w:rsidR="00821C2F" w:rsidRDefault="00821C2F">
      <w:pPr>
        <w:pStyle w:val="a3"/>
        <w:jc w:val="both"/>
        <w:rPr>
          <w:rFonts w:ascii="Arial" w:hAnsi="Arial"/>
          <w:b w:val="0"/>
          <w:sz w:val="24"/>
        </w:rPr>
      </w:pPr>
    </w:p>
    <w:p w:rsidR="00821C2F" w:rsidRDefault="00821C2F">
      <w:pPr>
        <w:pStyle w:val="a3"/>
        <w:jc w:val="both"/>
        <w:rPr>
          <w:rFonts w:ascii="Arial" w:hAnsi="Arial"/>
          <w:b w:val="0"/>
          <w:sz w:val="24"/>
        </w:rPr>
      </w:pPr>
    </w:p>
    <w:p w:rsidR="00821C2F" w:rsidRDefault="00821C2F">
      <w:pPr>
        <w:pStyle w:val="a3"/>
        <w:jc w:val="both"/>
        <w:rPr>
          <w:rFonts w:ascii="Arial" w:hAnsi="Arial"/>
          <w:b w:val="0"/>
          <w:sz w:val="24"/>
        </w:rPr>
      </w:pPr>
    </w:p>
    <w:p w:rsidR="00821C2F" w:rsidRDefault="00821C2F">
      <w:pPr>
        <w:pStyle w:val="a3"/>
        <w:jc w:val="both"/>
        <w:rPr>
          <w:rFonts w:ascii="Arial" w:hAnsi="Arial"/>
          <w:b w:val="0"/>
          <w:sz w:val="24"/>
        </w:rPr>
      </w:pPr>
      <w:r>
        <w:rPr>
          <w:rFonts w:ascii="Arial" w:hAnsi="Arial"/>
          <w:b w:val="0"/>
          <w:sz w:val="24"/>
        </w:rPr>
        <w:t>План.</w:t>
      </w:r>
    </w:p>
    <w:p w:rsidR="00821C2F" w:rsidRDefault="00821C2F">
      <w:pPr>
        <w:pStyle w:val="a3"/>
        <w:jc w:val="both"/>
        <w:rPr>
          <w:rFonts w:ascii="Arial" w:hAnsi="Arial"/>
          <w:b w:val="0"/>
          <w:sz w:val="24"/>
        </w:rPr>
      </w:pPr>
    </w:p>
    <w:p w:rsidR="00821C2F" w:rsidRDefault="00821C2F">
      <w:pPr>
        <w:pStyle w:val="a3"/>
        <w:numPr>
          <w:ilvl w:val="0"/>
          <w:numId w:val="1"/>
        </w:numPr>
        <w:jc w:val="both"/>
        <w:rPr>
          <w:rFonts w:ascii="Arial" w:hAnsi="Arial"/>
          <w:b w:val="0"/>
          <w:sz w:val="24"/>
        </w:rPr>
      </w:pPr>
      <w:r>
        <w:rPr>
          <w:rFonts w:ascii="Arial" w:hAnsi="Arial"/>
          <w:b w:val="0"/>
          <w:sz w:val="24"/>
        </w:rPr>
        <w:t>Понятие договора простого товарищества.</w:t>
      </w:r>
    </w:p>
    <w:p w:rsidR="00821C2F" w:rsidRDefault="00821C2F">
      <w:pPr>
        <w:jc w:val="both"/>
        <w:rPr>
          <w:rFonts w:ascii="Arial" w:hAnsi="Arial"/>
          <w:sz w:val="24"/>
        </w:rPr>
      </w:pPr>
      <w:r>
        <w:rPr>
          <w:rFonts w:ascii="Arial" w:hAnsi="Arial"/>
          <w:sz w:val="24"/>
        </w:rPr>
        <w:t>2.Элементы договора простого товарищества.</w:t>
      </w:r>
    </w:p>
    <w:p w:rsidR="00821C2F" w:rsidRDefault="00821C2F">
      <w:pPr>
        <w:pStyle w:val="a3"/>
        <w:jc w:val="both"/>
        <w:rPr>
          <w:rFonts w:ascii="Arial" w:hAnsi="Arial"/>
          <w:b w:val="0"/>
          <w:sz w:val="24"/>
        </w:rPr>
      </w:pPr>
      <w:r>
        <w:rPr>
          <w:rFonts w:ascii="Arial" w:hAnsi="Arial"/>
          <w:b w:val="0"/>
          <w:sz w:val="24"/>
        </w:rPr>
        <w:t>3.Круг субъектов договора простого товарищества</w:t>
      </w:r>
    </w:p>
    <w:p w:rsidR="00821C2F" w:rsidRDefault="00821C2F">
      <w:pPr>
        <w:pStyle w:val="a3"/>
        <w:jc w:val="both"/>
        <w:rPr>
          <w:rFonts w:ascii="Arial" w:hAnsi="Arial"/>
          <w:b w:val="0"/>
          <w:sz w:val="24"/>
        </w:rPr>
      </w:pPr>
      <w:r>
        <w:rPr>
          <w:rFonts w:ascii="Arial" w:hAnsi="Arial"/>
          <w:b w:val="0"/>
          <w:sz w:val="24"/>
        </w:rPr>
        <w:t>4.Форма и порядок заключения договоров</w:t>
      </w:r>
    </w:p>
    <w:p w:rsidR="00821C2F" w:rsidRDefault="00821C2F">
      <w:pPr>
        <w:pStyle w:val="a3"/>
        <w:jc w:val="both"/>
        <w:rPr>
          <w:rFonts w:ascii="Arial" w:hAnsi="Arial"/>
          <w:b w:val="0"/>
          <w:sz w:val="24"/>
        </w:rPr>
      </w:pPr>
      <w:r>
        <w:rPr>
          <w:rFonts w:ascii="Arial" w:hAnsi="Arial"/>
          <w:b w:val="0"/>
          <w:sz w:val="24"/>
        </w:rPr>
        <w:t>5.Срок договора простого товарищества</w:t>
      </w:r>
    </w:p>
    <w:p w:rsidR="00821C2F" w:rsidRDefault="00821C2F">
      <w:pPr>
        <w:pStyle w:val="a3"/>
        <w:jc w:val="both"/>
        <w:rPr>
          <w:rFonts w:ascii="Arial" w:hAnsi="Arial"/>
          <w:b w:val="0"/>
          <w:sz w:val="24"/>
        </w:rPr>
      </w:pPr>
      <w:r>
        <w:rPr>
          <w:rFonts w:ascii="Arial" w:hAnsi="Arial"/>
          <w:b w:val="0"/>
          <w:sz w:val="24"/>
        </w:rPr>
        <w:t>6.Содержание договора простого товарищества</w:t>
      </w:r>
    </w:p>
    <w:p w:rsidR="00821C2F" w:rsidRDefault="00821C2F">
      <w:pPr>
        <w:pStyle w:val="a3"/>
        <w:jc w:val="both"/>
        <w:rPr>
          <w:rFonts w:ascii="Arial" w:hAnsi="Arial"/>
          <w:b w:val="0"/>
          <w:sz w:val="24"/>
        </w:rPr>
      </w:pPr>
      <w:r>
        <w:rPr>
          <w:rFonts w:ascii="Arial" w:hAnsi="Arial"/>
          <w:b w:val="0"/>
          <w:sz w:val="24"/>
        </w:rPr>
        <w:t>7.Права товарища.</w:t>
      </w:r>
    </w:p>
    <w:p w:rsidR="00821C2F" w:rsidRDefault="00821C2F">
      <w:pPr>
        <w:pStyle w:val="a4"/>
        <w:rPr>
          <w:b w:val="0"/>
        </w:rPr>
      </w:pPr>
      <w:r>
        <w:rPr>
          <w:b w:val="0"/>
        </w:rPr>
        <w:t>8.Правовой режим имущества товарищества. Распределение прибылей и убытков.</w:t>
      </w:r>
    </w:p>
    <w:p w:rsidR="00821C2F" w:rsidRDefault="00821C2F">
      <w:pPr>
        <w:pStyle w:val="a4"/>
        <w:rPr>
          <w:b w:val="0"/>
        </w:rPr>
      </w:pPr>
      <w:r>
        <w:rPr>
          <w:b w:val="0"/>
        </w:rPr>
        <w:t>9.Ответственность участников по договору простого товарищества</w:t>
      </w:r>
    </w:p>
    <w:p w:rsidR="00821C2F" w:rsidRDefault="00821C2F">
      <w:pPr>
        <w:pStyle w:val="a4"/>
        <w:rPr>
          <w:b w:val="0"/>
        </w:rPr>
      </w:pPr>
      <w:r>
        <w:rPr>
          <w:b w:val="0"/>
        </w:rPr>
        <w:t>10.Прекращение договора простого товарищества</w:t>
      </w:r>
    </w:p>
    <w:p w:rsidR="00821C2F" w:rsidRDefault="00821C2F">
      <w:pPr>
        <w:pStyle w:val="a3"/>
        <w:jc w:val="both"/>
        <w:rPr>
          <w:rFonts w:ascii="Arial" w:hAnsi="Arial"/>
          <w:b w:val="0"/>
          <w:sz w:val="24"/>
        </w:rPr>
      </w:pPr>
    </w:p>
    <w:p w:rsidR="00821C2F" w:rsidRDefault="00821C2F">
      <w:pPr>
        <w:spacing w:before="160"/>
        <w:jc w:val="both"/>
        <w:rPr>
          <w:rFonts w:ascii="Arial" w:hAnsi="Arial"/>
          <w:sz w:val="24"/>
        </w:rPr>
      </w:pPr>
    </w:p>
    <w:p w:rsidR="00821C2F" w:rsidRDefault="00821C2F">
      <w:pPr>
        <w:pStyle w:val="FR1"/>
        <w:spacing w:line="220" w:lineRule="auto"/>
        <w:rPr>
          <w:b/>
          <w:i w:val="0"/>
          <w:sz w:val="24"/>
        </w:rPr>
      </w:pPr>
    </w:p>
    <w:p w:rsidR="00821C2F" w:rsidRDefault="00821C2F">
      <w:pPr>
        <w:pStyle w:val="FR1"/>
        <w:spacing w:line="220" w:lineRule="auto"/>
        <w:rPr>
          <w:b/>
          <w:i w:val="0"/>
          <w:sz w:val="24"/>
        </w:rPr>
      </w:pPr>
    </w:p>
    <w:p w:rsidR="00821C2F" w:rsidRDefault="00821C2F">
      <w:pPr>
        <w:pStyle w:val="FR1"/>
        <w:spacing w:line="220" w:lineRule="auto"/>
        <w:rPr>
          <w:b/>
          <w:i w:val="0"/>
          <w:sz w:val="24"/>
        </w:rPr>
      </w:pPr>
    </w:p>
    <w:p w:rsidR="00821C2F" w:rsidRDefault="00821C2F">
      <w:pPr>
        <w:pStyle w:val="FR1"/>
        <w:spacing w:line="220" w:lineRule="auto"/>
        <w:rPr>
          <w:b/>
          <w:i w:val="0"/>
          <w:sz w:val="24"/>
        </w:rPr>
      </w:pPr>
    </w:p>
    <w:p w:rsidR="00821C2F" w:rsidRDefault="00821C2F">
      <w:pPr>
        <w:pStyle w:val="FR1"/>
        <w:spacing w:line="220" w:lineRule="auto"/>
        <w:rPr>
          <w:b/>
          <w:i w:val="0"/>
          <w:sz w:val="24"/>
        </w:rPr>
      </w:pPr>
    </w:p>
    <w:p w:rsidR="00821C2F" w:rsidRDefault="00821C2F">
      <w:pPr>
        <w:pStyle w:val="FR1"/>
        <w:spacing w:line="220" w:lineRule="auto"/>
        <w:rPr>
          <w:b/>
          <w:i w:val="0"/>
          <w:sz w:val="24"/>
        </w:rPr>
      </w:pPr>
    </w:p>
    <w:p w:rsidR="00821C2F" w:rsidRDefault="00821C2F">
      <w:pPr>
        <w:pStyle w:val="FR1"/>
        <w:spacing w:line="220" w:lineRule="auto"/>
        <w:rPr>
          <w:b/>
          <w:i w:val="0"/>
          <w:sz w:val="24"/>
        </w:rPr>
      </w:pPr>
    </w:p>
    <w:p w:rsidR="00821C2F" w:rsidRDefault="00821C2F">
      <w:pPr>
        <w:pStyle w:val="FR1"/>
        <w:spacing w:line="220" w:lineRule="auto"/>
        <w:rPr>
          <w:b/>
          <w:i w:val="0"/>
          <w:sz w:val="24"/>
        </w:rPr>
      </w:pPr>
    </w:p>
    <w:p w:rsidR="00821C2F" w:rsidRDefault="00821C2F">
      <w:pPr>
        <w:pStyle w:val="FR1"/>
        <w:spacing w:line="220" w:lineRule="auto"/>
        <w:rPr>
          <w:b/>
          <w:i w:val="0"/>
          <w:sz w:val="24"/>
        </w:rPr>
      </w:pPr>
    </w:p>
    <w:p w:rsidR="00821C2F" w:rsidRDefault="00821C2F">
      <w:pPr>
        <w:pStyle w:val="FR1"/>
        <w:spacing w:line="220" w:lineRule="auto"/>
        <w:rPr>
          <w:b/>
          <w:i w:val="0"/>
          <w:sz w:val="24"/>
        </w:rPr>
      </w:pPr>
    </w:p>
    <w:p w:rsidR="00821C2F" w:rsidRDefault="00821C2F">
      <w:pPr>
        <w:pStyle w:val="FR1"/>
        <w:spacing w:line="220" w:lineRule="auto"/>
        <w:rPr>
          <w:b/>
          <w:i w:val="0"/>
          <w:sz w:val="24"/>
        </w:rPr>
      </w:pPr>
    </w:p>
    <w:p w:rsidR="00821C2F" w:rsidRDefault="00821C2F">
      <w:pPr>
        <w:pStyle w:val="FR1"/>
        <w:spacing w:line="220" w:lineRule="auto"/>
        <w:rPr>
          <w:b/>
          <w:i w:val="0"/>
          <w:sz w:val="24"/>
        </w:rPr>
      </w:pPr>
    </w:p>
    <w:p w:rsidR="00821C2F" w:rsidRDefault="00821C2F">
      <w:pPr>
        <w:pStyle w:val="FR1"/>
        <w:spacing w:line="220" w:lineRule="auto"/>
        <w:rPr>
          <w:b/>
          <w:i w:val="0"/>
          <w:sz w:val="24"/>
        </w:rPr>
      </w:pPr>
    </w:p>
    <w:p w:rsidR="00821C2F" w:rsidRDefault="00821C2F">
      <w:pPr>
        <w:pStyle w:val="FR1"/>
        <w:spacing w:line="220" w:lineRule="auto"/>
        <w:rPr>
          <w:b/>
          <w:i w:val="0"/>
          <w:sz w:val="24"/>
        </w:rPr>
      </w:pPr>
    </w:p>
    <w:p w:rsidR="00821C2F" w:rsidRDefault="00821C2F">
      <w:pPr>
        <w:pStyle w:val="FR1"/>
        <w:spacing w:line="220" w:lineRule="auto"/>
        <w:rPr>
          <w:b/>
          <w:i w:val="0"/>
          <w:sz w:val="24"/>
        </w:rPr>
      </w:pPr>
    </w:p>
    <w:p w:rsidR="00821C2F" w:rsidRDefault="00821C2F">
      <w:pPr>
        <w:pStyle w:val="FR1"/>
        <w:spacing w:line="220" w:lineRule="auto"/>
        <w:rPr>
          <w:b/>
          <w:i w:val="0"/>
          <w:sz w:val="24"/>
        </w:rPr>
      </w:pPr>
    </w:p>
    <w:p w:rsidR="00821C2F" w:rsidRDefault="00821C2F">
      <w:pPr>
        <w:pStyle w:val="FR1"/>
        <w:spacing w:line="220" w:lineRule="auto"/>
        <w:rPr>
          <w:b/>
          <w:i w:val="0"/>
          <w:sz w:val="24"/>
        </w:rPr>
      </w:pPr>
    </w:p>
    <w:p w:rsidR="00821C2F" w:rsidRDefault="00821C2F">
      <w:pPr>
        <w:pStyle w:val="FR1"/>
        <w:spacing w:line="220" w:lineRule="auto"/>
        <w:rPr>
          <w:b/>
          <w:i w:val="0"/>
          <w:sz w:val="24"/>
        </w:rPr>
      </w:pPr>
    </w:p>
    <w:p w:rsidR="00821C2F" w:rsidRDefault="00821C2F">
      <w:pPr>
        <w:pStyle w:val="FR1"/>
        <w:spacing w:line="220" w:lineRule="auto"/>
        <w:rPr>
          <w:b/>
          <w:i w:val="0"/>
          <w:sz w:val="24"/>
        </w:rPr>
      </w:pPr>
    </w:p>
    <w:p w:rsidR="00821C2F" w:rsidRDefault="00821C2F">
      <w:pPr>
        <w:pStyle w:val="FR1"/>
        <w:spacing w:line="220" w:lineRule="auto"/>
        <w:rPr>
          <w:b/>
          <w:i w:val="0"/>
          <w:sz w:val="24"/>
        </w:rPr>
      </w:pPr>
    </w:p>
    <w:p w:rsidR="00821C2F" w:rsidRDefault="00821C2F">
      <w:pPr>
        <w:pStyle w:val="FR1"/>
        <w:spacing w:line="220" w:lineRule="auto"/>
        <w:rPr>
          <w:b/>
          <w:i w:val="0"/>
          <w:sz w:val="24"/>
        </w:rPr>
      </w:pPr>
    </w:p>
    <w:p w:rsidR="00821C2F" w:rsidRDefault="00821C2F">
      <w:pPr>
        <w:pStyle w:val="FR1"/>
        <w:spacing w:line="220" w:lineRule="auto"/>
        <w:rPr>
          <w:b/>
          <w:i w:val="0"/>
          <w:sz w:val="24"/>
          <w:lang w:val="en-US"/>
        </w:rPr>
      </w:pPr>
    </w:p>
    <w:p w:rsidR="00821C2F" w:rsidRDefault="00821C2F">
      <w:pPr>
        <w:pStyle w:val="FR1"/>
        <w:spacing w:line="220" w:lineRule="auto"/>
        <w:rPr>
          <w:b/>
          <w:i w:val="0"/>
          <w:sz w:val="24"/>
          <w:lang w:val="en-US"/>
        </w:rPr>
      </w:pPr>
    </w:p>
    <w:p w:rsidR="00821C2F" w:rsidRDefault="00821C2F">
      <w:pPr>
        <w:pStyle w:val="FR1"/>
        <w:spacing w:line="220" w:lineRule="auto"/>
        <w:rPr>
          <w:b/>
          <w:i w:val="0"/>
          <w:sz w:val="24"/>
        </w:rPr>
      </w:pPr>
      <w:r>
        <w:rPr>
          <w:b/>
          <w:i w:val="0"/>
          <w:sz w:val="24"/>
          <w:lang w:val="en-US"/>
        </w:rPr>
        <w:t>1</w:t>
      </w:r>
      <w:r>
        <w:rPr>
          <w:b/>
          <w:i w:val="0"/>
          <w:sz w:val="24"/>
        </w:rPr>
        <w:t>. Понятие договора простого товарищества.</w:t>
      </w:r>
    </w:p>
    <w:p w:rsidR="00821C2F" w:rsidRDefault="00821C2F">
      <w:pPr>
        <w:pStyle w:val="FR1"/>
        <w:spacing w:line="220" w:lineRule="auto"/>
        <w:rPr>
          <w:i w:val="0"/>
          <w:sz w:val="24"/>
        </w:rPr>
      </w:pPr>
      <w:r>
        <w:rPr>
          <w:i w:val="0"/>
          <w:sz w:val="24"/>
        </w:rPr>
        <w:t xml:space="preserve"> Договор простого товари</w:t>
      </w:r>
      <w:r>
        <w:rPr>
          <w:i w:val="0"/>
          <w:sz w:val="24"/>
        </w:rPr>
        <w:softHyphen/>
        <w:t>щества—это договор, по которому несколько (товарищей) объединяют  свои вклады и могут совместно действовать для достижения общей цели ( ст.1041 ГК),</w:t>
      </w:r>
    </w:p>
    <w:p w:rsidR="00821C2F" w:rsidRDefault="00821C2F">
      <w:pPr>
        <w:jc w:val="both"/>
        <w:rPr>
          <w:rFonts w:ascii="Arial" w:hAnsi="Arial"/>
          <w:sz w:val="24"/>
        </w:rPr>
      </w:pPr>
      <w:r>
        <w:rPr>
          <w:rFonts w:ascii="Arial" w:hAnsi="Arial"/>
          <w:sz w:val="24"/>
        </w:rPr>
        <w:t>В правовом регулировании простого товарищества явственно про</w:t>
      </w:r>
      <w:r>
        <w:rPr>
          <w:rFonts w:ascii="Arial" w:hAnsi="Arial"/>
          <w:sz w:val="24"/>
        </w:rPr>
        <w:softHyphen/>
        <w:t>слеживается влияние римского права. Еще в «Инструкциях Гая» дати</w:t>
      </w:r>
      <w:r>
        <w:rPr>
          <w:rFonts w:ascii="Arial" w:hAnsi="Arial"/>
          <w:sz w:val="24"/>
        </w:rPr>
        <w:softHyphen/>
        <w:t>руемых II веком н.э., весьма подробно были изложены основные положения договора товарищества. Внесение вкладов в со</w:t>
      </w:r>
      <w:r>
        <w:rPr>
          <w:rFonts w:ascii="Arial" w:hAnsi="Arial"/>
          <w:sz w:val="24"/>
        </w:rPr>
        <w:softHyphen/>
        <w:t>вместную деятельность, правовой режим имущества товарищей, рас</w:t>
      </w:r>
      <w:r>
        <w:rPr>
          <w:rFonts w:ascii="Arial" w:hAnsi="Arial"/>
          <w:sz w:val="24"/>
        </w:rPr>
        <w:softHyphen/>
        <w:t>пределение прибылей и убытков—эти и другие юридические конструкции римского права во многом предвосхищали акты современного законодательного регулирования простого товарищества в России. Но если в римском праве основное внимание уделялось имущественным аспектам внутренних взаимоотношений между самими товарищами, то на рубеже XIX — XX веков стало активно развиваться регулирование внешней стороны бытия товарищества — отношений его участников с третьими лицами</w:t>
      </w:r>
      <w:r>
        <w:rPr>
          <w:rFonts w:ascii="Arial" w:hAnsi="Arial"/>
          <w:sz w:val="24"/>
          <w:vertAlign w:val="superscript"/>
        </w:rPr>
        <w:t>.</w:t>
      </w:r>
      <w:r>
        <w:rPr>
          <w:rFonts w:ascii="Arial" w:hAnsi="Arial"/>
          <w:sz w:val="24"/>
        </w:rPr>
        <w:t>.</w:t>
      </w:r>
    </w:p>
    <w:p w:rsidR="00821C2F" w:rsidRDefault="00821C2F">
      <w:pPr>
        <w:jc w:val="both"/>
        <w:rPr>
          <w:rFonts w:ascii="Arial" w:hAnsi="Arial"/>
          <w:sz w:val="24"/>
        </w:rPr>
      </w:pPr>
      <w:r>
        <w:rPr>
          <w:rFonts w:ascii="Arial" w:hAnsi="Arial"/>
          <w:sz w:val="24"/>
        </w:rPr>
        <w:t>В дореволюционном российском законодательстве широко исполь</w:t>
      </w:r>
      <w:r>
        <w:rPr>
          <w:rFonts w:ascii="Arial" w:hAnsi="Arial"/>
          <w:sz w:val="24"/>
        </w:rPr>
        <w:softHyphen/>
        <w:t>зовалось понятие товарищества, как договорного объединения лиц, преследующих общую цель. Однако вопрос о правосубъектности таких объединений (наличии или отсутствии свойств юридического лица) вызывал серьезные споры в цивилистике и неоднозначно решался судебной практикой. С некоторой долей условности лишь артельное товарищество в дореволюционной России -можно считать предшест</w:t>
      </w:r>
      <w:r>
        <w:rPr>
          <w:rFonts w:ascii="Arial" w:hAnsi="Arial"/>
          <w:sz w:val="24"/>
        </w:rPr>
        <w:softHyphen/>
        <w:t>венником современных простых товариществ.</w:t>
      </w:r>
    </w:p>
    <w:p w:rsidR="00821C2F" w:rsidRDefault="00821C2F">
      <w:pPr>
        <w:jc w:val="both"/>
        <w:rPr>
          <w:rFonts w:ascii="Arial" w:hAnsi="Arial"/>
          <w:sz w:val="24"/>
        </w:rPr>
      </w:pPr>
      <w:r>
        <w:rPr>
          <w:rFonts w:ascii="Arial" w:hAnsi="Arial"/>
          <w:sz w:val="24"/>
        </w:rPr>
        <w:t>Значение договора простого товарищества, его место в гражданском обороте в первую очередь обусловлены тем» что это — единственный предусмотренный ГК. договор, регулирующий совместную деятельность его участников. Такая деятельность может быть направлена на дости</w:t>
      </w:r>
      <w:r>
        <w:rPr>
          <w:rFonts w:ascii="Arial" w:hAnsi="Arial"/>
          <w:sz w:val="24"/>
        </w:rPr>
        <w:softHyphen/>
        <w:t>жение любых законных целей: строительство дома, кооперирование производств ,благотворительность, осуществление различных коммерческих проектов и т.п. Во всех случаях, когда достижение того или иного результата невозможно в одиночку, либо чрезмерно обремени</w:t>
      </w:r>
      <w:r>
        <w:rPr>
          <w:rFonts w:ascii="Arial" w:hAnsi="Arial"/>
          <w:sz w:val="24"/>
        </w:rPr>
        <w:softHyphen/>
        <w:t>тельно для одного лица, договор простого товарищества незаменим, как инструмент координирования совместной деятельности нескольких сторон. Поэтому совместная деятельность не является самоцелью для участников договора, она — лишь средство достижения определенного результата, общей для всех участников цели.</w:t>
      </w:r>
    </w:p>
    <w:p w:rsidR="00821C2F" w:rsidRDefault="00821C2F">
      <w:pPr>
        <w:jc w:val="both"/>
        <w:rPr>
          <w:rFonts w:ascii="Arial" w:hAnsi="Arial"/>
          <w:sz w:val="24"/>
        </w:rPr>
      </w:pPr>
      <w:r>
        <w:rPr>
          <w:rFonts w:ascii="Arial" w:hAnsi="Arial"/>
          <w:sz w:val="24"/>
        </w:rPr>
        <w:t>В гражданском праве обязательство традиционно понимается как отношение, в котором противопоставлены интересы двух сторон: кре</w:t>
      </w:r>
      <w:r>
        <w:rPr>
          <w:rFonts w:ascii="Arial" w:hAnsi="Arial"/>
          <w:sz w:val="24"/>
        </w:rPr>
        <w:softHyphen/>
        <w:t>дитора и должника ( купить — продать, получить заем — предоставить заем и т.п. И лишь в договоре простого товарищества интересы его участников не противоположно направлены, а устремлены к достиже</w:t>
      </w:r>
      <w:r>
        <w:rPr>
          <w:rFonts w:ascii="Arial" w:hAnsi="Arial"/>
          <w:sz w:val="24"/>
        </w:rPr>
        <w:softHyphen/>
        <w:t>нию общей для всех цели , т.е. однонаправленны. Разумеется, это не означает, что в обязательстве и договоре простого товарищества вооб</w:t>
      </w:r>
      <w:r>
        <w:rPr>
          <w:rFonts w:ascii="Arial" w:hAnsi="Arial"/>
          <w:sz w:val="24"/>
        </w:rPr>
        <w:softHyphen/>
        <w:t>ще отсутствуют фигуры кредитора и должника. Каждый из товарищей выступает одновременно и как кредитор, и как должник по отношению ко всем и каждому из участников договора, который, следовательно, является взаимным. Поэтому главная особенность обязательства из простого товарищества заключается в том, что ни одна из сторон не вправе требовать исполнения в отношении себя лично и соответственно не должна производить исполнение непосредственно в отношении какой-либо другой стороны'. Все действия участников договора, их взаимные права и обязанности преломляются сквозь призму общей цели, опосредованы необходимостью ее достижения. Так, университет может заключить договор о совместном ведении образовательной дея</w:t>
      </w:r>
      <w:r>
        <w:rPr>
          <w:rFonts w:ascii="Arial" w:hAnsi="Arial"/>
          <w:sz w:val="24"/>
        </w:rPr>
        <w:softHyphen/>
        <w:t>тельности с организацией, предоставляющей для этого свои помеще</w:t>
      </w:r>
      <w:r>
        <w:rPr>
          <w:rFonts w:ascii="Arial" w:hAnsi="Arial"/>
          <w:sz w:val="24"/>
        </w:rPr>
        <w:softHyphen/>
        <w:t>ния, оборудование и т.п. Однако это имущество будет использоваться не самим университетом и не в его собственных интересах, а обеими сторонами договора в их общих интересах, т.е. для достижения единой для всех участников цели.</w:t>
      </w:r>
    </w:p>
    <w:p w:rsidR="00821C2F" w:rsidRDefault="00821C2F">
      <w:pPr>
        <w:jc w:val="both"/>
        <w:rPr>
          <w:rFonts w:ascii="Arial" w:hAnsi="Arial"/>
          <w:sz w:val="24"/>
        </w:rPr>
      </w:pPr>
      <w:r>
        <w:rPr>
          <w:rFonts w:ascii="Arial" w:hAnsi="Arial"/>
          <w:sz w:val="24"/>
        </w:rPr>
        <w:t>Наличие обшей для всех товарищей цели — главный квалифици</w:t>
      </w:r>
      <w:r>
        <w:rPr>
          <w:rFonts w:ascii="Arial" w:hAnsi="Arial"/>
          <w:sz w:val="24"/>
        </w:rPr>
        <w:softHyphen/>
        <w:t>рующий признак договора простого товарищества — позволяет участвоватъ в договоре неограниченному количеству лиц, каждое из которых является его самостоятельной стороной. Поэтому договор простого товарищества может быть и двусторонним и многосторонним, что также отличает его от всех других договоров гражданского права.</w:t>
      </w:r>
    </w:p>
    <w:p w:rsidR="00821C2F" w:rsidRDefault="00821C2F">
      <w:pPr>
        <w:pStyle w:val="FR2"/>
        <w:spacing w:line="260" w:lineRule="auto"/>
        <w:rPr>
          <w:rFonts w:ascii="Arial" w:hAnsi="Arial"/>
          <w:sz w:val="24"/>
        </w:rPr>
      </w:pPr>
      <w:r>
        <w:rPr>
          <w:rFonts w:ascii="Arial" w:hAnsi="Arial"/>
          <w:sz w:val="24"/>
        </w:rPr>
        <w:t>В недавнем прошлом договор простого товарищества (о совместной деятель</w:t>
      </w:r>
      <w:r>
        <w:rPr>
          <w:rFonts w:ascii="Arial" w:hAnsi="Arial"/>
          <w:sz w:val="24"/>
        </w:rPr>
        <w:softHyphen/>
        <w:t>ности) был одной из самих распространенных сделок хозяйственного оборота, причем в большинстве случаен он выступал притворной сделкой, прикрывавшей действительные отношения между сторонами. Этому способствовали и пробелы налогового законодательства, и кажущаяся легкость маскировки истинных намере</w:t>
      </w:r>
      <w:r>
        <w:rPr>
          <w:rFonts w:ascii="Arial" w:hAnsi="Arial"/>
          <w:sz w:val="24"/>
        </w:rPr>
        <w:softHyphen/>
        <w:t>ний сторон. Для показывания притворного характера такой сделки исследуется структура договорных отношений сторон. Если какие-либо действия совершаются непосредственно в интересах одной из сторон договора (предоставление услуг, вещей одному участнику), а им соответствует встречное имущественное предостав</w:t>
      </w:r>
      <w:r>
        <w:rPr>
          <w:rFonts w:ascii="Arial" w:hAnsi="Arial"/>
          <w:sz w:val="24"/>
        </w:rPr>
        <w:softHyphen/>
        <w:t>ление (например, платеж), то это, как правило, позволяет судить об отсутствии единой обшей цели договора, а значит— о притворном характере сделки.</w:t>
      </w:r>
    </w:p>
    <w:p w:rsidR="00821C2F" w:rsidRDefault="00821C2F">
      <w:pPr>
        <w:ind w:firstLine="360"/>
        <w:jc w:val="both"/>
        <w:rPr>
          <w:rFonts w:ascii="Arial" w:hAnsi="Arial"/>
          <w:sz w:val="24"/>
        </w:rPr>
      </w:pPr>
      <w:r>
        <w:rPr>
          <w:rFonts w:ascii="Arial" w:hAnsi="Arial"/>
          <w:sz w:val="24"/>
        </w:rPr>
        <w:t>Возмездный характер договора простого товарищества признается далеко не всеми юристами, ведь ни один из товарищей не обязуется совершать каких-либо действий непосредственно в интересах другого ,     т.е. фигуры должника и кредитора в традиционном смысле отсутствуют, Однако стороны взаимно обязуются внести вклады в общее дело, что можно считать своего рода встречным удовлетворением, и кроме того, основанием участия в таком договоре для каждого из товарищей является участие в нем других сторон, а выполнение обязательств по достижению общей цели обусловлено аналогичными обязательствами других товарищей. Это и позволяет квалифицировать договор в качестве возмездного.</w:t>
      </w:r>
    </w:p>
    <w:p w:rsidR="00821C2F" w:rsidRDefault="00821C2F">
      <w:pPr>
        <w:jc w:val="both"/>
        <w:rPr>
          <w:rFonts w:ascii="Arial" w:hAnsi="Arial"/>
          <w:sz w:val="24"/>
        </w:rPr>
      </w:pPr>
      <w:r>
        <w:rPr>
          <w:rFonts w:ascii="Arial" w:hAnsi="Arial"/>
          <w:sz w:val="24"/>
        </w:rPr>
        <w:t>Договор простого товарищества является консенсуальным , он счи</w:t>
      </w:r>
      <w:r>
        <w:rPr>
          <w:rFonts w:ascii="Arial" w:hAnsi="Arial"/>
          <w:sz w:val="24"/>
        </w:rPr>
        <w:softHyphen/>
        <w:t>тается заключенным с момента, когда стороны достигли соглашения по всем его существенным условиям: о предмете, вкладах участников в общее дело и обязанностях по ведению совместной деятельности.</w:t>
      </w:r>
    </w:p>
    <w:p w:rsidR="00821C2F" w:rsidRDefault="00821C2F">
      <w:pPr>
        <w:jc w:val="both"/>
        <w:rPr>
          <w:rFonts w:ascii="Arial" w:hAnsi="Arial"/>
          <w:sz w:val="24"/>
        </w:rPr>
      </w:pPr>
    </w:p>
    <w:p w:rsidR="00821C2F" w:rsidRDefault="00821C2F">
      <w:pPr>
        <w:jc w:val="both"/>
        <w:rPr>
          <w:rFonts w:ascii="Arial" w:hAnsi="Arial"/>
          <w:b/>
          <w:sz w:val="24"/>
        </w:rPr>
      </w:pPr>
      <w:r>
        <w:rPr>
          <w:rFonts w:ascii="Arial" w:hAnsi="Arial"/>
          <w:b/>
          <w:sz w:val="24"/>
        </w:rPr>
        <w:t>2.Элементы договора простого товарищества.</w:t>
      </w:r>
    </w:p>
    <w:p w:rsidR="00821C2F" w:rsidRDefault="00821C2F">
      <w:pPr>
        <w:jc w:val="both"/>
        <w:rPr>
          <w:rFonts w:ascii="Arial" w:hAnsi="Arial"/>
          <w:sz w:val="24"/>
        </w:rPr>
      </w:pPr>
      <w:r>
        <w:rPr>
          <w:rFonts w:ascii="Arial" w:hAnsi="Arial"/>
          <w:sz w:val="24"/>
        </w:rPr>
        <w:t xml:space="preserve"> Предметом договора простого товарищества является совместное ведение деятельности, направленной к достижению общей для всех участников цели. Поэтому понятия «договор простого товарищества» и «договор о совместной деятельности» — синонимы. Общей целью участников простого това</w:t>
      </w:r>
      <w:r>
        <w:rPr>
          <w:rFonts w:ascii="Arial" w:hAnsi="Arial"/>
          <w:sz w:val="24"/>
        </w:rPr>
        <w:softHyphen/>
        <w:t>рищества может быть осуществление , либо предпринимательской дея</w:t>
      </w:r>
      <w:r>
        <w:rPr>
          <w:rFonts w:ascii="Arial" w:hAnsi="Arial"/>
          <w:sz w:val="24"/>
        </w:rPr>
        <w:softHyphen/>
        <w:t>тельности, либо иной деятельности не противоречащей закону и не направленной на получение прибыли. В дореволюционной юридической литературе товарищества, ведущие предпринимательскую деятель</w:t>
      </w:r>
      <w:r>
        <w:rPr>
          <w:rFonts w:ascii="Arial" w:hAnsi="Arial"/>
          <w:sz w:val="24"/>
        </w:rPr>
        <w:softHyphen/>
        <w:t>ность назывались торговыми, а все остальные — гражданскими. Се</w:t>
      </w:r>
      <w:r>
        <w:rPr>
          <w:rFonts w:ascii="Arial" w:hAnsi="Arial"/>
          <w:sz w:val="24"/>
        </w:rPr>
        <w:softHyphen/>
        <w:t>годня более точно разделять простые товарищества на коммерческие и некоммерческие — по аналогии с делением юридических лиц.</w:t>
      </w:r>
    </w:p>
    <w:p w:rsidR="00821C2F" w:rsidRDefault="00821C2F">
      <w:pPr>
        <w:jc w:val="both"/>
        <w:rPr>
          <w:rFonts w:ascii="Arial" w:hAnsi="Arial"/>
          <w:sz w:val="24"/>
        </w:rPr>
      </w:pPr>
      <w:r>
        <w:rPr>
          <w:rFonts w:ascii="Arial" w:hAnsi="Arial"/>
          <w:sz w:val="24"/>
        </w:rPr>
        <w:t>В определении договора простого товарищества ГК исходит из того, что деятельность товарищей ведется без образования юридического лица. Поэтому некоторые полагают, что целью договора простого товарищества не может быть учреждение нового субъекта права, явля</w:t>
      </w:r>
      <w:r>
        <w:rPr>
          <w:rFonts w:ascii="Arial" w:hAnsi="Arial"/>
          <w:sz w:val="24"/>
        </w:rPr>
        <w:softHyphen/>
        <w:t>ющегося собственником имущества и по этому критерию различают договоры товарищеские и учредительные. Это позиция небезупречна, ведь буквальное толкование ст. 1041 ГК позволяет сделать вывод лишь о том, что само по себе объединение товарищей не является юридическим лицом. Что же касается возможных целей деятельности такого неправосубъектного объединения, то никаких ограничений на создание юридических лиц закон формально не предусматривает. Так, объединившись в целях создания полного товарищества, его участники, разумеется, не приобретают статуса юридического лица. Но они не приобретают его и после учреждения полного товарищества, поскольку юридическое лицо, в принципе, не сводимо к сумме своих участников,     т. е. сама по себе группа полных товарищей не является юридическим лицом.  Поэтому деятельность лиц по созданию полного товарищества и взаимоотношения по управлению последним вполне укладываются в рамки договора о совместной деятельности (простого товарищества). Впрочем, нормы гл, 55 ГК о договорах простого товарищества не лучшим образом приспособлены для регулирования отношении участ</w:t>
      </w:r>
      <w:r>
        <w:rPr>
          <w:rFonts w:ascii="Arial" w:hAnsi="Arial"/>
          <w:sz w:val="24"/>
        </w:rPr>
        <w:softHyphen/>
        <w:t xml:space="preserve">ников в процессе деятельности созданного ими юридического лица. </w:t>
      </w:r>
    </w:p>
    <w:p w:rsidR="00821C2F" w:rsidRDefault="00821C2F">
      <w:pPr>
        <w:jc w:val="both"/>
        <w:rPr>
          <w:rFonts w:ascii="Arial" w:hAnsi="Arial"/>
          <w:sz w:val="24"/>
        </w:rPr>
      </w:pPr>
    </w:p>
    <w:p w:rsidR="00821C2F" w:rsidRDefault="00821C2F">
      <w:pPr>
        <w:jc w:val="both"/>
        <w:rPr>
          <w:rFonts w:ascii="Arial" w:hAnsi="Arial"/>
          <w:b/>
          <w:sz w:val="24"/>
        </w:rPr>
      </w:pPr>
      <w:r>
        <w:rPr>
          <w:rFonts w:ascii="Arial" w:hAnsi="Arial"/>
          <w:b/>
          <w:sz w:val="24"/>
        </w:rPr>
        <w:t>3.Круг субъектов договора простого товарищества</w:t>
      </w:r>
    </w:p>
    <w:p w:rsidR="00821C2F" w:rsidRDefault="00821C2F">
      <w:pPr>
        <w:jc w:val="both"/>
        <w:rPr>
          <w:rFonts w:ascii="Arial" w:hAnsi="Arial"/>
          <w:sz w:val="24"/>
        </w:rPr>
      </w:pPr>
      <w:r>
        <w:rPr>
          <w:rFonts w:ascii="Arial" w:hAnsi="Arial"/>
          <w:sz w:val="24"/>
        </w:rPr>
        <w:t>Круг субъектов договора простого товарищества определяется в зависимости от целей, которые они преследуют. Участниками коммер</w:t>
      </w:r>
      <w:r>
        <w:rPr>
          <w:rFonts w:ascii="Arial" w:hAnsi="Arial"/>
          <w:sz w:val="24"/>
        </w:rPr>
        <w:softHyphen/>
        <w:t>ческого простого товарищества могут быть предприниматели — инди</w:t>
      </w:r>
      <w:r>
        <w:rPr>
          <w:rFonts w:ascii="Arial" w:hAnsi="Arial"/>
          <w:sz w:val="24"/>
        </w:rPr>
        <w:softHyphen/>
        <w:t>видуальные или коллективные коммерческие организации. В таком товариществе могут участвовать также и некоммерческие организации, осуществляющие предпринимательскую деятельность в соответствии</w:t>
      </w:r>
    </w:p>
    <w:p w:rsidR="00821C2F" w:rsidRDefault="00821C2F">
      <w:pPr>
        <w:jc w:val="both"/>
        <w:rPr>
          <w:rFonts w:ascii="Arial" w:hAnsi="Arial"/>
          <w:sz w:val="24"/>
        </w:rPr>
      </w:pPr>
      <w:r>
        <w:rPr>
          <w:rFonts w:ascii="Arial" w:hAnsi="Arial"/>
          <w:sz w:val="24"/>
        </w:rPr>
        <w:t>со своими уставными целями н для достижения этих целей .</w:t>
      </w:r>
    </w:p>
    <w:p w:rsidR="00821C2F" w:rsidRDefault="00821C2F">
      <w:pPr>
        <w:jc w:val="both"/>
        <w:rPr>
          <w:rFonts w:ascii="Arial" w:hAnsi="Arial"/>
          <w:sz w:val="24"/>
        </w:rPr>
      </w:pPr>
      <w:r>
        <w:rPr>
          <w:rFonts w:ascii="Arial" w:hAnsi="Arial"/>
          <w:sz w:val="24"/>
        </w:rPr>
        <w:t>Такой вывод, на первый взгляд, противоречит буквальному толкованию п, 2 ст. 1041 ГК. Однако абз, 2 гг. 3 ст. 50 ГК содержит  дозволение на ведение предпринима</w:t>
      </w:r>
      <w:r>
        <w:rPr>
          <w:rFonts w:ascii="Arial" w:hAnsi="Arial"/>
          <w:sz w:val="24"/>
        </w:rPr>
        <w:softHyphen/>
        <w:t>тельской деятельности некоммерческими организациями, если это служит достижению целей, ради которых они созданы. С учетом этой общей нормы положения л 1 ст. 1041 ГК следует толковать расшири</w:t>
      </w:r>
      <w:r>
        <w:rPr>
          <w:rFonts w:ascii="Arial" w:hAnsi="Arial"/>
          <w:sz w:val="24"/>
        </w:rPr>
        <w:softHyphen/>
        <w:t>тельно. Таким образом, закон исключает из числа возможных участников коммерческого простого товарищества граждан (не являющихся предпринимателями) , государство и государственные(муниципальные) образования.</w:t>
      </w:r>
    </w:p>
    <w:p w:rsidR="00821C2F" w:rsidRDefault="00821C2F">
      <w:pPr>
        <w:jc w:val="both"/>
        <w:rPr>
          <w:rFonts w:ascii="Arial" w:hAnsi="Arial"/>
          <w:sz w:val="24"/>
        </w:rPr>
      </w:pPr>
      <w:r>
        <w:rPr>
          <w:rFonts w:ascii="Arial" w:hAnsi="Arial"/>
          <w:sz w:val="24"/>
        </w:rPr>
        <w:t>Участниками некоммерческого простого товарищества в принци</w:t>
      </w:r>
      <w:r>
        <w:rPr>
          <w:rFonts w:ascii="Arial" w:hAnsi="Arial"/>
          <w:sz w:val="24"/>
        </w:rPr>
        <w:softHyphen/>
        <w:t>пе, могут выступать любые лица. Существует лишь одно общее огра</w:t>
      </w:r>
      <w:r>
        <w:rPr>
          <w:rFonts w:ascii="Arial" w:hAnsi="Arial"/>
          <w:sz w:val="24"/>
        </w:rPr>
        <w:softHyphen/>
        <w:t>ничение на участие в простом товариществе, обусловленное специальной правоспособностью товарища. Лицо со специальной пра</w:t>
      </w:r>
      <w:r>
        <w:rPr>
          <w:rFonts w:ascii="Arial" w:hAnsi="Arial"/>
          <w:sz w:val="24"/>
        </w:rPr>
        <w:softHyphen/>
        <w:t>воспособностью (например, некоммерческая организация), в принци</w:t>
      </w:r>
      <w:r>
        <w:rPr>
          <w:rFonts w:ascii="Arial" w:hAnsi="Arial"/>
          <w:sz w:val="24"/>
        </w:rPr>
        <w:softHyphen/>
        <w:t>пе, может участвовать в любом некоммерческом простом товариществе, но в рамках этого товарищества оно вправе вести лишь такую деятель</w:t>
      </w:r>
      <w:r>
        <w:rPr>
          <w:rFonts w:ascii="Arial" w:hAnsi="Arial"/>
          <w:sz w:val="24"/>
        </w:rPr>
        <w:softHyphen/>
        <w:t>ность., которая соответствует содержанию его правоспособности. То же можно сказать и о предпринимателях со специальной правоспособностью (индивидуальных предпринимателях и унитарных предприятиях).</w:t>
      </w:r>
    </w:p>
    <w:p w:rsidR="00821C2F" w:rsidRDefault="00821C2F">
      <w:pPr>
        <w:jc w:val="both"/>
        <w:rPr>
          <w:rFonts w:ascii="Arial" w:hAnsi="Arial"/>
          <w:sz w:val="24"/>
        </w:rPr>
      </w:pPr>
      <w:r>
        <w:rPr>
          <w:rFonts w:ascii="Arial" w:hAnsi="Arial"/>
          <w:sz w:val="24"/>
        </w:rPr>
        <w:t>Одно и то же лицо может участвовать в нескольких простых товариществах, одновременно. Отсутствие здесь запретов, аналогичных тем,  что предусмотрены в отношении полных товариществ, легко объяснимо. Простое товарищество не является самостоятельным субъектом права и поэтому нет необходимости особо заботиться об упрочении его финансового положения. Закон не вправе лимитировать количество договоров, в которых лицо может участвовать и по которым оно принимает на себя ответственность.</w:t>
      </w:r>
    </w:p>
    <w:p w:rsidR="00821C2F" w:rsidRDefault="00821C2F">
      <w:pPr>
        <w:jc w:val="both"/>
        <w:rPr>
          <w:rFonts w:ascii="Arial" w:hAnsi="Arial"/>
          <w:sz w:val="24"/>
        </w:rPr>
      </w:pPr>
      <w:r>
        <w:rPr>
          <w:rFonts w:ascii="Arial" w:hAnsi="Arial"/>
          <w:sz w:val="24"/>
        </w:rPr>
        <w:t>В качестве особой разновидности простого товарищества ГК упо</w:t>
      </w:r>
      <w:r>
        <w:rPr>
          <w:rFonts w:ascii="Arial" w:hAnsi="Arial"/>
          <w:sz w:val="24"/>
        </w:rPr>
        <w:softHyphen/>
        <w:t>минает негласное товарищество , то такое товарищество, существова</w:t>
      </w:r>
      <w:r>
        <w:rPr>
          <w:rFonts w:ascii="Arial" w:hAnsi="Arial"/>
          <w:sz w:val="24"/>
        </w:rPr>
        <w:softHyphen/>
        <w:t>ние которого не раскрывается для третьих лиц &lt;ст. 1054 ГК)&gt;. Негласное товарищество может быть,  как коммерческим, так и некоммерческим. Особенности правового регулирования договора негласного товарищества обусловлены тем, что ведение общих дел товарищей осуществляется каждым из них в отдельности формально самостоятельно, по</w:t>
      </w:r>
      <w:r>
        <w:rPr>
          <w:rFonts w:ascii="Arial" w:hAnsi="Arial"/>
          <w:sz w:val="24"/>
        </w:rPr>
        <w:softHyphen/>
        <w:t>скольку иные формы ведения общих дел несовместимы с самой при</w:t>
      </w:r>
      <w:r>
        <w:rPr>
          <w:rFonts w:ascii="Arial" w:hAnsi="Arial"/>
          <w:sz w:val="24"/>
        </w:rPr>
        <w:softHyphen/>
        <w:t>родой этого договора. Соответственно каждый из товарищей самостоятельно несет ответственность по заключенным им сделкам перед третьими лицами . В то же время в отношениях между самими товарищами действует правило о том, что обязательства, принятые ими на, себя в процессе ведения совместной деятельности, являются общи</w:t>
      </w:r>
      <w:r>
        <w:rPr>
          <w:rFonts w:ascii="Arial" w:hAnsi="Arial"/>
          <w:sz w:val="24"/>
        </w:rPr>
        <w:softHyphen/>
        <w:t>ми. Во всем остальном этот вид договора простого товарищества подчиняется общим нормам гл. 55 ГК.</w:t>
      </w:r>
    </w:p>
    <w:p w:rsidR="00821C2F" w:rsidRDefault="00821C2F">
      <w:pPr>
        <w:jc w:val="both"/>
        <w:rPr>
          <w:rFonts w:ascii="Arial" w:hAnsi="Arial"/>
          <w:sz w:val="24"/>
        </w:rPr>
      </w:pPr>
    </w:p>
    <w:p w:rsidR="00821C2F" w:rsidRDefault="00821C2F">
      <w:pPr>
        <w:jc w:val="both"/>
        <w:rPr>
          <w:rFonts w:ascii="Arial" w:hAnsi="Arial"/>
          <w:b/>
          <w:sz w:val="24"/>
        </w:rPr>
      </w:pPr>
      <w:r>
        <w:rPr>
          <w:rFonts w:ascii="Arial" w:hAnsi="Arial"/>
          <w:b/>
          <w:sz w:val="24"/>
        </w:rPr>
        <w:t>4.Форма и порядок заключения договоров</w:t>
      </w:r>
    </w:p>
    <w:p w:rsidR="00821C2F" w:rsidRDefault="00821C2F">
      <w:pPr>
        <w:ind w:firstLine="340"/>
        <w:jc w:val="both"/>
        <w:rPr>
          <w:rFonts w:ascii="Arial" w:hAnsi="Arial"/>
          <w:sz w:val="24"/>
        </w:rPr>
      </w:pPr>
      <w:r>
        <w:rPr>
          <w:rFonts w:ascii="Arial" w:hAnsi="Arial"/>
          <w:sz w:val="24"/>
        </w:rPr>
        <w:t>Форма и порядок заключения договоров простого товарищества за</w:t>
      </w:r>
      <w:r>
        <w:rPr>
          <w:rFonts w:ascii="Arial" w:hAnsi="Arial"/>
          <w:sz w:val="24"/>
        </w:rPr>
        <w:softHyphen/>
        <w:t>коном особо не урегулированы, поэтому стороны должны руководст</w:t>
      </w:r>
      <w:r>
        <w:rPr>
          <w:rFonts w:ascii="Arial" w:hAnsi="Arial"/>
          <w:sz w:val="24"/>
        </w:rPr>
        <w:softHyphen/>
        <w:t>воваться общими положениями ГК о форме сделок и заключении договоров. Так, письменная форма договора простого товарищества обязательна, если в нем участвует хотя бы одно юридическое лицо (подл. 1 п. 1 ст. 161 ГК). Сложнее решается вопрос о форме договора простого товарищества, заключенного одними только гражданами (ин</w:t>
      </w:r>
      <w:r>
        <w:rPr>
          <w:rFonts w:ascii="Arial" w:hAnsi="Arial"/>
          <w:sz w:val="24"/>
        </w:rPr>
        <w:softHyphen/>
        <w:t>дивидуальными предпринимателями). Если сумма такого договора не менее чем в десять раз превышает минимальный размер оплаты труда., то письменная форма для договора обязательна (подп. 2п. 1 ст, 161 ГК). Но что понимать под суммой договора простого товарищества? В возмездных договорах под суммой сделки традиционно понимается цена встречного имущественного предоставления. Однако такая трак</w:t>
      </w:r>
      <w:r>
        <w:rPr>
          <w:rFonts w:ascii="Arial" w:hAnsi="Arial"/>
          <w:sz w:val="24"/>
        </w:rPr>
        <w:softHyphen/>
        <w:t>товка основана на анализе возмездных двусторонних сделок, в которых оба встречных предоставления презюмируются эквивалентными. В договоре простого товарищества такое допущение неправомерно. Во-первых, само понятие встречного предоставления в многостороннем договоре неадекватно существу отношений между сторонами. С этой точки зрения встречным предоставлением по отношению к каждому отдельному товарищу будут выступать предоставления всех других товарищей, вместе взятые. Во-вторых, даже в двустороннем договоре простого товарищества вклады участников могут быть (и часто бывают) неравными. Какой из них — меньший или больший — считать ценой договора? В-третьих - договорные обязанности товарищей не исчерпы</w:t>
      </w:r>
      <w:r>
        <w:rPr>
          <w:rFonts w:ascii="Arial" w:hAnsi="Arial"/>
          <w:sz w:val="24"/>
        </w:rPr>
        <w:softHyphen/>
        <w:t>ваются внесением вкладов в общее имущество (подлежащих оценке).</w:t>
      </w:r>
    </w:p>
    <w:p w:rsidR="00821C2F" w:rsidRDefault="00821C2F">
      <w:pPr>
        <w:jc w:val="both"/>
        <w:rPr>
          <w:rFonts w:ascii="Arial" w:hAnsi="Arial"/>
          <w:sz w:val="24"/>
        </w:rPr>
      </w:pPr>
      <w:r>
        <w:rPr>
          <w:rFonts w:ascii="Arial" w:hAnsi="Arial"/>
          <w:sz w:val="24"/>
        </w:rPr>
        <w:t>Таким образом, доктринальные принципы определения суммы сделки в применении к договору про</w:t>
      </w:r>
      <w:r>
        <w:rPr>
          <w:rFonts w:ascii="Arial" w:hAnsi="Arial"/>
          <w:sz w:val="24"/>
        </w:rPr>
        <w:softHyphen/>
        <w:t>стого товарищества требуют уточнения.</w:t>
      </w:r>
    </w:p>
    <w:p w:rsidR="00821C2F" w:rsidRDefault="00821C2F">
      <w:pPr>
        <w:jc w:val="both"/>
        <w:rPr>
          <w:rFonts w:ascii="Arial" w:hAnsi="Arial"/>
          <w:sz w:val="24"/>
        </w:rPr>
      </w:pPr>
      <w:r>
        <w:rPr>
          <w:rFonts w:ascii="Arial" w:hAnsi="Arial"/>
          <w:sz w:val="24"/>
        </w:rPr>
        <w:t>Исходя из целей введения в ГК правил подп. 2 п. 1 ст, 1б1 ГК (а это—в первую очередь ограничение лжесвидетельства при доказывании обстоятельства устных сделок), под суммой договора простого товарищества следует понимать цену наибольшего по стоимости вклада в общее имущество товарищей. При этом возможная денежная оценка обязанностей сторон по непосредственному ведению совместной дея</w:t>
      </w:r>
      <w:r>
        <w:rPr>
          <w:rFonts w:ascii="Arial" w:hAnsi="Arial"/>
          <w:sz w:val="24"/>
        </w:rPr>
        <w:softHyphen/>
        <w:t>тельности (помимо внесения вклада) не должна приниматься во вни</w:t>
      </w:r>
      <w:r>
        <w:rPr>
          <w:rFonts w:ascii="Arial" w:hAnsi="Arial"/>
          <w:sz w:val="24"/>
        </w:rPr>
        <w:softHyphen/>
        <w:t>мание. Итак, договор простого товарищества между гражданами должен заключаться в письменной форме, если цена наибольшего по стоимости вклада в общее имущество товарищей не менее чем в десять раз превышает установленный законом минимальный размер оплаты труда. Во всех остальных случаях этот договор может быть заключен и в устной форме.</w:t>
      </w:r>
    </w:p>
    <w:p w:rsidR="00821C2F" w:rsidRDefault="00821C2F">
      <w:pPr>
        <w:jc w:val="both"/>
        <w:rPr>
          <w:rFonts w:ascii="Arial" w:hAnsi="Arial"/>
          <w:sz w:val="24"/>
        </w:rPr>
      </w:pPr>
    </w:p>
    <w:p w:rsidR="00821C2F" w:rsidRDefault="00821C2F">
      <w:pPr>
        <w:jc w:val="both"/>
        <w:rPr>
          <w:rFonts w:ascii="Arial" w:hAnsi="Arial"/>
          <w:b/>
          <w:sz w:val="24"/>
        </w:rPr>
      </w:pPr>
      <w:r>
        <w:rPr>
          <w:rFonts w:ascii="Arial" w:hAnsi="Arial"/>
          <w:b/>
          <w:sz w:val="24"/>
        </w:rPr>
        <w:t>5.Срок договора простого товарищества</w:t>
      </w:r>
    </w:p>
    <w:p w:rsidR="00821C2F" w:rsidRDefault="00821C2F">
      <w:pPr>
        <w:jc w:val="both"/>
        <w:rPr>
          <w:rFonts w:ascii="Arial" w:hAnsi="Arial"/>
          <w:sz w:val="24"/>
        </w:rPr>
      </w:pPr>
      <w:r>
        <w:rPr>
          <w:rFonts w:ascii="Arial" w:hAnsi="Arial"/>
          <w:sz w:val="24"/>
        </w:rPr>
        <w:t>Срок договора простого товарищества, как правило, обусловлен его целью (выступающей в качестве отменительного условия), достижение которой прекращает действие договора. Независимо от этого стороны могут указать в договоре особый срок его действия, истечение которого прекратит соответствующие обязательства. Это целесообразно в тех случаях, когда цель договора (например, извлечение прибыли от пред</w:t>
      </w:r>
      <w:r>
        <w:rPr>
          <w:rFonts w:ascii="Arial" w:hAnsi="Arial"/>
          <w:sz w:val="24"/>
        </w:rPr>
        <w:softHyphen/>
        <w:t>принимательской деятельности) является длящейся и, в принципе, не может быть достигнута к какой-то определенной дате.</w:t>
      </w:r>
    </w:p>
    <w:p w:rsidR="00821C2F" w:rsidRDefault="00821C2F">
      <w:pPr>
        <w:jc w:val="both"/>
        <w:rPr>
          <w:rFonts w:ascii="Arial" w:hAnsi="Arial"/>
          <w:sz w:val="24"/>
        </w:rPr>
      </w:pPr>
      <w:r>
        <w:rPr>
          <w:rFonts w:ascii="Arial" w:hAnsi="Arial"/>
          <w:sz w:val="24"/>
        </w:rPr>
        <w:t>При отсутствии указаний на срок или способ его определения в договоре простого товарищества он будет считаться заключенным на неопределенный срок, что также допускается законом.</w:t>
      </w:r>
    </w:p>
    <w:p w:rsidR="00821C2F" w:rsidRDefault="00821C2F">
      <w:pPr>
        <w:spacing w:before="180"/>
        <w:jc w:val="both"/>
        <w:rPr>
          <w:rFonts w:ascii="Arial" w:hAnsi="Arial"/>
          <w:b/>
          <w:sz w:val="24"/>
        </w:rPr>
      </w:pPr>
      <w:r>
        <w:rPr>
          <w:rFonts w:ascii="Arial" w:hAnsi="Arial"/>
          <w:b/>
          <w:sz w:val="24"/>
        </w:rPr>
        <w:t>6.Содержание договора простого товарищества</w:t>
      </w:r>
    </w:p>
    <w:p w:rsidR="00821C2F" w:rsidRDefault="00821C2F">
      <w:pPr>
        <w:spacing w:before="60"/>
        <w:ind w:firstLine="360"/>
        <w:jc w:val="both"/>
        <w:rPr>
          <w:rFonts w:ascii="Arial" w:hAnsi="Arial"/>
          <w:sz w:val="24"/>
        </w:rPr>
      </w:pPr>
      <w:r>
        <w:rPr>
          <w:rFonts w:ascii="Arial" w:hAnsi="Arial"/>
          <w:sz w:val="24"/>
        </w:rPr>
        <w:t>Обязанности товарища. Основными обязанностями участника до</w:t>
      </w:r>
      <w:r>
        <w:rPr>
          <w:rFonts w:ascii="Arial" w:hAnsi="Arial"/>
          <w:sz w:val="24"/>
        </w:rPr>
        <w:softHyphen/>
        <w:t>говора простого товарищества являются: 1) внесение вклада в общее дело, 3) ведение совместно с другими участниками предусмотренной договором деятельности.</w:t>
      </w:r>
    </w:p>
    <w:p w:rsidR="00821C2F" w:rsidRDefault="00821C2F">
      <w:pPr>
        <w:jc w:val="both"/>
        <w:rPr>
          <w:rFonts w:ascii="Arial" w:hAnsi="Arial"/>
          <w:sz w:val="24"/>
        </w:rPr>
      </w:pPr>
      <w:r>
        <w:rPr>
          <w:rFonts w:ascii="Arial" w:hAnsi="Arial"/>
          <w:sz w:val="24"/>
        </w:rPr>
        <w:t>Вкладом товарища признается все то, что он вносит в общее дело:</w:t>
      </w:r>
    </w:p>
    <w:p w:rsidR="00821C2F" w:rsidRDefault="00821C2F">
      <w:pPr>
        <w:jc w:val="both"/>
        <w:rPr>
          <w:rFonts w:ascii="Arial" w:hAnsi="Arial"/>
          <w:sz w:val="24"/>
        </w:rPr>
      </w:pPr>
      <w:r>
        <w:rPr>
          <w:rFonts w:ascii="Arial" w:hAnsi="Arial"/>
          <w:sz w:val="24"/>
        </w:rPr>
        <w:t>деньги, вещи, имущественные и неимущественные права и т.д.. В отличие от ГК. 1964 г, закон предусматривает возможность внесения вкладов также в виде профессиональных знаний» навыков, умений» деловых связей товарищей (ст, 1042 ГК). Буквальное толкование этой нормы могло бы привести к парадоксальному выводу о том, что вкладом могут выступать и особенности личности товарища даже в том случае, если они в принципе не могут быть использованы в деятельности товарищества" Вероятно» по этой причине ГК говорит о вкладах в «общее дело», а не в общее имущество  товарищества. Ведь такого рода вклады не имеют ни имущественного характера, ни потребитель</w:t>
      </w:r>
      <w:r>
        <w:rPr>
          <w:rFonts w:ascii="Arial" w:hAnsi="Arial"/>
          <w:sz w:val="24"/>
        </w:rPr>
        <w:softHyphen/>
        <w:t>ной стоимости , а их денежная оценка — просто фикция. С другой стороны ГК обходит молчанием возможность внесения вклада в виде личного трудового участия товарища в делах товарищества, который на практике не менее распространен, чем денежные или иные имуще</w:t>
      </w:r>
      <w:r>
        <w:rPr>
          <w:rFonts w:ascii="Arial" w:hAnsi="Arial"/>
          <w:sz w:val="24"/>
        </w:rPr>
        <w:softHyphen/>
        <w:t>ственные вклады.</w:t>
      </w:r>
    </w:p>
    <w:p w:rsidR="00821C2F" w:rsidRDefault="00821C2F">
      <w:pPr>
        <w:jc w:val="both"/>
        <w:rPr>
          <w:rFonts w:ascii="Arial" w:hAnsi="Arial"/>
          <w:sz w:val="24"/>
        </w:rPr>
      </w:pPr>
      <w:r>
        <w:rPr>
          <w:rFonts w:ascii="Arial" w:hAnsi="Arial"/>
          <w:sz w:val="24"/>
        </w:rPr>
        <w:t>Таким образом, историческое и логическое толкование п. 1ст. 1042 ГК приводит к выводу о невозможности буквального применения этой нормы. На самом деле вкладом в товарищество являются не отдельные свойства личности товарища, а его деятельность на общее благо в которой эти свойства используются. Итак, вкладом в простое товари</w:t>
      </w:r>
      <w:r>
        <w:rPr>
          <w:rFonts w:ascii="Arial" w:hAnsi="Arial"/>
          <w:sz w:val="24"/>
        </w:rPr>
        <w:softHyphen/>
        <w:t>щество может быть любое имущество, включая деньги и имуществен</w:t>
      </w:r>
      <w:r>
        <w:rPr>
          <w:rFonts w:ascii="Arial" w:hAnsi="Arial"/>
          <w:sz w:val="24"/>
        </w:rPr>
        <w:softHyphen/>
        <w:t>ные права, результаты творческой деятельности и права на них,  некоторые нематериальные блага (например, деловая репутация)</w:t>
      </w:r>
      <w:r>
        <w:rPr>
          <w:rFonts w:ascii="Arial" w:hAnsi="Arial"/>
          <w:sz w:val="24"/>
          <w:vertAlign w:val="superscript"/>
        </w:rPr>
        <w:t xml:space="preserve"> </w:t>
      </w:r>
      <w:r>
        <w:rPr>
          <w:rFonts w:ascii="Arial" w:hAnsi="Arial"/>
          <w:sz w:val="24"/>
        </w:rPr>
        <w:t xml:space="preserve"> , а также личное участие деятельность) товарища в делах товарищества.  Вклады товарищей подлежат денежной оценке по взаимному со</w:t>
      </w:r>
      <w:r>
        <w:rPr>
          <w:rFonts w:ascii="Arial" w:hAnsi="Arial"/>
          <w:sz w:val="24"/>
        </w:rPr>
        <w:softHyphen/>
        <w:t>глашению сторон и предполагаются равными, если иное не предусмот</w:t>
      </w:r>
      <w:r>
        <w:rPr>
          <w:rFonts w:ascii="Arial" w:hAnsi="Arial"/>
          <w:sz w:val="24"/>
        </w:rPr>
        <w:softHyphen/>
        <w:t>рено договором простого товарищества или не следует из фактических обстоятельств.</w:t>
      </w:r>
    </w:p>
    <w:p w:rsidR="00821C2F" w:rsidRDefault="00821C2F">
      <w:pPr>
        <w:jc w:val="both"/>
        <w:rPr>
          <w:rFonts w:ascii="Arial" w:hAnsi="Arial"/>
          <w:sz w:val="24"/>
        </w:rPr>
      </w:pPr>
      <w:r>
        <w:rPr>
          <w:rFonts w:ascii="Arial" w:hAnsi="Arial"/>
          <w:sz w:val="24"/>
        </w:rPr>
        <w:t>Обязанность по участию в ведении совместной деятельности не тождественна внесению вклада в общее дело, хотя бы этот вклад и вносился в виде личного участия (деятельности) товарища в делах товарищества. Такой вывод прямо следует из содержания п. 1 ст. 1041 ГК. Само по себе соединение вкладов товарищей еще не гарантирует достижения поставленных договором целей, создавая лишь необходи</w:t>
      </w:r>
      <w:r>
        <w:rPr>
          <w:rFonts w:ascii="Arial" w:hAnsi="Arial"/>
          <w:sz w:val="24"/>
        </w:rPr>
        <w:softHyphen/>
        <w:t>мые для этого материальные предпосылки. Содержание обязанности товарища действовать совместно  для достижения общей цели обусловлено, разумеется, как характером этой цели. так и конкретным распределением ролей между товарищами. Эта обязанность существует в течение всего срока действия договора, тогда как обязанность по внесению вклада обычно исполняется вскоре после его заключения.</w:t>
      </w:r>
    </w:p>
    <w:p w:rsidR="00821C2F" w:rsidRDefault="00821C2F">
      <w:pPr>
        <w:jc w:val="both"/>
        <w:rPr>
          <w:rFonts w:ascii="Arial" w:hAnsi="Arial"/>
          <w:sz w:val="24"/>
        </w:rPr>
      </w:pPr>
      <w:r>
        <w:rPr>
          <w:rFonts w:ascii="Arial" w:hAnsi="Arial"/>
          <w:sz w:val="24"/>
        </w:rPr>
        <w:t>Закон не предусматривает какой-либо денежной оценки собст</w:t>
      </w:r>
      <w:r>
        <w:rPr>
          <w:rFonts w:ascii="Arial" w:hAnsi="Arial"/>
          <w:sz w:val="24"/>
        </w:rPr>
        <w:softHyphen/>
        <w:t>венно участия товарищей в ведении совместной деятельности. При</w:t>
      </w:r>
      <w:r>
        <w:rPr>
          <w:rFonts w:ascii="Arial" w:hAnsi="Arial"/>
          <w:sz w:val="24"/>
        </w:rPr>
        <w:softHyphen/>
        <w:t>чины этого очевидны. Во-первых, сами по себе финансовые затраты участника на ведение совместной деятельности не дают адекватного представления о ее успешности, о том, насколько данное лицо содействовало достижению общей цели. Во-вторых, если договор про</w:t>
      </w:r>
      <w:r>
        <w:rPr>
          <w:rFonts w:ascii="Arial" w:hAnsi="Arial"/>
          <w:sz w:val="24"/>
        </w:rPr>
        <w:softHyphen/>
        <w:t>стого товарищества заключен на неопределенный срок,  то общий объем затрат на ведение совместной деятельности каждым товарищем вообще невозможно определить при заключении договора.</w:t>
      </w:r>
    </w:p>
    <w:p w:rsidR="00821C2F" w:rsidRDefault="00821C2F">
      <w:pPr>
        <w:jc w:val="both"/>
        <w:rPr>
          <w:rFonts w:ascii="Arial" w:hAnsi="Arial"/>
          <w:sz w:val="24"/>
        </w:rPr>
      </w:pPr>
      <w:r>
        <w:rPr>
          <w:rFonts w:ascii="Arial" w:hAnsi="Arial"/>
          <w:sz w:val="24"/>
        </w:rPr>
        <w:t>Поэтому для определения прав товарищей в отношении созданного (приобретенного) в ходе совместной деятельности имущества, распре</w:t>
      </w:r>
      <w:r>
        <w:rPr>
          <w:rFonts w:ascii="Arial" w:hAnsi="Arial"/>
          <w:sz w:val="24"/>
        </w:rPr>
        <w:softHyphen/>
        <w:t>деления прибылей и убытков закон оперирует четкими, формально определенными количественными критериями — стоимостью отдель</w:t>
      </w:r>
      <w:r>
        <w:rPr>
          <w:rFonts w:ascii="Arial" w:hAnsi="Arial"/>
          <w:sz w:val="24"/>
        </w:rPr>
        <w:softHyphen/>
        <w:t>ных вкладов в общее дело и их соотношением. Эти величины можно оценить уже при заключении договора, и именно с ними закон связы</w:t>
      </w:r>
      <w:r>
        <w:rPr>
          <w:rFonts w:ascii="Arial" w:hAnsi="Arial"/>
          <w:sz w:val="24"/>
        </w:rPr>
        <w:softHyphen/>
        <w:t>вает ряд практически важных имущественных последствий.</w:t>
      </w:r>
    </w:p>
    <w:p w:rsidR="00821C2F" w:rsidRDefault="00821C2F">
      <w:pPr>
        <w:jc w:val="both"/>
        <w:rPr>
          <w:rFonts w:ascii="Arial" w:hAnsi="Arial"/>
          <w:sz w:val="24"/>
        </w:rPr>
      </w:pPr>
      <w:r>
        <w:rPr>
          <w:rFonts w:ascii="Arial" w:hAnsi="Arial"/>
          <w:sz w:val="24"/>
        </w:rPr>
        <w:t>В том случае, когда лицо участвует в простом товариществе лишь своей деятельностью (трудовое участие), она выступает и в качестве вклада (в той мере, в какой она необходима для создания материальной базы совместной деятельности) и как собственно участие в совместной деятельности.</w:t>
      </w:r>
    </w:p>
    <w:p w:rsidR="00821C2F" w:rsidRDefault="00821C2F">
      <w:pPr>
        <w:jc w:val="both"/>
        <w:rPr>
          <w:rFonts w:ascii="Arial" w:hAnsi="Arial"/>
          <w:sz w:val="24"/>
        </w:rPr>
      </w:pPr>
    </w:p>
    <w:p w:rsidR="00821C2F" w:rsidRDefault="00821C2F">
      <w:pPr>
        <w:jc w:val="both"/>
        <w:rPr>
          <w:rFonts w:ascii="Arial" w:hAnsi="Arial"/>
          <w:b/>
          <w:sz w:val="24"/>
        </w:rPr>
      </w:pPr>
      <w:r>
        <w:rPr>
          <w:rFonts w:ascii="Arial" w:hAnsi="Arial"/>
          <w:b/>
          <w:sz w:val="24"/>
        </w:rPr>
        <w:t>7.Права товарища.</w:t>
      </w:r>
    </w:p>
    <w:p w:rsidR="00821C2F" w:rsidRDefault="00821C2F">
      <w:pPr>
        <w:jc w:val="both"/>
        <w:rPr>
          <w:rFonts w:ascii="Arial" w:hAnsi="Arial"/>
          <w:sz w:val="24"/>
        </w:rPr>
      </w:pPr>
      <w:r>
        <w:rPr>
          <w:rFonts w:ascii="Arial" w:hAnsi="Arial"/>
          <w:sz w:val="24"/>
        </w:rPr>
        <w:t>Основными правами участника простого товари</w:t>
      </w:r>
      <w:r>
        <w:rPr>
          <w:rFonts w:ascii="Arial" w:hAnsi="Arial"/>
          <w:sz w:val="24"/>
        </w:rPr>
        <w:softHyphen/>
        <w:t>щества являются: 1) права на участие в управлении и ведении общих дел товарищества; 2) право на информацию; 3) права, возникающие в отношении общего имущества, в том числе на получение доли прибыли.</w:t>
      </w:r>
    </w:p>
    <w:p w:rsidR="00821C2F" w:rsidRDefault="00821C2F">
      <w:pPr>
        <w:jc w:val="both"/>
        <w:rPr>
          <w:rFonts w:ascii="Arial" w:hAnsi="Arial"/>
          <w:sz w:val="24"/>
        </w:rPr>
      </w:pPr>
      <w:r>
        <w:rPr>
          <w:rFonts w:ascii="Arial" w:hAnsi="Arial"/>
          <w:sz w:val="24"/>
        </w:rPr>
        <w:t>Совместная деятельность нескольких лиц направленная к общей цели, невозможна без координации усилий участников, т.е. управле</w:t>
      </w:r>
      <w:r>
        <w:rPr>
          <w:rFonts w:ascii="Arial" w:hAnsi="Arial"/>
          <w:sz w:val="24"/>
        </w:rPr>
        <w:softHyphen/>
        <w:t>ния. Однако, приняв то или иное хозяйственное решение, его необхо</w:t>
      </w:r>
      <w:r>
        <w:rPr>
          <w:rFonts w:ascii="Arial" w:hAnsi="Arial"/>
          <w:sz w:val="24"/>
        </w:rPr>
        <w:softHyphen/>
        <w:t>димо выполнить: выступить в гражданском обороте, заключив соответствующие сделки. Поэтому следует различать управление об</w:t>
      </w:r>
      <w:r>
        <w:rPr>
          <w:rFonts w:ascii="Arial" w:hAnsi="Arial"/>
          <w:sz w:val="24"/>
        </w:rPr>
        <w:softHyphen/>
        <w:t>щими делами товарищей (т. е. руководство совместной деятельностью) и ведение общих дел товарищей, т. е. представительство их интересов вовне.</w:t>
      </w:r>
    </w:p>
    <w:p w:rsidR="00821C2F" w:rsidRDefault="00821C2F">
      <w:pPr>
        <w:jc w:val="both"/>
        <w:rPr>
          <w:rFonts w:ascii="Arial" w:hAnsi="Arial"/>
          <w:sz w:val="24"/>
        </w:rPr>
      </w:pPr>
      <w:r>
        <w:rPr>
          <w:rFonts w:ascii="Arial" w:hAnsi="Arial"/>
          <w:sz w:val="24"/>
        </w:rPr>
        <w:t>Управление общими делами осуществляется всеми товарищами сооб</w:t>
      </w:r>
      <w:r>
        <w:rPr>
          <w:rFonts w:ascii="Arial" w:hAnsi="Arial"/>
          <w:sz w:val="24"/>
        </w:rPr>
        <w:softHyphen/>
        <w:t>ща, если иное не предусмотрено договором. Формулировка  п.5 ст.1044 ГК позволяет сделать вывод о том, что решения, касающиеся общих дел товарищей, могут приниматься не только на основе консенсуса, но и большинством голосов. Причем количество голосов, принадлежащих каждому из товарищей, может быть обусловлено стоимостью его вклада или доли в общей собственности. С другой стороны, владение, пользование и распоряжение имуществом, находящимся в общей долевой собственности, может осуществлятъся лишь по соглашению всех соб</w:t>
      </w:r>
      <w:r>
        <w:rPr>
          <w:rFonts w:ascii="Arial" w:hAnsi="Arial"/>
          <w:sz w:val="24"/>
        </w:rPr>
        <w:softHyphen/>
        <w:t>ственников (п.1 ст. 246 и п.1 ст. 247 ГК), т.е. по их единогласному решению. Здесь мы сталкиваемся с коллизией вещно-правовых и обязательственно-правовых аспектов простого товарищества.</w:t>
      </w:r>
    </w:p>
    <w:p w:rsidR="00821C2F" w:rsidRDefault="00821C2F">
      <w:pPr>
        <w:ind w:firstLine="320"/>
        <w:jc w:val="both"/>
        <w:rPr>
          <w:rFonts w:ascii="Arial" w:hAnsi="Arial"/>
          <w:sz w:val="24"/>
        </w:rPr>
      </w:pPr>
      <w:r>
        <w:rPr>
          <w:rFonts w:ascii="Arial" w:hAnsi="Arial"/>
          <w:sz w:val="24"/>
        </w:rPr>
        <w:t>Это противоречие можно смягчить следующим образом. На основе единогласия товарищей должны решаться вопросы пользования их общим имуществом, а также владения и пользования имуществом, принадлежащим товарищам на праве общей долевой собственности. При недостижении согласия по этим вопросам любой из товарищей вправе обратиться в суд,. Также на основе единогласия должны решаться вопросы распоряжения имуществом, являющимся общей долевой собственностью, с той лишь разницей, что суд соответству</w:t>
      </w:r>
      <w:r>
        <w:rPr>
          <w:rFonts w:ascii="Arial" w:hAnsi="Arial"/>
          <w:sz w:val="24"/>
        </w:rPr>
        <w:softHyphen/>
        <w:t>ющие споры между товарищами рассматривать не может.  Все ос</w:t>
      </w:r>
      <w:r>
        <w:rPr>
          <w:rFonts w:ascii="Arial" w:hAnsi="Arial"/>
          <w:sz w:val="24"/>
        </w:rPr>
        <w:softHyphen/>
        <w:t>тальные решения, не связанные с осуществлением права долевой собственности или пользованием общим имуществом, могут прини</w:t>
      </w:r>
      <w:r>
        <w:rPr>
          <w:rFonts w:ascii="Arial" w:hAnsi="Arial"/>
          <w:sz w:val="24"/>
        </w:rPr>
        <w:softHyphen/>
        <w:t>маться в любом порядке, установленном договором простого това</w:t>
      </w:r>
      <w:r>
        <w:rPr>
          <w:rFonts w:ascii="Arial" w:hAnsi="Arial"/>
          <w:sz w:val="24"/>
        </w:rPr>
        <w:softHyphen/>
        <w:t>рищества. т.е. простым или квалифицированным большинством голосов, с распределением голосов пропорционально вкладам или иным образом и т. п.</w:t>
      </w:r>
    </w:p>
    <w:p w:rsidR="00821C2F" w:rsidRDefault="00821C2F">
      <w:pPr>
        <w:ind w:firstLine="320"/>
        <w:jc w:val="both"/>
        <w:rPr>
          <w:rFonts w:ascii="Arial" w:hAnsi="Arial"/>
          <w:sz w:val="24"/>
        </w:rPr>
      </w:pPr>
      <w:r>
        <w:rPr>
          <w:rFonts w:ascii="Arial" w:hAnsi="Arial"/>
          <w:sz w:val="24"/>
        </w:rPr>
        <w:t>Как правило, ведение общих дел товарищей может осуществляться каждым из них. Договором может быть также предусмотрено, что ведение общих дел возлагается на одного или нескольких товарищей. В этих случаях полномочия на ведение общих дел удостоверяются специальной доверенностью, подписанной всеми остальными това</w:t>
      </w:r>
      <w:r>
        <w:rPr>
          <w:rFonts w:ascii="Arial" w:hAnsi="Arial"/>
          <w:sz w:val="24"/>
        </w:rPr>
        <w:softHyphen/>
        <w:t>рищами, либо сам им письменным договором просто товарищества.</w:t>
      </w:r>
    </w:p>
    <w:p w:rsidR="00821C2F" w:rsidRDefault="00821C2F">
      <w:pPr>
        <w:ind w:firstLine="320"/>
        <w:jc w:val="both"/>
        <w:rPr>
          <w:rFonts w:ascii="Arial" w:hAnsi="Arial"/>
          <w:sz w:val="24"/>
        </w:rPr>
      </w:pPr>
      <w:r>
        <w:rPr>
          <w:rFonts w:ascii="Arial" w:hAnsi="Arial"/>
          <w:sz w:val="24"/>
        </w:rPr>
        <w:t>Гораздо менее распространен вариант, когда общие дела ведутся совместно всеми товарищами, ведь тогда для совершения каждой сделки необходимо согласие всех участников. В этом случае товарищи могут либо сообща подписать необходимую сделку, либо видать одному из участников разовую доверенность на ее совершение.</w:t>
      </w:r>
    </w:p>
    <w:p w:rsidR="00821C2F" w:rsidRDefault="00821C2F">
      <w:pPr>
        <w:ind w:firstLine="320"/>
        <w:jc w:val="both"/>
        <w:rPr>
          <w:rFonts w:ascii="Arial" w:hAnsi="Arial"/>
          <w:sz w:val="24"/>
        </w:rPr>
      </w:pPr>
      <w:r>
        <w:rPr>
          <w:rFonts w:ascii="Arial" w:hAnsi="Arial"/>
          <w:sz w:val="24"/>
        </w:rPr>
        <w:t>Полномочия участника на ведение общих дел товарищей могут быть ограничены (либо вовсе отсутствовать) договором простого товарище</w:t>
      </w:r>
      <w:r>
        <w:rPr>
          <w:rFonts w:ascii="Arial" w:hAnsi="Arial"/>
          <w:sz w:val="24"/>
        </w:rPr>
        <w:softHyphen/>
        <w:t xml:space="preserve">ства или доверенностью. Однако оспорить сделку, совершенную таким неуполномоченным товарищем, можно, лишь доказав, что контрагент по сделке знал или должен был знать об ограничении или отсутствии полномочий (п. 3 ст. 1044 ГК). В противном случае права и обязанности по такой, сделке возникнут у самих товарищей, выступающих в качестве сокредиторов или (и) содолжников. </w:t>
      </w:r>
    </w:p>
    <w:p w:rsidR="00821C2F" w:rsidRDefault="00821C2F">
      <w:pPr>
        <w:jc w:val="both"/>
        <w:rPr>
          <w:rFonts w:ascii="Arial" w:hAnsi="Arial"/>
          <w:sz w:val="24"/>
        </w:rPr>
      </w:pPr>
      <w:r>
        <w:rPr>
          <w:rFonts w:ascii="Arial" w:hAnsi="Arial"/>
          <w:sz w:val="24"/>
        </w:rPr>
        <w:t>Возможна и такая ситуация, когда товарищ, не имеющий соответ</w:t>
      </w:r>
      <w:r>
        <w:rPr>
          <w:rFonts w:ascii="Arial" w:hAnsi="Arial"/>
          <w:sz w:val="24"/>
        </w:rPr>
        <w:softHyphen/>
        <w:t>ствующих полномочий, все -таки совершает в интересах всех товарищей сделку либо от их имени, либо от своего собственного. Если у такого лица имелись достаточные основания полагать, что эти сделки дейст</w:t>
      </w:r>
      <w:r>
        <w:rPr>
          <w:rFonts w:ascii="Arial" w:hAnsi="Arial"/>
          <w:sz w:val="24"/>
        </w:rPr>
        <w:softHyphen/>
        <w:t>вительно необходимы в интересах всех товарищей, оно вправе требо</w:t>
      </w:r>
      <w:r>
        <w:rPr>
          <w:rFonts w:ascii="Arial" w:hAnsi="Arial"/>
          <w:sz w:val="24"/>
        </w:rPr>
        <w:softHyphen/>
        <w:t>вать компенсации понесенных при этом расходов, с другой стороны , если при этом возникли убытки на стороне других товарищей, они также вправе требовать их возмещения от совершившего сделки уча</w:t>
      </w:r>
      <w:r>
        <w:rPr>
          <w:rFonts w:ascii="Arial" w:hAnsi="Arial"/>
          <w:sz w:val="24"/>
        </w:rPr>
        <w:softHyphen/>
        <w:t>стника.</w:t>
      </w:r>
    </w:p>
    <w:p w:rsidR="00821C2F" w:rsidRDefault="00821C2F">
      <w:pPr>
        <w:jc w:val="both"/>
        <w:rPr>
          <w:rFonts w:ascii="Arial" w:hAnsi="Arial"/>
          <w:sz w:val="24"/>
        </w:rPr>
      </w:pPr>
    </w:p>
    <w:p w:rsidR="00821C2F" w:rsidRDefault="00821C2F">
      <w:pPr>
        <w:jc w:val="both"/>
        <w:rPr>
          <w:rFonts w:ascii="Arial" w:hAnsi="Arial"/>
          <w:sz w:val="24"/>
        </w:rPr>
      </w:pPr>
      <w:r>
        <w:rPr>
          <w:rFonts w:ascii="Arial" w:hAnsi="Arial"/>
          <w:sz w:val="24"/>
        </w:rPr>
        <w:t>Право товарища на информацию закрепленное ст. 1045 ГК, озна</w:t>
      </w:r>
      <w:r>
        <w:rPr>
          <w:rFonts w:ascii="Arial" w:hAnsi="Arial"/>
          <w:sz w:val="24"/>
        </w:rPr>
        <w:softHyphen/>
        <w:t>чает возможность знакомиться со всей документацией по ведению дел товарищества. В данном контексте документация - это любые письменные документы, исходящие от товарища (или товарищей), представляющих интересы участников вовне, либо полученные ими в качестве таких представителей. Однако ограничение права на информацию возможностью доступа лишь к письменным источни</w:t>
      </w:r>
      <w:r>
        <w:rPr>
          <w:rFonts w:ascii="Arial" w:hAnsi="Arial"/>
          <w:sz w:val="24"/>
        </w:rPr>
        <w:softHyphen/>
        <w:t>кам, вероятно, не входило в намерения законодателя. Расширитель</w:t>
      </w:r>
      <w:r>
        <w:rPr>
          <w:rFonts w:ascii="Arial" w:hAnsi="Arial"/>
          <w:sz w:val="24"/>
        </w:rPr>
        <w:softHyphen/>
        <w:t>ное толкование ст. 1045 ГК приводит к выводу о том, что форма представления сведений (письменные документы, устные объясне</w:t>
      </w:r>
      <w:r>
        <w:rPr>
          <w:rFonts w:ascii="Arial" w:hAnsi="Arial"/>
          <w:sz w:val="24"/>
        </w:rPr>
        <w:softHyphen/>
        <w:t>ния и т. п.) не должна ограничивать содержание права на информа</w:t>
      </w:r>
      <w:r>
        <w:rPr>
          <w:rFonts w:ascii="Arial" w:hAnsi="Arial"/>
          <w:sz w:val="24"/>
        </w:rPr>
        <w:softHyphen/>
        <w:t>цию.</w:t>
      </w:r>
    </w:p>
    <w:p w:rsidR="00821C2F" w:rsidRDefault="00821C2F">
      <w:pPr>
        <w:jc w:val="both"/>
        <w:rPr>
          <w:rFonts w:ascii="Arial" w:hAnsi="Arial"/>
          <w:sz w:val="24"/>
        </w:rPr>
      </w:pPr>
      <w:r>
        <w:rPr>
          <w:rFonts w:ascii="Arial" w:hAnsi="Arial"/>
          <w:sz w:val="24"/>
        </w:rPr>
        <w:t>Право на информацию имеет не только самостоятельную ценность, но также служит важной гарантией осуществления всех других прав, вытекающих из договора простого товарищества. Поэтому любые ог</w:t>
      </w:r>
      <w:r>
        <w:rPr>
          <w:rFonts w:ascii="Arial" w:hAnsi="Arial"/>
          <w:sz w:val="24"/>
        </w:rPr>
        <w:softHyphen/>
        <w:t>раничения или отказ от права на информацию, даже по соглашению самих товарищей, ничтожны.</w:t>
      </w:r>
    </w:p>
    <w:p w:rsidR="00821C2F" w:rsidRDefault="00821C2F">
      <w:pPr>
        <w:jc w:val="both"/>
        <w:rPr>
          <w:rFonts w:ascii="Arial" w:hAnsi="Arial"/>
          <w:sz w:val="24"/>
        </w:rPr>
      </w:pPr>
    </w:p>
    <w:p w:rsidR="00821C2F" w:rsidRDefault="00821C2F">
      <w:pPr>
        <w:pStyle w:val="a4"/>
      </w:pPr>
    </w:p>
    <w:p w:rsidR="00821C2F" w:rsidRDefault="00821C2F">
      <w:pPr>
        <w:pStyle w:val="a4"/>
      </w:pPr>
    </w:p>
    <w:p w:rsidR="00821C2F" w:rsidRDefault="00821C2F">
      <w:pPr>
        <w:pStyle w:val="a4"/>
      </w:pPr>
      <w:r>
        <w:t>8.Правовой режим имущества товарищества. Распределение прибылей и убытков.</w:t>
      </w:r>
    </w:p>
    <w:p w:rsidR="00821C2F" w:rsidRDefault="00821C2F">
      <w:pPr>
        <w:jc w:val="both"/>
        <w:rPr>
          <w:rFonts w:ascii="Arial" w:hAnsi="Arial"/>
          <w:sz w:val="24"/>
        </w:rPr>
      </w:pPr>
      <w:r>
        <w:rPr>
          <w:rFonts w:ascii="Arial" w:hAnsi="Arial"/>
          <w:sz w:val="24"/>
        </w:rPr>
        <w:t xml:space="preserve"> Имущество простого товарищества, созданное путем внесе</w:t>
      </w:r>
      <w:r>
        <w:rPr>
          <w:rFonts w:ascii="Arial" w:hAnsi="Arial"/>
          <w:sz w:val="24"/>
        </w:rPr>
        <w:softHyphen/>
        <w:t>ния вкладов, а также полученное в результате совместной деятельности, обычно является общей долевой собственностью всех товарищей. Од</w:t>
      </w:r>
      <w:r>
        <w:rPr>
          <w:rFonts w:ascii="Arial" w:hAnsi="Arial"/>
          <w:sz w:val="24"/>
        </w:rPr>
        <w:softHyphen/>
        <w:t>нако существуют и исключения из этого правила. Во-первых, рездел общей долевой собственности не распространяется на имущество, внесенное в виде вклада, если оно принадлежало товарищам на ином, нежели вещное право основании</w:t>
      </w:r>
      <w:r>
        <w:rPr>
          <w:rFonts w:ascii="Arial" w:hAnsi="Arial"/>
          <w:sz w:val="24"/>
          <w:vertAlign w:val="superscript"/>
        </w:rPr>
        <w:t xml:space="preserve"> </w:t>
      </w:r>
      <w:r>
        <w:rPr>
          <w:rFonts w:ascii="Arial" w:hAnsi="Arial"/>
          <w:sz w:val="24"/>
        </w:rPr>
        <w:t>(например, на праве аренды).</w:t>
      </w:r>
    </w:p>
    <w:p w:rsidR="00821C2F" w:rsidRDefault="00821C2F">
      <w:pPr>
        <w:jc w:val="both"/>
        <w:rPr>
          <w:rFonts w:ascii="Arial" w:hAnsi="Arial"/>
          <w:sz w:val="24"/>
        </w:rPr>
      </w:pPr>
      <w:r>
        <w:rPr>
          <w:rFonts w:ascii="Arial" w:hAnsi="Arial"/>
          <w:sz w:val="24"/>
        </w:rPr>
        <w:t>Во-вторых, договор простого товарищества может предусматривать, что вносимое в виде вклада имущество не поступает в общую долевую собственность товарищей. Фактически это означает, что участник, оставаясь собственником имущества, вносит не само имущество, а лишь право владения и (или) пользования им.</w:t>
      </w:r>
    </w:p>
    <w:p w:rsidR="00821C2F" w:rsidRDefault="00821C2F">
      <w:pPr>
        <w:jc w:val="both"/>
        <w:rPr>
          <w:rFonts w:ascii="Arial" w:hAnsi="Arial"/>
          <w:sz w:val="24"/>
        </w:rPr>
      </w:pPr>
      <w:r>
        <w:rPr>
          <w:rFonts w:ascii="Arial" w:hAnsi="Arial"/>
          <w:sz w:val="24"/>
        </w:rPr>
        <w:t>В-третьих- из существа самого обязательства может вытекать недопу</w:t>
      </w:r>
      <w:r>
        <w:rPr>
          <w:rFonts w:ascii="Arial" w:hAnsi="Arial"/>
          <w:sz w:val="24"/>
        </w:rPr>
        <w:softHyphen/>
        <w:t>стимость режима общей долевой собственности. Так произойдет, напри</w:t>
      </w:r>
      <w:r>
        <w:rPr>
          <w:rFonts w:ascii="Arial" w:hAnsi="Arial"/>
          <w:sz w:val="24"/>
        </w:rPr>
        <w:softHyphen/>
        <w:t>мер, если предметом договора простого товарищества является строительство индивидуальных жилых домов для каждого из товарищей.</w:t>
      </w:r>
    </w:p>
    <w:p w:rsidR="00821C2F" w:rsidRDefault="00821C2F">
      <w:pPr>
        <w:jc w:val="both"/>
        <w:rPr>
          <w:rFonts w:ascii="Arial" w:hAnsi="Arial"/>
          <w:sz w:val="24"/>
        </w:rPr>
      </w:pPr>
      <w:r>
        <w:rPr>
          <w:rFonts w:ascii="Arial" w:hAnsi="Arial"/>
          <w:sz w:val="24"/>
        </w:rPr>
        <w:t>В-четвертых, сам закон может предусматривать изъятия из общего правила о долевой собственности, хотя пока таких исключений не установлено.</w:t>
      </w:r>
    </w:p>
    <w:p w:rsidR="00821C2F" w:rsidRDefault="00821C2F">
      <w:pPr>
        <w:jc w:val="both"/>
        <w:rPr>
          <w:rFonts w:ascii="Arial" w:hAnsi="Arial"/>
          <w:sz w:val="24"/>
        </w:rPr>
      </w:pPr>
      <w:r>
        <w:rPr>
          <w:rFonts w:ascii="Arial" w:hAnsi="Arial"/>
          <w:sz w:val="24"/>
        </w:rPr>
        <w:t>Таким образом, общее имущество товарищей включает: а) имуще</w:t>
      </w:r>
      <w:r>
        <w:rPr>
          <w:rFonts w:ascii="Arial" w:hAnsi="Arial"/>
          <w:sz w:val="24"/>
        </w:rPr>
        <w:softHyphen/>
        <w:t>ство, принадлежащее товарищам на праве общей долевой собственно</w:t>
      </w:r>
      <w:r>
        <w:rPr>
          <w:rFonts w:ascii="Arial" w:hAnsi="Arial"/>
          <w:sz w:val="24"/>
        </w:rPr>
        <w:softHyphen/>
        <w:t>сти» и б) внесенное в виде вклада имущество, которое принадлежит на праве собственности одному из товарищей (или иному лицу) и исполь</w:t>
      </w:r>
      <w:r>
        <w:rPr>
          <w:rFonts w:ascii="Arial" w:hAnsi="Arial"/>
          <w:sz w:val="24"/>
        </w:rPr>
        <w:softHyphen/>
        <w:t>зуется в общих интересах всех товарищей,</w:t>
      </w:r>
    </w:p>
    <w:p w:rsidR="00821C2F" w:rsidRDefault="00821C2F">
      <w:pPr>
        <w:jc w:val="both"/>
        <w:rPr>
          <w:rFonts w:ascii="Arial" w:hAnsi="Arial"/>
          <w:sz w:val="24"/>
        </w:rPr>
      </w:pPr>
      <w:r>
        <w:rPr>
          <w:rFonts w:ascii="Arial" w:hAnsi="Arial"/>
          <w:sz w:val="24"/>
        </w:rPr>
        <w:t>Одна из особенностей имущества, используемого в общих интере</w:t>
      </w:r>
      <w:r>
        <w:rPr>
          <w:rFonts w:ascii="Arial" w:hAnsi="Arial"/>
          <w:sz w:val="24"/>
        </w:rPr>
        <w:softHyphen/>
        <w:t>сах, заключается в том, что товарищи не приобретают каких-либо самостоятельных прав в отношении такого имущества</w:t>
      </w:r>
      <w:r>
        <w:rPr>
          <w:rFonts w:ascii="Arial" w:hAnsi="Arial"/>
          <w:sz w:val="24"/>
          <w:vertAlign w:val="superscript"/>
        </w:rPr>
        <w:t xml:space="preserve"> </w:t>
      </w:r>
      <w:r>
        <w:rPr>
          <w:rFonts w:ascii="Arial" w:hAnsi="Arial"/>
          <w:sz w:val="24"/>
        </w:rPr>
        <w:t>. Однако участ</w:t>
      </w:r>
      <w:r>
        <w:rPr>
          <w:rFonts w:ascii="Arial" w:hAnsi="Arial"/>
          <w:sz w:val="24"/>
        </w:rPr>
        <w:softHyphen/>
        <w:t>ники товарищества вправе требовать, чтобы лицо внесшее имущество в общее дело, использовало его в общих целях (в их совокупных интересах), что сближает их положение с положением приобретателя по договору доверительного управления имуществом.</w:t>
      </w:r>
    </w:p>
    <w:p w:rsidR="00821C2F" w:rsidRDefault="00821C2F">
      <w:pPr>
        <w:jc w:val="both"/>
        <w:rPr>
          <w:rFonts w:ascii="Arial" w:hAnsi="Arial"/>
          <w:sz w:val="24"/>
        </w:rPr>
      </w:pPr>
      <w:r>
        <w:rPr>
          <w:rFonts w:ascii="Arial" w:hAnsi="Arial"/>
          <w:sz w:val="24"/>
        </w:rPr>
        <w:t>Пользование общим имуществом, а также владение имуществом, находящимся в общей долевой собственности» осуществляется по об</w:t>
      </w:r>
      <w:r>
        <w:rPr>
          <w:rFonts w:ascii="Arial" w:hAnsi="Arial"/>
          <w:sz w:val="24"/>
        </w:rPr>
        <w:softHyphen/>
        <w:t>щему согласию товарищей, а при не достижении согласия — в порядке, установленном судом.</w:t>
      </w:r>
    </w:p>
    <w:p w:rsidR="00821C2F" w:rsidRDefault="00821C2F">
      <w:pPr>
        <w:jc w:val="both"/>
        <w:rPr>
          <w:rFonts w:ascii="Arial" w:hAnsi="Arial"/>
          <w:sz w:val="24"/>
        </w:rPr>
      </w:pPr>
      <w:r>
        <w:rPr>
          <w:rFonts w:ascii="Arial" w:hAnsi="Arial"/>
          <w:sz w:val="24"/>
        </w:rPr>
        <w:t>В отличие от ГК 1964 г. закон никак не ограничивает право това</w:t>
      </w:r>
      <w:r>
        <w:rPr>
          <w:rFonts w:ascii="Arial" w:hAnsi="Arial"/>
          <w:sz w:val="24"/>
        </w:rPr>
        <w:softHyphen/>
        <w:t>рищей самостоятельно распоряжаться принадлежащими им долями в общей собственности эти доли можно полностью или частично про</w:t>
      </w:r>
      <w:r>
        <w:rPr>
          <w:rFonts w:ascii="Arial" w:hAnsi="Arial"/>
          <w:sz w:val="24"/>
        </w:rPr>
        <w:softHyphen/>
        <w:t>дать, подарить, завещать, распорядиться ими иным образом (ст. 246 ГК). Однако отчуждение доли в общей собственности, вполне допусти</w:t>
      </w:r>
      <w:r>
        <w:rPr>
          <w:rFonts w:ascii="Arial" w:hAnsi="Arial"/>
          <w:sz w:val="24"/>
        </w:rPr>
        <w:softHyphen/>
        <w:t>мое с точки зрения норм о долевой собственности» в то же время будет являться нарушением обязательства из договора простого товарищест</w:t>
      </w:r>
      <w:r>
        <w:rPr>
          <w:rFonts w:ascii="Arial" w:hAnsi="Arial"/>
          <w:sz w:val="24"/>
        </w:rPr>
        <w:softHyphen/>
        <w:t>ва, ибо участник фактически прекратит действие договора в односто</w:t>
      </w:r>
      <w:r>
        <w:rPr>
          <w:rFonts w:ascii="Arial" w:hAnsi="Arial"/>
          <w:sz w:val="24"/>
        </w:rPr>
        <w:softHyphen/>
        <w:t>роннем порядке. Столь сложное переплетение вещно-правовых и обязательственно-правовых аспектов договора простого товарищества заставляет усомниться в целесообразности отмены запрета на отчуж</w:t>
      </w:r>
      <w:r>
        <w:rPr>
          <w:rFonts w:ascii="Arial" w:hAnsi="Arial"/>
          <w:sz w:val="24"/>
        </w:rPr>
        <w:softHyphen/>
        <w:t>дение доли без согласия других товарищей,</w:t>
      </w:r>
    </w:p>
    <w:p w:rsidR="00821C2F" w:rsidRDefault="00821C2F">
      <w:pPr>
        <w:jc w:val="both"/>
        <w:rPr>
          <w:rFonts w:ascii="Arial" w:hAnsi="Arial"/>
          <w:sz w:val="24"/>
        </w:rPr>
      </w:pPr>
      <w:r>
        <w:rPr>
          <w:rFonts w:ascii="Arial" w:hAnsi="Arial"/>
          <w:sz w:val="24"/>
        </w:rPr>
        <w:t>Распределение прибылей и убытков (расходов) от деятельности про</w:t>
      </w:r>
      <w:r>
        <w:rPr>
          <w:rFonts w:ascii="Arial" w:hAnsi="Arial"/>
          <w:sz w:val="24"/>
        </w:rPr>
        <w:softHyphen/>
        <w:t>стого товарищества производится пропорционально стоимости вкладов участников в общее дело, если иное не предусмотрено договором (ст. 1046, 1048 ГК). Прибыль — это не только денежные приобретения (доходы), но и приращение имущества в натуральной форме (например, плоды). В зависимости от вида простого товарищества получение и распределение прибыли может бытъ, как главной целью совместной деятельности (коммерческое товарищество), так и случайным факто</w:t>
      </w:r>
      <w:r>
        <w:rPr>
          <w:rFonts w:ascii="Arial" w:hAnsi="Arial"/>
          <w:sz w:val="24"/>
        </w:rPr>
        <w:softHyphen/>
        <w:t>ром (некоммерческое товарищество). Но и в том, и в другом случае действует общее правило о соответствии доли распределяемой прибыли величине вклада в общее дело. Конечный результат, для достижения которого заключен договор некоммерческого товарищества (например, договор о долевом строительстве многоквартирного дома), прибылью в строгом смысле слова не является. Иное толкование противоречило бы понятию некоммерческого товарищества. Поэтому раздел между товарищами имущества (квартир), созданного в результате такой со</w:t>
      </w:r>
      <w:r>
        <w:rPr>
          <w:rFonts w:ascii="Arial" w:hAnsi="Arial"/>
          <w:sz w:val="24"/>
        </w:rPr>
        <w:softHyphen/>
        <w:t>вместной деятельности, осуществляется по правилам  п. 1 ст. 1043 и ст. 252 ГК.</w:t>
      </w:r>
    </w:p>
    <w:p w:rsidR="00821C2F" w:rsidRDefault="00821C2F">
      <w:pPr>
        <w:jc w:val="both"/>
        <w:rPr>
          <w:rFonts w:ascii="Arial" w:hAnsi="Arial"/>
          <w:sz w:val="24"/>
        </w:rPr>
      </w:pPr>
      <w:r>
        <w:rPr>
          <w:rFonts w:ascii="Arial" w:hAnsi="Arial"/>
          <w:sz w:val="24"/>
        </w:rPr>
        <w:t>В результате деятельности простого товарищества может не только образовываться прибыль, но также возникать расходы или даже убытки. Расходы — это траты, совершаемые намеренно в целях ведения совме</w:t>
      </w:r>
      <w:r>
        <w:rPr>
          <w:rFonts w:ascii="Arial" w:hAnsi="Arial"/>
          <w:sz w:val="24"/>
        </w:rPr>
        <w:softHyphen/>
        <w:t>стной деятельности, в том числе для поддержания в нормальном состоянии общего имущества товарищей. От вкладов в общее дело расходы отличаются тем, что их конкретный состав и размер не могут быть определены в момент заключения договора, Убытки являются денежным эквивалентом ущерба, понесенного участниками простого товарищества- ГК 1964 г. содержал правило» согласно которому покрытие расходов и возмещение убытков от совместной деятельности про</w:t>
      </w:r>
      <w:r>
        <w:rPr>
          <w:rFonts w:ascii="Arial" w:hAnsi="Arial"/>
          <w:sz w:val="24"/>
        </w:rPr>
        <w:softHyphen/>
        <w:t>изводились за счет общего имущества участников договора» и лишь недостающие суммы раскладывались между самими участниками. Це</w:t>
      </w:r>
      <w:r>
        <w:rPr>
          <w:rFonts w:ascii="Arial" w:hAnsi="Arial"/>
          <w:sz w:val="24"/>
        </w:rPr>
        <w:softHyphen/>
        <w:t>лесообразность этого положения не вызывает сомнений. Несмотря на отсутствие прямых указаний на сей счет в ГК, аналогичный порядок должен применяться и сегодня, если только в самом договоре не предусмотрена иная процедура покрытая расходов (убытков).</w:t>
      </w:r>
    </w:p>
    <w:p w:rsidR="00821C2F" w:rsidRDefault="00821C2F">
      <w:pPr>
        <w:ind w:firstLine="340"/>
        <w:jc w:val="both"/>
        <w:rPr>
          <w:rFonts w:ascii="Arial" w:hAnsi="Arial"/>
          <w:sz w:val="24"/>
        </w:rPr>
      </w:pPr>
      <w:r>
        <w:rPr>
          <w:rFonts w:ascii="Arial" w:hAnsi="Arial"/>
          <w:sz w:val="24"/>
        </w:rPr>
        <w:t>Статьи 1046 и 1048 ГК позволяют сторонам отступить от правила о пропорциональности величины распределяемой прибыли и расходов (убытков) стоимости вклада товарища в общее дело. Однако полное устранение товарища от участия в распределении прибыли или осво</w:t>
      </w:r>
      <w:r>
        <w:rPr>
          <w:rFonts w:ascii="Arial" w:hAnsi="Arial"/>
          <w:sz w:val="24"/>
        </w:rPr>
        <w:softHyphen/>
        <w:t>бождение его от покрытия расходов (убытков) невозможно, а соответ</w:t>
      </w:r>
      <w:r>
        <w:rPr>
          <w:rFonts w:ascii="Arial" w:hAnsi="Arial"/>
          <w:sz w:val="24"/>
        </w:rPr>
        <w:softHyphen/>
        <w:t>ствующие соглашения ничтожны.</w:t>
      </w:r>
    </w:p>
    <w:p w:rsidR="00821C2F" w:rsidRDefault="00821C2F">
      <w:pPr>
        <w:ind w:firstLine="340"/>
        <w:jc w:val="both"/>
        <w:rPr>
          <w:rFonts w:ascii="Arial" w:hAnsi="Arial"/>
          <w:sz w:val="24"/>
        </w:rPr>
      </w:pPr>
    </w:p>
    <w:p w:rsidR="00821C2F" w:rsidRDefault="00821C2F">
      <w:pPr>
        <w:ind w:firstLine="340"/>
        <w:jc w:val="both"/>
        <w:rPr>
          <w:rFonts w:ascii="Arial" w:hAnsi="Arial"/>
          <w:b/>
          <w:sz w:val="24"/>
        </w:rPr>
      </w:pPr>
    </w:p>
    <w:p w:rsidR="00821C2F" w:rsidRDefault="00821C2F">
      <w:pPr>
        <w:ind w:firstLine="340"/>
        <w:jc w:val="both"/>
        <w:rPr>
          <w:rFonts w:ascii="Arial" w:hAnsi="Arial"/>
          <w:b/>
          <w:sz w:val="24"/>
        </w:rPr>
      </w:pPr>
    </w:p>
    <w:p w:rsidR="00821C2F" w:rsidRDefault="00821C2F">
      <w:pPr>
        <w:ind w:firstLine="340"/>
        <w:jc w:val="both"/>
        <w:rPr>
          <w:rFonts w:ascii="Arial" w:hAnsi="Arial"/>
          <w:b/>
          <w:sz w:val="24"/>
        </w:rPr>
      </w:pPr>
    </w:p>
    <w:p w:rsidR="00821C2F" w:rsidRDefault="00821C2F">
      <w:pPr>
        <w:ind w:firstLine="340"/>
        <w:jc w:val="both"/>
        <w:rPr>
          <w:rFonts w:ascii="Arial" w:hAnsi="Arial"/>
          <w:b/>
          <w:sz w:val="24"/>
        </w:rPr>
      </w:pPr>
      <w:r>
        <w:rPr>
          <w:rFonts w:ascii="Arial" w:hAnsi="Arial"/>
          <w:b/>
          <w:sz w:val="24"/>
        </w:rPr>
        <w:t>9.Ответственность участников по договору простого товарищества</w:t>
      </w:r>
    </w:p>
    <w:p w:rsidR="00821C2F" w:rsidRDefault="00821C2F">
      <w:pPr>
        <w:ind w:firstLine="340"/>
        <w:jc w:val="both"/>
        <w:rPr>
          <w:rFonts w:ascii="Arial" w:hAnsi="Arial"/>
          <w:sz w:val="24"/>
        </w:rPr>
      </w:pPr>
      <w:r>
        <w:rPr>
          <w:rFonts w:ascii="Arial" w:hAnsi="Arial"/>
          <w:sz w:val="24"/>
        </w:rPr>
        <w:t>Она определяется следующими обстоятельствами:</w:t>
      </w:r>
    </w:p>
    <w:p w:rsidR="00821C2F" w:rsidRDefault="00821C2F">
      <w:pPr>
        <w:ind w:firstLine="340"/>
        <w:jc w:val="both"/>
        <w:rPr>
          <w:rFonts w:ascii="Arial" w:hAnsi="Arial"/>
          <w:sz w:val="24"/>
        </w:rPr>
      </w:pPr>
      <w:r>
        <w:rPr>
          <w:rFonts w:ascii="Arial" w:hAnsi="Arial"/>
          <w:sz w:val="24"/>
        </w:rPr>
        <w:t>а) характером осуществляемой деятельности (коммерческое или некоммерческое товарищество)</w:t>
      </w:r>
    </w:p>
    <w:p w:rsidR="00821C2F" w:rsidRDefault="00821C2F">
      <w:pPr>
        <w:jc w:val="both"/>
        <w:rPr>
          <w:rFonts w:ascii="Arial" w:hAnsi="Arial"/>
          <w:sz w:val="24"/>
        </w:rPr>
      </w:pPr>
      <w:r>
        <w:rPr>
          <w:rFonts w:ascii="Arial" w:hAnsi="Arial"/>
          <w:sz w:val="24"/>
        </w:rPr>
        <w:t>6) спецификой мер гражданско-правовой ответственности и осно</w:t>
      </w:r>
      <w:r>
        <w:rPr>
          <w:rFonts w:ascii="Arial" w:hAnsi="Arial"/>
          <w:sz w:val="24"/>
        </w:rPr>
        <w:softHyphen/>
        <w:t>ваний их применения внедоговорная ответственность, ответствен</w:t>
      </w:r>
      <w:r>
        <w:rPr>
          <w:rFonts w:ascii="Arial" w:hAnsi="Arial"/>
          <w:sz w:val="24"/>
        </w:rPr>
        <w:softHyphen/>
        <w:t xml:space="preserve">ность перед третьими лицами по совершенным сделкам, ответственность перед другими товарищами по договору простого товарищества </w:t>
      </w:r>
    </w:p>
    <w:p w:rsidR="00821C2F" w:rsidRDefault="00821C2F">
      <w:pPr>
        <w:jc w:val="both"/>
        <w:rPr>
          <w:rFonts w:ascii="Arial" w:hAnsi="Arial"/>
          <w:sz w:val="24"/>
        </w:rPr>
      </w:pPr>
      <w:r>
        <w:rPr>
          <w:rFonts w:ascii="Arial" w:hAnsi="Arial"/>
          <w:sz w:val="24"/>
        </w:rPr>
        <w:t>в) фактом прекращения договора простого товарищества. Ответственность товарищей по общим для них обязательствам перед третьими лицами обычно является солидарной. Столь жесткая позиция законодателя обусловлена необходимостью защиты интересов кредиторов товарищей.  Ведь в условиях долевой ответственности по</w:t>
      </w:r>
      <w:r>
        <w:rPr>
          <w:rFonts w:ascii="Arial" w:hAnsi="Arial"/>
          <w:sz w:val="24"/>
        </w:rPr>
        <w:softHyphen/>
        <w:t>лучение кредиторами удовлетворения зависело бы от платежеспособности каждого из участников простого товарищества. Солидарная ответственность перед третьими лицами установлена законом для уча</w:t>
      </w:r>
      <w:r>
        <w:rPr>
          <w:rFonts w:ascii="Arial" w:hAnsi="Arial"/>
          <w:sz w:val="24"/>
        </w:rPr>
        <w:softHyphen/>
        <w:t>стников договора коммерческого товарищества (во всех случаях)» для участников некоммерческого товарищества — только по внедоговорным обязательствам (ст. 1047 ГК), а для участников любых товариществ — с момента прекращения соответствующего договора товарищества (п. 2 ст. 1050 ГК)'. Указанные нормы являются императивными и не могут  быть изменены соглашением сторон. Таким образом, долевой характер носит лишь ответственность участников некоммерческого товарищества перед третьими лицами по договорам, заключенным и надлежаще исполненным до момента прекращения товарищества.</w:t>
      </w:r>
    </w:p>
    <w:p w:rsidR="00821C2F" w:rsidRDefault="00821C2F">
      <w:pPr>
        <w:ind w:firstLine="320"/>
        <w:jc w:val="both"/>
        <w:rPr>
          <w:rFonts w:ascii="Arial" w:hAnsi="Arial"/>
          <w:sz w:val="24"/>
        </w:rPr>
      </w:pPr>
      <w:r>
        <w:rPr>
          <w:rFonts w:ascii="Arial" w:hAnsi="Arial"/>
          <w:sz w:val="24"/>
        </w:rPr>
        <w:t>В отношениях между самими участниками товарищества (коммер</w:t>
      </w:r>
      <w:r>
        <w:rPr>
          <w:rFonts w:ascii="Arial" w:hAnsi="Arial"/>
          <w:sz w:val="24"/>
        </w:rPr>
        <w:softHyphen/>
        <w:t>ческого и некоммерческого) господствует принцип долевой ответст</w:t>
      </w:r>
      <w:r>
        <w:rPr>
          <w:rFonts w:ascii="Arial" w:hAnsi="Arial"/>
          <w:sz w:val="24"/>
        </w:rPr>
        <w:softHyphen/>
        <w:t>венности, что вполне соответствует цивилистической традиции. По всем взаимным обязательствам, вытекающим из договора простого товарищества, стороны несут долевую ответственность пропорциональ</w:t>
      </w:r>
      <w:r>
        <w:rPr>
          <w:rFonts w:ascii="Arial" w:hAnsi="Arial"/>
          <w:sz w:val="24"/>
        </w:rPr>
        <w:softHyphen/>
        <w:t>но стоимости своих вкладов в общее дело.</w:t>
      </w:r>
    </w:p>
    <w:p w:rsidR="00821C2F" w:rsidRDefault="00821C2F">
      <w:pPr>
        <w:ind w:firstLine="320"/>
        <w:jc w:val="both"/>
        <w:rPr>
          <w:rFonts w:ascii="Arial" w:hAnsi="Arial"/>
          <w:sz w:val="24"/>
        </w:rPr>
      </w:pPr>
    </w:p>
    <w:p w:rsidR="00821C2F" w:rsidRDefault="00821C2F">
      <w:pPr>
        <w:ind w:firstLine="320"/>
        <w:jc w:val="both"/>
        <w:rPr>
          <w:rFonts w:ascii="Arial" w:hAnsi="Arial"/>
          <w:b/>
          <w:sz w:val="24"/>
        </w:rPr>
      </w:pPr>
      <w:r>
        <w:rPr>
          <w:rFonts w:ascii="Arial" w:hAnsi="Arial"/>
          <w:b/>
          <w:sz w:val="24"/>
        </w:rPr>
        <w:t>10.Прекращение договора простого товарищества</w:t>
      </w:r>
    </w:p>
    <w:p w:rsidR="00821C2F" w:rsidRDefault="00821C2F">
      <w:pPr>
        <w:spacing w:before="180"/>
        <w:jc w:val="both"/>
        <w:rPr>
          <w:rFonts w:ascii="Arial" w:hAnsi="Arial"/>
          <w:sz w:val="24"/>
        </w:rPr>
      </w:pPr>
      <w:r>
        <w:rPr>
          <w:rFonts w:ascii="Arial" w:hAnsi="Arial"/>
          <w:sz w:val="24"/>
        </w:rPr>
        <w:t>Прекращение договора простого товарищества происходит по основаниям, перечислен</w:t>
      </w:r>
      <w:r>
        <w:rPr>
          <w:rFonts w:ascii="Arial" w:hAnsi="Arial"/>
          <w:sz w:val="24"/>
        </w:rPr>
        <w:softHyphen/>
        <w:t>ным в ст.1050 ГК, Условно эти оснований можно разделить на несколько групп,</w:t>
      </w:r>
    </w:p>
    <w:p w:rsidR="00821C2F" w:rsidRDefault="00821C2F">
      <w:pPr>
        <w:jc w:val="both"/>
        <w:rPr>
          <w:rFonts w:ascii="Arial" w:hAnsi="Arial"/>
          <w:sz w:val="24"/>
        </w:rPr>
      </w:pPr>
      <w:r>
        <w:rPr>
          <w:rFonts w:ascii="Arial" w:hAnsi="Arial"/>
          <w:sz w:val="24"/>
        </w:rPr>
        <w:t>Прекращение договора вследствие прекращения правосубъектной личности одного из товарищей вполне оправданно, поскольку отноше</w:t>
      </w:r>
      <w:r>
        <w:rPr>
          <w:rFonts w:ascii="Arial" w:hAnsi="Arial"/>
          <w:sz w:val="24"/>
        </w:rPr>
        <w:softHyphen/>
        <w:t>ния товарищей носят лично-доверительный характер. Поэтому смерть гражданина, ликвидация или реорганизация юридического лица ( ст. 1050 ГК), объявление одного из товарищей недееспособным, ограниченно дееспособным или безвестно отсутствующим ( абз. 1 п.1 ст. 1050 ГК.), по общему правилу, прекращают действие договора. Однако самим договором или последующим соглашением товарищей может быть предусмотрено сохранение многостороннего договора в силе между оставшимися товарищами. Также договор или последующее соглашение могут предусматривать возможность замены умершего гражданина или прекратившего свою деятельность юридического лица их правопреемниками. В отсутствие таких соглашений правопреемник не вправе требовать принятия его в договор простого товарищества и может осуществить лишь выдел доли правопредшественника .</w:t>
      </w:r>
    </w:p>
    <w:p w:rsidR="00821C2F" w:rsidRDefault="00821C2F">
      <w:pPr>
        <w:ind w:firstLine="380"/>
        <w:jc w:val="both"/>
        <w:rPr>
          <w:rFonts w:ascii="Arial" w:hAnsi="Arial"/>
          <w:sz w:val="24"/>
        </w:rPr>
      </w:pPr>
      <w:r>
        <w:rPr>
          <w:rFonts w:ascii="Arial" w:hAnsi="Arial"/>
          <w:sz w:val="24"/>
        </w:rPr>
        <w:t xml:space="preserve">Ухудшение финансового положения одного из товарищей </w:t>
      </w:r>
      <w:r>
        <w:rPr>
          <w:rFonts w:ascii="Arial" w:hAnsi="Arial"/>
          <w:smallCaps/>
          <w:sz w:val="24"/>
        </w:rPr>
        <w:t xml:space="preserve"> в </w:t>
      </w:r>
      <w:r>
        <w:rPr>
          <w:rFonts w:ascii="Arial" w:hAnsi="Arial"/>
          <w:sz w:val="24"/>
        </w:rPr>
        <w:t>результате объявления его несостоятельным (абз. 2п.1ст, 1050 ГК) или выдела его доли в общем, имуществе по требованию кредитора (ст. 1049 ПС) приводит к снижению уровня финансовых гарантий кредиторов това</w:t>
      </w:r>
      <w:r>
        <w:rPr>
          <w:rFonts w:ascii="Arial" w:hAnsi="Arial"/>
          <w:sz w:val="24"/>
        </w:rPr>
        <w:softHyphen/>
        <w:t>рищества. С другой стороны, это увеличивает бремя возможных небла</w:t>
      </w:r>
      <w:r>
        <w:rPr>
          <w:rFonts w:ascii="Arial" w:hAnsi="Arial"/>
          <w:sz w:val="24"/>
        </w:rPr>
        <w:softHyphen/>
        <w:t>гоприятных последствий для остальных участников договора. Поэтому в указанных случаях договор простого товарищества прекращается. Если только соглашением товарищей не предусмотрено сохранение его в сипе между оставшимися участниками.</w:t>
      </w:r>
    </w:p>
    <w:p w:rsidR="00821C2F" w:rsidRDefault="00821C2F">
      <w:pPr>
        <w:ind w:firstLine="380"/>
        <w:jc w:val="both"/>
        <w:rPr>
          <w:rFonts w:ascii="Arial" w:hAnsi="Arial"/>
          <w:sz w:val="24"/>
        </w:rPr>
      </w:pPr>
      <w:r>
        <w:rPr>
          <w:rFonts w:ascii="Arial" w:hAnsi="Arial"/>
          <w:sz w:val="24"/>
        </w:rPr>
        <w:t>Выход одного из товарищей из договора возможен как в отношении договора, заключенного на срок или с указанием цели в качестве отменительного условия (абз- 5 п.1 ст. 1050 и ст. 1052-ГК), так и в отношении бессрочного договора товарищества (абз. 4  ст. 1050 и ст. 1051 ГК), Однако досрочный выход из договора  заключенного с указанием срока или цели в качестве отменительного условия, является его нарушением и влечет гражданско-правовую ответственность в фор</w:t>
      </w:r>
      <w:r>
        <w:rPr>
          <w:rFonts w:ascii="Arial" w:hAnsi="Arial"/>
          <w:sz w:val="24"/>
        </w:rPr>
        <w:softHyphen/>
        <w:t>ме возмещения убытков в полном объеме. Лишь при наличии уважи</w:t>
      </w:r>
      <w:r>
        <w:rPr>
          <w:rFonts w:ascii="Arial" w:hAnsi="Arial"/>
          <w:sz w:val="24"/>
        </w:rPr>
        <w:softHyphen/>
        <w:t>тельных причин для досрочного выхода из договора выходящий участник ограничивается возмещением реального ущерба, причинен</w:t>
      </w:r>
      <w:r>
        <w:rPr>
          <w:rFonts w:ascii="Arial" w:hAnsi="Arial"/>
          <w:sz w:val="24"/>
        </w:rPr>
        <w:softHyphen/>
        <w:t>ного остающимся товарищам (ст. 1053 ГК),</w:t>
      </w:r>
    </w:p>
    <w:p w:rsidR="00821C2F" w:rsidRDefault="00821C2F">
      <w:pPr>
        <w:ind w:firstLine="360"/>
        <w:jc w:val="both"/>
        <w:rPr>
          <w:rFonts w:ascii="Arial" w:hAnsi="Arial"/>
          <w:sz w:val="24"/>
        </w:rPr>
      </w:pPr>
      <w:r>
        <w:rPr>
          <w:rFonts w:ascii="Arial" w:hAnsi="Arial"/>
          <w:sz w:val="24"/>
        </w:rPr>
        <w:t>Выход из бессрочного договора простого товарищества является действием правомерным и не втечет за собой мер ответственности. Но в этом случае выходящий участник должен заявить об отказе от договора не менее чем за три месяца до даты предполагаемого, вывода. Ограни</w:t>
      </w:r>
      <w:r>
        <w:rPr>
          <w:rFonts w:ascii="Arial" w:hAnsi="Arial"/>
          <w:sz w:val="24"/>
        </w:rPr>
        <w:softHyphen/>
        <w:t>чение или отказ от права на выход из бессрочного договора простого товарищества ничтожны (ст. 1051 ГК).</w:t>
      </w:r>
    </w:p>
    <w:p w:rsidR="00821C2F" w:rsidRDefault="00821C2F">
      <w:pPr>
        <w:ind w:firstLine="360"/>
        <w:jc w:val="both"/>
        <w:rPr>
          <w:rFonts w:ascii="Arial" w:hAnsi="Arial"/>
          <w:sz w:val="24"/>
        </w:rPr>
      </w:pPr>
      <w:r>
        <w:rPr>
          <w:rFonts w:ascii="Arial" w:hAnsi="Arial"/>
          <w:sz w:val="24"/>
        </w:rPr>
        <w:t>Во всех случаях выхода одного из товарищей из договора оставши</w:t>
      </w:r>
      <w:r>
        <w:rPr>
          <w:rFonts w:ascii="Arial" w:hAnsi="Arial"/>
          <w:sz w:val="24"/>
        </w:rPr>
        <w:softHyphen/>
        <w:t>еся участники могут условиться о сохранении договора между ними в силе.</w:t>
      </w:r>
    </w:p>
    <w:p w:rsidR="00821C2F" w:rsidRDefault="00821C2F">
      <w:pPr>
        <w:jc w:val="both"/>
        <w:rPr>
          <w:rFonts w:ascii="Arial" w:hAnsi="Arial"/>
          <w:sz w:val="24"/>
        </w:rPr>
      </w:pPr>
      <w:r>
        <w:rPr>
          <w:rFonts w:ascii="Arial" w:hAnsi="Arial"/>
          <w:sz w:val="24"/>
        </w:rPr>
        <w:t>К иным правовым основаниям прекращения договора относятся истечение его срока (абз. 6 п.1 ст. 1050 ГК), а также достижение цели, являвшейся его отменительным условием. Договор простого товарищества может прекращаться также и по другим основаниям, установ</w:t>
      </w:r>
      <w:r>
        <w:rPr>
          <w:rFonts w:ascii="Arial" w:hAnsi="Arial"/>
          <w:sz w:val="24"/>
        </w:rPr>
        <w:softHyphen/>
        <w:t>ленным ст. 26 и ст. 450, 451 ГК, с учетом того, что этот договор может быть и многосторонним.</w:t>
      </w:r>
    </w:p>
    <w:p w:rsidR="00821C2F" w:rsidRDefault="00821C2F">
      <w:pPr>
        <w:jc w:val="both"/>
        <w:rPr>
          <w:rFonts w:ascii="Arial" w:hAnsi="Arial"/>
          <w:sz w:val="24"/>
        </w:rPr>
      </w:pPr>
      <w:r>
        <w:rPr>
          <w:rFonts w:ascii="Arial" w:hAnsi="Arial"/>
          <w:sz w:val="24"/>
        </w:rPr>
        <w:t>Прекращение договора простого товарищества приводит к разделу имущества, находившегося в общей долевой собственности, в порядке установленном ст. 252 ГК. При этом участник, внесший в качестве -вклада в общую собственность индивидуально-определенную вещь вправе  требовать возврата ему этой вещи,  если такая передача не ущемит интересов других товарищей и кредиторов (абз. 4 п.2 ст. 1050 ГК). Вещи,  которые передавались това</w:t>
      </w:r>
      <w:r>
        <w:rPr>
          <w:rFonts w:ascii="Arial" w:hAnsi="Arial"/>
          <w:sz w:val="24"/>
        </w:rPr>
        <w:softHyphen/>
        <w:t>рищам только во владение и (или) пользование, возвращаются по принадлежности без особого вознаграждения, если иное не предусмот</w:t>
      </w:r>
      <w:r>
        <w:rPr>
          <w:rFonts w:ascii="Arial" w:hAnsi="Arial"/>
          <w:sz w:val="24"/>
        </w:rPr>
        <w:softHyphen/>
        <w:t>рено договором товарищества.</w:t>
      </w:r>
    </w:p>
    <w:p w:rsidR="00821C2F" w:rsidRDefault="00821C2F">
      <w:pPr>
        <w:jc w:val="both"/>
        <w:rPr>
          <w:rFonts w:ascii="Arial" w:hAnsi="Arial"/>
          <w:sz w:val="24"/>
          <w:lang w:val="en-US"/>
        </w:rPr>
      </w:pPr>
    </w:p>
    <w:p w:rsidR="00821C2F" w:rsidRDefault="00821C2F">
      <w:pPr>
        <w:jc w:val="both"/>
        <w:rPr>
          <w:rFonts w:ascii="Arial" w:hAnsi="Arial"/>
          <w:sz w:val="24"/>
          <w:lang w:val="en-US"/>
        </w:rPr>
      </w:pPr>
    </w:p>
    <w:p w:rsidR="00821C2F" w:rsidRDefault="00821C2F">
      <w:pPr>
        <w:jc w:val="both"/>
        <w:rPr>
          <w:rFonts w:ascii="Arial" w:hAnsi="Arial"/>
          <w:sz w:val="24"/>
          <w:lang w:val="en-US"/>
        </w:rPr>
      </w:pPr>
      <w:r>
        <w:rPr>
          <w:rFonts w:ascii="Arial" w:hAnsi="Arial"/>
          <w:sz w:val="24"/>
          <w:lang w:val="en-US"/>
        </w:rPr>
        <w:t>Литература:</w:t>
      </w:r>
    </w:p>
    <w:p w:rsidR="00821C2F" w:rsidRDefault="00821C2F">
      <w:pPr>
        <w:jc w:val="both"/>
        <w:rPr>
          <w:rFonts w:ascii="Arial" w:hAnsi="Arial"/>
          <w:sz w:val="24"/>
          <w:lang w:val="en-US"/>
        </w:rPr>
      </w:pPr>
      <w:r>
        <w:rPr>
          <w:rFonts w:ascii="Arial" w:hAnsi="Arial"/>
          <w:sz w:val="24"/>
          <w:lang w:val="en-US"/>
        </w:rPr>
        <w:t xml:space="preserve">1.  Гражданское право . под.ред.А.Г.Калпина 1997г </w:t>
      </w:r>
    </w:p>
    <w:p w:rsidR="00821C2F" w:rsidRDefault="00821C2F">
      <w:pPr>
        <w:numPr>
          <w:ilvl w:val="0"/>
          <w:numId w:val="1"/>
        </w:numPr>
        <w:jc w:val="both"/>
        <w:rPr>
          <w:rFonts w:ascii="Arial" w:hAnsi="Arial"/>
          <w:sz w:val="24"/>
          <w:lang w:val="en-US"/>
        </w:rPr>
      </w:pPr>
      <w:r>
        <w:rPr>
          <w:rFonts w:ascii="Arial" w:hAnsi="Arial"/>
          <w:sz w:val="24"/>
          <w:lang w:val="en-US"/>
        </w:rPr>
        <w:t xml:space="preserve">Гражданский кодекс РФ. </w:t>
      </w:r>
    </w:p>
    <w:p w:rsidR="00821C2F" w:rsidRDefault="00821C2F">
      <w:pPr>
        <w:numPr>
          <w:ilvl w:val="0"/>
          <w:numId w:val="1"/>
        </w:numPr>
        <w:jc w:val="both"/>
        <w:rPr>
          <w:rFonts w:ascii="Arial" w:hAnsi="Arial"/>
          <w:sz w:val="24"/>
          <w:lang w:val="en-US"/>
        </w:rPr>
      </w:pPr>
      <w:r>
        <w:rPr>
          <w:rFonts w:ascii="Arial" w:hAnsi="Arial"/>
          <w:sz w:val="24"/>
          <w:lang w:val="en-US"/>
        </w:rPr>
        <w:t>Коментарии к ГК РФ .</w:t>
      </w:r>
    </w:p>
    <w:p w:rsidR="00821C2F" w:rsidRDefault="00821C2F">
      <w:pPr>
        <w:jc w:val="both"/>
        <w:rPr>
          <w:rFonts w:ascii="Arial" w:hAnsi="Arial"/>
          <w:sz w:val="24"/>
          <w:lang w:val="en-US"/>
        </w:rPr>
      </w:pPr>
    </w:p>
    <w:p w:rsidR="00821C2F" w:rsidRDefault="00821C2F">
      <w:pPr>
        <w:jc w:val="both"/>
        <w:rPr>
          <w:rFonts w:ascii="Arial" w:hAnsi="Arial"/>
          <w:sz w:val="24"/>
          <w:lang w:val="en-US"/>
        </w:rPr>
      </w:pPr>
    </w:p>
    <w:p w:rsidR="00821C2F" w:rsidRDefault="00821C2F">
      <w:pPr>
        <w:jc w:val="both"/>
        <w:rPr>
          <w:rFonts w:ascii="Arial" w:hAnsi="Arial"/>
          <w:sz w:val="24"/>
          <w:lang w:val="en-US"/>
        </w:rPr>
      </w:pPr>
    </w:p>
    <w:p w:rsidR="00821C2F" w:rsidRDefault="00821C2F">
      <w:pPr>
        <w:jc w:val="both"/>
        <w:rPr>
          <w:rFonts w:ascii="Arial" w:hAnsi="Arial"/>
          <w:sz w:val="24"/>
          <w:lang w:val="en-US"/>
        </w:rPr>
      </w:pPr>
    </w:p>
    <w:p w:rsidR="00821C2F" w:rsidRDefault="00821C2F">
      <w:pPr>
        <w:jc w:val="both"/>
        <w:rPr>
          <w:rFonts w:ascii="Arial" w:hAnsi="Arial"/>
          <w:sz w:val="24"/>
          <w:lang w:val="en-US"/>
        </w:rPr>
      </w:pPr>
    </w:p>
    <w:p w:rsidR="00821C2F" w:rsidRDefault="00821C2F">
      <w:pPr>
        <w:jc w:val="both"/>
        <w:rPr>
          <w:rFonts w:ascii="Arial" w:hAnsi="Arial"/>
          <w:sz w:val="24"/>
          <w:lang w:val="en-US"/>
        </w:rPr>
      </w:pPr>
    </w:p>
    <w:p w:rsidR="00821C2F" w:rsidRDefault="00821C2F">
      <w:pPr>
        <w:jc w:val="both"/>
        <w:rPr>
          <w:rFonts w:ascii="Arial" w:hAnsi="Arial"/>
          <w:sz w:val="24"/>
          <w:lang w:val="en-US"/>
        </w:rPr>
      </w:pPr>
    </w:p>
    <w:p w:rsidR="00821C2F" w:rsidRDefault="00821C2F">
      <w:pPr>
        <w:jc w:val="both"/>
        <w:rPr>
          <w:rFonts w:ascii="Arial" w:hAnsi="Arial"/>
          <w:sz w:val="24"/>
          <w:lang w:val="en-US"/>
        </w:rPr>
      </w:pPr>
    </w:p>
    <w:p w:rsidR="00821C2F" w:rsidRDefault="00821C2F">
      <w:pPr>
        <w:jc w:val="both"/>
        <w:rPr>
          <w:rFonts w:ascii="Arial" w:hAnsi="Arial"/>
          <w:sz w:val="24"/>
          <w:lang w:val="en-US"/>
        </w:rPr>
      </w:pPr>
    </w:p>
    <w:p w:rsidR="00821C2F" w:rsidRDefault="00821C2F">
      <w:pPr>
        <w:jc w:val="both"/>
        <w:rPr>
          <w:rFonts w:ascii="Arial" w:hAnsi="Arial"/>
          <w:sz w:val="24"/>
          <w:lang w:val="en-US"/>
        </w:rPr>
      </w:pPr>
    </w:p>
    <w:p w:rsidR="00821C2F" w:rsidRDefault="00821C2F">
      <w:pPr>
        <w:jc w:val="both"/>
        <w:rPr>
          <w:rFonts w:ascii="Arial" w:hAnsi="Arial"/>
          <w:sz w:val="24"/>
          <w:lang w:val="en-US"/>
        </w:rPr>
      </w:pPr>
    </w:p>
    <w:p w:rsidR="00821C2F" w:rsidRDefault="00821C2F">
      <w:pPr>
        <w:jc w:val="both"/>
        <w:rPr>
          <w:rFonts w:ascii="Arial" w:hAnsi="Arial"/>
          <w:sz w:val="24"/>
          <w:lang w:val="en-US"/>
        </w:rPr>
      </w:pPr>
    </w:p>
    <w:p w:rsidR="00821C2F" w:rsidRDefault="00821C2F">
      <w:pPr>
        <w:jc w:val="both"/>
        <w:rPr>
          <w:rFonts w:ascii="Arial" w:hAnsi="Arial"/>
          <w:sz w:val="24"/>
          <w:lang w:val="en-US"/>
        </w:rPr>
      </w:pPr>
    </w:p>
    <w:p w:rsidR="00821C2F" w:rsidRDefault="00821C2F">
      <w:pPr>
        <w:jc w:val="both"/>
        <w:rPr>
          <w:rFonts w:ascii="Arial" w:hAnsi="Arial"/>
          <w:sz w:val="24"/>
          <w:lang w:val="en-US"/>
        </w:rPr>
      </w:pPr>
    </w:p>
    <w:p w:rsidR="00821C2F" w:rsidRDefault="00821C2F">
      <w:pPr>
        <w:jc w:val="both"/>
        <w:rPr>
          <w:rFonts w:ascii="Arial" w:hAnsi="Arial"/>
          <w:sz w:val="24"/>
          <w:lang w:val="en-US"/>
        </w:rPr>
      </w:pPr>
    </w:p>
    <w:p w:rsidR="00821C2F" w:rsidRDefault="00821C2F">
      <w:pPr>
        <w:jc w:val="both"/>
        <w:rPr>
          <w:rFonts w:ascii="Arial" w:hAnsi="Arial"/>
          <w:sz w:val="24"/>
          <w:lang w:val="en-US"/>
        </w:rPr>
      </w:pPr>
    </w:p>
    <w:p w:rsidR="00821C2F" w:rsidRDefault="00821C2F">
      <w:pPr>
        <w:jc w:val="both"/>
        <w:rPr>
          <w:rFonts w:ascii="Arial" w:hAnsi="Arial"/>
          <w:sz w:val="24"/>
          <w:lang w:val="en-US"/>
        </w:rPr>
      </w:pPr>
    </w:p>
    <w:p w:rsidR="00821C2F" w:rsidRDefault="00821C2F">
      <w:pPr>
        <w:jc w:val="both"/>
        <w:rPr>
          <w:rFonts w:ascii="Arial" w:hAnsi="Arial"/>
          <w:sz w:val="24"/>
          <w:lang w:val="en-US"/>
        </w:rPr>
      </w:pPr>
    </w:p>
    <w:p w:rsidR="00821C2F" w:rsidRDefault="00821C2F">
      <w:pPr>
        <w:jc w:val="both"/>
        <w:rPr>
          <w:rFonts w:ascii="Arial" w:hAnsi="Arial"/>
          <w:sz w:val="24"/>
          <w:lang w:val="en-US"/>
        </w:rPr>
      </w:pPr>
    </w:p>
    <w:p w:rsidR="00821C2F" w:rsidRDefault="00821C2F">
      <w:pPr>
        <w:jc w:val="both"/>
        <w:rPr>
          <w:rFonts w:ascii="Arial" w:hAnsi="Arial"/>
          <w:sz w:val="24"/>
          <w:lang w:val="en-US"/>
        </w:rPr>
      </w:pPr>
    </w:p>
    <w:p w:rsidR="00821C2F" w:rsidRDefault="00821C2F">
      <w:pPr>
        <w:jc w:val="both"/>
        <w:rPr>
          <w:rFonts w:ascii="Arial" w:hAnsi="Arial"/>
          <w:sz w:val="24"/>
          <w:lang w:val="en-US"/>
        </w:rPr>
      </w:pPr>
    </w:p>
    <w:p w:rsidR="00821C2F" w:rsidRDefault="00821C2F">
      <w:pPr>
        <w:jc w:val="both"/>
        <w:rPr>
          <w:rFonts w:ascii="Arial" w:hAnsi="Arial"/>
          <w:sz w:val="24"/>
          <w:lang w:val="en-US"/>
        </w:rPr>
      </w:pPr>
    </w:p>
    <w:p w:rsidR="00821C2F" w:rsidRDefault="00821C2F">
      <w:pPr>
        <w:jc w:val="both"/>
        <w:rPr>
          <w:rFonts w:ascii="Arial" w:hAnsi="Arial"/>
          <w:sz w:val="24"/>
          <w:lang w:val="en-US"/>
        </w:rPr>
      </w:pPr>
    </w:p>
    <w:p w:rsidR="00821C2F" w:rsidRDefault="00821C2F">
      <w:pPr>
        <w:jc w:val="both"/>
        <w:rPr>
          <w:rFonts w:ascii="Arial" w:hAnsi="Arial"/>
          <w:sz w:val="24"/>
          <w:lang w:val="en-US"/>
        </w:rPr>
      </w:pPr>
    </w:p>
    <w:p w:rsidR="00821C2F" w:rsidRDefault="00821C2F">
      <w:pPr>
        <w:jc w:val="center"/>
        <w:rPr>
          <w:rFonts w:ascii="Bookman Old Style" w:hAnsi="Bookman Old Style"/>
          <w:b/>
          <w:sz w:val="28"/>
          <w:lang w:val="en-US"/>
        </w:rPr>
      </w:pPr>
      <w:bookmarkStart w:id="0" w:name="_GoBack"/>
      <w:bookmarkEnd w:id="0"/>
    </w:p>
    <w:sectPr w:rsidR="00821C2F">
      <w:pgSz w:w="11900" w:h="16820"/>
      <w:pgMar w:top="1440" w:right="1127" w:bottom="72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43240"/>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633"/>
    <w:rsid w:val="00821C2F"/>
    <w:rsid w:val="008D3633"/>
    <w:rsid w:val="009C24BE"/>
    <w:rsid w:val="00AD0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0C12C6-D01B-498E-AE40-AB280F7F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spacing w:before="80" w:line="260" w:lineRule="auto"/>
      <w:ind w:firstLine="340"/>
      <w:jc w:val="both"/>
    </w:pPr>
    <w:rPr>
      <w:rFonts w:ascii="Arial" w:hAnsi="Arial"/>
      <w:i/>
      <w:sz w:val="18"/>
    </w:rPr>
  </w:style>
  <w:style w:type="paragraph" w:customStyle="1" w:styleId="FR2">
    <w:name w:val="FR2"/>
    <w:pPr>
      <w:spacing w:before="360" w:line="300" w:lineRule="auto"/>
      <w:ind w:firstLine="500"/>
      <w:jc w:val="both"/>
    </w:pPr>
    <w:rPr>
      <w:sz w:val="16"/>
    </w:rPr>
  </w:style>
  <w:style w:type="paragraph" w:styleId="a3">
    <w:name w:val="Title"/>
    <w:basedOn w:val="a"/>
    <w:qFormat/>
    <w:pPr>
      <w:jc w:val="center"/>
    </w:pPr>
    <w:rPr>
      <w:b/>
      <w:sz w:val="22"/>
    </w:rPr>
  </w:style>
  <w:style w:type="paragraph" w:styleId="a4">
    <w:name w:val="Body Text"/>
    <w:basedOn w:val="a"/>
    <w:semiHidden/>
    <w:pPr>
      <w:jc w:val="both"/>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5302</Words>
  <Characters>30223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Глава 48</vt:lpstr>
    </vt:vector>
  </TitlesOfParts>
  <Company>NT-MDT</Company>
  <LinksUpToDate>false</LinksUpToDate>
  <CharactersWithSpaces>35455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48</dc:title>
  <dc:subject/>
  <dc:creator>Sofia Tarshina</dc:creator>
  <cp:keywords/>
  <dc:description/>
  <cp:lastModifiedBy>admin</cp:lastModifiedBy>
  <cp:revision>2</cp:revision>
  <cp:lastPrinted>1998-11-12T13:22:00Z</cp:lastPrinted>
  <dcterms:created xsi:type="dcterms:W3CDTF">2014-02-03T18:34:00Z</dcterms:created>
  <dcterms:modified xsi:type="dcterms:W3CDTF">2014-02-03T18:34:00Z</dcterms:modified>
</cp:coreProperties>
</file>