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55" w:rsidRDefault="00666155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ПРОСТРАНСТВЕННЫЕ ЗАКОНОМЕРНОСТИ ЭКОНОМИЧЕСКОГО РАЗВИТИЯ</w:t>
      </w:r>
    </w:p>
    <w:p w:rsidR="00666155" w:rsidRDefault="00666155">
      <w:pPr>
        <w:pStyle w:val="a5"/>
        <w:jc w:val="center"/>
      </w:pPr>
    </w:p>
    <w:p w:rsidR="00666155" w:rsidRDefault="00666155">
      <w:pPr>
        <w:pStyle w:val="a5"/>
        <w:ind w:left="1440"/>
        <w:rPr>
          <w:i/>
          <w:iCs/>
        </w:rPr>
      </w:pPr>
      <w:r>
        <w:rPr>
          <w:i/>
          <w:iCs/>
        </w:rPr>
        <w:t xml:space="preserve">- Модели пространственного развития. Модель "центр-периферия". Центр и периферия мировой экономики. Особенности взаимодействия центральных и периферийных районов на глобальном, региональном и локальном уровнях. </w:t>
      </w:r>
      <w:r>
        <w:rPr>
          <w:i/>
          <w:iCs/>
        </w:rPr>
        <w:br/>
        <w:t>-Модель диффузии нововведений: пространственные закономерности распространения нововведений. Степень восприимчивости к инновациям.</w:t>
      </w:r>
      <w:r>
        <w:rPr>
          <w:i/>
          <w:iCs/>
        </w:rPr>
        <w:br/>
        <w:t>- Типы экономических районов (по Дж.Фридману).</w:t>
      </w:r>
      <w:r>
        <w:rPr>
          <w:i/>
          <w:iCs/>
        </w:rPr>
        <w:br/>
        <w:t>- “Полюса роста” Ф.Перру.</w:t>
      </w:r>
    </w:p>
    <w:p w:rsidR="00666155" w:rsidRDefault="00666155">
      <w:pPr>
        <w:pStyle w:val="a5"/>
        <w:ind w:left="1440"/>
        <w:rPr>
          <w:i/>
          <w:iCs/>
        </w:rPr>
      </w:pPr>
      <w:r>
        <w:rPr>
          <w:i/>
          <w:iCs/>
        </w:rPr>
        <w:t> </w:t>
      </w:r>
    </w:p>
    <w:p w:rsidR="00666155" w:rsidRDefault="00666155">
      <w:pPr>
        <w:pStyle w:val="a5"/>
      </w:pPr>
      <w:r>
        <w:t>Пространство как и все объекты материальной и нематериальной природы, имеет свои закономерности развития, определяемые концентрацией экономической деятельности в ограниченных ареалах, ее распространением в периферийный районы и дрейфом самих центров в ходе экономического развития.</w:t>
      </w:r>
    </w:p>
    <w:p w:rsidR="00666155" w:rsidRDefault="00666155">
      <w:pPr>
        <w:pStyle w:val="a5"/>
      </w:pPr>
      <w:r>
        <w:t>Разработка пространственных моделей функционирования экономики базируется на существовании универсальной цикличности событий, движущих возникновением, усилением и нивелированием этих контрастов.</w:t>
      </w:r>
    </w:p>
    <w:p w:rsidR="00666155" w:rsidRDefault="00666155">
      <w:pPr>
        <w:pStyle w:val="a5"/>
      </w:pPr>
      <w:r>
        <w:t>МОДЕЛЬ "ЦЕНТР - ПЕРИФЕРИЯ". Модель "центр - периферия" в классическом виде была разработана Джоном Фридманом в конце 60-х гг. и изложена в книге "Политика регионального развития".</w:t>
      </w:r>
    </w:p>
    <w:p w:rsidR="00666155" w:rsidRDefault="00666155">
      <w:pPr>
        <w:pStyle w:val="a5"/>
      </w:pPr>
      <w:r>
        <w:t>Всякая экономика представляет собой связанные воедино и взаимодействующие между собой зоны. В пространстве качества экономики, уровень экономического развития, техника, культура, изменяются в зависимости от движения от центральных районов к периферийным. Эти районы-антиподы центр, объединяющий самое передовое (место зарождения технологических и социальных нововведений) и громадная периферия - среда их распространения (с редким населением, характеризующаяся архаичностью, отсталостью, возможностями легкой эксплуатации со стороны центра) - проявляются на всех уровнях - глобальном, региональном, страновом. Периферия неоднородна - она имеет внутреннюю (ближнюю), которая тесно связана с центром и получает непосредственно от него импульсы к развитию, и внешнюю (дальнюю), на которую центр не оказывает практически никакого влияния.</w:t>
      </w:r>
    </w:p>
    <w:p w:rsidR="00666155" w:rsidRDefault="002B3D43">
      <w:pPr>
        <w:pStyle w:val="a5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480pt">
            <v:imagedata r:id="rId4" o:title="14-2"/>
          </v:shape>
        </w:pict>
      </w:r>
    </w:p>
    <w:p w:rsidR="00666155" w:rsidRDefault="00666155">
      <w:pPr>
        <w:pStyle w:val="a5"/>
      </w:pPr>
      <w:r>
        <w:rPr>
          <w:i/>
          <w:iCs/>
        </w:rPr>
        <w:t>Взаимодействие центральных и периферийных районов.</w:t>
      </w:r>
      <w:r>
        <w:t xml:space="preserve"> Постоянное доминирование центра над периферией обеспечивается постоянной инновационной деятельностью: в центре наиболее интенсивны контакты, доступ к информации. Кроме агломерационного эффекта, экономическое доминирование центра обеспечивается за счет выкачивания ресурсов из периферийных районов, что усиливает и закрепляет различия между ними. Отрасли, не соответствующие более статусу центра (например, "старые" отрасли промышленности - металлургия, рутинные трудоемкие производства в новых отраслях, и некоторые непроизводственные, например, узкоспециализированные научно-исследовательские функции) вытесняются на ближнюю, а затем и дальнюю периферию. Этот процесс, получивший название "диффузия устаревших нововведений", хотя и способствует определенному развитию периферии, но и закрепляет ее подчиненное положение по отношению к центру.</w:t>
      </w:r>
    </w:p>
    <w:p w:rsidR="00666155" w:rsidRDefault="00666155">
      <w:pPr>
        <w:pStyle w:val="a5"/>
      </w:pPr>
      <w:r>
        <w:t>Центр и периферия на любом пространственном уровне связаны между собой потоками информации, капитала, товаров, рабочей силы. Распространение нововведений и информации идет на трех уровнях: 1) от ведущих экономических районов национального хартленда к районам периферии - хинтерланду; 2) от центров высшего уровня в центры второго порядка; 3) из крупных городов в прилегающие районы.</w:t>
      </w:r>
    </w:p>
    <w:p w:rsidR="00666155" w:rsidRDefault="00666155">
      <w:pPr>
        <w:pStyle w:val="a5"/>
      </w:pPr>
      <w:r>
        <w:t>В результате этих взаимодействий, несмотря на постоянное подтягивание периферии, разрыв между ней и центром сохраняется. Контрасты "центр - периферия" дают импульс возникновению и воспроизводству территориального неравенства, которое усиливается неравномерностью экономического роста.</w:t>
      </w:r>
    </w:p>
    <w:p w:rsidR="00666155" w:rsidRDefault="00666155">
      <w:pPr>
        <w:pStyle w:val="a5"/>
        <w:rPr>
          <w:b/>
          <w:bCs/>
          <w:i/>
          <w:iCs/>
        </w:rPr>
      </w:pPr>
      <w:r>
        <w:rPr>
          <w:b/>
          <w:bCs/>
          <w:i/>
          <w:iCs/>
        </w:rPr>
        <w:t>Центр и периферия мирового хозяйства: географическое положение.</w:t>
      </w:r>
    </w:p>
    <w:p w:rsidR="00666155" w:rsidRDefault="00666155">
      <w:pPr>
        <w:pStyle w:val="a5"/>
      </w:pPr>
      <w:r>
        <w:t>Географическое положение центральной области мира мирового экономического центра - менялось в ходе исторического развития. В то время, когда собственно мирового хозяйства как всеобщих экономических связей, еще не существовало, в каждом регионе существовал свой локальный экономический центр. По мере развития транспорта и вовлечения в сферу единых товарно-денежных отношений мирового пространства доминирующее положение в мировой экономике стали занимать метрополии, эксплуатировавшие обширные колонии.</w:t>
      </w:r>
    </w:p>
    <w:p w:rsidR="00666155" w:rsidRDefault="00666155">
      <w:pPr>
        <w:pStyle w:val="a5"/>
      </w:pPr>
      <w:r>
        <w:t>Западная Европа - цитадель промышленной революции была очагом начальной индустриализации. В течение длительного периода европейские колониальные державы сосредотачивали основную часть мирового экономического потенциала, внедряли новые технологии и формы организации труда. Развитие промышленности происходило как вширь, за счет возникновения новых центров в аграрных районах, так и вглубь, за счет изменения набора ведущих отраслей и их реорганизации в старопромышленных районах. Из метрополий координировался процесс освоения мирового пространства, контролировались основные транспортные пути. Европа, первой начавшая современную индустриализацию, превращалась в глобальный экономический и политический центр.</w:t>
      </w:r>
    </w:p>
    <w:p w:rsidR="00666155" w:rsidRDefault="00666155">
      <w:pPr>
        <w:pStyle w:val="a5"/>
      </w:pPr>
      <w:r>
        <w:t>С XVв. мировой экономический и финансовый центр мигрировал по Европе: сначала он находился в Генуе, потом в Амстердаме. Позднее европейские торговые пути стали смыкаться в Антверпене, и Голландия стала как бы его предместьем, а весь остальной мир - его большим пригородом. Усиление Великобритании вследствие промышленного переворота и эксплуатации колоний передало пальму первенства Лондону.</w:t>
      </w:r>
    </w:p>
    <w:p w:rsidR="00666155" w:rsidRDefault="00666155">
      <w:pPr>
        <w:pStyle w:val="a5"/>
      </w:pPr>
      <w:r>
        <w:t>Позднее конкуренцию Западной Европе составили США и Япония: в начале ХХ в. роль мирового лидера перешла к Нью-Йорку, затем в Тихоокеанский регион (ось Лос-Анджелес Токио). Моноцентрическая система трансформировалась в полицентрическую, причем новые центры, не обремененные устаревшими основными фондами, сложившейся системой расселения и другими факторами инерции, стали опережать Европу.</w:t>
      </w:r>
    </w:p>
    <w:p w:rsidR="00666155" w:rsidRDefault="00666155">
      <w:pPr>
        <w:pStyle w:val="a5"/>
      </w:pPr>
      <w:r>
        <w:t>С 60-х гг. ХХ в. противостояние экономически развитых стран (центр) - развивающимся странам (периферия) получило название "Север-Юг", исходя из их географического положения. Центр и периферию отличает преобладание специфических процессов: центр эксплуатирует, периферия эксплуатируема; в центре - более высокий уровень заработной платы и диверсифицированная структура экономики, применение прогрессивных технологий во всех отраслях. Мировую периферию всегда составляли бедные отсталые страны, слабо вовлеченные в товарно-денежные отношения со слабо развитым разделением труда и дешевой жизнью - индикатора низкого уровня развития. На глобальном уровне функции центра выполняет группа ведущих промышленно развитых стран, где зарождаются ключевые направления научно-технического прогресса, находятся главные центры принятия решений. По отношению к ним полупериферией с большой долей условности можно считать страны среднеразвитого капитализма (Испания, Португалия, Греция, Ирландия) и так называемые новые индустриальные страны (Южная Корея, Тайвань, Сингапур, и др.), промышленность которых выросла в 1970-80-е гг. за счет трудоемких производств, по уровню и темпам развития к ним близки страны Восточной Европы, Россия и Китай. Полупериферия мирового хозяйства постепенно расширяется; к ней приближаются Малайзия, Индонезия, Таиланд, Филиппины с их дешевым трудом и Кувейт, Ирак, Ливия, Алжир с нефтяными капиталами. Периферию мирового хозяйства представляют наиболее отсталые страны с выраженной сырьевой специализацией.</w:t>
      </w:r>
    </w:p>
    <w:p w:rsidR="00666155" w:rsidRDefault="00666155">
      <w:pPr>
        <w:pStyle w:val="a5"/>
      </w:pPr>
      <w:r>
        <w:rPr>
          <w:b/>
          <w:bCs/>
        </w:rPr>
        <w:t>ЦЕНТРАЛЬНЫЕ И ПЕРИФЕРИЙНЫЕ РАЙОНЫ НА РЕГИОНАЛЬНОМ И ЛОКАЛЬНОМ УРОВНЯХ.</w:t>
      </w:r>
      <w:r>
        <w:t xml:space="preserve"> Всегда и во всех регионах мира существовали свои периферии. Китайцы с развитой материальной и духовной культурой, расширяя пределы своей империи, считали жителей Индокитая и Внутренней Монголии варварами, как и греки считали варварами всех тех, кто не говорил по-гречески. Окраинные районы Европы всегда были менее развитыми. Сицилия XVIII в., Сардиния, турецкие Балканы территории, из которых выкачивался продукт на рынки Центральной Европы. Таким же были и принадлежавшие Венеции левантийские острова, где внешний спрос на изюм и ликерные вина, навязал с XV в. всепоглощающую монокультуру, разрушительную для местного населения.</w:t>
      </w:r>
    </w:p>
    <w:p w:rsidR="00666155" w:rsidRDefault="00666155">
      <w:pPr>
        <w:pStyle w:val="a5"/>
      </w:pPr>
      <w:r>
        <w:t>"Региональную" периферию в экономически развитых странах составляют ресурсные окраины, районы сосредоточения национальных меньшинств, зоны новой индустриализации, депрессивные старопромышленные и агроиндустриальные районы с менее благоприятными природными условиями. Для всех этих территорий характерны более низкий уровень заработной платы, утечка создаваемой здесь прибавочной стоимости. Например область Медзаджорно - южные районы Сицилии (Италия). Здесь уровень доходов почти в два раза ниже среднего по стране, высокая занятость в сельском хозяйстве, высокий уровень преступности и эмиграции.</w:t>
      </w:r>
    </w:p>
    <w:p w:rsidR="00666155" w:rsidRDefault="00666155">
      <w:pPr>
        <w:pStyle w:val="a5"/>
      </w:pPr>
      <w:r>
        <w:t>В экономически развитых странах в центральных районах преобладают структуры, более свойственные постиндустриальной стадии развития.</w:t>
      </w:r>
    </w:p>
    <w:p w:rsidR="00666155" w:rsidRDefault="00666155">
      <w:pPr>
        <w:pStyle w:val="a5"/>
      </w:pPr>
      <w:r>
        <w:t>В развивающихся странах эта проблема стоит еще острее. Центр представлен анклавами современной промышленности и плантационного хозяйства, периферия - районами натурального хозяйства, по сути превратившимися во внутренние колонии. Их развитие базируется на использовании ограниченного набора ресурсов. Главным ядром и ведущим центром обрабатывающей промышленности является обычно столичный город. Остальная территория страны представлена аграрной периферией с редкими небольшими городами.</w:t>
      </w:r>
    </w:p>
    <w:p w:rsidR="00666155" w:rsidRDefault="00666155">
      <w:pPr>
        <w:pStyle w:val="a5"/>
      </w:pPr>
      <w:r>
        <w:t>На уровне городов к периферийным районам относятся рабочие кварталы, расположенные неподалеку от морально устаревших индустриальных гигантов, трущобы и гетто.</w:t>
      </w:r>
    </w:p>
    <w:p w:rsidR="00666155" w:rsidRDefault="00666155">
      <w:pPr>
        <w:pStyle w:val="a5"/>
        <w:rPr>
          <w:b/>
          <w:bCs/>
        </w:rPr>
      </w:pPr>
      <w:r>
        <w:rPr>
          <w:b/>
          <w:bCs/>
        </w:rPr>
        <w:t>ДИФФУЗИЯ НОВОВВДЕЕНИЙ</w:t>
      </w:r>
    </w:p>
    <w:p w:rsidR="00666155" w:rsidRDefault="00666155">
      <w:pPr>
        <w:pStyle w:val="a5"/>
      </w:pPr>
      <w:r>
        <w:t>Шведский ученый Терстен Хегерстранд в своей работе "Пространственная диффузия как процесс внедрения новаций" показал, что вероятность распространения нововведений связана в первую очередь с расстоянием. Он исследовал</w:t>
      </w:r>
    </w:p>
    <w:p w:rsidR="00666155" w:rsidRDefault="00666155">
      <w:pPr>
        <w:pStyle w:val="a5"/>
      </w:pPr>
      <w:r>
        <w:t>способы прохождения информации сквозь систему районов и закономерности обмена информацией между районами: с какой скоростью и по каким каналам распространяются волны диффузии.</w:t>
      </w:r>
    </w:p>
    <w:p w:rsidR="00666155" w:rsidRDefault="002B3D43">
      <w:pPr>
        <w:pStyle w:val="a5"/>
      </w:pPr>
      <w:r>
        <w:rPr>
          <w:noProof/>
        </w:rPr>
        <w:pict>
          <v:shape id="_x0000_s1026" type="#_x0000_t75" style="position:absolute;margin-left:0;margin-top:0;width:375pt;height:177pt;z-index:251657728;mso-position-horizontal:left;mso-position-vertical-relative:line" o:allowoverlap="f">
            <v:imagedata r:id="rId5"/>
            <w10:wrap type="square"/>
          </v:shape>
        </w:pict>
      </w:r>
      <w:r w:rsidR="00666155">
        <w:t>Диффузия расширения происходит вследствие непосредственных контактов - инновации распространяются вовне от района-источника. Ареал их распространения постепенно расширяется, но локализован в пределах района своего возникновения, становясь там более многочисленными и ярко выраженными. Диффузия перемещения связана с миграцией явлений и предметов из ареала их возникновения на другие территории. Например, миграция негров и негритянской культуры из Африки в США, Европу.</w:t>
      </w:r>
    </w:p>
    <w:p w:rsidR="00666155" w:rsidRDefault="00666155">
      <w:pPr>
        <w:pStyle w:val="a5"/>
      </w:pPr>
      <w:r>
        <w:t> </w:t>
      </w:r>
    </w:p>
    <w:p w:rsidR="00666155" w:rsidRDefault="00666155">
      <w:pPr>
        <w:pStyle w:val="a5"/>
      </w:pPr>
      <w:r>
        <w:t> </w:t>
      </w:r>
    </w:p>
    <w:p w:rsidR="00666155" w:rsidRDefault="00666155">
      <w:pPr>
        <w:pStyle w:val="a5"/>
        <w:rPr>
          <w:b/>
          <w:bCs/>
        </w:rPr>
      </w:pPr>
      <w:r>
        <w:rPr>
          <w:b/>
          <w:bCs/>
        </w:rPr>
        <w:t>ТИПЫ ЭКОНОМИЧЕСКИХ РАЙОНОВ</w:t>
      </w:r>
    </w:p>
    <w:p w:rsidR="00666155" w:rsidRDefault="00666155">
      <w:pPr>
        <w:pStyle w:val="a5"/>
      </w:pPr>
      <w:r>
        <w:t>Дж. Фридман выделил 4 типа экономических районов.</w:t>
      </w:r>
    </w:p>
    <w:p w:rsidR="00666155" w:rsidRDefault="00666155">
      <w:pPr>
        <w:pStyle w:val="a5"/>
      </w:pPr>
      <w:r>
        <w:t>1) Районы-ядра (core-regions), в которых концентрируются передовые отрасли экономики, имеются высокие потенциальные возможности для внедрения нововведений. Они могут быть выделены на всех уровнях и масштабах - мировые, общенациональные, районные центры. В мировом масштабе к этим районам Фридман относил Западную Европу и Восточное побережье США.</w:t>
      </w:r>
    </w:p>
    <w:p w:rsidR="00666155" w:rsidRDefault="00666155">
      <w:pPr>
        <w:pStyle w:val="a5"/>
      </w:pPr>
      <w:r>
        <w:t>2) Растущие районы по своему положению являются периферийными территориями. Однако, соседство с районами-ядрами дает им стимулы роста. К этому типу относятся районы нового промышленного строительства на базе интенсивной разработки природных ресурсов и так называемые "коридоры развития". Они расположены между крупнейшими экономическими центрами, интенсивные связи между которыми ними являются причиной формирования районов этого типа.</w:t>
      </w:r>
    </w:p>
    <w:p w:rsidR="00666155" w:rsidRDefault="00666155">
      <w:pPr>
        <w:pStyle w:val="a5"/>
      </w:pPr>
      <w:r>
        <w:t>3) Районы нового освоения располагаются на территориях, где осваиваются и заселяются ранее девственные земли. Например, хозяйственное освоение Амазонской низменности со стороны центров Колумбии и Бразилии. Главные виды экономической деятельности в районах нового освоения - это сельское хозяйство, лесоразработки и добыча полезных ископаемых. 4) Депрессивные районы это периферийные районы со старыми сложившимися поселениями, характеризующиеся стагнирующим сельским хозяйством и промышленностью. Потеря первоначальной ресурсной базы (из-за истощения месторождений полезных ископаемых), старение индустриальных комплексов приводят к обострению социально - экономических проблем, безработице, росту преступности, снижению уровня жизни, и, как следствие этого - к миграции населения в растущие районы.</w:t>
      </w:r>
    </w:p>
    <w:p w:rsidR="00666155" w:rsidRDefault="00666155">
      <w:pPr>
        <w:pStyle w:val="a5"/>
      </w:pPr>
      <w:r>
        <w:rPr>
          <w:b/>
          <w:bCs/>
          <w:i/>
          <w:iCs/>
        </w:rPr>
        <w:t>"Полюса роста" Фр. Перру.</w:t>
      </w:r>
      <w:r>
        <w:t xml:space="preserve"> Французский экономист Франсуа Перру под полюсами роста понимал компактно размещенные и динамично развивающиеся отрасли промышленности, которые порождают цепную реакцию возникновения и роста промышленных центров в хинтерланде. Эта теория была положена в основу региональных программ многих стран.</w:t>
      </w:r>
    </w:p>
    <w:p w:rsidR="00666155" w:rsidRDefault="00666155">
      <w:pPr>
        <w:pStyle w:val="a5"/>
      </w:pPr>
      <w:r>
        <w:t>Полюса роста создаются в целях активизации экономической деятельности в отсталых периферийных, проблемных районах, в "полюса роста" концентрированно направляются новые инвестиции вместо распыления их по всему району. Таким образом, создаваемые новые производства имеют больше шансов обеспечить агломерационную экономию - выгоды от использования общей инфраструктуры, расширения рынков сбыта.</w:t>
      </w:r>
    </w:p>
    <w:p w:rsidR="00666155" w:rsidRDefault="00666155">
      <w:pPr>
        <w:pStyle w:val="a5"/>
      </w:pPr>
      <w:r>
        <w:t>К середине 70-хгг. теория полюсов роста стала подвергаться острой критике, особенно в ее применимости в развивающихся странах, поскольку оказалось, что идеи развития, воплощенные в наиболее развитых регионах земного шара, не всегда приемлемы к его отсталым регионам. Классическим примером полюсов роста являются новые столицы развивающихся стран, строящиеся для привлечения инвестиций и экономического развития слабоосвоенных центральных районов.</w:t>
      </w:r>
    </w:p>
    <w:p w:rsidR="00666155" w:rsidRDefault="00666155">
      <w:pPr>
        <w:pStyle w:val="a5"/>
        <w:rPr>
          <w:b/>
          <w:bCs/>
          <w:sz w:val="28"/>
          <w:szCs w:val="28"/>
        </w:rPr>
      </w:pPr>
    </w:p>
    <w:p w:rsidR="00666155" w:rsidRDefault="00666155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литература</w:t>
      </w:r>
    </w:p>
    <w:p w:rsidR="00666155" w:rsidRDefault="00666155">
      <w:pPr>
        <w:pStyle w:val="a5"/>
      </w:pPr>
      <w:r>
        <w:rPr>
          <w:i/>
          <w:iCs/>
        </w:rPr>
        <w:t>Герман Ван дер Вее.</w:t>
      </w:r>
      <w:r>
        <w:t xml:space="preserve"> История мировой экономики: 1945 - 1990. - М.: Наука, 1994.</w:t>
      </w:r>
    </w:p>
    <w:p w:rsidR="00666155" w:rsidRDefault="00666155">
      <w:pPr>
        <w:pStyle w:val="a5"/>
      </w:pPr>
      <w:r>
        <w:rPr>
          <w:i/>
          <w:iCs/>
        </w:rPr>
        <w:t xml:space="preserve">Капиталистические </w:t>
      </w:r>
      <w:r>
        <w:t>и развивающиеся страны на пороге 90-х годов (территориально-структурные сдвиги в экономике за 70–80-е гг.) / Под ред. В.В. Вольского, Л.И. Бонифатьевой, Л.В. Смирнягина. — М.: Изд-во МГУ, 1990.</w:t>
      </w:r>
    </w:p>
    <w:p w:rsidR="00666155" w:rsidRDefault="00666155">
      <w:pPr>
        <w:pStyle w:val="a5"/>
      </w:pPr>
      <w:r>
        <w:rPr>
          <w:i/>
          <w:iCs/>
        </w:rPr>
        <w:t>Мироненко Н.С.</w:t>
      </w:r>
      <w:r>
        <w:t xml:space="preserve"> Введение в географию мирового хозяйства. - М.: Изд-во Ун-та им. Дашковой, 1995.</w:t>
      </w:r>
    </w:p>
    <w:p w:rsidR="00666155" w:rsidRDefault="00666155">
      <w:pPr>
        <w:pStyle w:val="a5"/>
      </w:pPr>
      <w:r>
        <w:rPr>
          <w:i/>
          <w:iCs/>
        </w:rPr>
        <w:t xml:space="preserve">Модели </w:t>
      </w:r>
      <w:r>
        <w:t>в географии/ Под ред. П. Хаггета, Дж. Чорли.- М.: Прогресс, 1971.</w:t>
      </w:r>
    </w:p>
    <w:p w:rsidR="00666155" w:rsidRDefault="00666155">
      <w:pPr>
        <w:pStyle w:val="a5"/>
      </w:pPr>
      <w:r>
        <w:rPr>
          <w:i/>
          <w:iCs/>
        </w:rPr>
        <w:t>Наумов А.С., Холина В.Н.</w:t>
      </w:r>
      <w:r>
        <w:t xml:space="preserve"> География людей: Учебное пособие (Учебн. серия “Шаг за шагом”: География.) - М.: Изд-во гимназии "Открытый мир", 1995.</w:t>
      </w:r>
    </w:p>
    <w:p w:rsidR="00666155" w:rsidRDefault="00666155">
      <w:pPr>
        <w:pStyle w:val="a5"/>
      </w:pPr>
      <w:r>
        <w:rPr>
          <w:i/>
          <w:iCs/>
        </w:rPr>
        <w:t>Наумов А.С., Холина В.Н.</w:t>
      </w:r>
      <w:r>
        <w:t xml:space="preserve"> География населения и хозяйства мира: Учебное пособие (Учебн. серия “Шаг за шагом”: География.) - М.: Изд-во гимназии "Открытый мир", 1997.</w:t>
      </w:r>
    </w:p>
    <w:p w:rsidR="00666155" w:rsidRDefault="00666155">
      <w:pPr>
        <w:pStyle w:val="a5"/>
      </w:pPr>
      <w:r>
        <w:rPr>
          <w:i/>
          <w:iCs/>
        </w:rPr>
        <w:t>Смирнягин Л.В.</w:t>
      </w:r>
      <w:r>
        <w:t xml:space="preserve"> География мирового хозяйства и социокультурный контекст // Вопросы экономической и политической географии капиталистических и развивающихся стран. Вып. 13. - М.: ИЛА РАН, 1993.</w:t>
      </w:r>
    </w:p>
    <w:p w:rsidR="00666155" w:rsidRDefault="00666155">
      <w:pPr>
        <w:pStyle w:val="a5"/>
      </w:pPr>
      <w:r>
        <w:rPr>
          <w:i/>
          <w:iCs/>
        </w:rPr>
        <w:t>Хаггет П</w:t>
      </w:r>
      <w:r>
        <w:t>. География: синтез современных знаний. - М.: Прогресс, 1979.</w:t>
      </w:r>
    </w:p>
    <w:p w:rsidR="00666155" w:rsidRDefault="00666155">
      <w:pPr>
        <w:pStyle w:val="a5"/>
      </w:pPr>
      <w:r>
        <w:rPr>
          <w:i/>
          <w:iCs/>
        </w:rPr>
        <w:t>Хаггет П.</w:t>
      </w:r>
      <w:r>
        <w:t xml:space="preserve"> Пространственный анализ в экономической географии. - М.: Прогресс, 1968.</w:t>
      </w:r>
    </w:p>
    <w:p w:rsidR="00666155" w:rsidRDefault="00666155">
      <w:pPr>
        <w:pStyle w:val="a5"/>
      </w:pPr>
      <w:r>
        <w:rPr>
          <w:i/>
          <w:iCs/>
        </w:rPr>
        <w:t>Харвей Д.</w:t>
      </w:r>
      <w:r>
        <w:t xml:space="preserve"> Научное объяснение в географии (общая методология науки и методология географии). - М.: Прогресс, 1974.</w:t>
      </w:r>
    </w:p>
    <w:p w:rsidR="00666155" w:rsidRDefault="00666155">
      <w:pPr>
        <w:pStyle w:val="a5"/>
      </w:pPr>
      <w:r>
        <w:rPr>
          <w:i/>
          <w:iCs/>
        </w:rPr>
        <w:t>Холина В.Н.</w:t>
      </w:r>
      <w:r>
        <w:t xml:space="preserve"> География человеческой деятельности: экономика, культура, политика.: Учебник для 10–11 классов школ с углубленным изучением гуманитарных предметов. – М.: Просвещение, 1995.</w:t>
      </w:r>
    </w:p>
    <w:p w:rsidR="00666155" w:rsidRDefault="00666155">
      <w:pPr>
        <w:pStyle w:val="a5"/>
      </w:pPr>
      <w:r>
        <w:rPr>
          <w:i/>
          <w:iCs/>
        </w:rPr>
        <w:t>Экономическая</w:t>
      </w:r>
      <w:r>
        <w:t xml:space="preserve"> география капиталистических и развивающихся стран / Под ред. В.В. Вольского и др. – М.: Изд-во МГУ, 1986.</w:t>
      </w:r>
    </w:p>
    <w:p w:rsidR="00666155" w:rsidRDefault="00D17F65">
      <w:pPr>
        <w:pStyle w:val="a5"/>
        <w:jc w:val="center"/>
      </w:pPr>
      <w:r w:rsidRPr="00D17F65">
        <w:t>http://www.altnet.ru/~rim/lekcicon/020/liter14.htm</w:t>
      </w:r>
      <w:bookmarkStart w:id="0" w:name="_GoBack"/>
      <w:bookmarkEnd w:id="0"/>
    </w:p>
    <w:sectPr w:rsidR="006661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F65"/>
    <w:rsid w:val="002B3D43"/>
    <w:rsid w:val="00661346"/>
    <w:rsid w:val="00666155"/>
    <w:rsid w:val="00D1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1F7A753-78B8-4D35-A48A-A4B7EF42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new\&#1069;&#1082;&#1086;&#1085;&#1086;&#1084;&#1080;&#1095;&#1077;&#1089;&#1082;&#1072;&#1103;%20&#1075;&#1077;&#1086;&#1075;&#1088;&#1072;&#1092;&#1080;&#1103;_%20&#1051;&#1045;&#1050;&#1062;&#1048;&#1071;%2014.files\14-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9238</Words>
  <Characters>5267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Экономическая география. ЛЕКЦИЯ 14.</vt:lpstr>
    </vt:vector>
  </TitlesOfParts>
  <Company>KM</Company>
  <LinksUpToDate>false</LinksUpToDate>
  <CharactersWithSpaces>14477</CharactersWithSpaces>
  <SharedDoc>false</SharedDoc>
  <HLinks>
    <vt:vector size="6" baseType="variant">
      <vt:variant>
        <vt:i4>67830891</vt:i4>
      </vt:variant>
      <vt:variant>
        <vt:i4>-1</vt:i4>
      </vt:variant>
      <vt:variant>
        <vt:i4>1026</vt:i4>
      </vt:variant>
      <vt:variant>
        <vt:i4>1</vt:i4>
      </vt:variant>
      <vt:variant>
        <vt:lpwstr>D:\new\Экономическая география_ ЛЕКЦИЯ 14.files\14-1.jpg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география. ЛЕКЦИЯ 14.</dc:title>
  <dc:subject/>
  <dc:creator>N/A</dc:creator>
  <cp:keywords/>
  <dc:description/>
  <cp:lastModifiedBy>admin</cp:lastModifiedBy>
  <cp:revision>2</cp:revision>
  <dcterms:created xsi:type="dcterms:W3CDTF">2014-01-27T17:15:00Z</dcterms:created>
  <dcterms:modified xsi:type="dcterms:W3CDTF">2014-01-27T17:15:00Z</dcterms:modified>
</cp:coreProperties>
</file>