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64" w:rsidRDefault="00926464" w:rsidP="00A62D69">
      <w:pPr>
        <w:jc w:val="center"/>
        <w:rPr>
          <w:bCs/>
          <w:spacing w:val="22"/>
          <w:sz w:val="22"/>
          <w:szCs w:val="26"/>
        </w:rPr>
      </w:pPr>
    </w:p>
    <w:p w:rsidR="00AD32AE" w:rsidRPr="00A62D69" w:rsidRDefault="00AD32AE" w:rsidP="00A62D69">
      <w:pPr>
        <w:jc w:val="center"/>
        <w:rPr>
          <w:bCs/>
          <w:spacing w:val="22"/>
          <w:sz w:val="22"/>
          <w:szCs w:val="26"/>
        </w:rPr>
      </w:pPr>
      <w:r w:rsidRPr="00A62D69">
        <w:rPr>
          <w:bCs/>
          <w:spacing w:val="22"/>
          <w:sz w:val="22"/>
          <w:szCs w:val="26"/>
        </w:rPr>
        <w:t>МИНИСТЕРСТВО ОБРАЗОВАНИЯ И НАУКИ РОССИЙСКОЙ ФЕДЕРАЦИИ</w:t>
      </w:r>
    </w:p>
    <w:p w:rsidR="00AD32AE" w:rsidRPr="00A62D69" w:rsidRDefault="00AD32AE" w:rsidP="00A62D69">
      <w:pPr>
        <w:pStyle w:val="a7"/>
        <w:spacing w:line="240" w:lineRule="auto"/>
        <w:ind w:firstLine="0"/>
        <w:rPr>
          <w:rFonts w:ascii="Times New Roman" w:hAnsi="Times New Roman" w:cs="Times New Roman"/>
          <w:bCs/>
          <w:smallCaps/>
          <w:spacing w:val="34"/>
          <w:sz w:val="20"/>
          <w:szCs w:val="26"/>
        </w:rPr>
      </w:pPr>
    </w:p>
    <w:p w:rsidR="00AD32AE" w:rsidRPr="00A62D69" w:rsidRDefault="00AD32AE" w:rsidP="00A62D69">
      <w:pPr>
        <w:spacing w:after="240"/>
        <w:jc w:val="center"/>
        <w:rPr>
          <w:bCs/>
          <w:smallCaps/>
          <w:sz w:val="36"/>
          <w:szCs w:val="42"/>
        </w:rPr>
      </w:pPr>
      <w:r w:rsidRPr="00A62D69">
        <w:rPr>
          <w:bCs/>
          <w:smallCaps/>
          <w:sz w:val="36"/>
          <w:szCs w:val="42"/>
        </w:rPr>
        <w:t>Санкт-Петербургский государственный университет сервиса и экономики</w:t>
      </w:r>
    </w:p>
    <w:p w:rsidR="00AD32AE" w:rsidRPr="00A62D69" w:rsidRDefault="00875340" w:rsidP="00A62D69">
      <w:pPr>
        <w:jc w:val="right"/>
        <w:rPr>
          <w:i/>
          <w:iCs/>
          <w:sz w:val="16"/>
          <w:szCs w:val="16"/>
        </w:rPr>
      </w:pPr>
      <w:r>
        <w:rPr>
          <w:noProof/>
        </w:rPr>
        <w:pict>
          <v:line id="_x0000_s1026" style="position:absolute;left:0;text-align:left;flip:y;z-index:251710976" from="9pt,6.35pt" to="478.35pt,6.5pt" strokeweight="6pt">
            <v:stroke linestyle="thickBetweenThin"/>
          </v:line>
        </w:pict>
      </w:r>
    </w:p>
    <w:p w:rsidR="00AD32AE" w:rsidRPr="00A62D69" w:rsidRDefault="00AD32AE" w:rsidP="00A62D69">
      <w:pPr>
        <w:pStyle w:val="a3"/>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rPr>
          <w:b/>
          <w:i/>
          <w:sz w:val="66"/>
        </w:rPr>
      </w:pPr>
    </w:p>
    <w:p w:rsidR="00AD32AE" w:rsidRPr="00A62D69" w:rsidRDefault="00AD32AE" w:rsidP="00A62D69">
      <w:pPr>
        <w:spacing w:line="26" w:lineRule="atLeast"/>
        <w:jc w:val="center"/>
        <w:rPr>
          <w:sz w:val="36"/>
          <w:szCs w:val="36"/>
        </w:rPr>
      </w:pPr>
      <w:r w:rsidRPr="00A62D69">
        <w:rPr>
          <w:sz w:val="36"/>
          <w:szCs w:val="36"/>
        </w:rPr>
        <w:t>Контрольная работа по предмету</w:t>
      </w:r>
    </w:p>
    <w:p w:rsidR="00AD32AE" w:rsidRPr="00A62D69" w:rsidRDefault="00AD32AE" w:rsidP="00A62D69">
      <w:pPr>
        <w:spacing w:line="26" w:lineRule="atLeast"/>
        <w:jc w:val="center"/>
        <w:rPr>
          <w:sz w:val="36"/>
          <w:szCs w:val="36"/>
        </w:rPr>
      </w:pPr>
      <w:r w:rsidRPr="00A62D69">
        <w:rPr>
          <w:sz w:val="36"/>
          <w:szCs w:val="36"/>
        </w:rPr>
        <w:t>“Логистика ”</w:t>
      </w:r>
    </w:p>
    <w:p w:rsidR="00AD32AE" w:rsidRPr="00A62D69" w:rsidRDefault="00AD32AE" w:rsidP="00A62D69">
      <w:pPr>
        <w:spacing w:line="26" w:lineRule="atLeast"/>
        <w:jc w:val="center"/>
        <w:rPr>
          <w:b/>
          <w:sz w:val="36"/>
          <w:szCs w:val="36"/>
        </w:rPr>
      </w:pPr>
    </w:p>
    <w:p w:rsidR="00AD32AE" w:rsidRPr="00A62D69" w:rsidRDefault="00AD32AE" w:rsidP="00A62D69">
      <w:pPr>
        <w:spacing w:line="26" w:lineRule="atLeast"/>
        <w:jc w:val="center"/>
        <w:rPr>
          <w:sz w:val="28"/>
          <w:szCs w:val="28"/>
        </w:rPr>
      </w:pPr>
      <w:r w:rsidRPr="00A62D69">
        <w:rPr>
          <w:sz w:val="28"/>
          <w:szCs w:val="28"/>
        </w:rPr>
        <w:t>Тема:</w:t>
      </w:r>
    </w:p>
    <w:p w:rsidR="00AD32AE" w:rsidRPr="00A62D69" w:rsidRDefault="00AD32AE" w:rsidP="00A62D69">
      <w:pPr>
        <w:spacing w:line="26" w:lineRule="atLeast"/>
        <w:jc w:val="center"/>
        <w:rPr>
          <w:b/>
          <w:sz w:val="28"/>
        </w:rPr>
      </w:pPr>
      <w:r w:rsidRPr="00A62D69">
        <w:rPr>
          <w:b/>
          <w:sz w:val="28"/>
          <w:szCs w:val="28"/>
        </w:rPr>
        <w:t>“</w:t>
      </w:r>
      <w:r>
        <w:rPr>
          <w:b/>
          <w:sz w:val="28"/>
          <w:szCs w:val="28"/>
        </w:rPr>
        <w:t>Проверка теоретических знаний и практических навыков по курсу логистики</w:t>
      </w:r>
      <w:r w:rsidRPr="00A62D69">
        <w:rPr>
          <w:b/>
          <w:sz w:val="28"/>
          <w:szCs w:val="28"/>
        </w:rPr>
        <w:t xml:space="preserve"> ”</w:t>
      </w:r>
      <w:r>
        <w:rPr>
          <w:b/>
          <w:sz w:val="28"/>
          <w:szCs w:val="28"/>
        </w:rPr>
        <w:t>.</w:t>
      </w: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spacing w:line="26" w:lineRule="atLeast"/>
        <w:jc w:val="center"/>
        <w:rPr>
          <w:b/>
          <w:sz w:val="28"/>
        </w:rPr>
      </w:pPr>
    </w:p>
    <w:p w:rsidR="00AD32AE" w:rsidRPr="00A62D69" w:rsidRDefault="00AD32AE" w:rsidP="00A62D69">
      <w:pPr>
        <w:pStyle w:val="6"/>
        <w:spacing w:line="26" w:lineRule="atLeast"/>
        <w:jc w:val="right"/>
        <w:rPr>
          <w:rFonts w:ascii="Times New Roman" w:hAnsi="Times New Roman"/>
          <w:sz w:val="24"/>
          <w:szCs w:val="24"/>
        </w:rPr>
      </w:pPr>
      <w:r w:rsidRPr="00A62D69">
        <w:rPr>
          <w:rFonts w:ascii="Times New Roman" w:hAnsi="Times New Roman"/>
          <w:sz w:val="24"/>
          <w:szCs w:val="24"/>
        </w:rPr>
        <w:t xml:space="preserve">Выполнил учащийся </w:t>
      </w:r>
    </w:p>
    <w:p w:rsidR="00AD32AE" w:rsidRPr="00A62D69" w:rsidRDefault="00AD32AE" w:rsidP="00A62D69">
      <w:pPr>
        <w:pStyle w:val="6"/>
        <w:spacing w:line="26" w:lineRule="atLeast"/>
        <w:jc w:val="right"/>
        <w:rPr>
          <w:rFonts w:ascii="Times New Roman" w:hAnsi="Times New Roman"/>
          <w:sz w:val="24"/>
          <w:szCs w:val="24"/>
        </w:rPr>
      </w:pPr>
      <w:r w:rsidRPr="00A62D69">
        <w:rPr>
          <w:rFonts w:ascii="Times New Roman" w:hAnsi="Times New Roman"/>
          <w:sz w:val="24"/>
          <w:szCs w:val="24"/>
        </w:rPr>
        <w:t>четвертого курса</w:t>
      </w:r>
    </w:p>
    <w:p w:rsidR="00AD32AE" w:rsidRPr="00A62D69" w:rsidRDefault="00AD32AE" w:rsidP="00A62D69">
      <w:pPr>
        <w:pStyle w:val="6"/>
        <w:spacing w:line="26" w:lineRule="atLeast"/>
        <w:jc w:val="right"/>
        <w:rPr>
          <w:rFonts w:ascii="Times New Roman" w:hAnsi="Times New Roman"/>
          <w:sz w:val="24"/>
          <w:szCs w:val="24"/>
        </w:rPr>
      </w:pPr>
      <w:r w:rsidRPr="00A62D69">
        <w:rPr>
          <w:rFonts w:ascii="Times New Roman" w:hAnsi="Times New Roman"/>
          <w:sz w:val="24"/>
          <w:szCs w:val="24"/>
        </w:rPr>
        <w:t xml:space="preserve"> специальности 0611 </w:t>
      </w:r>
    </w:p>
    <w:p w:rsidR="00AD32AE" w:rsidRPr="00A62D69" w:rsidRDefault="00AD32AE" w:rsidP="00A62D69">
      <w:pPr>
        <w:pStyle w:val="6"/>
        <w:spacing w:line="26" w:lineRule="atLeast"/>
        <w:jc w:val="right"/>
        <w:rPr>
          <w:rFonts w:ascii="Times New Roman" w:hAnsi="Times New Roman"/>
          <w:sz w:val="24"/>
          <w:szCs w:val="24"/>
        </w:rPr>
      </w:pPr>
      <w:r w:rsidRPr="00A62D69">
        <w:rPr>
          <w:rFonts w:ascii="Times New Roman" w:hAnsi="Times New Roman"/>
          <w:sz w:val="24"/>
          <w:szCs w:val="24"/>
        </w:rPr>
        <w:t xml:space="preserve">Сосевич Роман </w:t>
      </w:r>
    </w:p>
    <w:p w:rsidR="00AD32AE" w:rsidRPr="00A62D69" w:rsidRDefault="00AD32AE" w:rsidP="00A62D69">
      <w:pPr>
        <w:jc w:val="right"/>
        <w:rPr>
          <w:sz w:val="24"/>
        </w:rPr>
      </w:pPr>
    </w:p>
    <w:p w:rsidR="00AD32AE" w:rsidRPr="00A62D69" w:rsidRDefault="00AD32AE" w:rsidP="00A62D69"/>
    <w:p w:rsidR="00AD32AE" w:rsidRPr="00A62D69" w:rsidRDefault="00AD32AE" w:rsidP="00A62D69">
      <w:pPr>
        <w:jc w:val="center"/>
        <w:rPr>
          <w:sz w:val="28"/>
          <w:szCs w:val="26"/>
        </w:rPr>
      </w:pPr>
    </w:p>
    <w:p w:rsidR="00AD32AE" w:rsidRPr="00A62D69" w:rsidRDefault="00AD32AE" w:rsidP="00A62D69">
      <w:pPr>
        <w:jc w:val="center"/>
        <w:rPr>
          <w:sz w:val="28"/>
          <w:szCs w:val="26"/>
        </w:rPr>
      </w:pPr>
      <w:r w:rsidRPr="00A62D69">
        <w:rPr>
          <w:sz w:val="28"/>
          <w:szCs w:val="26"/>
        </w:rPr>
        <w:t>Санкт-Петербург  2010</w:t>
      </w:r>
    </w:p>
    <w:p w:rsidR="00AD32AE" w:rsidRDefault="00AD32AE" w:rsidP="000A43AF">
      <w:pPr>
        <w:jc w:val="center"/>
        <w:rPr>
          <w:b/>
          <w:sz w:val="28"/>
          <w:szCs w:val="28"/>
        </w:rPr>
      </w:pPr>
      <w:r>
        <w:rPr>
          <w:b/>
          <w:sz w:val="28"/>
          <w:szCs w:val="28"/>
        </w:rPr>
        <w:br w:type="page"/>
      </w:r>
      <w:r>
        <w:rPr>
          <w:b/>
          <w:sz w:val="28"/>
          <w:szCs w:val="28"/>
        </w:rPr>
        <w:lastRenderedPageBreak/>
        <w:t>Содержание</w:t>
      </w:r>
    </w:p>
    <w:p w:rsidR="00AD32AE" w:rsidRDefault="00AD32AE" w:rsidP="00E912AD">
      <w:pPr>
        <w:rPr>
          <w:sz w:val="28"/>
          <w:szCs w:val="28"/>
        </w:rPr>
      </w:pPr>
      <w:r>
        <w:rPr>
          <w:sz w:val="28"/>
          <w:szCs w:val="28"/>
        </w:rPr>
        <w:t>Введение.</w:t>
      </w:r>
    </w:p>
    <w:p w:rsidR="00AD32AE" w:rsidRDefault="00AD32AE" w:rsidP="00E912AD">
      <w:pPr>
        <w:rPr>
          <w:sz w:val="28"/>
          <w:szCs w:val="28"/>
        </w:rPr>
      </w:pPr>
      <w:r>
        <w:rPr>
          <w:sz w:val="28"/>
          <w:szCs w:val="28"/>
        </w:rPr>
        <w:t xml:space="preserve"> 1. Теоретическая часть.</w:t>
      </w:r>
    </w:p>
    <w:p w:rsidR="00AD32AE" w:rsidRDefault="00AD32AE" w:rsidP="00E912AD">
      <w:pPr>
        <w:rPr>
          <w:sz w:val="28"/>
          <w:szCs w:val="28"/>
        </w:rPr>
      </w:pPr>
      <w:r>
        <w:rPr>
          <w:sz w:val="28"/>
          <w:szCs w:val="28"/>
        </w:rPr>
        <w:t xml:space="preserve">    1.1 Два подхода к определению логистики.</w:t>
      </w:r>
    </w:p>
    <w:p w:rsidR="00AD32AE" w:rsidRDefault="00AD32AE" w:rsidP="00E912AD">
      <w:pPr>
        <w:rPr>
          <w:sz w:val="28"/>
          <w:szCs w:val="28"/>
        </w:rPr>
      </w:pPr>
      <w:r>
        <w:rPr>
          <w:sz w:val="28"/>
          <w:szCs w:val="28"/>
        </w:rPr>
        <w:t xml:space="preserve">    1.2  Понятие </w:t>
      </w:r>
      <w:r w:rsidRPr="00E912AD">
        <w:rPr>
          <w:sz w:val="28"/>
          <w:szCs w:val="28"/>
        </w:rPr>
        <w:t>“</w:t>
      </w:r>
      <w:r>
        <w:rPr>
          <w:sz w:val="28"/>
          <w:szCs w:val="28"/>
        </w:rPr>
        <w:t>логистическая цепь</w:t>
      </w:r>
      <w:r w:rsidRPr="00E912AD">
        <w:rPr>
          <w:sz w:val="28"/>
          <w:szCs w:val="28"/>
        </w:rPr>
        <w:t>”</w:t>
      </w:r>
    </w:p>
    <w:p w:rsidR="00AD32AE" w:rsidRPr="00E912AD" w:rsidRDefault="00AD32AE" w:rsidP="00E912AD">
      <w:pPr>
        <w:rPr>
          <w:sz w:val="28"/>
          <w:szCs w:val="28"/>
        </w:rPr>
      </w:pPr>
      <w:r>
        <w:rPr>
          <w:sz w:val="28"/>
          <w:szCs w:val="28"/>
        </w:rPr>
        <w:t xml:space="preserve">    1.3 </w:t>
      </w:r>
      <w:r w:rsidRPr="00E912AD">
        <w:rPr>
          <w:sz w:val="28"/>
          <w:szCs w:val="28"/>
        </w:rPr>
        <w:t>Тянущие и толкающие системы управления материальным потоком.</w:t>
      </w:r>
    </w:p>
    <w:p w:rsidR="00AD32AE" w:rsidRDefault="00AD32AE" w:rsidP="00A62D69">
      <w:pPr>
        <w:rPr>
          <w:sz w:val="28"/>
          <w:szCs w:val="28"/>
        </w:rPr>
      </w:pPr>
      <w:r>
        <w:rPr>
          <w:sz w:val="28"/>
          <w:szCs w:val="28"/>
        </w:rPr>
        <w:t xml:space="preserve"> 2. Практическая часть.(вариант 5)</w:t>
      </w:r>
    </w:p>
    <w:p w:rsidR="00AD32AE" w:rsidRDefault="00AD32AE" w:rsidP="00A62D69">
      <w:pPr>
        <w:rPr>
          <w:sz w:val="28"/>
          <w:szCs w:val="28"/>
        </w:rPr>
      </w:pPr>
      <w:r>
        <w:rPr>
          <w:sz w:val="28"/>
          <w:szCs w:val="28"/>
        </w:rPr>
        <w:t xml:space="preserve">    2.1 Задача 1.</w:t>
      </w:r>
    </w:p>
    <w:p w:rsidR="00AD32AE" w:rsidRDefault="00AD32AE" w:rsidP="00A62D69">
      <w:pPr>
        <w:rPr>
          <w:sz w:val="28"/>
          <w:szCs w:val="28"/>
        </w:rPr>
      </w:pPr>
      <w:r>
        <w:rPr>
          <w:sz w:val="28"/>
          <w:szCs w:val="28"/>
        </w:rPr>
        <w:t xml:space="preserve">     2.2 Задача 2.</w:t>
      </w:r>
    </w:p>
    <w:p w:rsidR="00AD32AE" w:rsidRDefault="00AD32AE" w:rsidP="00A62D69">
      <w:pPr>
        <w:rPr>
          <w:sz w:val="28"/>
          <w:szCs w:val="28"/>
        </w:rPr>
      </w:pPr>
      <w:r>
        <w:rPr>
          <w:sz w:val="28"/>
          <w:szCs w:val="28"/>
        </w:rPr>
        <w:t xml:space="preserve">     2.3 Задача 3.</w:t>
      </w:r>
    </w:p>
    <w:p w:rsidR="00AD32AE" w:rsidRDefault="00AD32AE" w:rsidP="00A62D69">
      <w:pPr>
        <w:rPr>
          <w:sz w:val="28"/>
          <w:szCs w:val="28"/>
        </w:rPr>
      </w:pPr>
      <w:r>
        <w:rPr>
          <w:sz w:val="28"/>
          <w:szCs w:val="28"/>
        </w:rPr>
        <w:t xml:space="preserve">     2.4 Задача 4.</w:t>
      </w:r>
    </w:p>
    <w:p w:rsidR="00AD32AE" w:rsidRDefault="00AD32AE" w:rsidP="00A62D69">
      <w:pPr>
        <w:rPr>
          <w:sz w:val="28"/>
          <w:szCs w:val="28"/>
        </w:rPr>
      </w:pPr>
      <w:r>
        <w:rPr>
          <w:sz w:val="28"/>
          <w:szCs w:val="28"/>
        </w:rPr>
        <w:t xml:space="preserve">     2.5 Задача 5.</w:t>
      </w:r>
    </w:p>
    <w:p w:rsidR="00AD32AE" w:rsidRDefault="00AD32AE" w:rsidP="00A62D69">
      <w:pPr>
        <w:rPr>
          <w:sz w:val="28"/>
          <w:szCs w:val="28"/>
        </w:rPr>
      </w:pPr>
      <w:r>
        <w:rPr>
          <w:sz w:val="28"/>
          <w:szCs w:val="28"/>
        </w:rPr>
        <w:t xml:space="preserve">     2.6 Задача 6</w:t>
      </w:r>
    </w:p>
    <w:p w:rsidR="00AD32AE" w:rsidRDefault="00AD32AE" w:rsidP="00A62D69">
      <w:pPr>
        <w:rPr>
          <w:sz w:val="28"/>
          <w:szCs w:val="28"/>
        </w:rPr>
      </w:pPr>
      <w:r>
        <w:rPr>
          <w:sz w:val="28"/>
          <w:szCs w:val="28"/>
        </w:rPr>
        <w:t>Заключение.</w:t>
      </w:r>
    </w:p>
    <w:p w:rsidR="00AD32AE" w:rsidRPr="000A43AF" w:rsidRDefault="00AD32AE" w:rsidP="00A62D69">
      <w:pPr>
        <w:rPr>
          <w:b/>
          <w:sz w:val="28"/>
          <w:szCs w:val="28"/>
        </w:rPr>
      </w:pPr>
      <w:r>
        <w:rPr>
          <w:sz w:val="28"/>
          <w:szCs w:val="28"/>
        </w:rPr>
        <w:t>Список литературы.</w:t>
      </w:r>
      <w:r>
        <w:rPr>
          <w:b/>
          <w:sz w:val="28"/>
          <w:szCs w:val="28"/>
        </w:rPr>
        <w:br w:type="page"/>
      </w:r>
      <w:r w:rsidRPr="000A43AF">
        <w:rPr>
          <w:b/>
          <w:sz w:val="28"/>
          <w:szCs w:val="28"/>
        </w:rPr>
        <w:t>Введение.</w:t>
      </w:r>
    </w:p>
    <w:p w:rsidR="00AD32AE" w:rsidRDefault="00AD32AE" w:rsidP="000A43AF">
      <w:pPr>
        <w:jc w:val="center"/>
        <w:rPr>
          <w:sz w:val="28"/>
          <w:szCs w:val="28"/>
        </w:rPr>
      </w:pPr>
    </w:p>
    <w:p w:rsidR="00AD32AE" w:rsidRDefault="00AD32AE" w:rsidP="000A43AF">
      <w:pPr>
        <w:rPr>
          <w:sz w:val="28"/>
          <w:szCs w:val="28"/>
        </w:rPr>
      </w:pPr>
      <w:r>
        <w:rPr>
          <w:sz w:val="28"/>
          <w:szCs w:val="28"/>
        </w:rPr>
        <w:t xml:space="preserve">      </w:t>
      </w:r>
      <w:r w:rsidRPr="000A43AF">
        <w:rPr>
          <w:sz w:val="28"/>
          <w:szCs w:val="28"/>
        </w:rPr>
        <w:t xml:space="preserve">Загадочное слово «логистика» сегодня можно услышать повсеместно. Грузчик, который привозит холодильник кому-то домой, с полным правом может сказать, что он работает в логистике. Так же может сказать и заместитель директора крупного предприятия, занимающийся снабжением. Сегодня логистика – это область деятельности человечества (не побоюсь этого громкого слова), которая обеспечивает нас свежими продуктами в магазине, новыми телевизорами и фотоаппаратами, и многими другими радостями жизни. </w:t>
      </w:r>
      <w:r w:rsidRPr="000A43AF">
        <w:rPr>
          <w:sz w:val="28"/>
          <w:szCs w:val="28"/>
        </w:rPr>
        <w:br/>
      </w:r>
      <w:r>
        <w:rPr>
          <w:sz w:val="28"/>
          <w:szCs w:val="28"/>
        </w:rPr>
        <w:t xml:space="preserve">       </w:t>
      </w:r>
      <w:r w:rsidRPr="000A43AF">
        <w:rPr>
          <w:sz w:val="28"/>
          <w:szCs w:val="28"/>
        </w:rPr>
        <w:t>В русском языке до внедрения американизмов в нашу жизнь слово логистика означало только отрасль математической логики и то, что с этим связано. Однако современные требования внесли свои коррективы. Сегодня логистика – это уже область бизнеса, обеспечивающая его насущные нужды. До 1991 года в США эта область деятельности называлась физическим распределением или общим распределением. Позднее был заимствован термин «логистика» из армии США. Согласно вебстеровскому словарю, логистика – это отрасль военной науки (не больше и не меньше) и операций, занимающаяся обеспечением, поставками и поддержкой оборудования путем передвижения, эвакуации и госпитализации персонала с помощью предоставления удобств и услуг, а также всего сопутствующего. Так что, американский бизнес живет по-военному.</w:t>
      </w:r>
      <w:r>
        <w:rPr>
          <w:sz w:val="28"/>
          <w:szCs w:val="28"/>
        </w:rPr>
        <w:t xml:space="preserve"> А теперь и наш тоже начинает.</w:t>
      </w:r>
      <w:r>
        <w:rPr>
          <w:sz w:val="28"/>
          <w:szCs w:val="28"/>
        </w:rPr>
        <w:br/>
        <w:t xml:space="preserve">       </w:t>
      </w:r>
      <w:r w:rsidRPr="000A43AF">
        <w:rPr>
          <w:sz w:val="28"/>
          <w:szCs w:val="28"/>
        </w:rPr>
        <w:t>На самом деле мы были знакомы с этим разделом бизнеса всегда. Только не в целом, как он воспринимается сегодня, а по частям, которые теперь называются функциональными областями. Например, мы всегда знали, что такое снабжение, транспортировка или складские услуги.</w:t>
      </w:r>
      <w:r w:rsidRPr="000A43AF">
        <w:rPr>
          <w:sz w:val="28"/>
          <w:szCs w:val="28"/>
        </w:rPr>
        <w:br/>
      </w:r>
      <w:r w:rsidRPr="000A43AF">
        <w:rPr>
          <w:sz w:val="28"/>
          <w:szCs w:val="28"/>
        </w:rPr>
        <w:br/>
      </w:r>
      <w:r w:rsidRPr="000A43AF">
        <w:rPr>
          <w:b/>
          <w:bCs/>
          <w:sz w:val="28"/>
          <w:szCs w:val="28"/>
        </w:rPr>
        <w:t>Основная задача логистики</w:t>
      </w:r>
      <w:r>
        <w:rPr>
          <w:b/>
          <w:bCs/>
          <w:sz w:val="28"/>
          <w:szCs w:val="28"/>
        </w:rPr>
        <w:t xml:space="preserve"> </w:t>
      </w:r>
      <w:r>
        <w:rPr>
          <w:sz w:val="28"/>
          <w:szCs w:val="28"/>
        </w:rPr>
        <w:t xml:space="preserve">- </w:t>
      </w:r>
      <w:r w:rsidRPr="000A43AF">
        <w:rPr>
          <w:sz w:val="28"/>
          <w:szCs w:val="28"/>
        </w:rPr>
        <w:t>обеспечение потребностей потребителей.</w:t>
      </w:r>
    </w:p>
    <w:p w:rsidR="00AD32AE" w:rsidRDefault="00AD32AE" w:rsidP="000A43AF">
      <w:pPr>
        <w:rPr>
          <w:sz w:val="28"/>
          <w:szCs w:val="28"/>
        </w:rPr>
      </w:pPr>
    </w:p>
    <w:p w:rsidR="00AD32AE" w:rsidRDefault="00AD32AE" w:rsidP="000A43AF">
      <w:pPr>
        <w:rPr>
          <w:sz w:val="28"/>
          <w:szCs w:val="28"/>
        </w:rPr>
      </w:pPr>
      <w:r>
        <w:rPr>
          <w:sz w:val="28"/>
          <w:szCs w:val="28"/>
        </w:rPr>
        <w:t xml:space="preserve">       </w:t>
      </w:r>
      <w:r w:rsidRPr="00AC6AE4">
        <w:rPr>
          <w:sz w:val="28"/>
          <w:szCs w:val="28"/>
        </w:rPr>
        <w:t>Логистика – важнейшая сфера деятельности любой производственной и торговой компании, это крупный бизнес, в котором задействованы сотни предприятий самого разного профиля. Под логистикой понимают эффективное управление материальными и сопутствующими потоками для достижения корпоративных целей с оптимальными затратами всех ресурсов.</w:t>
      </w:r>
    </w:p>
    <w:p w:rsidR="00AD32AE" w:rsidRDefault="00AD32AE" w:rsidP="000A43AF">
      <w:pPr>
        <w:rPr>
          <w:sz w:val="28"/>
          <w:szCs w:val="28"/>
        </w:rPr>
      </w:pPr>
    </w:p>
    <w:p w:rsidR="00AD32AE" w:rsidRDefault="00AD32AE" w:rsidP="000A43AF">
      <w:pPr>
        <w:rPr>
          <w:sz w:val="28"/>
          <w:szCs w:val="28"/>
        </w:rPr>
      </w:pPr>
    </w:p>
    <w:p w:rsidR="00AD32AE" w:rsidRDefault="00AD32AE" w:rsidP="000A43AF">
      <w:pPr>
        <w:rPr>
          <w:sz w:val="28"/>
          <w:szCs w:val="28"/>
        </w:rPr>
      </w:pPr>
    </w:p>
    <w:p w:rsidR="00AD32AE" w:rsidRDefault="00AD32AE" w:rsidP="000A43AF">
      <w:pPr>
        <w:rPr>
          <w:sz w:val="28"/>
          <w:szCs w:val="28"/>
        </w:rPr>
      </w:pPr>
    </w:p>
    <w:p w:rsidR="00AD32AE" w:rsidRDefault="00AD32AE" w:rsidP="000A43AF">
      <w:pPr>
        <w:rPr>
          <w:sz w:val="28"/>
          <w:szCs w:val="28"/>
        </w:rPr>
      </w:pPr>
    </w:p>
    <w:p w:rsidR="00AD32AE" w:rsidRDefault="00AD32AE" w:rsidP="000A43AF">
      <w:pPr>
        <w:rPr>
          <w:sz w:val="28"/>
          <w:szCs w:val="28"/>
        </w:rPr>
      </w:pPr>
    </w:p>
    <w:p w:rsidR="00AD32AE" w:rsidRPr="00AC6AE4" w:rsidRDefault="00AD32AE" w:rsidP="000A43AF">
      <w:pPr>
        <w:rPr>
          <w:sz w:val="28"/>
          <w:szCs w:val="28"/>
        </w:rPr>
      </w:pPr>
    </w:p>
    <w:p w:rsidR="00AD32AE" w:rsidRDefault="00AD32AE" w:rsidP="000A43AF">
      <w:r>
        <w:t xml:space="preserve">                                              </w:t>
      </w:r>
    </w:p>
    <w:p w:rsidR="00AD32AE" w:rsidRDefault="00AD32AE" w:rsidP="000A43AF"/>
    <w:p w:rsidR="00AD32AE" w:rsidRDefault="00AD32AE" w:rsidP="000A43AF"/>
    <w:p w:rsidR="00AD32AE" w:rsidRDefault="00AD32AE" w:rsidP="000A43AF"/>
    <w:p w:rsidR="00AD32AE" w:rsidRDefault="00AD32AE" w:rsidP="000A43AF">
      <w:r>
        <w:t xml:space="preserve">  </w:t>
      </w:r>
    </w:p>
    <w:p w:rsidR="00AD32AE" w:rsidRDefault="00AD32AE" w:rsidP="00AC6AE4">
      <w:pPr>
        <w:jc w:val="center"/>
        <w:rPr>
          <w:b/>
          <w:sz w:val="28"/>
          <w:szCs w:val="28"/>
        </w:rPr>
      </w:pPr>
      <w:r>
        <w:rPr>
          <w:b/>
          <w:sz w:val="28"/>
          <w:szCs w:val="28"/>
        </w:rPr>
        <w:t>1. ТЕОРЕТИЧЕСКАЯ  ЧАСТЬ.</w:t>
      </w:r>
    </w:p>
    <w:p w:rsidR="00AD32AE" w:rsidRDefault="00AD32AE" w:rsidP="00AC6AE4">
      <w:pPr>
        <w:jc w:val="center"/>
        <w:rPr>
          <w:b/>
          <w:sz w:val="28"/>
          <w:szCs w:val="28"/>
        </w:rPr>
      </w:pPr>
    </w:p>
    <w:p w:rsidR="00AD32AE" w:rsidRDefault="00AD32AE" w:rsidP="00233C51">
      <w:pPr>
        <w:rPr>
          <w:b/>
          <w:sz w:val="28"/>
          <w:szCs w:val="28"/>
        </w:rPr>
      </w:pPr>
      <w:r>
        <w:rPr>
          <w:b/>
          <w:sz w:val="28"/>
          <w:szCs w:val="28"/>
        </w:rPr>
        <w:t>1.1 Два подхода к определению логистики.</w:t>
      </w:r>
    </w:p>
    <w:p w:rsidR="00AD32AE" w:rsidRDefault="00AD32AE" w:rsidP="00233C51">
      <w:pPr>
        <w:pStyle w:val="a4"/>
        <w:rPr>
          <w:sz w:val="28"/>
        </w:rPr>
      </w:pPr>
      <w:r>
        <w:rPr>
          <w:sz w:val="28"/>
        </w:rPr>
        <w:t xml:space="preserve">   </w:t>
      </w:r>
      <w:r w:rsidRPr="00233C51">
        <w:rPr>
          <w:sz w:val="28"/>
        </w:rPr>
        <w:t>В предпринимательской деятельности, экономической и научной литературе специалисты выделяют два принципиальных направления в определении логистики. Одно из них связано с функциональным подходом к товародвижению, т.е. управлением всеми физическими операциями, которые необходимо выполнять при доставке товаров от поставщика к потребителю. Другое направление характеризуется более широким подходом: кроме управления товаро-движенческими операциями, оно включает анализ рынка поставщиков и потребителей, координацию спроса и предложения на рынке товаров и услуг, а также осуществляет гармонизацию интересов участников процесса товародвижения.</w:t>
      </w:r>
    </w:p>
    <w:p w:rsidR="00AD32AE" w:rsidRPr="00233C51" w:rsidRDefault="00AD32AE" w:rsidP="00233C51">
      <w:pPr>
        <w:pStyle w:val="a4"/>
        <w:rPr>
          <w:sz w:val="28"/>
        </w:rPr>
      </w:pPr>
      <w:r>
        <w:rPr>
          <w:sz w:val="28"/>
        </w:rPr>
        <w:t xml:space="preserve">   </w:t>
      </w:r>
      <w:r w:rsidRPr="00233C51">
        <w:rPr>
          <w:sz w:val="28"/>
        </w:rPr>
        <w:t>В рамках отмеченного подхода к логистике имеется множество различных трактовок. Анализируя их, нетрудно заметить ряд аспектов, через призму которых рассматривается логистика. Наибольшее распространение получили управленческие, экономические и оперативно-финансовые аспекты.</w:t>
      </w:r>
    </w:p>
    <w:p w:rsidR="00AD32AE" w:rsidRPr="00233C51" w:rsidRDefault="00AD32AE" w:rsidP="00233C51">
      <w:pPr>
        <w:pStyle w:val="a4"/>
        <w:rPr>
          <w:sz w:val="28"/>
        </w:rPr>
      </w:pPr>
      <w:r>
        <w:rPr>
          <w:sz w:val="28"/>
        </w:rPr>
        <w:t xml:space="preserve">   </w:t>
      </w:r>
      <w:r w:rsidRPr="00233C51">
        <w:rPr>
          <w:sz w:val="28"/>
        </w:rPr>
        <w:t>Так, профессор Г. Павеллек и сотрудники Национального совета США по управлению материальным распределением определяя сущность логистики, акцентируют внимание на управленческом аспекте. Логистика, по их мнению, — это планирование, управление и контроль поступающего на предприятие, обрабатываемого там и покидающего это предприятие потока материальной продукции и соответствующего ему информационного потока.</w:t>
      </w:r>
    </w:p>
    <w:p w:rsidR="00AD32AE" w:rsidRPr="00233C51" w:rsidRDefault="00AD32AE" w:rsidP="00233C51">
      <w:pPr>
        <w:pStyle w:val="a4"/>
        <w:rPr>
          <w:sz w:val="28"/>
        </w:rPr>
      </w:pPr>
      <w:r>
        <w:rPr>
          <w:sz w:val="28"/>
        </w:rPr>
        <w:t xml:space="preserve">   </w:t>
      </w:r>
      <w:r w:rsidRPr="00233C51">
        <w:rPr>
          <w:sz w:val="28"/>
        </w:rPr>
        <w:t xml:space="preserve">Многие специалисты исследуемой области, в том числе французские, отдают </w:t>
      </w:r>
      <w:r>
        <w:rPr>
          <w:sz w:val="28"/>
        </w:rPr>
        <w:t xml:space="preserve"> </w:t>
      </w:r>
      <w:r w:rsidRPr="00233C51">
        <w:rPr>
          <w:sz w:val="28"/>
        </w:rPr>
        <w:t>предпочтение экономической стороне логистики и трактуют ее как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 в котором существует конкретная потребность в данной продукции».</w:t>
      </w:r>
    </w:p>
    <w:p w:rsidR="00AD32AE" w:rsidRPr="00233C51" w:rsidRDefault="00AD32AE" w:rsidP="00233C51">
      <w:pPr>
        <w:pStyle w:val="a4"/>
        <w:rPr>
          <w:sz w:val="28"/>
        </w:rPr>
      </w:pPr>
      <w:r>
        <w:rPr>
          <w:sz w:val="28"/>
        </w:rPr>
        <w:t xml:space="preserve">   </w:t>
      </w:r>
      <w:r w:rsidRPr="00233C51">
        <w:rPr>
          <w:sz w:val="28"/>
        </w:rPr>
        <w:t>В справочнике, выпущенном компанией «Данзас» (одна из крупнейших германских транспортно-экспедиторских фирм), логистика определяется как некая система, выработанная для каждого предприятия с целью оптимального, с точки зрения получения прибыли, ускорения движения материальных ресурсов и товаров внутри и вне предприятия, начиная от закупок сырья и материалов, прохождения их через производство и кончая поставками готовых изделий потребителям, включая связывающую эти задачи информационную систему.</w:t>
      </w:r>
    </w:p>
    <w:p w:rsidR="00AD32AE" w:rsidRPr="00233C51" w:rsidRDefault="00AD32AE" w:rsidP="00233C51">
      <w:pPr>
        <w:pStyle w:val="a4"/>
        <w:rPr>
          <w:sz w:val="28"/>
        </w:rPr>
      </w:pPr>
      <w:r>
        <w:rPr>
          <w:sz w:val="28"/>
        </w:rPr>
        <w:t xml:space="preserve">   </w:t>
      </w:r>
      <w:r w:rsidRPr="00233C51">
        <w:rPr>
          <w:sz w:val="28"/>
        </w:rPr>
        <w:t xml:space="preserve">Некоторые определения логистики отражают как управленческий, так и экономический аспекты. </w:t>
      </w:r>
    </w:p>
    <w:p w:rsidR="00AD32AE" w:rsidRDefault="00AD32AE" w:rsidP="00233C51">
      <w:pPr>
        <w:rPr>
          <w:b/>
          <w:sz w:val="28"/>
          <w:szCs w:val="28"/>
        </w:rPr>
      </w:pPr>
    </w:p>
    <w:p w:rsidR="00AD32AE" w:rsidRDefault="00AD32AE" w:rsidP="000A43AF">
      <w:pPr>
        <w:rPr>
          <w:b/>
          <w:sz w:val="28"/>
          <w:szCs w:val="28"/>
        </w:rPr>
      </w:pPr>
      <w:r>
        <w:rPr>
          <w:b/>
          <w:sz w:val="28"/>
          <w:szCs w:val="28"/>
        </w:rPr>
        <w:t xml:space="preserve">1.2 Понятие </w:t>
      </w:r>
      <w:r w:rsidRPr="007D5708">
        <w:rPr>
          <w:b/>
          <w:sz w:val="28"/>
          <w:szCs w:val="28"/>
        </w:rPr>
        <w:t>“</w:t>
      </w:r>
      <w:r>
        <w:rPr>
          <w:b/>
          <w:sz w:val="28"/>
          <w:szCs w:val="28"/>
        </w:rPr>
        <w:t>логистическая цепь</w:t>
      </w:r>
      <w:r w:rsidRPr="007D5708">
        <w:rPr>
          <w:b/>
          <w:sz w:val="28"/>
          <w:szCs w:val="28"/>
        </w:rPr>
        <w:t>”</w:t>
      </w:r>
      <w:r w:rsidRPr="00AC6AE4">
        <w:rPr>
          <w:b/>
          <w:sz w:val="28"/>
          <w:szCs w:val="28"/>
        </w:rPr>
        <w:t xml:space="preserve">.   </w:t>
      </w:r>
    </w:p>
    <w:p w:rsidR="00AD32AE" w:rsidRDefault="00AD32AE" w:rsidP="000A43AF">
      <w:pPr>
        <w:rPr>
          <w:b/>
          <w:sz w:val="28"/>
          <w:szCs w:val="28"/>
        </w:rPr>
      </w:pPr>
    </w:p>
    <w:p w:rsidR="00AD32AE" w:rsidRDefault="00AD32AE" w:rsidP="000A43AF">
      <w:pPr>
        <w:rPr>
          <w:rStyle w:val="a5"/>
          <w:sz w:val="28"/>
          <w:szCs w:val="28"/>
        </w:rPr>
      </w:pPr>
      <w:r>
        <w:rPr>
          <w:rStyle w:val="-"/>
          <w:sz w:val="28"/>
          <w:szCs w:val="28"/>
        </w:rPr>
        <w:t xml:space="preserve">   </w:t>
      </w:r>
      <w:r w:rsidRPr="00233C51">
        <w:rPr>
          <w:rStyle w:val="-"/>
          <w:sz w:val="28"/>
          <w:szCs w:val="28"/>
        </w:rPr>
        <w:t>Логистическая цепь</w:t>
      </w:r>
      <w:r w:rsidRPr="00233C51">
        <w:rPr>
          <w:sz w:val="28"/>
          <w:szCs w:val="28"/>
        </w:rPr>
        <w:t xml:space="preserve"> - </w:t>
      </w:r>
      <w:r w:rsidRPr="00233C51">
        <w:rPr>
          <w:rStyle w:val="a5"/>
          <w:sz w:val="28"/>
          <w:szCs w:val="28"/>
        </w:rPr>
        <w:t>это линейно упорядоченное множество физических и/или юридических лиц, осуществляющих логистические операции по товародвижению и доведению материального и сопутствующих ему потоков до конечного потребителя</w:t>
      </w:r>
      <w:r>
        <w:rPr>
          <w:rStyle w:val="a5"/>
          <w:sz w:val="28"/>
          <w:szCs w:val="28"/>
        </w:rPr>
        <w:t>.</w:t>
      </w:r>
    </w:p>
    <w:p w:rsidR="00AD32AE" w:rsidRDefault="00AD32AE" w:rsidP="000A43AF">
      <w:pPr>
        <w:rPr>
          <w:rStyle w:val="a5"/>
          <w:sz w:val="28"/>
          <w:szCs w:val="28"/>
        </w:rPr>
      </w:pPr>
    </w:p>
    <w:p w:rsidR="00AD32AE" w:rsidRPr="00BF51AE" w:rsidRDefault="00AD32AE" w:rsidP="00BF51AE">
      <w:pPr>
        <w:pStyle w:val="a4"/>
        <w:rPr>
          <w:sz w:val="28"/>
          <w:szCs w:val="28"/>
        </w:rPr>
      </w:pPr>
      <w:r>
        <w:rPr>
          <w:sz w:val="28"/>
          <w:szCs w:val="28"/>
        </w:rPr>
        <w:t xml:space="preserve">   </w:t>
      </w:r>
      <w:r w:rsidRPr="00BF51AE">
        <w:rPr>
          <w:sz w:val="28"/>
          <w:szCs w:val="28"/>
        </w:rPr>
        <w:t>В логистической цепи, т.е. цепи, по которой проходят товарный и информационный потоки от поставщика до потребителя, выделяются следующие главные звенья: поставка материалов, сырья и полуфабрикатов; хранение продукции и сырья; производство товаров; распределение, включая отправку товаров со склада готовой продукции; потребление готовой продукции.</w:t>
      </w:r>
    </w:p>
    <w:p w:rsidR="00AD32AE" w:rsidRPr="00BF51AE" w:rsidRDefault="00875340" w:rsidP="00BF51AE">
      <w:pPr>
        <w:pStyle w:val="a4"/>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огистическая цепь" style="width:385.5pt;height:305.25pt;visibility:visible">
            <v:imagedata r:id="rId6" o:title=""/>
          </v:shape>
        </w:pict>
      </w:r>
      <w:r w:rsidR="00AD32AE" w:rsidRPr="00BF51AE">
        <w:rPr>
          <w:sz w:val="28"/>
          <w:szCs w:val="28"/>
        </w:rPr>
        <w:br/>
        <w:t>Логистическая цепь</w:t>
      </w:r>
    </w:p>
    <w:p w:rsidR="00AD32AE" w:rsidRDefault="00AD32AE" w:rsidP="00BF51AE">
      <w:pPr>
        <w:pStyle w:val="a4"/>
        <w:rPr>
          <w:sz w:val="28"/>
          <w:szCs w:val="28"/>
        </w:rPr>
      </w:pPr>
      <w:r>
        <w:rPr>
          <w:sz w:val="28"/>
          <w:szCs w:val="28"/>
        </w:rPr>
        <w:t xml:space="preserve">   </w:t>
      </w:r>
      <w:r w:rsidRPr="00BF51AE">
        <w:rPr>
          <w:sz w:val="28"/>
          <w:szCs w:val="28"/>
        </w:rPr>
        <w:t>Каждое звено логистической цепи включает свои элементы, что в совокупности образует материальную основу логистики. К материальным элементам логистики относятся: транспортные средства и обустройства, складское хозяйство, средства связи и управления - bizprofy.ru. Логистическая система, естественно, охватывает и кадры, т.е. тех работников, которые выполняют все последовательные операции.</w:t>
      </w:r>
    </w:p>
    <w:p w:rsidR="00AD32AE" w:rsidRDefault="00AD32AE" w:rsidP="00BF51AE">
      <w:pPr>
        <w:pStyle w:val="a4"/>
        <w:rPr>
          <w:sz w:val="28"/>
          <w:szCs w:val="28"/>
        </w:rPr>
      </w:pPr>
    </w:p>
    <w:p w:rsidR="00AD32AE" w:rsidRDefault="00AD32AE" w:rsidP="00BF51AE">
      <w:pPr>
        <w:pStyle w:val="a4"/>
        <w:rPr>
          <w:b/>
          <w:sz w:val="28"/>
          <w:szCs w:val="28"/>
        </w:rPr>
      </w:pPr>
      <w:r w:rsidRPr="00BF51AE">
        <w:rPr>
          <w:b/>
          <w:sz w:val="28"/>
          <w:szCs w:val="28"/>
        </w:rPr>
        <w:t>1.3 Тянущие и толкающие сис</w:t>
      </w:r>
      <w:r>
        <w:rPr>
          <w:b/>
          <w:sz w:val="28"/>
          <w:szCs w:val="28"/>
        </w:rPr>
        <w:t>темы управления материальным потоком</w:t>
      </w:r>
      <w:r w:rsidRPr="00BF51AE">
        <w:rPr>
          <w:b/>
          <w:sz w:val="28"/>
          <w:szCs w:val="28"/>
        </w:rPr>
        <w:t>.</w:t>
      </w:r>
    </w:p>
    <w:p w:rsidR="00AD32AE" w:rsidRDefault="00AD32AE" w:rsidP="00BF51AE">
      <w:pPr>
        <w:pStyle w:val="a4"/>
        <w:rPr>
          <w:sz w:val="28"/>
          <w:szCs w:val="28"/>
        </w:rPr>
      </w:pPr>
      <w:r>
        <w:rPr>
          <w:sz w:val="28"/>
          <w:szCs w:val="28"/>
        </w:rPr>
        <w:t xml:space="preserve">   </w:t>
      </w:r>
      <w:r w:rsidRPr="00BF51AE">
        <w:rPr>
          <w:sz w:val="28"/>
          <w:szCs w:val="28"/>
        </w:rPr>
        <w:t>Управление материальным потоком в производственном процессе носит название логистики материалодвижения и осуществляется способами, основанными на двух принципиально различных подходах. Первый подход получил название "толкающая (выталкивающая) система", а второй - "тянущая (вытягивающая) система".</w:t>
      </w:r>
    </w:p>
    <w:p w:rsidR="00AD32AE" w:rsidRPr="00BF51AE" w:rsidRDefault="00AD32AE" w:rsidP="00BF51AE">
      <w:pPr>
        <w:pStyle w:val="a4"/>
        <w:rPr>
          <w:sz w:val="28"/>
          <w:szCs w:val="28"/>
        </w:rPr>
      </w:pPr>
      <w:r>
        <w:rPr>
          <w:b/>
          <w:bCs/>
          <w:sz w:val="28"/>
          <w:szCs w:val="28"/>
        </w:rPr>
        <w:t xml:space="preserve">   </w:t>
      </w:r>
      <w:r w:rsidRPr="00BF51AE">
        <w:rPr>
          <w:b/>
          <w:bCs/>
          <w:sz w:val="28"/>
          <w:szCs w:val="28"/>
        </w:rPr>
        <w:t>Толкающая система </w:t>
      </w:r>
      <w:r w:rsidRPr="00BF51AE">
        <w:rPr>
          <w:sz w:val="28"/>
          <w:szCs w:val="28"/>
        </w:rPr>
        <w:t>– это такая</w:t>
      </w:r>
      <w:r w:rsidRPr="00BF51AE">
        <w:rPr>
          <w:b/>
          <w:bCs/>
          <w:sz w:val="28"/>
          <w:szCs w:val="28"/>
        </w:rPr>
        <w:t xml:space="preserve"> </w:t>
      </w:r>
      <w:r w:rsidRPr="00BF51AE">
        <w:rPr>
          <w:sz w:val="28"/>
          <w:szCs w:val="28"/>
        </w:rPr>
        <w:t>организация движения МП, при которой МР подаются с предыдущей операции на последующую в соответствии с заранее сформированным жестким графиком. МР «выталкиваются» с одного звена ЛС на другое. Каждой операции общим расписанием устанавливается время, к которому она должна быть завершена. Полученный продукт «</w:t>
      </w:r>
      <w:r w:rsidRPr="00BF51AE">
        <w:rPr>
          <w:i/>
          <w:iCs/>
          <w:sz w:val="28"/>
          <w:szCs w:val="28"/>
        </w:rPr>
        <w:t>проталкивается</w:t>
      </w:r>
      <w:r w:rsidRPr="00BF51AE">
        <w:rPr>
          <w:sz w:val="28"/>
          <w:szCs w:val="28"/>
        </w:rPr>
        <w:t>» дальше и становится запасом незавершенного производства на входе следующей операции. То есть такой способ организации движения МП игнорирует то, что в настоящее время делает следующая операция: занята выполнением совсем другой задачи или ожидает поступления продукта для обработки. В результате появляются задержки в работе и рост запасов незавершенного производства.</w:t>
      </w:r>
    </w:p>
    <w:p w:rsidR="00AD32AE" w:rsidRPr="00BF51AE" w:rsidRDefault="00875340" w:rsidP="00BF51AE">
      <w:pPr>
        <w:pStyle w:val="a4"/>
        <w:jc w:val="center"/>
        <w:rPr>
          <w:sz w:val="28"/>
          <w:szCs w:val="28"/>
        </w:rPr>
      </w:pPr>
      <w:r>
        <w:rPr>
          <w:noProof/>
          <w:sz w:val="28"/>
          <w:szCs w:val="28"/>
        </w:rPr>
        <w:pict>
          <v:shape id="Рисунок 4" o:spid="_x0000_i1026" type="#_x0000_t75" alt="http://www.aup.ru/books/m98/7_6.files/image002.gif" style="width:486pt;height:223.5pt;visibility:visible">
            <v:imagedata r:id="rId7" o:title=""/>
          </v:shape>
        </w:pict>
      </w:r>
    </w:p>
    <w:p w:rsidR="00AD32AE" w:rsidRPr="00BF51AE" w:rsidRDefault="00AD32AE" w:rsidP="00BF51AE">
      <w:pPr>
        <w:pStyle w:val="a4"/>
        <w:jc w:val="center"/>
        <w:rPr>
          <w:sz w:val="28"/>
          <w:szCs w:val="28"/>
        </w:rPr>
      </w:pPr>
      <w:r w:rsidRPr="00BF51AE">
        <w:rPr>
          <w:sz w:val="28"/>
          <w:szCs w:val="28"/>
        </w:rPr>
        <w:t>Принципиальная схема толкающей системы</w:t>
      </w:r>
    </w:p>
    <w:p w:rsidR="00AD32AE" w:rsidRDefault="00AD32AE" w:rsidP="00BF51AE">
      <w:pPr>
        <w:pStyle w:val="a4"/>
        <w:rPr>
          <w:sz w:val="28"/>
          <w:szCs w:val="28"/>
        </w:rPr>
      </w:pPr>
      <w:r>
        <w:rPr>
          <w:b/>
          <w:bCs/>
          <w:sz w:val="28"/>
          <w:szCs w:val="28"/>
        </w:rPr>
        <w:t xml:space="preserve">   </w:t>
      </w:r>
      <w:r w:rsidRPr="00BF51AE">
        <w:rPr>
          <w:b/>
          <w:bCs/>
          <w:sz w:val="28"/>
          <w:szCs w:val="28"/>
        </w:rPr>
        <w:t xml:space="preserve">Тянущая система – </w:t>
      </w:r>
      <w:r w:rsidRPr="00BF51AE">
        <w:rPr>
          <w:sz w:val="28"/>
          <w:szCs w:val="28"/>
        </w:rPr>
        <w:t>это такая</w:t>
      </w:r>
      <w:r w:rsidRPr="00BF51AE">
        <w:rPr>
          <w:b/>
          <w:bCs/>
          <w:sz w:val="28"/>
          <w:szCs w:val="28"/>
        </w:rPr>
        <w:t xml:space="preserve"> </w:t>
      </w:r>
      <w:r w:rsidRPr="00BF51AE">
        <w:rPr>
          <w:sz w:val="28"/>
          <w:szCs w:val="28"/>
        </w:rPr>
        <w:t>организация движения МП, при которой МР подаются («вытягиваются») на следующую технологическую операцию с предыдущей по мере необходимости, а поэтому жесткий график движения МП отсутствует. Размещение заказов на пополнение запасов МР или ГП происходит, когда их количество достигает критического уровня. Тянущая система основана на «</w:t>
      </w:r>
      <w:r w:rsidRPr="00BF51AE">
        <w:rPr>
          <w:i/>
          <w:iCs/>
          <w:sz w:val="28"/>
          <w:szCs w:val="28"/>
        </w:rPr>
        <w:t>вытягивании</w:t>
      </w:r>
      <w:r w:rsidRPr="00BF51AE">
        <w:rPr>
          <w:sz w:val="28"/>
          <w:szCs w:val="28"/>
        </w:rPr>
        <w:t xml:space="preserve">» продукта последующей операцией с предыдущей операции в тот момент времени, когда последующая операция готова к данной работе. </w:t>
      </w:r>
    </w:p>
    <w:p w:rsidR="00AD32AE" w:rsidRPr="00BF51AE" w:rsidRDefault="00AD32AE" w:rsidP="00BF51AE">
      <w:pPr>
        <w:pStyle w:val="a4"/>
        <w:rPr>
          <w:sz w:val="28"/>
          <w:szCs w:val="28"/>
        </w:rPr>
      </w:pPr>
      <w:r w:rsidRPr="00BF51AE">
        <w:rPr>
          <w:sz w:val="28"/>
          <w:szCs w:val="28"/>
        </w:rPr>
        <w:t>То есть когда в ходе одной операции заканчивается обработка единицы продукции, посылается сигнал-требование на предыдущую операцию. И предыдущая операция отправляет обрабатываемую единицу дальше только тогда, когда получает на это запрос.</w:t>
      </w:r>
    </w:p>
    <w:p w:rsidR="00AD32AE" w:rsidRPr="00BF51AE" w:rsidRDefault="00875340" w:rsidP="00BF51AE">
      <w:pPr>
        <w:pStyle w:val="a4"/>
        <w:jc w:val="center"/>
        <w:rPr>
          <w:sz w:val="28"/>
          <w:szCs w:val="28"/>
        </w:rPr>
      </w:pPr>
      <w:r>
        <w:rPr>
          <w:noProof/>
          <w:sz w:val="28"/>
          <w:szCs w:val="28"/>
        </w:rPr>
        <w:pict>
          <v:shape id="Рисунок 5" o:spid="_x0000_i1027" type="#_x0000_t75" alt="http://www.aup.ru/books/m98/7_6.files/image004.gif" style="width:459.75pt;height:256.5pt;visibility:visible">
            <v:imagedata r:id="rId8" o:title=""/>
          </v:shape>
        </w:pict>
      </w:r>
    </w:p>
    <w:p w:rsidR="00AD32AE" w:rsidRPr="00BF51AE" w:rsidRDefault="00AD32AE" w:rsidP="00BF51AE">
      <w:pPr>
        <w:pStyle w:val="a4"/>
        <w:jc w:val="center"/>
        <w:rPr>
          <w:sz w:val="28"/>
          <w:szCs w:val="28"/>
        </w:rPr>
      </w:pPr>
      <w:r w:rsidRPr="00BF51AE">
        <w:rPr>
          <w:sz w:val="28"/>
          <w:szCs w:val="28"/>
        </w:rPr>
        <w:t>Принципиальная схема тянущей системы</w:t>
      </w:r>
    </w:p>
    <w:p w:rsidR="00AD32AE" w:rsidRPr="00BF51AE" w:rsidRDefault="00AD32AE" w:rsidP="00BF51AE">
      <w:pPr>
        <w:pStyle w:val="a4"/>
        <w:rPr>
          <w:b/>
          <w:sz w:val="28"/>
          <w:szCs w:val="28"/>
        </w:rPr>
      </w:pPr>
    </w:p>
    <w:p w:rsidR="00AD32AE" w:rsidRPr="00233C51"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Default="00AD32AE" w:rsidP="000A43AF">
      <w:pPr>
        <w:rPr>
          <w:b/>
          <w:sz w:val="28"/>
          <w:szCs w:val="28"/>
        </w:rPr>
      </w:pPr>
    </w:p>
    <w:p w:rsidR="00AD32AE" w:rsidRPr="00AC6AE4" w:rsidRDefault="00AD32AE" w:rsidP="000A43AF">
      <w:pPr>
        <w:rPr>
          <w:b/>
          <w:sz w:val="28"/>
          <w:szCs w:val="28"/>
        </w:rPr>
      </w:pPr>
    </w:p>
    <w:p w:rsidR="00AD32AE" w:rsidRPr="00BF51AE" w:rsidRDefault="00AD32AE" w:rsidP="00AC6AE4">
      <w:pPr>
        <w:jc w:val="center"/>
        <w:rPr>
          <w:b/>
          <w:sz w:val="28"/>
          <w:szCs w:val="28"/>
        </w:rPr>
      </w:pPr>
      <w:r w:rsidRPr="00BF51AE">
        <w:rPr>
          <w:b/>
          <w:sz w:val="28"/>
          <w:szCs w:val="28"/>
        </w:rPr>
        <w:t xml:space="preserve">2. ПРАКТИЧЕСКАЯ </w:t>
      </w:r>
      <w:r w:rsidRPr="00BF51AE">
        <w:rPr>
          <w:b/>
          <w:sz w:val="40"/>
          <w:szCs w:val="28"/>
        </w:rPr>
        <w:t>часть</w:t>
      </w:r>
      <w:r w:rsidRPr="00BF51AE">
        <w:rPr>
          <w:b/>
          <w:sz w:val="28"/>
          <w:szCs w:val="28"/>
        </w:rPr>
        <w:t>.</w:t>
      </w:r>
    </w:p>
    <w:p w:rsidR="00AD32AE" w:rsidRDefault="00AD32AE" w:rsidP="006A4829">
      <w:pPr>
        <w:pStyle w:val="1"/>
      </w:pPr>
      <w:bookmarkStart w:id="0" w:name="_Toc28663601"/>
    </w:p>
    <w:p w:rsidR="00AD32AE" w:rsidRDefault="00AD32AE" w:rsidP="006A4829">
      <w:pPr>
        <w:pStyle w:val="1"/>
      </w:pPr>
    </w:p>
    <w:p w:rsidR="00AD32AE" w:rsidRDefault="00AD32AE" w:rsidP="006A4829">
      <w:pPr>
        <w:pStyle w:val="1"/>
      </w:pPr>
    </w:p>
    <w:p w:rsidR="00AD32AE" w:rsidRDefault="00AD32AE" w:rsidP="006A4829">
      <w:pPr>
        <w:pStyle w:val="1"/>
      </w:pPr>
      <w:r>
        <w:t>ВАРИАНТ №5.</w:t>
      </w:r>
      <w:bookmarkEnd w:id="0"/>
    </w:p>
    <w:p w:rsidR="00AD32AE" w:rsidRDefault="00AD32AE" w:rsidP="006A4829">
      <w:pPr>
        <w:pStyle w:val="2"/>
        <w:jc w:val="center"/>
        <w:rPr>
          <w:rFonts w:ascii="Times New Roman" w:hAnsi="Times New Roman"/>
          <w:i w:val="0"/>
        </w:rPr>
      </w:pPr>
      <w:bookmarkStart w:id="1" w:name="_Toc28663602"/>
      <w:r>
        <w:rPr>
          <w:rFonts w:ascii="Times New Roman" w:hAnsi="Times New Roman"/>
          <w:i w:val="0"/>
        </w:rPr>
        <w:t>ЗАДАЧА №1.</w:t>
      </w:r>
      <w:bookmarkEnd w:id="1"/>
    </w:p>
    <w:p w:rsidR="00AD32AE" w:rsidRDefault="00AD32AE" w:rsidP="006A4829"/>
    <w:p w:rsidR="00AD32AE" w:rsidRDefault="00AD32AE" w:rsidP="006A4829">
      <w:pPr>
        <w:rPr>
          <w:b/>
          <w:sz w:val="24"/>
        </w:rPr>
      </w:pPr>
      <w:r>
        <w:rPr>
          <w:b/>
          <w:sz w:val="24"/>
        </w:rPr>
        <w:t>Методика составления рациональных маршрутов при расчетах вручную.</w:t>
      </w:r>
    </w:p>
    <w:p w:rsidR="00AD32AE" w:rsidRDefault="00AD32AE" w:rsidP="006A4829">
      <w:pPr>
        <w:rPr>
          <w:b/>
          <w:sz w:val="24"/>
        </w:rPr>
      </w:pPr>
    </w:p>
    <w:p w:rsidR="00AD32AE" w:rsidRDefault="00AD32AE" w:rsidP="006A4829">
      <w:pPr>
        <w:rPr>
          <w:b/>
          <w:sz w:val="24"/>
        </w:rPr>
      </w:pPr>
    </w:p>
    <w:p w:rsidR="00AD32AE" w:rsidRPr="005E32A1" w:rsidRDefault="00AD32AE" w:rsidP="006A4829">
      <w:pPr>
        <w:pStyle w:val="a3"/>
        <w:rPr>
          <w:sz w:val="24"/>
          <w:szCs w:val="24"/>
        </w:rPr>
      </w:pPr>
      <w:r w:rsidRPr="005E32A1">
        <w:rPr>
          <w:sz w:val="24"/>
          <w:szCs w:val="24"/>
        </w:rPr>
        <w:t>Схема размещения пунктов и расстояние между ними.</w:t>
      </w:r>
    </w:p>
    <w:p w:rsidR="00AD32AE" w:rsidRDefault="00AD32AE" w:rsidP="006A4829"/>
    <w:p w:rsidR="00AD32AE" w:rsidRDefault="00AD32AE" w:rsidP="006A4829"/>
    <w:p w:rsidR="00AD32AE" w:rsidRDefault="00AD32AE" w:rsidP="006A4829"/>
    <w:p w:rsidR="00AD32AE" w:rsidRDefault="00AD32AE" w:rsidP="006A4829"/>
    <w:p w:rsidR="00AD32AE" w:rsidRDefault="00875340" w:rsidP="006A4829">
      <w:r>
        <w:rPr>
          <w:noProof/>
        </w:rPr>
        <w:pict>
          <v:line id="_x0000_s1027" style="position:absolute;z-index:251629056" from="-5.85pt,48.55pt" to="15.75pt,83.95pt" o:allowincell="f"/>
        </w:pict>
      </w:r>
      <w:r>
        <w:rPr>
          <w:noProof/>
        </w:rPr>
        <w:pict>
          <v:line id="_x0000_s1028" style="position:absolute;flip:y;z-index:251630080" from="30.15pt,33.55pt" to="94.95pt,83.95pt" o:allowincell="f"/>
        </w:pict>
      </w:r>
      <w:r>
        <w:rPr>
          <w:noProof/>
        </w:rPr>
        <w:pict>
          <v:rect id="_x0000_s1029" style="position:absolute;margin-left:94.95pt;margin-top:11.95pt;width:28.8pt;height:28.8pt;z-index:251604480" o:allowincell="f">
            <v:textbox style="mso-next-textbox:#_x0000_s1029">
              <w:txbxContent>
                <w:p w:rsidR="00AD32AE" w:rsidRDefault="00AD32AE" w:rsidP="006A4829">
                  <w:pPr>
                    <w:pStyle w:val="8"/>
                  </w:pPr>
                  <w:r>
                    <w:t>А</w:t>
                  </w:r>
                </w:p>
              </w:txbxContent>
            </v:textbox>
          </v:rect>
        </w:pict>
      </w:r>
      <w:r>
        <w:rPr>
          <w:noProof/>
        </w:rPr>
        <w:pict>
          <v:line id="_x0000_s1030" style="position:absolute;z-index:251614720" from="123.75pt,19.75pt" to="174.15pt,26.95pt" o:allowincell="f"/>
        </w:pict>
      </w:r>
      <w:r>
        <w:rPr>
          <w:noProof/>
        </w:rPr>
        <w:pict>
          <v:oval id="_x0000_s1031" style="position:absolute;margin-left:8.55pt;margin-top:84.55pt;width:28.8pt;height:21.6pt;z-index:251612672" o:allowincell="f">
            <v:textbox style="mso-next-textbox:#_x0000_s1031">
              <w:txbxContent>
                <w:p w:rsidR="00AD32AE" w:rsidRDefault="00AD32AE" w:rsidP="006A4829">
                  <w:pPr>
                    <w:rPr>
                      <w:sz w:val="22"/>
                    </w:rPr>
                  </w:pPr>
                  <w:r>
                    <w:rPr>
                      <w:sz w:val="22"/>
                    </w:rPr>
                    <w:t>Ж</w:t>
                  </w:r>
                </w:p>
              </w:txbxContent>
            </v:textbox>
          </v:oval>
        </w:pict>
      </w:r>
      <w:r>
        <w:rPr>
          <w:noProof/>
        </w:rPr>
        <w:pict>
          <v:line id="_x0000_s1032" style="position:absolute;flip:y;z-index:251621888" from="166.95pt,156.55pt" to="238.95pt,206.95pt" o:allowincell="f"/>
        </w:pict>
      </w:r>
      <w:r>
        <w:rPr>
          <w:noProof/>
        </w:rPr>
        <w:pict>
          <v:oval id="_x0000_s1033" style="position:absolute;margin-left:138.15pt;margin-top:199.75pt;width:28.8pt;height:21.6pt;z-index:251610624" o:allowincell="f">
            <v:textbox style="mso-next-textbox:#_x0000_s1033">
              <w:txbxContent>
                <w:p w:rsidR="00AD32AE" w:rsidRDefault="00AD32AE" w:rsidP="006A4829">
                  <w:pPr>
                    <w:rPr>
                      <w:sz w:val="22"/>
                    </w:rPr>
                  </w:pPr>
                  <w:r>
                    <w:rPr>
                      <w:sz w:val="22"/>
                    </w:rPr>
                    <w:t>И</w:t>
                  </w:r>
                </w:p>
              </w:txbxContent>
            </v:textbox>
          </v:oval>
        </w:pict>
      </w:r>
      <w:r>
        <w:rPr>
          <w:noProof/>
        </w:rPr>
        <w:pict>
          <v:oval id="_x0000_s1034" style="position:absolute;margin-left:310.95pt;margin-top:84.55pt;width:28.8pt;height:21.6pt;z-index:251607552" o:allowincell="f">
            <v:textbox style="mso-next-textbox:#_x0000_s1034">
              <w:txbxContent>
                <w:p w:rsidR="00AD32AE" w:rsidRDefault="00AD32AE" w:rsidP="006A4829">
                  <w:pPr>
                    <w:rPr>
                      <w:sz w:val="22"/>
                    </w:rPr>
                  </w:pPr>
                  <w:r>
                    <w:rPr>
                      <w:sz w:val="22"/>
                    </w:rPr>
                    <w:t>Д</w:t>
                  </w:r>
                </w:p>
              </w:txbxContent>
            </v:textbox>
          </v:oval>
        </w:pict>
      </w:r>
      <w:r>
        <w:rPr>
          <w:noProof/>
        </w:rPr>
        <w:pict>
          <v:line id="_x0000_s1035" style="position:absolute;z-index:251632128" from="202.95pt,34.15pt" to="260.55pt,48.55pt" o:allowincell="f"/>
        </w:pict>
      </w:r>
      <w:r>
        <w:rPr>
          <w:noProof/>
        </w:rPr>
        <w:pict>
          <v:oval id="_x0000_s1036" style="position:absolute;margin-left:174.15pt;margin-top:19.75pt;width:28.8pt;height:21.6pt;z-index:251606528" o:allowincell="f">
            <v:textbox style="mso-next-textbox:#_x0000_s1036">
              <w:txbxContent>
                <w:p w:rsidR="00AD32AE" w:rsidRDefault="00AD32AE" w:rsidP="006A4829">
                  <w:pPr>
                    <w:rPr>
                      <w:sz w:val="22"/>
                    </w:rPr>
                  </w:pPr>
                  <w:r>
                    <w:rPr>
                      <w:sz w:val="22"/>
                    </w:rPr>
                    <w:t>В</w:t>
                  </w:r>
                </w:p>
              </w:txbxContent>
            </v:textbox>
          </v:oval>
        </w:pict>
      </w:r>
      <w:r>
        <w:rPr>
          <w:noProof/>
        </w:rPr>
        <w:pict>
          <v:line id="_x0000_s1037" style="position:absolute;flip:y;z-index:251631104" from="37.35pt,34.15pt" to="174.15pt,91.75pt" o:allowincell="f"/>
        </w:pict>
      </w:r>
      <w:r>
        <w:rPr>
          <w:noProof/>
        </w:rPr>
        <w:pict>
          <v:line id="_x0000_s1038" style="position:absolute;flip:y;z-index:251628032" from="1.35pt,19.75pt" to="94.95pt,34.15pt" o:allowincell="f"/>
        </w:pict>
      </w:r>
      <w:r>
        <w:rPr>
          <w:noProof/>
        </w:rPr>
        <w:pict>
          <v:line id="_x0000_s1039" style="position:absolute;z-index:251627008" from="22.95pt,106.15pt" to="51.75pt,156.55pt" o:allowincell="f"/>
        </w:pict>
      </w:r>
      <w:r>
        <w:rPr>
          <w:noProof/>
        </w:rPr>
        <w:pict>
          <v:line id="_x0000_s1040" style="position:absolute;z-index:251625984" from="37.35pt,98.95pt" to="181.35pt,98.95pt" o:allowincell="f"/>
        </w:pict>
      </w:r>
      <w:r>
        <w:rPr>
          <w:noProof/>
        </w:rPr>
        <w:pict>
          <v:line id="_x0000_s1041" style="position:absolute;flip:y;z-index:251623936" from="66.15pt,156.55pt" to="238.95pt,170.95pt" o:allowincell="f"/>
        </w:pict>
      </w:r>
      <w:r>
        <w:rPr>
          <w:noProof/>
        </w:rPr>
        <w:pict>
          <v:line id="_x0000_s1042" style="position:absolute;flip:y;z-index:251622912" from="66.15pt,106.15pt" to="181.35pt,163.75pt" o:allowincell="f"/>
        </w:pict>
      </w:r>
      <w:r>
        <w:rPr>
          <w:noProof/>
        </w:rPr>
        <w:pict>
          <v:line id="_x0000_s1043" style="position:absolute;flip:x;z-index:251620864" from="246.15pt,62.95pt" to="267.75pt,142.15pt" o:allowincell="f"/>
        </w:pict>
      </w:r>
      <w:r>
        <w:rPr>
          <w:noProof/>
        </w:rPr>
        <w:pict>
          <v:line id="_x0000_s1044" style="position:absolute;z-index:251619840" from="181.35pt,41.35pt" to="181.35pt,98.95pt" o:allowincell="f"/>
        </w:pict>
      </w:r>
      <w:r>
        <w:rPr>
          <w:noProof/>
        </w:rPr>
        <w:pict>
          <v:line id="_x0000_s1045" style="position:absolute;flip:y;z-index:251618816" from="202.95pt,55.75pt" to="260.55pt,98.95pt" o:allowincell="f"/>
        </w:pict>
      </w:r>
      <w:r>
        <w:rPr>
          <w:noProof/>
        </w:rPr>
        <w:pict>
          <v:line id="_x0000_s1046" style="position:absolute;z-index:251617792" from="195.75pt,113.35pt" to="238.95pt,149.35pt" o:allowincell="f"/>
        </w:pict>
      </w:r>
      <w:r>
        <w:rPr>
          <w:noProof/>
        </w:rPr>
        <w:pict>
          <v:line id="_x0000_s1047" style="position:absolute;flip:y;z-index:251616768" from="253.35pt,98.95pt" to="310.95pt,142.15pt" o:allowincell="f"/>
        </w:pict>
      </w:r>
      <w:r>
        <w:rPr>
          <w:noProof/>
        </w:rPr>
        <w:pict>
          <v:line id="_x0000_s1048" style="position:absolute;z-index:251615744" from="282.15pt,55.75pt" to="310.95pt,91.75pt" o:allowincell="f"/>
        </w:pict>
      </w:r>
      <w:r>
        <w:rPr>
          <w:noProof/>
        </w:rPr>
        <w:pict>
          <v:oval id="_x0000_s1049" style="position:absolute;margin-left:-20.25pt;margin-top:26.95pt;width:21.6pt;height:21.6pt;flip:x;z-index:251613696" o:allowincell="f">
            <v:textbox style="mso-next-textbox:#_x0000_s1049">
              <w:txbxContent>
                <w:p w:rsidR="00AD32AE" w:rsidRDefault="00AD32AE" w:rsidP="006A4829">
                  <w:r>
                    <w:t>Г</w:t>
                  </w:r>
                </w:p>
              </w:txbxContent>
            </v:textbox>
          </v:oval>
        </w:pict>
      </w:r>
      <w:r>
        <w:rPr>
          <w:noProof/>
        </w:rPr>
        <w:pict>
          <v:oval id="_x0000_s1050" style="position:absolute;margin-left:44.55pt;margin-top:156.55pt;width:21.6pt;height:21.6pt;z-index:251611648" o:allowincell="f">
            <v:textbox style="mso-next-textbox:#_x0000_s1050">
              <w:txbxContent>
                <w:p w:rsidR="00AD32AE" w:rsidRDefault="00AD32AE" w:rsidP="006A4829">
                  <w:pPr>
                    <w:rPr>
                      <w:sz w:val="22"/>
                    </w:rPr>
                  </w:pPr>
                  <w:r>
                    <w:rPr>
                      <w:sz w:val="22"/>
                    </w:rPr>
                    <w:t>З</w:t>
                  </w:r>
                </w:p>
              </w:txbxContent>
            </v:textbox>
          </v:oval>
        </w:pict>
      </w:r>
      <w:r>
        <w:rPr>
          <w:noProof/>
        </w:rPr>
        <w:pict>
          <v:oval id="_x0000_s1051" style="position:absolute;margin-left:181.35pt;margin-top:91.75pt;width:21.6pt;height:21.6pt;z-index:251609600" o:allowincell="f">
            <v:textbox style="mso-next-textbox:#_x0000_s1051">
              <w:txbxContent>
                <w:p w:rsidR="00AD32AE" w:rsidRDefault="00AD32AE" w:rsidP="006A4829">
                  <w:pPr>
                    <w:rPr>
                      <w:sz w:val="22"/>
                    </w:rPr>
                  </w:pPr>
                  <w:r>
                    <w:rPr>
                      <w:sz w:val="22"/>
                    </w:rPr>
                    <w:t>К</w:t>
                  </w:r>
                </w:p>
              </w:txbxContent>
            </v:textbox>
          </v:oval>
        </w:pict>
      </w:r>
      <w:r>
        <w:rPr>
          <w:noProof/>
        </w:rPr>
        <w:pict>
          <v:oval id="_x0000_s1052" style="position:absolute;margin-left:238.95pt;margin-top:142.15pt;width:21.6pt;height:21.6pt;z-index:251608576" o:allowincell="f">
            <v:textbox style="mso-next-textbox:#_x0000_s1052">
              <w:txbxContent>
                <w:p w:rsidR="00AD32AE" w:rsidRDefault="00AD32AE" w:rsidP="006A4829">
                  <w:pPr>
                    <w:rPr>
                      <w:sz w:val="22"/>
                    </w:rPr>
                  </w:pPr>
                  <w:r>
                    <w:rPr>
                      <w:sz w:val="22"/>
                    </w:rPr>
                    <w:t>Е</w:t>
                  </w:r>
                </w:p>
              </w:txbxContent>
            </v:textbox>
          </v:oval>
        </w:pict>
      </w:r>
      <w:r>
        <w:rPr>
          <w:noProof/>
        </w:rPr>
        <w:pict>
          <v:oval id="_x0000_s1053" style="position:absolute;margin-left:260.55pt;margin-top:41.35pt;width:21.6pt;height:21.6pt;z-index:251605504" o:allowincell="f">
            <v:textbox style="mso-next-textbox:#_x0000_s1053">
              <w:txbxContent>
                <w:p w:rsidR="00AD32AE" w:rsidRDefault="00AD32AE" w:rsidP="006A4829">
                  <w:pPr>
                    <w:rPr>
                      <w:sz w:val="22"/>
                    </w:rPr>
                  </w:pPr>
                  <w:r>
                    <w:rPr>
                      <w:sz w:val="22"/>
                    </w:rPr>
                    <w:t>Б</w:t>
                  </w:r>
                </w:p>
              </w:txbxContent>
            </v:textbox>
          </v:oval>
        </w:pict>
      </w:r>
    </w:p>
    <w:p w:rsidR="00AD32AE" w:rsidRDefault="00AD32AE" w:rsidP="006A4829"/>
    <w:p w:rsidR="00AD32AE" w:rsidRDefault="00AD32AE" w:rsidP="006A4829">
      <w:r>
        <w:t xml:space="preserve">      8,6                                            </w:t>
      </w:r>
    </w:p>
    <w:p w:rsidR="00AD32AE" w:rsidRDefault="00AD32AE" w:rsidP="006A4829">
      <w:r>
        <w:t xml:space="preserve">                                                             5,9                                   8,9</w:t>
      </w:r>
    </w:p>
    <w:p w:rsidR="00AD32AE" w:rsidRDefault="00AD32AE" w:rsidP="006A4829"/>
    <w:p w:rsidR="00AD32AE" w:rsidRDefault="00AD32AE" w:rsidP="006A4829">
      <w:r>
        <w:t xml:space="preserve">7,3           9,3                            10,1                   9,1                         </w:t>
      </w:r>
    </w:p>
    <w:p w:rsidR="00AD32AE" w:rsidRDefault="00AD32AE" w:rsidP="006A4829"/>
    <w:p w:rsidR="00AD32AE" w:rsidRDefault="00AD32AE" w:rsidP="006A4829">
      <w:r>
        <w:t xml:space="preserve">                                                 </w:t>
      </w:r>
    </w:p>
    <w:p w:rsidR="00AD32AE" w:rsidRDefault="00AD32AE" w:rsidP="006A4829">
      <w:r>
        <w:t xml:space="preserve">                                           3,5                                           2,2               9,1               8,9</w:t>
      </w:r>
    </w:p>
    <w:p w:rsidR="00AD32AE" w:rsidRDefault="00AD32AE" w:rsidP="006A4829"/>
    <w:p w:rsidR="00AD32AE" w:rsidRDefault="00AD32AE" w:rsidP="006A4829"/>
    <w:p w:rsidR="00AD32AE" w:rsidRDefault="00AD32AE" w:rsidP="006A4829"/>
    <w:p w:rsidR="00AD32AE" w:rsidRDefault="00AD32AE" w:rsidP="006A4829">
      <w:r>
        <w:t xml:space="preserve">          </w:t>
      </w:r>
    </w:p>
    <w:p w:rsidR="00AD32AE" w:rsidRDefault="00AD32AE" w:rsidP="006A4829">
      <w:r>
        <w:t xml:space="preserve">          9,2                          5,5                                                      3,4                   6,8</w:t>
      </w:r>
    </w:p>
    <w:p w:rsidR="00AD32AE" w:rsidRDefault="00AD32AE" w:rsidP="006A4829">
      <w:r>
        <w:t xml:space="preserve">                                                                           8,1     </w:t>
      </w:r>
    </w:p>
    <w:p w:rsidR="00AD32AE" w:rsidRDefault="00875340" w:rsidP="006A4829">
      <w:r>
        <w:rPr>
          <w:noProof/>
        </w:rPr>
        <w:pict>
          <v:line id="_x0000_s1054" style="position:absolute;z-index:251624960" from="63pt,5.35pt" to="135pt,39.1pt"/>
        </w:pict>
      </w:r>
    </w:p>
    <w:p w:rsidR="00AD32AE" w:rsidRDefault="00AD32AE" w:rsidP="006A4829"/>
    <w:p w:rsidR="00AD32AE" w:rsidRDefault="00AD32AE" w:rsidP="006A4829"/>
    <w:p w:rsidR="00AD32AE" w:rsidRDefault="00AD32AE" w:rsidP="006A4829"/>
    <w:p w:rsidR="00AD32AE" w:rsidRDefault="00AD32AE" w:rsidP="006A4829">
      <w:r>
        <w:t xml:space="preserve">                                                    7,5                         3,3</w:t>
      </w:r>
    </w:p>
    <w:p w:rsidR="00AD32AE" w:rsidRDefault="00AD32AE" w:rsidP="006A4829"/>
    <w:p w:rsidR="00AD32AE" w:rsidRDefault="00AD32AE" w:rsidP="006A4829"/>
    <w:tbl>
      <w:tblPr>
        <w:tblW w:w="0" w:type="auto"/>
        <w:tblLayout w:type="fixed"/>
        <w:tblCellMar>
          <w:left w:w="30" w:type="dxa"/>
          <w:right w:w="30" w:type="dxa"/>
        </w:tblCellMar>
        <w:tblLook w:val="0000" w:firstRow="0" w:lastRow="0" w:firstColumn="0" w:lastColumn="0" w:noHBand="0" w:noVBand="0"/>
      </w:tblPr>
      <w:tblGrid>
        <w:gridCol w:w="634"/>
        <w:gridCol w:w="634"/>
        <w:gridCol w:w="635"/>
        <w:gridCol w:w="634"/>
        <w:gridCol w:w="634"/>
        <w:gridCol w:w="634"/>
        <w:gridCol w:w="634"/>
        <w:gridCol w:w="635"/>
        <w:gridCol w:w="634"/>
      </w:tblGrid>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Б</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В</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Г</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Д</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Е</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Ж</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З</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И</w:t>
            </w:r>
          </w:p>
        </w:tc>
        <w:tc>
          <w:tcPr>
            <w:tcW w:w="634" w:type="dxa"/>
            <w:tcBorders>
              <w:top w:val="single" w:sz="6" w:space="0" w:color="auto"/>
              <w:left w:val="single" w:sz="6" w:space="0" w:color="auto"/>
              <w:bottom w:val="single" w:sz="6" w:space="0" w:color="auto"/>
              <w:right w:val="single" w:sz="4" w:space="0" w:color="auto"/>
            </w:tcBorders>
          </w:tcPr>
          <w:p w:rsidR="00AD32AE" w:rsidRDefault="00AD32AE" w:rsidP="005F0081">
            <w:pPr>
              <w:jc w:val="center"/>
              <w:rPr>
                <w:rFonts w:ascii="Arial" w:hAnsi="Arial"/>
                <w:snapToGrid w:val="0"/>
                <w:color w:val="000000"/>
              </w:rPr>
            </w:pPr>
            <w:r>
              <w:rPr>
                <w:rFonts w:ascii="Arial" w:hAnsi="Arial"/>
                <w:snapToGrid w:val="0"/>
                <w:color w:val="000000"/>
              </w:rPr>
              <w:t>К</w:t>
            </w:r>
          </w:p>
        </w:tc>
      </w:tr>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1650</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2810</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2340</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1430</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1860</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1630</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1120</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r>
              <w:rPr>
                <w:rFonts w:ascii="Arial" w:hAnsi="Arial"/>
                <w:snapToGrid w:val="0"/>
                <w:color w:val="000000"/>
              </w:rPr>
              <w:t>2050</w:t>
            </w:r>
          </w:p>
        </w:tc>
        <w:tc>
          <w:tcPr>
            <w:tcW w:w="634" w:type="dxa"/>
            <w:tcBorders>
              <w:top w:val="single" w:sz="6" w:space="0" w:color="auto"/>
              <w:left w:val="single" w:sz="6" w:space="0" w:color="auto"/>
              <w:bottom w:val="single" w:sz="6" w:space="0" w:color="auto"/>
              <w:right w:val="single" w:sz="4" w:space="0" w:color="auto"/>
            </w:tcBorders>
          </w:tcPr>
          <w:p w:rsidR="00AD32AE" w:rsidRDefault="00AD32AE" w:rsidP="005F0081">
            <w:pPr>
              <w:jc w:val="center"/>
              <w:rPr>
                <w:rFonts w:ascii="Arial" w:hAnsi="Arial"/>
                <w:snapToGrid w:val="0"/>
                <w:color w:val="000000"/>
              </w:rPr>
            </w:pPr>
            <w:r>
              <w:rPr>
                <w:rFonts w:ascii="Arial" w:hAnsi="Arial"/>
                <w:snapToGrid w:val="0"/>
                <w:color w:val="000000"/>
              </w:rPr>
              <w:t>3110</w:t>
            </w:r>
          </w:p>
        </w:tc>
      </w:tr>
    </w:tbl>
    <w:p w:rsidR="00AD32AE" w:rsidRDefault="00AD32AE" w:rsidP="006A4829">
      <w:pPr>
        <w:rPr>
          <w:sz w:val="24"/>
        </w:rPr>
      </w:pPr>
    </w:p>
    <w:p w:rsidR="00AD32AE" w:rsidRDefault="00AD32AE" w:rsidP="006A4829">
      <w:pPr>
        <w:rPr>
          <w:sz w:val="24"/>
        </w:rPr>
      </w:pPr>
      <w:r>
        <w:rPr>
          <w:sz w:val="24"/>
        </w:rPr>
        <w:t>Груз находится в п.А –18т.</w:t>
      </w:r>
    </w:p>
    <w:p w:rsidR="00AD32AE" w:rsidRDefault="00AD32AE" w:rsidP="006A4829">
      <w:pPr>
        <w:rPr>
          <w:sz w:val="24"/>
        </w:rPr>
      </w:pPr>
      <w:r>
        <w:rPr>
          <w:sz w:val="24"/>
        </w:rPr>
        <w:t>Грузоподъемность автомобиля – 9 т.</w:t>
      </w:r>
    </w:p>
    <w:p w:rsidR="00AD32AE" w:rsidRDefault="00AD32AE" w:rsidP="006A4829">
      <w:pPr>
        <w:rPr>
          <w:b/>
          <w:sz w:val="24"/>
        </w:rPr>
      </w:pPr>
      <w:r>
        <w:rPr>
          <w:b/>
          <w:sz w:val="24"/>
        </w:rPr>
        <w:t>Необходимо организовать перевозку между пунктами с минимальным пробегом подвижного состава.</w:t>
      </w:r>
    </w:p>
    <w:p w:rsidR="00AD32AE" w:rsidRDefault="00AD32AE" w:rsidP="006A4829">
      <w:pPr>
        <w:rPr>
          <w:b/>
          <w:sz w:val="24"/>
        </w:rPr>
      </w:pPr>
      <w:r>
        <w:rPr>
          <w:b/>
          <w:sz w:val="24"/>
        </w:rPr>
        <w:t>Решение:</w:t>
      </w:r>
    </w:p>
    <w:p w:rsidR="00AD32AE" w:rsidRDefault="00AD32AE" w:rsidP="006A4829">
      <w:pPr>
        <w:rPr>
          <w:b/>
          <w:sz w:val="24"/>
        </w:rPr>
      </w:pPr>
      <w:r>
        <w:rPr>
          <w:b/>
          <w:sz w:val="24"/>
        </w:rPr>
        <w:t>Этап №1. Построим кратчайшую сеть, связывающие все пункты без замкнутых контуров.</w:t>
      </w: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875340" w:rsidP="006A4829">
      <w:pPr>
        <w:rPr>
          <w:sz w:val="24"/>
        </w:rPr>
      </w:pPr>
      <w:r>
        <w:rPr>
          <w:noProof/>
        </w:rPr>
        <w:pict>
          <v:rect id="_x0000_s1055" style="position:absolute;margin-left:346.95pt;margin-top:5.1pt;width:21.6pt;height:21.6pt;z-index:251633152" o:allowincell="f">
            <v:textbox style="mso-next-textbox:#_x0000_s1055">
              <w:txbxContent>
                <w:p w:rsidR="00AD32AE" w:rsidRDefault="00AD32AE" w:rsidP="006A4829">
                  <w:pPr>
                    <w:jc w:val="center"/>
                  </w:pPr>
                  <w:r>
                    <w:t>А</w:t>
                  </w:r>
                </w:p>
              </w:txbxContent>
            </v:textbox>
          </v:rect>
        </w:pict>
      </w:r>
      <w:r w:rsidR="00AD32AE">
        <w:rPr>
          <w:sz w:val="24"/>
        </w:rPr>
        <w:t xml:space="preserve"> </w:t>
      </w:r>
    </w:p>
    <w:p w:rsidR="00AD32AE" w:rsidRDefault="00875340" w:rsidP="006A4829">
      <w:pPr>
        <w:rPr>
          <w:sz w:val="24"/>
        </w:rPr>
      </w:pPr>
      <w:r>
        <w:rPr>
          <w:noProof/>
        </w:rPr>
        <w:pict>
          <v:line id="_x0000_s1056" style="position:absolute;z-index:251643392" from="361.35pt,12.9pt" to="361.35pt,20.1pt" o:allowincell="f"/>
        </w:pict>
      </w:r>
    </w:p>
    <w:p w:rsidR="00AD32AE" w:rsidRDefault="00875340" w:rsidP="006A4829">
      <w:pPr>
        <w:rPr>
          <w:sz w:val="24"/>
        </w:rPr>
      </w:pPr>
      <w:r>
        <w:rPr>
          <w:noProof/>
        </w:rPr>
        <w:pict>
          <v:oval id="_x0000_s1057" style="position:absolute;margin-left:116.55pt;margin-top:13.5pt;width:28.8pt;height:28.8pt;z-index:251642368" o:allowincell="f">
            <v:textbox style="mso-next-textbox:#_x0000_s1057">
              <w:txbxContent>
                <w:p w:rsidR="00AD32AE" w:rsidRDefault="00AD32AE" w:rsidP="006A4829">
                  <w:pPr>
                    <w:jc w:val="center"/>
                  </w:pPr>
                  <w:r>
                    <w:t>Г</w:t>
                  </w:r>
                </w:p>
              </w:txbxContent>
            </v:textbox>
          </v:oval>
        </w:pict>
      </w:r>
      <w:r>
        <w:rPr>
          <w:noProof/>
        </w:rPr>
        <w:pict>
          <v:oval id="_x0000_s1058" style="position:absolute;margin-left:346.95pt;margin-top:6.3pt;width:28.8pt;height:28.8pt;z-index:251634176" o:allowincell="f">
            <v:textbox style="mso-next-textbox:#_x0000_s1058">
              <w:txbxContent>
                <w:p w:rsidR="00AD32AE" w:rsidRDefault="00AD32AE" w:rsidP="006A4829">
                  <w:pPr>
                    <w:jc w:val="center"/>
                  </w:pPr>
                  <w:r>
                    <w:t>В</w:t>
                  </w:r>
                </w:p>
              </w:txbxContent>
            </v:textbox>
          </v:oval>
        </w:pict>
      </w:r>
    </w:p>
    <w:p w:rsidR="00AD32AE" w:rsidRDefault="00AD32AE" w:rsidP="006A4829">
      <w:pPr>
        <w:rPr>
          <w:sz w:val="24"/>
        </w:rPr>
      </w:pPr>
    </w:p>
    <w:p w:rsidR="00AD32AE" w:rsidRDefault="00875340" w:rsidP="006A4829">
      <w:pPr>
        <w:rPr>
          <w:sz w:val="24"/>
        </w:rPr>
      </w:pPr>
      <w:r>
        <w:rPr>
          <w:noProof/>
        </w:rPr>
        <w:pict>
          <v:line id="_x0000_s1059" style="position:absolute;flip:x;z-index:251644416" from="361.35pt,7.5pt" to="361.35pt,28.5pt" o:allowincell="f"/>
        </w:pict>
      </w:r>
    </w:p>
    <w:p w:rsidR="00AD32AE" w:rsidRDefault="00875340" w:rsidP="006A4829">
      <w:pPr>
        <w:rPr>
          <w:sz w:val="24"/>
        </w:rPr>
      </w:pPr>
      <w:r>
        <w:rPr>
          <w:noProof/>
        </w:rPr>
        <w:pict>
          <v:line id="_x0000_s1060" style="position:absolute;z-index:251651584" from="130.95pt,.9pt" to="138.15pt,29.7pt" o:allowincell="f"/>
        </w:pict>
      </w:r>
      <w:r>
        <w:rPr>
          <w:noProof/>
        </w:rPr>
        <w:pict>
          <v:line id="_x0000_s1061" style="position:absolute;flip:x y;z-index:251650560" from="159.75pt,50.7pt" to="181.35pt,72.3pt" o:allowincell="f"/>
        </w:pict>
      </w:r>
      <w:r>
        <w:rPr>
          <w:noProof/>
        </w:rPr>
        <w:pict>
          <v:line id="_x0000_s1062" style="position:absolute;flip:x;z-index:251649536" from="210.15pt,79.5pt" to="238.95pt,79.5pt" o:allowincell="f"/>
        </w:pict>
      </w:r>
      <w:r>
        <w:rPr>
          <w:noProof/>
        </w:rPr>
        <w:pict>
          <v:line id="_x0000_s1063" style="position:absolute;flip:x;z-index:251648512" from="267.75pt,86.7pt" to="296.55pt,86.7pt" o:allowincell="f"/>
        </w:pict>
      </w:r>
      <w:r>
        <w:rPr>
          <w:noProof/>
        </w:rPr>
        <w:pict>
          <v:line id="_x0000_s1064" style="position:absolute;flip:x;z-index:251647488" from="325.35pt,72.3pt" to="346.95pt,79.5pt" o:allowincell="f"/>
        </w:pict>
      </w:r>
      <w:r>
        <w:rPr>
          <w:noProof/>
        </w:rPr>
        <w:pict>
          <v:line id="_x0000_s1065" style="position:absolute;z-index:251646464" from="375.75pt,72.3pt" to="390.15pt,79.5pt" o:allowincell="f"/>
        </w:pict>
      </w:r>
      <w:r>
        <w:rPr>
          <w:noProof/>
        </w:rPr>
        <w:pict>
          <v:line id="_x0000_s1066" style="position:absolute;flip:y;z-index:251645440" from="361.35pt,43.5pt" to="361.35pt,50.7pt" o:allowincell="f"/>
        </w:pict>
      </w:r>
      <w:r>
        <w:rPr>
          <w:noProof/>
        </w:rPr>
        <w:pict>
          <v:oval id="_x0000_s1067" style="position:absolute;margin-left:130.95pt;margin-top:29.1pt;width:28.8pt;height:28.8pt;z-index:251641344" o:allowincell="f">
            <v:textbox style="mso-next-textbox:#_x0000_s1067">
              <w:txbxContent>
                <w:p w:rsidR="00AD32AE" w:rsidRDefault="00AD32AE" w:rsidP="006A4829">
                  <w:pPr>
                    <w:jc w:val="center"/>
                  </w:pPr>
                  <w:r>
                    <w:t>Ж</w:t>
                  </w:r>
                </w:p>
              </w:txbxContent>
            </v:textbox>
          </v:oval>
        </w:pict>
      </w:r>
      <w:r>
        <w:rPr>
          <w:noProof/>
        </w:rPr>
        <w:pict>
          <v:oval id="_x0000_s1068" style="position:absolute;margin-left:181.35pt;margin-top:65.1pt;width:28.8pt;height:28.8pt;z-index:251640320" o:allowincell="f">
            <v:textbox style="mso-next-textbox:#_x0000_s1068">
              <w:txbxContent>
                <w:p w:rsidR="00AD32AE" w:rsidRDefault="00AD32AE" w:rsidP="006A4829">
                  <w:pPr>
                    <w:jc w:val="center"/>
                  </w:pPr>
                  <w:r>
                    <w:t>З</w:t>
                  </w:r>
                </w:p>
              </w:txbxContent>
            </v:textbox>
          </v:oval>
        </w:pict>
      </w:r>
      <w:r>
        <w:rPr>
          <w:noProof/>
        </w:rPr>
        <w:pict>
          <v:oval id="_x0000_s1069" style="position:absolute;margin-left:238.95pt;margin-top:65.1pt;width:28.8pt;height:28.8pt;z-index:251639296" o:allowincell="f">
            <v:textbox style="mso-next-textbox:#_x0000_s1069">
              <w:txbxContent>
                <w:p w:rsidR="00AD32AE" w:rsidRDefault="00AD32AE" w:rsidP="006A4829">
                  <w:pPr>
                    <w:jc w:val="center"/>
                  </w:pPr>
                  <w:r>
                    <w:t>И</w:t>
                  </w:r>
                </w:p>
              </w:txbxContent>
            </v:textbox>
          </v:oval>
        </w:pict>
      </w:r>
      <w:r>
        <w:rPr>
          <w:noProof/>
        </w:rPr>
        <w:pict>
          <v:oval id="_x0000_s1070" style="position:absolute;margin-left:296.55pt;margin-top:65.1pt;width:28.8pt;height:28.8pt;z-index:251638272" o:allowincell="f">
            <v:textbox style="mso-next-textbox:#_x0000_s1070">
              <w:txbxContent>
                <w:p w:rsidR="00AD32AE" w:rsidRDefault="00AD32AE" w:rsidP="006A4829">
                  <w:pPr>
                    <w:jc w:val="center"/>
                  </w:pPr>
                  <w:r>
                    <w:t>Е</w:t>
                  </w:r>
                </w:p>
              </w:txbxContent>
            </v:textbox>
          </v:oval>
        </w:pict>
      </w:r>
      <w:r>
        <w:rPr>
          <w:noProof/>
        </w:rPr>
        <w:pict>
          <v:oval id="_x0000_s1071" style="position:absolute;margin-left:390.15pt;margin-top:65.1pt;width:28.8pt;height:28.8pt;z-index:251637248" o:allowincell="f">
            <v:textbox style="mso-next-textbox:#_x0000_s1071">
              <w:txbxContent>
                <w:p w:rsidR="00AD32AE" w:rsidRDefault="00AD32AE" w:rsidP="006A4829">
                  <w:pPr>
                    <w:jc w:val="center"/>
                  </w:pPr>
                  <w:r>
                    <w:t>Д</w:t>
                  </w:r>
                </w:p>
              </w:txbxContent>
            </v:textbox>
          </v:oval>
        </w:pict>
      </w:r>
      <w:r>
        <w:rPr>
          <w:noProof/>
        </w:rPr>
        <w:pict>
          <v:oval id="_x0000_s1072" style="position:absolute;margin-left:346.95pt;margin-top:50.7pt;width:28.8pt;height:28.8pt;z-index:251636224" o:allowincell="f">
            <v:textbox style="mso-next-textbox:#_x0000_s1072">
              <w:txbxContent>
                <w:p w:rsidR="00AD32AE" w:rsidRDefault="00AD32AE" w:rsidP="006A4829">
                  <w:pPr>
                    <w:jc w:val="center"/>
                  </w:pPr>
                  <w:r>
                    <w:t>Б</w:t>
                  </w:r>
                </w:p>
              </w:txbxContent>
            </v:textbox>
          </v:oval>
        </w:pict>
      </w:r>
      <w:r>
        <w:rPr>
          <w:noProof/>
        </w:rPr>
        <w:pict>
          <v:oval id="_x0000_s1073" style="position:absolute;margin-left:346.95pt;margin-top:14.7pt;width:28.8pt;height:28.8pt;z-index:251635200" o:allowincell="f">
            <v:textbox style="mso-next-textbox:#_x0000_s1073">
              <w:txbxContent>
                <w:p w:rsidR="00AD32AE" w:rsidRDefault="00AD32AE" w:rsidP="006A4829">
                  <w:pPr>
                    <w:jc w:val="center"/>
                  </w:pPr>
                  <w:r>
                    <w:t>К</w:t>
                  </w:r>
                </w:p>
              </w:txbxContent>
            </v:textbox>
          </v:oval>
        </w:pict>
      </w: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Исходя из заданной грузоподъемности подвижного состава все пункты можно сгруппировать так:</w:t>
      </w:r>
    </w:p>
    <w:p w:rsidR="00AD32AE" w:rsidRDefault="00AD32AE" w:rsidP="006A4829">
      <w:pPr>
        <w:rPr>
          <w:sz w:val="24"/>
        </w:rPr>
      </w:pPr>
    </w:p>
    <w:tbl>
      <w:tblPr>
        <w:tblW w:w="0" w:type="auto"/>
        <w:tblLayout w:type="fixed"/>
        <w:tblCellMar>
          <w:left w:w="30" w:type="dxa"/>
          <w:right w:w="30" w:type="dxa"/>
        </w:tblCellMar>
        <w:tblLook w:val="0000" w:firstRow="0" w:lastRow="0" w:firstColumn="0" w:lastColumn="0" w:noHBand="0" w:noVBand="0"/>
      </w:tblPr>
      <w:tblGrid>
        <w:gridCol w:w="739"/>
        <w:gridCol w:w="999"/>
        <w:gridCol w:w="807"/>
        <w:gridCol w:w="1142"/>
      </w:tblGrid>
      <w:tr w:rsidR="00AD32AE">
        <w:trPr>
          <w:trHeight w:val="250"/>
        </w:trPr>
        <w:tc>
          <w:tcPr>
            <w:tcW w:w="1738" w:type="dxa"/>
            <w:gridSpan w:val="2"/>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маршрут №1</w:t>
            </w:r>
          </w:p>
        </w:tc>
        <w:tc>
          <w:tcPr>
            <w:tcW w:w="1949" w:type="dxa"/>
            <w:gridSpan w:val="2"/>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маршрут №2</w:t>
            </w:r>
          </w:p>
        </w:tc>
      </w:tr>
      <w:tr w:rsidR="00AD32AE">
        <w:trPr>
          <w:trHeight w:val="250"/>
        </w:trPr>
        <w:tc>
          <w:tcPr>
            <w:tcW w:w="7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Б</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1650</w:t>
            </w:r>
          </w:p>
        </w:tc>
        <w:tc>
          <w:tcPr>
            <w:tcW w:w="80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Е</w:t>
            </w:r>
          </w:p>
        </w:tc>
        <w:tc>
          <w:tcPr>
            <w:tcW w:w="1142"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1860</w:t>
            </w:r>
          </w:p>
        </w:tc>
      </w:tr>
      <w:tr w:rsidR="00AD32AE">
        <w:trPr>
          <w:trHeight w:val="250"/>
        </w:trPr>
        <w:tc>
          <w:tcPr>
            <w:tcW w:w="7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Д</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1430</w:t>
            </w:r>
          </w:p>
        </w:tc>
        <w:tc>
          <w:tcPr>
            <w:tcW w:w="80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И</w:t>
            </w:r>
          </w:p>
        </w:tc>
        <w:tc>
          <w:tcPr>
            <w:tcW w:w="1142"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2050</w:t>
            </w:r>
          </w:p>
        </w:tc>
      </w:tr>
      <w:tr w:rsidR="00AD32AE">
        <w:trPr>
          <w:trHeight w:val="250"/>
        </w:trPr>
        <w:tc>
          <w:tcPr>
            <w:tcW w:w="7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К</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3110</w:t>
            </w:r>
          </w:p>
        </w:tc>
        <w:tc>
          <w:tcPr>
            <w:tcW w:w="80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З</w:t>
            </w:r>
          </w:p>
        </w:tc>
        <w:tc>
          <w:tcPr>
            <w:tcW w:w="1142"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1120</w:t>
            </w:r>
          </w:p>
        </w:tc>
      </w:tr>
      <w:tr w:rsidR="00AD32AE">
        <w:trPr>
          <w:trHeight w:val="250"/>
        </w:trPr>
        <w:tc>
          <w:tcPr>
            <w:tcW w:w="7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В</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2810</w:t>
            </w:r>
          </w:p>
        </w:tc>
        <w:tc>
          <w:tcPr>
            <w:tcW w:w="80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Ж</w:t>
            </w:r>
          </w:p>
        </w:tc>
        <w:tc>
          <w:tcPr>
            <w:tcW w:w="1142"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1630</w:t>
            </w:r>
          </w:p>
        </w:tc>
      </w:tr>
      <w:tr w:rsidR="00AD32AE">
        <w:trPr>
          <w:trHeight w:val="250"/>
        </w:trPr>
        <w:tc>
          <w:tcPr>
            <w:tcW w:w="7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p>
        </w:tc>
        <w:tc>
          <w:tcPr>
            <w:tcW w:w="80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Г</w:t>
            </w:r>
          </w:p>
        </w:tc>
        <w:tc>
          <w:tcPr>
            <w:tcW w:w="1142"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r>
              <w:rPr>
                <w:snapToGrid w:val="0"/>
                <w:color w:val="000000"/>
                <w:sz w:val="24"/>
              </w:rPr>
              <w:t>2340</w:t>
            </w:r>
          </w:p>
        </w:tc>
      </w:tr>
      <w:tr w:rsidR="00AD32AE">
        <w:trPr>
          <w:trHeight w:val="250"/>
        </w:trPr>
        <w:tc>
          <w:tcPr>
            <w:tcW w:w="7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итого</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b/>
                <w:snapToGrid w:val="0"/>
                <w:color w:val="000000"/>
                <w:sz w:val="24"/>
              </w:rPr>
            </w:pPr>
            <w:r>
              <w:rPr>
                <w:b/>
                <w:snapToGrid w:val="0"/>
                <w:color w:val="000000"/>
                <w:sz w:val="24"/>
              </w:rPr>
              <w:t>9000</w:t>
            </w:r>
          </w:p>
        </w:tc>
        <w:tc>
          <w:tcPr>
            <w:tcW w:w="80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итого</w:t>
            </w:r>
          </w:p>
        </w:tc>
        <w:tc>
          <w:tcPr>
            <w:tcW w:w="1142"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b/>
                <w:snapToGrid w:val="0"/>
                <w:color w:val="000000"/>
                <w:sz w:val="24"/>
              </w:rPr>
            </w:pPr>
            <w:r>
              <w:rPr>
                <w:b/>
                <w:snapToGrid w:val="0"/>
                <w:color w:val="000000"/>
                <w:sz w:val="24"/>
              </w:rPr>
              <w:t>9000</w:t>
            </w:r>
          </w:p>
        </w:tc>
      </w:tr>
    </w:tbl>
    <w:p w:rsidR="00AD32AE" w:rsidRDefault="00AD32AE" w:rsidP="006A4829">
      <w:pPr>
        <w:rPr>
          <w:sz w:val="24"/>
        </w:rPr>
      </w:pPr>
    </w:p>
    <w:p w:rsidR="00AD32AE" w:rsidRPr="005E32A1" w:rsidRDefault="00AD32AE" w:rsidP="006A4829">
      <w:pPr>
        <w:rPr>
          <w:b/>
          <w:sz w:val="24"/>
          <w:szCs w:val="24"/>
        </w:rPr>
      </w:pPr>
      <w:r w:rsidRPr="005E32A1">
        <w:rPr>
          <w:b/>
          <w:sz w:val="24"/>
          <w:szCs w:val="24"/>
        </w:rPr>
        <w:t xml:space="preserve">Этап №2. Определим рациональный порядок объезда пунктов каждого маршрута. </w:t>
      </w:r>
    </w:p>
    <w:p w:rsidR="00AD32AE" w:rsidRPr="005E32A1" w:rsidRDefault="00AD32AE" w:rsidP="006A4829">
      <w:pPr>
        <w:pStyle w:val="a3"/>
        <w:spacing w:line="240" w:lineRule="auto"/>
        <w:jc w:val="left"/>
        <w:rPr>
          <w:sz w:val="24"/>
          <w:szCs w:val="24"/>
        </w:rPr>
      </w:pPr>
      <w:r w:rsidRPr="005E32A1">
        <w:rPr>
          <w:sz w:val="24"/>
          <w:szCs w:val="24"/>
        </w:rPr>
        <w:t>Для этого составим таблицу-матрицу, в которой по диагонали размещаем пункты, включаемые в маршрут, и начальный пункт А, а в соответствующих клетках – кратчайшие расстояния между ними.</w:t>
      </w:r>
    </w:p>
    <w:p w:rsidR="00AD32AE" w:rsidRDefault="00AD32AE" w:rsidP="006A4829">
      <w:pPr>
        <w:rPr>
          <w:sz w:val="24"/>
        </w:rPr>
      </w:pPr>
      <w:r>
        <w:rPr>
          <w:sz w:val="24"/>
        </w:rPr>
        <w:t xml:space="preserve"> </w:t>
      </w:r>
    </w:p>
    <w:tbl>
      <w:tblPr>
        <w:tblW w:w="0" w:type="auto"/>
        <w:tblLayout w:type="fixed"/>
        <w:tblCellMar>
          <w:left w:w="30" w:type="dxa"/>
          <w:right w:w="30" w:type="dxa"/>
        </w:tblCellMar>
        <w:tblLook w:val="0000" w:firstRow="0" w:lastRow="0" w:firstColumn="0" w:lastColumn="0" w:noHBand="0" w:noVBand="0"/>
      </w:tblPr>
      <w:tblGrid>
        <w:gridCol w:w="634"/>
        <w:gridCol w:w="634"/>
        <w:gridCol w:w="635"/>
        <w:gridCol w:w="634"/>
        <w:gridCol w:w="634"/>
      </w:tblGrid>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А</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5,9</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14,8</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23,7</w:t>
            </w:r>
          </w:p>
        </w:tc>
      </w:tr>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5,9</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В</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9,1</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8,9</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17,8</w:t>
            </w:r>
          </w:p>
        </w:tc>
      </w:tr>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9,1</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К</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2,2</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11,1</w:t>
            </w:r>
          </w:p>
        </w:tc>
      </w:tr>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14,8</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8,9</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2,2</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Б</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8,9</w:t>
            </w:r>
          </w:p>
        </w:tc>
      </w:tr>
      <w:tr w:rsidR="00AD32AE">
        <w:trPr>
          <w:trHeight w:val="250"/>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23,7</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17,8</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11,1</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8,9</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Д</w:t>
            </w:r>
          </w:p>
        </w:tc>
      </w:tr>
      <w:tr w:rsidR="00AD32AE">
        <w:trPr>
          <w:trHeight w:val="482"/>
        </w:trPr>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59,4</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41,7</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37,4</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34,8</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61,5</w:t>
            </w:r>
          </w:p>
        </w:tc>
      </w:tr>
    </w:tbl>
    <w:p w:rsidR="00AD32AE" w:rsidRDefault="00AD32AE" w:rsidP="006A4829">
      <w:pPr>
        <w:rPr>
          <w:b/>
          <w:sz w:val="24"/>
        </w:rPr>
      </w:pPr>
    </w:p>
    <w:p w:rsidR="00AD32AE" w:rsidRPr="005E32A1" w:rsidRDefault="00AD32AE" w:rsidP="006A4829">
      <w:pPr>
        <w:pStyle w:val="a3"/>
        <w:spacing w:line="240" w:lineRule="auto"/>
        <w:jc w:val="left"/>
        <w:rPr>
          <w:sz w:val="24"/>
          <w:szCs w:val="24"/>
        </w:rPr>
      </w:pPr>
      <w:r w:rsidRPr="005E32A1">
        <w:rPr>
          <w:sz w:val="24"/>
          <w:szCs w:val="24"/>
        </w:rPr>
        <w:t xml:space="preserve">Начальный маршрут строим для трех пунктов матрицы имеющих наибольшее значение величины. </w:t>
      </w:r>
    </w:p>
    <w:p w:rsidR="00AD32AE" w:rsidRDefault="00AD32AE" w:rsidP="006A4829">
      <w:pPr>
        <w:rPr>
          <w:sz w:val="24"/>
        </w:rPr>
      </w:pPr>
      <w:r>
        <w:rPr>
          <w:sz w:val="24"/>
        </w:rPr>
        <w:t>Д-61,5, А-59,4, В-41,7.</w:t>
      </w:r>
    </w:p>
    <w:p w:rsidR="00AD32AE" w:rsidRDefault="00AD32AE" w:rsidP="006A4829">
      <w:pPr>
        <w:rPr>
          <w:sz w:val="24"/>
        </w:rPr>
      </w:pPr>
      <w:r>
        <w:rPr>
          <w:b/>
          <w:sz w:val="24"/>
        </w:rPr>
        <w:t>К</w:t>
      </w:r>
      <w:r>
        <w:rPr>
          <w:sz w:val="24"/>
        </w:rPr>
        <w:t>- 37,4</w:t>
      </w:r>
    </w:p>
    <w:p w:rsidR="00AD32AE" w:rsidRDefault="00AD32AE" w:rsidP="006A4829">
      <w:pPr>
        <w:rPr>
          <w:sz w:val="24"/>
        </w:rPr>
      </w:pPr>
      <w:r>
        <w:rPr>
          <w:sz w:val="24"/>
        </w:rPr>
        <w:t xml:space="preserve">Найдем </w:t>
      </w:r>
      <w:r>
        <w:rPr>
          <w:b/>
          <w:sz w:val="24"/>
        </w:rPr>
        <w:t xml:space="preserve">величину приращения </w:t>
      </w:r>
      <w:r>
        <w:rPr>
          <w:sz w:val="24"/>
        </w:rPr>
        <w:t>маршрута по формуле:</w:t>
      </w:r>
    </w:p>
    <w:p w:rsidR="00AD32AE" w:rsidRPr="00E62899" w:rsidRDefault="00AD32AE" w:rsidP="006A4829">
      <w:pPr>
        <w:rPr>
          <w:sz w:val="24"/>
        </w:rPr>
      </w:pPr>
      <w:r>
        <w:rPr>
          <w:sz w:val="24"/>
          <w:lang w:val="en-US"/>
        </w:rPr>
        <w:t>kp</w:t>
      </w:r>
      <w:r w:rsidRPr="00E62899">
        <w:rPr>
          <w:sz w:val="24"/>
        </w:rPr>
        <w:t xml:space="preserve"> = </w:t>
      </w:r>
      <w:r>
        <w:rPr>
          <w:sz w:val="24"/>
          <w:lang w:val="en-US"/>
        </w:rPr>
        <w:t>Cki</w:t>
      </w:r>
      <w:r w:rsidRPr="00E62899">
        <w:rPr>
          <w:sz w:val="24"/>
        </w:rPr>
        <w:t xml:space="preserve"> + </w:t>
      </w:r>
      <w:r>
        <w:rPr>
          <w:sz w:val="24"/>
          <w:lang w:val="en-US"/>
        </w:rPr>
        <w:t>Cip</w:t>
      </w:r>
      <w:r w:rsidRPr="00E62899">
        <w:rPr>
          <w:sz w:val="24"/>
        </w:rPr>
        <w:t xml:space="preserve"> – </w:t>
      </w:r>
      <w:r>
        <w:rPr>
          <w:sz w:val="24"/>
          <w:lang w:val="en-US"/>
        </w:rPr>
        <w:t>Ckp</w:t>
      </w:r>
      <w:r w:rsidRPr="00E62899">
        <w:rPr>
          <w:sz w:val="24"/>
        </w:rPr>
        <w:t xml:space="preserve">, </w:t>
      </w:r>
      <w:r>
        <w:rPr>
          <w:sz w:val="24"/>
        </w:rPr>
        <w:t>где</w:t>
      </w:r>
    </w:p>
    <w:p w:rsidR="00AD32AE" w:rsidRDefault="00AD32AE" w:rsidP="006A4829">
      <w:pPr>
        <w:rPr>
          <w:sz w:val="24"/>
        </w:rPr>
      </w:pPr>
      <w:r>
        <w:rPr>
          <w:sz w:val="24"/>
        </w:rPr>
        <w:t xml:space="preserve">С- расстояние, км. </w:t>
      </w:r>
      <w:r>
        <w:rPr>
          <w:sz w:val="24"/>
          <w:lang w:val="en-US"/>
        </w:rPr>
        <w:t>i</w:t>
      </w:r>
      <w:r>
        <w:rPr>
          <w:sz w:val="24"/>
        </w:rPr>
        <w:t xml:space="preserve">- индекс включаемого пункта </w:t>
      </w:r>
      <w:r>
        <w:rPr>
          <w:sz w:val="24"/>
          <w:lang w:val="en-US"/>
        </w:rPr>
        <w:t>k</w:t>
      </w:r>
      <w:r>
        <w:rPr>
          <w:sz w:val="24"/>
        </w:rPr>
        <w:t xml:space="preserve"> – индекс первого пункта из пары, </w:t>
      </w:r>
      <w:r>
        <w:rPr>
          <w:sz w:val="24"/>
          <w:lang w:val="en-US"/>
        </w:rPr>
        <w:t>p</w:t>
      </w:r>
      <w:r>
        <w:rPr>
          <w:sz w:val="24"/>
        </w:rPr>
        <w:t xml:space="preserve"> – индекс второго пункта из пары.</w:t>
      </w:r>
    </w:p>
    <w:p w:rsidR="00AD32AE" w:rsidRDefault="00AD32AE" w:rsidP="006A4829">
      <w:pPr>
        <w:rPr>
          <w:sz w:val="24"/>
        </w:rPr>
      </w:pPr>
    </w:p>
    <w:p w:rsidR="00AD32AE" w:rsidRDefault="00AD32AE" w:rsidP="006A4829">
      <w:pPr>
        <w:rPr>
          <w:sz w:val="24"/>
        </w:rPr>
      </w:pPr>
      <w:r>
        <w:rPr>
          <w:sz w:val="24"/>
        </w:rPr>
        <w:t>АД = Сак + Сдк – Сад = 15+11,1-23,7=   2,4</w:t>
      </w:r>
    </w:p>
    <w:p w:rsidR="00AD32AE" w:rsidRDefault="00AD32AE" w:rsidP="006A4829">
      <w:pPr>
        <w:rPr>
          <w:sz w:val="24"/>
        </w:rPr>
      </w:pPr>
      <w:r>
        <w:rPr>
          <w:sz w:val="24"/>
        </w:rPr>
        <w:t>АВ = Сак + Свк – Сав = 15+9,1-5,9=     18,2</w:t>
      </w:r>
    </w:p>
    <w:p w:rsidR="00AD32AE" w:rsidRDefault="00AD32AE" w:rsidP="006A4829">
      <w:pPr>
        <w:rPr>
          <w:sz w:val="24"/>
        </w:rPr>
      </w:pPr>
      <w:r>
        <w:rPr>
          <w:sz w:val="24"/>
        </w:rPr>
        <w:t>ДВ = Свк + Сдк – Сдв = 9,1+11,1- 17,8 =2,4</w:t>
      </w:r>
    </w:p>
    <w:p w:rsidR="00AD32AE" w:rsidRDefault="00AD32AE" w:rsidP="006A4829">
      <w:pPr>
        <w:rPr>
          <w:sz w:val="24"/>
        </w:rPr>
      </w:pPr>
      <w:r>
        <w:rPr>
          <w:sz w:val="24"/>
        </w:rPr>
        <w:t>Из полученных значений выбираем минимальный, т.к. АД=ДВ=2,4, то п. К мы приращиваем к или к АД, или ДВ.</w:t>
      </w:r>
    </w:p>
    <w:p w:rsidR="00AD32AE" w:rsidRDefault="00AD32AE" w:rsidP="006A4829">
      <w:pPr>
        <w:rPr>
          <w:sz w:val="24"/>
        </w:rPr>
      </w:pPr>
      <w:r>
        <w:rPr>
          <w:b/>
          <w:sz w:val="24"/>
        </w:rPr>
        <w:t>п. Б</w:t>
      </w:r>
      <w:r>
        <w:rPr>
          <w:sz w:val="24"/>
        </w:rPr>
        <w:t xml:space="preserve"> =34,8</w:t>
      </w:r>
    </w:p>
    <w:p w:rsidR="00AD32AE" w:rsidRDefault="00AD32AE" w:rsidP="006A4829">
      <w:pPr>
        <w:rPr>
          <w:sz w:val="24"/>
        </w:rPr>
      </w:pPr>
      <w:r>
        <w:rPr>
          <w:sz w:val="24"/>
        </w:rPr>
        <w:t>АД = Саб + Сдб – Сад = 14,8+8,9-23,7= 0</w:t>
      </w:r>
    </w:p>
    <w:p w:rsidR="00AD32AE" w:rsidRDefault="00AD32AE" w:rsidP="006A4829">
      <w:pPr>
        <w:rPr>
          <w:sz w:val="24"/>
        </w:rPr>
      </w:pPr>
      <w:r>
        <w:rPr>
          <w:sz w:val="24"/>
        </w:rPr>
        <w:t>ДВ = Сдб + С вб – Сдв = 8,9+8,9-17,8=  0</w:t>
      </w:r>
    </w:p>
    <w:p w:rsidR="00AD32AE" w:rsidRDefault="00AD32AE" w:rsidP="006A4829">
      <w:pPr>
        <w:rPr>
          <w:sz w:val="24"/>
        </w:rPr>
      </w:pPr>
      <w:r>
        <w:rPr>
          <w:sz w:val="24"/>
        </w:rPr>
        <w:t>КВ = Скб + Свб – Скв = 2,2+8,9-9,1=     2</w:t>
      </w:r>
    </w:p>
    <w:p w:rsidR="00AD32AE" w:rsidRDefault="00AD32AE" w:rsidP="006A4829">
      <w:pPr>
        <w:rPr>
          <w:sz w:val="24"/>
        </w:rPr>
      </w:pPr>
      <w:r>
        <w:rPr>
          <w:sz w:val="24"/>
        </w:rPr>
        <w:t>АК = Саб + Скб – Сак = 14,8+2,2-15=    2</w:t>
      </w:r>
    </w:p>
    <w:p w:rsidR="00AD32AE" w:rsidRDefault="00AD32AE" w:rsidP="006A4829">
      <w:pPr>
        <w:rPr>
          <w:sz w:val="24"/>
        </w:rPr>
      </w:pPr>
      <w:r>
        <w:rPr>
          <w:sz w:val="24"/>
        </w:rPr>
        <w:t xml:space="preserve"> Из полученных значений выбираем минимальный, т.к. АД=ДВ=0, то п. Б мы приращиваем к или к АД, или ДВ.</w:t>
      </w:r>
    </w:p>
    <w:p w:rsidR="00AD32AE" w:rsidRDefault="00AD32AE" w:rsidP="006A4829">
      <w:pPr>
        <w:rPr>
          <w:sz w:val="24"/>
        </w:rPr>
      </w:pPr>
    </w:p>
    <w:p w:rsidR="00AD32AE" w:rsidRDefault="00875340" w:rsidP="006A4829">
      <w:pPr>
        <w:rPr>
          <w:sz w:val="24"/>
        </w:rPr>
      </w:pPr>
      <w:r>
        <w:rPr>
          <w:noProof/>
        </w:rPr>
        <w:pict>
          <v:rect id="_x0000_s1074" style="position:absolute;margin-left:181.35pt;margin-top:8.7pt;width:21.6pt;height:21.6pt;z-index:251656704" o:allowincell="f">
            <v:textbox style="mso-next-textbox:#_x0000_s1074">
              <w:txbxContent>
                <w:p w:rsidR="00AD32AE" w:rsidRDefault="00AD32AE" w:rsidP="006A4829">
                  <w:pPr>
                    <w:jc w:val="center"/>
                  </w:pPr>
                  <w:r>
                    <w:t>А</w:t>
                  </w:r>
                </w:p>
              </w:txbxContent>
            </v:textbox>
          </v:rect>
        </w:pict>
      </w:r>
    </w:p>
    <w:p w:rsidR="00AD32AE" w:rsidRDefault="00875340" w:rsidP="006A4829">
      <w:pPr>
        <w:rPr>
          <w:sz w:val="24"/>
        </w:rPr>
      </w:pPr>
      <w:r>
        <w:rPr>
          <w:noProof/>
        </w:rPr>
        <w:pict>
          <v:line id="_x0000_s1075" style="position:absolute;flip:y;z-index:251661824" from="130.95pt,9.3pt" to="181.35pt,23.7pt" o:allowincell="f"/>
        </w:pict>
      </w:r>
      <w:r>
        <w:rPr>
          <w:noProof/>
        </w:rPr>
        <w:pict>
          <v:line id="_x0000_s1076" style="position:absolute;z-index:251657728" from="202.95pt,9.3pt" to="253.35pt,16.5pt" o:allowincell="f"/>
        </w:pict>
      </w:r>
      <w:r w:rsidR="00AD32AE">
        <w:rPr>
          <w:sz w:val="24"/>
        </w:rPr>
        <w:t xml:space="preserve">                                               5,9                    23,7</w:t>
      </w:r>
    </w:p>
    <w:p w:rsidR="00AD32AE" w:rsidRDefault="00875340" w:rsidP="006A4829">
      <w:pPr>
        <w:rPr>
          <w:sz w:val="24"/>
        </w:rPr>
      </w:pPr>
      <w:r>
        <w:rPr>
          <w:noProof/>
        </w:rPr>
        <w:pict>
          <v:oval id="_x0000_s1077" style="position:absolute;margin-left:109.35pt;margin-top:9.9pt;width:28.8pt;height:21.6pt;z-index:251655680" o:allowincell="f">
            <v:textbox style="mso-next-textbox:#_x0000_s1077">
              <w:txbxContent>
                <w:p w:rsidR="00AD32AE" w:rsidRDefault="00AD32AE" w:rsidP="006A4829">
                  <w:pPr>
                    <w:jc w:val="center"/>
                  </w:pPr>
                  <w:r>
                    <w:t>В</w:t>
                  </w:r>
                </w:p>
              </w:txbxContent>
            </v:textbox>
          </v:oval>
        </w:pict>
      </w:r>
      <w:r>
        <w:rPr>
          <w:noProof/>
        </w:rPr>
        <w:pict>
          <v:oval id="_x0000_s1078" style="position:absolute;margin-left:246.15pt;margin-top:2.7pt;width:28.8pt;height:21.6pt;z-index:251652608" o:allowincell="f">
            <v:textbox style="mso-next-textbox:#_x0000_s1078">
              <w:txbxContent>
                <w:p w:rsidR="00AD32AE" w:rsidRDefault="00AD32AE" w:rsidP="006A4829">
                  <w:pPr>
                    <w:jc w:val="center"/>
                  </w:pPr>
                  <w:r>
                    <w:t>Д</w:t>
                  </w:r>
                </w:p>
              </w:txbxContent>
            </v:textbox>
          </v:oval>
        </w:pict>
      </w:r>
    </w:p>
    <w:p w:rsidR="00AD32AE" w:rsidRDefault="00875340" w:rsidP="006A4829">
      <w:pPr>
        <w:rPr>
          <w:sz w:val="24"/>
        </w:rPr>
      </w:pPr>
      <w:r>
        <w:rPr>
          <w:noProof/>
        </w:rPr>
        <w:pict>
          <v:line id="_x0000_s1079" style="position:absolute;z-index:251660800" from="138.15pt,10.5pt" to="152.55pt,24.9pt" o:allowincell="f"/>
        </w:pict>
      </w:r>
      <w:r>
        <w:rPr>
          <w:noProof/>
        </w:rPr>
        <w:pict>
          <v:line id="_x0000_s1080" style="position:absolute;flip:x;z-index:251658752" from="231.75pt,10.5pt" to="253.35pt,24.9pt" o:allowincell="f"/>
        </w:pict>
      </w:r>
    </w:p>
    <w:p w:rsidR="00AD32AE" w:rsidRDefault="00875340" w:rsidP="006A4829">
      <w:pPr>
        <w:rPr>
          <w:sz w:val="24"/>
        </w:rPr>
      </w:pPr>
      <w:r>
        <w:rPr>
          <w:noProof/>
        </w:rPr>
        <w:pict>
          <v:oval id="_x0000_s1081" style="position:absolute;margin-left:145.35pt;margin-top:11.1pt;width:28.8pt;height:21.6pt;z-index:251654656" o:allowincell="f">
            <v:textbox style="mso-next-textbox:#_x0000_s1081">
              <w:txbxContent>
                <w:p w:rsidR="00AD32AE" w:rsidRDefault="00AD32AE" w:rsidP="006A4829">
                  <w:pPr>
                    <w:jc w:val="center"/>
                  </w:pPr>
                  <w:r>
                    <w:t>К</w:t>
                  </w:r>
                </w:p>
              </w:txbxContent>
            </v:textbox>
          </v:oval>
        </w:pict>
      </w:r>
      <w:r>
        <w:rPr>
          <w:noProof/>
        </w:rPr>
        <w:pict>
          <v:oval id="_x0000_s1082" style="position:absolute;margin-left:210.15pt;margin-top:11.1pt;width:28.8pt;height:21.6pt;z-index:251653632" o:allowincell="f">
            <v:textbox style="mso-next-textbox:#_x0000_s1082">
              <w:txbxContent>
                <w:p w:rsidR="00AD32AE" w:rsidRDefault="00AD32AE" w:rsidP="006A4829">
                  <w:pPr>
                    <w:jc w:val="center"/>
                  </w:pPr>
                  <w:r>
                    <w:t>Б</w:t>
                  </w:r>
                </w:p>
              </w:txbxContent>
            </v:textbox>
          </v:oval>
        </w:pict>
      </w:r>
      <w:r w:rsidR="00AD32AE">
        <w:rPr>
          <w:sz w:val="24"/>
        </w:rPr>
        <w:t xml:space="preserve">                                            9,1                                8,9</w:t>
      </w:r>
    </w:p>
    <w:p w:rsidR="00AD32AE" w:rsidRDefault="00875340" w:rsidP="006A4829">
      <w:pPr>
        <w:rPr>
          <w:sz w:val="24"/>
        </w:rPr>
      </w:pPr>
      <w:r>
        <w:rPr>
          <w:noProof/>
        </w:rPr>
        <w:pict>
          <v:line id="_x0000_s1083" style="position:absolute;z-index:251659776" from="174.15pt,4.5pt" to="210.15pt,4.5pt" o:allowincell="f"/>
        </w:pict>
      </w:r>
    </w:p>
    <w:p w:rsidR="00AD32AE" w:rsidRDefault="00AD32AE" w:rsidP="006A4829">
      <w:pPr>
        <w:rPr>
          <w:sz w:val="24"/>
        </w:rPr>
      </w:pPr>
      <w:r>
        <w:rPr>
          <w:sz w:val="24"/>
        </w:rPr>
        <w:t xml:space="preserve">                                                              2,2</w:t>
      </w:r>
    </w:p>
    <w:p w:rsidR="00AD32AE" w:rsidRDefault="00AD32AE" w:rsidP="006A4829">
      <w:pPr>
        <w:rPr>
          <w:sz w:val="24"/>
        </w:rPr>
      </w:pPr>
      <w:r>
        <w:rPr>
          <w:sz w:val="24"/>
        </w:rPr>
        <w:t>Маршрут АДБКВА длина – 49,8</w:t>
      </w:r>
    </w:p>
    <w:p w:rsidR="00AD32AE" w:rsidRDefault="00AD32AE" w:rsidP="006A4829">
      <w:pPr>
        <w:rPr>
          <w:sz w:val="24"/>
        </w:rPr>
      </w:pPr>
      <w:r>
        <w:rPr>
          <w:sz w:val="24"/>
        </w:rPr>
        <w:t xml:space="preserve"> </w:t>
      </w:r>
    </w:p>
    <w:tbl>
      <w:tblPr>
        <w:tblW w:w="0" w:type="auto"/>
        <w:tblLayout w:type="fixed"/>
        <w:tblCellMar>
          <w:left w:w="30" w:type="dxa"/>
          <w:right w:w="30" w:type="dxa"/>
        </w:tblCellMar>
        <w:tblLook w:val="0000" w:firstRow="0" w:lastRow="0" w:firstColumn="0" w:lastColumn="0" w:noHBand="0" w:noVBand="0"/>
      </w:tblPr>
      <w:tblGrid>
        <w:gridCol w:w="682"/>
        <w:gridCol w:w="634"/>
        <w:gridCol w:w="634"/>
        <w:gridCol w:w="634"/>
        <w:gridCol w:w="634"/>
        <w:gridCol w:w="635"/>
      </w:tblGrid>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А</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26,6</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26</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18,5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9,3</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8,6</w:t>
            </w:r>
          </w:p>
        </w:tc>
      </w:tr>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26,6</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Е</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3,3</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8,1</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17,3</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24,6</w:t>
            </w:r>
          </w:p>
        </w:tc>
      </w:tr>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26</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3,3</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И</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7,5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16,7</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24</w:t>
            </w:r>
          </w:p>
        </w:tc>
      </w:tr>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18,5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8,1</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7,5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З</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9,2</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16,5</w:t>
            </w:r>
          </w:p>
        </w:tc>
      </w:tr>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9,3</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17,3</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16,7</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9,2</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Ж</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7,3</w:t>
            </w:r>
          </w:p>
        </w:tc>
      </w:tr>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8,6</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24,6</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24</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16,5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7,3</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Г</w:t>
            </w:r>
          </w:p>
        </w:tc>
      </w:tr>
      <w:tr w:rsidR="00AD32AE">
        <w:trPr>
          <w:trHeight w:val="250"/>
        </w:trPr>
        <w:tc>
          <w:tcPr>
            <w:tcW w:w="68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89,0</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79,9</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77,5</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59,8</w:t>
            </w:r>
          </w:p>
        </w:tc>
        <w:tc>
          <w:tcPr>
            <w:tcW w:w="63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59,8</w:t>
            </w:r>
          </w:p>
        </w:tc>
        <w:tc>
          <w:tcPr>
            <w:tcW w:w="6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2"/>
              </w:rPr>
            </w:pPr>
            <w:r>
              <w:rPr>
                <w:b/>
                <w:snapToGrid w:val="0"/>
                <w:color w:val="000000"/>
                <w:sz w:val="22"/>
              </w:rPr>
              <w:t>81</w:t>
            </w:r>
          </w:p>
        </w:tc>
      </w:tr>
    </w:tbl>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А- 89, Г- 81, Е-79,3</w:t>
      </w:r>
    </w:p>
    <w:p w:rsidR="00AD32AE" w:rsidRDefault="00AD32AE" w:rsidP="006A4829">
      <w:pPr>
        <w:rPr>
          <w:sz w:val="24"/>
        </w:rPr>
      </w:pPr>
    </w:p>
    <w:p w:rsidR="00AD32AE" w:rsidRDefault="00AD32AE" w:rsidP="006A4829">
      <w:pPr>
        <w:rPr>
          <w:sz w:val="24"/>
        </w:rPr>
      </w:pPr>
      <w:r>
        <w:rPr>
          <w:b/>
          <w:sz w:val="24"/>
        </w:rPr>
        <w:t>п.И</w:t>
      </w:r>
      <w:r>
        <w:rPr>
          <w:sz w:val="24"/>
        </w:rPr>
        <w:t>- 77,5</w:t>
      </w:r>
    </w:p>
    <w:p w:rsidR="00AD32AE" w:rsidRDefault="00AD32AE" w:rsidP="006A4829">
      <w:pPr>
        <w:rPr>
          <w:sz w:val="24"/>
        </w:rPr>
      </w:pPr>
      <w:r>
        <w:rPr>
          <w:sz w:val="24"/>
        </w:rPr>
        <w:t>АЕ=Саи+Сеи-Сае=26+3,3-26,6= 2,7</w:t>
      </w:r>
    </w:p>
    <w:p w:rsidR="00AD32AE" w:rsidRDefault="00AD32AE" w:rsidP="006A4829">
      <w:pPr>
        <w:rPr>
          <w:sz w:val="24"/>
        </w:rPr>
      </w:pPr>
      <w:r>
        <w:rPr>
          <w:sz w:val="24"/>
        </w:rPr>
        <w:t>АГ=Саи+Сги-Саг=26+24-8,6=   41,4</w:t>
      </w:r>
    </w:p>
    <w:p w:rsidR="00AD32AE" w:rsidRDefault="00AD32AE" w:rsidP="006A4829">
      <w:pPr>
        <w:rPr>
          <w:sz w:val="24"/>
        </w:rPr>
      </w:pPr>
      <w:r>
        <w:rPr>
          <w:sz w:val="24"/>
        </w:rPr>
        <w:t>ЕГ=Сеи+Сги-Сег=3,3+24-24,6=  2,7</w:t>
      </w:r>
    </w:p>
    <w:p w:rsidR="00AD32AE" w:rsidRDefault="00AD32AE" w:rsidP="006A4829">
      <w:pPr>
        <w:rPr>
          <w:sz w:val="24"/>
        </w:rPr>
      </w:pPr>
      <w:r>
        <w:rPr>
          <w:sz w:val="24"/>
        </w:rPr>
        <w:t>Из полученных значений выбираем минимальный, т.к. АЕ=ЕГ=2,7, то п. И мы приращиваем к или к АЕ, или ЕГ.</w:t>
      </w:r>
    </w:p>
    <w:p w:rsidR="00AD32AE" w:rsidRDefault="00AD32AE" w:rsidP="006A4829">
      <w:pPr>
        <w:rPr>
          <w:sz w:val="24"/>
        </w:rPr>
      </w:pPr>
    </w:p>
    <w:p w:rsidR="00AD32AE" w:rsidRDefault="00AD32AE" w:rsidP="006A4829">
      <w:pPr>
        <w:rPr>
          <w:sz w:val="24"/>
        </w:rPr>
      </w:pPr>
      <w:r>
        <w:rPr>
          <w:b/>
          <w:sz w:val="24"/>
        </w:rPr>
        <w:t>п. З</w:t>
      </w:r>
      <w:r>
        <w:rPr>
          <w:sz w:val="24"/>
        </w:rPr>
        <w:t>- 59,8</w:t>
      </w:r>
    </w:p>
    <w:p w:rsidR="00AD32AE" w:rsidRDefault="00AD32AE" w:rsidP="006A4829">
      <w:pPr>
        <w:rPr>
          <w:sz w:val="24"/>
        </w:rPr>
      </w:pPr>
      <w:r>
        <w:rPr>
          <w:sz w:val="24"/>
        </w:rPr>
        <w:t>АЕ=Саз+Сез-Сае=18,5+8,1-26,6=0</w:t>
      </w:r>
    </w:p>
    <w:p w:rsidR="00AD32AE" w:rsidRDefault="00AD32AE" w:rsidP="006A4829">
      <w:pPr>
        <w:rPr>
          <w:sz w:val="24"/>
        </w:rPr>
      </w:pPr>
      <w:r>
        <w:rPr>
          <w:sz w:val="24"/>
        </w:rPr>
        <w:t>АГ=Сез+Сгз-Саг=18,5+16,5-8,6=26,4</w:t>
      </w:r>
    </w:p>
    <w:p w:rsidR="00AD32AE" w:rsidRDefault="00AD32AE" w:rsidP="006A4829">
      <w:pPr>
        <w:rPr>
          <w:sz w:val="24"/>
        </w:rPr>
      </w:pPr>
      <w:r>
        <w:rPr>
          <w:sz w:val="24"/>
        </w:rPr>
        <w:t>ГИ=Сгз+Сиз-Сги=16,5+7,5-24  =0</w:t>
      </w:r>
    </w:p>
    <w:p w:rsidR="00AD32AE" w:rsidRDefault="00AD32AE" w:rsidP="006A4829">
      <w:pPr>
        <w:rPr>
          <w:sz w:val="24"/>
        </w:rPr>
      </w:pPr>
      <w:r>
        <w:rPr>
          <w:sz w:val="24"/>
        </w:rPr>
        <w:t>ЕИ=Сиз+Сез-Сеи=7,5+8,1-3,3   =12,3</w:t>
      </w:r>
    </w:p>
    <w:p w:rsidR="00AD32AE" w:rsidRDefault="00AD32AE" w:rsidP="006A4829">
      <w:pPr>
        <w:rPr>
          <w:sz w:val="24"/>
        </w:rPr>
      </w:pPr>
      <w:r>
        <w:rPr>
          <w:sz w:val="24"/>
        </w:rPr>
        <w:t>Из полученных значений выбираем минимальный, т.к. АЕ=ГИ=0, то п. З мы приращиваем к или к АЕ, или ГИ</w:t>
      </w:r>
    </w:p>
    <w:p w:rsidR="00AD32AE" w:rsidRDefault="00AD32AE" w:rsidP="006A4829">
      <w:pPr>
        <w:rPr>
          <w:sz w:val="24"/>
        </w:rPr>
      </w:pPr>
    </w:p>
    <w:p w:rsidR="00AD32AE" w:rsidRDefault="00AD32AE" w:rsidP="006A4829">
      <w:pPr>
        <w:rPr>
          <w:sz w:val="24"/>
        </w:rPr>
      </w:pPr>
      <w:r>
        <w:rPr>
          <w:b/>
          <w:sz w:val="24"/>
        </w:rPr>
        <w:t>п. Ж</w:t>
      </w:r>
      <w:r>
        <w:rPr>
          <w:sz w:val="24"/>
        </w:rPr>
        <w:t>.- 59,8</w:t>
      </w:r>
    </w:p>
    <w:p w:rsidR="00AD32AE" w:rsidRDefault="00AD32AE" w:rsidP="006A4829">
      <w:pPr>
        <w:rPr>
          <w:sz w:val="24"/>
        </w:rPr>
      </w:pPr>
      <w:r>
        <w:rPr>
          <w:sz w:val="24"/>
        </w:rPr>
        <w:t>АГ= Саж+Сгж-Саг=9,3+7,3-8,6    =8</w:t>
      </w:r>
    </w:p>
    <w:p w:rsidR="00AD32AE" w:rsidRDefault="00AD32AE" w:rsidP="006A4829">
      <w:pPr>
        <w:rPr>
          <w:sz w:val="24"/>
        </w:rPr>
      </w:pPr>
      <w:r>
        <w:rPr>
          <w:sz w:val="24"/>
        </w:rPr>
        <w:t>АЕ= Саж+Сеж-Сае=9,3+17,3-26,6=0</w:t>
      </w:r>
    </w:p>
    <w:p w:rsidR="00AD32AE" w:rsidRDefault="00AD32AE" w:rsidP="006A4829">
      <w:pPr>
        <w:rPr>
          <w:sz w:val="24"/>
        </w:rPr>
      </w:pPr>
      <w:r>
        <w:rPr>
          <w:sz w:val="24"/>
        </w:rPr>
        <w:t>ЕЗ =Сеж+Сзж-Сез=17,3+9,2-8,1   =18,4</w:t>
      </w:r>
    </w:p>
    <w:p w:rsidR="00AD32AE" w:rsidRDefault="00AD32AE" w:rsidP="006A4829">
      <w:pPr>
        <w:rPr>
          <w:sz w:val="24"/>
        </w:rPr>
      </w:pPr>
      <w:r>
        <w:rPr>
          <w:sz w:val="24"/>
        </w:rPr>
        <w:t>ИЗ= Сиж+Сзж-Сиз=16,7+9,2-7,5  =18,4</w:t>
      </w:r>
    </w:p>
    <w:p w:rsidR="00AD32AE" w:rsidRDefault="00AD32AE" w:rsidP="006A4829">
      <w:pPr>
        <w:rPr>
          <w:sz w:val="24"/>
        </w:rPr>
      </w:pPr>
      <w:r>
        <w:rPr>
          <w:sz w:val="24"/>
        </w:rPr>
        <w:t>ГИ= Сгж+Сиж-Сги=7,3+16,7-24   =0</w:t>
      </w:r>
    </w:p>
    <w:p w:rsidR="00AD32AE" w:rsidRDefault="00AD32AE" w:rsidP="006A4829">
      <w:pPr>
        <w:rPr>
          <w:sz w:val="24"/>
        </w:rPr>
      </w:pPr>
      <w:r>
        <w:rPr>
          <w:sz w:val="24"/>
        </w:rPr>
        <w:t>Из полученных значений выбираем минимальный, т.к. АЕ=ГИ=0, то п. Ж мы приращиваем к или к АЕ, или ГИ.</w:t>
      </w: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875340" w:rsidP="006A4829">
      <w:pPr>
        <w:rPr>
          <w:sz w:val="24"/>
        </w:rPr>
      </w:pPr>
      <w:r>
        <w:rPr>
          <w:noProof/>
        </w:rPr>
        <w:pict>
          <v:rect id="_x0000_s1084" style="position:absolute;margin-left:217.35pt;margin-top:.9pt;width:21.6pt;height:21.6pt;z-index:251662848" o:allowincell="f">
            <v:textbox style="mso-next-textbox:#_x0000_s1084">
              <w:txbxContent>
                <w:p w:rsidR="00AD32AE" w:rsidRDefault="00AD32AE" w:rsidP="006A4829">
                  <w:pPr>
                    <w:jc w:val="center"/>
                  </w:pPr>
                  <w:r>
                    <w:t>А</w:t>
                  </w:r>
                </w:p>
              </w:txbxContent>
            </v:textbox>
          </v:rect>
        </w:pict>
      </w:r>
    </w:p>
    <w:p w:rsidR="00AD32AE" w:rsidRDefault="00875340" w:rsidP="006A4829">
      <w:pPr>
        <w:rPr>
          <w:sz w:val="24"/>
        </w:rPr>
      </w:pPr>
      <w:r>
        <w:rPr>
          <w:noProof/>
        </w:rPr>
        <w:pict>
          <v:line id="_x0000_s1085" style="position:absolute;z-index:251668992" from="238.95pt,1.5pt" to="267.75pt,30.3pt" o:allowincell="f"/>
        </w:pict>
      </w:r>
      <w:r>
        <w:rPr>
          <w:noProof/>
        </w:rPr>
        <w:pict>
          <v:line id="_x0000_s1086" style="position:absolute;flip:y;z-index:251674112" from="181.35pt,1.5pt" to="217.35pt,8.7pt" o:allowincell="f"/>
        </w:pict>
      </w:r>
      <w:r>
        <w:rPr>
          <w:noProof/>
        </w:rPr>
        <w:pict>
          <v:oval id="_x0000_s1087" style="position:absolute;margin-left:152.55pt;margin-top:1.5pt;width:28.8pt;height:21.6pt;z-index:251666944" o:allowincell="f">
            <v:textbox style="mso-next-textbox:#_x0000_s1087">
              <w:txbxContent>
                <w:p w:rsidR="00AD32AE" w:rsidRDefault="00AD32AE" w:rsidP="006A4829">
                  <w:pPr>
                    <w:jc w:val="center"/>
                  </w:pPr>
                  <w:r>
                    <w:t>Г</w:t>
                  </w:r>
                </w:p>
              </w:txbxContent>
            </v:textbox>
          </v:oval>
        </w:pict>
      </w:r>
      <w:r w:rsidR="00AD32AE">
        <w:rPr>
          <w:sz w:val="24"/>
        </w:rPr>
        <w:t xml:space="preserve">                                                                  </w:t>
      </w:r>
    </w:p>
    <w:p w:rsidR="00AD32AE" w:rsidRDefault="00875340" w:rsidP="006A4829">
      <w:pPr>
        <w:rPr>
          <w:sz w:val="24"/>
        </w:rPr>
      </w:pPr>
      <w:r>
        <w:rPr>
          <w:noProof/>
        </w:rPr>
        <w:pict>
          <v:line id="_x0000_s1088" style="position:absolute;flip:x;z-index:251673088" from="138.15pt,9.3pt" to="159.75pt,44.7pt" o:allowincell="f"/>
        </w:pict>
      </w:r>
      <w:r w:rsidR="00AD32AE">
        <w:rPr>
          <w:sz w:val="24"/>
        </w:rPr>
        <w:t xml:space="preserve">                                                              8,6                     26,6</w:t>
      </w:r>
    </w:p>
    <w:p w:rsidR="00AD32AE" w:rsidRDefault="00875340" w:rsidP="006A4829">
      <w:pPr>
        <w:rPr>
          <w:sz w:val="24"/>
        </w:rPr>
      </w:pPr>
      <w:r>
        <w:rPr>
          <w:noProof/>
        </w:rPr>
        <w:pict>
          <v:oval id="_x0000_s1089" style="position:absolute;margin-left:260.55pt;margin-top:2.1pt;width:28.8pt;height:21.6pt;z-index:251663872" o:allowincell="f">
            <v:textbox style="mso-next-textbox:#_x0000_s1089">
              <w:txbxContent>
                <w:p w:rsidR="00AD32AE" w:rsidRDefault="00AD32AE" w:rsidP="006A4829">
                  <w:pPr>
                    <w:jc w:val="center"/>
                  </w:pPr>
                  <w:r>
                    <w:t>Е</w:t>
                  </w:r>
                </w:p>
              </w:txbxContent>
            </v:textbox>
          </v:oval>
        </w:pict>
      </w:r>
    </w:p>
    <w:p w:rsidR="00AD32AE" w:rsidRDefault="00875340" w:rsidP="006A4829">
      <w:pPr>
        <w:rPr>
          <w:sz w:val="24"/>
        </w:rPr>
      </w:pPr>
      <w:r>
        <w:rPr>
          <w:noProof/>
        </w:rPr>
        <w:pict>
          <v:line id="_x0000_s1090" style="position:absolute;flip:x;z-index:251670016" from="274.95pt,9.9pt" to="282.15pt,38.7pt" o:allowincell="f"/>
        </w:pict>
      </w:r>
      <w:r w:rsidR="00AD32AE">
        <w:rPr>
          <w:sz w:val="24"/>
        </w:rPr>
        <w:t xml:space="preserve">                                          7,3                                         </w:t>
      </w:r>
    </w:p>
    <w:p w:rsidR="00AD32AE" w:rsidRDefault="00875340" w:rsidP="006A4829">
      <w:pPr>
        <w:rPr>
          <w:sz w:val="24"/>
        </w:rPr>
      </w:pPr>
      <w:r>
        <w:rPr>
          <w:noProof/>
        </w:rPr>
        <w:pict>
          <v:oval id="_x0000_s1091" style="position:absolute;margin-left:123.75pt;margin-top:3.3pt;width:28.8pt;height:21.6pt;z-index:251667968" o:allowincell="f">
            <v:textbox style="mso-next-textbox:#_x0000_s1091">
              <w:txbxContent>
                <w:p w:rsidR="00AD32AE" w:rsidRDefault="00AD32AE" w:rsidP="006A4829">
                  <w:pPr>
                    <w:jc w:val="center"/>
                  </w:pPr>
                  <w:r>
                    <w:t>Ж</w:t>
                  </w:r>
                </w:p>
              </w:txbxContent>
            </v:textbox>
          </v:oval>
        </w:pict>
      </w:r>
      <w:r w:rsidR="00AD32AE">
        <w:rPr>
          <w:sz w:val="24"/>
        </w:rPr>
        <w:t xml:space="preserve">                                                                                     3,3          </w:t>
      </w:r>
    </w:p>
    <w:p w:rsidR="00AD32AE" w:rsidRDefault="00875340" w:rsidP="006A4829">
      <w:pPr>
        <w:rPr>
          <w:sz w:val="24"/>
        </w:rPr>
      </w:pPr>
      <w:r>
        <w:rPr>
          <w:noProof/>
        </w:rPr>
        <w:pict>
          <v:line id="_x0000_s1092" style="position:absolute;z-index:251672064" from="152.55pt,3.9pt" to="181.35pt,18.3pt" o:allowincell="f"/>
        </w:pict>
      </w:r>
      <w:r>
        <w:rPr>
          <w:noProof/>
        </w:rPr>
        <w:pict>
          <v:oval id="_x0000_s1093" style="position:absolute;margin-left:181.35pt;margin-top:11.1pt;width:28.8pt;height:21.6pt;z-index:251665920" o:allowincell="f">
            <v:textbox style="mso-next-textbox:#_x0000_s1093">
              <w:txbxContent>
                <w:p w:rsidR="00AD32AE" w:rsidRDefault="00AD32AE" w:rsidP="006A4829">
                  <w:pPr>
                    <w:jc w:val="center"/>
                  </w:pPr>
                  <w:r>
                    <w:t>З</w:t>
                  </w:r>
                </w:p>
              </w:txbxContent>
            </v:textbox>
          </v:oval>
        </w:pict>
      </w:r>
      <w:r>
        <w:rPr>
          <w:noProof/>
        </w:rPr>
        <w:pict>
          <v:oval id="_x0000_s1094" style="position:absolute;margin-left:253.35pt;margin-top:11.1pt;width:28.8pt;height:21.6pt;z-index:251664896" o:allowincell="f">
            <v:textbox style="mso-next-textbox:#_x0000_s1094">
              <w:txbxContent>
                <w:p w:rsidR="00AD32AE" w:rsidRDefault="00AD32AE" w:rsidP="006A4829">
                  <w:pPr>
                    <w:jc w:val="center"/>
                  </w:pPr>
                  <w:r>
                    <w:t>И</w:t>
                  </w:r>
                </w:p>
              </w:txbxContent>
            </v:textbox>
          </v:oval>
        </w:pict>
      </w:r>
    </w:p>
    <w:p w:rsidR="00AD32AE" w:rsidRDefault="00875340" w:rsidP="006A4829">
      <w:pPr>
        <w:rPr>
          <w:sz w:val="24"/>
        </w:rPr>
      </w:pPr>
      <w:r>
        <w:rPr>
          <w:noProof/>
        </w:rPr>
        <w:pict>
          <v:line id="_x0000_s1095" style="position:absolute;z-index:251671040" from="210.15pt,11.7pt" to="253.35pt,11.7pt" o:allowincell="f"/>
        </w:pict>
      </w:r>
      <w:r w:rsidR="00AD32AE">
        <w:rPr>
          <w:sz w:val="24"/>
        </w:rPr>
        <w:t xml:space="preserve">                                                     9,2                 7,5</w:t>
      </w:r>
    </w:p>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Маршрут АЕИЗЖГА длина – 62,5</w:t>
      </w:r>
    </w:p>
    <w:p w:rsidR="00AD32AE" w:rsidRDefault="00AD32AE" w:rsidP="006A4829">
      <w:pPr>
        <w:rPr>
          <w:sz w:val="24"/>
        </w:rPr>
      </w:pPr>
    </w:p>
    <w:p w:rsidR="00AD32AE" w:rsidRDefault="00AD32AE" w:rsidP="006A4829">
      <w:pPr>
        <w:pStyle w:val="2"/>
        <w:jc w:val="center"/>
        <w:rPr>
          <w:rFonts w:ascii="Times New Roman" w:hAnsi="Times New Roman"/>
          <w:i w:val="0"/>
        </w:rPr>
      </w:pPr>
      <w:bookmarkStart w:id="2" w:name="_Toc28663603"/>
      <w:r>
        <w:rPr>
          <w:rFonts w:ascii="Times New Roman" w:hAnsi="Times New Roman"/>
          <w:i w:val="0"/>
        </w:rPr>
        <w:t>ЗАДАЧА №2</w:t>
      </w:r>
      <w:bookmarkEnd w:id="2"/>
    </w:p>
    <w:p w:rsidR="00AD32AE" w:rsidRDefault="00AD32AE" w:rsidP="006A4829"/>
    <w:p w:rsidR="00AD32AE" w:rsidRDefault="00AD32AE" w:rsidP="006A4829"/>
    <w:p w:rsidR="00AD32AE" w:rsidRDefault="00AD32AE" w:rsidP="006A4829">
      <w:pPr>
        <w:rPr>
          <w:b/>
          <w:sz w:val="24"/>
        </w:rPr>
      </w:pPr>
      <w:r>
        <w:rPr>
          <w:b/>
          <w:sz w:val="24"/>
        </w:rPr>
        <w:t>Расчет рациональных маршрутов.</w:t>
      </w:r>
    </w:p>
    <w:p w:rsidR="00AD32AE" w:rsidRDefault="00AD32AE" w:rsidP="006A4829">
      <w:pPr>
        <w:rPr>
          <w:b/>
          <w:sz w:val="24"/>
        </w:rPr>
      </w:pPr>
    </w:p>
    <w:p w:rsidR="00AD32AE" w:rsidRDefault="00AD32AE" w:rsidP="006A4829">
      <w:pPr>
        <w:rPr>
          <w:sz w:val="24"/>
        </w:rPr>
      </w:pPr>
    </w:p>
    <w:p w:rsidR="00AD32AE" w:rsidRDefault="00AD32AE" w:rsidP="006A4829">
      <w:pPr>
        <w:pStyle w:val="a3"/>
      </w:pPr>
      <w:r>
        <w:t>Исходные данные:</w:t>
      </w:r>
    </w:p>
    <w:p w:rsidR="00AD32AE" w:rsidRDefault="00AD32AE" w:rsidP="006A4829">
      <w:pPr>
        <w:rPr>
          <w:sz w:val="24"/>
        </w:rPr>
      </w:pPr>
      <w:r>
        <w:rPr>
          <w:sz w:val="24"/>
        </w:rPr>
        <w:t xml:space="preserve">АБ1= </w:t>
      </w:r>
      <w:smartTag w:uri="urn:schemas-microsoft-com:office:smarttags" w:element="metricconverter">
        <w:smartTagPr>
          <w:attr w:name="ProductID" w:val="4 км"/>
        </w:smartTagPr>
        <w:r>
          <w:rPr>
            <w:sz w:val="24"/>
          </w:rPr>
          <w:t>4 км</w:t>
        </w:r>
      </w:smartTag>
      <w:r>
        <w:rPr>
          <w:sz w:val="24"/>
        </w:rPr>
        <w:t xml:space="preserve">.                          </w:t>
      </w:r>
      <w:r>
        <w:rPr>
          <w:sz w:val="24"/>
          <w:lang w:val="en-US"/>
        </w:rPr>
        <w:t>V</w:t>
      </w:r>
      <w:r>
        <w:rPr>
          <w:sz w:val="24"/>
        </w:rPr>
        <w:t xml:space="preserve"> = </w:t>
      </w:r>
      <w:smartTag w:uri="urn:schemas-microsoft-com:office:smarttags" w:element="metricconverter">
        <w:smartTagPr>
          <w:attr w:name="ProductID" w:val="20 км/ч"/>
        </w:smartTagPr>
        <w:r>
          <w:rPr>
            <w:sz w:val="24"/>
          </w:rPr>
          <w:t>20 км/ч</w:t>
        </w:r>
      </w:smartTag>
      <w:r>
        <w:rPr>
          <w:sz w:val="24"/>
        </w:rPr>
        <w:t>.</w:t>
      </w:r>
    </w:p>
    <w:p w:rsidR="00AD32AE" w:rsidRDefault="00AD32AE" w:rsidP="006A4829">
      <w:pPr>
        <w:rPr>
          <w:sz w:val="24"/>
        </w:rPr>
      </w:pPr>
      <w:r>
        <w:rPr>
          <w:sz w:val="24"/>
        </w:rPr>
        <w:t xml:space="preserve">АБ2= </w:t>
      </w:r>
      <w:smartTag w:uri="urn:schemas-microsoft-com:office:smarttags" w:element="metricconverter">
        <w:smartTagPr>
          <w:attr w:name="ProductID" w:val="3,5 км"/>
        </w:smartTagPr>
        <w:r>
          <w:rPr>
            <w:sz w:val="24"/>
          </w:rPr>
          <w:t>3,5 км</w:t>
        </w:r>
      </w:smartTag>
      <w:r>
        <w:rPr>
          <w:sz w:val="24"/>
        </w:rPr>
        <w:t>.                       Тн-р=35 мин.</w:t>
      </w:r>
    </w:p>
    <w:p w:rsidR="00AD32AE" w:rsidRDefault="00AD32AE" w:rsidP="006A4829">
      <w:pPr>
        <w:rPr>
          <w:sz w:val="24"/>
        </w:rPr>
      </w:pPr>
      <w:r>
        <w:rPr>
          <w:sz w:val="24"/>
        </w:rPr>
        <w:t xml:space="preserve">АГ = </w:t>
      </w:r>
      <w:smartTag w:uri="urn:schemas-microsoft-com:office:smarttags" w:element="metricconverter">
        <w:smartTagPr>
          <w:attr w:name="ProductID" w:val="5 км"/>
        </w:smartTagPr>
        <w:r>
          <w:rPr>
            <w:sz w:val="24"/>
          </w:rPr>
          <w:t>5 км</w:t>
        </w:r>
      </w:smartTag>
      <w:r>
        <w:rPr>
          <w:sz w:val="24"/>
        </w:rPr>
        <w:t xml:space="preserve">.                           </w:t>
      </w:r>
      <w:r>
        <w:rPr>
          <w:sz w:val="24"/>
          <w:lang w:val="en-US"/>
        </w:rPr>
        <w:t>q</w:t>
      </w:r>
      <w:r>
        <w:rPr>
          <w:sz w:val="24"/>
        </w:rPr>
        <w:t xml:space="preserve">  = 8 т.</w:t>
      </w:r>
    </w:p>
    <w:p w:rsidR="00AD32AE" w:rsidRDefault="00AD32AE" w:rsidP="006A4829">
      <w:pPr>
        <w:rPr>
          <w:sz w:val="24"/>
        </w:rPr>
      </w:pPr>
      <w:r>
        <w:rPr>
          <w:sz w:val="24"/>
        </w:rPr>
        <w:t xml:space="preserve">Б1Г= </w:t>
      </w:r>
      <w:smartTag w:uri="urn:schemas-microsoft-com:office:smarttags" w:element="metricconverter">
        <w:smartTagPr>
          <w:attr w:name="ProductID" w:val="2 км"/>
        </w:smartTagPr>
        <w:r>
          <w:rPr>
            <w:sz w:val="24"/>
          </w:rPr>
          <w:t>2 км</w:t>
        </w:r>
      </w:smartTag>
      <w:r>
        <w:rPr>
          <w:sz w:val="24"/>
        </w:rPr>
        <w:t xml:space="preserve">.                           </w:t>
      </w:r>
      <w:r>
        <w:rPr>
          <w:sz w:val="24"/>
          <w:lang w:val="en-US"/>
        </w:rPr>
        <w:t>m</w:t>
      </w:r>
      <w:r>
        <w:rPr>
          <w:sz w:val="24"/>
        </w:rPr>
        <w:t>Б1 = 32 т.</w:t>
      </w:r>
    </w:p>
    <w:p w:rsidR="00AD32AE" w:rsidRDefault="00AD32AE" w:rsidP="006A4829">
      <w:pPr>
        <w:rPr>
          <w:sz w:val="24"/>
        </w:rPr>
      </w:pPr>
      <w:r>
        <w:rPr>
          <w:sz w:val="24"/>
        </w:rPr>
        <w:t xml:space="preserve">Б2Г= </w:t>
      </w:r>
      <w:smartTag w:uri="urn:schemas-microsoft-com:office:smarttags" w:element="metricconverter">
        <w:smartTagPr>
          <w:attr w:name="ProductID" w:val="2,5 км"/>
        </w:smartTagPr>
        <w:r>
          <w:rPr>
            <w:sz w:val="24"/>
          </w:rPr>
          <w:t>2,5 км</w:t>
        </w:r>
      </w:smartTag>
      <w:r>
        <w:rPr>
          <w:sz w:val="24"/>
        </w:rPr>
        <w:t xml:space="preserve">.                        </w:t>
      </w:r>
      <w:r>
        <w:rPr>
          <w:sz w:val="24"/>
          <w:lang w:val="en-US"/>
        </w:rPr>
        <w:t>m</w:t>
      </w:r>
      <w:r>
        <w:rPr>
          <w:sz w:val="24"/>
        </w:rPr>
        <w:t>Б2 = 24 т.,</w:t>
      </w:r>
    </w:p>
    <w:p w:rsidR="00AD32AE" w:rsidRDefault="00AD32AE" w:rsidP="006A4829">
      <w:pPr>
        <w:rPr>
          <w:sz w:val="24"/>
        </w:rPr>
      </w:pPr>
      <w:r>
        <w:rPr>
          <w:sz w:val="24"/>
        </w:rPr>
        <w:t xml:space="preserve">где А- база, Б- пункты потребления, Г-автохозяйство, </w:t>
      </w:r>
      <w:r>
        <w:rPr>
          <w:sz w:val="24"/>
          <w:lang w:val="en-US"/>
        </w:rPr>
        <w:t>q</w:t>
      </w:r>
      <w:r>
        <w:rPr>
          <w:sz w:val="24"/>
        </w:rPr>
        <w:t>- грузоподъемность автомобиля,</w:t>
      </w:r>
    </w:p>
    <w:p w:rsidR="00AD32AE" w:rsidRDefault="00AD32AE" w:rsidP="006A4829">
      <w:pPr>
        <w:rPr>
          <w:sz w:val="24"/>
        </w:rPr>
      </w:pPr>
      <w:r>
        <w:rPr>
          <w:sz w:val="24"/>
          <w:lang w:val="en-US"/>
        </w:rPr>
        <w:t>V</w:t>
      </w:r>
      <w:r>
        <w:rPr>
          <w:sz w:val="24"/>
        </w:rPr>
        <w:t xml:space="preserve"> = техническая скорость, Тн-р- время погрузки и разгрузки.</w:t>
      </w:r>
    </w:p>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 xml:space="preserve">                                                  4 ездки</w:t>
      </w:r>
    </w:p>
    <w:p w:rsidR="00AD32AE" w:rsidRDefault="00875340" w:rsidP="006A4829">
      <w:pPr>
        <w:rPr>
          <w:sz w:val="24"/>
        </w:rPr>
      </w:pPr>
      <w:r>
        <w:rPr>
          <w:noProof/>
        </w:rPr>
        <w:pict>
          <v:line id="_x0000_s1096" style="position:absolute;z-index:251676160" from="166.95pt,10.25pt" to="202.95pt,39.05pt" o:allowincell="f"/>
        </w:pict>
      </w:r>
      <w:r>
        <w:rPr>
          <w:noProof/>
        </w:rPr>
        <w:pict>
          <v:line id="_x0000_s1097" style="position:absolute;flip:y;z-index:251675136" from="73.35pt,10.25pt" to="166.95pt,53.45pt" o:allowincell="f"/>
        </w:pict>
      </w:r>
      <w:r w:rsidR="00AD32AE">
        <w:rPr>
          <w:sz w:val="24"/>
        </w:rPr>
        <w:t xml:space="preserve">                                                  Б1</w:t>
      </w:r>
    </w:p>
    <w:p w:rsidR="00AD32AE" w:rsidRDefault="00AD32AE" w:rsidP="006A4829">
      <w:pPr>
        <w:rPr>
          <w:sz w:val="24"/>
        </w:rPr>
      </w:pPr>
      <w:r>
        <w:rPr>
          <w:sz w:val="24"/>
        </w:rPr>
        <w:t xml:space="preserve">                                     </w:t>
      </w:r>
      <w:smartTag w:uri="urn:schemas-microsoft-com:office:smarttags" w:element="metricconverter">
        <w:smartTagPr>
          <w:attr w:name="ProductID" w:val="4 км"/>
        </w:smartTagPr>
        <w:r>
          <w:rPr>
            <w:sz w:val="24"/>
          </w:rPr>
          <w:t>4 км</w:t>
        </w:r>
      </w:smartTag>
      <w:r>
        <w:rPr>
          <w:sz w:val="24"/>
        </w:rPr>
        <w:t xml:space="preserve">.                  </w:t>
      </w:r>
      <w:smartTag w:uri="urn:schemas-microsoft-com:office:smarttags" w:element="metricconverter">
        <w:smartTagPr>
          <w:attr w:name="ProductID" w:val="2 км"/>
        </w:smartTagPr>
        <w:r>
          <w:rPr>
            <w:sz w:val="24"/>
          </w:rPr>
          <w:t>2 км</w:t>
        </w:r>
      </w:smartTag>
      <w:r>
        <w:rPr>
          <w:sz w:val="24"/>
        </w:rPr>
        <w:t>.</w:t>
      </w:r>
    </w:p>
    <w:p w:rsidR="00AD32AE" w:rsidRDefault="00875340" w:rsidP="006A4829">
      <w:pPr>
        <w:rPr>
          <w:sz w:val="24"/>
        </w:rPr>
      </w:pPr>
      <w:r>
        <w:rPr>
          <w:noProof/>
        </w:rPr>
        <w:pict>
          <v:line id="_x0000_s1098" style="position:absolute;flip:x;z-index:251679232" from="181.35pt,11.45pt" to="202.95pt,47.45pt" o:allowincell="f"/>
        </w:pict>
      </w:r>
      <w:r>
        <w:rPr>
          <w:noProof/>
        </w:rPr>
        <w:pict>
          <v:line id="_x0000_s1099" style="position:absolute;flip:y;z-index:251677184" from="73.35pt,11.45pt" to="202.95pt,25.85pt" o:allowincell="f"/>
        </w:pict>
      </w:r>
      <w:r w:rsidR="00AD32AE">
        <w:rPr>
          <w:sz w:val="24"/>
        </w:rPr>
        <w:t xml:space="preserve">А)                                            </w:t>
      </w:r>
      <w:smartTag w:uri="urn:schemas-microsoft-com:office:smarttags" w:element="metricconverter">
        <w:smartTagPr>
          <w:attr w:name="ProductID" w:val="5 км"/>
        </w:smartTagPr>
        <w:r w:rsidR="00AD32AE">
          <w:rPr>
            <w:sz w:val="24"/>
          </w:rPr>
          <w:t>5 км</w:t>
        </w:r>
      </w:smartTag>
      <w:r w:rsidR="00AD32AE">
        <w:rPr>
          <w:sz w:val="24"/>
        </w:rPr>
        <w:t>.                    Г</w:t>
      </w:r>
    </w:p>
    <w:p w:rsidR="00AD32AE" w:rsidRDefault="00875340" w:rsidP="006A4829">
      <w:pPr>
        <w:rPr>
          <w:sz w:val="24"/>
        </w:rPr>
      </w:pPr>
      <w:r>
        <w:rPr>
          <w:noProof/>
        </w:rPr>
        <w:pict>
          <v:line id="_x0000_s1100" style="position:absolute;z-index:251678208" from="73.35pt,12.05pt" to="181.35pt,33.65pt" o:allowincell="f"/>
        </w:pict>
      </w:r>
      <w:r w:rsidR="00AD32AE">
        <w:rPr>
          <w:noProof/>
          <w:sz w:val="24"/>
        </w:rPr>
        <w:t xml:space="preserve">                     А</w:t>
      </w:r>
    </w:p>
    <w:p w:rsidR="00AD32AE" w:rsidRDefault="00AD32AE" w:rsidP="006A4829">
      <w:pPr>
        <w:rPr>
          <w:sz w:val="24"/>
        </w:rPr>
      </w:pPr>
      <w:r>
        <w:rPr>
          <w:sz w:val="24"/>
        </w:rPr>
        <w:t xml:space="preserve">                                                                 </w:t>
      </w:r>
      <w:smartTag w:uri="urn:schemas-microsoft-com:office:smarttags" w:element="metricconverter">
        <w:smartTagPr>
          <w:attr w:name="ProductID" w:val="2,5 км"/>
        </w:smartTagPr>
        <w:r>
          <w:rPr>
            <w:sz w:val="24"/>
          </w:rPr>
          <w:t>2,5 км</w:t>
        </w:r>
      </w:smartTag>
      <w:r>
        <w:rPr>
          <w:sz w:val="24"/>
        </w:rPr>
        <w:t>.</w:t>
      </w:r>
    </w:p>
    <w:p w:rsidR="00AD32AE" w:rsidRDefault="00AD32AE" w:rsidP="006A4829">
      <w:pPr>
        <w:rPr>
          <w:sz w:val="24"/>
        </w:rPr>
      </w:pPr>
      <w:r>
        <w:rPr>
          <w:sz w:val="24"/>
        </w:rPr>
        <w:t xml:space="preserve">                                      </w:t>
      </w:r>
      <w:smartTag w:uri="urn:schemas-microsoft-com:office:smarttags" w:element="metricconverter">
        <w:smartTagPr>
          <w:attr w:name="ProductID" w:val="3,5 км"/>
        </w:smartTagPr>
        <w:r>
          <w:rPr>
            <w:sz w:val="24"/>
          </w:rPr>
          <w:t>3,5 км</w:t>
        </w:r>
      </w:smartTag>
      <w:r>
        <w:rPr>
          <w:sz w:val="24"/>
        </w:rPr>
        <w:t xml:space="preserve">.               </w:t>
      </w:r>
    </w:p>
    <w:p w:rsidR="00AD32AE" w:rsidRDefault="00AD32AE" w:rsidP="006A4829">
      <w:pPr>
        <w:rPr>
          <w:sz w:val="24"/>
        </w:rPr>
      </w:pPr>
      <w:r>
        <w:rPr>
          <w:sz w:val="24"/>
        </w:rPr>
        <w:t xml:space="preserve">                                                         Б2</w:t>
      </w:r>
    </w:p>
    <w:p w:rsidR="00AD32AE" w:rsidRDefault="00AD32AE" w:rsidP="006A4829">
      <w:pPr>
        <w:rPr>
          <w:sz w:val="24"/>
        </w:rPr>
      </w:pPr>
      <w:r>
        <w:rPr>
          <w:b/>
          <w:sz w:val="24"/>
        </w:rPr>
        <w:t xml:space="preserve">                                                         </w:t>
      </w:r>
      <w:r>
        <w:rPr>
          <w:sz w:val="24"/>
        </w:rPr>
        <w:t>3 ездки</w:t>
      </w:r>
    </w:p>
    <w:p w:rsidR="00AD32AE" w:rsidRDefault="00AD32AE" w:rsidP="006A4829">
      <w:pPr>
        <w:rPr>
          <w:sz w:val="24"/>
        </w:rPr>
      </w:pPr>
    </w:p>
    <w:p w:rsidR="00AD32AE" w:rsidRDefault="00AD32AE" w:rsidP="006A4829">
      <w:pPr>
        <w:rPr>
          <w:sz w:val="24"/>
        </w:rPr>
      </w:pPr>
    </w:p>
    <w:p w:rsidR="00AD32AE" w:rsidRDefault="00AD32AE" w:rsidP="006A4829">
      <w:pPr>
        <w:rPr>
          <w:sz w:val="24"/>
        </w:rPr>
      </w:pPr>
      <w:r>
        <w:rPr>
          <w:b/>
          <w:sz w:val="24"/>
        </w:rPr>
        <w:t xml:space="preserve">                               </w:t>
      </w:r>
      <w:r>
        <w:rPr>
          <w:sz w:val="24"/>
        </w:rPr>
        <w:t>Б1</w:t>
      </w:r>
    </w:p>
    <w:p w:rsidR="00AD32AE" w:rsidRDefault="00AD32AE" w:rsidP="006A4829">
      <w:pPr>
        <w:rPr>
          <w:sz w:val="24"/>
        </w:rPr>
      </w:pPr>
    </w:p>
    <w:p w:rsidR="00AD32AE" w:rsidRDefault="00875340" w:rsidP="006A4829">
      <w:pPr>
        <w:rPr>
          <w:sz w:val="24"/>
        </w:rPr>
      </w:pPr>
      <w:r>
        <w:rPr>
          <w:noProof/>
        </w:rPr>
        <w:pict>
          <v:line id="_x0000_s1101" style="position:absolute;flip:x y;z-index:251685376" from="80.55pt,10.85pt" to="94.95pt,75.65pt" o:allowincell="f">
            <v:stroke endarrow="block"/>
          </v:line>
        </w:pict>
      </w:r>
      <w:r>
        <w:rPr>
          <w:noProof/>
        </w:rPr>
        <w:pict>
          <v:line id="_x0000_s1102" style="position:absolute;z-index:251691520" from="87.75pt,10.85pt" to="102.15pt,75.65pt" o:allowincell="f" strokecolor="maroon">
            <v:stroke dashstyle="1 1" endarrow="block"/>
          </v:line>
        </w:pict>
      </w:r>
      <w:r>
        <w:rPr>
          <w:noProof/>
        </w:rPr>
        <w:pict>
          <v:line id="_x0000_s1103" style="position:absolute;flip:x y;z-index:251684352" from="94.95pt,3.65pt" to="109.35pt,68.45pt" o:allowincell="f">
            <v:stroke endarrow="block"/>
          </v:line>
        </w:pict>
      </w:r>
      <w:r>
        <w:rPr>
          <w:noProof/>
        </w:rPr>
        <w:pict>
          <v:line id="_x0000_s1104" style="position:absolute;flip:y;z-index:251680256" from="94.95pt,3.65pt" to="202.95pt,3.65pt" o:allowincell="f" strokecolor="maroon">
            <v:stroke dashstyle="1 1" endarrow="block"/>
          </v:line>
        </w:pict>
      </w:r>
      <w:r>
        <w:rPr>
          <w:noProof/>
        </w:rPr>
        <w:pict>
          <v:line id="_x0000_s1105" style="position:absolute;flip:y;z-index:251687424" from="109.35pt,3.65pt" to="202.95pt,68.45pt" o:allowincell="f" strokecolor="maroon">
            <v:stroke dashstyle="1 1" endarrow="block"/>
          </v:line>
        </w:pict>
      </w:r>
      <w:r w:rsidR="00AD32AE">
        <w:rPr>
          <w:sz w:val="24"/>
        </w:rPr>
        <w:t xml:space="preserve">                                                                     Г</w:t>
      </w:r>
    </w:p>
    <w:p w:rsidR="00AD32AE" w:rsidRDefault="00875340" w:rsidP="006A4829">
      <w:pPr>
        <w:rPr>
          <w:sz w:val="24"/>
        </w:rPr>
      </w:pPr>
      <w:r>
        <w:rPr>
          <w:noProof/>
        </w:rPr>
        <w:pict>
          <v:line id="_x0000_s1106" style="position:absolute;flip:x y;z-index:251686400" from="66.15pt,11.45pt" to="80.55pt,76.25pt" o:allowincell="f">
            <v:stroke endarrow="block"/>
          </v:line>
        </w:pict>
      </w:r>
      <w:r>
        <w:rPr>
          <w:noProof/>
        </w:rPr>
        <w:pict>
          <v:line id="_x0000_s1107" style="position:absolute;z-index:251692544" from="73.35pt,4.25pt" to="87.75pt,69.05pt" o:allowincell="f" strokecolor="maroon">
            <v:stroke dashstyle="1 1" endarrow="block"/>
          </v:line>
        </w:pict>
      </w:r>
      <w:r w:rsidR="00AD32AE">
        <w:rPr>
          <w:sz w:val="24"/>
        </w:rPr>
        <w:t xml:space="preserve">                                                                                                                     </w:t>
      </w:r>
      <w:r w:rsidR="00AD32AE">
        <w:rPr>
          <w:sz w:val="24"/>
          <w:lang w:val="en-US"/>
        </w:rPr>
        <w:t>L</w:t>
      </w:r>
      <w:r w:rsidR="00AD32AE">
        <w:rPr>
          <w:sz w:val="24"/>
        </w:rPr>
        <w:t xml:space="preserve">общий =  </w:t>
      </w:r>
      <w:smartTag w:uri="urn:schemas-microsoft-com:office:smarttags" w:element="metricconverter">
        <w:smartTagPr>
          <w:attr w:name="ProductID" w:val="56 км"/>
        </w:smartTagPr>
        <w:r w:rsidR="00AD32AE">
          <w:rPr>
            <w:sz w:val="24"/>
          </w:rPr>
          <w:t>56 км</w:t>
        </w:r>
      </w:smartTag>
      <w:r w:rsidR="00AD32AE">
        <w:rPr>
          <w:sz w:val="24"/>
        </w:rPr>
        <w:t>.</w:t>
      </w:r>
    </w:p>
    <w:p w:rsidR="00AD32AE" w:rsidRDefault="00875340" w:rsidP="006A4829">
      <w:pPr>
        <w:pStyle w:val="a3"/>
        <w:spacing w:line="240" w:lineRule="auto"/>
        <w:jc w:val="left"/>
        <w:rPr>
          <w:sz w:val="24"/>
          <w:szCs w:val="24"/>
        </w:rPr>
      </w:pPr>
      <w:r>
        <w:rPr>
          <w:noProof/>
        </w:rPr>
        <w:pict>
          <v:line id="_x0000_s1108" style="position:absolute;flip:x y;z-index:251694592" from="51.75pt,12.05pt" to="66.15pt,69.65pt" o:allowincell="f">
            <v:stroke endarrow="block"/>
          </v:line>
        </w:pict>
      </w:r>
      <w:r>
        <w:rPr>
          <w:noProof/>
        </w:rPr>
        <w:pict>
          <v:line id="_x0000_s1109" style="position:absolute;z-index:251693568" from="58.95pt,4.85pt" to="73.35pt,62.45pt" o:allowincell="f" strokecolor="maroon">
            <v:stroke dashstyle="1 1" endarrow="block"/>
          </v:line>
        </w:pict>
      </w:r>
      <w:r>
        <w:rPr>
          <w:noProof/>
        </w:rPr>
        <w:pict>
          <v:line id="_x0000_s1110" style="position:absolute;flip:x y;z-index:251690496" from="109.35pt,76.85pt" to="210.15pt,76.85pt" o:allowincell="f" strokecolor="maroon">
            <v:stroke dashstyle="1 1" endarrow="block"/>
          </v:line>
        </w:pict>
      </w:r>
      <w:r>
        <w:rPr>
          <w:noProof/>
        </w:rPr>
        <w:pict>
          <v:line id="_x0000_s1111" style="position:absolute;z-index:251683328" from="109.35pt,69.65pt" to="217.35pt,69.65pt" o:allowincell="f">
            <v:stroke endarrow="block"/>
          </v:line>
        </w:pict>
      </w:r>
      <w:r>
        <w:rPr>
          <w:noProof/>
        </w:rPr>
        <w:pict>
          <v:line id="_x0000_s1112" style="position:absolute;flip:x y;z-index:251689472" from="109.35pt,62.45pt" to="217.35pt,62.45pt" o:allowincell="f" strokecolor="maroon">
            <v:stroke dashstyle="1 1" endarrow="block"/>
          </v:line>
        </w:pict>
      </w:r>
      <w:r>
        <w:rPr>
          <w:noProof/>
        </w:rPr>
        <w:pict>
          <v:line id="_x0000_s1113" style="position:absolute;z-index:251682304" from="109.35pt,55.25pt" to="217.35pt,55.25pt" o:allowincell="f">
            <v:stroke endarrow="block"/>
          </v:line>
        </w:pict>
      </w:r>
      <w:r>
        <w:rPr>
          <w:noProof/>
        </w:rPr>
        <w:pict>
          <v:line id="_x0000_s1114" style="position:absolute;flip:x y;z-index:251688448" from="109.35pt,48.05pt" to="217.35pt,48.05pt" o:allowincell="f" strokecolor="maroon">
            <v:stroke dashstyle="1 1" endarrow="block"/>
          </v:line>
        </w:pict>
      </w:r>
      <w:r>
        <w:rPr>
          <w:noProof/>
        </w:rPr>
        <w:pict>
          <v:line id="_x0000_s1115" style="position:absolute;flip:y;z-index:251681280" from="109.35pt,40.85pt" to="217.35pt,40.85pt" o:allowincell="f">
            <v:stroke endarrow="block"/>
          </v:line>
        </w:pict>
      </w:r>
      <w:r w:rsidR="00AD32AE" w:rsidRPr="00994CF4">
        <w:rPr>
          <w:sz w:val="24"/>
          <w:szCs w:val="24"/>
        </w:rPr>
        <w:t>Б)</w:t>
      </w:r>
      <w:r w:rsidR="00AD32AE">
        <w:t xml:space="preserve">                                                              </w:t>
      </w:r>
      <w:r w:rsidR="00AD32AE" w:rsidRPr="005E32A1">
        <w:rPr>
          <w:sz w:val="24"/>
          <w:szCs w:val="24"/>
        </w:rPr>
        <w:t>Б2</w:t>
      </w:r>
      <w:r w:rsidR="00AD32AE">
        <w:t xml:space="preserve">                               </w:t>
      </w:r>
      <w:r w:rsidR="00AD32AE" w:rsidRPr="00994CF4">
        <w:rPr>
          <w:sz w:val="24"/>
          <w:szCs w:val="24"/>
          <w:lang w:val="en-US"/>
        </w:rPr>
        <w:t>L</w:t>
      </w:r>
      <w:r w:rsidR="00AD32AE" w:rsidRPr="00994CF4">
        <w:rPr>
          <w:sz w:val="24"/>
          <w:szCs w:val="24"/>
        </w:rPr>
        <w:t>порожн.= 29,5км</w:t>
      </w:r>
      <w:r w:rsidR="00AD32AE">
        <w:rPr>
          <w:sz w:val="24"/>
          <w:szCs w:val="24"/>
        </w:rPr>
        <w:t>.</w:t>
      </w:r>
    </w:p>
    <w:p w:rsidR="00AD32AE" w:rsidRDefault="00AD32AE" w:rsidP="006A4829">
      <w:pPr>
        <w:pStyle w:val="a3"/>
        <w:spacing w:line="240" w:lineRule="auto"/>
        <w:rPr>
          <w:sz w:val="24"/>
          <w:szCs w:val="24"/>
        </w:rPr>
      </w:pPr>
      <w:r>
        <w:rPr>
          <w:sz w:val="24"/>
          <w:szCs w:val="24"/>
        </w:rPr>
        <w:t xml:space="preserve">                                                                                                             </w:t>
      </w:r>
      <w:r w:rsidRPr="00994CF4">
        <w:rPr>
          <w:sz w:val="24"/>
          <w:szCs w:val="24"/>
          <w:lang w:val="en-US"/>
        </w:rPr>
        <w:t>L</w:t>
      </w:r>
      <w:r w:rsidRPr="00994CF4">
        <w:rPr>
          <w:sz w:val="24"/>
          <w:szCs w:val="24"/>
        </w:rPr>
        <w:t>гружен.= 26,5км.</w:t>
      </w:r>
    </w:p>
    <w:p w:rsidR="00AD32AE" w:rsidRDefault="00AD32AE" w:rsidP="006A4829">
      <w:pPr>
        <w:pStyle w:val="a3"/>
        <w:spacing w:line="240" w:lineRule="auto"/>
        <w:rPr>
          <w:sz w:val="24"/>
          <w:szCs w:val="24"/>
        </w:rPr>
      </w:pPr>
    </w:p>
    <w:p w:rsidR="00AD32AE" w:rsidRDefault="00AD32AE" w:rsidP="006A4829">
      <w:pPr>
        <w:pStyle w:val="a3"/>
        <w:rPr>
          <w:sz w:val="24"/>
          <w:szCs w:val="24"/>
        </w:rPr>
      </w:pPr>
      <w:r>
        <w:rPr>
          <w:i/>
          <w:sz w:val="24"/>
          <w:szCs w:val="24"/>
        </w:rPr>
        <w:t xml:space="preserve">                                                                                                           </w:t>
      </w:r>
      <w:r w:rsidRPr="005E32A1">
        <w:rPr>
          <w:i/>
          <w:sz w:val="24"/>
          <w:szCs w:val="24"/>
        </w:rPr>
        <w:t xml:space="preserve">В </w:t>
      </w:r>
      <w:r w:rsidRPr="005E32A1">
        <w:rPr>
          <w:sz w:val="24"/>
          <w:szCs w:val="24"/>
        </w:rPr>
        <w:t xml:space="preserve">= </w:t>
      </w:r>
      <w:r w:rsidRPr="005E32A1">
        <w:rPr>
          <w:sz w:val="24"/>
          <w:szCs w:val="24"/>
          <w:lang w:val="en-US"/>
        </w:rPr>
        <w:t>L</w:t>
      </w:r>
      <w:r w:rsidRPr="005E32A1">
        <w:rPr>
          <w:sz w:val="24"/>
          <w:szCs w:val="24"/>
        </w:rPr>
        <w:t>гр/</w:t>
      </w:r>
      <w:r w:rsidRPr="005E32A1">
        <w:rPr>
          <w:sz w:val="24"/>
          <w:szCs w:val="24"/>
          <w:lang w:val="en-US"/>
        </w:rPr>
        <w:t>L</w:t>
      </w:r>
      <w:r w:rsidRPr="005E32A1">
        <w:rPr>
          <w:sz w:val="24"/>
          <w:szCs w:val="24"/>
        </w:rPr>
        <w:t>об=0,47</w:t>
      </w:r>
    </w:p>
    <w:p w:rsidR="00AD32AE" w:rsidRDefault="00AD32AE" w:rsidP="006A4829">
      <w:pPr>
        <w:pStyle w:val="a3"/>
        <w:jc w:val="left"/>
      </w:pPr>
      <w:r>
        <w:rPr>
          <w:sz w:val="24"/>
          <w:szCs w:val="24"/>
        </w:rPr>
        <w:t xml:space="preserve">                            </w:t>
      </w:r>
      <w:r w:rsidRPr="005E32A1">
        <w:rPr>
          <w:sz w:val="24"/>
          <w:szCs w:val="24"/>
        </w:rPr>
        <w:t xml:space="preserve">А                 </w:t>
      </w:r>
      <w:r>
        <w:t xml:space="preserve">                                                                                                               </w:t>
      </w:r>
    </w:p>
    <w:p w:rsidR="00AD32AE" w:rsidRDefault="00AD32AE" w:rsidP="006A4829">
      <w:pPr>
        <w:pStyle w:val="a3"/>
        <w:jc w:val="left"/>
      </w:pPr>
      <w:r>
        <w:t xml:space="preserve">                      </w:t>
      </w:r>
    </w:p>
    <w:p w:rsidR="00AD32AE" w:rsidRDefault="00AD32AE" w:rsidP="006A4829">
      <w:pPr>
        <w:pStyle w:val="a3"/>
        <w:jc w:val="left"/>
      </w:pPr>
      <w:r>
        <w:t xml:space="preserve">                                                                                                                </w:t>
      </w:r>
    </w:p>
    <w:p w:rsidR="00AD32AE" w:rsidRDefault="00AD32AE" w:rsidP="006A4829">
      <w:pPr>
        <w:pStyle w:val="a3"/>
        <w:jc w:val="left"/>
      </w:pPr>
    </w:p>
    <w:p w:rsidR="00AD32AE" w:rsidRDefault="00AD32AE" w:rsidP="006A4829">
      <w:pPr>
        <w:rPr>
          <w:sz w:val="24"/>
        </w:rPr>
      </w:pPr>
      <w:r>
        <w:rPr>
          <w:sz w:val="24"/>
        </w:rPr>
        <w:t xml:space="preserve">                           </w:t>
      </w:r>
    </w:p>
    <w:p w:rsidR="00AD32AE" w:rsidRDefault="00875340" w:rsidP="006A4829">
      <w:pPr>
        <w:rPr>
          <w:sz w:val="24"/>
        </w:rPr>
      </w:pPr>
      <w:r>
        <w:rPr>
          <w:noProof/>
        </w:rPr>
        <w:pict>
          <v:line id="_x0000_s1116" style="position:absolute;z-index:251709952" from="102.15pt,2.1pt" to="116.55pt,59.7pt" o:allowincell="f" strokecolor="maroon">
            <v:stroke dashstyle="1 1" endarrow="block"/>
          </v:line>
        </w:pict>
      </w:r>
      <w:r>
        <w:rPr>
          <w:noProof/>
        </w:rPr>
        <w:pict>
          <v:line id="_x0000_s1117" style="position:absolute;flip:x y;z-index:251695616" from="181.35pt,9.3pt" to="217.35pt,66.9pt" o:allowincell="f" strokecolor="maroon">
            <v:stroke dashstyle="1 1" endarrow="block"/>
          </v:line>
        </w:pict>
      </w:r>
      <w:r>
        <w:rPr>
          <w:noProof/>
        </w:rPr>
        <w:pict>
          <v:line id="_x0000_s1118" style="position:absolute;flip:y;z-index:251702784" from="109.35pt,9.3pt" to="188.55pt,66.9pt" o:allowincell="f" strokecolor="maroon">
            <v:stroke dashstyle="1 1" endarrow="block"/>
          </v:line>
        </w:pict>
      </w:r>
      <w:r>
        <w:rPr>
          <w:noProof/>
        </w:rPr>
        <w:pict>
          <v:line id="_x0000_s1119" style="position:absolute;flip:x y;z-index:251700736" from="80.55pt,10.85pt" to="94.95pt,75.65pt" o:allowincell="f">
            <v:stroke endarrow="block"/>
          </v:line>
        </w:pict>
      </w:r>
      <w:r>
        <w:rPr>
          <w:noProof/>
        </w:rPr>
        <w:pict>
          <v:line id="_x0000_s1120" style="position:absolute;z-index:251705856" from="87.75pt,10.85pt" to="102.15pt,75.65pt" o:allowincell="f" strokecolor="maroon">
            <v:stroke dashstyle="1 1" endarrow="block"/>
          </v:line>
        </w:pict>
      </w:r>
      <w:r>
        <w:rPr>
          <w:noProof/>
        </w:rPr>
        <w:pict>
          <v:line id="_x0000_s1121" style="position:absolute;flip:x y;z-index:251699712" from="94.95pt,3.65pt" to="109.35pt,68.45pt" o:allowincell="f">
            <v:stroke endarrow="block"/>
          </v:line>
        </w:pict>
      </w:r>
      <w:r w:rsidR="00AD32AE">
        <w:rPr>
          <w:sz w:val="24"/>
        </w:rPr>
        <w:t xml:space="preserve">                                                                Г</w:t>
      </w:r>
    </w:p>
    <w:p w:rsidR="00AD32AE" w:rsidRDefault="00875340" w:rsidP="006A4829">
      <w:pPr>
        <w:ind w:right="-144"/>
        <w:rPr>
          <w:sz w:val="24"/>
        </w:rPr>
      </w:pPr>
      <w:r>
        <w:rPr>
          <w:noProof/>
        </w:rPr>
        <w:pict>
          <v:line id="_x0000_s1122" style="position:absolute;flip:x y;z-index:251701760" from="66.15pt,11.45pt" to="80.55pt,76.25pt" o:allowincell="f">
            <v:stroke endarrow="block"/>
          </v:line>
        </w:pict>
      </w:r>
      <w:r>
        <w:rPr>
          <w:noProof/>
        </w:rPr>
        <w:pict>
          <v:line id="_x0000_s1123" style="position:absolute;z-index:251706880" from="73.35pt,4.25pt" to="87.75pt,69.05pt" o:allowincell="f" strokecolor="maroon">
            <v:stroke dashstyle="1 1" endarrow="block"/>
          </v:line>
        </w:pict>
      </w:r>
      <w:r w:rsidR="00AD32AE">
        <w:rPr>
          <w:sz w:val="24"/>
        </w:rPr>
        <w:t xml:space="preserve">                                                                                                                              </w:t>
      </w:r>
      <w:r w:rsidR="00AD32AE">
        <w:rPr>
          <w:sz w:val="24"/>
          <w:lang w:val="en-US"/>
        </w:rPr>
        <w:t>L</w:t>
      </w:r>
      <w:r w:rsidR="00AD32AE">
        <w:rPr>
          <w:sz w:val="24"/>
        </w:rPr>
        <w:t xml:space="preserve">общий =  </w:t>
      </w:r>
      <w:smartTag w:uri="urn:schemas-microsoft-com:office:smarttags" w:element="metricconverter">
        <w:smartTagPr>
          <w:attr w:name="ProductID" w:val="57 км"/>
        </w:smartTagPr>
        <w:r w:rsidR="00AD32AE">
          <w:rPr>
            <w:sz w:val="24"/>
          </w:rPr>
          <w:t>57 км</w:t>
        </w:r>
      </w:smartTag>
      <w:r w:rsidR="00AD32AE">
        <w:rPr>
          <w:sz w:val="24"/>
        </w:rPr>
        <w:t>.</w:t>
      </w:r>
    </w:p>
    <w:p w:rsidR="00AD32AE" w:rsidRPr="005E32A1" w:rsidRDefault="00875340" w:rsidP="006A4829">
      <w:pPr>
        <w:pStyle w:val="a3"/>
        <w:spacing w:line="240" w:lineRule="auto"/>
        <w:ind w:right="-142"/>
        <w:jc w:val="left"/>
        <w:rPr>
          <w:sz w:val="24"/>
          <w:szCs w:val="24"/>
        </w:rPr>
      </w:pPr>
      <w:r>
        <w:rPr>
          <w:noProof/>
        </w:rPr>
        <w:pict>
          <v:line id="_x0000_s1124" style="position:absolute;flip:x y;z-index:251708928" from="51.75pt,12.05pt" to="66.15pt,69.65pt" o:allowincell="f">
            <v:stroke endarrow="block"/>
          </v:line>
        </w:pict>
      </w:r>
      <w:r>
        <w:rPr>
          <w:noProof/>
        </w:rPr>
        <w:pict>
          <v:line id="_x0000_s1125" style="position:absolute;z-index:251707904" from="58.95pt,4.85pt" to="73.35pt,62.45pt" o:allowincell="f" strokecolor="maroon">
            <v:stroke dashstyle="1 1" endarrow="block"/>
          </v:line>
        </w:pict>
      </w:r>
      <w:r>
        <w:rPr>
          <w:noProof/>
        </w:rPr>
        <w:pict>
          <v:line id="_x0000_s1126" style="position:absolute;z-index:251698688" from="109.35pt,69.65pt" to="217.35pt,69.65pt" o:allowincell="f">
            <v:stroke endarrow="block"/>
          </v:line>
        </w:pict>
      </w:r>
      <w:r>
        <w:rPr>
          <w:noProof/>
        </w:rPr>
        <w:pict>
          <v:line id="_x0000_s1127" style="position:absolute;flip:x y;z-index:251704832" from="109.35pt,62.45pt" to="217.35pt,62.45pt" o:allowincell="f" strokecolor="maroon">
            <v:stroke dashstyle="1 1" endarrow="block"/>
          </v:line>
        </w:pict>
      </w:r>
      <w:r>
        <w:rPr>
          <w:noProof/>
        </w:rPr>
        <w:pict>
          <v:line id="_x0000_s1128" style="position:absolute;z-index:251697664" from="109.35pt,55.25pt" to="217.35pt,55.25pt" o:allowincell="f">
            <v:stroke endarrow="block"/>
          </v:line>
        </w:pict>
      </w:r>
      <w:r>
        <w:rPr>
          <w:noProof/>
        </w:rPr>
        <w:pict>
          <v:line id="_x0000_s1129" style="position:absolute;flip:x y;z-index:251703808" from="109.35pt,48.05pt" to="217.35pt,48.05pt" o:allowincell="f" strokecolor="maroon">
            <v:stroke dashstyle="1 1" endarrow="block"/>
          </v:line>
        </w:pict>
      </w:r>
      <w:r>
        <w:rPr>
          <w:noProof/>
        </w:rPr>
        <w:pict>
          <v:line id="_x0000_s1130" style="position:absolute;flip:y;z-index:251696640" from="109.35pt,40.85pt" to="217.35pt,40.85pt" o:allowincell="f">
            <v:stroke endarrow="block"/>
          </v:line>
        </w:pict>
      </w:r>
      <w:r w:rsidR="00AD32AE" w:rsidRPr="005E32A1">
        <w:rPr>
          <w:sz w:val="24"/>
          <w:szCs w:val="24"/>
        </w:rPr>
        <w:t xml:space="preserve">В)                                                                                              </w:t>
      </w:r>
      <w:r w:rsidR="00AD32AE">
        <w:rPr>
          <w:sz w:val="24"/>
          <w:szCs w:val="24"/>
        </w:rPr>
        <w:t xml:space="preserve">                            </w:t>
      </w:r>
      <w:r w:rsidR="00AD32AE" w:rsidRPr="005E32A1">
        <w:rPr>
          <w:sz w:val="24"/>
          <w:szCs w:val="24"/>
          <w:lang w:val="en-US"/>
        </w:rPr>
        <w:t>L</w:t>
      </w:r>
      <w:r w:rsidR="00AD32AE" w:rsidRPr="005E32A1">
        <w:rPr>
          <w:sz w:val="24"/>
          <w:szCs w:val="24"/>
        </w:rPr>
        <w:t>порожн.= 30,5км.</w:t>
      </w:r>
    </w:p>
    <w:p w:rsidR="00AD32AE" w:rsidRDefault="00AD32AE" w:rsidP="006A4829">
      <w:pPr>
        <w:pStyle w:val="a3"/>
        <w:spacing w:line="240" w:lineRule="auto"/>
        <w:ind w:right="-142"/>
        <w:jc w:val="right"/>
      </w:pPr>
      <w:r w:rsidRPr="005E32A1">
        <w:rPr>
          <w:sz w:val="24"/>
          <w:szCs w:val="24"/>
        </w:rPr>
        <w:t xml:space="preserve">                                                                                </w:t>
      </w:r>
      <w:r w:rsidRPr="005E32A1">
        <w:rPr>
          <w:sz w:val="24"/>
          <w:szCs w:val="24"/>
          <w:lang w:val="en-US"/>
        </w:rPr>
        <w:t>L</w:t>
      </w:r>
      <w:r w:rsidRPr="005E32A1">
        <w:rPr>
          <w:sz w:val="24"/>
          <w:szCs w:val="24"/>
        </w:rPr>
        <w:t>гружен.= 26,5км</w:t>
      </w:r>
      <w:r>
        <w:t>.</w:t>
      </w:r>
    </w:p>
    <w:p w:rsidR="00AD32AE" w:rsidRDefault="00AD32AE" w:rsidP="006A4829">
      <w:pPr>
        <w:pStyle w:val="a3"/>
        <w:jc w:val="left"/>
      </w:pPr>
    </w:p>
    <w:p w:rsidR="00AD32AE" w:rsidRPr="005E32A1" w:rsidRDefault="00AD32AE" w:rsidP="006A4829">
      <w:pPr>
        <w:pStyle w:val="a3"/>
        <w:jc w:val="left"/>
        <w:rPr>
          <w:sz w:val="24"/>
          <w:szCs w:val="24"/>
        </w:rPr>
      </w:pPr>
      <w:r w:rsidRPr="005E32A1">
        <w:rPr>
          <w:sz w:val="24"/>
          <w:szCs w:val="24"/>
        </w:rPr>
        <w:t xml:space="preserve">                                                                          Б2</w:t>
      </w:r>
    </w:p>
    <w:p w:rsidR="00AD32AE" w:rsidRPr="005E32A1" w:rsidRDefault="00AD32AE" w:rsidP="006A4829">
      <w:pPr>
        <w:pStyle w:val="a3"/>
        <w:jc w:val="left"/>
        <w:rPr>
          <w:sz w:val="24"/>
          <w:szCs w:val="24"/>
        </w:rPr>
      </w:pPr>
      <w:r w:rsidRPr="005E32A1">
        <w:rPr>
          <w:sz w:val="24"/>
          <w:szCs w:val="24"/>
        </w:rPr>
        <w:t xml:space="preserve">                              А    </w:t>
      </w:r>
    </w:p>
    <w:p w:rsidR="00AD32AE" w:rsidRDefault="00AD32AE" w:rsidP="006A4829">
      <w:pPr>
        <w:pStyle w:val="a3"/>
        <w:jc w:val="left"/>
      </w:pPr>
      <w:r>
        <w:t xml:space="preserve">                                                                                                      </w:t>
      </w:r>
      <w:r>
        <w:rPr>
          <w:i/>
        </w:rPr>
        <w:t xml:space="preserve">В </w:t>
      </w:r>
      <w:r>
        <w:t xml:space="preserve">= </w:t>
      </w:r>
      <w:r w:rsidRPr="005E32A1">
        <w:rPr>
          <w:sz w:val="24"/>
          <w:szCs w:val="24"/>
          <w:lang w:val="en-US"/>
        </w:rPr>
        <w:t>L</w:t>
      </w:r>
      <w:r w:rsidRPr="005E32A1">
        <w:rPr>
          <w:sz w:val="24"/>
          <w:szCs w:val="24"/>
        </w:rPr>
        <w:t>гр/</w:t>
      </w:r>
      <w:r w:rsidRPr="005E32A1">
        <w:rPr>
          <w:sz w:val="24"/>
          <w:szCs w:val="24"/>
          <w:lang w:val="en-US"/>
        </w:rPr>
        <w:t>L</w:t>
      </w:r>
      <w:r w:rsidRPr="005E32A1">
        <w:rPr>
          <w:sz w:val="24"/>
          <w:szCs w:val="24"/>
        </w:rPr>
        <w:t>об=0,46</w:t>
      </w:r>
    </w:p>
    <w:p w:rsidR="00AD32AE" w:rsidRDefault="00AD32AE" w:rsidP="006A4829">
      <w:pPr>
        <w:pStyle w:val="a3"/>
      </w:pPr>
    </w:p>
    <w:p w:rsidR="00AD32AE" w:rsidRPr="005E32A1" w:rsidRDefault="00AD32AE" w:rsidP="006A4829">
      <w:pPr>
        <w:pStyle w:val="a3"/>
        <w:spacing w:line="240" w:lineRule="auto"/>
        <w:jc w:val="left"/>
        <w:rPr>
          <w:sz w:val="24"/>
          <w:szCs w:val="24"/>
        </w:rPr>
      </w:pPr>
      <w:r w:rsidRPr="005E32A1">
        <w:rPr>
          <w:sz w:val="24"/>
          <w:szCs w:val="24"/>
        </w:rPr>
        <w:t>Продукция поставляется в Б1, а потом в Б2, из Б2- в автохозяйство (Г)</w:t>
      </w:r>
    </w:p>
    <w:p w:rsidR="00AD32AE" w:rsidRPr="005E32A1" w:rsidRDefault="00AD32AE" w:rsidP="006A4829">
      <w:pPr>
        <w:pStyle w:val="a3"/>
        <w:spacing w:line="240" w:lineRule="auto"/>
        <w:jc w:val="left"/>
        <w:rPr>
          <w:sz w:val="24"/>
          <w:szCs w:val="24"/>
        </w:rPr>
      </w:pPr>
      <w:r w:rsidRPr="005E32A1">
        <w:rPr>
          <w:sz w:val="24"/>
          <w:szCs w:val="24"/>
        </w:rPr>
        <w:t xml:space="preserve">Как видим из рисунка наиболее эффективен первый вариант, т.к. коэффициент использования </w:t>
      </w:r>
      <w:r w:rsidRPr="005E32A1">
        <w:rPr>
          <w:i/>
          <w:sz w:val="24"/>
          <w:szCs w:val="24"/>
        </w:rPr>
        <w:t xml:space="preserve">В </w:t>
      </w:r>
      <w:r w:rsidRPr="005E32A1">
        <w:rPr>
          <w:sz w:val="24"/>
          <w:szCs w:val="24"/>
        </w:rPr>
        <w:t>в первом случае выше, чем во втором.</w:t>
      </w:r>
    </w:p>
    <w:p w:rsidR="00AD32AE" w:rsidRPr="005E32A1" w:rsidRDefault="00AD32AE" w:rsidP="006A4829">
      <w:pPr>
        <w:pStyle w:val="a3"/>
        <w:spacing w:line="240" w:lineRule="auto"/>
        <w:jc w:val="left"/>
        <w:rPr>
          <w:sz w:val="24"/>
          <w:szCs w:val="24"/>
        </w:rPr>
      </w:pPr>
    </w:p>
    <w:p w:rsidR="00AD32AE" w:rsidRPr="005E32A1" w:rsidRDefault="00AD32AE" w:rsidP="006A4829">
      <w:pPr>
        <w:pStyle w:val="a3"/>
        <w:spacing w:line="240" w:lineRule="auto"/>
        <w:jc w:val="left"/>
        <w:rPr>
          <w:sz w:val="24"/>
          <w:szCs w:val="24"/>
        </w:rPr>
      </w:pPr>
      <w:r w:rsidRPr="005E32A1">
        <w:rPr>
          <w:sz w:val="24"/>
          <w:szCs w:val="24"/>
        </w:rPr>
        <w:t>Чтобы проверить правильность выбора, решим задачу математическим методом.</w:t>
      </w:r>
    </w:p>
    <w:p w:rsidR="00AD32AE" w:rsidRDefault="00AD32AE" w:rsidP="006A4829">
      <w:pPr>
        <w:pStyle w:val="a3"/>
      </w:pPr>
      <w:r>
        <w:t xml:space="preserve"> </w:t>
      </w:r>
    </w:p>
    <w:tbl>
      <w:tblPr>
        <w:tblW w:w="0" w:type="auto"/>
        <w:tblLayout w:type="fixed"/>
        <w:tblCellMar>
          <w:left w:w="30" w:type="dxa"/>
          <w:right w:w="30" w:type="dxa"/>
        </w:tblCellMar>
        <w:tblLook w:val="0000" w:firstRow="0" w:lastRow="0" w:firstColumn="0" w:lastColumn="0" w:noHBand="0" w:noVBand="0"/>
      </w:tblPr>
      <w:tblGrid>
        <w:gridCol w:w="2125"/>
        <w:gridCol w:w="1554"/>
        <w:gridCol w:w="1791"/>
      </w:tblGrid>
      <w:tr w:rsidR="00AD32AE">
        <w:trPr>
          <w:trHeight w:val="250"/>
        </w:trPr>
        <w:tc>
          <w:tcPr>
            <w:tcW w:w="3679" w:type="dxa"/>
            <w:gridSpan w:val="2"/>
            <w:tcBorders>
              <w:top w:val="nil"/>
              <w:bottom w:val="single" w:sz="6" w:space="0" w:color="auto"/>
            </w:tcBorders>
          </w:tcPr>
          <w:p w:rsidR="00AD32AE" w:rsidRDefault="00AD32AE" w:rsidP="005F0081">
            <w:pPr>
              <w:jc w:val="center"/>
              <w:rPr>
                <w:b/>
                <w:snapToGrid w:val="0"/>
                <w:color w:val="000000"/>
                <w:sz w:val="24"/>
              </w:rPr>
            </w:pPr>
            <w:r>
              <w:rPr>
                <w:b/>
                <w:snapToGrid w:val="0"/>
                <w:color w:val="000000"/>
                <w:sz w:val="24"/>
              </w:rPr>
              <w:t>таб.№1 Объем перевозок, ездок</w:t>
            </w:r>
          </w:p>
        </w:tc>
        <w:tc>
          <w:tcPr>
            <w:tcW w:w="1791" w:type="dxa"/>
            <w:tcBorders>
              <w:top w:val="nil"/>
              <w:bottom w:val="single" w:sz="6" w:space="0" w:color="auto"/>
            </w:tcBorders>
          </w:tcPr>
          <w:p w:rsidR="00AD32AE" w:rsidRDefault="00AD32AE" w:rsidP="005F0081">
            <w:pPr>
              <w:jc w:val="center"/>
              <w:rPr>
                <w:rFonts w:ascii="Arial" w:hAnsi="Arial"/>
                <w:b/>
                <w:snapToGrid w:val="0"/>
                <w:color w:val="000000"/>
              </w:rPr>
            </w:pPr>
          </w:p>
        </w:tc>
      </w:tr>
      <w:tr w:rsidR="00AD32AE">
        <w:trPr>
          <w:trHeight w:val="250"/>
        </w:trPr>
        <w:tc>
          <w:tcPr>
            <w:tcW w:w="2125" w:type="dxa"/>
            <w:tcBorders>
              <w:top w:val="single" w:sz="6" w:space="0" w:color="auto"/>
              <w:left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пункт отправления</w:t>
            </w:r>
          </w:p>
        </w:tc>
        <w:tc>
          <w:tcPr>
            <w:tcW w:w="3345" w:type="dxa"/>
            <w:gridSpan w:val="2"/>
            <w:tcBorders>
              <w:top w:val="single" w:sz="6" w:space="0" w:color="auto"/>
              <w:left w:val="single" w:sz="6" w:space="0" w:color="auto"/>
              <w:bottom w:val="single" w:sz="6" w:space="0" w:color="auto"/>
              <w:right w:val="single" w:sz="4" w:space="0" w:color="auto"/>
            </w:tcBorders>
          </w:tcPr>
          <w:p w:rsidR="00AD32AE" w:rsidRDefault="00AD32AE" w:rsidP="005F0081">
            <w:pPr>
              <w:jc w:val="center"/>
              <w:rPr>
                <w:snapToGrid w:val="0"/>
                <w:color w:val="000000"/>
                <w:sz w:val="24"/>
              </w:rPr>
            </w:pPr>
            <w:r>
              <w:rPr>
                <w:snapToGrid w:val="0"/>
                <w:color w:val="000000"/>
                <w:sz w:val="24"/>
              </w:rPr>
              <w:t>пункт назначения</w:t>
            </w:r>
          </w:p>
        </w:tc>
      </w:tr>
      <w:tr w:rsidR="00AD32AE">
        <w:trPr>
          <w:trHeight w:val="250"/>
        </w:trPr>
        <w:tc>
          <w:tcPr>
            <w:tcW w:w="2125" w:type="dxa"/>
            <w:tcBorders>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15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Б1</w:t>
            </w:r>
          </w:p>
        </w:tc>
        <w:tc>
          <w:tcPr>
            <w:tcW w:w="17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Б2</w:t>
            </w:r>
          </w:p>
        </w:tc>
      </w:tr>
      <w:tr w:rsidR="00AD32AE">
        <w:trPr>
          <w:trHeight w:val="250"/>
        </w:trPr>
        <w:tc>
          <w:tcPr>
            <w:tcW w:w="212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w:t>
            </w:r>
          </w:p>
        </w:tc>
        <w:tc>
          <w:tcPr>
            <w:tcW w:w="15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17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w:t>
            </w:r>
          </w:p>
        </w:tc>
      </w:tr>
    </w:tbl>
    <w:p w:rsidR="00AD32AE" w:rsidRDefault="00AD32AE" w:rsidP="006A4829">
      <w:pPr>
        <w:pStyle w:val="a3"/>
      </w:pPr>
    </w:p>
    <w:p w:rsidR="00AD32AE" w:rsidRPr="005E32A1" w:rsidRDefault="00AD32AE" w:rsidP="006A4829">
      <w:pPr>
        <w:pStyle w:val="a3"/>
        <w:jc w:val="left"/>
        <w:rPr>
          <w:sz w:val="24"/>
          <w:szCs w:val="24"/>
        </w:rPr>
      </w:pPr>
      <w:r w:rsidRPr="005E32A1">
        <w:rPr>
          <w:sz w:val="24"/>
          <w:szCs w:val="24"/>
        </w:rPr>
        <w:t>Количество ездок определяется по формуле:</w:t>
      </w:r>
    </w:p>
    <w:p w:rsidR="00AD32AE" w:rsidRPr="005E32A1" w:rsidRDefault="00AD32AE" w:rsidP="006A4829">
      <w:pPr>
        <w:pStyle w:val="a3"/>
        <w:spacing w:line="240" w:lineRule="auto"/>
        <w:jc w:val="left"/>
        <w:rPr>
          <w:sz w:val="24"/>
          <w:szCs w:val="24"/>
        </w:rPr>
      </w:pPr>
      <w:r w:rsidRPr="005E32A1">
        <w:rPr>
          <w:sz w:val="24"/>
          <w:szCs w:val="24"/>
          <w:lang w:val="en-US"/>
        </w:rPr>
        <w:t>Ne</w:t>
      </w:r>
      <w:r w:rsidRPr="005E32A1">
        <w:rPr>
          <w:sz w:val="24"/>
          <w:szCs w:val="24"/>
        </w:rPr>
        <w:t xml:space="preserve"> = </w:t>
      </w:r>
      <w:r w:rsidRPr="005E32A1">
        <w:rPr>
          <w:sz w:val="24"/>
          <w:szCs w:val="24"/>
          <w:lang w:val="en-US"/>
        </w:rPr>
        <w:t>Q</w:t>
      </w:r>
      <w:r w:rsidRPr="005E32A1">
        <w:rPr>
          <w:sz w:val="24"/>
          <w:szCs w:val="24"/>
        </w:rPr>
        <w:t>/</w:t>
      </w:r>
      <w:r w:rsidRPr="005E32A1">
        <w:rPr>
          <w:sz w:val="24"/>
          <w:szCs w:val="24"/>
          <w:lang w:val="en-US"/>
        </w:rPr>
        <w:t>q</w:t>
      </w:r>
      <w:r w:rsidRPr="005E32A1">
        <w:rPr>
          <w:sz w:val="24"/>
          <w:szCs w:val="24"/>
        </w:rPr>
        <w:t xml:space="preserve"> , где </w:t>
      </w:r>
      <w:r w:rsidRPr="005E32A1">
        <w:rPr>
          <w:sz w:val="24"/>
          <w:szCs w:val="24"/>
          <w:lang w:val="en-US"/>
        </w:rPr>
        <w:t>Q</w:t>
      </w:r>
      <w:r w:rsidRPr="005E32A1">
        <w:rPr>
          <w:sz w:val="24"/>
          <w:szCs w:val="24"/>
        </w:rPr>
        <w:t>- объем поставок продукции за рассматриваемый период, т.,</w:t>
      </w:r>
    </w:p>
    <w:p w:rsidR="00AD32AE" w:rsidRDefault="00AD32AE" w:rsidP="006A4829">
      <w:pPr>
        <w:pStyle w:val="a3"/>
        <w:spacing w:line="240" w:lineRule="auto"/>
        <w:jc w:val="left"/>
        <w:rPr>
          <w:sz w:val="24"/>
          <w:szCs w:val="24"/>
        </w:rPr>
      </w:pPr>
      <w:r w:rsidRPr="005E32A1">
        <w:rPr>
          <w:sz w:val="24"/>
          <w:szCs w:val="24"/>
          <w:lang w:val="en-US"/>
        </w:rPr>
        <w:t>q</w:t>
      </w:r>
      <w:r w:rsidRPr="005E32A1">
        <w:rPr>
          <w:sz w:val="24"/>
          <w:szCs w:val="24"/>
        </w:rPr>
        <w:t>-грузоподъемность автомобиля.</w:t>
      </w:r>
    </w:p>
    <w:p w:rsidR="00AD32AE" w:rsidRPr="005E32A1" w:rsidRDefault="00AD32AE" w:rsidP="006A4829">
      <w:pPr>
        <w:pStyle w:val="a3"/>
        <w:spacing w:line="240" w:lineRule="auto"/>
        <w:jc w:val="left"/>
        <w:rPr>
          <w:sz w:val="24"/>
          <w:szCs w:val="24"/>
        </w:rPr>
      </w:pPr>
    </w:p>
    <w:tbl>
      <w:tblPr>
        <w:tblW w:w="0" w:type="auto"/>
        <w:tblLayout w:type="fixed"/>
        <w:tblCellMar>
          <w:left w:w="30" w:type="dxa"/>
          <w:right w:w="30" w:type="dxa"/>
        </w:tblCellMar>
        <w:tblLook w:val="0000" w:firstRow="0" w:lastRow="0" w:firstColumn="0" w:lastColumn="0" w:noHBand="0" w:noVBand="0"/>
      </w:tblPr>
      <w:tblGrid>
        <w:gridCol w:w="2125"/>
        <w:gridCol w:w="1591"/>
        <w:gridCol w:w="1754"/>
        <w:gridCol w:w="1919"/>
      </w:tblGrid>
      <w:tr w:rsidR="00AD32AE">
        <w:trPr>
          <w:cantSplit/>
          <w:trHeight w:val="250"/>
        </w:trPr>
        <w:tc>
          <w:tcPr>
            <w:tcW w:w="3716" w:type="dxa"/>
            <w:gridSpan w:val="2"/>
            <w:tcBorders>
              <w:top w:val="nil"/>
              <w:bottom w:val="single" w:sz="6" w:space="0" w:color="auto"/>
            </w:tcBorders>
          </w:tcPr>
          <w:p w:rsidR="00AD32AE" w:rsidRDefault="00AD32AE" w:rsidP="005F0081">
            <w:pPr>
              <w:jc w:val="center"/>
              <w:rPr>
                <w:b/>
                <w:snapToGrid w:val="0"/>
                <w:color w:val="000000"/>
                <w:sz w:val="24"/>
              </w:rPr>
            </w:pPr>
            <w:r>
              <w:rPr>
                <w:b/>
                <w:snapToGrid w:val="0"/>
                <w:color w:val="000000"/>
                <w:sz w:val="24"/>
              </w:rPr>
              <w:t>таб.№2 Расстояния, км.</w:t>
            </w:r>
          </w:p>
        </w:tc>
        <w:tc>
          <w:tcPr>
            <w:tcW w:w="3673" w:type="dxa"/>
            <w:gridSpan w:val="2"/>
            <w:tcBorders>
              <w:top w:val="nil"/>
              <w:bottom w:val="single" w:sz="6" w:space="0" w:color="auto"/>
            </w:tcBorders>
          </w:tcPr>
          <w:p w:rsidR="00AD32AE" w:rsidRDefault="00AD32AE" w:rsidP="005F0081">
            <w:pPr>
              <w:jc w:val="right"/>
              <w:rPr>
                <w:snapToGrid w:val="0"/>
                <w:color w:val="000000"/>
                <w:sz w:val="24"/>
              </w:rPr>
            </w:pPr>
          </w:p>
        </w:tc>
      </w:tr>
      <w:tr w:rsidR="00AD32AE">
        <w:trPr>
          <w:trHeight w:val="250"/>
        </w:trPr>
        <w:tc>
          <w:tcPr>
            <w:tcW w:w="2125" w:type="dxa"/>
            <w:tcBorders>
              <w:top w:val="single" w:sz="6" w:space="0" w:color="auto"/>
              <w:left w:val="single" w:sz="4" w:space="0" w:color="auto"/>
              <w:right w:val="single" w:sz="6" w:space="0" w:color="auto"/>
            </w:tcBorders>
          </w:tcPr>
          <w:p w:rsidR="00AD32AE" w:rsidRDefault="00AD32AE" w:rsidP="005F0081">
            <w:pPr>
              <w:jc w:val="center"/>
              <w:rPr>
                <w:snapToGrid w:val="0"/>
                <w:color w:val="000000"/>
                <w:sz w:val="24"/>
              </w:rPr>
            </w:pPr>
            <w:r>
              <w:rPr>
                <w:snapToGrid w:val="0"/>
                <w:color w:val="000000"/>
                <w:sz w:val="24"/>
              </w:rPr>
              <w:t>Пункт отправления и автохозяйство</w:t>
            </w:r>
          </w:p>
        </w:tc>
        <w:tc>
          <w:tcPr>
            <w:tcW w:w="1591" w:type="dxa"/>
            <w:tcBorders>
              <w:top w:val="single" w:sz="6" w:space="0" w:color="auto"/>
              <w:left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Автохозяйство</w:t>
            </w:r>
          </w:p>
        </w:tc>
        <w:tc>
          <w:tcPr>
            <w:tcW w:w="3673" w:type="dxa"/>
            <w:gridSpan w:val="2"/>
            <w:tcBorders>
              <w:top w:val="single" w:sz="6" w:space="0" w:color="auto"/>
              <w:left w:val="single" w:sz="6" w:space="0" w:color="auto"/>
              <w:bottom w:val="single" w:sz="6" w:space="0" w:color="auto"/>
              <w:right w:val="single" w:sz="4" w:space="0" w:color="auto"/>
            </w:tcBorders>
          </w:tcPr>
          <w:p w:rsidR="00AD32AE" w:rsidRDefault="00AD32AE" w:rsidP="005F0081">
            <w:pPr>
              <w:jc w:val="center"/>
              <w:rPr>
                <w:snapToGrid w:val="0"/>
                <w:color w:val="000000"/>
                <w:sz w:val="24"/>
              </w:rPr>
            </w:pPr>
            <w:r>
              <w:rPr>
                <w:snapToGrid w:val="0"/>
                <w:color w:val="000000"/>
                <w:sz w:val="24"/>
              </w:rPr>
              <w:t>Пункты назначения</w:t>
            </w:r>
          </w:p>
        </w:tc>
      </w:tr>
      <w:tr w:rsidR="00AD32AE">
        <w:trPr>
          <w:trHeight w:val="250"/>
        </w:trPr>
        <w:tc>
          <w:tcPr>
            <w:tcW w:w="2125" w:type="dxa"/>
            <w:tcBorders>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1591" w:type="dxa"/>
            <w:tcBorders>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17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Б1</w:t>
            </w:r>
          </w:p>
        </w:tc>
        <w:tc>
          <w:tcPr>
            <w:tcW w:w="191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Б2</w:t>
            </w:r>
          </w:p>
        </w:tc>
      </w:tr>
      <w:tr w:rsidR="00AD32AE">
        <w:trPr>
          <w:trHeight w:val="250"/>
        </w:trPr>
        <w:tc>
          <w:tcPr>
            <w:tcW w:w="212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w:t>
            </w:r>
          </w:p>
        </w:tc>
        <w:tc>
          <w:tcPr>
            <w:tcW w:w="15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c>
          <w:tcPr>
            <w:tcW w:w="17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191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3,5</w:t>
            </w:r>
          </w:p>
        </w:tc>
      </w:tr>
      <w:tr w:rsidR="00AD32AE">
        <w:trPr>
          <w:trHeight w:val="250"/>
        </w:trPr>
        <w:tc>
          <w:tcPr>
            <w:tcW w:w="212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Г</w:t>
            </w:r>
          </w:p>
        </w:tc>
        <w:tc>
          <w:tcPr>
            <w:tcW w:w="15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w:t>
            </w:r>
          </w:p>
        </w:tc>
        <w:tc>
          <w:tcPr>
            <w:tcW w:w="17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w:t>
            </w:r>
          </w:p>
        </w:tc>
        <w:tc>
          <w:tcPr>
            <w:tcW w:w="191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2,5</w:t>
            </w:r>
          </w:p>
        </w:tc>
      </w:tr>
    </w:tbl>
    <w:p w:rsidR="00AD32AE" w:rsidRDefault="00AD32AE" w:rsidP="006A4829">
      <w:pPr>
        <w:pStyle w:val="a3"/>
      </w:pPr>
    </w:p>
    <w:p w:rsidR="00AD32AE" w:rsidRPr="005E32A1" w:rsidRDefault="00AD32AE" w:rsidP="006A4829">
      <w:pPr>
        <w:pStyle w:val="a3"/>
        <w:spacing w:line="240" w:lineRule="auto"/>
        <w:jc w:val="left"/>
        <w:rPr>
          <w:sz w:val="24"/>
          <w:szCs w:val="24"/>
        </w:rPr>
      </w:pPr>
      <w:r w:rsidRPr="005E32A1">
        <w:rPr>
          <w:sz w:val="24"/>
          <w:szCs w:val="24"/>
        </w:rPr>
        <w:t xml:space="preserve">Для составления маршрутов определим время, необходимое для выполнения </w:t>
      </w:r>
      <w:r w:rsidRPr="005E32A1">
        <w:rPr>
          <w:i/>
          <w:sz w:val="24"/>
          <w:szCs w:val="24"/>
        </w:rPr>
        <w:t>каждой ездки</w:t>
      </w:r>
      <w:r w:rsidRPr="005E32A1">
        <w:rPr>
          <w:sz w:val="24"/>
          <w:szCs w:val="24"/>
        </w:rPr>
        <w:t>, используя формулы:</w:t>
      </w:r>
    </w:p>
    <w:p w:rsidR="00AD32AE" w:rsidRPr="005E32A1" w:rsidRDefault="00AD32AE" w:rsidP="006A4829">
      <w:pPr>
        <w:pStyle w:val="a3"/>
        <w:spacing w:line="240" w:lineRule="auto"/>
        <w:jc w:val="left"/>
        <w:rPr>
          <w:sz w:val="24"/>
          <w:szCs w:val="24"/>
        </w:rPr>
      </w:pPr>
      <w:r w:rsidRPr="005E32A1">
        <w:rPr>
          <w:sz w:val="24"/>
          <w:szCs w:val="24"/>
        </w:rPr>
        <w:t xml:space="preserve">А) </w:t>
      </w:r>
      <w:r w:rsidRPr="005E32A1">
        <w:rPr>
          <w:sz w:val="24"/>
          <w:szCs w:val="24"/>
          <w:lang w:val="en-US"/>
        </w:rPr>
        <w:t>te</w:t>
      </w:r>
      <w:r w:rsidRPr="005E32A1">
        <w:rPr>
          <w:sz w:val="24"/>
          <w:szCs w:val="24"/>
        </w:rPr>
        <w:t xml:space="preserve"> = (</w:t>
      </w:r>
      <w:r w:rsidRPr="005E32A1">
        <w:rPr>
          <w:sz w:val="24"/>
          <w:szCs w:val="24"/>
          <w:lang w:val="en-US"/>
        </w:rPr>
        <w:t>Ia</w:t>
      </w:r>
      <w:r w:rsidRPr="005E32A1">
        <w:rPr>
          <w:sz w:val="24"/>
          <w:szCs w:val="24"/>
        </w:rPr>
        <w:t>б</w:t>
      </w:r>
      <w:r w:rsidRPr="005E32A1">
        <w:rPr>
          <w:sz w:val="24"/>
          <w:szCs w:val="24"/>
          <w:lang w:val="en-US"/>
        </w:rPr>
        <w:t>j</w:t>
      </w:r>
      <w:r w:rsidRPr="005E32A1">
        <w:rPr>
          <w:sz w:val="24"/>
          <w:szCs w:val="24"/>
        </w:rPr>
        <w:t>+</w:t>
      </w:r>
      <w:r w:rsidRPr="005E32A1">
        <w:rPr>
          <w:sz w:val="24"/>
          <w:szCs w:val="24"/>
          <w:lang w:val="en-US"/>
        </w:rPr>
        <w:t>I</w:t>
      </w:r>
      <w:r w:rsidRPr="005E32A1">
        <w:rPr>
          <w:sz w:val="24"/>
          <w:szCs w:val="24"/>
        </w:rPr>
        <w:t>б</w:t>
      </w:r>
      <w:r w:rsidRPr="005E32A1">
        <w:rPr>
          <w:sz w:val="24"/>
          <w:szCs w:val="24"/>
          <w:lang w:val="en-US"/>
        </w:rPr>
        <w:t>ja</w:t>
      </w:r>
      <w:r w:rsidRPr="005E32A1">
        <w:rPr>
          <w:sz w:val="24"/>
          <w:szCs w:val="24"/>
        </w:rPr>
        <w:t>)/</w:t>
      </w:r>
      <w:r w:rsidRPr="005E32A1">
        <w:rPr>
          <w:sz w:val="24"/>
          <w:szCs w:val="24"/>
          <w:lang w:val="en-US"/>
        </w:rPr>
        <w:t>Vt</w:t>
      </w:r>
      <w:r w:rsidRPr="005E32A1">
        <w:rPr>
          <w:sz w:val="24"/>
          <w:szCs w:val="24"/>
        </w:rPr>
        <w:t xml:space="preserve"> +</w:t>
      </w:r>
      <w:r w:rsidRPr="005E32A1">
        <w:rPr>
          <w:sz w:val="24"/>
          <w:szCs w:val="24"/>
          <w:lang w:val="en-US"/>
        </w:rPr>
        <w:t>T</w:t>
      </w:r>
      <w:r w:rsidRPr="005E32A1">
        <w:rPr>
          <w:sz w:val="24"/>
          <w:szCs w:val="24"/>
        </w:rPr>
        <w:t>н-</w:t>
      </w:r>
      <w:r w:rsidRPr="005E32A1">
        <w:rPr>
          <w:sz w:val="24"/>
          <w:szCs w:val="24"/>
          <w:lang w:val="en-US"/>
        </w:rPr>
        <w:t>p</w:t>
      </w:r>
      <w:r w:rsidRPr="005E32A1">
        <w:rPr>
          <w:sz w:val="24"/>
          <w:szCs w:val="24"/>
        </w:rPr>
        <w:t>, если данная груженая ездка не является последней ездкой автомобиля.</w:t>
      </w:r>
    </w:p>
    <w:p w:rsidR="00AD32AE" w:rsidRPr="005E32A1" w:rsidRDefault="00AD32AE" w:rsidP="006A4829">
      <w:pPr>
        <w:pStyle w:val="a3"/>
        <w:spacing w:line="240" w:lineRule="auto"/>
        <w:jc w:val="left"/>
        <w:rPr>
          <w:sz w:val="24"/>
          <w:szCs w:val="24"/>
        </w:rPr>
      </w:pPr>
      <w:r w:rsidRPr="005E32A1">
        <w:rPr>
          <w:sz w:val="24"/>
          <w:szCs w:val="24"/>
        </w:rPr>
        <w:t xml:space="preserve">Б) </w:t>
      </w:r>
      <w:r w:rsidRPr="005E32A1">
        <w:rPr>
          <w:sz w:val="24"/>
          <w:szCs w:val="24"/>
          <w:lang w:val="en-US"/>
        </w:rPr>
        <w:t>te</w:t>
      </w:r>
      <w:r w:rsidRPr="005E32A1">
        <w:rPr>
          <w:sz w:val="24"/>
          <w:szCs w:val="24"/>
        </w:rPr>
        <w:t xml:space="preserve"> = (</w:t>
      </w:r>
      <w:r w:rsidRPr="005E32A1">
        <w:rPr>
          <w:sz w:val="24"/>
          <w:szCs w:val="24"/>
          <w:lang w:val="en-US"/>
        </w:rPr>
        <w:t>Ia</w:t>
      </w:r>
      <w:r w:rsidRPr="005E32A1">
        <w:rPr>
          <w:sz w:val="24"/>
          <w:szCs w:val="24"/>
        </w:rPr>
        <w:t>б</w:t>
      </w:r>
      <w:r w:rsidRPr="005E32A1">
        <w:rPr>
          <w:sz w:val="24"/>
          <w:szCs w:val="24"/>
          <w:lang w:val="en-US"/>
        </w:rPr>
        <w:t>j</w:t>
      </w:r>
      <w:r w:rsidRPr="005E32A1">
        <w:rPr>
          <w:sz w:val="24"/>
          <w:szCs w:val="24"/>
        </w:rPr>
        <w:t>+</w:t>
      </w:r>
      <w:r w:rsidRPr="005E32A1">
        <w:rPr>
          <w:sz w:val="24"/>
          <w:szCs w:val="24"/>
          <w:lang w:val="en-US"/>
        </w:rPr>
        <w:t>I</w:t>
      </w:r>
      <w:r w:rsidRPr="005E32A1">
        <w:rPr>
          <w:sz w:val="24"/>
          <w:szCs w:val="24"/>
        </w:rPr>
        <w:t>об</w:t>
      </w:r>
      <w:r w:rsidRPr="005E32A1">
        <w:rPr>
          <w:sz w:val="24"/>
          <w:szCs w:val="24"/>
          <w:lang w:val="en-US"/>
        </w:rPr>
        <w:t>j</w:t>
      </w:r>
      <w:r w:rsidRPr="005E32A1">
        <w:rPr>
          <w:sz w:val="24"/>
          <w:szCs w:val="24"/>
        </w:rPr>
        <w:t>)/</w:t>
      </w:r>
      <w:r w:rsidRPr="005E32A1">
        <w:rPr>
          <w:sz w:val="24"/>
          <w:szCs w:val="24"/>
          <w:lang w:val="en-US"/>
        </w:rPr>
        <w:t>Vt</w:t>
      </w:r>
      <w:r w:rsidRPr="005E32A1">
        <w:rPr>
          <w:sz w:val="24"/>
          <w:szCs w:val="24"/>
        </w:rPr>
        <w:t xml:space="preserve"> +</w:t>
      </w:r>
      <w:r w:rsidRPr="005E32A1">
        <w:rPr>
          <w:sz w:val="24"/>
          <w:szCs w:val="24"/>
          <w:lang w:val="en-US"/>
        </w:rPr>
        <w:t>T</w:t>
      </w:r>
      <w:r w:rsidRPr="005E32A1">
        <w:rPr>
          <w:sz w:val="24"/>
          <w:szCs w:val="24"/>
        </w:rPr>
        <w:t>н-</w:t>
      </w:r>
      <w:r w:rsidRPr="005E32A1">
        <w:rPr>
          <w:sz w:val="24"/>
          <w:szCs w:val="24"/>
          <w:lang w:val="en-US"/>
        </w:rPr>
        <w:t>p</w:t>
      </w:r>
      <w:r w:rsidRPr="005E32A1">
        <w:rPr>
          <w:sz w:val="24"/>
          <w:szCs w:val="24"/>
        </w:rPr>
        <w:t>, если данная груженая ездка выполняется автомобилем последней.</w:t>
      </w:r>
    </w:p>
    <w:p w:rsidR="00AD32AE" w:rsidRPr="005E32A1" w:rsidRDefault="00AD32AE" w:rsidP="006A4829">
      <w:pPr>
        <w:pStyle w:val="a3"/>
        <w:jc w:val="left"/>
        <w:rPr>
          <w:sz w:val="24"/>
          <w:szCs w:val="24"/>
        </w:rPr>
      </w:pPr>
    </w:p>
    <w:p w:rsidR="00AD32AE" w:rsidRDefault="00AD32AE" w:rsidP="006A4829">
      <w:pPr>
        <w:pStyle w:val="a3"/>
      </w:pPr>
    </w:p>
    <w:tbl>
      <w:tblPr>
        <w:tblW w:w="0" w:type="auto"/>
        <w:tblLayout w:type="fixed"/>
        <w:tblCellMar>
          <w:left w:w="30" w:type="dxa"/>
          <w:right w:w="30" w:type="dxa"/>
        </w:tblCellMar>
        <w:tblLook w:val="0000" w:firstRow="0" w:lastRow="0" w:firstColumn="0" w:lastColumn="0" w:noHBand="0" w:noVBand="0"/>
      </w:tblPr>
      <w:tblGrid>
        <w:gridCol w:w="2125"/>
        <w:gridCol w:w="1554"/>
        <w:gridCol w:w="1791"/>
        <w:gridCol w:w="1919"/>
        <w:gridCol w:w="1712"/>
      </w:tblGrid>
      <w:tr w:rsidR="00AD32AE">
        <w:trPr>
          <w:cantSplit/>
          <w:trHeight w:val="308"/>
        </w:trPr>
        <w:tc>
          <w:tcPr>
            <w:tcW w:w="9101" w:type="dxa"/>
            <w:gridSpan w:val="5"/>
            <w:tcBorders>
              <w:top w:val="nil"/>
              <w:bottom w:val="single" w:sz="6" w:space="0" w:color="auto"/>
            </w:tcBorders>
          </w:tcPr>
          <w:p w:rsidR="00AD32AE" w:rsidRDefault="00AD32AE" w:rsidP="005F0081">
            <w:pPr>
              <w:jc w:val="center"/>
              <w:rPr>
                <w:rFonts w:ascii="Arial" w:hAnsi="Arial"/>
                <w:snapToGrid w:val="0"/>
                <w:color w:val="000000"/>
              </w:rPr>
            </w:pPr>
            <w:r>
              <w:rPr>
                <w:b/>
                <w:snapToGrid w:val="0"/>
                <w:color w:val="000000"/>
                <w:sz w:val="24"/>
              </w:rPr>
              <w:t>Затраты времени на одну ездку, мин.</w:t>
            </w:r>
          </w:p>
        </w:tc>
      </w:tr>
      <w:tr w:rsidR="00AD32AE">
        <w:trPr>
          <w:cantSplit/>
          <w:trHeight w:val="308"/>
        </w:trPr>
        <w:tc>
          <w:tcPr>
            <w:tcW w:w="2125" w:type="dxa"/>
            <w:tcBorders>
              <w:top w:val="single" w:sz="6" w:space="0" w:color="auto"/>
              <w:left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Показатель</w:t>
            </w:r>
          </w:p>
        </w:tc>
        <w:tc>
          <w:tcPr>
            <w:tcW w:w="6976"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Ездки</w:t>
            </w:r>
          </w:p>
        </w:tc>
      </w:tr>
      <w:tr w:rsidR="00AD32AE">
        <w:trPr>
          <w:trHeight w:val="308"/>
        </w:trPr>
        <w:tc>
          <w:tcPr>
            <w:tcW w:w="2125" w:type="dxa"/>
            <w:tcBorders>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15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А-Б1-А</w:t>
            </w:r>
          </w:p>
        </w:tc>
        <w:tc>
          <w:tcPr>
            <w:tcW w:w="17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А-Б1-Г</w:t>
            </w:r>
          </w:p>
        </w:tc>
        <w:tc>
          <w:tcPr>
            <w:tcW w:w="191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А-Б2-А</w:t>
            </w:r>
          </w:p>
        </w:tc>
        <w:tc>
          <w:tcPr>
            <w:tcW w:w="171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А-Б2-Г</w:t>
            </w:r>
          </w:p>
        </w:tc>
      </w:tr>
      <w:tr w:rsidR="00AD32AE">
        <w:trPr>
          <w:trHeight w:val="250"/>
        </w:trPr>
        <w:tc>
          <w:tcPr>
            <w:tcW w:w="212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1</w:t>
            </w:r>
          </w:p>
        </w:tc>
        <w:tc>
          <w:tcPr>
            <w:tcW w:w="15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2</w:t>
            </w:r>
          </w:p>
        </w:tc>
        <w:tc>
          <w:tcPr>
            <w:tcW w:w="17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3</w:t>
            </w:r>
          </w:p>
        </w:tc>
        <w:tc>
          <w:tcPr>
            <w:tcW w:w="191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4</w:t>
            </w:r>
          </w:p>
        </w:tc>
        <w:tc>
          <w:tcPr>
            <w:tcW w:w="171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5</w:t>
            </w:r>
          </w:p>
        </w:tc>
      </w:tr>
      <w:tr w:rsidR="00AD32AE">
        <w:trPr>
          <w:trHeight w:val="308"/>
        </w:trPr>
        <w:tc>
          <w:tcPr>
            <w:tcW w:w="212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Время</w:t>
            </w:r>
          </w:p>
        </w:tc>
        <w:tc>
          <w:tcPr>
            <w:tcW w:w="155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59</w:t>
            </w:r>
          </w:p>
        </w:tc>
        <w:tc>
          <w:tcPr>
            <w:tcW w:w="179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53</w:t>
            </w:r>
          </w:p>
        </w:tc>
        <w:tc>
          <w:tcPr>
            <w:tcW w:w="191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56</w:t>
            </w:r>
          </w:p>
        </w:tc>
        <w:tc>
          <w:tcPr>
            <w:tcW w:w="171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53</w:t>
            </w:r>
          </w:p>
        </w:tc>
      </w:tr>
    </w:tbl>
    <w:p w:rsidR="00AD32AE" w:rsidRDefault="00AD32AE" w:rsidP="006A4829">
      <w:pPr>
        <w:pStyle w:val="a3"/>
      </w:pPr>
    </w:p>
    <w:p w:rsidR="00AD32AE" w:rsidRPr="00D072D3" w:rsidRDefault="00AD32AE" w:rsidP="006A4829">
      <w:pPr>
        <w:pStyle w:val="a3"/>
        <w:jc w:val="left"/>
        <w:rPr>
          <w:sz w:val="24"/>
          <w:szCs w:val="24"/>
        </w:rPr>
      </w:pPr>
      <w:r w:rsidRPr="00D072D3">
        <w:rPr>
          <w:sz w:val="24"/>
          <w:szCs w:val="24"/>
        </w:rPr>
        <w:t>Расчет п.2 и п.4 производится по формуле а):</w:t>
      </w:r>
    </w:p>
    <w:p w:rsidR="00AD32AE" w:rsidRPr="00D072D3" w:rsidRDefault="00AD32AE" w:rsidP="006A4829">
      <w:pPr>
        <w:pStyle w:val="a3"/>
        <w:jc w:val="left"/>
        <w:rPr>
          <w:sz w:val="24"/>
          <w:szCs w:val="24"/>
        </w:rPr>
      </w:pPr>
    </w:p>
    <w:p w:rsidR="00AD32AE" w:rsidRPr="00D072D3" w:rsidRDefault="00AD32AE" w:rsidP="006A4829">
      <w:pPr>
        <w:pStyle w:val="a3"/>
        <w:jc w:val="left"/>
        <w:rPr>
          <w:sz w:val="24"/>
          <w:szCs w:val="24"/>
        </w:rPr>
      </w:pPr>
      <w:r w:rsidRPr="00D072D3">
        <w:rPr>
          <w:sz w:val="24"/>
          <w:szCs w:val="24"/>
        </w:rPr>
        <w:t xml:space="preserve">гр. 2 </w:t>
      </w:r>
      <w:r w:rsidRPr="00D072D3">
        <w:rPr>
          <w:sz w:val="24"/>
          <w:szCs w:val="24"/>
          <w:lang w:val="en-US"/>
        </w:rPr>
        <w:t>te</w:t>
      </w:r>
      <w:r w:rsidRPr="00D072D3">
        <w:rPr>
          <w:sz w:val="24"/>
          <w:szCs w:val="24"/>
        </w:rPr>
        <w:t xml:space="preserve"> = (4+4)/20+35      =59 мин.</w:t>
      </w:r>
    </w:p>
    <w:p w:rsidR="00AD32AE" w:rsidRPr="00D072D3" w:rsidRDefault="00AD32AE" w:rsidP="006A4829">
      <w:pPr>
        <w:pStyle w:val="a3"/>
        <w:jc w:val="left"/>
        <w:rPr>
          <w:sz w:val="24"/>
          <w:szCs w:val="24"/>
        </w:rPr>
      </w:pPr>
      <w:r w:rsidRPr="00D072D3">
        <w:rPr>
          <w:sz w:val="24"/>
          <w:szCs w:val="24"/>
        </w:rPr>
        <w:t xml:space="preserve">гр. 4 </w:t>
      </w:r>
      <w:r w:rsidRPr="00D072D3">
        <w:rPr>
          <w:sz w:val="24"/>
          <w:szCs w:val="24"/>
          <w:lang w:val="en-US"/>
        </w:rPr>
        <w:t>te</w:t>
      </w:r>
      <w:r w:rsidRPr="00D072D3">
        <w:rPr>
          <w:sz w:val="24"/>
          <w:szCs w:val="24"/>
        </w:rPr>
        <w:t xml:space="preserve"> = (3,5+3,5)/20+35=56 мин.</w:t>
      </w:r>
    </w:p>
    <w:p w:rsidR="00AD32AE" w:rsidRPr="00D072D3" w:rsidRDefault="00AD32AE" w:rsidP="006A4829">
      <w:pPr>
        <w:pStyle w:val="a3"/>
        <w:jc w:val="left"/>
        <w:rPr>
          <w:sz w:val="24"/>
          <w:szCs w:val="24"/>
        </w:rPr>
      </w:pPr>
    </w:p>
    <w:p w:rsidR="00AD32AE" w:rsidRPr="00D072D3" w:rsidRDefault="00AD32AE" w:rsidP="006A4829">
      <w:pPr>
        <w:pStyle w:val="a3"/>
        <w:jc w:val="left"/>
        <w:rPr>
          <w:sz w:val="24"/>
          <w:szCs w:val="24"/>
        </w:rPr>
      </w:pPr>
      <w:r w:rsidRPr="00D072D3">
        <w:rPr>
          <w:sz w:val="24"/>
          <w:szCs w:val="24"/>
        </w:rPr>
        <w:t>Расчет п.3 и п.5 производится по формуле б):</w:t>
      </w:r>
    </w:p>
    <w:p w:rsidR="00AD32AE" w:rsidRPr="00D072D3" w:rsidRDefault="00AD32AE" w:rsidP="006A4829">
      <w:pPr>
        <w:pStyle w:val="a3"/>
        <w:jc w:val="left"/>
        <w:rPr>
          <w:sz w:val="24"/>
          <w:szCs w:val="24"/>
        </w:rPr>
      </w:pPr>
    </w:p>
    <w:p w:rsidR="00AD32AE" w:rsidRPr="00D072D3" w:rsidRDefault="00AD32AE" w:rsidP="006A4829">
      <w:pPr>
        <w:pStyle w:val="a3"/>
        <w:jc w:val="left"/>
        <w:rPr>
          <w:sz w:val="24"/>
          <w:szCs w:val="24"/>
        </w:rPr>
      </w:pPr>
      <w:r w:rsidRPr="00D072D3">
        <w:rPr>
          <w:sz w:val="24"/>
          <w:szCs w:val="24"/>
        </w:rPr>
        <w:t xml:space="preserve">гр. 3 </w:t>
      </w:r>
      <w:r w:rsidRPr="00D072D3">
        <w:rPr>
          <w:sz w:val="24"/>
          <w:szCs w:val="24"/>
          <w:lang w:val="en-US"/>
        </w:rPr>
        <w:t>te</w:t>
      </w:r>
      <w:r w:rsidRPr="00D072D3">
        <w:rPr>
          <w:sz w:val="24"/>
          <w:szCs w:val="24"/>
        </w:rPr>
        <w:t xml:space="preserve"> = (4+2)/20+35      = 53 мин.</w:t>
      </w:r>
    </w:p>
    <w:p w:rsidR="00AD32AE" w:rsidRPr="00D072D3" w:rsidRDefault="00AD32AE" w:rsidP="006A4829">
      <w:pPr>
        <w:pStyle w:val="a3"/>
        <w:jc w:val="left"/>
        <w:rPr>
          <w:sz w:val="24"/>
          <w:szCs w:val="24"/>
        </w:rPr>
      </w:pPr>
      <w:r w:rsidRPr="00D072D3">
        <w:rPr>
          <w:sz w:val="24"/>
          <w:szCs w:val="24"/>
        </w:rPr>
        <w:t xml:space="preserve">гр. 5 </w:t>
      </w:r>
      <w:r w:rsidRPr="00D072D3">
        <w:rPr>
          <w:sz w:val="24"/>
          <w:szCs w:val="24"/>
          <w:lang w:val="en-US"/>
        </w:rPr>
        <w:t>te</w:t>
      </w:r>
      <w:r w:rsidRPr="00D072D3">
        <w:rPr>
          <w:sz w:val="24"/>
          <w:szCs w:val="24"/>
        </w:rPr>
        <w:t xml:space="preserve"> = (3,5+2,5)/20+35 = 53 мин.</w:t>
      </w:r>
    </w:p>
    <w:p w:rsidR="00AD32AE" w:rsidRPr="00D072D3" w:rsidRDefault="00AD32AE" w:rsidP="006A4829">
      <w:pPr>
        <w:pStyle w:val="a3"/>
        <w:jc w:val="left"/>
        <w:rPr>
          <w:sz w:val="24"/>
          <w:szCs w:val="24"/>
        </w:rPr>
      </w:pPr>
    </w:p>
    <w:p w:rsidR="00AD32AE" w:rsidRPr="00D072D3" w:rsidRDefault="00AD32AE" w:rsidP="006A4829">
      <w:pPr>
        <w:pStyle w:val="a3"/>
        <w:jc w:val="left"/>
        <w:rPr>
          <w:sz w:val="24"/>
          <w:szCs w:val="24"/>
        </w:rPr>
      </w:pPr>
      <w:r w:rsidRPr="00D072D3">
        <w:rPr>
          <w:sz w:val="24"/>
          <w:szCs w:val="24"/>
        </w:rPr>
        <w:t>После подготовки необходимых данных приступаем к составлению рабочей матрицы для составления маятниковых маршрутов, учитывая, что время на маршруте равно 424 мин., за вычетом времени на выполнение первого пробега (53 мин).</w:t>
      </w:r>
    </w:p>
    <w:p w:rsidR="00AD32AE" w:rsidRDefault="00AD32AE" w:rsidP="006A4829">
      <w:pPr>
        <w:pStyle w:val="a3"/>
      </w:pPr>
    </w:p>
    <w:tbl>
      <w:tblPr>
        <w:tblW w:w="0" w:type="auto"/>
        <w:tblLayout w:type="fixed"/>
        <w:tblCellMar>
          <w:left w:w="30" w:type="dxa"/>
          <w:right w:w="30" w:type="dxa"/>
        </w:tblCellMar>
        <w:tblLook w:val="0000" w:firstRow="0" w:lastRow="0" w:firstColumn="0" w:lastColumn="0" w:noHBand="0" w:noVBand="0"/>
      </w:tblPr>
      <w:tblGrid>
        <w:gridCol w:w="2680"/>
        <w:gridCol w:w="2442"/>
        <w:gridCol w:w="2283"/>
      </w:tblGrid>
      <w:tr w:rsidR="00AD32AE">
        <w:trPr>
          <w:cantSplit/>
          <w:trHeight w:val="308"/>
        </w:trPr>
        <w:tc>
          <w:tcPr>
            <w:tcW w:w="7405" w:type="dxa"/>
            <w:gridSpan w:val="3"/>
            <w:tcBorders>
              <w:top w:val="single" w:sz="2" w:space="0" w:color="000000"/>
              <w:left w:val="single" w:sz="2" w:space="0" w:color="000000"/>
              <w:bottom w:val="single" w:sz="6" w:space="0" w:color="auto"/>
              <w:right w:val="single" w:sz="2" w:space="0" w:color="000000"/>
            </w:tcBorders>
          </w:tcPr>
          <w:p w:rsidR="00AD32AE" w:rsidRDefault="00AD32AE" w:rsidP="005F0081">
            <w:pPr>
              <w:jc w:val="center"/>
              <w:rPr>
                <w:b/>
                <w:snapToGrid w:val="0"/>
                <w:color w:val="000000"/>
                <w:sz w:val="24"/>
              </w:rPr>
            </w:pPr>
            <w:r>
              <w:rPr>
                <w:b/>
                <w:snapToGrid w:val="0"/>
                <w:color w:val="000000"/>
                <w:sz w:val="24"/>
              </w:rPr>
              <w:t>Рабочая матрица условий</w:t>
            </w:r>
          </w:p>
        </w:tc>
      </w:tr>
      <w:tr w:rsidR="00AD32AE">
        <w:trPr>
          <w:trHeight w:val="308"/>
        </w:trPr>
        <w:tc>
          <w:tcPr>
            <w:tcW w:w="2680"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Пункт назначения</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А(пункт отправления)</w:t>
            </w:r>
          </w:p>
        </w:tc>
        <w:tc>
          <w:tcPr>
            <w:tcW w:w="2283"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Разности (оценки)</w:t>
            </w:r>
          </w:p>
        </w:tc>
      </w:tr>
      <w:tr w:rsidR="00AD32AE">
        <w:trPr>
          <w:trHeight w:val="308"/>
        </w:trPr>
        <w:tc>
          <w:tcPr>
            <w:tcW w:w="2680" w:type="dxa"/>
            <w:tcBorders>
              <w:top w:val="single" w:sz="6" w:space="0" w:color="auto"/>
              <w:left w:val="single" w:sz="6" w:space="0" w:color="auto"/>
              <w:bottom w:val="single" w:sz="2" w:space="0" w:color="000000"/>
              <w:right w:val="single" w:sz="6" w:space="0" w:color="auto"/>
            </w:tcBorders>
          </w:tcPr>
          <w:p w:rsidR="00AD32AE" w:rsidRDefault="00AD32AE" w:rsidP="005F0081">
            <w:pPr>
              <w:jc w:val="center"/>
              <w:rPr>
                <w:snapToGrid w:val="0"/>
                <w:color w:val="000000"/>
                <w:sz w:val="24"/>
              </w:rPr>
            </w:pPr>
            <w:r>
              <w:rPr>
                <w:snapToGrid w:val="0"/>
                <w:color w:val="000000"/>
                <w:sz w:val="24"/>
              </w:rPr>
              <w:t>Б1</w:t>
            </w:r>
          </w:p>
        </w:tc>
        <w:tc>
          <w:tcPr>
            <w:tcW w:w="2442" w:type="dxa"/>
            <w:tcBorders>
              <w:top w:val="single" w:sz="6" w:space="0" w:color="auto"/>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 xml:space="preserve">  2                              4</w:t>
            </w:r>
          </w:p>
        </w:tc>
        <w:tc>
          <w:tcPr>
            <w:tcW w:w="2283" w:type="dxa"/>
            <w:tcBorders>
              <w:top w:val="single" w:sz="6" w:space="0" w:color="auto"/>
              <w:left w:val="single" w:sz="6" w:space="0" w:color="auto"/>
              <w:bottom w:val="single" w:sz="2" w:space="0" w:color="000000"/>
              <w:right w:val="single" w:sz="6" w:space="0" w:color="auto"/>
            </w:tcBorders>
          </w:tcPr>
          <w:p w:rsidR="00AD32AE" w:rsidRDefault="00AD32AE" w:rsidP="005F0081">
            <w:pPr>
              <w:jc w:val="center"/>
              <w:rPr>
                <w:snapToGrid w:val="0"/>
                <w:color w:val="000000"/>
                <w:sz w:val="24"/>
              </w:rPr>
            </w:pPr>
            <w:r>
              <w:rPr>
                <w:snapToGrid w:val="0"/>
                <w:color w:val="000000"/>
                <w:sz w:val="24"/>
              </w:rPr>
              <w:t>-2</w:t>
            </w:r>
          </w:p>
        </w:tc>
      </w:tr>
      <w:tr w:rsidR="00AD32AE">
        <w:trPr>
          <w:trHeight w:val="308"/>
        </w:trPr>
        <w:tc>
          <w:tcPr>
            <w:tcW w:w="2680" w:type="dxa"/>
            <w:tcBorders>
              <w:top w:val="single" w:sz="2" w:space="0" w:color="000000"/>
              <w:left w:val="single" w:sz="6" w:space="0" w:color="auto"/>
              <w:bottom w:val="single" w:sz="2" w:space="0" w:color="000000"/>
              <w:right w:val="single" w:sz="6" w:space="0" w:color="auto"/>
            </w:tcBorders>
          </w:tcPr>
          <w:p w:rsidR="00AD32AE" w:rsidRDefault="00AD32AE" w:rsidP="005F0081">
            <w:pPr>
              <w:jc w:val="right"/>
              <w:rPr>
                <w:snapToGrid w:val="0"/>
                <w:color w:val="000000"/>
                <w:sz w:val="24"/>
              </w:rPr>
            </w:pPr>
          </w:p>
        </w:tc>
        <w:tc>
          <w:tcPr>
            <w:tcW w:w="2442" w:type="dxa"/>
            <w:tcBorders>
              <w:top w:val="single" w:sz="2" w:space="0" w:color="000000"/>
              <w:left w:val="single" w:sz="6" w:space="0" w:color="auto"/>
              <w:bottom w:val="single" w:sz="2" w:space="0" w:color="000000"/>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2283" w:type="dxa"/>
            <w:tcBorders>
              <w:top w:val="single" w:sz="2" w:space="0" w:color="000000"/>
              <w:left w:val="single" w:sz="6" w:space="0" w:color="auto"/>
              <w:bottom w:val="single" w:sz="2" w:space="0" w:color="000000"/>
              <w:right w:val="single" w:sz="6" w:space="0" w:color="auto"/>
            </w:tcBorders>
          </w:tcPr>
          <w:p w:rsidR="00AD32AE" w:rsidRDefault="00AD32AE" w:rsidP="005F0081">
            <w:pPr>
              <w:jc w:val="right"/>
              <w:rPr>
                <w:snapToGrid w:val="0"/>
                <w:color w:val="000000"/>
                <w:sz w:val="24"/>
              </w:rPr>
            </w:pPr>
          </w:p>
        </w:tc>
      </w:tr>
      <w:tr w:rsidR="00AD32AE">
        <w:trPr>
          <w:trHeight w:val="308"/>
        </w:trPr>
        <w:tc>
          <w:tcPr>
            <w:tcW w:w="2680" w:type="dxa"/>
            <w:tcBorders>
              <w:top w:val="single" w:sz="2" w:space="0" w:color="000000"/>
              <w:left w:val="single" w:sz="6" w:space="0" w:color="auto"/>
              <w:bottom w:val="single" w:sz="2" w:space="0" w:color="000000"/>
              <w:right w:val="single" w:sz="6" w:space="0" w:color="auto"/>
            </w:tcBorders>
          </w:tcPr>
          <w:p w:rsidR="00AD32AE" w:rsidRDefault="00AD32AE" w:rsidP="005F0081">
            <w:pPr>
              <w:jc w:val="center"/>
              <w:rPr>
                <w:snapToGrid w:val="0"/>
                <w:color w:val="000000"/>
                <w:sz w:val="24"/>
              </w:rPr>
            </w:pPr>
            <w:r>
              <w:rPr>
                <w:snapToGrid w:val="0"/>
                <w:color w:val="000000"/>
                <w:sz w:val="24"/>
              </w:rPr>
              <w:t>Б2</w:t>
            </w:r>
          </w:p>
        </w:tc>
        <w:tc>
          <w:tcPr>
            <w:tcW w:w="2442" w:type="dxa"/>
            <w:tcBorders>
              <w:top w:val="single" w:sz="2" w:space="0" w:color="000000"/>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 xml:space="preserve"> 2,5                         3,5</w:t>
            </w:r>
          </w:p>
        </w:tc>
        <w:tc>
          <w:tcPr>
            <w:tcW w:w="2283" w:type="dxa"/>
            <w:tcBorders>
              <w:top w:val="single" w:sz="2" w:space="0" w:color="000000"/>
              <w:left w:val="single" w:sz="6" w:space="0" w:color="auto"/>
              <w:bottom w:val="single" w:sz="2" w:space="0" w:color="000000"/>
              <w:right w:val="single" w:sz="6" w:space="0" w:color="auto"/>
            </w:tcBorders>
          </w:tcPr>
          <w:p w:rsidR="00AD32AE" w:rsidRDefault="00AD32AE" w:rsidP="005F0081">
            <w:pPr>
              <w:jc w:val="right"/>
              <w:rPr>
                <w:snapToGrid w:val="0"/>
                <w:color w:val="000000"/>
                <w:sz w:val="24"/>
              </w:rPr>
            </w:pPr>
          </w:p>
        </w:tc>
      </w:tr>
      <w:tr w:rsidR="00AD32AE">
        <w:trPr>
          <w:trHeight w:val="308"/>
        </w:trPr>
        <w:tc>
          <w:tcPr>
            <w:tcW w:w="2680" w:type="dxa"/>
            <w:tcBorders>
              <w:top w:val="single" w:sz="2" w:space="0" w:color="000000"/>
              <w:left w:val="single" w:sz="6" w:space="0" w:color="auto"/>
              <w:bottom w:val="single" w:sz="6" w:space="0" w:color="auto"/>
              <w:right w:val="single" w:sz="6" w:space="0" w:color="auto"/>
            </w:tcBorders>
          </w:tcPr>
          <w:p w:rsidR="00AD32AE" w:rsidRDefault="00AD32AE" w:rsidP="005F0081">
            <w:pPr>
              <w:jc w:val="right"/>
              <w:rPr>
                <w:snapToGrid w:val="0"/>
                <w:color w:val="000000"/>
                <w:sz w:val="24"/>
              </w:rPr>
            </w:pPr>
          </w:p>
        </w:tc>
        <w:tc>
          <w:tcPr>
            <w:tcW w:w="2442" w:type="dxa"/>
            <w:tcBorders>
              <w:top w:val="single" w:sz="2" w:space="0" w:color="000000"/>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w:t>
            </w:r>
          </w:p>
        </w:tc>
        <w:tc>
          <w:tcPr>
            <w:tcW w:w="2283" w:type="dxa"/>
            <w:tcBorders>
              <w:top w:val="single" w:sz="2" w:space="0" w:color="000000"/>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r>
    </w:tbl>
    <w:p w:rsidR="00AD32AE" w:rsidRDefault="00AD32AE" w:rsidP="006A4829">
      <w:pPr>
        <w:pStyle w:val="a3"/>
      </w:pPr>
    </w:p>
    <w:p w:rsidR="00AD32AE" w:rsidRPr="00D072D3" w:rsidRDefault="00AD32AE" w:rsidP="006A4829">
      <w:pPr>
        <w:pStyle w:val="a3"/>
        <w:jc w:val="left"/>
        <w:rPr>
          <w:sz w:val="24"/>
          <w:szCs w:val="24"/>
        </w:rPr>
      </w:pPr>
      <w:r w:rsidRPr="00D072D3">
        <w:rPr>
          <w:sz w:val="24"/>
          <w:szCs w:val="24"/>
        </w:rPr>
        <w:t>В нашем примере наименьшую оценку имеет п.Б1, в который необходимо сделать 4 ездки. Принимаем его последним пунктом маршрута, т.к. на выполнение последней ездки в п.Б1 будет затрачено только 53 мин., планируем ездки в пункт с наибольшей оценкой, т.е. в п.Б2 : 56*3=168 мин. И три ездки в п.Б1: 59*3= 177 мин.</w:t>
      </w:r>
    </w:p>
    <w:p w:rsidR="00AD32AE" w:rsidRPr="00D072D3" w:rsidRDefault="00AD32AE" w:rsidP="006A4829">
      <w:pPr>
        <w:pStyle w:val="a3"/>
        <w:jc w:val="left"/>
        <w:rPr>
          <w:sz w:val="24"/>
          <w:szCs w:val="24"/>
        </w:rPr>
      </w:pPr>
      <w:r w:rsidRPr="00D072D3">
        <w:rPr>
          <w:sz w:val="24"/>
          <w:szCs w:val="24"/>
        </w:rPr>
        <w:t>Баланс времени составит: 168+177+53=398 мин.</w:t>
      </w:r>
    </w:p>
    <w:p w:rsidR="00AD32AE" w:rsidRPr="00D072D3" w:rsidRDefault="00AD32AE" w:rsidP="006A4829">
      <w:pPr>
        <w:pStyle w:val="a3"/>
        <w:jc w:val="left"/>
        <w:rPr>
          <w:sz w:val="24"/>
          <w:szCs w:val="24"/>
        </w:rPr>
      </w:pPr>
      <w:r w:rsidRPr="00D072D3">
        <w:rPr>
          <w:sz w:val="24"/>
          <w:szCs w:val="24"/>
        </w:rPr>
        <w:t>Маршрут: Г-А-Б2-А-Б2-А-Б2-А-Б1-А-Б1-А-Б1-А-Б1-Г</w:t>
      </w:r>
    </w:p>
    <w:p w:rsidR="00AD32AE" w:rsidRPr="00D072D3" w:rsidRDefault="00AD32AE" w:rsidP="006A4829">
      <w:pPr>
        <w:pStyle w:val="a3"/>
        <w:jc w:val="left"/>
        <w:rPr>
          <w:sz w:val="24"/>
          <w:szCs w:val="24"/>
        </w:rPr>
      </w:pPr>
      <w:r w:rsidRPr="00D072D3">
        <w:rPr>
          <w:sz w:val="24"/>
          <w:szCs w:val="24"/>
        </w:rPr>
        <w:t>Как видим, он соответствует первому варианту.</w:t>
      </w:r>
    </w:p>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2"/>
        <w:jc w:val="center"/>
        <w:rPr>
          <w:rFonts w:ascii="Times New Roman" w:hAnsi="Times New Roman"/>
          <w:i w:val="0"/>
        </w:rPr>
      </w:pPr>
      <w:bookmarkStart w:id="3" w:name="_Toc28663604"/>
      <w:r>
        <w:rPr>
          <w:rFonts w:ascii="Times New Roman" w:hAnsi="Times New Roman"/>
          <w:i w:val="0"/>
        </w:rPr>
        <w:t>ЗАДАЧА №3.</w:t>
      </w:r>
      <w:bookmarkEnd w:id="3"/>
    </w:p>
    <w:p w:rsidR="00AD32AE" w:rsidRDefault="00AD32AE" w:rsidP="006A4829"/>
    <w:tbl>
      <w:tblPr>
        <w:tblW w:w="0" w:type="auto"/>
        <w:tblLayout w:type="fixed"/>
        <w:tblCellMar>
          <w:left w:w="30" w:type="dxa"/>
          <w:right w:w="30" w:type="dxa"/>
        </w:tblCellMar>
        <w:tblLook w:val="0000" w:firstRow="0" w:lastRow="0" w:firstColumn="0" w:lastColumn="0" w:noHBand="0" w:noVBand="0"/>
      </w:tblPr>
      <w:tblGrid>
        <w:gridCol w:w="4376"/>
        <w:gridCol w:w="2442"/>
      </w:tblGrid>
      <w:tr w:rsidR="00AD32AE">
        <w:trPr>
          <w:trHeight w:val="308"/>
        </w:trPr>
        <w:tc>
          <w:tcPr>
            <w:tcW w:w="6818" w:type="dxa"/>
            <w:gridSpan w:val="2"/>
            <w:tcBorders>
              <w:top w:val="single" w:sz="2" w:space="0" w:color="000000"/>
              <w:left w:val="single" w:sz="2" w:space="0" w:color="000000"/>
              <w:bottom w:val="single" w:sz="6" w:space="0" w:color="auto"/>
              <w:right w:val="single" w:sz="2" w:space="0" w:color="000000"/>
            </w:tcBorders>
          </w:tcPr>
          <w:p w:rsidR="00AD32AE" w:rsidRDefault="00AD32AE" w:rsidP="005F0081">
            <w:pPr>
              <w:jc w:val="center"/>
              <w:rPr>
                <w:b/>
                <w:snapToGrid w:val="0"/>
                <w:color w:val="000000"/>
                <w:sz w:val="24"/>
              </w:rPr>
            </w:pPr>
            <w:r>
              <w:rPr>
                <w:b/>
                <w:snapToGrid w:val="0"/>
                <w:color w:val="000000"/>
                <w:sz w:val="24"/>
              </w:rPr>
              <w:t>Исходные данные для решения задач №3, №4.</w:t>
            </w:r>
          </w:p>
        </w:tc>
      </w:tr>
      <w:tr w:rsidR="00AD32AE">
        <w:trPr>
          <w:trHeight w:val="308"/>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Показатель</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Значение</w:t>
            </w:r>
          </w:p>
        </w:tc>
      </w:tr>
      <w:tr w:rsidR="00AD32AE">
        <w:trPr>
          <w:trHeight w:val="925"/>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Удельные капитальные вложения на развитие склада металлопродукции, руб/т, k</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100</w:t>
            </w:r>
          </w:p>
        </w:tc>
      </w:tr>
      <w:tr w:rsidR="00AD32AE">
        <w:trPr>
          <w:trHeight w:val="308"/>
        </w:trPr>
        <w:tc>
          <w:tcPr>
            <w:tcW w:w="6818" w:type="dxa"/>
            <w:gridSpan w:val="2"/>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Страховой запас предприятий- потребителей:</w:t>
            </w:r>
          </w:p>
        </w:tc>
      </w:tr>
      <w:tr w:rsidR="00AD32AE">
        <w:trPr>
          <w:trHeight w:val="308"/>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При снабжении, дни</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r>
      <w:tr w:rsidR="00AD32AE">
        <w:trPr>
          <w:trHeight w:val="308"/>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транзитном Ттр стр.</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40</w:t>
            </w:r>
          </w:p>
        </w:tc>
      </w:tr>
      <w:tr w:rsidR="00AD32AE">
        <w:trPr>
          <w:trHeight w:val="308"/>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складском Тскл стр.</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r>
      <w:tr w:rsidR="00AD32AE">
        <w:trPr>
          <w:trHeight w:val="308"/>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Страховой запас базы Т стр, дни</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10</w:t>
            </w:r>
          </w:p>
        </w:tc>
      </w:tr>
      <w:tr w:rsidR="00AD32AE">
        <w:trPr>
          <w:trHeight w:val="925"/>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Нормативный коэффициент эффективности капитальных вложений Ен</w:t>
            </w:r>
          </w:p>
        </w:tc>
        <w:tc>
          <w:tcPr>
            <w:tcW w:w="244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0,12</w:t>
            </w:r>
          </w:p>
        </w:tc>
      </w:tr>
    </w:tbl>
    <w:p w:rsidR="00AD32AE" w:rsidRDefault="00AD32AE" w:rsidP="006A4829">
      <w:pPr>
        <w:rPr>
          <w:sz w:val="24"/>
        </w:rPr>
      </w:pPr>
    </w:p>
    <w:p w:rsidR="00AD32AE" w:rsidRDefault="00AD32AE" w:rsidP="006A4829">
      <w:pPr>
        <w:pStyle w:val="a3"/>
      </w:pPr>
    </w:p>
    <w:tbl>
      <w:tblPr>
        <w:tblW w:w="0" w:type="auto"/>
        <w:tblLayout w:type="fixed"/>
        <w:tblCellMar>
          <w:left w:w="30" w:type="dxa"/>
          <w:right w:w="30" w:type="dxa"/>
        </w:tblCellMar>
        <w:tblLook w:val="0000" w:firstRow="0" w:lastRow="0" w:firstColumn="0" w:lastColumn="0" w:noHBand="0" w:noVBand="0"/>
      </w:tblPr>
      <w:tblGrid>
        <w:gridCol w:w="4376"/>
        <w:gridCol w:w="1301"/>
        <w:gridCol w:w="1268"/>
        <w:gridCol w:w="1094"/>
        <w:gridCol w:w="1095"/>
      </w:tblGrid>
      <w:tr w:rsidR="00AD32AE">
        <w:trPr>
          <w:trHeight w:val="308"/>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Показатель</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1</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2</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3</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4</w:t>
            </w:r>
          </w:p>
        </w:tc>
      </w:tr>
      <w:tr w:rsidR="00AD32AE">
        <w:trPr>
          <w:trHeight w:val="616"/>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1.Среднесуточный расход условного металла у потребителей, т. </w:t>
            </w:r>
            <w:r>
              <w:rPr>
                <w:b/>
                <w:snapToGrid w:val="0"/>
                <w:color w:val="000000"/>
                <w:sz w:val="24"/>
              </w:rPr>
              <w:t>m</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0,34</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0,36</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0,37</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0,38</w:t>
            </w:r>
          </w:p>
        </w:tc>
      </w:tr>
      <w:tr w:rsidR="00AD32AE">
        <w:trPr>
          <w:trHeight w:val="925"/>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2.Средняя чистота транзитных поставок условного металла потребителям, дни, </w:t>
            </w:r>
            <w:r>
              <w:rPr>
                <w:b/>
                <w:snapToGrid w:val="0"/>
                <w:color w:val="000000"/>
                <w:sz w:val="24"/>
              </w:rPr>
              <w:t>tтр</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182</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156</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144</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148</w:t>
            </w:r>
          </w:p>
        </w:tc>
      </w:tr>
      <w:tr w:rsidR="00AD32AE">
        <w:trPr>
          <w:trHeight w:val="925"/>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3.Средняя чистота поставок условного металла потребителям со склада, дни, </w:t>
            </w:r>
            <w:r>
              <w:rPr>
                <w:b/>
                <w:snapToGrid w:val="0"/>
                <w:color w:val="000000"/>
                <w:sz w:val="24"/>
              </w:rPr>
              <w:t>tскл</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10</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15</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10</w:t>
            </w:r>
          </w:p>
        </w:tc>
      </w:tr>
      <w:tr w:rsidR="00AD32AE">
        <w:trPr>
          <w:trHeight w:val="616"/>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4.Оптовая цена 1т. условного металла руб., </w:t>
            </w:r>
            <w:r>
              <w:rPr>
                <w:b/>
                <w:snapToGrid w:val="0"/>
                <w:color w:val="000000"/>
                <w:sz w:val="24"/>
              </w:rPr>
              <w:t>Ц</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r>
      <w:tr w:rsidR="00AD32AE">
        <w:trPr>
          <w:trHeight w:val="616"/>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5. Наценка за складское снабжение % к оптовой цене, </w:t>
            </w:r>
            <w:r>
              <w:rPr>
                <w:b/>
                <w:snapToGrid w:val="0"/>
                <w:color w:val="000000"/>
                <w:sz w:val="24"/>
              </w:rPr>
              <w:t>g</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r>
      <w:tr w:rsidR="00AD32AE">
        <w:trPr>
          <w:trHeight w:val="1233"/>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6. Расходная ставка на текущее содержание 1т.запасов металлопроката на складе предприятий-потребителей руб/1т., </w:t>
            </w:r>
            <w:r>
              <w:rPr>
                <w:b/>
                <w:snapToGrid w:val="0"/>
                <w:color w:val="000000"/>
                <w:sz w:val="24"/>
              </w:rPr>
              <w:t>а</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200</w:t>
            </w:r>
          </w:p>
        </w:tc>
        <w:tc>
          <w:tcPr>
            <w:tcW w:w="1268"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160</w:t>
            </w:r>
          </w:p>
        </w:tc>
        <w:tc>
          <w:tcPr>
            <w:tcW w:w="1094"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180</w:t>
            </w:r>
          </w:p>
        </w:tc>
        <w:tc>
          <w:tcPr>
            <w:tcW w:w="109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150</w:t>
            </w:r>
          </w:p>
        </w:tc>
      </w:tr>
      <w:tr w:rsidR="00AD32AE">
        <w:trPr>
          <w:trHeight w:val="925"/>
        </w:trPr>
        <w:tc>
          <w:tcPr>
            <w:tcW w:w="4376"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7. Средняя чистота поставок условного металла на базу снабженческой организации, дни </w:t>
            </w:r>
            <w:r>
              <w:rPr>
                <w:b/>
                <w:snapToGrid w:val="0"/>
                <w:color w:val="000000"/>
                <w:sz w:val="24"/>
              </w:rPr>
              <w:t>t</w:t>
            </w:r>
          </w:p>
        </w:tc>
        <w:tc>
          <w:tcPr>
            <w:tcW w:w="130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22</w:t>
            </w:r>
          </w:p>
        </w:tc>
        <w:tc>
          <w:tcPr>
            <w:tcW w:w="1268" w:type="dxa"/>
            <w:tcBorders>
              <w:top w:val="single" w:sz="6" w:space="0" w:color="auto"/>
              <w:left w:val="single" w:sz="6" w:space="0" w:color="auto"/>
              <w:bottom w:val="single" w:sz="6" w:space="0" w:color="auto"/>
            </w:tcBorders>
          </w:tcPr>
          <w:p w:rsidR="00AD32AE" w:rsidRDefault="00AD32AE" w:rsidP="005F0081">
            <w:pPr>
              <w:jc w:val="center"/>
              <w:rPr>
                <w:snapToGrid w:val="0"/>
                <w:color w:val="000000"/>
                <w:sz w:val="24"/>
              </w:rPr>
            </w:pPr>
          </w:p>
        </w:tc>
        <w:tc>
          <w:tcPr>
            <w:tcW w:w="1094" w:type="dxa"/>
            <w:tcBorders>
              <w:top w:val="single" w:sz="6" w:space="0" w:color="auto"/>
              <w:bottom w:val="single" w:sz="6" w:space="0" w:color="auto"/>
            </w:tcBorders>
          </w:tcPr>
          <w:p w:rsidR="00AD32AE" w:rsidRDefault="00AD32AE" w:rsidP="005F0081">
            <w:pPr>
              <w:jc w:val="center"/>
              <w:rPr>
                <w:snapToGrid w:val="0"/>
                <w:color w:val="000000"/>
                <w:sz w:val="24"/>
              </w:rPr>
            </w:pPr>
          </w:p>
        </w:tc>
        <w:tc>
          <w:tcPr>
            <w:tcW w:w="1095" w:type="dxa"/>
            <w:tcBorders>
              <w:top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r>
    </w:tbl>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a3"/>
        <w:rPr>
          <w:b/>
        </w:rPr>
      </w:pPr>
      <w:r>
        <w:rPr>
          <w:b/>
        </w:rPr>
        <w:t>Расчет показателей при транзитной и складской форме поставок.</w:t>
      </w:r>
    </w:p>
    <w:tbl>
      <w:tblPr>
        <w:tblW w:w="0" w:type="auto"/>
        <w:tblLayout w:type="fixed"/>
        <w:tblCellMar>
          <w:left w:w="30" w:type="dxa"/>
          <w:right w:w="30" w:type="dxa"/>
        </w:tblCellMar>
        <w:tblLook w:val="0000" w:firstRow="0" w:lastRow="0" w:firstColumn="0" w:lastColumn="0" w:noHBand="0" w:noVBand="0"/>
      </w:tblPr>
      <w:tblGrid>
        <w:gridCol w:w="539"/>
        <w:gridCol w:w="4377"/>
        <w:gridCol w:w="999"/>
        <w:gridCol w:w="951"/>
        <w:gridCol w:w="857"/>
        <w:gridCol w:w="856"/>
      </w:tblGrid>
      <w:tr w:rsidR="00AD32AE">
        <w:trPr>
          <w:trHeight w:val="308"/>
        </w:trPr>
        <w:tc>
          <w:tcPr>
            <w:tcW w:w="539" w:type="dxa"/>
            <w:tcBorders>
              <w:top w:val="single" w:sz="6" w:space="0" w:color="auto"/>
              <w:left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 п/п</w:t>
            </w:r>
          </w:p>
        </w:tc>
        <w:tc>
          <w:tcPr>
            <w:tcW w:w="4377" w:type="dxa"/>
            <w:tcBorders>
              <w:top w:val="single" w:sz="6" w:space="0" w:color="auto"/>
              <w:left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Показатель</w:t>
            </w:r>
          </w:p>
        </w:tc>
        <w:tc>
          <w:tcPr>
            <w:tcW w:w="1950" w:type="dxa"/>
            <w:gridSpan w:val="2"/>
            <w:tcBorders>
              <w:top w:val="single" w:sz="6" w:space="0" w:color="auto"/>
              <w:left w:val="single" w:sz="6" w:space="0" w:color="auto"/>
              <w:bottom w:val="single" w:sz="6" w:space="0" w:color="auto"/>
            </w:tcBorders>
          </w:tcPr>
          <w:p w:rsidR="00AD32AE" w:rsidRDefault="00AD32AE" w:rsidP="005F0081">
            <w:pPr>
              <w:jc w:val="center"/>
              <w:rPr>
                <w:b/>
                <w:snapToGrid w:val="0"/>
                <w:color w:val="000000"/>
                <w:sz w:val="24"/>
              </w:rPr>
            </w:pPr>
            <w:r>
              <w:rPr>
                <w:b/>
                <w:snapToGrid w:val="0"/>
                <w:color w:val="000000"/>
                <w:sz w:val="24"/>
              </w:rPr>
              <w:t>Потребитель</w:t>
            </w:r>
          </w:p>
        </w:tc>
        <w:tc>
          <w:tcPr>
            <w:tcW w:w="857" w:type="dxa"/>
            <w:tcBorders>
              <w:top w:val="single" w:sz="6" w:space="0" w:color="auto"/>
              <w:bottom w:val="single" w:sz="6" w:space="0" w:color="auto"/>
            </w:tcBorders>
          </w:tcPr>
          <w:p w:rsidR="00AD32AE" w:rsidRDefault="00AD32AE" w:rsidP="005F0081">
            <w:pPr>
              <w:jc w:val="center"/>
              <w:rPr>
                <w:b/>
                <w:snapToGrid w:val="0"/>
                <w:color w:val="000000"/>
                <w:sz w:val="24"/>
              </w:rPr>
            </w:pPr>
          </w:p>
        </w:tc>
        <w:tc>
          <w:tcPr>
            <w:tcW w:w="856" w:type="dxa"/>
            <w:tcBorders>
              <w:top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r>
      <w:tr w:rsidR="00AD32AE">
        <w:trPr>
          <w:trHeight w:val="308"/>
        </w:trPr>
        <w:tc>
          <w:tcPr>
            <w:tcW w:w="539" w:type="dxa"/>
            <w:tcBorders>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4377" w:type="dxa"/>
            <w:tcBorders>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1</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2</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3</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4</w:t>
            </w:r>
          </w:p>
        </w:tc>
      </w:tr>
      <w:tr w:rsidR="00AD32AE">
        <w:trPr>
          <w:trHeight w:val="250"/>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1</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2</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3</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4</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5</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6</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Среднесуточный расход металла, т. </w:t>
            </w:r>
            <w:r>
              <w:rPr>
                <w:b/>
                <w:snapToGrid w:val="0"/>
                <w:color w:val="000000"/>
                <w:sz w:val="24"/>
              </w:rPr>
              <w:t>m</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0,34</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0,36</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0,37</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0,38</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2</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Средняя частота транзитных поставок, дни </w:t>
            </w:r>
            <w:r>
              <w:rPr>
                <w:b/>
                <w:snapToGrid w:val="0"/>
                <w:color w:val="000000"/>
                <w:sz w:val="24"/>
              </w:rPr>
              <w:t>tтр</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182</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156</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144</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148</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3</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Страховой запас, дни </w:t>
            </w:r>
            <w:r>
              <w:rPr>
                <w:b/>
                <w:snapToGrid w:val="0"/>
                <w:color w:val="000000"/>
                <w:sz w:val="24"/>
              </w:rPr>
              <w:t>Ттр стр</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40</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40</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40</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4</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Средняя частота складских поставок, дни </w:t>
            </w:r>
            <w:r>
              <w:rPr>
                <w:b/>
                <w:snapToGrid w:val="0"/>
                <w:color w:val="000000"/>
                <w:sz w:val="24"/>
              </w:rPr>
              <w:t>Тскл тек =tскл/2</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7,5</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7</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5</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Страховой запас, дни </w:t>
            </w:r>
            <w:r>
              <w:rPr>
                <w:b/>
                <w:snapToGrid w:val="0"/>
                <w:color w:val="000000"/>
                <w:sz w:val="24"/>
              </w:rPr>
              <w:t>Тскл стр</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w:t>
            </w:r>
          </w:p>
        </w:tc>
      </w:tr>
      <w:tr w:rsidR="00AD32AE">
        <w:trPr>
          <w:trHeight w:val="1233"/>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6</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Сокращение массы запасов у предприятий- потребителей, </w:t>
            </w:r>
            <w:r>
              <w:rPr>
                <w:b/>
                <w:snapToGrid w:val="0"/>
                <w:color w:val="000000"/>
                <w:sz w:val="24"/>
              </w:rPr>
              <w:t xml:space="preserve">З                  </w:t>
            </w:r>
            <w:r>
              <w:rPr>
                <w:snapToGrid w:val="0"/>
                <w:color w:val="000000"/>
                <w:sz w:val="24"/>
              </w:rPr>
              <w:t>( Зi=Зтр-Зскл= mi((Tтр тек i+ Ттр стр i)-(Тскл тек i+ Тскл стр i))</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41,14</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37,98</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37</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39,52</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7</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Экономия капитальных вложений</w:t>
            </w:r>
            <w:r>
              <w:rPr>
                <w:b/>
                <w:snapToGrid w:val="0"/>
                <w:color w:val="000000"/>
                <w:sz w:val="24"/>
              </w:rPr>
              <w:t xml:space="preserve"> Ki </w:t>
            </w:r>
            <w:r>
              <w:rPr>
                <w:snapToGrid w:val="0"/>
                <w:color w:val="000000"/>
                <w:sz w:val="24"/>
              </w:rPr>
              <w:t xml:space="preserve"> (Кi = k * Зi)</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4114</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3798</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3700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3952</w:t>
            </w:r>
          </w:p>
        </w:tc>
      </w:tr>
      <w:tr w:rsidR="00AD32AE">
        <w:trPr>
          <w:trHeight w:val="925"/>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8</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Расходная ставка на текущее содержание 1 т. груза на складе потребителя </w:t>
            </w:r>
            <w:r>
              <w:rPr>
                <w:b/>
                <w:snapToGrid w:val="0"/>
                <w:color w:val="000000"/>
                <w:sz w:val="24"/>
              </w:rPr>
              <w:t>аi</w:t>
            </w:r>
            <w:r>
              <w:rPr>
                <w:snapToGrid w:val="0"/>
                <w:color w:val="000000"/>
                <w:sz w:val="24"/>
              </w:rPr>
              <w:t xml:space="preserve"> руб/т.</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200</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160</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180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150</w:t>
            </w:r>
          </w:p>
        </w:tc>
      </w:tr>
      <w:tr w:rsidR="00AD32AE">
        <w:trPr>
          <w:trHeight w:val="925"/>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9</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Экономия эксплуатационных расходов склада потребителя руб/т. </w:t>
            </w:r>
            <w:r>
              <w:rPr>
                <w:b/>
                <w:snapToGrid w:val="0"/>
                <w:color w:val="000000"/>
                <w:sz w:val="24"/>
              </w:rPr>
              <w:t xml:space="preserve">Эi                </w:t>
            </w:r>
            <w:r>
              <w:rPr>
                <w:snapToGrid w:val="0"/>
                <w:color w:val="000000"/>
                <w:sz w:val="24"/>
              </w:rPr>
              <w:t xml:space="preserve">  (Эi =ai *Зi)</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8228</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6076,8</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6660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5928</w:t>
            </w:r>
          </w:p>
        </w:tc>
      </w:tr>
      <w:tr w:rsidR="00AD32AE">
        <w:trPr>
          <w:trHeight w:val="925"/>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10</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Экономия потребителя от сокращения производственных запасов </w:t>
            </w:r>
            <w:r>
              <w:rPr>
                <w:b/>
                <w:snapToGrid w:val="0"/>
                <w:color w:val="000000"/>
                <w:sz w:val="24"/>
              </w:rPr>
              <w:t xml:space="preserve">Сi            </w:t>
            </w:r>
            <w:r>
              <w:rPr>
                <w:snapToGrid w:val="0"/>
                <w:color w:val="000000"/>
                <w:sz w:val="24"/>
              </w:rPr>
              <w:t xml:space="preserve">     (Ci = Эi + Ен(Кi+Зi*Ц)</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17361</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14508</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14874</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14701</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11</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Цена 1т.металла руб. </w:t>
            </w:r>
            <w:r>
              <w:rPr>
                <w:b/>
                <w:snapToGrid w:val="0"/>
                <w:color w:val="000000"/>
                <w:sz w:val="24"/>
              </w:rPr>
              <w:t>Ц</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12</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Наценка за складское снабжение % к оптовой цене </w:t>
            </w:r>
            <w:r>
              <w:rPr>
                <w:b/>
                <w:snapToGrid w:val="0"/>
                <w:color w:val="000000"/>
                <w:sz w:val="24"/>
              </w:rPr>
              <w:t>g</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4</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13</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Дополнит.ТЗР </w:t>
            </w:r>
            <w:r>
              <w:rPr>
                <w:b/>
                <w:snapToGrid w:val="0"/>
                <w:color w:val="000000"/>
                <w:sz w:val="24"/>
              </w:rPr>
              <w:t xml:space="preserve">Р доп </w:t>
            </w:r>
            <w:r>
              <w:rPr>
                <w:snapToGrid w:val="0"/>
                <w:color w:val="000000"/>
                <w:sz w:val="24"/>
              </w:rPr>
              <w:t>руб. (Рiдоп=Qi*Ц*g), где Qi=mi*360</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8568</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9072</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9324</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9576</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14</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Экономический эффект </w:t>
            </w:r>
            <w:r>
              <w:rPr>
                <w:b/>
                <w:snapToGrid w:val="0"/>
                <w:color w:val="000000"/>
                <w:sz w:val="24"/>
              </w:rPr>
              <w:t xml:space="preserve">Эi                        </w:t>
            </w:r>
            <w:r>
              <w:rPr>
                <w:snapToGrid w:val="0"/>
                <w:color w:val="000000"/>
                <w:sz w:val="24"/>
              </w:rPr>
              <w:t>(Эi=Ci-Piдоп)</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8793</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5436</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5550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5125</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15</w:t>
            </w:r>
          </w:p>
        </w:tc>
        <w:tc>
          <w:tcPr>
            <w:tcW w:w="5376" w:type="dxa"/>
            <w:gridSpan w:val="2"/>
            <w:tcBorders>
              <w:top w:val="single" w:sz="6" w:space="0" w:color="auto"/>
              <w:left w:val="single" w:sz="6" w:space="0" w:color="auto"/>
              <w:bottom w:val="single" w:sz="6" w:space="0" w:color="auto"/>
            </w:tcBorders>
          </w:tcPr>
          <w:p w:rsidR="00AD32AE" w:rsidRDefault="00AD32AE" w:rsidP="005F0081">
            <w:pPr>
              <w:rPr>
                <w:snapToGrid w:val="0"/>
                <w:color w:val="000000"/>
                <w:sz w:val="24"/>
              </w:rPr>
            </w:pPr>
            <w:r>
              <w:rPr>
                <w:snapToGrid w:val="0"/>
                <w:color w:val="000000"/>
                <w:sz w:val="24"/>
              </w:rPr>
              <w:t>Общий экономический эффект Эi=Э1+Э2+Э3+Э4</w:t>
            </w:r>
          </w:p>
        </w:tc>
        <w:tc>
          <w:tcPr>
            <w:tcW w:w="951" w:type="dxa"/>
            <w:tcBorders>
              <w:top w:val="single" w:sz="6" w:space="0" w:color="auto"/>
              <w:bottom w:val="single" w:sz="6" w:space="0" w:color="auto"/>
            </w:tcBorders>
          </w:tcPr>
          <w:p w:rsidR="00AD32AE" w:rsidRDefault="00AD32AE" w:rsidP="005F0081">
            <w:pPr>
              <w:jc w:val="center"/>
              <w:rPr>
                <w:snapToGrid w:val="0"/>
                <w:color w:val="000000"/>
                <w:sz w:val="24"/>
              </w:rPr>
            </w:pPr>
          </w:p>
        </w:tc>
        <w:tc>
          <w:tcPr>
            <w:tcW w:w="857" w:type="dxa"/>
            <w:tcBorders>
              <w:top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24905</w:t>
            </w:r>
          </w:p>
        </w:tc>
      </w:tr>
      <w:tr w:rsidR="00AD32AE">
        <w:trPr>
          <w:trHeight w:val="616"/>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16</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Обший среднесуточный расход металл,т. mi=m1+m2+m3+m4</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1,45</w:t>
            </w:r>
          </w:p>
        </w:tc>
      </w:tr>
    </w:tbl>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a3"/>
      </w:pPr>
    </w:p>
    <w:p w:rsidR="00AD32AE" w:rsidRDefault="00AD32AE" w:rsidP="006A4829">
      <w:pPr>
        <w:pStyle w:val="2"/>
        <w:jc w:val="center"/>
        <w:rPr>
          <w:rFonts w:ascii="Times New Roman" w:hAnsi="Times New Roman"/>
          <w:i w:val="0"/>
        </w:rPr>
      </w:pPr>
      <w:bookmarkStart w:id="4" w:name="_Toc28663605"/>
      <w:r>
        <w:rPr>
          <w:rFonts w:ascii="Times New Roman" w:hAnsi="Times New Roman"/>
          <w:i w:val="0"/>
        </w:rPr>
        <w:t>ЗАДАЧА №4.</w:t>
      </w:r>
      <w:bookmarkEnd w:id="4"/>
    </w:p>
    <w:p w:rsidR="00AD32AE" w:rsidRDefault="00AD32AE" w:rsidP="006A4829">
      <w:pPr>
        <w:rPr>
          <w:sz w:val="24"/>
        </w:rPr>
      </w:pPr>
    </w:p>
    <w:p w:rsidR="00AD32AE" w:rsidRDefault="00AD32AE" w:rsidP="006A4829">
      <w:pPr>
        <w:pStyle w:val="a3"/>
      </w:pPr>
      <w:r>
        <w:t>Оценим экономическую целесообразность выбора рациональной формы снабжения с учетом дополнительных капитальных вложений в развитие складского хозяйства сферы обращения и необходимости увеличения товарных запасов и обеспечивающих их оборотных средств.</w:t>
      </w:r>
    </w:p>
    <w:p w:rsidR="00AD32AE" w:rsidRDefault="00AD32AE" w:rsidP="006A4829">
      <w:pPr>
        <w:rPr>
          <w:sz w:val="24"/>
        </w:rPr>
      </w:pPr>
    </w:p>
    <w:tbl>
      <w:tblPr>
        <w:tblW w:w="0" w:type="auto"/>
        <w:tblLayout w:type="fixed"/>
        <w:tblCellMar>
          <w:left w:w="30" w:type="dxa"/>
          <w:right w:w="30" w:type="dxa"/>
        </w:tblCellMar>
        <w:tblLook w:val="0000" w:firstRow="0" w:lastRow="0" w:firstColumn="0" w:lastColumn="0" w:noHBand="0" w:noVBand="0"/>
      </w:tblPr>
      <w:tblGrid>
        <w:gridCol w:w="539"/>
        <w:gridCol w:w="4377"/>
        <w:gridCol w:w="999"/>
        <w:gridCol w:w="951"/>
        <w:gridCol w:w="857"/>
        <w:gridCol w:w="856"/>
      </w:tblGrid>
      <w:tr w:rsidR="00AD32AE">
        <w:trPr>
          <w:trHeight w:val="308"/>
        </w:trPr>
        <w:tc>
          <w:tcPr>
            <w:tcW w:w="539" w:type="dxa"/>
            <w:tcBorders>
              <w:top w:val="single" w:sz="6" w:space="0" w:color="auto"/>
              <w:left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 п/п</w:t>
            </w:r>
          </w:p>
        </w:tc>
        <w:tc>
          <w:tcPr>
            <w:tcW w:w="4377" w:type="dxa"/>
            <w:tcBorders>
              <w:top w:val="single" w:sz="6" w:space="0" w:color="auto"/>
              <w:left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Показатель</w:t>
            </w:r>
          </w:p>
        </w:tc>
        <w:tc>
          <w:tcPr>
            <w:tcW w:w="1950" w:type="dxa"/>
            <w:gridSpan w:val="2"/>
            <w:tcBorders>
              <w:top w:val="single" w:sz="6" w:space="0" w:color="auto"/>
              <w:left w:val="single" w:sz="6" w:space="0" w:color="auto"/>
              <w:bottom w:val="single" w:sz="6" w:space="0" w:color="auto"/>
            </w:tcBorders>
          </w:tcPr>
          <w:p w:rsidR="00AD32AE" w:rsidRDefault="00AD32AE" w:rsidP="005F0081">
            <w:pPr>
              <w:jc w:val="center"/>
              <w:rPr>
                <w:b/>
                <w:snapToGrid w:val="0"/>
                <w:color w:val="000000"/>
                <w:sz w:val="24"/>
              </w:rPr>
            </w:pPr>
            <w:r>
              <w:rPr>
                <w:b/>
                <w:snapToGrid w:val="0"/>
                <w:color w:val="000000"/>
                <w:sz w:val="24"/>
              </w:rPr>
              <w:t>Потребитель</w:t>
            </w:r>
          </w:p>
        </w:tc>
        <w:tc>
          <w:tcPr>
            <w:tcW w:w="857" w:type="dxa"/>
            <w:tcBorders>
              <w:top w:val="single" w:sz="6" w:space="0" w:color="auto"/>
              <w:bottom w:val="single" w:sz="6" w:space="0" w:color="auto"/>
            </w:tcBorders>
          </w:tcPr>
          <w:p w:rsidR="00AD32AE" w:rsidRDefault="00AD32AE" w:rsidP="005F0081">
            <w:pPr>
              <w:jc w:val="center"/>
              <w:rPr>
                <w:b/>
                <w:snapToGrid w:val="0"/>
                <w:color w:val="000000"/>
                <w:sz w:val="24"/>
              </w:rPr>
            </w:pPr>
          </w:p>
        </w:tc>
        <w:tc>
          <w:tcPr>
            <w:tcW w:w="856" w:type="dxa"/>
            <w:tcBorders>
              <w:top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r>
      <w:tr w:rsidR="00AD32AE">
        <w:trPr>
          <w:trHeight w:val="308"/>
        </w:trPr>
        <w:tc>
          <w:tcPr>
            <w:tcW w:w="539" w:type="dxa"/>
            <w:tcBorders>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4377" w:type="dxa"/>
            <w:tcBorders>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1</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2</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3</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4</w:t>
            </w:r>
          </w:p>
        </w:tc>
      </w:tr>
      <w:tr w:rsidR="00AD32AE">
        <w:trPr>
          <w:trHeight w:val="250"/>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1</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2</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3</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4</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5</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rPr>
            </w:pPr>
            <w:r>
              <w:rPr>
                <w:snapToGrid w:val="0"/>
                <w:color w:val="000000"/>
              </w:rPr>
              <w:t>6</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Среднесуточный расход металла, т. </w:t>
            </w:r>
            <w:r>
              <w:rPr>
                <w:b/>
                <w:snapToGrid w:val="0"/>
                <w:color w:val="000000"/>
                <w:sz w:val="24"/>
              </w:rPr>
              <w:t>m</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0,34</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0,36</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0,37</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0,38</w:t>
            </w:r>
          </w:p>
        </w:tc>
      </w:tr>
      <w:tr w:rsidR="00AD32AE">
        <w:trPr>
          <w:trHeight w:val="940"/>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2</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Нормативный коэффициент эффективности капитальных вложений </w:t>
            </w:r>
            <w:r>
              <w:rPr>
                <w:b/>
                <w:snapToGrid w:val="0"/>
                <w:color w:val="000000"/>
                <w:sz w:val="24"/>
              </w:rPr>
              <w:t>Ен</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0,12</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3</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Страховой запас, дни </w:t>
            </w:r>
            <w:r>
              <w:rPr>
                <w:b/>
                <w:snapToGrid w:val="0"/>
                <w:color w:val="000000"/>
                <w:sz w:val="24"/>
              </w:rPr>
              <w:t>Т стр</w:t>
            </w:r>
          </w:p>
        </w:tc>
        <w:tc>
          <w:tcPr>
            <w:tcW w:w="999" w:type="dxa"/>
            <w:tcBorders>
              <w:top w:val="single" w:sz="6" w:space="0" w:color="auto"/>
              <w:left w:val="single" w:sz="6" w:space="0" w:color="auto"/>
              <w:bottom w:val="single" w:sz="6" w:space="0" w:color="auto"/>
            </w:tcBorders>
          </w:tcPr>
          <w:p w:rsidR="00AD32AE" w:rsidRDefault="00AD32AE" w:rsidP="005F0081">
            <w:pPr>
              <w:jc w:val="center"/>
              <w:rPr>
                <w:snapToGrid w:val="0"/>
                <w:color w:val="000000"/>
                <w:sz w:val="24"/>
              </w:rPr>
            </w:pPr>
          </w:p>
        </w:tc>
        <w:tc>
          <w:tcPr>
            <w:tcW w:w="951" w:type="dxa"/>
            <w:tcBorders>
              <w:top w:val="single" w:sz="6" w:space="0" w:color="auto"/>
              <w:bottom w:val="single" w:sz="6" w:space="0" w:color="auto"/>
            </w:tcBorders>
          </w:tcPr>
          <w:p w:rsidR="00AD32AE" w:rsidRDefault="00AD32AE" w:rsidP="005F0081">
            <w:pPr>
              <w:jc w:val="center"/>
              <w:rPr>
                <w:snapToGrid w:val="0"/>
                <w:color w:val="000000"/>
                <w:sz w:val="24"/>
              </w:rPr>
            </w:pPr>
          </w:p>
        </w:tc>
        <w:tc>
          <w:tcPr>
            <w:tcW w:w="857" w:type="dxa"/>
            <w:tcBorders>
              <w:top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10</w:t>
            </w:r>
          </w:p>
        </w:tc>
      </w:tr>
      <w:tr w:rsidR="00AD32AE">
        <w:trPr>
          <w:trHeight w:val="910"/>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4</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Средняя чистота поставок условного металла на базу снабженческой организации, дни</w:t>
            </w:r>
            <w:r>
              <w:rPr>
                <w:b/>
                <w:snapToGrid w:val="0"/>
                <w:color w:val="000000"/>
                <w:sz w:val="24"/>
              </w:rPr>
              <w:t xml:space="preserve"> t</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22</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5</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 xml:space="preserve">Цена 1т.металла руб. </w:t>
            </w:r>
            <w:r>
              <w:rPr>
                <w:b/>
                <w:snapToGrid w:val="0"/>
                <w:color w:val="000000"/>
                <w:sz w:val="24"/>
              </w:rPr>
              <w:t>Ц</w:t>
            </w:r>
          </w:p>
        </w:tc>
        <w:tc>
          <w:tcPr>
            <w:tcW w:w="999" w:type="dxa"/>
            <w:tcBorders>
              <w:top w:val="single" w:sz="6" w:space="0" w:color="auto"/>
              <w:left w:val="single" w:sz="6" w:space="0" w:color="auto"/>
              <w:bottom w:val="single" w:sz="6" w:space="0" w:color="auto"/>
            </w:tcBorders>
          </w:tcPr>
          <w:p w:rsidR="00AD32AE" w:rsidRDefault="00AD32AE" w:rsidP="005F0081">
            <w:pPr>
              <w:jc w:val="center"/>
              <w:rPr>
                <w:snapToGrid w:val="0"/>
                <w:color w:val="000000"/>
                <w:sz w:val="24"/>
              </w:rPr>
            </w:pPr>
          </w:p>
        </w:tc>
        <w:tc>
          <w:tcPr>
            <w:tcW w:w="951" w:type="dxa"/>
            <w:tcBorders>
              <w:top w:val="single" w:sz="6" w:space="0" w:color="auto"/>
              <w:bottom w:val="single" w:sz="6" w:space="0" w:color="auto"/>
            </w:tcBorders>
          </w:tcPr>
          <w:p w:rsidR="00AD32AE" w:rsidRDefault="00AD32AE" w:rsidP="005F0081">
            <w:pPr>
              <w:jc w:val="center"/>
              <w:rPr>
                <w:snapToGrid w:val="0"/>
                <w:color w:val="000000"/>
                <w:sz w:val="24"/>
              </w:rPr>
            </w:pPr>
          </w:p>
        </w:tc>
        <w:tc>
          <w:tcPr>
            <w:tcW w:w="857" w:type="dxa"/>
            <w:tcBorders>
              <w:top w:val="single" w:sz="6" w:space="0" w:color="auto"/>
              <w:bottom w:val="single" w:sz="6" w:space="0" w:color="auto"/>
              <w:right w:val="single" w:sz="6" w:space="0" w:color="auto"/>
            </w:tcBorders>
          </w:tcPr>
          <w:p w:rsidR="00AD32AE" w:rsidRDefault="00AD32AE" w:rsidP="005F0081">
            <w:pPr>
              <w:jc w:val="center"/>
              <w:rPr>
                <w:snapToGrid w:val="0"/>
                <w:color w:val="000000"/>
                <w:sz w:val="24"/>
              </w:rPr>
            </w:pP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1750</w:t>
            </w:r>
          </w:p>
        </w:tc>
      </w:tr>
      <w:tr w:rsidR="00AD32AE">
        <w:trPr>
          <w:trHeight w:val="983"/>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6</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b/>
                <w:snapToGrid w:val="0"/>
                <w:color w:val="000000"/>
                <w:sz w:val="24"/>
              </w:rPr>
            </w:pPr>
            <w:r>
              <w:rPr>
                <w:snapToGrid w:val="0"/>
                <w:color w:val="000000"/>
                <w:sz w:val="24"/>
              </w:rPr>
              <w:t>Удельные капитальные вложения на развитие склада металлопродукции, руб/т,</w:t>
            </w:r>
            <w:r>
              <w:rPr>
                <w:b/>
                <w:snapToGrid w:val="0"/>
                <w:color w:val="000000"/>
                <w:sz w:val="24"/>
              </w:rPr>
              <w:t xml:space="preserve"> k</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100</w:t>
            </w:r>
          </w:p>
        </w:tc>
      </w:tr>
      <w:tr w:rsidR="00AD32AE">
        <w:trPr>
          <w:trHeight w:val="925"/>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7</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Текущий запас предприятия по поставкам продукции, дни </w:t>
            </w:r>
            <w:r>
              <w:rPr>
                <w:b/>
                <w:snapToGrid w:val="0"/>
                <w:color w:val="000000"/>
                <w:sz w:val="24"/>
              </w:rPr>
              <w:t>Ттек</w:t>
            </w:r>
            <w:r>
              <w:rPr>
                <w:snapToGrid w:val="0"/>
                <w:color w:val="000000"/>
                <w:sz w:val="24"/>
              </w:rPr>
              <w:t xml:space="preserve"> (Ттек=t/2)</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11</w:t>
            </w:r>
          </w:p>
        </w:tc>
      </w:tr>
      <w:tr w:rsidR="00AD32AE">
        <w:trPr>
          <w:trHeight w:val="925"/>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8</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Прирост массы тов.запасов предприятия </w:t>
            </w:r>
            <w:r>
              <w:rPr>
                <w:b/>
                <w:snapToGrid w:val="0"/>
                <w:color w:val="000000"/>
                <w:sz w:val="24"/>
              </w:rPr>
              <w:t>Збаза</w:t>
            </w:r>
            <w:r>
              <w:rPr>
                <w:snapToGrid w:val="0"/>
                <w:color w:val="000000"/>
                <w:sz w:val="24"/>
              </w:rPr>
              <w:t xml:space="preserve"> Збаза=Суммаmi(Ттек+Тстр)</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30,45</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9</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mi(Ттек+Тстр)</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7,14</w:t>
            </w:r>
          </w:p>
        </w:tc>
        <w:tc>
          <w:tcPr>
            <w:tcW w:w="951"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7,56</w:t>
            </w:r>
          </w:p>
        </w:tc>
        <w:tc>
          <w:tcPr>
            <w:tcW w:w="85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7,77</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7,98</w:t>
            </w:r>
          </w:p>
        </w:tc>
      </w:tr>
      <w:tr w:rsidR="00AD32AE">
        <w:trPr>
          <w:trHeight w:val="1233"/>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10</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 xml:space="preserve">Дополнительные капит.вложения в развитие складского хоз-ва предприятия по поставкам продукции </w:t>
            </w:r>
            <w:r>
              <w:rPr>
                <w:b/>
                <w:snapToGrid w:val="0"/>
                <w:color w:val="000000"/>
                <w:sz w:val="24"/>
              </w:rPr>
              <w:t xml:space="preserve">Кбаза </w:t>
            </w:r>
            <w:r>
              <w:rPr>
                <w:snapToGrid w:val="0"/>
                <w:color w:val="000000"/>
                <w:sz w:val="24"/>
              </w:rPr>
              <w:t>(Кбаза=k*Збаза)</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3045</w:t>
            </w:r>
          </w:p>
        </w:tc>
      </w:tr>
      <w:tr w:rsidR="00AD32AE">
        <w:trPr>
          <w:trHeight w:val="308"/>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11</w:t>
            </w:r>
          </w:p>
        </w:tc>
        <w:tc>
          <w:tcPr>
            <w:tcW w:w="4377" w:type="dxa"/>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Ен(Кбаза+Ц*Збаза)</w:t>
            </w:r>
          </w:p>
        </w:tc>
        <w:tc>
          <w:tcPr>
            <w:tcW w:w="999" w:type="dxa"/>
            <w:tcBorders>
              <w:top w:val="single" w:sz="6" w:space="0" w:color="auto"/>
              <w:left w:val="single" w:sz="6" w:space="0" w:color="auto"/>
              <w:bottom w:val="single" w:sz="6" w:space="0" w:color="auto"/>
            </w:tcBorders>
          </w:tcPr>
          <w:p w:rsidR="00AD32AE" w:rsidRDefault="00AD32AE" w:rsidP="005F0081">
            <w:pPr>
              <w:jc w:val="center"/>
              <w:rPr>
                <w:rFonts w:ascii="Arial" w:hAnsi="Arial"/>
                <w:snapToGrid w:val="0"/>
                <w:color w:val="000000"/>
              </w:rPr>
            </w:pPr>
          </w:p>
        </w:tc>
        <w:tc>
          <w:tcPr>
            <w:tcW w:w="951" w:type="dxa"/>
            <w:tcBorders>
              <w:top w:val="single" w:sz="6" w:space="0" w:color="auto"/>
              <w:bottom w:val="single" w:sz="6" w:space="0" w:color="auto"/>
            </w:tcBorders>
          </w:tcPr>
          <w:p w:rsidR="00AD32AE" w:rsidRDefault="00AD32AE" w:rsidP="005F0081">
            <w:pPr>
              <w:jc w:val="center"/>
              <w:rPr>
                <w:rFonts w:ascii="Arial" w:hAnsi="Arial"/>
                <w:snapToGrid w:val="0"/>
                <w:color w:val="000000"/>
              </w:rPr>
            </w:pPr>
          </w:p>
        </w:tc>
        <w:tc>
          <w:tcPr>
            <w:tcW w:w="857" w:type="dxa"/>
            <w:tcBorders>
              <w:top w:val="single" w:sz="6" w:space="0" w:color="auto"/>
              <w:bottom w:val="single" w:sz="6" w:space="0" w:color="auto"/>
              <w:right w:val="single" w:sz="6" w:space="0" w:color="auto"/>
            </w:tcBorders>
          </w:tcPr>
          <w:p w:rsidR="00AD32AE" w:rsidRDefault="00AD32AE" w:rsidP="005F0081">
            <w:pPr>
              <w:jc w:val="center"/>
              <w:rPr>
                <w:rFonts w:ascii="Arial" w:hAnsi="Arial"/>
                <w:snapToGrid w:val="0"/>
                <w:color w:val="000000"/>
              </w:rPr>
            </w:pP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6760</w:t>
            </w:r>
          </w:p>
        </w:tc>
      </w:tr>
      <w:tr w:rsidR="00AD32AE">
        <w:trPr>
          <w:trHeight w:val="1233"/>
        </w:trPr>
        <w:tc>
          <w:tcPr>
            <w:tcW w:w="539" w:type="dxa"/>
            <w:tcBorders>
              <w:top w:val="single" w:sz="6" w:space="0" w:color="auto"/>
              <w:left w:val="single" w:sz="6" w:space="0" w:color="auto"/>
              <w:bottom w:val="single" w:sz="6" w:space="0" w:color="auto"/>
              <w:right w:val="single" w:sz="6" w:space="0" w:color="auto"/>
            </w:tcBorders>
          </w:tcPr>
          <w:p w:rsidR="00AD32AE" w:rsidRDefault="00AD32AE" w:rsidP="005F0081">
            <w:pPr>
              <w:jc w:val="right"/>
              <w:rPr>
                <w:rFonts w:ascii="Arial" w:hAnsi="Arial"/>
                <w:snapToGrid w:val="0"/>
                <w:color w:val="000000"/>
              </w:rPr>
            </w:pPr>
            <w:r>
              <w:rPr>
                <w:rFonts w:ascii="Arial" w:hAnsi="Arial"/>
                <w:snapToGrid w:val="0"/>
                <w:color w:val="000000"/>
              </w:rPr>
              <w:t>12</w:t>
            </w:r>
          </w:p>
        </w:tc>
        <w:tc>
          <w:tcPr>
            <w:tcW w:w="7184" w:type="dxa"/>
            <w:gridSpan w:val="4"/>
            <w:tcBorders>
              <w:top w:val="single" w:sz="6" w:space="0" w:color="auto"/>
              <w:left w:val="single" w:sz="6" w:space="0" w:color="auto"/>
              <w:bottom w:val="single" w:sz="6" w:space="0" w:color="auto"/>
              <w:right w:val="single" w:sz="6" w:space="0" w:color="auto"/>
            </w:tcBorders>
          </w:tcPr>
          <w:p w:rsidR="00AD32AE" w:rsidRDefault="00AD32AE" w:rsidP="005F0081">
            <w:pPr>
              <w:rPr>
                <w:snapToGrid w:val="0"/>
                <w:color w:val="000000"/>
                <w:sz w:val="24"/>
              </w:rPr>
            </w:pPr>
            <w:r>
              <w:rPr>
                <w:snapToGrid w:val="0"/>
                <w:color w:val="000000"/>
                <w:sz w:val="24"/>
              </w:rPr>
              <w:t>Народохозяйственный эффект от расширения объемов складского снабжения</w:t>
            </w:r>
            <w:r>
              <w:rPr>
                <w:b/>
                <w:snapToGrid w:val="0"/>
                <w:color w:val="000000"/>
                <w:sz w:val="24"/>
              </w:rPr>
              <w:t xml:space="preserve"> Эобщ </w:t>
            </w:r>
            <w:r>
              <w:rPr>
                <w:snapToGrid w:val="0"/>
                <w:color w:val="000000"/>
                <w:sz w:val="24"/>
              </w:rPr>
              <w:t>(Эобщ=суммаЭi-Ен(Кбаза+Ц*Збаза)</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18145</w:t>
            </w:r>
          </w:p>
        </w:tc>
      </w:tr>
    </w:tbl>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pStyle w:val="2"/>
        <w:jc w:val="center"/>
        <w:rPr>
          <w:rFonts w:ascii="Times New Roman" w:hAnsi="Times New Roman"/>
          <w:i w:val="0"/>
        </w:rPr>
      </w:pPr>
      <w:bookmarkStart w:id="5" w:name="_Toc28663606"/>
      <w:r>
        <w:rPr>
          <w:rFonts w:ascii="Times New Roman" w:hAnsi="Times New Roman"/>
          <w:i w:val="0"/>
        </w:rPr>
        <w:t>ЗАДАЧА №5.</w:t>
      </w:r>
      <w:bookmarkEnd w:id="5"/>
    </w:p>
    <w:p w:rsidR="00AD32AE" w:rsidRDefault="00AD32AE" w:rsidP="006A4829"/>
    <w:p w:rsidR="00AD32AE" w:rsidRDefault="00AD32AE" w:rsidP="006A4829">
      <w:pPr>
        <w:rPr>
          <w:sz w:val="24"/>
        </w:rPr>
      </w:pPr>
      <w:r>
        <w:rPr>
          <w:sz w:val="24"/>
        </w:rPr>
        <w:t>Установим последовательность поступления комплектующих изделий на сборочную линию агрегатов различных моделей. Последовательность поступления комплектующих изделий для сборки агрегатов определим, исходя из задачи по поддержанию постоянной скорости поступления комплектующих изделий на сборочный конвейер.</w:t>
      </w:r>
    </w:p>
    <w:p w:rsidR="00AD32AE" w:rsidRDefault="00AD32AE" w:rsidP="006A4829">
      <w:pPr>
        <w:rPr>
          <w:b/>
          <w:sz w:val="24"/>
        </w:rPr>
      </w:pPr>
      <w:r>
        <w:rPr>
          <w:b/>
          <w:sz w:val="24"/>
        </w:rPr>
        <w:t>Исходные данные для расчета:</w:t>
      </w:r>
    </w:p>
    <w:tbl>
      <w:tblPr>
        <w:tblW w:w="0" w:type="auto"/>
        <w:tblLayout w:type="fixed"/>
        <w:tblCellMar>
          <w:left w:w="30" w:type="dxa"/>
          <w:right w:w="30" w:type="dxa"/>
        </w:tblCellMar>
        <w:tblLook w:val="0000" w:firstRow="0" w:lastRow="0" w:firstColumn="0" w:lastColumn="0" w:noHBand="0" w:noVBand="0"/>
      </w:tblPr>
      <w:tblGrid>
        <w:gridCol w:w="1490"/>
        <w:gridCol w:w="1935"/>
        <w:gridCol w:w="3123"/>
        <w:gridCol w:w="1951"/>
      </w:tblGrid>
      <w:tr w:rsidR="00AD32AE">
        <w:trPr>
          <w:cantSplit/>
          <w:trHeight w:val="308"/>
        </w:trPr>
        <w:tc>
          <w:tcPr>
            <w:tcW w:w="1490" w:type="dxa"/>
            <w:vMerge w:val="restart"/>
            <w:tcBorders>
              <w:top w:val="nil"/>
              <w:bottom w:val="nil"/>
            </w:tcBorders>
          </w:tcPr>
          <w:p w:rsidR="00AD32AE" w:rsidRDefault="00AD32AE" w:rsidP="005F0081">
            <w:pPr>
              <w:jc w:val="center"/>
              <w:rPr>
                <w:snapToGrid w:val="0"/>
                <w:color w:val="000000"/>
                <w:sz w:val="24"/>
              </w:rPr>
            </w:pPr>
          </w:p>
        </w:tc>
        <w:tc>
          <w:tcPr>
            <w:tcW w:w="5058" w:type="dxa"/>
            <w:gridSpan w:val="2"/>
            <w:tcBorders>
              <w:top w:val="nil"/>
              <w:left w:val="nil"/>
              <w:bottom w:val="single" w:sz="6" w:space="0" w:color="auto"/>
            </w:tcBorders>
          </w:tcPr>
          <w:p w:rsidR="00AD32AE" w:rsidRDefault="00AD32AE" w:rsidP="005F0081">
            <w:pPr>
              <w:jc w:val="center"/>
              <w:rPr>
                <w:b/>
                <w:snapToGrid w:val="0"/>
                <w:color w:val="000000"/>
                <w:sz w:val="24"/>
              </w:rPr>
            </w:pPr>
            <w:r>
              <w:rPr>
                <w:b/>
                <w:snapToGrid w:val="0"/>
                <w:color w:val="000000"/>
                <w:sz w:val="24"/>
              </w:rPr>
              <w:t>Объем продукции Qi</w:t>
            </w:r>
          </w:p>
        </w:tc>
        <w:tc>
          <w:tcPr>
            <w:tcW w:w="1951" w:type="dxa"/>
            <w:vMerge w:val="restart"/>
            <w:tcBorders>
              <w:top w:val="nil"/>
              <w:left w:val="nil"/>
              <w:bottom w:val="nil"/>
            </w:tcBorders>
          </w:tcPr>
          <w:p w:rsidR="00AD32AE" w:rsidRDefault="00AD32AE" w:rsidP="005F0081">
            <w:pPr>
              <w:jc w:val="center"/>
              <w:rPr>
                <w:snapToGrid w:val="0"/>
                <w:color w:val="000000"/>
                <w:sz w:val="24"/>
              </w:rPr>
            </w:pPr>
          </w:p>
        </w:tc>
      </w:tr>
      <w:tr w:rsidR="00AD32AE">
        <w:trPr>
          <w:cantSplit/>
          <w:trHeight w:val="616"/>
        </w:trPr>
        <w:tc>
          <w:tcPr>
            <w:tcW w:w="1490" w:type="dxa"/>
            <w:vMerge/>
            <w:tcBorders>
              <w:top w:val="nil"/>
              <w:bottom w:val="nil"/>
            </w:tcBorders>
          </w:tcPr>
          <w:p w:rsidR="00AD32AE" w:rsidRDefault="00AD32AE" w:rsidP="005F0081">
            <w:pPr>
              <w:jc w:val="center"/>
              <w:rPr>
                <w:snapToGrid w:val="0"/>
                <w:color w:val="000000"/>
                <w:sz w:val="24"/>
              </w:rPr>
            </w:pPr>
          </w:p>
        </w:tc>
        <w:tc>
          <w:tcPr>
            <w:tcW w:w="1935"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Модель агрегатов</w:t>
            </w:r>
          </w:p>
        </w:tc>
        <w:tc>
          <w:tcPr>
            <w:tcW w:w="3123" w:type="dxa"/>
            <w:tcBorders>
              <w:top w:val="single" w:sz="6" w:space="0" w:color="auto"/>
              <w:left w:val="single" w:sz="6" w:space="0" w:color="auto"/>
              <w:bottom w:val="single" w:sz="6" w:space="0" w:color="auto"/>
              <w:right w:val="single" w:sz="2" w:space="0" w:color="000000"/>
            </w:tcBorders>
          </w:tcPr>
          <w:p w:rsidR="00AD32AE" w:rsidRDefault="00AD32AE" w:rsidP="005F0081">
            <w:pPr>
              <w:jc w:val="center"/>
              <w:rPr>
                <w:b/>
                <w:snapToGrid w:val="0"/>
                <w:color w:val="000000"/>
                <w:sz w:val="24"/>
              </w:rPr>
            </w:pPr>
            <w:r>
              <w:rPr>
                <w:b/>
                <w:snapToGrid w:val="0"/>
                <w:color w:val="000000"/>
                <w:sz w:val="24"/>
              </w:rPr>
              <w:t>Вариант продукции Qi</w:t>
            </w:r>
          </w:p>
        </w:tc>
        <w:tc>
          <w:tcPr>
            <w:tcW w:w="1951" w:type="dxa"/>
            <w:vMerge/>
            <w:tcBorders>
              <w:top w:val="nil"/>
              <w:left w:val="single" w:sz="2" w:space="0" w:color="000000"/>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1935"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А1</w:t>
            </w:r>
          </w:p>
        </w:tc>
        <w:tc>
          <w:tcPr>
            <w:tcW w:w="3123" w:type="dxa"/>
            <w:tcBorders>
              <w:top w:val="single" w:sz="6" w:space="0" w:color="auto"/>
              <w:left w:val="single" w:sz="6" w:space="0" w:color="auto"/>
              <w:bottom w:val="single" w:sz="6" w:space="0" w:color="auto"/>
              <w:right w:val="single" w:sz="2" w:space="0" w:color="000000"/>
            </w:tcBorders>
          </w:tcPr>
          <w:p w:rsidR="00AD32AE" w:rsidRDefault="00AD32AE" w:rsidP="005F0081">
            <w:pPr>
              <w:jc w:val="center"/>
              <w:rPr>
                <w:snapToGrid w:val="0"/>
                <w:color w:val="000000"/>
                <w:sz w:val="24"/>
              </w:rPr>
            </w:pPr>
            <w:r>
              <w:rPr>
                <w:snapToGrid w:val="0"/>
                <w:color w:val="000000"/>
                <w:sz w:val="24"/>
              </w:rPr>
              <w:t>2</w:t>
            </w:r>
          </w:p>
        </w:tc>
        <w:tc>
          <w:tcPr>
            <w:tcW w:w="1951" w:type="dxa"/>
            <w:vMerge/>
            <w:tcBorders>
              <w:top w:val="nil"/>
              <w:left w:val="single" w:sz="2" w:space="0" w:color="000000"/>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1935"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А2</w:t>
            </w:r>
          </w:p>
        </w:tc>
        <w:tc>
          <w:tcPr>
            <w:tcW w:w="3123" w:type="dxa"/>
            <w:tcBorders>
              <w:top w:val="single" w:sz="6" w:space="0" w:color="auto"/>
              <w:left w:val="single" w:sz="6" w:space="0" w:color="auto"/>
              <w:bottom w:val="single" w:sz="6" w:space="0" w:color="auto"/>
              <w:right w:val="single" w:sz="2" w:space="0" w:color="000000"/>
            </w:tcBorders>
          </w:tcPr>
          <w:p w:rsidR="00AD32AE" w:rsidRDefault="00AD32AE" w:rsidP="005F0081">
            <w:pPr>
              <w:jc w:val="center"/>
              <w:rPr>
                <w:snapToGrid w:val="0"/>
                <w:color w:val="000000"/>
                <w:sz w:val="24"/>
              </w:rPr>
            </w:pPr>
            <w:r>
              <w:rPr>
                <w:snapToGrid w:val="0"/>
                <w:color w:val="000000"/>
                <w:sz w:val="24"/>
              </w:rPr>
              <w:t>2</w:t>
            </w:r>
          </w:p>
        </w:tc>
        <w:tc>
          <w:tcPr>
            <w:tcW w:w="1951" w:type="dxa"/>
            <w:vMerge/>
            <w:tcBorders>
              <w:top w:val="nil"/>
              <w:left w:val="single" w:sz="2" w:space="0" w:color="000000"/>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tcBorders>
          </w:tcPr>
          <w:p w:rsidR="00AD32AE" w:rsidRDefault="00AD32AE" w:rsidP="005F0081">
            <w:pPr>
              <w:jc w:val="center"/>
              <w:rPr>
                <w:snapToGrid w:val="0"/>
                <w:color w:val="000000"/>
                <w:sz w:val="24"/>
              </w:rPr>
            </w:pPr>
          </w:p>
        </w:tc>
        <w:tc>
          <w:tcPr>
            <w:tcW w:w="1935"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А3</w:t>
            </w:r>
          </w:p>
        </w:tc>
        <w:tc>
          <w:tcPr>
            <w:tcW w:w="3123" w:type="dxa"/>
            <w:tcBorders>
              <w:top w:val="single" w:sz="6" w:space="0" w:color="auto"/>
              <w:left w:val="single" w:sz="6" w:space="0" w:color="auto"/>
              <w:bottom w:val="single" w:sz="6" w:space="0" w:color="auto"/>
              <w:right w:val="single" w:sz="2" w:space="0" w:color="000000"/>
            </w:tcBorders>
          </w:tcPr>
          <w:p w:rsidR="00AD32AE" w:rsidRDefault="00AD32AE" w:rsidP="005F0081">
            <w:pPr>
              <w:jc w:val="center"/>
              <w:rPr>
                <w:snapToGrid w:val="0"/>
                <w:color w:val="000000"/>
                <w:sz w:val="24"/>
              </w:rPr>
            </w:pPr>
            <w:r>
              <w:rPr>
                <w:snapToGrid w:val="0"/>
                <w:color w:val="000000"/>
                <w:sz w:val="24"/>
              </w:rPr>
              <w:t>2</w:t>
            </w:r>
          </w:p>
        </w:tc>
        <w:tc>
          <w:tcPr>
            <w:tcW w:w="1951" w:type="dxa"/>
            <w:vMerge/>
            <w:tcBorders>
              <w:top w:val="nil"/>
              <w:left w:val="single" w:sz="2" w:space="0" w:color="000000"/>
            </w:tcBorders>
          </w:tcPr>
          <w:p w:rsidR="00AD32AE" w:rsidRDefault="00AD32AE" w:rsidP="005F0081">
            <w:pPr>
              <w:jc w:val="center"/>
              <w:rPr>
                <w:snapToGrid w:val="0"/>
                <w:color w:val="000000"/>
                <w:sz w:val="24"/>
              </w:rPr>
            </w:pPr>
          </w:p>
        </w:tc>
      </w:tr>
      <w:tr w:rsidR="00AD32AE">
        <w:trPr>
          <w:cantSplit/>
          <w:trHeight w:val="308"/>
        </w:trPr>
        <w:tc>
          <w:tcPr>
            <w:tcW w:w="8499" w:type="dxa"/>
            <w:gridSpan w:val="4"/>
          </w:tcPr>
          <w:p w:rsidR="00AD32AE" w:rsidRDefault="00AD32AE" w:rsidP="005F0081">
            <w:pPr>
              <w:jc w:val="center"/>
              <w:rPr>
                <w:b/>
                <w:snapToGrid w:val="0"/>
                <w:color w:val="000000"/>
                <w:sz w:val="24"/>
              </w:rPr>
            </w:pPr>
            <w:r>
              <w:rPr>
                <w:b/>
                <w:snapToGrid w:val="0"/>
                <w:color w:val="000000"/>
                <w:sz w:val="24"/>
              </w:rPr>
              <w:t>Соответствие видов агрегатов наборам комплектующих изделий</w:t>
            </w:r>
          </w:p>
        </w:tc>
      </w:tr>
      <w:tr w:rsidR="00AD32AE">
        <w:trPr>
          <w:cantSplit/>
          <w:trHeight w:val="616"/>
        </w:trPr>
        <w:tc>
          <w:tcPr>
            <w:tcW w:w="1490" w:type="dxa"/>
            <w:vMerge w:val="restart"/>
            <w:tcBorders>
              <w:bottom w:val="nil"/>
              <w:right w:val="single" w:sz="6" w:space="0" w:color="auto"/>
            </w:tcBorders>
          </w:tcPr>
          <w:p w:rsidR="00AD32AE" w:rsidRDefault="00AD32AE" w:rsidP="005F0081">
            <w:pPr>
              <w:jc w:val="center"/>
              <w:rPr>
                <w:snapToGrid w:val="0"/>
                <w:color w:val="000000"/>
                <w:sz w:val="24"/>
              </w:rPr>
            </w:pPr>
          </w:p>
        </w:tc>
        <w:tc>
          <w:tcPr>
            <w:tcW w:w="5058" w:type="dxa"/>
            <w:gridSpan w:val="2"/>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Строка в след.таблице</w:t>
            </w:r>
          </w:p>
        </w:tc>
        <w:tc>
          <w:tcPr>
            <w:tcW w:w="1951" w:type="dxa"/>
            <w:vMerge w:val="restart"/>
            <w:tcBorders>
              <w:left w:val="single" w:sz="6" w:space="0" w:color="auto"/>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bottom w:val="nil"/>
              <w:right w:val="single" w:sz="6" w:space="0" w:color="auto"/>
            </w:tcBorders>
          </w:tcPr>
          <w:p w:rsidR="00AD32AE" w:rsidRDefault="00AD32AE" w:rsidP="005F0081">
            <w:pPr>
              <w:jc w:val="center"/>
              <w:rPr>
                <w:snapToGrid w:val="0"/>
                <w:color w:val="000000"/>
                <w:sz w:val="24"/>
              </w:rPr>
            </w:pPr>
          </w:p>
        </w:tc>
        <w:tc>
          <w:tcPr>
            <w:tcW w:w="19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Б</w:t>
            </w:r>
          </w:p>
        </w:tc>
        <w:tc>
          <w:tcPr>
            <w:tcW w:w="3123"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А3</w:t>
            </w:r>
          </w:p>
        </w:tc>
        <w:tc>
          <w:tcPr>
            <w:tcW w:w="1951" w:type="dxa"/>
            <w:vMerge/>
            <w:tcBorders>
              <w:top w:val="nil"/>
              <w:left w:val="single" w:sz="6" w:space="0" w:color="auto"/>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bottom w:val="nil"/>
              <w:right w:val="single" w:sz="6" w:space="0" w:color="auto"/>
            </w:tcBorders>
          </w:tcPr>
          <w:p w:rsidR="00AD32AE" w:rsidRDefault="00AD32AE" w:rsidP="005F0081">
            <w:pPr>
              <w:jc w:val="center"/>
              <w:rPr>
                <w:snapToGrid w:val="0"/>
                <w:color w:val="000000"/>
                <w:sz w:val="24"/>
              </w:rPr>
            </w:pPr>
          </w:p>
        </w:tc>
        <w:tc>
          <w:tcPr>
            <w:tcW w:w="19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В</w:t>
            </w:r>
          </w:p>
        </w:tc>
        <w:tc>
          <w:tcPr>
            <w:tcW w:w="3123"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А2</w:t>
            </w:r>
          </w:p>
        </w:tc>
        <w:tc>
          <w:tcPr>
            <w:tcW w:w="1951" w:type="dxa"/>
            <w:vMerge/>
            <w:tcBorders>
              <w:top w:val="nil"/>
              <w:left w:val="single" w:sz="6" w:space="0" w:color="auto"/>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bottom w:val="nil"/>
              <w:right w:val="single" w:sz="6" w:space="0" w:color="auto"/>
            </w:tcBorders>
          </w:tcPr>
          <w:p w:rsidR="00AD32AE" w:rsidRDefault="00AD32AE" w:rsidP="005F0081">
            <w:pPr>
              <w:jc w:val="center"/>
              <w:rPr>
                <w:snapToGrid w:val="0"/>
                <w:color w:val="000000"/>
                <w:sz w:val="24"/>
              </w:rPr>
            </w:pPr>
          </w:p>
        </w:tc>
        <w:tc>
          <w:tcPr>
            <w:tcW w:w="1935"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Г</w:t>
            </w:r>
          </w:p>
        </w:tc>
        <w:tc>
          <w:tcPr>
            <w:tcW w:w="3123"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А1</w:t>
            </w:r>
          </w:p>
        </w:tc>
        <w:tc>
          <w:tcPr>
            <w:tcW w:w="1951" w:type="dxa"/>
            <w:vMerge/>
            <w:tcBorders>
              <w:top w:val="nil"/>
              <w:left w:val="single" w:sz="6" w:space="0" w:color="auto"/>
              <w:bottom w:val="nil"/>
            </w:tcBorders>
          </w:tcPr>
          <w:p w:rsidR="00AD32AE" w:rsidRDefault="00AD32AE" w:rsidP="005F0081">
            <w:pPr>
              <w:jc w:val="center"/>
              <w:rPr>
                <w:snapToGrid w:val="0"/>
                <w:color w:val="000000"/>
                <w:sz w:val="24"/>
              </w:rPr>
            </w:pPr>
          </w:p>
        </w:tc>
      </w:tr>
    </w:tbl>
    <w:p w:rsidR="00AD32AE" w:rsidRDefault="00AD32AE" w:rsidP="006A4829">
      <w:pPr>
        <w:rPr>
          <w:b/>
          <w:sz w:val="24"/>
        </w:rPr>
      </w:pPr>
    </w:p>
    <w:p w:rsidR="00AD32AE" w:rsidRDefault="00AD32AE" w:rsidP="006A4829">
      <w:pPr>
        <w:rPr>
          <w:sz w:val="24"/>
        </w:rPr>
      </w:pPr>
      <w:r>
        <w:rPr>
          <w:sz w:val="24"/>
        </w:rPr>
        <w:t xml:space="preserve">Объем продукции </w:t>
      </w:r>
      <w:r>
        <w:rPr>
          <w:sz w:val="24"/>
          <w:lang w:val="en-US"/>
        </w:rPr>
        <w:t>Qi</w:t>
      </w:r>
      <w:r>
        <w:rPr>
          <w:sz w:val="24"/>
        </w:rPr>
        <w:t xml:space="preserve"> (</w:t>
      </w:r>
      <w:r>
        <w:rPr>
          <w:sz w:val="24"/>
          <w:lang w:val="en-US"/>
        </w:rPr>
        <w:t>i</w:t>
      </w:r>
      <w:r>
        <w:rPr>
          <w:sz w:val="24"/>
        </w:rPr>
        <w:t>=1,2,3) агрегатов вида А1, А2, А3 и требуемое количество</w:t>
      </w:r>
    </w:p>
    <w:p w:rsidR="00AD32AE" w:rsidRDefault="00AD32AE" w:rsidP="006A4829">
      <w:pPr>
        <w:rPr>
          <w:sz w:val="24"/>
        </w:rPr>
      </w:pPr>
      <w:r>
        <w:rPr>
          <w:sz w:val="24"/>
        </w:rPr>
        <w:t xml:space="preserve"> </w:t>
      </w:r>
      <w:r>
        <w:rPr>
          <w:sz w:val="24"/>
          <w:lang w:val="en-US"/>
        </w:rPr>
        <w:t>bij</w:t>
      </w:r>
      <w:r>
        <w:rPr>
          <w:sz w:val="24"/>
        </w:rPr>
        <w:t xml:space="preserve"> (</w:t>
      </w:r>
      <w:r>
        <w:rPr>
          <w:sz w:val="24"/>
          <w:lang w:val="en-US"/>
        </w:rPr>
        <w:t>j</w:t>
      </w:r>
      <w:r>
        <w:rPr>
          <w:sz w:val="24"/>
        </w:rPr>
        <w:t>=1,2,3,4) комплектующих деталей вида а1,а2,а3,а4 для сборки этих агрегатов имеют значения, которые представлены в следующих таблицах.</w:t>
      </w:r>
    </w:p>
    <w:p w:rsidR="00AD32AE" w:rsidRDefault="00AD32AE" w:rsidP="006A4829">
      <w:pPr>
        <w:jc w:val="center"/>
        <w:rPr>
          <w:b/>
          <w:sz w:val="24"/>
        </w:rPr>
      </w:pPr>
      <w:r>
        <w:rPr>
          <w:b/>
          <w:sz w:val="24"/>
        </w:rPr>
        <w:t>Количество комплектующих изделий.</w:t>
      </w:r>
    </w:p>
    <w:p w:rsidR="00AD32AE" w:rsidRDefault="00AD32AE" w:rsidP="006A4829">
      <w:pPr>
        <w:rPr>
          <w:b/>
          <w:sz w:val="24"/>
        </w:rPr>
      </w:pPr>
    </w:p>
    <w:tbl>
      <w:tblPr>
        <w:tblW w:w="0" w:type="auto"/>
        <w:tblLayout w:type="fixed"/>
        <w:tblCellMar>
          <w:left w:w="30" w:type="dxa"/>
          <w:right w:w="30" w:type="dxa"/>
        </w:tblCellMar>
        <w:tblLook w:val="0000" w:firstRow="0" w:lastRow="0" w:firstColumn="0" w:lastColumn="0" w:noHBand="0" w:noVBand="0"/>
      </w:tblPr>
      <w:tblGrid>
        <w:gridCol w:w="1490"/>
        <w:gridCol w:w="3537"/>
        <w:gridCol w:w="1062"/>
        <w:gridCol w:w="999"/>
        <w:gridCol w:w="952"/>
        <w:gridCol w:w="856"/>
      </w:tblGrid>
      <w:tr w:rsidR="00AD32AE">
        <w:trPr>
          <w:cantSplit/>
          <w:trHeight w:val="308"/>
        </w:trPr>
        <w:tc>
          <w:tcPr>
            <w:tcW w:w="1490" w:type="dxa"/>
            <w:vMerge w:val="restart"/>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jc w:val="right"/>
              <w:rPr>
                <w:b/>
                <w:snapToGrid w:val="0"/>
                <w:color w:val="000000"/>
                <w:sz w:val="24"/>
              </w:rPr>
            </w:pPr>
            <w:r>
              <w:rPr>
                <w:b/>
                <w:snapToGrid w:val="0"/>
                <w:color w:val="000000"/>
                <w:sz w:val="24"/>
              </w:rPr>
              <w:t>Виды комплект.изделий аi</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а1</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а2</w:t>
            </w:r>
          </w:p>
        </w:tc>
        <w:tc>
          <w:tcPr>
            <w:tcW w:w="95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а3</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а4</w:t>
            </w: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rPr>
                <w:b/>
                <w:snapToGrid w:val="0"/>
                <w:color w:val="000000"/>
                <w:sz w:val="24"/>
              </w:rPr>
            </w:pPr>
            <w:r>
              <w:rPr>
                <w:b/>
                <w:snapToGrid w:val="0"/>
                <w:color w:val="000000"/>
                <w:sz w:val="24"/>
              </w:rPr>
              <w:t>Виды агрегатов</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95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А1 (строка Г)</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c>
          <w:tcPr>
            <w:tcW w:w="95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w:t>
            </w: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А2 (строка В)</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c>
          <w:tcPr>
            <w:tcW w:w="95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А3 (строка Б)</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0</w:t>
            </w:r>
          </w:p>
        </w:tc>
        <w:tc>
          <w:tcPr>
            <w:tcW w:w="95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c>
          <w:tcPr>
            <w:tcW w:w="856"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snapToGrid w:val="0"/>
                <w:color w:val="000000"/>
                <w:sz w:val="24"/>
              </w:rPr>
            </w:pPr>
            <w:r>
              <w:rPr>
                <w:snapToGrid w:val="0"/>
                <w:color w:val="000000"/>
                <w:sz w:val="24"/>
              </w:rPr>
              <w:t>1</w:t>
            </w:r>
          </w:p>
        </w:tc>
      </w:tr>
      <w:tr w:rsidR="00AD32AE">
        <w:trPr>
          <w:cantSplit/>
          <w:trHeight w:val="308"/>
        </w:trPr>
        <w:tc>
          <w:tcPr>
            <w:tcW w:w="1490" w:type="dxa"/>
            <w:vMerge/>
            <w:tcBorders>
              <w:top w:val="nil"/>
              <w:bottom w:val="nil"/>
            </w:tcBorders>
          </w:tcPr>
          <w:p w:rsidR="00AD32AE" w:rsidRDefault="00AD32AE" w:rsidP="005F0081">
            <w:pPr>
              <w:jc w:val="center"/>
              <w:rPr>
                <w:b/>
                <w:snapToGrid w:val="0"/>
                <w:color w:val="000000"/>
                <w:sz w:val="24"/>
              </w:rPr>
            </w:pPr>
          </w:p>
        </w:tc>
        <w:tc>
          <w:tcPr>
            <w:tcW w:w="3537" w:type="dxa"/>
            <w:tcBorders>
              <w:top w:val="single" w:sz="6" w:space="0" w:color="auto"/>
              <w:left w:val="nil"/>
              <w:bottom w:val="single" w:sz="6" w:space="0" w:color="auto"/>
            </w:tcBorders>
          </w:tcPr>
          <w:p w:rsidR="00AD32AE" w:rsidRDefault="00AD32AE" w:rsidP="005F0081">
            <w:pPr>
              <w:jc w:val="center"/>
              <w:rPr>
                <w:b/>
                <w:snapToGrid w:val="0"/>
                <w:color w:val="000000"/>
                <w:sz w:val="24"/>
              </w:rPr>
            </w:pPr>
          </w:p>
        </w:tc>
        <w:tc>
          <w:tcPr>
            <w:tcW w:w="1062" w:type="dxa"/>
            <w:tcBorders>
              <w:top w:val="single" w:sz="6" w:space="0" w:color="auto"/>
              <w:bottom w:val="single" w:sz="6" w:space="0" w:color="auto"/>
            </w:tcBorders>
          </w:tcPr>
          <w:p w:rsidR="00AD32AE" w:rsidRDefault="00AD32AE" w:rsidP="005F0081">
            <w:pPr>
              <w:jc w:val="center"/>
              <w:rPr>
                <w:b/>
                <w:snapToGrid w:val="0"/>
                <w:color w:val="000000"/>
                <w:sz w:val="24"/>
              </w:rPr>
            </w:pPr>
          </w:p>
        </w:tc>
        <w:tc>
          <w:tcPr>
            <w:tcW w:w="999" w:type="dxa"/>
            <w:tcBorders>
              <w:top w:val="single" w:sz="6" w:space="0" w:color="auto"/>
              <w:bottom w:val="single" w:sz="6" w:space="0" w:color="auto"/>
            </w:tcBorders>
          </w:tcPr>
          <w:p w:rsidR="00AD32AE" w:rsidRDefault="00AD32AE" w:rsidP="005F0081">
            <w:pPr>
              <w:jc w:val="center"/>
              <w:rPr>
                <w:b/>
                <w:snapToGrid w:val="0"/>
                <w:color w:val="000000"/>
                <w:sz w:val="24"/>
              </w:rPr>
            </w:pPr>
          </w:p>
        </w:tc>
        <w:tc>
          <w:tcPr>
            <w:tcW w:w="952" w:type="dxa"/>
            <w:tcBorders>
              <w:top w:val="single" w:sz="6" w:space="0" w:color="auto"/>
              <w:bottom w:val="single" w:sz="6" w:space="0" w:color="auto"/>
            </w:tcBorders>
          </w:tcPr>
          <w:p w:rsidR="00AD32AE" w:rsidRDefault="00AD32AE" w:rsidP="005F0081">
            <w:pPr>
              <w:jc w:val="center"/>
              <w:rPr>
                <w:b/>
                <w:snapToGrid w:val="0"/>
                <w:color w:val="000000"/>
                <w:sz w:val="24"/>
              </w:rPr>
            </w:pPr>
          </w:p>
        </w:tc>
        <w:tc>
          <w:tcPr>
            <w:tcW w:w="856" w:type="dxa"/>
            <w:vMerge w:val="restart"/>
            <w:tcBorders>
              <w:top w:val="single" w:sz="6" w:space="0" w:color="auto"/>
              <w:left w:val="nil"/>
              <w:bottom w:val="nil"/>
            </w:tcBorders>
          </w:tcPr>
          <w:p w:rsidR="00AD32AE" w:rsidRDefault="00AD32AE" w:rsidP="005F0081">
            <w:pPr>
              <w:jc w:val="center"/>
              <w:rPr>
                <w:snapToGrid w:val="0"/>
                <w:color w:val="000000"/>
                <w:sz w:val="24"/>
              </w:rPr>
            </w:pP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Агрегат</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А1</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А2</w:t>
            </w:r>
          </w:p>
        </w:tc>
        <w:tc>
          <w:tcPr>
            <w:tcW w:w="952" w:type="dxa"/>
            <w:tcBorders>
              <w:top w:val="single" w:sz="6" w:space="0" w:color="auto"/>
              <w:left w:val="single" w:sz="6" w:space="0" w:color="auto"/>
              <w:bottom w:val="single" w:sz="6" w:space="0" w:color="auto"/>
              <w:right w:val="single" w:sz="2" w:space="0" w:color="000000"/>
            </w:tcBorders>
          </w:tcPr>
          <w:p w:rsidR="00AD32AE" w:rsidRDefault="00AD32AE" w:rsidP="005F0081">
            <w:pPr>
              <w:jc w:val="center"/>
              <w:rPr>
                <w:b/>
                <w:snapToGrid w:val="0"/>
                <w:color w:val="000000"/>
                <w:sz w:val="24"/>
              </w:rPr>
            </w:pPr>
            <w:r>
              <w:rPr>
                <w:b/>
                <w:snapToGrid w:val="0"/>
                <w:color w:val="000000"/>
                <w:sz w:val="24"/>
              </w:rPr>
              <w:t>А3</w:t>
            </w:r>
          </w:p>
        </w:tc>
        <w:tc>
          <w:tcPr>
            <w:tcW w:w="856" w:type="dxa"/>
            <w:vMerge/>
            <w:tcBorders>
              <w:top w:val="nil"/>
              <w:left w:val="single" w:sz="2" w:space="0" w:color="000000"/>
              <w:bottom w:val="nil"/>
            </w:tcBorders>
          </w:tcPr>
          <w:p w:rsidR="00AD32AE" w:rsidRDefault="00AD32AE" w:rsidP="005F0081">
            <w:pPr>
              <w:jc w:val="center"/>
              <w:rPr>
                <w:b/>
                <w:snapToGrid w:val="0"/>
                <w:color w:val="000000"/>
                <w:sz w:val="24"/>
              </w:rPr>
            </w:pPr>
          </w:p>
        </w:tc>
      </w:tr>
      <w:tr w:rsidR="00AD32AE">
        <w:trPr>
          <w:cantSplit/>
          <w:trHeight w:val="308"/>
        </w:trPr>
        <w:tc>
          <w:tcPr>
            <w:tcW w:w="1490" w:type="dxa"/>
            <w:vMerge/>
            <w:tcBorders>
              <w:top w:val="nil"/>
              <w:bottom w:val="nil"/>
            </w:tcBorders>
          </w:tcPr>
          <w:p w:rsidR="00AD32AE" w:rsidRDefault="00AD32AE" w:rsidP="005F0081">
            <w:pPr>
              <w:jc w:val="center"/>
              <w:rPr>
                <w:snapToGrid w:val="0"/>
                <w:color w:val="000000"/>
                <w:sz w:val="24"/>
              </w:rPr>
            </w:pPr>
          </w:p>
        </w:tc>
        <w:tc>
          <w:tcPr>
            <w:tcW w:w="3537" w:type="dxa"/>
            <w:tcBorders>
              <w:top w:val="single" w:sz="6" w:space="0" w:color="auto"/>
              <w:left w:val="single" w:sz="4"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Объем продукции Qi</w:t>
            </w:r>
          </w:p>
        </w:tc>
        <w:tc>
          <w:tcPr>
            <w:tcW w:w="1062"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2</w:t>
            </w:r>
          </w:p>
        </w:tc>
        <w:tc>
          <w:tcPr>
            <w:tcW w:w="999"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2</w:t>
            </w:r>
          </w:p>
        </w:tc>
        <w:tc>
          <w:tcPr>
            <w:tcW w:w="952" w:type="dxa"/>
            <w:tcBorders>
              <w:top w:val="single" w:sz="6" w:space="0" w:color="auto"/>
              <w:left w:val="single" w:sz="6" w:space="0" w:color="auto"/>
              <w:bottom w:val="single" w:sz="6" w:space="0" w:color="auto"/>
              <w:right w:val="single" w:sz="2" w:space="0" w:color="000000"/>
            </w:tcBorders>
          </w:tcPr>
          <w:p w:rsidR="00AD32AE" w:rsidRDefault="00AD32AE" w:rsidP="005F0081">
            <w:pPr>
              <w:jc w:val="center"/>
              <w:rPr>
                <w:b/>
                <w:snapToGrid w:val="0"/>
                <w:color w:val="000000"/>
                <w:sz w:val="24"/>
              </w:rPr>
            </w:pPr>
            <w:r>
              <w:rPr>
                <w:b/>
                <w:snapToGrid w:val="0"/>
                <w:color w:val="000000"/>
                <w:sz w:val="24"/>
              </w:rPr>
              <w:t>2</w:t>
            </w:r>
          </w:p>
        </w:tc>
        <w:tc>
          <w:tcPr>
            <w:tcW w:w="856" w:type="dxa"/>
            <w:vMerge/>
            <w:tcBorders>
              <w:top w:val="nil"/>
              <w:left w:val="single" w:sz="2" w:space="0" w:color="000000"/>
              <w:bottom w:val="nil"/>
            </w:tcBorders>
          </w:tcPr>
          <w:p w:rsidR="00AD32AE" w:rsidRDefault="00AD32AE" w:rsidP="005F0081">
            <w:pPr>
              <w:jc w:val="center"/>
              <w:rPr>
                <w:snapToGrid w:val="0"/>
                <w:color w:val="000000"/>
                <w:sz w:val="24"/>
              </w:rPr>
            </w:pPr>
          </w:p>
        </w:tc>
      </w:tr>
    </w:tbl>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 xml:space="preserve">Тогда суммарное количество комплектующих изделий </w:t>
      </w:r>
      <w:r>
        <w:rPr>
          <w:sz w:val="24"/>
          <w:lang w:val="en-US"/>
        </w:rPr>
        <w:t>Nj</w:t>
      </w:r>
      <w:r>
        <w:rPr>
          <w:sz w:val="24"/>
        </w:rPr>
        <w:t xml:space="preserve"> для производства сборки всех агрегатов А</w:t>
      </w:r>
      <w:r>
        <w:rPr>
          <w:sz w:val="24"/>
          <w:lang w:val="en-US"/>
        </w:rPr>
        <w:t>i</w:t>
      </w:r>
      <w:r>
        <w:rPr>
          <w:sz w:val="24"/>
        </w:rPr>
        <w:t xml:space="preserve"> (</w:t>
      </w:r>
      <w:r>
        <w:rPr>
          <w:sz w:val="24"/>
          <w:lang w:val="en-US"/>
        </w:rPr>
        <w:t>i</w:t>
      </w:r>
      <w:r>
        <w:rPr>
          <w:sz w:val="24"/>
        </w:rPr>
        <w:t>=1,2,3) определяется следующим образом:</w:t>
      </w:r>
    </w:p>
    <w:p w:rsidR="00AD32AE" w:rsidRPr="00E62899" w:rsidRDefault="00AD32AE" w:rsidP="006A4829">
      <w:pPr>
        <w:rPr>
          <w:sz w:val="24"/>
        </w:rPr>
      </w:pPr>
      <w:r>
        <w:rPr>
          <w:sz w:val="24"/>
          <w:lang w:val="en-US"/>
        </w:rPr>
        <w:t>N</w:t>
      </w:r>
      <w:r w:rsidRPr="00E62899">
        <w:rPr>
          <w:sz w:val="24"/>
        </w:rPr>
        <w:t>1=2*0+2*1+2*1=4</w:t>
      </w:r>
    </w:p>
    <w:p w:rsidR="00AD32AE" w:rsidRPr="00E62899" w:rsidRDefault="00AD32AE" w:rsidP="006A4829">
      <w:pPr>
        <w:rPr>
          <w:sz w:val="24"/>
        </w:rPr>
      </w:pPr>
      <w:r>
        <w:rPr>
          <w:sz w:val="24"/>
          <w:lang w:val="en-US"/>
        </w:rPr>
        <w:t>N</w:t>
      </w:r>
      <w:r w:rsidRPr="00E62899">
        <w:rPr>
          <w:sz w:val="24"/>
        </w:rPr>
        <w:t>2=2*1+2*1+2*0=4</w:t>
      </w:r>
    </w:p>
    <w:p w:rsidR="00AD32AE" w:rsidRPr="00E62899" w:rsidRDefault="00AD32AE" w:rsidP="006A4829">
      <w:pPr>
        <w:rPr>
          <w:sz w:val="24"/>
        </w:rPr>
      </w:pPr>
      <w:r>
        <w:rPr>
          <w:sz w:val="24"/>
          <w:lang w:val="en-US"/>
        </w:rPr>
        <w:t>N</w:t>
      </w:r>
      <w:r w:rsidRPr="00E62899">
        <w:rPr>
          <w:sz w:val="24"/>
        </w:rPr>
        <w:t>3=2*1+2*0+2*1=4</w:t>
      </w:r>
    </w:p>
    <w:p w:rsidR="00AD32AE" w:rsidRDefault="00AD32AE" w:rsidP="006A4829">
      <w:pPr>
        <w:rPr>
          <w:sz w:val="24"/>
        </w:rPr>
      </w:pPr>
      <w:r>
        <w:rPr>
          <w:sz w:val="24"/>
          <w:lang w:val="en-US"/>
        </w:rPr>
        <w:t>N</w:t>
      </w:r>
      <w:r>
        <w:rPr>
          <w:sz w:val="24"/>
        </w:rPr>
        <w:t>4=2*0+2*1+2*1=4</w:t>
      </w:r>
    </w:p>
    <w:p w:rsidR="00AD32AE" w:rsidRDefault="00AD32AE" w:rsidP="006A4829">
      <w:pPr>
        <w:rPr>
          <w:sz w:val="24"/>
        </w:rPr>
      </w:pPr>
      <w:r>
        <w:rPr>
          <w:sz w:val="24"/>
        </w:rPr>
        <w:t>Суммарное количество агрегатов А</w:t>
      </w:r>
      <w:r>
        <w:rPr>
          <w:sz w:val="24"/>
          <w:lang w:val="en-US"/>
        </w:rPr>
        <w:t>i</w:t>
      </w:r>
      <w:r>
        <w:rPr>
          <w:sz w:val="24"/>
        </w:rPr>
        <w:t>:</w:t>
      </w:r>
    </w:p>
    <w:p w:rsidR="00AD32AE" w:rsidRDefault="00AD32AE" w:rsidP="006A4829">
      <w:pPr>
        <w:rPr>
          <w:sz w:val="24"/>
        </w:rPr>
      </w:pPr>
      <w:r>
        <w:rPr>
          <w:sz w:val="24"/>
          <w:lang w:val="en-US"/>
        </w:rPr>
        <w:t>Qi</w:t>
      </w:r>
      <w:r>
        <w:rPr>
          <w:sz w:val="24"/>
        </w:rPr>
        <w:t xml:space="preserve"> =2+2+2=6</w:t>
      </w: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 xml:space="preserve">Далее на шаге 2, когда к=1 параметр </w:t>
      </w:r>
      <w:r>
        <w:rPr>
          <w:sz w:val="24"/>
          <w:lang w:val="en-US"/>
        </w:rPr>
        <w:t>Dik</w:t>
      </w:r>
      <w:r>
        <w:rPr>
          <w:sz w:val="24"/>
        </w:rPr>
        <w:t xml:space="preserve"> определяется для всех </w:t>
      </w:r>
      <w:r>
        <w:rPr>
          <w:sz w:val="24"/>
          <w:lang w:val="en-US"/>
        </w:rPr>
        <w:t>i</w:t>
      </w:r>
      <w:r>
        <w:rPr>
          <w:sz w:val="24"/>
        </w:rPr>
        <w:t xml:space="preserve"> (</w:t>
      </w:r>
      <w:r>
        <w:rPr>
          <w:sz w:val="24"/>
          <w:lang w:val="en-US"/>
        </w:rPr>
        <w:t>i</w:t>
      </w:r>
      <w:r>
        <w:rPr>
          <w:sz w:val="24"/>
        </w:rPr>
        <w:t>=1,2,3),</w:t>
      </w:r>
    </w:p>
    <w:p w:rsidR="00AD32AE" w:rsidRDefault="00AD32AE" w:rsidP="006A4829">
      <w:pPr>
        <w:rPr>
          <w:sz w:val="24"/>
        </w:rPr>
      </w:pPr>
      <w:r>
        <w:rPr>
          <w:sz w:val="24"/>
          <w:lang w:val="en-US"/>
        </w:rPr>
        <w:t>D</w:t>
      </w:r>
      <w:r>
        <w:rPr>
          <w:sz w:val="24"/>
        </w:rPr>
        <w:t>11= (1*4/6-0-0)2+(1-4/6-0-1)2+(1*4/6-0-1)2+(1*4/6-0-0)2=1.05</w:t>
      </w:r>
    </w:p>
    <w:p w:rsidR="00AD32AE" w:rsidRDefault="00AD32AE" w:rsidP="006A4829">
      <w:pPr>
        <w:rPr>
          <w:sz w:val="24"/>
        </w:rPr>
      </w:pPr>
      <w:r>
        <w:rPr>
          <w:sz w:val="24"/>
          <w:lang w:val="en-US"/>
        </w:rPr>
        <w:t>D</w:t>
      </w:r>
      <w:r>
        <w:rPr>
          <w:sz w:val="24"/>
        </w:rPr>
        <w:t>21= (1*4/6-0-1)2+(1*4/6-0-1)2+(1*4/6-0-0)2+(1*4/6-0-1)2=0.88</w:t>
      </w:r>
    </w:p>
    <w:p w:rsidR="00AD32AE" w:rsidRDefault="00AD32AE" w:rsidP="006A4829">
      <w:pPr>
        <w:rPr>
          <w:sz w:val="24"/>
        </w:rPr>
      </w:pPr>
      <w:r>
        <w:rPr>
          <w:sz w:val="24"/>
          <w:lang w:val="en-US"/>
        </w:rPr>
        <w:t>D</w:t>
      </w:r>
      <w:r>
        <w:rPr>
          <w:sz w:val="24"/>
        </w:rPr>
        <w:t>31= (1*4/6-0-1)2+(1*4/6-0-0)2+(1*4/6-0-1)2+(1*4/6-0-1)2=0.88</w:t>
      </w:r>
    </w:p>
    <w:p w:rsidR="00AD32AE" w:rsidRDefault="00AD32AE" w:rsidP="006A4829">
      <w:pPr>
        <w:rPr>
          <w:sz w:val="24"/>
        </w:rPr>
      </w:pPr>
      <w:r>
        <w:rPr>
          <w:sz w:val="24"/>
        </w:rPr>
        <w:t xml:space="preserve">Таким образом, </w:t>
      </w:r>
      <w:r>
        <w:rPr>
          <w:sz w:val="24"/>
          <w:lang w:val="en-US"/>
        </w:rPr>
        <w:t>Di</w:t>
      </w:r>
      <w:r>
        <w:rPr>
          <w:sz w:val="24"/>
        </w:rPr>
        <w:t xml:space="preserve">1= </w:t>
      </w:r>
      <w:r>
        <w:rPr>
          <w:sz w:val="24"/>
          <w:lang w:val="en-US"/>
        </w:rPr>
        <w:t>min</w:t>
      </w:r>
      <w:r>
        <w:rPr>
          <w:sz w:val="24"/>
        </w:rPr>
        <w:t xml:space="preserve"> (1.05; 0.88; 0.88)= 0.88 при </w:t>
      </w:r>
      <w:r>
        <w:rPr>
          <w:sz w:val="24"/>
          <w:lang w:val="en-US"/>
        </w:rPr>
        <w:t>i</w:t>
      </w:r>
      <w:r>
        <w:rPr>
          <w:sz w:val="24"/>
        </w:rPr>
        <w:t>=2</w:t>
      </w:r>
    </w:p>
    <w:p w:rsidR="00AD32AE" w:rsidRDefault="00AD32AE" w:rsidP="006A4829">
      <w:pPr>
        <w:rPr>
          <w:sz w:val="24"/>
        </w:rPr>
      </w:pPr>
      <w:r>
        <w:rPr>
          <w:sz w:val="24"/>
        </w:rPr>
        <w:t>Поэтому по графику последовательности выпуска первой на сборочную линию поступает агрегат А2 и комплектующие детали для него.</w:t>
      </w:r>
    </w:p>
    <w:p w:rsidR="00AD32AE" w:rsidRDefault="00AD32AE" w:rsidP="006A4829">
      <w:pPr>
        <w:rPr>
          <w:sz w:val="24"/>
        </w:rPr>
      </w:pPr>
    </w:p>
    <w:p w:rsidR="00AD32AE" w:rsidRDefault="00AD32AE" w:rsidP="006A4829">
      <w:pPr>
        <w:rPr>
          <w:sz w:val="24"/>
        </w:rPr>
      </w:pPr>
      <w:r>
        <w:rPr>
          <w:sz w:val="24"/>
        </w:rPr>
        <w:t>Х</w:t>
      </w:r>
      <w:r>
        <w:rPr>
          <w:sz w:val="24"/>
          <w:lang w:val="en-US"/>
        </w:rPr>
        <w:t>ij</w:t>
      </w:r>
      <w:r>
        <w:rPr>
          <w:sz w:val="24"/>
        </w:rPr>
        <w:t>=</w:t>
      </w:r>
      <w:r>
        <w:rPr>
          <w:sz w:val="24"/>
          <w:lang w:val="en-US"/>
        </w:rPr>
        <w:t>Xj</w:t>
      </w:r>
      <w:r>
        <w:rPr>
          <w:sz w:val="24"/>
        </w:rPr>
        <w:t xml:space="preserve"> </w:t>
      </w:r>
      <w:r>
        <w:rPr>
          <w:sz w:val="24"/>
          <w:lang w:val="en-US"/>
        </w:rPr>
        <w:t>k</w:t>
      </w:r>
      <w:r>
        <w:rPr>
          <w:sz w:val="24"/>
        </w:rPr>
        <w:t>-1+</w:t>
      </w:r>
      <w:r>
        <w:rPr>
          <w:sz w:val="24"/>
          <w:lang w:val="en-US"/>
        </w:rPr>
        <w:t>bj</w:t>
      </w:r>
      <w:r>
        <w:rPr>
          <w:sz w:val="24"/>
        </w:rPr>
        <w:t xml:space="preserve"> </w:t>
      </w:r>
    </w:p>
    <w:p w:rsidR="00AD32AE" w:rsidRDefault="00AD32AE" w:rsidP="006A4829">
      <w:pPr>
        <w:rPr>
          <w:sz w:val="24"/>
        </w:rPr>
      </w:pPr>
      <w:r>
        <w:rPr>
          <w:sz w:val="24"/>
        </w:rPr>
        <w:t>Х11=0+1=1</w:t>
      </w:r>
    </w:p>
    <w:p w:rsidR="00AD32AE" w:rsidRDefault="00AD32AE" w:rsidP="006A4829">
      <w:pPr>
        <w:rPr>
          <w:sz w:val="24"/>
        </w:rPr>
      </w:pPr>
      <w:r>
        <w:rPr>
          <w:sz w:val="24"/>
        </w:rPr>
        <w:t>Х21=0+1=1</w:t>
      </w:r>
    </w:p>
    <w:p w:rsidR="00AD32AE" w:rsidRDefault="00AD32AE" w:rsidP="006A4829">
      <w:pPr>
        <w:rPr>
          <w:sz w:val="24"/>
        </w:rPr>
      </w:pPr>
      <w:r>
        <w:rPr>
          <w:sz w:val="24"/>
        </w:rPr>
        <w:t>Х31=0+0=0</w:t>
      </w:r>
    </w:p>
    <w:p w:rsidR="00AD32AE" w:rsidRDefault="00AD32AE" w:rsidP="006A4829">
      <w:pPr>
        <w:rPr>
          <w:sz w:val="24"/>
        </w:rPr>
      </w:pPr>
      <w:r>
        <w:rPr>
          <w:sz w:val="24"/>
        </w:rPr>
        <w:t>Х41=0+1=1</w:t>
      </w:r>
    </w:p>
    <w:p w:rsidR="00AD32AE" w:rsidRDefault="00AD32AE" w:rsidP="006A4829">
      <w:pPr>
        <w:rPr>
          <w:sz w:val="24"/>
        </w:rPr>
      </w:pPr>
    </w:p>
    <w:p w:rsidR="00AD32AE" w:rsidRDefault="00AD32AE" w:rsidP="006A4829">
      <w:pPr>
        <w:rPr>
          <w:sz w:val="24"/>
        </w:rPr>
      </w:pPr>
    </w:p>
    <w:p w:rsidR="00AD32AE" w:rsidRDefault="00AD32AE" w:rsidP="006A4829">
      <w:pPr>
        <w:rPr>
          <w:sz w:val="24"/>
        </w:rPr>
      </w:pPr>
      <w:r>
        <w:rPr>
          <w:sz w:val="24"/>
        </w:rPr>
        <w:t>Далее к=2,3,4,5,6</w:t>
      </w:r>
    </w:p>
    <w:p w:rsidR="00AD32AE" w:rsidRDefault="00AD32AE" w:rsidP="006A4829">
      <w:pPr>
        <w:rPr>
          <w:sz w:val="24"/>
        </w:rPr>
      </w:pPr>
    </w:p>
    <w:p w:rsidR="00AD32AE" w:rsidRDefault="00AD32AE" w:rsidP="006A4829">
      <w:pPr>
        <w:jc w:val="center"/>
        <w:rPr>
          <w:b/>
          <w:sz w:val="24"/>
        </w:rPr>
      </w:pPr>
      <w:r>
        <w:rPr>
          <w:b/>
          <w:sz w:val="24"/>
        </w:rPr>
        <w:t>Расчет последовательности сборки и поступления комплектующих деталей на конвейер.</w:t>
      </w:r>
    </w:p>
    <w:p w:rsidR="00AD32AE" w:rsidRDefault="00AD32AE" w:rsidP="006A4829">
      <w:pPr>
        <w:rPr>
          <w:sz w:val="24"/>
        </w:rPr>
      </w:pPr>
    </w:p>
    <w:tbl>
      <w:tblPr>
        <w:tblW w:w="0" w:type="auto"/>
        <w:tblLayout w:type="fixed"/>
        <w:tblCellMar>
          <w:left w:w="30" w:type="dxa"/>
          <w:right w:w="30" w:type="dxa"/>
        </w:tblCellMar>
        <w:tblLook w:val="0000" w:firstRow="0" w:lastRow="0" w:firstColumn="0" w:lastColumn="0" w:noHBand="0" w:noVBand="0"/>
      </w:tblPr>
      <w:tblGrid>
        <w:gridCol w:w="571"/>
        <w:gridCol w:w="634"/>
        <w:gridCol w:w="698"/>
        <w:gridCol w:w="681"/>
        <w:gridCol w:w="2347"/>
        <w:gridCol w:w="650"/>
        <w:gridCol w:w="634"/>
        <w:gridCol w:w="682"/>
        <w:gridCol w:w="634"/>
      </w:tblGrid>
      <w:tr w:rsidR="00AD32AE">
        <w:trPr>
          <w:trHeight w:val="925"/>
        </w:trPr>
        <w:tc>
          <w:tcPr>
            <w:tcW w:w="1903" w:type="dxa"/>
            <w:gridSpan w:val="3"/>
            <w:tcBorders>
              <w:top w:val="single" w:sz="6" w:space="0" w:color="auto"/>
              <w:left w:val="single" w:sz="6" w:space="0" w:color="auto"/>
              <w:bottom w:val="single" w:sz="6" w:space="0" w:color="auto"/>
            </w:tcBorders>
          </w:tcPr>
          <w:p w:rsidR="00AD32AE" w:rsidRDefault="00AD32AE" w:rsidP="005F0081">
            <w:pPr>
              <w:jc w:val="center"/>
              <w:rPr>
                <w:b/>
                <w:snapToGrid w:val="0"/>
                <w:color w:val="000000"/>
                <w:sz w:val="24"/>
                <w:lang w:val="en-US"/>
              </w:rPr>
            </w:pPr>
            <w:r>
              <w:rPr>
                <w:b/>
                <w:snapToGrid w:val="0"/>
                <w:color w:val="000000"/>
                <w:sz w:val="24"/>
                <w:lang w:val="en-US"/>
              </w:rPr>
              <w:t xml:space="preserve">K     Dk   Dk2   </w:t>
            </w:r>
          </w:p>
        </w:tc>
        <w:tc>
          <w:tcPr>
            <w:tcW w:w="681" w:type="dxa"/>
            <w:tcBorders>
              <w:top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Dk3</w:t>
            </w:r>
          </w:p>
        </w:tc>
        <w:tc>
          <w:tcPr>
            <w:tcW w:w="2347" w:type="dxa"/>
            <w:tcBorders>
              <w:top w:val="single" w:sz="6" w:space="0" w:color="auto"/>
              <w:left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Последователность выпуска моделей А1,А2,А3</w:t>
            </w:r>
          </w:p>
        </w:tc>
        <w:tc>
          <w:tcPr>
            <w:tcW w:w="1966" w:type="dxa"/>
            <w:gridSpan w:val="3"/>
            <w:tcBorders>
              <w:top w:val="single" w:sz="6" w:space="0" w:color="auto"/>
              <w:left w:val="single" w:sz="6" w:space="0" w:color="auto"/>
              <w:bottom w:val="single" w:sz="6" w:space="0" w:color="auto"/>
            </w:tcBorders>
          </w:tcPr>
          <w:p w:rsidR="00AD32AE" w:rsidRDefault="00AD32AE" w:rsidP="005F0081">
            <w:pPr>
              <w:jc w:val="center"/>
              <w:rPr>
                <w:b/>
                <w:snapToGrid w:val="0"/>
                <w:color w:val="000000"/>
                <w:sz w:val="24"/>
              </w:rPr>
            </w:pPr>
            <w:r>
              <w:rPr>
                <w:b/>
                <w:snapToGrid w:val="0"/>
                <w:color w:val="000000"/>
                <w:sz w:val="24"/>
              </w:rPr>
              <w:t xml:space="preserve">Х1к   Х2к   Х3к   </w:t>
            </w:r>
          </w:p>
        </w:tc>
        <w:tc>
          <w:tcPr>
            <w:tcW w:w="634" w:type="dxa"/>
            <w:tcBorders>
              <w:top w:val="single" w:sz="6" w:space="0" w:color="auto"/>
              <w:bottom w:val="single" w:sz="6" w:space="0" w:color="auto"/>
              <w:right w:val="single" w:sz="6" w:space="0" w:color="auto"/>
            </w:tcBorders>
          </w:tcPr>
          <w:p w:rsidR="00AD32AE" w:rsidRDefault="00AD32AE" w:rsidP="005F0081">
            <w:pPr>
              <w:jc w:val="center"/>
              <w:rPr>
                <w:b/>
                <w:snapToGrid w:val="0"/>
                <w:color w:val="000000"/>
                <w:sz w:val="24"/>
              </w:rPr>
            </w:pPr>
            <w:r>
              <w:rPr>
                <w:b/>
                <w:snapToGrid w:val="0"/>
                <w:color w:val="000000"/>
                <w:sz w:val="24"/>
              </w:rPr>
              <w:t>Х4к</w:t>
            </w:r>
          </w:p>
        </w:tc>
      </w:tr>
      <w:tr w:rsidR="00AD32AE">
        <w:trPr>
          <w:trHeight w:val="308"/>
        </w:trPr>
        <w:tc>
          <w:tcPr>
            <w:tcW w:w="571" w:type="dxa"/>
            <w:tcBorders>
              <w:top w:val="single" w:sz="6" w:space="0" w:color="auto"/>
              <w:left w:val="single" w:sz="6" w:space="0" w:color="auto"/>
              <w:bottom w:val="single" w:sz="2" w:space="0" w:color="000000"/>
              <w:right w:val="single" w:sz="2" w:space="0" w:color="000000"/>
            </w:tcBorders>
          </w:tcPr>
          <w:p w:rsidR="00AD32AE" w:rsidRDefault="00AD32AE" w:rsidP="005F0081">
            <w:pPr>
              <w:jc w:val="center"/>
              <w:rPr>
                <w:snapToGrid w:val="0"/>
                <w:color w:val="000000"/>
                <w:sz w:val="24"/>
              </w:rPr>
            </w:pPr>
            <w:r>
              <w:rPr>
                <w:snapToGrid w:val="0"/>
                <w:color w:val="000000"/>
                <w:sz w:val="24"/>
              </w:rPr>
              <w:t>1</w:t>
            </w:r>
          </w:p>
        </w:tc>
        <w:tc>
          <w:tcPr>
            <w:tcW w:w="634" w:type="dxa"/>
            <w:tcBorders>
              <w:top w:val="single" w:sz="6" w:space="0" w:color="auto"/>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1,05</w:t>
            </w:r>
          </w:p>
        </w:tc>
        <w:tc>
          <w:tcPr>
            <w:tcW w:w="698" w:type="dxa"/>
            <w:tcBorders>
              <w:top w:val="single" w:sz="6" w:space="0" w:color="auto"/>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0,88</w:t>
            </w:r>
          </w:p>
        </w:tc>
        <w:tc>
          <w:tcPr>
            <w:tcW w:w="681" w:type="dxa"/>
            <w:tcBorders>
              <w:top w:val="single" w:sz="6" w:space="0" w:color="auto"/>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0,88</w:t>
            </w:r>
          </w:p>
        </w:tc>
        <w:tc>
          <w:tcPr>
            <w:tcW w:w="2347" w:type="dxa"/>
            <w:tcBorders>
              <w:top w:val="single" w:sz="6" w:space="0" w:color="auto"/>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А2</w:t>
            </w:r>
          </w:p>
        </w:tc>
        <w:tc>
          <w:tcPr>
            <w:tcW w:w="650" w:type="dxa"/>
            <w:tcBorders>
              <w:top w:val="single" w:sz="6" w:space="0" w:color="auto"/>
              <w:left w:val="single" w:sz="6" w:space="0" w:color="auto"/>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w:t>
            </w:r>
          </w:p>
        </w:tc>
        <w:tc>
          <w:tcPr>
            <w:tcW w:w="634" w:type="dxa"/>
            <w:tcBorders>
              <w:top w:val="single" w:sz="6" w:space="0" w:color="auto"/>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w:t>
            </w:r>
          </w:p>
        </w:tc>
        <w:tc>
          <w:tcPr>
            <w:tcW w:w="682" w:type="dxa"/>
            <w:tcBorders>
              <w:top w:val="single" w:sz="6" w:space="0" w:color="auto"/>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0</w:t>
            </w:r>
          </w:p>
        </w:tc>
        <w:tc>
          <w:tcPr>
            <w:tcW w:w="634" w:type="dxa"/>
            <w:tcBorders>
              <w:top w:val="single" w:sz="6" w:space="0" w:color="auto"/>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1</w:t>
            </w:r>
          </w:p>
        </w:tc>
      </w:tr>
      <w:tr w:rsidR="00AD32AE">
        <w:trPr>
          <w:trHeight w:val="308"/>
        </w:trPr>
        <w:tc>
          <w:tcPr>
            <w:tcW w:w="571"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4"/>
              </w:rPr>
            </w:pPr>
            <w:r>
              <w:rPr>
                <w:snapToGrid w:val="0"/>
                <w:color w:val="000000"/>
                <w:sz w:val="24"/>
              </w:rPr>
              <w:t>2</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0,88</w:t>
            </w:r>
          </w:p>
        </w:tc>
        <w:tc>
          <w:tcPr>
            <w:tcW w:w="698"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1,76</w:t>
            </w:r>
          </w:p>
        </w:tc>
        <w:tc>
          <w:tcPr>
            <w:tcW w:w="681"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1,05</w:t>
            </w:r>
          </w:p>
        </w:tc>
        <w:tc>
          <w:tcPr>
            <w:tcW w:w="2347" w:type="dxa"/>
            <w:tcBorders>
              <w:top w:val="single" w:sz="2" w:space="0" w:color="000000"/>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А2А1</w:t>
            </w:r>
          </w:p>
        </w:tc>
        <w:tc>
          <w:tcPr>
            <w:tcW w:w="650"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2</w:t>
            </w:r>
          </w:p>
        </w:tc>
        <w:tc>
          <w:tcPr>
            <w:tcW w:w="682"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w:t>
            </w:r>
          </w:p>
        </w:tc>
        <w:tc>
          <w:tcPr>
            <w:tcW w:w="634"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1</w:t>
            </w:r>
          </w:p>
        </w:tc>
      </w:tr>
      <w:tr w:rsidR="00AD32AE">
        <w:trPr>
          <w:trHeight w:val="308"/>
        </w:trPr>
        <w:tc>
          <w:tcPr>
            <w:tcW w:w="571"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4"/>
              </w:rPr>
            </w:pPr>
            <w:r>
              <w:rPr>
                <w:snapToGrid w:val="0"/>
                <w:color w:val="000000"/>
                <w:sz w:val="24"/>
              </w:rPr>
              <w:t>3</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1,73</w:t>
            </w:r>
          </w:p>
        </w:tc>
        <w:tc>
          <w:tcPr>
            <w:tcW w:w="698"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1,41</w:t>
            </w:r>
          </w:p>
        </w:tc>
        <w:tc>
          <w:tcPr>
            <w:tcW w:w="681"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0,00</w:t>
            </w:r>
          </w:p>
        </w:tc>
        <w:tc>
          <w:tcPr>
            <w:tcW w:w="2347" w:type="dxa"/>
            <w:tcBorders>
              <w:top w:val="single" w:sz="2" w:space="0" w:color="000000"/>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А2А1А3</w:t>
            </w:r>
          </w:p>
        </w:tc>
        <w:tc>
          <w:tcPr>
            <w:tcW w:w="650"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2</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2</w:t>
            </w:r>
          </w:p>
        </w:tc>
        <w:tc>
          <w:tcPr>
            <w:tcW w:w="682"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2</w:t>
            </w:r>
          </w:p>
        </w:tc>
        <w:tc>
          <w:tcPr>
            <w:tcW w:w="634"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2</w:t>
            </w:r>
          </w:p>
        </w:tc>
      </w:tr>
      <w:tr w:rsidR="00AD32AE">
        <w:trPr>
          <w:trHeight w:val="308"/>
        </w:trPr>
        <w:tc>
          <w:tcPr>
            <w:tcW w:w="571"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4"/>
              </w:rPr>
            </w:pPr>
            <w:r>
              <w:rPr>
                <w:snapToGrid w:val="0"/>
                <w:color w:val="000000"/>
                <w:sz w:val="24"/>
              </w:rPr>
              <w:t>4</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1,05</w:t>
            </w:r>
          </w:p>
        </w:tc>
        <w:tc>
          <w:tcPr>
            <w:tcW w:w="698"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0,88</w:t>
            </w:r>
          </w:p>
        </w:tc>
        <w:tc>
          <w:tcPr>
            <w:tcW w:w="681"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0,88</w:t>
            </w:r>
          </w:p>
        </w:tc>
        <w:tc>
          <w:tcPr>
            <w:tcW w:w="2347" w:type="dxa"/>
            <w:tcBorders>
              <w:top w:val="single" w:sz="2" w:space="0" w:color="000000"/>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А2А1А3А2</w:t>
            </w:r>
          </w:p>
        </w:tc>
        <w:tc>
          <w:tcPr>
            <w:tcW w:w="650"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3</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3</w:t>
            </w:r>
          </w:p>
        </w:tc>
        <w:tc>
          <w:tcPr>
            <w:tcW w:w="682"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2</w:t>
            </w:r>
          </w:p>
        </w:tc>
        <w:tc>
          <w:tcPr>
            <w:tcW w:w="634"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3</w:t>
            </w:r>
          </w:p>
        </w:tc>
      </w:tr>
      <w:tr w:rsidR="00AD32AE">
        <w:trPr>
          <w:trHeight w:val="308"/>
        </w:trPr>
        <w:tc>
          <w:tcPr>
            <w:tcW w:w="571"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4"/>
              </w:rPr>
            </w:pPr>
            <w:r>
              <w:rPr>
                <w:snapToGrid w:val="0"/>
                <w:color w:val="000000"/>
                <w:sz w:val="24"/>
              </w:rPr>
              <w:t>5</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0,88</w:t>
            </w:r>
          </w:p>
        </w:tc>
        <w:tc>
          <w:tcPr>
            <w:tcW w:w="698"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1,76</w:t>
            </w:r>
          </w:p>
        </w:tc>
        <w:tc>
          <w:tcPr>
            <w:tcW w:w="681"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1,05</w:t>
            </w:r>
          </w:p>
        </w:tc>
        <w:tc>
          <w:tcPr>
            <w:tcW w:w="2347" w:type="dxa"/>
            <w:tcBorders>
              <w:top w:val="single" w:sz="2" w:space="0" w:color="000000"/>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А2А1А3А2А1</w:t>
            </w:r>
          </w:p>
        </w:tc>
        <w:tc>
          <w:tcPr>
            <w:tcW w:w="650" w:type="dxa"/>
            <w:tcBorders>
              <w:top w:val="single" w:sz="2" w:space="0" w:color="000000"/>
              <w:left w:val="single" w:sz="6" w:space="0" w:color="auto"/>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3</w:t>
            </w:r>
          </w:p>
        </w:tc>
        <w:tc>
          <w:tcPr>
            <w:tcW w:w="634"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4</w:t>
            </w:r>
          </w:p>
        </w:tc>
        <w:tc>
          <w:tcPr>
            <w:tcW w:w="682" w:type="dxa"/>
            <w:tcBorders>
              <w:top w:val="single" w:sz="2" w:space="0" w:color="000000"/>
              <w:left w:val="single" w:sz="2" w:space="0" w:color="000000"/>
              <w:bottom w:val="single" w:sz="2" w:space="0" w:color="000000"/>
              <w:right w:val="single" w:sz="2" w:space="0" w:color="000000"/>
            </w:tcBorders>
          </w:tcPr>
          <w:p w:rsidR="00AD32AE" w:rsidRDefault="00AD32AE" w:rsidP="005F0081">
            <w:pPr>
              <w:jc w:val="center"/>
              <w:rPr>
                <w:snapToGrid w:val="0"/>
                <w:color w:val="000000"/>
                <w:sz w:val="22"/>
              </w:rPr>
            </w:pPr>
            <w:r>
              <w:rPr>
                <w:snapToGrid w:val="0"/>
                <w:color w:val="000000"/>
                <w:sz w:val="22"/>
              </w:rPr>
              <w:t>3</w:t>
            </w:r>
          </w:p>
        </w:tc>
        <w:tc>
          <w:tcPr>
            <w:tcW w:w="634" w:type="dxa"/>
            <w:tcBorders>
              <w:top w:val="single" w:sz="2" w:space="0" w:color="000000"/>
              <w:left w:val="single" w:sz="2" w:space="0" w:color="000000"/>
              <w:bottom w:val="single" w:sz="2" w:space="0" w:color="000000"/>
              <w:right w:val="single" w:sz="6" w:space="0" w:color="auto"/>
            </w:tcBorders>
          </w:tcPr>
          <w:p w:rsidR="00AD32AE" w:rsidRDefault="00AD32AE" w:rsidP="005F0081">
            <w:pPr>
              <w:jc w:val="center"/>
              <w:rPr>
                <w:snapToGrid w:val="0"/>
                <w:color w:val="000000"/>
                <w:sz w:val="22"/>
              </w:rPr>
            </w:pPr>
            <w:r>
              <w:rPr>
                <w:snapToGrid w:val="0"/>
                <w:color w:val="000000"/>
                <w:sz w:val="22"/>
              </w:rPr>
              <w:t>3</w:t>
            </w:r>
          </w:p>
        </w:tc>
      </w:tr>
      <w:tr w:rsidR="00AD32AE">
        <w:trPr>
          <w:trHeight w:val="323"/>
        </w:trPr>
        <w:tc>
          <w:tcPr>
            <w:tcW w:w="571" w:type="dxa"/>
            <w:tcBorders>
              <w:top w:val="single" w:sz="2" w:space="0" w:color="000000"/>
              <w:left w:val="single" w:sz="6" w:space="0" w:color="auto"/>
              <w:bottom w:val="single" w:sz="6" w:space="0" w:color="auto"/>
              <w:right w:val="single" w:sz="2" w:space="0" w:color="000000"/>
            </w:tcBorders>
          </w:tcPr>
          <w:p w:rsidR="00AD32AE" w:rsidRDefault="00AD32AE" w:rsidP="005F0081">
            <w:pPr>
              <w:jc w:val="center"/>
              <w:rPr>
                <w:rFonts w:ascii="Arial" w:hAnsi="Arial"/>
                <w:snapToGrid w:val="0"/>
                <w:color w:val="000000"/>
              </w:rPr>
            </w:pPr>
            <w:r>
              <w:rPr>
                <w:rFonts w:ascii="Arial" w:hAnsi="Arial"/>
                <w:snapToGrid w:val="0"/>
                <w:color w:val="000000"/>
              </w:rPr>
              <w:t>6</w:t>
            </w:r>
          </w:p>
        </w:tc>
        <w:tc>
          <w:tcPr>
            <w:tcW w:w="634" w:type="dxa"/>
            <w:tcBorders>
              <w:top w:val="single" w:sz="2" w:space="0" w:color="000000"/>
              <w:left w:val="single" w:sz="2" w:space="0" w:color="000000"/>
              <w:bottom w:val="single" w:sz="6" w:space="0" w:color="auto"/>
              <w:right w:val="single" w:sz="2" w:space="0" w:color="000000"/>
            </w:tcBorders>
          </w:tcPr>
          <w:p w:rsidR="00AD32AE" w:rsidRDefault="00AD32AE" w:rsidP="005F0081">
            <w:pPr>
              <w:jc w:val="center"/>
              <w:rPr>
                <w:snapToGrid w:val="0"/>
                <w:color w:val="000000"/>
                <w:sz w:val="22"/>
              </w:rPr>
            </w:pPr>
            <w:r>
              <w:rPr>
                <w:snapToGrid w:val="0"/>
                <w:color w:val="000000"/>
                <w:sz w:val="22"/>
              </w:rPr>
              <w:t>1,73</w:t>
            </w:r>
          </w:p>
        </w:tc>
        <w:tc>
          <w:tcPr>
            <w:tcW w:w="698" w:type="dxa"/>
            <w:tcBorders>
              <w:top w:val="single" w:sz="2" w:space="0" w:color="000000"/>
              <w:left w:val="single" w:sz="2" w:space="0" w:color="000000"/>
              <w:bottom w:val="single" w:sz="6" w:space="0" w:color="auto"/>
              <w:right w:val="single" w:sz="2" w:space="0" w:color="000000"/>
            </w:tcBorders>
          </w:tcPr>
          <w:p w:rsidR="00AD32AE" w:rsidRDefault="00AD32AE" w:rsidP="005F0081">
            <w:pPr>
              <w:jc w:val="center"/>
              <w:rPr>
                <w:snapToGrid w:val="0"/>
                <w:color w:val="000000"/>
                <w:sz w:val="22"/>
              </w:rPr>
            </w:pPr>
            <w:r>
              <w:rPr>
                <w:snapToGrid w:val="0"/>
                <w:color w:val="000000"/>
                <w:sz w:val="22"/>
              </w:rPr>
              <w:t>1,41</w:t>
            </w:r>
          </w:p>
        </w:tc>
        <w:tc>
          <w:tcPr>
            <w:tcW w:w="681" w:type="dxa"/>
            <w:tcBorders>
              <w:top w:val="single" w:sz="2" w:space="0" w:color="000000"/>
              <w:left w:val="single" w:sz="2" w:space="0" w:color="000000"/>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0,00</w:t>
            </w:r>
          </w:p>
        </w:tc>
        <w:tc>
          <w:tcPr>
            <w:tcW w:w="2347" w:type="dxa"/>
            <w:tcBorders>
              <w:top w:val="single" w:sz="2" w:space="0" w:color="000000"/>
              <w:left w:val="single" w:sz="6" w:space="0" w:color="auto"/>
              <w:bottom w:val="single" w:sz="2" w:space="0" w:color="000000"/>
              <w:right w:val="single" w:sz="6" w:space="0" w:color="auto"/>
            </w:tcBorders>
          </w:tcPr>
          <w:p w:rsidR="00AD32AE" w:rsidRDefault="00AD32AE" w:rsidP="005F0081">
            <w:pPr>
              <w:rPr>
                <w:snapToGrid w:val="0"/>
                <w:color w:val="000000"/>
                <w:sz w:val="24"/>
              </w:rPr>
            </w:pPr>
            <w:r>
              <w:rPr>
                <w:snapToGrid w:val="0"/>
                <w:color w:val="000000"/>
                <w:sz w:val="24"/>
              </w:rPr>
              <w:t>А2А1А3А2А1А3</w:t>
            </w:r>
          </w:p>
        </w:tc>
        <w:tc>
          <w:tcPr>
            <w:tcW w:w="650" w:type="dxa"/>
            <w:tcBorders>
              <w:top w:val="single" w:sz="2" w:space="0" w:color="000000"/>
              <w:left w:val="single" w:sz="6" w:space="0" w:color="auto"/>
              <w:bottom w:val="single" w:sz="6" w:space="0" w:color="auto"/>
              <w:right w:val="single" w:sz="2" w:space="0" w:color="000000"/>
            </w:tcBorders>
          </w:tcPr>
          <w:p w:rsidR="00AD32AE" w:rsidRDefault="00AD32AE" w:rsidP="005F0081">
            <w:pPr>
              <w:jc w:val="center"/>
              <w:rPr>
                <w:snapToGrid w:val="0"/>
                <w:color w:val="000000"/>
                <w:sz w:val="22"/>
              </w:rPr>
            </w:pPr>
            <w:r>
              <w:rPr>
                <w:snapToGrid w:val="0"/>
                <w:color w:val="000000"/>
                <w:sz w:val="22"/>
              </w:rPr>
              <w:t>4</w:t>
            </w:r>
          </w:p>
        </w:tc>
        <w:tc>
          <w:tcPr>
            <w:tcW w:w="634" w:type="dxa"/>
            <w:tcBorders>
              <w:top w:val="single" w:sz="2" w:space="0" w:color="000000"/>
              <w:left w:val="single" w:sz="2" w:space="0" w:color="000000"/>
              <w:bottom w:val="single" w:sz="6" w:space="0" w:color="auto"/>
              <w:right w:val="single" w:sz="2" w:space="0" w:color="000000"/>
            </w:tcBorders>
          </w:tcPr>
          <w:p w:rsidR="00AD32AE" w:rsidRDefault="00AD32AE" w:rsidP="005F0081">
            <w:pPr>
              <w:jc w:val="center"/>
              <w:rPr>
                <w:snapToGrid w:val="0"/>
                <w:color w:val="000000"/>
                <w:sz w:val="22"/>
              </w:rPr>
            </w:pPr>
            <w:r>
              <w:rPr>
                <w:snapToGrid w:val="0"/>
                <w:color w:val="000000"/>
                <w:sz w:val="22"/>
              </w:rPr>
              <w:t>4</w:t>
            </w:r>
          </w:p>
        </w:tc>
        <w:tc>
          <w:tcPr>
            <w:tcW w:w="682" w:type="dxa"/>
            <w:tcBorders>
              <w:top w:val="single" w:sz="2" w:space="0" w:color="000000"/>
              <w:left w:val="single" w:sz="2" w:space="0" w:color="000000"/>
              <w:bottom w:val="single" w:sz="6" w:space="0" w:color="auto"/>
              <w:right w:val="single" w:sz="2" w:space="0" w:color="000000"/>
            </w:tcBorders>
          </w:tcPr>
          <w:p w:rsidR="00AD32AE" w:rsidRDefault="00AD32AE" w:rsidP="005F0081">
            <w:pPr>
              <w:jc w:val="center"/>
              <w:rPr>
                <w:snapToGrid w:val="0"/>
                <w:color w:val="000000"/>
                <w:sz w:val="22"/>
              </w:rPr>
            </w:pPr>
            <w:r>
              <w:rPr>
                <w:snapToGrid w:val="0"/>
                <w:color w:val="000000"/>
                <w:sz w:val="22"/>
              </w:rPr>
              <w:t>4</w:t>
            </w:r>
          </w:p>
        </w:tc>
        <w:tc>
          <w:tcPr>
            <w:tcW w:w="634" w:type="dxa"/>
            <w:tcBorders>
              <w:top w:val="single" w:sz="2" w:space="0" w:color="000000"/>
              <w:left w:val="single" w:sz="2" w:space="0" w:color="000000"/>
              <w:bottom w:val="single" w:sz="6" w:space="0" w:color="auto"/>
              <w:right w:val="single" w:sz="6" w:space="0" w:color="auto"/>
            </w:tcBorders>
          </w:tcPr>
          <w:p w:rsidR="00AD32AE" w:rsidRDefault="00AD32AE" w:rsidP="005F0081">
            <w:pPr>
              <w:jc w:val="center"/>
              <w:rPr>
                <w:snapToGrid w:val="0"/>
                <w:color w:val="000000"/>
                <w:sz w:val="22"/>
              </w:rPr>
            </w:pPr>
            <w:r>
              <w:rPr>
                <w:snapToGrid w:val="0"/>
                <w:color w:val="000000"/>
                <w:sz w:val="22"/>
              </w:rPr>
              <w:t>4</w:t>
            </w:r>
          </w:p>
        </w:tc>
      </w:tr>
    </w:tbl>
    <w:p w:rsidR="00AD32AE" w:rsidRDefault="00AD32AE" w:rsidP="006A4829">
      <w:pPr>
        <w:spacing w:line="220" w:lineRule="auto"/>
      </w:pPr>
    </w:p>
    <w:p w:rsidR="00AD32AE" w:rsidRDefault="00AD32AE"/>
    <w:p w:rsidR="00AD32AE" w:rsidRDefault="00AD32AE"/>
    <w:p w:rsidR="00AD32AE" w:rsidRDefault="00AD32AE"/>
    <w:p w:rsidR="00AD32AE" w:rsidRDefault="00AD32AE">
      <w:pPr>
        <w:rPr>
          <w:b/>
          <w:sz w:val="32"/>
          <w:szCs w:val="32"/>
        </w:rPr>
      </w:pPr>
      <w:r w:rsidRPr="007D5708">
        <w:rPr>
          <w:b/>
          <w:sz w:val="32"/>
          <w:szCs w:val="32"/>
        </w:rPr>
        <w:t>Задание 6</w:t>
      </w: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Default="00AD32AE">
      <w:pPr>
        <w:rPr>
          <w:b/>
          <w:sz w:val="32"/>
          <w:szCs w:val="32"/>
        </w:rPr>
      </w:pPr>
    </w:p>
    <w:p w:rsidR="00AD32AE" w:rsidRPr="007D5708" w:rsidRDefault="00AD32AE">
      <w:pPr>
        <w:rPr>
          <w:b/>
          <w:sz w:val="32"/>
          <w:szCs w:val="32"/>
        </w:rPr>
      </w:pPr>
    </w:p>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p w:rsidR="00AD32AE" w:rsidRDefault="00AD32AE" w:rsidP="00A62D69">
      <w:pPr>
        <w:jc w:val="center"/>
        <w:rPr>
          <w:b/>
          <w:sz w:val="28"/>
          <w:szCs w:val="28"/>
        </w:rPr>
      </w:pPr>
      <w:r w:rsidRPr="00BF51AE">
        <w:rPr>
          <w:b/>
          <w:sz w:val="28"/>
          <w:szCs w:val="28"/>
        </w:rPr>
        <w:t>Заключение.</w:t>
      </w:r>
    </w:p>
    <w:p w:rsidR="00AD32AE" w:rsidRDefault="00AD32AE" w:rsidP="00BF51AE">
      <w:pPr>
        <w:rPr>
          <w:b/>
          <w:sz w:val="28"/>
          <w:szCs w:val="28"/>
        </w:rPr>
      </w:pPr>
    </w:p>
    <w:p w:rsidR="00AD32AE" w:rsidRPr="00E912AD" w:rsidRDefault="00AD32AE" w:rsidP="00E912AD">
      <w:pPr>
        <w:spacing w:line="276" w:lineRule="auto"/>
        <w:rPr>
          <w:b/>
          <w:sz w:val="28"/>
          <w:szCs w:val="28"/>
        </w:rPr>
      </w:pPr>
      <w:r>
        <w:rPr>
          <w:sz w:val="28"/>
          <w:szCs w:val="28"/>
        </w:rPr>
        <w:t xml:space="preserve">   </w:t>
      </w:r>
      <w:r w:rsidRPr="00BF51AE">
        <w:rPr>
          <w:sz w:val="28"/>
          <w:szCs w:val="28"/>
        </w:rPr>
        <w:t>В настоящее время логистика получила широкое распространение практически во всех областях деятельности человека.</w:t>
      </w:r>
      <w:r>
        <w:rPr>
          <w:sz w:val="28"/>
          <w:szCs w:val="28"/>
        </w:rPr>
        <w:t xml:space="preserve"> </w:t>
      </w:r>
      <w:r w:rsidRPr="00BF51AE">
        <w:rPr>
          <w:sz w:val="28"/>
          <w:szCs w:val="28"/>
        </w:rPr>
        <w:t xml:space="preserve">В условиях современного рынка фирмы все больше ориентируются на потребителя, что проявляется в их стремлении к удовлетворению возможных потребностей потребителей. Для конкретного потребителя высокий уровень качества определенного товара или услуги означает наличие такого сочетания потребительских свойств, которое удовлетворяет его потребности. Одним из таких важных свойств является стоимость товара или услуги, которая в значительной степени зависит от издержек, связанных с различными операциями и работами. </w:t>
      </w:r>
      <w:r w:rsidRPr="00E912AD">
        <w:rPr>
          <w:sz w:val="28"/>
          <w:szCs w:val="28"/>
        </w:rPr>
        <w:t>Снижение общих издержек может быть достигнуто путем применения концепции и принципов логистики в практике деятельности компаний.</w:t>
      </w:r>
      <w:r w:rsidRPr="00BF51AE">
        <w:rPr>
          <w:sz w:val="28"/>
          <w:szCs w:val="28"/>
          <w:u w:val="single"/>
        </w:rPr>
        <w:t xml:space="preserve"> </w:t>
      </w:r>
      <w:r w:rsidRPr="00BF51AE">
        <w:rPr>
          <w:sz w:val="28"/>
          <w:szCs w:val="28"/>
        </w:rPr>
        <w:t xml:space="preserve">Успех в бизнесе зависит не только от результатов деятельности отдельной компании, но и от ее партнеров - поставщиков, дилеров, дистрибьюторов, перевозчиков, экспедиторов и т.п. </w:t>
      </w:r>
      <w:r w:rsidRPr="00E912AD">
        <w:rPr>
          <w:sz w:val="28"/>
          <w:szCs w:val="28"/>
        </w:rPr>
        <w:t>Необходимость обеспечения взаимосвязей различных задач, функций и процессов требует всеохватывающего, комплексного и интегрированного подхода на основе принципов логистики</w:t>
      </w:r>
      <w:r w:rsidRPr="00BF51AE">
        <w:rPr>
          <w:sz w:val="28"/>
          <w:szCs w:val="28"/>
        </w:rPr>
        <w:t xml:space="preserve"> </w:t>
      </w:r>
    </w:p>
    <w:p w:rsidR="00AD32AE" w:rsidRPr="00BF51AE" w:rsidRDefault="00AD32AE" w:rsidP="00BF51AE">
      <w:pPr>
        <w:pStyle w:val="1"/>
        <w:spacing w:line="276" w:lineRule="auto"/>
        <w:jc w:val="left"/>
        <w:rPr>
          <w:szCs w:val="28"/>
        </w:rPr>
      </w:pPr>
      <w:r>
        <w:rPr>
          <w:szCs w:val="28"/>
        </w:rPr>
        <w:t xml:space="preserve">   </w:t>
      </w:r>
      <w:r w:rsidRPr="00BF51AE">
        <w:rPr>
          <w:szCs w:val="28"/>
        </w:rPr>
        <w:t>Достаточно серьезной проблемой является подготовка кадров в области логистики. Необходимо скорейшее внедрение логистического мышления в практику работы менеджеров, экономистов, бухгалтеров, персонала различных предприятий и т.д.</w:t>
      </w:r>
    </w:p>
    <w:p w:rsidR="00AD32AE"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pPr>
        <w:rPr>
          <w:b/>
          <w:sz w:val="28"/>
          <w:szCs w:val="28"/>
        </w:rPr>
      </w:pPr>
    </w:p>
    <w:p w:rsidR="00AD32AE" w:rsidRPr="007D5708" w:rsidRDefault="00AD32AE" w:rsidP="00A62D69">
      <w:pPr>
        <w:jc w:val="center"/>
        <w:rPr>
          <w:b/>
          <w:sz w:val="28"/>
          <w:szCs w:val="28"/>
        </w:rPr>
      </w:pPr>
      <w:r>
        <w:rPr>
          <w:b/>
          <w:sz w:val="28"/>
          <w:szCs w:val="28"/>
        </w:rPr>
        <w:t>Список литературы.</w:t>
      </w:r>
    </w:p>
    <w:p w:rsidR="00AD32AE" w:rsidRPr="007D5708" w:rsidRDefault="00AD32AE">
      <w:pPr>
        <w:rPr>
          <w:b/>
          <w:sz w:val="28"/>
          <w:szCs w:val="28"/>
        </w:rPr>
      </w:pPr>
    </w:p>
    <w:p w:rsidR="00AD32AE" w:rsidRDefault="00AD32AE">
      <w:pPr>
        <w:rPr>
          <w:sz w:val="28"/>
          <w:szCs w:val="28"/>
          <w:lang w:val="en-US"/>
        </w:rPr>
      </w:pPr>
      <w:r w:rsidRPr="00E912AD">
        <w:rPr>
          <w:b/>
          <w:sz w:val="28"/>
          <w:szCs w:val="28"/>
        </w:rPr>
        <w:t xml:space="preserve">1.  </w:t>
      </w:r>
      <w:r w:rsidRPr="00E912AD">
        <w:rPr>
          <w:sz w:val="28"/>
          <w:szCs w:val="28"/>
        </w:rPr>
        <w:t xml:space="preserve">Алесинская Т.В. </w:t>
      </w:r>
      <w:r w:rsidRPr="00E912AD">
        <w:rPr>
          <w:bCs/>
          <w:sz w:val="28"/>
          <w:szCs w:val="28"/>
        </w:rPr>
        <w:t xml:space="preserve">Основы логистики. Общие вопросы логистического управления. </w:t>
      </w:r>
      <w:r w:rsidRPr="00E912AD">
        <w:rPr>
          <w:sz w:val="28"/>
          <w:szCs w:val="28"/>
        </w:rPr>
        <w:t>Таганрог: Изд-во ТРТУ, 2005. 121 с.</w:t>
      </w:r>
    </w:p>
    <w:p w:rsidR="00AD32AE" w:rsidRPr="00E912AD" w:rsidRDefault="00AD32AE">
      <w:pPr>
        <w:rPr>
          <w:sz w:val="28"/>
          <w:szCs w:val="28"/>
          <w:lang w:val="en-US"/>
        </w:rPr>
      </w:pPr>
    </w:p>
    <w:p w:rsidR="00AD32AE" w:rsidRPr="007D5708" w:rsidRDefault="00AD32AE">
      <w:pPr>
        <w:rPr>
          <w:sz w:val="28"/>
          <w:szCs w:val="28"/>
        </w:rPr>
      </w:pPr>
      <w:r w:rsidRPr="00E912AD">
        <w:rPr>
          <w:b/>
          <w:sz w:val="28"/>
          <w:szCs w:val="28"/>
        </w:rPr>
        <w:t xml:space="preserve">2. </w:t>
      </w:r>
      <w:r w:rsidRPr="00E912AD">
        <w:rPr>
          <w:rStyle w:val="a6"/>
          <w:b w:val="0"/>
          <w:sz w:val="28"/>
          <w:szCs w:val="28"/>
        </w:rPr>
        <w:t>Гаджинский А. М. Логистика</w:t>
      </w:r>
      <w:r w:rsidRPr="00E912AD">
        <w:rPr>
          <w:b/>
          <w:sz w:val="28"/>
          <w:szCs w:val="28"/>
        </w:rPr>
        <w:t xml:space="preserve">: </w:t>
      </w:r>
      <w:r w:rsidRPr="00E912AD">
        <w:rPr>
          <w:sz w:val="28"/>
          <w:szCs w:val="28"/>
        </w:rPr>
        <w:t>Учебник для студентов высших учебных заведений. — 12-е изд., перераб. и доп. — М: Издательско-торговая корпорация «Дашков и К</w:t>
      </w:r>
      <w:r w:rsidRPr="00E912AD">
        <w:rPr>
          <w:sz w:val="28"/>
          <w:szCs w:val="28"/>
          <w:vertAlign w:val="superscript"/>
        </w:rPr>
        <w:t>о</w:t>
      </w:r>
      <w:r w:rsidRPr="00E912AD">
        <w:rPr>
          <w:sz w:val="28"/>
          <w:szCs w:val="28"/>
        </w:rPr>
        <w:t>», 2006. — 432 с.</w:t>
      </w:r>
    </w:p>
    <w:p w:rsidR="00AD32AE" w:rsidRPr="007D5708" w:rsidRDefault="00AD32AE">
      <w:pPr>
        <w:rPr>
          <w:sz w:val="28"/>
          <w:szCs w:val="28"/>
        </w:rPr>
      </w:pPr>
    </w:p>
    <w:p w:rsidR="00AD32AE" w:rsidRPr="007D5708" w:rsidRDefault="00AD32AE">
      <w:pPr>
        <w:rPr>
          <w:sz w:val="28"/>
          <w:szCs w:val="28"/>
        </w:rPr>
      </w:pPr>
      <w:r w:rsidRPr="00E912AD">
        <w:rPr>
          <w:b/>
          <w:sz w:val="28"/>
          <w:szCs w:val="28"/>
        </w:rPr>
        <w:t xml:space="preserve">3. </w:t>
      </w:r>
      <w:r w:rsidRPr="00E912AD">
        <w:rPr>
          <w:rStyle w:val="a6"/>
          <w:b w:val="0"/>
          <w:sz w:val="28"/>
          <w:szCs w:val="28"/>
        </w:rPr>
        <w:t>Радионов А.Р., Радионов Р.А. Логистика: нормирование сбытовых запасов и оборотных седсв предприятия</w:t>
      </w:r>
      <w:r w:rsidRPr="00E912AD">
        <w:rPr>
          <w:sz w:val="28"/>
          <w:szCs w:val="28"/>
        </w:rPr>
        <w:t>: учеб. пособие. — М.: ТК Велби, Изд-во Проспект, 2006. — 416 с.</w:t>
      </w:r>
    </w:p>
    <w:p w:rsidR="00AD32AE" w:rsidRPr="007D5708" w:rsidRDefault="00AD32AE">
      <w:pPr>
        <w:rPr>
          <w:b/>
          <w:sz w:val="28"/>
          <w:szCs w:val="28"/>
        </w:rPr>
      </w:pPr>
    </w:p>
    <w:p w:rsidR="00AD32AE" w:rsidRPr="00E912AD" w:rsidRDefault="00AD32AE">
      <w:pPr>
        <w:rPr>
          <w:sz w:val="28"/>
          <w:szCs w:val="28"/>
          <w:lang w:val="en-US"/>
        </w:rPr>
      </w:pPr>
      <w:r w:rsidRPr="00E912AD">
        <w:rPr>
          <w:sz w:val="28"/>
          <w:szCs w:val="28"/>
        </w:rPr>
        <w:t xml:space="preserve">4.  Материалы портала  </w:t>
      </w:r>
      <w:r w:rsidRPr="00E912AD">
        <w:rPr>
          <w:sz w:val="28"/>
          <w:szCs w:val="28"/>
          <w:lang w:val="en-US"/>
        </w:rPr>
        <w:t>bizprofi.ru</w:t>
      </w:r>
      <w:bookmarkStart w:id="6" w:name="_GoBack"/>
      <w:bookmarkEnd w:id="6"/>
    </w:p>
    <w:sectPr w:rsidR="00AD32AE" w:rsidRPr="00E912AD" w:rsidSect="00CF1A5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AE" w:rsidRDefault="00AD32AE" w:rsidP="00CF1A5A">
      <w:r>
        <w:separator/>
      </w:r>
    </w:p>
  </w:endnote>
  <w:endnote w:type="continuationSeparator" w:id="0">
    <w:p w:rsidR="00AD32AE" w:rsidRDefault="00AD32AE" w:rsidP="00CF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AE" w:rsidRDefault="00AD32AE">
    <w:pPr>
      <w:pStyle w:val="ab"/>
      <w:jc w:val="right"/>
    </w:pPr>
    <w:r>
      <w:fldChar w:fldCharType="begin"/>
    </w:r>
    <w:r>
      <w:instrText xml:space="preserve"> PAGE   \* MERGEFORMAT </w:instrText>
    </w:r>
    <w:r>
      <w:fldChar w:fldCharType="separate"/>
    </w:r>
    <w:r w:rsidR="00926464">
      <w:rPr>
        <w:noProof/>
      </w:rPr>
      <w:t>2</w:t>
    </w:r>
    <w:r>
      <w:fldChar w:fldCharType="end"/>
    </w:r>
  </w:p>
  <w:p w:rsidR="00AD32AE" w:rsidRDefault="00AD32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AE" w:rsidRDefault="00AD32AE" w:rsidP="00CF1A5A">
      <w:r>
        <w:separator/>
      </w:r>
    </w:p>
  </w:footnote>
  <w:footnote w:type="continuationSeparator" w:id="0">
    <w:p w:rsidR="00AD32AE" w:rsidRDefault="00AD32AE" w:rsidP="00CF1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829"/>
    <w:rsid w:val="00032438"/>
    <w:rsid w:val="000A43AF"/>
    <w:rsid w:val="000E2C2A"/>
    <w:rsid w:val="000E73E9"/>
    <w:rsid w:val="00160CE6"/>
    <w:rsid w:val="00233C51"/>
    <w:rsid w:val="00335FC4"/>
    <w:rsid w:val="00394345"/>
    <w:rsid w:val="00524974"/>
    <w:rsid w:val="005E32A1"/>
    <w:rsid w:val="005F0081"/>
    <w:rsid w:val="006A4829"/>
    <w:rsid w:val="007D5708"/>
    <w:rsid w:val="008517DA"/>
    <w:rsid w:val="00875340"/>
    <w:rsid w:val="008C7BCE"/>
    <w:rsid w:val="00926464"/>
    <w:rsid w:val="00994CF4"/>
    <w:rsid w:val="00A62D69"/>
    <w:rsid w:val="00AC6AE4"/>
    <w:rsid w:val="00AD32AE"/>
    <w:rsid w:val="00B403CB"/>
    <w:rsid w:val="00B521FA"/>
    <w:rsid w:val="00BF51AE"/>
    <w:rsid w:val="00CF1A5A"/>
    <w:rsid w:val="00D072D3"/>
    <w:rsid w:val="00D849C1"/>
    <w:rsid w:val="00D84D01"/>
    <w:rsid w:val="00E36874"/>
    <w:rsid w:val="00E62899"/>
    <w:rsid w:val="00E912AD"/>
    <w:rsid w:val="00EA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5"/>
    <o:shapelayout v:ext="edit">
      <o:idmap v:ext="edit" data="1"/>
    </o:shapelayout>
  </w:shapeDefaults>
  <w:decimalSymbol w:val=","/>
  <w:listSeparator w:val=";"/>
  <w15:chartTrackingRefBased/>
  <w15:docId w15:val="{7B07D058-CB1F-4775-8158-F576D92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9"/>
  </w:style>
  <w:style w:type="paragraph" w:styleId="1">
    <w:name w:val="heading 1"/>
    <w:basedOn w:val="a"/>
    <w:next w:val="a"/>
    <w:qFormat/>
    <w:rsid w:val="006A4829"/>
    <w:pPr>
      <w:keepNext/>
      <w:spacing w:line="360" w:lineRule="auto"/>
      <w:jc w:val="center"/>
      <w:outlineLvl w:val="0"/>
    </w:pPr>
    <w:rPr>
      <w:sz w:val="28"/>
    </w:rPr>
  </w:style>
  <w:style w:type="paragraph" w:styleId="2">
    <w:name w:val="heading 2"/>
    <w:basedOn w:val="a"/>
    <w:next w:val="a"/>
    <w:qFormat/>
    <w:rsid w:val="006A4829"/>
    <w:pPr>
      <w:keepNext/>
      <w:spacing w:before="240" w:after="60"/>
      <w:outlineLvl w:val="1"/>
    </w:pPr>
    <w:rPr>
      <w:rFonts w:ascii="Arial" w:hAnsi="Arial" w:cs="Arial"/>
      <w:b/>
      <w:bCs/>
      <w:i/>
      <w:iCs/>
      <w:sz w:val="28"/>
      <w:szCs w:val="28"/>
    </w:rPr>
  </w:style>
  <w:style w:type="paragraph" w:styleId="6">
    <w:name w:val="heading 6"/>
    <w:basedOn w:val="a"/>
    <w:next w:val="a"/>
    <w:link w:val="60"/>
    <w:qFormat/>
    <w:rsid w:val="00A62D69"/>
    <w:pPr>
      <w:spacing w:before="240" w:after="60"/>
      <w:outlineLvl w:val="5"/>
    </w:pPr>
    <w:rPr>
      <w:rFonts w:ascii="Calibri" w:hAnsi="Calibri"/>
      <w:b/>
      <w:bCs/>
      <w:sz w:val="22"/>
      <w:szCs w:val="22"/>
    </w:rPr>
  </w:style>
  <w:style w:type="paragraph" w:styleId="8">
    <w:name w:val="heading 8"/>
    <w:basedOn w:val="a"/>
    <w:next w:val="a"/>
    <w:qFormat/>
    <w:rsid w:val="006A482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A4829"/>
    <w:pPr>
      <w:spacing w:line="360" w:lineRule="auto"/>
      <w:jc w:val="center"/>
    </w:pPr>
    <w:rPr>
      <w:sz w:val="28"/>
    </w:rPr>
  </w:style>
  <w:style w:type="paragraph" w:styleId="a4">
    <w:name w:val="Normal (Web)"/>
    <w:basedOn w:val="a"/>
    <w:rsid w:val="00233C51"/>
    <w:pPr>
      <w:spacing w:before="100" w:beforeAutospacing="1" w:after="100" w:afterAutospacing="1"/>
    </w:pPr>
    <w:rPr>
      <w:sz w:val="24"/>
      <w:szCs w:val="24"/>
    </w:rPr>
  </w:style>
  <w:style w:type="character" w:customStyle="1" w:styleId="-">
    <w:name w:val="опред-е"/>
    <w:basedOn w:val="a0"/>
    <w:rsid w:val="00233C51"/>
    <w:rPr>
      <w:rFonts w:cs="Times New Roman"/>
    </w:rPr>
  </w:style>
  <w:style w:type="character" w:customStyle="1" w:styleId="a5">
    <w:name w:val="пометка"/>
    <w:basedOn w:val="a0"/>
    <w:rsid w:val="00233C51"/>
    <w:rPr>
      <w:rFonts w:cs="Times New Roman"/>
    </w:rPr>
  </w:style>
  <w:style w:type="character" w:styleId="a6">
    <w:name w:val="Strong"/>
    <w:basedOn w:val="a0"/>
    <w:qFormat/>
    <w:rsid w:val="00E912AD"/>
    <w:rPr>
      <w:rFonts w:cs="Times New Roman"/>
      <w:b/>
      <w:bCs/>
    </w:rPr>
  </w:style>
  <w:style w:type="character" w:customStyle="1" w:styleId="60">
    <w:name w:val="Заголовок 6 Знак"/>
    <w:basedOn w:val="a0"/>
    <w:link w:val="6"/>
    <w:semiHidden/>
    <w:locked/>
    <w:rsid w:val="00A62D69"/>
    <w:rPr>
      <w:rFonts w:ascii="Calibri" w:hAnsi="Calibri" w:cs="Times New Roman"/>
      <w:b/>
      <w:bCs/>
      <w:sz w:val="22"/>
      <w:szCs w:val="22"/>
    </w:rPr>
  </w:style>
  <w:style w:type="paragraph" w:styleId="a7">
    <w:name w:val="Title"/>
    <w:basedOn w:val="a"/>
    <w:link w:val="a8"/>
    <w:qFormat/>
    <w:rsid w:val="00A62D69"/>
    <w:pPr>
      <w:widowControl w:val="0"/>
      <w:autoSpaceDE w:val="0"/>
      <w:autoSpaceDN w:val="0"/>
      <w:adjustRightInd w:val="0"/>
      <w:spacing w:line="360" w:lineRule="auto"/>
      <w:ind w:left="1134" w:firstLine="709"/>
      <w:jc w:val="center"/>
    </w:pPr>
    <w:rPr>
      <w:rFonts w:ascii="Arial" w:hAnsi="Arial" w:cs="Arial"/>
      <w:sz w:val="28"/>
      <w:szCs w:val="28"/>
    </w:rPr>
  </w:style>
  <w:style w:type="character" w:customStyle="1" w:styleId="a8">
    <w:name w:val="Название Знак"/>
    <w:basedOn w:val="a0"/>
    <w:link w:val="a7"/>
    <w:locked/>
    <w:rsid w:val="00A62D69"/>
    <w:rPr>
      <w:rFonts w:ascii="Arial" w:hAnsi="Arial" w:cs="Arial"/>
      <w:sz w:val="28"/>
      <w:szCs w:val="28"/>
    </w:rPr>
  </w:style>
  <w:style w:type="paragraph" w:styleId="a9">
    <w:name w:val="header"/>
    <w:basedOn w:val="a"/>
    <w:link w:val="aa"/>
    <w:rsid w:val="00CF1A5A"/>
    <w:pPr>
      <w:tabs>
        <w:tab w:val="center" w:pos="4677"/>
        <w:tab w:val="right" w:pos="9355"/>
      </w:tabs>
    </w:pPr>
  </w:style>
  <w:style w:type="character" w:customStyle="1" w:styleId="aa">
    <w:name w:val="Верхний колонтитул Знак"/>
    <w:basedOn w:val="a0"/>
    <w:link w:val="a9"/>
    <w:locked/>
    <w:rsid w:val="00CF1A5A"/>
    <w:rPr>
      <w:rFonts w:cs="Times New Roman"/>
    </w:rPr>
  </w:style>
  <w:style w:type="paragraph" w:styleId="ab">
    <w:name w:val="footer"/>
    <w:basedOn w:val="a"/>
    <w:link w:val="ac"/>
    <w:rsid w:val="00CF1A5A"/>
    <w:pPr>
      <w:tabs>
        <w:tab w:val="center" w:pos="4677"/>
        <w:tab w:val="right" w:pos="9355"/>
      </w:tabs>
    </w:pPr>
  </w:style>
  <w:style w:type="character" w:customStyle="1" w:styleId="ac">
    <w:name w:val="Нижний колонтитул Знак"/>
    <w:basedOn w:val="a0"/>
    <w:link w:val="ab"/>
    <w:locked/>
    <w:rsid w:val="00CF1A5A"/>
    <w:rPr>
      <w:rFonts w:cs="Times New Roman"/>
    </w:rPr>
  </w:style>
  <w:style w:type="paragraph" w:styleId="ad">
    <w:name w:val="Balloon Text"/>
    <w:basedOn w:val="a"/>
    <w:link w:val="ae"/>
    <w:rsid w:val="007D5708"/>
    <w:rPr>
      <w:rFonts w:ascii="Tahoma" w:hAnsi="Tahoma" w:cs="Tahoma"/>
      <w:sz w:val="16"/>
      <w:szCs w:val="16"/>
    </w:rPr>
  </w:style>
  <w:style w:type="character" w:customStyle="1" w:styleId="ae">
    <w:name w:val="Текст выноски Знак"/>
    <w:basedOn w:val="a0"/>
    <w:link w:val="ad"/>
    <w:locked/>
    <w:rsid w:val="007D5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ПРАКТИЧЕСКАЯ РАБОТА</vt:lpstr>
    </vt:vector>
  </TitlesOfParts>
  <Company>Inc.</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dc:title>
  <dc:subject/>
  <dc:creator>User</dc:creator>
  <cp:keywords/>
  <dc:description/>
  <cp:lastModifiedBy>admin</cp:lastModifiedBy>
  <cp:revision>2</cp:revision>
  <cp:lastPrinted>2011-03-11T20:53:00Z</cp:lastPrinted>
  <dcterms:created xsi:type="dcterms:W3CDTF">2014-04-17T03:21:00Z</dcterms:created>
  <dcterms:modified xsi:type="dcterms:W3CDTF">2014-04-17T03:21:00Z</dcterms:modified>
</cp:coreProperties>
</file>