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0BF" w:rsidRDefault="008A1ECE" w:rsidP="000D40BF">
      <w:pPr>
        <w:pStyle w:val="a3"/>
        <w:rPr>
          <w:shadow/>
        </w:rPr>
      </w:pPr>
      <w:r>
        <w:rPr>
          <w:noProof/>
        </w:rPr>
        <w:pict>
          <v:rect id="_x0000_s1026" style="position:absolute;left:0;text-align:left;margin-left:-16.65pt;margin-top:-29.5pt;width:522pt;height:756pt;z-index:-251656192"/>
        </w:pict>
      </w:r>
      <w:r w:rsidR="000D40BF">
        <w:rPr>
          <w:shadow/>
        </w:rPr>
        <w:t>Днепропетровский Государственный Технический Университет Железнодорожного Транспорта.</w:t>
      </w:r>
    </w:p>
    <w:p w:rsidR="000D40BF" w:rsidRDefault="000D40BF" w:rsidP="000D40BF">
      <w:pPr>
        <w:jc w:val="center"/>
        <w:rPr>
          <w:sz w:val="40"/>
          <w:szCs w:val="40"/>
        </w:rPr>
      </w:pPr>
    </w:p>
    <w:p w:rsidR="000D40BF" w:rsidRDefault="000D40BF" w:rsidP="000D40BF">
      <w:pPr>
        <w:jc w:val="center"/>
        <w:rPr>
          <w:sz w:val="40"/>
          <w:szCs w:val="40"/>
        </w:rPr>
      </w:pPr>
    </w:p>
    <w:p w:rsidR="000D40BF" w:rsidRDefault="000D40BF" w:rsidP="000D40BF">
      <w:pPr>
        <w:jc w:val="center"/>
        <w:rPr>
          <w:sz w:val="40"/>
          <w:szCs w:val="40"/>
        </w:rPr>
      </w:pPr>
    </w:p>
    <w:p w:rsidR="000D40BF" w:rsidRDefault="000D40BF" w:rsidP="000D40BF">
      <w:pPr>
        <w:jc w:val="center"/>
        <w:rPr>
          <w:sz w:val="40"/>
          <w:szCs w:val="40"/>
        </w:rPr>
      </w:pPr>
    </w:p>
    <w:p w:rsidR="000D40BF" w:rsidRDefault="000D40BF" w:rsidP="000D40BF">
      <w:pPr>
        <w:pStyle w:val="1"/>
        <w:jc w:val="center"/>
      </w:pPr>
      <w:r>
        <w:t>Кафедра : «Теплотехника»</w:t>
      </w:r>
    </w:p>
    <w:p w:rsidR="000D40BF" w:rsidRDefault="000D40BF" w:rsidP="000D40BF">
      <w:pPr>
        <w:jc w:val="center"/>
      </w:pPr>
    </w:p>
    <w:p w:rsidR="000D40BF" w:rsidRDefault="000D40BF" w:rsidP="000D40BF">
      <w:pPr>
        <w:jc w:val="center"/>
      </w:pPr>
    </w:p>
    <w:p w:rsidR="000D40BF" w:rsidRDefault="000D40BF" w:rsidP="000D40BF">
      <w:pPr>
        <w:jc w:val="center"/>
      </w:pPr>
    </w:p>
    <w:p w:rsidR="000D40BF" w:rsidRDefault="000D40BF" w:rsidP="000D40BF">
      <w:pPr>
        <w:jc w:val="center"/>
      </w:pPr>
    </w:p>
    <w:p w:rsidR="000D40BF" w:rsidRDefault="000D40BF" w:rsidP="000D40BF">
      <w:pPr>
        <w:jc w:val="center"/>
      </w:pPr>
    </w:p>
    <w:p w:rsidR="000D40BF" w:rsidRDefault="000D40BF" w:rsidP="000D40BF">
      <w:pPr>
        <w:pStyle w:val="2"/>
        <w:rPr>
          <w:shadow/>
        </w:rPr>
      </w:pPr>
      <w:r>
        <w:rPr>
          <w:shadow/>
        </w:rPr>
        <w:t>ДОМАШНЕЕ ЗАДАНИЕ</w:t>
      </w:r>
    </w:p>
    <w:p w:rsidR="000D40BF" w:rsidRDefault="000D40BF" w:rsidP="000D40BF">
      <w:pPr>
        <w:jc w:val="center"/>
        <w:rPr>
          <w:sz w:val="36"/>
          <w:szCs w:val="36"/>
        </w:rPr>
      </w:pPr>
    </w:p>
    <w:p w:rsidR="000D40BF" w:rsidRDefault="000D40BF" w:rsidP="000D40BF">
      <w:pPr>
        <w:jc w:val="center"/>
        <w:rPr>
          <w:sz w:val="36"/>
          <w:szCs w:val="36"/>
        </w:rPr>
      </w:pPr>
    </w:p>
    <w:p w:rsidR="000D40BF" w:rsidRDefault="000D40BF" w:rsidP="000D40BF">
      <w:pPr>
        <w:jc w:val="center"/>
        <w:rPr>
          <w:sz w:val="40"/>
          <w:szCs w:val="40"/>
        </w:rPr>
      </w:pPr>
      <w:r>
        <w:rPr>
          <w:sz w:val="36"/>
          <w:szCs w:val="36"/>
        </w:rPr>
        <w:t xml:space="preserve">На тему :        </w:t>
      </w:r>
      <w:r>
        <w:rPr>
          <w:sz w:val="40"/>
          <w:szCs w:val="40"/>
        </w:rPr>
        <w:t>«</w:t>
      </w:r>
      <w:r>
        <w:rPr>
          <w:outline/>
          <w:sz w:val="40"/>
          <w:szCs w:val="40"/>
        </w:rPr>
        <w:t>Прямой цикл Карно</w:t>
      </w:r>
      <w:r>
        <w:rPr>
          <w:sz w:val="40"/>
          <w:szCs w:val="40"/>
        </w:rPr>
        <w:t>» ,</w:t>
      </w:r>
    </w:p>
    <w:p w:rsidR="000D40BF" w:rsidRDefault="000D40BF" w:rsidP="000D40BF">
      <w:pPr>
        <w:jc w:val="center"/>
        <w:rPr>
          <w:sz w:val="40"/>
          <w:szCs w:val="40"/>
        </w:rPr>
      </w:pPr>
      <w:r>
        <w:rPr>
          <w:sz w:val="40"/>
          <w:szCs w:val="40"/>
        </w:rPr>
        <w:t>«</w:t>
      </w:r>
      <w:r>
        <w:rPr>
          <w:outline/>
          <w:sz w:val="40"/>
          <w:szCs w:val="40"/>
        </w:rPr>
        <w:t>Тепловая изоляция</w:t>
      </w:r>
      <w:r>
        <w:rPr>
          <w:sz w:val="40"/>
          <w:szCs w:val="40"/>
        </w:rPr>
        <w:t>»</w:t>
      </w:r>
    </w:p>
    <w:p w:rsidR="000D40BF" w:rsidRDefault="000D40BF" w:rsidP="000D40BF">
      <w:pPr>
        <w:jc w:val="center"/>
      </w:pPr>
    </w:p>
    <w:p w:rsidR="000D40BF" w:rsidRDefault="000D40BF" w:rsidP="000D40BF">
      <w:pPr>
        <w:jc w:val="center"/>
      </w:pPr>
    </w:p>
    <w:p w:rsidR="000D40BF" w:rsidRDefault="000D40BF" w:rsidP="000D40BF">
      <w:pPr>
        <w:jc w:val="center"/>
      </w:pPr>
    </w:p>
    <w:p w:rsidR="000D40BF" w:rsidRDefault="000D40BF" w:rsidP="000D40BF">
      <w:pPr>
        <w:jc w:val="center"/>
        <w:rPr>
          <w:sz w:val="36"/>
          <w:szCs w:val="36"/>
        </w:rPr>
      </w:pPr>
      <w:r>
        <w:rPr>
          <w:sz w:val="36"/>
          <w:szCs w:val="36"/>
          <w:u w:val="single"/>
        </w:rPr>
        <w:t>Выполнил</w:t>
      </w:r>
      <w:r>
        <w:rPr>
          <w:sz w:val="36"/>
          <w:szCs w:val="36"/>
        </w:rPr>
        <w:t xml:space="preserve"> :</w:t>
      </w:r>
    </w:p>
    <w:p w:rsidR="000D40BF" w:rsidRDefault="000D40BF" w:rsidP="000D40BF">
      <w:pPr>
        <w:jc w:val="center"/>
        <w:rPr>
          <w:sz w:val="36"/>
          <w:szCs w:val="36"/>
        </w:rPr>
      </w:pPr>
      <w:r>
        <w:rPr>
          <w:sz w:val="36"/>
          <w:szCs w:val="36"/>
        </w:rPr>
        <w:t>студент 427 группы</w:t>
      </w:r>
    </w:p>
    <w:p w:rsidR="000D40BF" w:rsidRDefault="000D40BF" w:rsidP="000D40BF">
      <w:pPr>
        <w:pStyle w:val="3"/>
        <w:jc w:val="center"/>
      </w:pPr>
      <w:r>
        <w:t>Астраханцев Дмитрий</w:t>
      </w:r>
    </w:p>
    <w:p w:rsidR="000D40BF" w:rsidRDefault="000D40BF" w:rsidP="000D40BF">
      <w:pPr>
        <w:jc w:val="center"/>
      </w:pPr>
    </w:p>
    <w:p w:rsidR="000D40BF" w:rsidRDefault="000D40BF" w:rsidP="000D40BF">
      <w:pPr>
        <w:jc w:val="center"/>
      </w:pPr>
    </w:p>
    <w:p w:rsidR="000D40BF" w:rsidRDefault="000D40BF" w:rsidP="000D40BF">
      <w:pPr>
        <w:jc w:val="center"/>
        <w:rPr>
          <w:sz w:val="36"/>
          <w:szCs w:val="36"/>
        </w:rPr>
      </w:pPr>
      <w:r>
        <w:rPr>
          <w:sz w:val="36"/>
          <w:szCs w:val="36"/>
          <w:u w:val="single"/>
        </w:rPr>
        <w:t>Принял</w:t>
      </w:r>
      <w:r>
        <w:rPr>
          <w:sz w:val="36"/>
          <w:szCs w:val="36"/>
        </w:rPr>
        <w:t xml:space="preserve"> :</w:t>
      </w:r>
    </w:p>
    <w:p w:rsidR="000D40BF" w:rsidRDefault="000D40BF" w:rsidP="000D40B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Доц. </w:t>
      </w:r>
      <w:r>
        <w:rPr>
          <w:i/>
          <w:iCs/>
          <w:sz w:val="36"/>
          <w:szCs w:val="36"/>
        </w:rPr>
        <w:t>Арестов А.П.</w:t>
      </w:r>
    </w:p>
    <w:p w:rsidR="000D40BF" w:rsidRDefault="000D40BF" w:rsidP="000D40BF">
      <w:pPr>
        <w:jc w:val="center"/>
        <w:rPr>
          <w:sz w:val="36"/>
          <w:szCs w:val="36"/>
        </w:rPr>
      </w:pPr>
    </w:p>
    <w:p w:rsidR="000D40BF" w:rsidRDefault="000D40BF" w:rsidP="000D40BF">
      <w:pPr>
        <w:jc w:val="center"/>
      </w:pPr>
    </w:p>
    <w:p w:rsidR="000D40BF" w:rsidRDefault="000D40BF" w:rsidP="000D40BF">
      <w:pPr>
        <w:jc w:val="center"/>
      </w:pPr>
    </w:p>
    <w:p w:rsidR="000D40BF" w:rsidRDefault="000D40BF" w:rsidP="000D40BF">
      <w:pPr>
        <w:jc w:val="center"/>
      </w:pPr>
    </w:p>
    <w:p w:rsidR="000D40BF" w:rsidRDefault="000D40BF" w:rsidP="000D40BF">
      <w:pPr>
        <w:jc w:val="center"/>
      </w:pPr>
    </w:p>
    <w:p w:rsidR="000D40BF" w:rsidRDefault="000D40BF" w:rsidP="000D40BF">
      <w:pPr>
        <w:jc w:val="center"/>
      </w:pPr>
    </w:p>
    <w:p w:rsidR="000D40BF" w:rsidRDefault="000D40BF" w:rsidP="000D40BF">
      <w:pPr>
        <w:jc w:val="center"/>
      </w:pPr>
    </w:p>
    <w:p w:rsidR="000D40BF" w:rsidRDefault="000D40BF" w:rsidP="000D40BF">
      <w:pPr>
        <w:jc w:val="center"/>
      </w:pPr>
    </w:p>
    <w:p w:rsidR="000D40BF" w:rsidRDefault="000D40BF" w:rsidP="000D40BF">
      <w:pPr>
        <w:jc w:val="center"/>
      </w:pPr>
    </w:p>
    <w:p w:rsidR="000D40BF" w:rsidRDefault="000D40BF" w:rsidP="000D40BF">
      <w:pPr>
        <w:jc w:val="center"/>
      </w:pPr>
    </w:p>
    <w:p w:rsidR="000D40BF" w:rsidRDefault="000D40BF" w:rsidP="000D40BF">
      <w:pPr>
        <w:jc w:val="center"/>
      </w:pPr>
    </w:p>
    <w:p w:rsidR="000D40BF" w:rsidRDefault="000D40BF" w:rsidP="000D40BF">
      <w:pPr>
        <w:jc w:val="center"/>
      </w:pPr>
    </w:p>
    <w:p w:rsidR="000D40BF" w:rsidRDefault="000D40BF" w:rsidP="000D40BF">
      <w:pPr>
        <w:pStyle w:val="2"/>
      </w:pPr>
      <w:r>
        <w:t>Днепропетровск 1998</w:t>
      </w:r>
    </w:p>
    <w:p w:rsidR="000D40BF" w:rsidRDefault="000D40BF"/>
    <w:p w:rsidR="000D40BF" w:rsidRDefault="000D40BF">
      <w:pPr>
        <w:pStyle w:val="21"/>
        <w:rPr>
          <w:rFonts w:ascii="Arial" w:hAnsi="Arial" w:cs="Arial"/>
          <w:spacing w:val="38"/>
        </w:rPr>
      </w:pPr>
    </w:p>
    <w:p w:rsidR="000D40BF" w:rsidRDefault="000D40BF" w:rsidP="000D40BF">
      <w:pPr>
        <w:pStyle w:val="21"/>
        <w:ind w:firstLineChars="567" w:firstLine="1576"/>
        <w:jc w:val="both"/>
        <w:rPr>
          <w:spacing w:val="38"/>
          <w:sz w:val="24"/>
          <w:szCs w:val="24"/>
          <w:lang w:val="en-US"/>
        </w:rPr>
      </w:pPr>
    </w:p>
    <w:p w:rsidR="000D40BF" w:rsidRDefault="000D40BF" w:rsidP="000D40BF">
      <w:pPr>
        <w:pStyle w:val="21"/>
        <w:ind w:firstLineChars="567" w:firstLine="1576"/>
        <w:jc w:val="both"/>
        <w:rPr>
          <w:spacing w:val="38"/>
          <w:sz w:val="24"/>
          <w:szCs w:val="24"/>
          <w:lang w:val="en-US"/>
        </w:rPr>
      </w:pPr>
    </w:p>
    <w:p w:rsidR="000D40BF" w:rsidRDefault="000D40BF" w:rsidP="000D40BF">
      <w:pPr>
        <w:pStyle w:val="21"/>
        <w:ind w:firstLineChars="567" w:firstLine="1576"/>
        <w:jc w:val="both"/>
        <w:rPr>
          <w:spacing w:val="38"/>
          <w:sz w:val="24"/>
          <w:szCs w:val="24"/>
          <w:lang w:val="en-US"/>
        </w:rPr>
      </w:pPr>
    </w:p>
    <w:p w:rsidR="000D40BF" w:rsidRPr="000D40BF" w:rsidRDefault="000D40BF" w:rsidP="000D40BF">
      <w:pPr>
        <w:pStyle w:val="21"/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lastRenderedPageBreak/>
        <w:t>Прямой цикл Карно.</w:t>
      </w:r>
    </w:p>
    <w:p w:rsidR="000D40BF" w:rsidRPr="000D40BF" w:rsidRDefault="000D40BF" w:rsidP="000D40BF">
      <w:pPr>
        <w:pStyle w:val="21"/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pStyle w:val="21"/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Как известно, все тепловые двигатели, превращающие тепловую энергию в механическую, работают по круговым циклам или термодинамическим циклам – идеальный цикл теплового двигателя (прямой цикл Карно) и цикл холодильной машины (обратный цикл Карно).</w:t>
      </w:r>
    </w:p>
    <w:p w:rsidR="000D40BF" w:rsidRPr="000D40BF" w:rsidRDefault="000D40BF" w:rsidP="000D40BF">
      <w:pPr>
        <w:pStyle w:val="21"/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 xml:space="preserve">Рассмотрим прямой цикл Карно. Для этой цели возьмем идеальную систему, состоящую из горячего источника тепла, рабочего тела и окружающей среды. Параметры источника тепла Тг, </w:t>
      </w:r>
      <w:r w:rsidRPr="000D40BF">
        <w:rPr>
          <w:spacing w:val="38"/>
          <w:sz w:val="24"/>
          <w:szCs w:val="24"/>
          <w:lang w:val="en-US"/>
        </w:rPr>
        <w:t>S</w:t>
      </w:r>
      <w:r w:rsidRPr="000D40BF">
        <w:rPr>
          <w:spacing w:val="38"/>
          <w:sz w:val="24"/>
          <w:szCs w:val="24"/>
        </w:rPr>
        <w:t>г, температура окружающей среды Т</w:t>
      </w:r>
      <w:r w:rsidRPr="000D40BF">
        <w:rPr>
          <w:spacing w:val="38"/>
          <w:sz w:val="24"/>
          <w:szCs w:val="24"/>
          <w:vertAlign w:val="subscript"/>
        </w:rPr>
        <w:t>0</w:t>
      </w:r>
      <w:r w:rsidRPr="000D40BF">
        <w:rPr>
          <w:spacing w:val="38"/>
          <w:sz w:val="24"/>
          <w:szCs w:val="24"/>
        </w:rPr>
        <w:t>. Рабочее тело в конечном итоге не совершает работы за счет своей собственной энергии. До начала работы и после ее завершения все параметры рабочего тела и его полная энергия остаются в точности теми же самыми. Иначе говоря, рабочее тело изменяет свои параметры по какому-то циклу, возвращаясь каждый раз в первоначальное состояние. Суммарная работа окружающей среды над телом равна нулю; никаких потерь работы нет; энтропия системы остается неизменной (</w:t>
      </w:r>
      <w:r w:rsidRPr="000D40BF">
        <w:rPr>
          <w:snapToGrid w:val="0"/>
          <w:spacing w:val="38"/>
          <w:sz w:val="24"/>
          <w:szCs w:val="24"/>
        </w:rPr>
        <w:t></w:t>
      </w:r>
      <w:r w:rsidRPr="000D40BF">
        <w:rPr>
          <w:spacing w:val="38"/>
          <w:sz w:val="24"/>
          <w:szCs w:val="24"/>
          <w:lang w:val="en-US"/>
        </w:rPr>
        <w:t>Sc</w:t>
      </w:r>
      <w:r w:rsidRPr="000D40BF">
        <w:rPr>
          <w:spacing w:val="38"/>
          <w:sz w:val="24"/>
          <w:szCs w:val="24"/>
        </w:rPr>
        <w:t>=0); все процессы обратимые.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 xml:space="preserve">При отдаче горячим источником рабочему телу тепла </w:t>
      </w:r>
      <w:r w:rsidRPr="000D40BF">
        <w:rPr>
          <w:spacing w:val="38"/>
          <w:sz w:val="24"/>
          <w:szCs w:val="24"/>
          <w:lang w:val="en-US"/>
        </w:rPr>
        <w:t>dQ</w:t>
      </w:r>
      <w:r w:rsidRPr="000D40BF">
        <w:rPr>
          <w:spacing w:val="38"/>
          <w:sz w:val="24"/>
          <w:szCs w:val="24"/>
          <w:vertAlign w:val="subscript"/>
        </w:rPr>
        <w:t>1</w:t>
      </w:r>
      <w:r w:rsidRPr="000D40BF">
        <w:rPr>
          <w:spacing w:val="38"/>
          <w:sz w:val="24"/>
          <w:szCs w:val="24"/>
        </w:rPr>
        <w:t xml:space="preserve"> тело произведет суммарную работу </w:t>
      </w:r>
      <w:r w:rsidRPr="000D40BF">
        <w:rPr>
          <w:spacing w:val="38"/>
          <w:sz w:val="24"/>
          <w:szCs w:val="24"/>
          <w:lang w:val="en-US"/>
        </w:rPr>
        <w:t>dL</w:t>
      </w:r>
      <w:r w:rsidRPr="000D40BF">
        <w:rPr>
          <w:spacing w:val="38"/>
          <w:sz w:val="24"/>
          <w:szCs w:val="24"/>
        </w:rPr>
        <w:t xml:space="preserve"> и, для того чтобы вернутся в первоначальное состояние, отдаст окружающей среде тепло </w:t>
      </w:r>
      <w:r w:rsidRPr="000D40BF">
        <w:rPr>
          <w:spacing w:val="38"/>
          <w:sz w:val="24"/>
          <w:szCs w:val="24"/>
          <w:lang w:val="en-US"/>
        </w:rPr>
        <w:t>dQ</w:t>
      </w:r>
      <w:r w:rsidRPr="000D40BF">
        <w:rPr>
          <w:spacing w:val="38"/>
          <w:sz w:val="24"/>
          <w:szCs w:val="24"/>
        </w:rPr>
        <w:t xml:space="preserve">2. При этом энтропия горячего источника уменьшится на величину </w:t>
      </w:r>
      <w:r w:rsidRPr="000D40BF">
        <w:rPr>
          <w:spacing w:val="38"/>
          <w:sz w:val="24"/>
          <w:szCs w:val="24"/>
          <w:lang w:val="en-US"/>
        </w:rPr>
        <w:t>dS</w:t>
      </w:r>
      <w:r w:rsidRPr="000D40BF">
        <w:rPr>
          <w:spacing w:val="38"/>
          <w:sz w:val="24"/>
          <w:szCs w:val="24"/>
        </w:rPr>
        <w:t xml:space="preserve">г = </w:t>
      </w:r>
      <w:r w:rsidRPr="000D40BF">
        <w:rPr>
          <w:spacing w:val="38"/>
          <w:sz w:val="24"/>
          <w:szCs w:val="24"/>
          <w:lang w:val="en-US"/>
        </w:rPr>
        <w:t>dQ</w:t>
      </w:r>
      <w:r w:rsidRPr="000D40BF">
        <w:rPr>
          <w:spacing w:val="38"/>
          <w:sz w:val="24"/>
          <w:szCs w:val="24"/>
          <w:vertAlign w:val="subscript"/>
        </w:rPr>
        <w:t>1</w:t>
      </w:r>
      <w:r w:rsidRPr="000D40BF">
        <w:rPr>
          <w:spacing w:val="38"/>
          <w:sz w:val="24"/>
          <w:szCs w:val="24"/>
        </w:rPr>
        <w:t>/</w:t>
      </w:r>
      <w:r w:rsidRPr="000D40BF">
        <w:rPr>
          <w:spacing w:val="38"/>
          <w:sz w:val="24"/>
          <w:szCs w:val="24"/>
          <w:lang w:val="en-US"/>
        </w:rPr>
        <w:t>T</w:t>
      </w:r>
      <w:r w:rsidRPr="000D40BF">
        <w:rPr>
          <w:spacing w:val="38"/>
          <w:sz w:val="24"/>
          <w:szCs w:val="24"/>
          <w:vertAlign w:val="subscript"/>
        </w:rPr>
        <w:t>1</w:t>
      </w:r>
      <w:r w:rsidRPr="000D40BF">
        <w:rPr>
          <w:spacing w:val="38"/>
          <w:sz w:val="24"/>
          <w:szCs w:val="24"/>
        </w:rPr>
        <w:t xml:space="preserve">, а энтропия холодного источника возрастет на </w:t>
      </w:r>
      <w:r w:rsidRPr="000D40BF">
        <w:rPr>
          <w:spacing w:val="38"/>
          <w:sz w:val="24"/>
          <w:szCs w:val="24"/>
          <w:lang w:val="en-US"/>
        </w:rPr>
        <w:t>dSx</w:t>
      </w:r>
      <w:r w:rsidRPr="000D40BF">
        <w:rPr>
          <w:spacing w:val="38"/>
          <w:sz w:val="24"/>
          <w:szCs w:val="24"/>
        </w:rPr>
        <w:t xml:space="preserve"> = </w:t>
      </w:r>
      <w:r w:rsidRPr="000D40BF">
        <w:rPr>
          <w:spacing w:val="38"/>
          <w:sz w:val="24"/>
          <w:szCs w:val="24"/>
          <w:lang w:val="en-US"/>
        </w:rPr>
        <w:t>dQ</w:t>
      </w:r>
      <w:r w:rsidRPr="000D40BF">
        <w:rPr>
          <w:spacing w:val="38"/>
          <w:sz w:val="24"/>
          <w:szCs w:val="24"/>
          <w:vertAlign w:val="subscript"/>
        </w:rPr>
        <w:t>2</w:t>
      </w:r>
      <w:r w:rsidRPr="000D40BF">
        <w:rPr>
          <w:spacing w:val="38"/>
          <w:sz w:val="24"/>
          <w:szCs w:val="24"/>
        </w:rPr>
        <w:t>/</w:t>
      </w:r>
      <w:r w:rsidRPr="000D40BF">
        <w:rPr>
          <w:spacing w:val="38"/>
          <w:sz w:val="24"/>
          <w:szCs w:val="24"/>
          <w:lang w:val="en-US"/>
        </w:rPr>
        <w:t>T</w:t>
      </w:r>
      <w:r w:rsidRPr="000D40BF">
        <w:rPr>
          <w:spacing w:val="38"/>
          <w:sz w:val="24"/>
          <w:szCs w:val="24"/>
          <w:vertAlign w:val="subscript"/>
        </w:rPr>
        <w:t xml:space="preserve">0 </w:t>
      </w:r>
      <w:r w:rsidRPr="000D40BF">
        <w:rPr>
          <w:spacing w:val="38"/>
          <w:sz w:val="24"/>
          <w:szCs w:val="24"/>
        </w:rPr>
        <w:t>.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 xml:space="preserve">Поскольку согласно второму закону термодинамики энтропия рассматриваемой изолированной системы уменьшаться не может, то при </w:t>
      </w:r>
      <w:r w:rsidRPr="000D40BF">
        <w:rPr>
          <w:spacing w:val="38"/>
          <w:sz w:val="24"/>
          <w:szCs w:val="24"/>
          <w:lang w:val="en-US"/>
        </w:rPr>
        <w:t>dS</w:t>
      </w:r>
      <w:r w:rsidRPr="000D40BF">
        <w:rPr>
          <w:spacing w:val="38"/>
          <w:sz w:val="24"/>
          <w:szCs w:val="24"/>
        </w:rPr>
        <w:t xml:space="preserve">г &lt; 0 всегда будет </w:t>
      </w:r>
      <w:r w:rsidRPr="000D40BF">
        <w:rPr>
          <w:spacing w:val="38"/>
          <w:sz w:val="24"/>
          <w:szCs w:val="24"/>
          <w:lang w:val="en-US"/>
        </w:rPr>
        <w:t>dSx</w:t>
      </w:r>
      <w:r w:rsidRPr="000D40BF">
        <w:rPr>
          <w:spacing w:val="38"/>
          <w:sz w:val="24"/>
          <w:szCs w:val="24"/>
        </w:rPr>
        <w:t xml:space="preserve"> &gt; 0, а следовательно, и </w:t>
      </w:r>
      <w:r w:rsidRPr="000D40BF">
        <w:rPr>
          <w:spacing w:val="38"/>
          <w:sz w:val="24"/>
          <w:szCs w:val="24"/>
          <w:lang w:val="en-US"/>
        </w:rPr>
        <w:t>dQ</w:t>
      </w:r>
      <w:r w:rsidRPr="000D40BF">
        <w:rPr>
          <w:spacing w:val="38"/>
          <w:sz w:val="24"/>
          <w:szCs w:val="24"/>
          <w:vertAlign w:val="subscript"/>
        </w:rPr>
        <w:t>2</w:t>
      </w:r>
      <w:r w:rsidRPr="000D40BF">
        <w:rPr>
          <w:spacing w:val="38"/>
          <w:sz w:val="24"/>
          <w:szCs w:val="24"/>
        </w:rPr>
        <w:t xml:space="preserve"> &gt; 0. Значит, совершая работу с помощью циклов, тепло должно не только подводится, но и обязательно отводиться.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 xml:space="preserve">В идеальном случае, когда достигается максимальная работа, </w:t>
      </w:r>
      <w:r w:rsidRPr="000D40BF">
        <w:rPr>
          <w:spacing w:val="38"/>
          <w:sz w:val="24"/>
          <w:szCs w:val="24"/>
          <w:lang w:val="en-US"/>
        </w:rPr>
        <w:t>dS</w:t>
      </w:r>
      <w:r w:rsidRPr="000D40BF">
        <w:rPr>
          <w:spacing w:val="38"/>
          <w:sz w:val="24"/>
          <w:szCs w:val="24"/>
        </w:rPr>
        <w:t xml:space="preserve">г + </w:t>
      </w:r>
      <w:r w:rsidRPr="000D40BF">
        <w:rPr>
          <w:spacing w:val="38"/>
          <w:sz w:val="24"/>
          <w:szCs w:val="24"/>
          <w:lang w:val="en-US"/>
        </w:rPr>
        <w:t>dSx</w:t>
      </w:r>
      <w:r w:rsidRPr="000D40BF">
        <w:rPr>
          <w:spacing w:val="38"/>
          <w:sz w:val="24"/>
          <w:szCs w:val="24"/>
        </w:rPr>
        <w:t xml:space="preserve"> = 0 и величина </w:t>
      </w:r>
      <w:r w:rsidRPr="000D40BF">
        <w:rPr>
          <w:spacing w:val="38"/>
          <w:sz w:val="24"/>
          <w:szCs w:val="24"/>
          <w:lang w:val="en-US"/>
        </w:rPr>
        <w:t>dQ</w:t>
      </w:r>
      <w:r w:rsidRPr="000D40BF">
        <w:rPr>
          <w:spacing w:val="38"/>
          <w:sz w:val="24"/>
          <w:szCs w:val="24"/>
          <w:vertAlign w:val="subscript"/>
        </w:rPr>
        <w:t>2</w:t>
      </w:r>
      <w:r w:rsidRPr="000D40BF">
        <w:rPr>
          <w:spacing w:val="38"/>
          <w:sz w:val="24"/>
          <w:szCs w:val="24"/>
        </w:rPr>
        <w:t xml:space="preserve"> является минимальной. Таким образом,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-</w:t>
      </w:r>
      <w:r w:rsidRPr="000D40BF">
        <w:rPr>
          <w:spacing w:val="38"/>
          <w:sz w:val="24"/>
          <w:szCs w:val="24"/>
          <w:lang w:val="en-US"/>
        </w:rPr>
        <w:t>dQ</w:t>
      </w:r>
      <w:r w:rsidRPr="000D40BF">
        <w:rPr>
          <w:spacing w:val="38"/>
          <w:sz w:val="24"/>
          <w:szCs w:val="24"/>
          <w:vertAlign w:val="subscript"/>
        </w:rPr>
        <w:t>1</w:t>
      </w:r>
      <w:r w:rsidRPr="000D40BF">
        <w:rPr>
          <w:spacing w:val="38"/>
          <w:sz w:val="24"/>
          <w:szCs w:val="24"/>
        </w:rPr>
        <w:t>/</w:t>
      </w:r>
      <w:r w:rsidRPr="000D40BF">
        <w:rPr>
          <w:spacing w:val="38"/>
          <w:sz w:val="24"/>
          <w:szCs w:val="24"/>
          <w:lang w:val="en-US"/>
        </w:rPr>
        <w:t>T</w:t>
      </w:r>
      <w:r w:rsidRPr="000D40BF">
        <w:rPr>
          <w:spacing w:val="38"/>
          <w:sz w:val="24"/>
          <w:szCs w:val="24"/>
        </w:rPr>
        <w:t xml:space="preserve">г = </w:t>
      </w:r>
      <w:r w:rsidRPr="000D40BF">
        <w:rPr>
          <w:spacing w:val="38"/>
          <w:sz w:val="24"/>
          <w:szCs w:val="24"/>
          <w:lang w:val="en-US"/>
        </w:rPr>
        <w:t>dQ</w:t>
      </w:r>
      <w:r w:rsidRPr="000D40BF">
        <w:rPr>
          <w:spacing w:val="38"/>
          <w:sz w:val="24"/>
          <w:szCs w:val="24"/>
          <w:vertAlign w:val="subscript"/>
        </w:rPr>
        <w:t>2</w:t>
      </w:r>
      <w:r w:rsidRPr="000D40BF">
        <w:rPr>
          <w:spacing w:val="38"/>
          <w:sz w:val="24"/>
          <w:szCs w:val="24"/>
          <w:vertAlign w:val="subscript"/>
          <w:lang w:val="en-US"/>
        </w:rPr>
        <w:t>min</w:t>
      </w:r>
      <w:r w:rsidRPr="000D40BF">
        <w:rPr>
          <w:spacing w:val="38"/>
          <w:sz w:val="24"/>
          <w:szCs w:val="24"/>
        </w:rPr>
        <w:t>/</w:t>
      </w:r>
      <w:r w:rsidRPr="000D40BF">
        <w:rPr>
          <w:spacing w:val="38"/>
          <w:sz w:val="24"/>
          <w:szCs w:val="24"/>
          <w:lang w:val="en-US"/>
        </w:rPr>
        <w:t>T</w:t>
      </w:r>
      <w:r w:rsidRPr="000D40BF">
        <w:rPr>
          <w:spacing w:val="38"/>
          <w:sz w:val="24"/>
          <w:szCs w:val="24"/>
          <w:vertAlign w:val="subscript"/>
        </w:rPr>
        <w:t>0</w:t>
      </w:r>
      <w:r w:rsidRPr="000D40BF">
        <w:rPr>
          <w:spacing w:val="38"/>
          <w:sz w:val="24"/>
          <w:szCs w:val="24"/>
        </w:rPr>
        <w:t>,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или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  <w:lang w:val="en-US"/>
        </w:rPr>
        <w:t>dQ</w:t>
      </w:r>
      <w:r w:rsidRPr="000D40BF">
        <w:rPr>
          <w:spacing w:val="38"/>
          <w:sz w:val="24"/>
          <w:szCs w:val="24"/>
          <w:vertAlign w:val="subscript"/>
        </w:rPr>
        <w:t>2</w:t>
      </w:r>
      <w:r w:rsidRPr="000D40BF">
        <w:rPr>
          <w:spacing w:val="38"/>
          <w:sz w:val="24"/>
          <w:szCs w:val="24"/>
          <w:vertAlign w:val="subscript"/>
          <w:lang w:val="en-US"/>
        </w:rPr>
        <w:t>min</w:t>
      </w:r>
      <w:r w:rsidRPr="000D40BF">
        <w:rPr>
          <w:spacing w:val="38"/>
          <w:sz w:val="24"/>
          <w:szCs w:val="24"/>
        </w:rPr>
        <w:t xml:space="preserve"> = </w:t>
      </w:r>
      <w:r w:rsidRPr="000D40BF">
        <w:rPr>
          <w:spacing w:val="38"/>
          <w:sz w:val="24"/>
          <w:szCs w:val="24"/>
          <w:lang w:val="en-US"/>
        </w:rPr>
        <w:t>T</w:t>
      </w:r>
      <w:r w:rsidRPr="000D40BF">
        <w:rPr>
          <w:spacing w:val="38"/>
          <w:sz w:val="24"/>
          <w:szCs w:val="24"/>
          <w:vertAlign w:val="subscript"/>
        </w:rPr>
        <w:t>0</w:t>
      </w:r>
      <w:r w:rsidRPr="000D40BF">
        <w:rPr>
          <w:spacing w:val="38"/>
          <w:sz w:val="24"/>
          <w:szCs w:val="24"/>
          <w:lang w:val="en-US"/>
        </w:rPr>
        <w:t>dS</w:t>
      </w:r>
      <w:r w:rsidRPr="000D40BF">
        <w:rPr>
          <w:spacing w:val="38"/>
          <w:sz w:val="24"/>
          <w:szCs w:val="24"/>
        </w:rPr>
        <w:t>г ,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 xml:space="preserve">где </w:t>
      </w:r>
      <w:r w:rsidRPr="000D40BF">
        <w:rPr>
          <w:spacing w:val="38"/>
          <w:sz w:val="24"/>
          <w:szCs w:val="24"/>
          <w:lang w:val="en-US"/>
        </w:rPr>
        <w:t>dS</w:t>
      </w:r>
      <w:r w:rsidRPr="000D40BF">
        <w:rPr>
          <w:spacing w:val="38"/>
          <w:sz w:val="24"/>
          <w:szCs w:val="24"/>
        </w:rPr>
        <w:t xml:space="preserve">г берется по абсолютной величине (без отрицательного знака), т.е. </w:t>
      </w:r>
      <w:r w:rsidRPr="000D40BF">
        <w:rPr>
          <w:spacing w:val="38"/>
          <w:sz w:val="24"/>
          <w:szCs w:val="24"/>
          <w:lang w:val="en-US"/>
        </w:rPr>
        <w:t>dS</w:t>
      </w:r>
      <w:r w:rsidRPr="000D40BF">
        <w:rPr>
          <w:spacing w:val="38"/>
          <w:sz w:val="24"/>
          <w:szCs w:val="24"/>
        </w:rPr>
        <w:t xml:space="preserve">г = </w:t>
      </w:r>
      <w:r w:rsidRPr="000D40BF">
        <w:rPr>
          <w:spacing w:val="38"/>
          <w:sz w:val="24"/>
          <w:szCs w:val="24"/>
          <w:lang w:val="en-US"/>
        </w:rPr>
        <w:t>dQ</w:t>
      </w:r>
      <w:r w:rsidRPr="000D40BF">
        <w:rPr>
          <w:spacing w:val="38"/>
          <w:sz w:val="24"/>
          <w:szCs w:val="24"/>
          <w:vertAlign w:val="subscript"/>
        </w:rPr>
        <w:t>1</w:t>
      </w:r>
      <w:r w:rsidRPr="000D40BF">
        <w:rPr>
          <w:spacing w:val="38"/>
          <w:sz w:val="24"/>
          <w:szCs w:val="24"/>
        </w:rPr>
        <w:t>/</w:t>
      </w:r>
      <w:r w:rsidRPr="000D40BF">
        <w:rPr>
          <w:spacing w:val="38"/>
          <w:sz w:val="24"/>
          <w:szCs w:val="24"/>
          <w:lang w:val="en-US"/>
        </w:rPr>
        <w:t>T</w:t>
      </w:r>
      <w:r w:rsidRPr="000D40BF">
        <w:rPr>
          <w:spacing w:val="38"/>
          <w:sz w:val="24"/>
          <w:szCs w:val="24"/>
        </w:rPr>
        <w:t>г.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Согласно первому закону термодинамики, всегда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  <w:lang w:val="en-US"/>
        </w:rPr>
        <w:t>dL</w:t>
      </w:r>
      <w:r w:rsidRPr="000D40BF">
        <w:rPr>
          <w:spacing w:val="38"/>
          <w:sz w:val="24"/>
          <w:szCs w:val="24"/>
        </w:rPr>
        <w:t xml:space="preserve"> = </w:t>
      </w:r>
      <w:r w:rsidRPr="000D40BF">
        <w:rPr>
          <w:spacing w:val="38"/>
          <w:sz w:val="24"/>
          <w:szCs w:val="24"/>
          <w:lang w:val="en-US"/>
        </w:rPr>
        <w:t>dQ</w:t>
      </w:r>
      <w:r w:rsidRPr="000D40BF">
        <w:rPr>
          <w:spacing w:val="38"/>
          <w:sz w:val="24"/>
          <w:szCs w:val="24"/>
          <w:vertAlign w:val="subscript"/>
        </w:rPr>
        <w:t>1</w:t>
      </w:r>
      <w:r w:rsidRPr="000D40BF">
        <w:rPr>
          <w:spacing w:val="38"/>
          <w:sz w:val="24"/>
          <w:szCs w:val="24"/>
        </w:rPr>
        <w:t xml:space="preserve"> – </w:t>
      </w:r>
      <w:r w:rsidRPr="000D40BF">
        <w:rPr>
          <w:spacing w:val="38"/>
          <w:sz w:val="24"/>
          <w:szCs w:val="24"/>
          <w:lang w:val="en-US"/>
        </w:rPr>
        <w:t>dQ</w:t>
      </w:r>
      <w:r w:rsidRPr="000D40BF">
        <w:rPr>
          <w:spacing w:val="38"/>
          <w:sz w:val="24"/>
          <w:szCs w:val="24"/>
          <w:vertAlign w:val="subscript"/>
        </w:rPr>
        <w:t>2</w:t>
      </w:r>
      <w:r w:rsidRPr="000D40BF">
        <w:rPr>
          <w:spacing w:val="38"/>
          <w:sz w:val="24"/>
          <w:szCs w:val="24"/>
        </w:rPr>
        <w:t>,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  <w:lang w:val="en-US"/>
        </w:rPr>
        <w:t>dL</w:t>
      </w:r>
      <w:r w:rsidRPr="000D40BF">
        <w:rPr>
          <w:spacing w:val="38"/>
          <w:sz w:val="24"/>
          <w:szCs w:val="24"/>
          <w:vertAlign w:val="subscript"/>
          <w:lang w:val="en-US"/>
        </w:rPr>
        <w:t>max</w:t>
      </w:r>
      <w:r w:rsidRPr="000D40BF">
        <w:rPr>
          <w:spacing w:val="38"/>
          <w:sz w:val="24"/>
          <w:szCs w:val="24"/>
        </w:rPr>
        <w:t xml:space="preserve"> = </w:t>
      </w:r>
      <w:r w:rsidRPr="000D40BF">
        <w:rPr>
          <w:spacing w:val="38"/>
          <w:sz w:val="24"/>
          <w:szCs w:val="24"/>
          <w:lang w:val="en-US"/>
        </w:rPr>
        <w:t>dQ</w:t>
      </w:r>
      <w:r w:rsidRPr="000D40BF">
        <w:rPr>
          <w:spacing w:val="38"/>
          <w:sz w:val="24"/>
          <w:szCs w:val="24"/>
          <w:vertAlign w:val="subscript"/>
        </w:rPr>
        <w:t>1</w:t>
      </w:r>
      <w:r w:rsidRPr="000D40BF">
        <w:rPr>
          <w:spacing w:val="38"/>
          <w:sz w:val="24"/>
          <w:szCs w:val="24"/>
        </w:rPr>
        <w:t xml:space="preserve"> – </w:t>
      </w:r>
      <w:r w:rsidRPr="000D40BF">
        <w:rPr>
          <w:spacing w:val="38"/>
          <w:sz w:val="24"/>
          <w:szCs w:val="24"/>
          <w:lang w:val="en-US"/>
        </w:rPr>
        <w:t>dQ</w:t>
      </w:r>
      <w:r w:rsidRPr="000D40BF">
        <w:rPr>
          <w:spacing w:val="38"/>
          <w:sz w:val="24"/>
          <w:szCs w:val="24"/>
          <w:vertAlign w:val="subscript"/>
        </w:rPr>
        <w:t>2</w:t>
      </w:r>
      <w:r w:rsidRPr="000D40BF">
        <w:rPr>
          <w:spacing w:val="38"/>
          <w:sz w:val="24"/>
          <w:szCs w:val="24"/>
          <w:vertAlign w:val="subscript"/>
          <w:lang w:val="en-US"/>
        </w:rPr>
        <w:t>min</w:t>
      </w:r>
      <w:r w:rsidRPr="000D40BF">
        <w:rPr>
          <w:spacing w:val="38"/>
          <w:sz w:val="24"/>
          <w:szCs w:val="24"/>
        </w:rPr>
        <w:t>,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или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  <w:lang w:val="en-US"/>
        </w:rPr>
        <w:t>dL</w:t>
      </w:r>
      <w:r w:rsidRPr="000D40BF">
        <w:rPr>
          <w:spacing w:val="38"/>
          <w:sz w:val="24"/>
          <w:szCs w:val="24"/>
          <w:vertAlign w:val="subscript"/>
          <w:lang w:val="en-US"/>
        </w:rPr>
        <w:t>max</w:t>
      </w:r>
      <w:r w:rsidRPr="000D40BF">
        <w:rPr>
          <w:spacing w:val="38"/>
          <w:sz w:val="24"/>
          <w:szCs w:val="24"/>
        </w:rPr>
        <w:t xml:space="preserve"> = </w:t>
      </w:r>
      <w:r w:rsidRPr="000D40BF">
        <w:rPr>
          <w:spacing w:val="38"/>
          <w:sz w:val="24"/>
          <w:szCs w:val="24"/>
          <w:lang w:val="en-US"/>
        </w:rPr>
        <w:t>dQ</w:t>
      </w:r>
      <w:r w:rsidRPr="000D40BF">
        <w:rPr>
          <w:spacing w:val="38"/>
          <w:sz w:val="24"/>
          <w:szCs w:val="24"/>
          <w:vertAlign w:val="subscript"/>
        </w:rPr>
        <w:t>1</w:t>
      </w:r>
      <w:r w:rsidRPr="000D40BF">
        <w:rPr>
          <w:spacing w:val="38"/>
          <w:sz w:val="24"/>
          <w:szCs w:val="24"/>
        </w:rPr>
        <w:t xml:space="preserve"> – </w:t>
      </w:r>
      <w:r w:rsidRPr="000D40BF">
        <w:rPr>
          <w:spacing w:val="38"/>
          <w:sz w:val="24"/>
          <w:szCs w:val="24"/>
          <w:lang w:val="en-US"/>
        </w:rPr>
        <w:t>T</w:t>
      </w:r>
      <w:r w:rsidRPr="000D40BF">
        <w:rPr>
          <w:spacing w:val="38"/>
          <w:sz w:val="24"/>
          <w:szCs w:val="24"/>
          <w:vertAlign w:val="subscript"/>
        </w:rPr>
        <w:t>0</w:t>
      </w:r>
      <w:r w:rsidRPr="000D40BF">
        <w:rPr>
          <w:spacing w:val="38"/>
          <w:sz w:val="24"/>
          <w:szCs w:val="24"/>
          <w:lang w:val="en-US"/>
        </w:rPr>
        <w:t>dS</w:t>
      </w:r>
      <w:r w:rsidRPr="000D40BF">
        <w:rPr>
          <w:spacing w:val="38"/>
          <w:sz w:val="24"/>
          <w:szCs w:val="24"/>
        </w:rPr>
        <w:t>г,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 xml:space="preserve">т.е. максимальная работа цикла за счет тепла </w:t>
      </w:r>
      <w:r w:rsidRPr="000D40BF">
        <w:rPr>
          <w:spacing w:val="38"/>
          <w:sz w:val="24"/>
          <w:szCs w:val="24"/>
          <w:lang w:val="en-US"/>
        </w:rPr>
        <w:t>Q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  <w:lang w:val="en-US"/>
        </w:rPr>
      </w:pPr>
      <w:r w:rsidRPr="000D40BF">
        <w:rPr>
          <w:spacing w:val="38"/>
          <w:sz w:val="24"/>
          <w:szCs w:val="24"/>
          <w:lang w:val="en-US"/>
        </w:rPr>
        <w:t>L</w:t>
      </w:r>
      <w:r w:rsidRPr="000D40BF">
        <w:rPr>
          <w:spacing w:val="38"/>
          <w:sz w:val="24"/>
          <w:szCs w:val="24"/>
          <w:vertAlign w:val="subscript"/>
          <w:lang w:val="en-US"/>
        </w:rPr>
        <w:t>max</w:t>
      </w:r>
      <w:r w:rsidRPr="000D40BF">
        <w:rPr>
          <w:spacing w:val="38"/>
          <w:sz w:val="24"/>
          <w:szCs w:val="24"/>
          <w:lang w:val="en-US"/>
        </w:rPr>
        <w:t xml:space="preserve"> = Q</w:t>
      </w:r>
      <w:r w:rsidRPr="000D40BF">
        <w:rPr>
          <w:spacing w:val="38"/>
          <w:sz w:val="24"/>
          <w:szCs w:val="24"/>
          <w:vertAlign w:val="subscript"/>
          <w:lang w:val="en-US"/>
        </w:rPr>
        <w:t>1</w:t>
      </w:r>
      <w:r w:rsidRPr="000D40BF">
        <w:rPr>
          <w:spacing w:val="38"/>
          <w:sz w:val="24"/>
          <w:szCs w:val="24"/>
          <w:lang w:val="en-US"/>
        </w:rPr>
        <w:t xml:space="preserve"> – T</w:t>
      </w:r>
      <w:r w:rsidRPr="000D40BF">
        <w:rPr>
          <w:spacing w:val="38"/>
          <w:sz w:val="24"/>
          <w:szCs w:val="24"/>
          <w:vertAlign w:val="subscript"/>
          <w:lang w:val="en-US"/>
        </w:rPr>
        <w:t>0</w:t>
      </w:r>
      <w:r w:rsidRPr="000D40BF">
        <w:rPr>
          <w:spacing w:val="38"/>
          <w:sz w:val="24"/>
          <w:szCs w:val="24"/>
          <w:lang w:val="en-US"/>
        </w:rPr>
        <w:t>(S</w:t>
      </w:r>
      <w:r w:rsidRPr="000D40BF">
        <w:rPr>
          <w:spacing w:val="38"/>
          <w:sz w:val="24"/>
          <w:szCs w:val="24"/>
        </w:rPr>
        <w:t>г</w:t>
      </w:r>
      <w:r w:rsidRPr="000D40BF">
        <w:rPr>
          <w:spacing w:val="38"/>
          <w:sz w:val="24"/>
          <w:szCs w:val="24"/>
          <w:vertAlign w:val="subscript"/>
          <w:lang w:val="en-US"/>
        </w:rPr>
        <w:t>2</w:t>
      </w:r>
      <w:r w:rsidRPr="000D40BF">
        <w:rPr>
          <w:spacing w:val="38"/>
          <w:sz w:val="24"/>
          <w:szCs w:val="24"/>
          <w:lang w:val="en-US"/>
        </w:rPr>
        <w:t xml:space="preserve"> – S</w:t>
      </w:r>
      <w:r w:rsidRPr="000D40BF">
        <w:rPr>
          <w:spacing w:val="38"/>
          <w:sz w:val="24"/>
          <w:szCs w:val="24"/>
        </w:rPr>
        <w:t>г</w:t>
      </w:r>
      <w:r w:rsidRPr="000D40BF">
        <w:rPr>
          <w:spacing w:val="38"/>
          <w:sz w:val="24"/>
          <w:szCs w:val="24"/>
          <w:vertAlign w:val="subscript"/>
          <w:lang w:val="en-US"/>
        </w:rPr>
        <w:t>1</w:t>
      </w:r>
      <w:r w:rsidRPr="000D40BF">
        <w:rPr>
          <w:spacing w:val="38"/>
          <w:sz w:val="24"/>
          <w:szCs w:val="24"/>
          <w:lang w:val="en-US"/>
        </w:rPr>
        <w:t>),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  <w:lang w:val="en-US"/>
        </w:rPr>
      </w:pP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где (</w:t>
      </w:r>
      <w:r w:rsidRPr="000D40BF">
        <w:rPr>
          <w:spacing w:val="38"/>
          <w:sz w:val="24"/>
          <w:szCs w:val="24"/>
          <w:lang w:val="en-US"/>
        </w:rPr>
        <w:t>S</w:t>
      </w:r>
      <w:r w:rsidRPr="000D40BF">
        <w:rPr>
          <w:spacing w:val="38"/>
          <w:sz w:val="24"/>
          <w:szCs w:val="24"/>
        </w:rPr>
        <w:t>г</w:t>
      </w:r>
      <w:r w:rsidRPr="000D40BF">
        <w:rPr>
          <w:spacing w:val="38"/>
          <w:sz w:val="24"/>
          <w:szCs w:val="24"/>
          <w:vertAlign w:val="subscript"/>
        </w:rPr>
        <w:t>2</w:t>
      </w:r>
      <w:r w:rsidRPr="000D40BF">
        <w:rPr>
          <w:spacing w:val="38"/>
          <w:sz w:val="24"/>
          <w:szCs w:val="24"/>
        </w:rPr>
        <w:t xml:space="preserve"> – </w:t>
      </w:r>
      <w:r w:rsidRPr="000D40BF">
        <w:rPr>
          <w:spacing w:val="38"/>
          <w:sz w:val="24"/>
          <w:szCs w:val="24"/>
          <w:lang w:val="en-US"/>
        </w:rPr>
        <w:t>S</w:t>
      </w:r>
      <w:r w:rsidRPr="000D40BF">
        <w:rPr>
          <w:spacing w:val="38"/>
          <w:sz w:val="24"/>
          <w:szCs w:val="24"/>
        </w:rPr>
        <w:t>г</w:t>
      </w:r>
      <w:r w:rsidRPr="000D40BF">
        <w:rPr>
          <w:spacing w:val="38"/>
          <w:sz w:val="24"/>
          <w:szCs w:val="24"/>
          <w:vertAlign w:val="subscript"/>
        </w:rPr>
        <w:t>1</w:t>
      </w:r>
      <w:r w:rsidRPr="000D40BF">
        <w:rPr>
          <w:spacing w:val="38"/>
          <w:sz w:val="24"/>
          <w:szCs w:val="24"/>
        </w:rPr>
        <w:t>) – абсолютна величина уменьшения энтропии горячего источника, вызванная отдачей тепла Q</w:t>
      </w:r>
      <w:r w:rsidRPr="000D40BF">
        <w:rPr>
          <w:spacing w:val="38"/>
          <w:sz w:val="24"/>
          <w:szCs w:val="24"/>
          <w:vertAlign w:val="subscript"/>
        </w:rPr>
        <w:t>1</w:t>
      </w:r>
      <w:r w:rsidRPr="000D40BF">
        <w:rPr>
          <w:spacing w:val="38"/>
          <w:sz w:val="24"/>
          <w:szCs w:val="24"/>
        </w:rPr>
        <w:t>.</w:t>
      </w:r>
    </w:p>
    <w:p w:rsidR="000D40BF" w:rsidRPr="000D40BF" w:rsidRDefault="000D40BF" w:rsidP="000D40BF">
      <w:pPr>
        <w:pStyle w:val="21"/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Очевидно, что эта формула будет справедлива независимо от того, меняется или не меняется температура Тг горячего источника. Обязательными условиями ее справедливости являются только постоянство температуры окружающей среды и обратимость всех процессов цикла. Максимальная полезная работа, которая может быть совершена в идеальном (обратимом) тепловом двигателе, оказывается абсолютно одинаковой, будет ли этот двигатель работать по какому-либо обратимому циклу или в нем будут совершаться любые разомкнутые процессы.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 xml:space="preserve">Максимальная доля тепла, которая может быть превращена в работу, обычно выражается через отношение </w:t>
      </w:r>
      <w:r w:rsidRPr="000D40BF">
        <w:rPr>
          <w:spacing w:val="38"/>
          <w:sz w:val="24"/>
          <w:szCs w:val="24"/>
          <w:lang w:val="en-US"/>
        </w:rPr>
        <w:t>L</w:t>
      </w:r>
      <w:r w:rsidRPr="000D40BF">
        <w:rPr>
          <w:spacing w:val="38"/>
          <w:sz w:val="24"/>
          <w:szCs w:val="24"/>
          <w:vertAlign w:val="subscript"/>
          <w:lang w:val="en-US"/>
        </w:rPr>
        <w:t>max</w:t>
      </w:r>
      <w:r w:rsidRPr="000D40BF">
        <w:rPr>
          <w:spacing w:val="38"/>
          <w:sz w:val="24"/>
          <w:szCs w:val="24"/>
        </w:rPr>
        <w:t>/</w:t>
      </w:r>
      <w:r w:rsidRPr="000D40BF">
        <w:rPr>
          <w:spacing w:val="38"/>
          <w:sz w:val="24"/>
          <w:szCs w:val="24"/>
          <w:lang w:val="en-US"/>
        </w:rPr>
        <w:t>Q</w:t>
      </w:r>
      <w:r w:rsidRPr="000D40BF">
        <w:rPr>
          <w:spacing w:val="38"/>
          <w:sz w:val="24"/>
          <w:szCs w:val="24"/>
          <w:vertAlign w:val="subscript"/>
        </w:rPr>
        <w:t>1</w:t>
      </w:r>
      <w:r w:rsidRPr="000D40BF">
        <w:rPr>
          <w:spacing w:val="38"/>
          <w:sz w:val="24"/>
          <w:szCs w:val="24"/>
        </w:rPr>
        <w:t>, называемое термическим к. п. д. теплового двигателя :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  <w:lang w:val="en-US"/>
        </w:rPr>
      </w:pPr>
      <w:r w:rsidRPr="000D40BF">
        <w:rPr>
          <w:snapToGrid w:val="0"/>
          <w:spacing w:val="38"/>
          <w:sz w:val="24"/>
          <w:szCs w:val="24"/>
        </w:rPr>
        <w:t></w:t>
      </w:r>
      <w:r w:rsidRPr="000D40BF">
        <w:rPr>
          <w:spacing w:val="38"/>
          <w:sz w:val="24"/>
          <w:szCs w:val="24"/>
          <w:vertAlign w:val="subscript"/>
          <w:lang w:val="en-US"/>
        </w:rPr>
        <w:t>t</w:t>
      </w:r>
      <w:r w:rsidRPr="000D40BF">
        <w:rPr>
          <w:spacing w:val="38"/>
          <w:sz w:val="24"/>
          <w:szCs w:val="24"/>
          <w:lang w:val="en-US"/>
        </w:rPr>
        <w:t xml:space="preserve"> = L</w:t>
      </w:r>
      <w:r w:rsidRPr="000D40BF">
        <w:rPr>
          <w:spacing w:val="38"/>
          <w:sz w:val="24"/>
          <w:szCs w:val="24"/>
          <w:vertAlign w:val="subscript"/>
          <w:lang w:val="en-US"/>
        </w:rPr>
        <w:t>max</w:t>
      </w:r>
      <w:r w:rsidRPr="000D40BF">
        <w:rPr>
          <w:spacing w:val="38"/>
          <w:sz w:val="24"/>
          <w:szCs w:val="24"/>
          <w:lang w:val="en-US"/>
        </w:rPr>
        <w:t>/Q</w:t>
      </w:r>
      <w:r w:rsidRPr="000D40BF">
        <w:rPr>
          <w:spacing w:val="38"/>
          <w:sz w:val="24"/>
          <w:szCs w:val="24"/>
          <w:vertAlign w:val="subscript"/>
          <w:lang w:val="en-US"/>
        </w:rPr>
        <w:t>1</w:t>
      </w:r>
      <w:r w:rsidRPr="000D40BF">
        <w:rPr>
          <w:spacing w:val="38"/>
          <w:sz w:val="24"/>
          <w:szCs w:val="24"/>
          <w:lang w:val="en-US"/>
        </w:rPr>
        <w:t xml:space="preserve"> = (Q</w:t>
      </w:r>
      <w:r w:rsidRPr="000D40BF">
        <w:rPr>
          <w:spacing w:val="38"/>
          <w:sz w:val="24"/>
          <w:szCs w:val="24"/>
          <w:vertAlign w:val="subscript"/>
          <w:lang w:val="en-US"/>
        </w:rPr>
        <w:t>1</w:t>
      </w:r>
      <w:r w:rsidRPr="000D40BF">
        <w:rPr>
          <w:spacing w:val="38"/>
          <w:sz w:val="24"/>
          <w:szCs w:val="24"/>
          <w:lang w:val="en-US"/>
        </w:rPr>
        <w:t xml:space="preserve"> – Q</w:t>
      </w:r>
      <w:r w:rsidRPr="000D40BF">
        <w:rPr>
          <w:spacing w:val="38"/>
          <w:sz w:val="24"/>
          <w:szCs w:val="24"/>
          <w:vertAlign w:val="subscript"/>
          <w:lang w:val="en-US"/>
        </w:rPr>
        <w:t>2min</w:t>
      </w:r>
      <w:r w:rsidRPr="000D40BF">
        <w:rPr>
          <w:spacing w:val="38"/>
          <w:sz w:val="24"/>
          <w:szCs w:val="24"/>
          <w:lang w:val="en-US"/>
        </w:rPr>
        <w:t>)/Q</w:t>
      </w:r>
      <w:r w:rsidRPr="000D40BF">
        <w:rPr>
          <w:spacing w:val="38"/>
          <w:sz w:val="24"/>
          <w:szCs w:val="24"/>
          <w:vertAlign w:val="subscript"/>
          <w:lang w:val="en-US"/>
        </w:rPr>
        <w:t>1</w:t>
      </w:r>
      <w:r w:rsidRPr="000D40BF">
        <w:rPr>
          <w:spacing w:val="38"/>
          <w:sz w:val="24"/>
          <w:szCs w:val="24"/>
          <w:lang w:val="en-US"/>
        </w:rPr>
        <w:t>.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  <w:lang w:val="en-US"/>
        </w:rPr>
      </w:pPr>
    </w:p>
    <w:p w:rsidR="000D40BF" w:rsidRPr="000D40BF" w:rsidRDefault="000D40BF" w:rsidP="000D40BF">
      <w:pPr>
        <w:pStyle w:val="21"/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При постоянных температурах горячего Тг и холодного Т0 источников, учитывая предыдущие формулы максимальный термический к. п. д. теплового двигателя :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napToGrid w:val="0"/>
          <w:spacing w:val="38"/>
          <w:sz w:val="24"/>
          <w:szCs w:val="24"/>
        </w:rPr>
        <w:t></w:t>
      </w:r>
      <w:r w:rsidRPr="000D40BF">
        <w:rPr>
          <w:spacing w:val="38"/>
          <w:sz w:val="24"/>
          <w:szCs w:val="24"/>
          <w:vertAlign w:val="subscript"/>
          <w:lang w:val="en-US"/>
        </w:rPr>
        <w:t>t</w:t>
      </w:r>
      <w:r w:rsidRPr="000D40BF">
        <w:rPr>
          <w:spacing w:val="38"/>
          <w:sz w:val="24"/>
          <w:szCs w:val="24"/>
        </w:rPr>
        <w:t xml:space="preserve"> =1 – Т</w:t>
      </w:r>
      <w:r w:rsidRPr="000D40BF">
        <w:rPr>
          <w:spacing w:val="38"/>
          <w:sz w:val="24"/>
          <w:szCs w:val="24"/>
          <w:vertAlign w:val="subscript"/>
        </w:rPr>
        <w:t>0</w:t>
      </w:r>
      <w:r w:rsidRPr="000D40BF">
        <w:rPr>
          <w:spacing w:val="38"/>
          <w:sz w:val="24"/>
          <w:szCs w:val="24"/>
        </w:rPr>
        <w:t>/Тг.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pStyle w:val="21"/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Можно доказать, что значение максимальной работы, а следовательно, и максимальный термический к. п. д. для случая источников тепла постоянной температуры достигается в обратимом прямом цикле Карно, состоящем из двух изотерм и двух адиабат :</w:t>
      </w:r>
    </w:p>
    <w:p w:rsidR="000D40BF" w:rsidRPr="000D40BF" w:rsidRDefault="008A1ECE" w:rsidP="000D40BF">
      <w:pPr>
        <w:ind w:firstLineChars="567" w:firstLine="1134"/>
        <w:jc w:val="both"/>
        <w:rPr>
          <w:spacing w:val="38"/>
          <w:sz w:val="24"/>
          <w:szCs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40.4pt;margin-top:19.8pt;width:153.75pt;height:172.5pt;z-index:251655168" o:allowincell="f">
            <v:imagedata r:id="rId7" o:title=""/>
            <w10:wrap type="topAndBottom"/>
          </v:shape>
          <o:OLEObject Type="Embed" ProgID="PBrush" ShapeID="_x0000_s1027" DrawAspect="Content" ObjectID="_1454299832" r:id="rId8"/>
        </w:objec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Условия построения прямого цикла Карно следующие :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numPr>
          <w:ilvl w:val="0"/>
          <w:numId w:val="2"/>
        </w:numPr>
        <w:ind w:left="0"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 xml:space="preserve">Поскольку подвод тепла обратимый, то при Тг = </w:t>
      </w:r>
      <w:r w:rsidRPr="000D40BF">
        <w:rPr>
          <w:spacing w:val="38"/>
          <w:sz w:val="24"/>
          <w:szCs w:val="24"/>
          <w:lang w:val="en-US"/>
        </w:rPr>
        <w:t>const</w:t>
      </w:r>
      <w:r w:rsidRPr="000D40BF">
        <w:rPr>
          <w:spacing w:val="38"/>
          <w:sz w:val="24"/>
          <w:szCs w:val="24"/>
        </w:rPr>
        <w:t xml:space="preserve"> температура тела Т</w:t>
      </w:r>
      <w:r w:rsidRPr="000D40BF">
        <w:rPr>
          <w:spacing w:val="38"/>
          <w:sz w:val="24"/>
          <w:szCs w:val="24"/>
          <w:vertAlign w:val="subscript"/>
        </w:rPr>
        <w:t>1</w:t>
      </w:r>
      <w:r w:rsidRPr="000D40BF">
        <w:rPr>
          <w:spacing w:val="38"/>
          <w:sz w:val="24"/>
          <w:szCs w:val="24"/>
        </w:rPr>
        <w:t xml:space="preserve"> на протяжении всего процесса подвода тепла должна быть равной Тг и оставаться постоянной : Т</w:t>
      </w:r>
      <w:r w:rsidRPr="000D40BF">
        <w:rPr>
          <w:spacing w:val="38"/>
          <w:sz w:val="24"/>
          <w:szCs w:val="24"/>
          <w:vertAlign w:val="subscript"/>
        </w:rPr>
        <w:t>1</w:t>
      </w:r>
      <w:r w:rsidRPr="000D40BF">
        <w:rPr>
          <w:spacing w:val="38"/>
          <w:sz w:val="24"/>
          <w:szCs w:val="24"/>
        </w:rPr>
        <w:t xml:space="preserve"> = Тг=</w:t>
      </w:r>
      <w:r w:rsidRPr="000D40BF">
        <w:rPr>
          <w:spacing w:val="38"/>
          <w:sz w:val="24"/>
          <w:szCs w:val="24"/>
          <w:lang w:val="en-US"/>
        </w:rPr>
        <w:t>const</w:t>
      </w:r>
      <w:r w:rsidRPr="000D40BF">
        <w:rPr>
          <w:spacing w:val="38"/>
          <w:sz w:val="24"/>
          <w:szCs w:val="24"/>
        </w:rPr>
        <w:t>;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numPr>
          <w:ilvl w:val="0"/>
          <w:numId w:val="2"/>
        </w:numPr>
        <w:ind w:left="0"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Так как и отвод тепла должен быть обязательно обратимым, то и температура Т</w:t>
      </w:r>
      <w:r w:rsidRPr="000D40BF">
        <w:rPr>
          <w:spacing w:val="38"/>
          <w:sz w:val="24"/>
          <w:szCs w:val="24"/>
          <w:vertAlign w:val="subscript"/>
        </w:rPr>
        <w:t>2</w:t>
      </w:r>
      <w:r w:rsidRPr="000D40BF">
        <w:rPr>
          <w:spacing w:val="38"/>
          <w:sz w:val="24"/>
          <w:szCs w:val="24"/>
        </w:rPr>
        <w:t xml:space="preserve"> тела в процессе отвода тепла также должна быть равна Т</w:t>
      </w:r>
      <w:r w:rsidRPr="000D40BF">
        <w:rPr>
          <w:spacing w:val="38"/>
          <w:sz w:val="24"/>
          <w:szCs w:val="24"/>
          <w:vertAlign w:val="subscript"/>
        </w:rPr>
        <w:t>0</w:t>
      </w:r>
      <w:r w:rsidRPr="000D40BF">
        <w:rPr>
          <w:spacing w:val="38"/>
          <w:sz w:val="24"/>
          <w:szCs w:val="24"/>
        </w:rPr>
        <w:t xml:space="preserve"> и оставаться постоянной : Т</w:t>
      </w:r>
      <w:r w:rsidRPr="000D40BF">
        <w:rPr>
          <w:spacing w:val="38"/>
          <w:sz w:val="24"/>
          <w:szCs w:val="24"/>
          <w:vertAlign w:val="subscript"/>
        </w:rPr>
        <w:t>2</w:t>
      </w:r>
      <w:r w:rsidRPr="000D40BF">
        <w:rPr>
          <w:spacing w:val="38"/>
          <w:sz w:val="24"/>
          <w:szCs w:val="24"/>
        </w:rPr>
        <w:t xml:space="preserve"> = Т</w:t>
      </w:r>
      <w:r w:rsidRPr="000D40BF">
        <w:rPr>
          <w:spacing w:val="38"/>
          <w:sz w:val="24"/>
          <w:szCs w:val="24"/>
          <w:vertAlign w:val="subscript"/>
        </w:rPr>
        <w:t>0</w:t>
      </w:r>
      <w:r w:rsidRPr="000D40BF">
        <w:rPr>
          <w:spacing w:val="38"/>
          <w:sz w:val="24"/>
          <w:szCs w:val="24"/>
        </w:rPr>
        <w:t xml:space="preserve"> =</w:t>
      </w:r>
      <w:r w:rsidRPr="000D40BF">
        <w:rPr>
          <w:spacing w:val="38"/>
          <w:sz w:val="24"/>
          <w:szCs w:val="24"/>
          <w:lang w:val="en-US"/>
        </w:rPr>
        <w:t>const</w:t>
      </w:r>
      <w:r w:rsidRPr="000D40BF">
        <w:rPr>
          <w:spacing w:val="38"/>
          <w:sz w:val="24"/>
          <w:szCs w:val="24"/>
        </w:rPr>
        <w:t>;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numPr>
          <w:ilvl w:val="0"/>
          <w:numId w:val="2"/>
        </w:numPr>
        <w:ind w:left="0"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Поскольку в других процессах тепло не должно подводиться и отводиться, то замыкание цикла может осуществляться только процессами с постоянной энтропией (</w:t>
      </w:r>
      <w:r w:rsidRPr="000D40BF">
        <w:rPr>
          <w:spacing w:val="38"/>
          <w:sz w:val="24"/>
          <w:szCs w:val="24"/>
          <w:lang w:val="en-US"/>
        </w:rPr>
        <w:t>S</w:t>
      </w:r>
      <w:r w:rsidRPr="000D40BF">
        <w:rPr>
          <w:spacing w:val="38"/>
          <w:sz w:val="24"/>
          <w:szCs w:val="24"/>
        </w:rPr>
        <w:t xml:space="preserve"> = </w:t>
      </w:r>
      <w:r w:rsidRPr="000D40BF">
        <w:rPr>
          <w:spacing w:val="38"/>
          <w:sz w:val="24"/>
          <w:szCs w:val="24"/>
          <w:lang w:val="en-US"/>
        </w:rPr>
        <w:t>const</w:t>
      </w:r>
      <w:r w:rsidRPr="000D40BF">
        <w:rPr>
          <w:spacing w:val="38"/>
          <w:sz w:val="24"/>
          <w:szCs w:val="24"/>
        </w:rPr>
        <w:t xml:space="preserve">),  следовательно, должно быть : </w:t>
      </w:r>
      <w:r w:rsidRPr="000D40BF">
        <w:rPr>
          <w:spacing w:val="38"/>
          <w:sz w:val="24"/>
          <w:szCs w:val="24"/>
          <w:lang w:val="en-US"/>
        </w:rPr>
        <w:t>Sa</w:t>
      </w:r>
      <w:r w:rsidRPr="000D40BF">
        <w:rPr>
          <w:spacing w:val="38"/>
          <w:sz w:val="24"/>
          <w:szCs w:val="24"/>
        </w:rPr>
        <w:t xml:space="preserve"> = </w:t>
      </w:r>
      <w:r w:rsidRPr="000D40BF">
        <w:rPr>
          <w:spacing w:val="38"/>
          <w:sz w:val="24"/>
          <w:szCs w:val="24"/>
          <w:lang w:val="en-US"/>
        </w:rPr>
        <w:t>Sb</w:t>
      </w:r>
      <w:r w:rsidRPr="000D40BF">
        <w:rPr>
          <w:spacing w:val="38"/>
          <w:sz w:val="24"/>
          <w:szCs w:val="24"/>
        </w:rPr>
        <w:t xml:space="preserve">  и  </w:t>
      </w:r>
      <w:r w:rsidRPr="000D40BF">
        <w:rPr>
          <w:spacing w:val="38"/>
          <w:sz w:val="24"/>
          <w:szCs w:val="24"/>
          <w:lang w:val="en-US"/>
        </w:rPr>
        <w:t>Sc</w:t>
      </w:r>
      <w:r w:rsidRPr="000D40BF">
        <w:rPr>
          <w:spacing w:val="38"/>
          <w:sz w:val="24"/>
          <w:szCs w:val="24"/>
        </w:rPr>
        <w:t xml:space="preserve"> = </w:t>
      </w:r>
      <w:r w:rsidRPr="000D40BF">
        <w:rPr>
          <w:spacing w:val="38"/>
          <w:sz w:val="24"/>
          <w:szCs w:val="24"/>
          <w:lang w:val="en-US"/>
        </w:rPr>
        <w:t>Sd</w:t>
      </w:r>
      <w:r w:rsidRPr="000D40BF">
        <w:rPr>
          <w:spacing w:val="38"/>
          <w:sz w:val="24"/>
          <w:szCs w:val="24"/>
        </w:rPr>
        <w:t xml:space="preserve"> .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 xml:space="preserve">В изображенном на рисунке цикле изоэнтропа </w:t>
      </w:r>
      <w:r w:rsidRPr="000D40BF">
        <w:rPr>
          <w:spacing w:val="38"/>
          <w:sz w:val="24"/>
          <w:szCs w:val="24"/>
          <w:lang w:val="en-US"/>
        </w:rPr>
        <w:t>ab</w:t>
      </w:r>
      <w:r w:rsidRPr="000D40BF">
        <w:rPr>
          <w:spacing w:val="38"/>
          <w:sz w:val="24"/>
          <w:szCs w:val="24"/>
        </w:rPr>
        <w:t xml:space="preserve"> – процесс адиабатического сжатия рабочего тела; изотерма </w:t>
      </w:r>
      <w:r w:rsidRPr="000D40BF">
        <w:rPr>
          <w:spacing w:val="38"/>
          <w:sz w:val="24"/>
          <w:szCs w:val="24"/>
          <w:lang w:val="en-US"/>
        </w:rPr>
        <w:t>bc</w:t>
      </w:r>
      <w:r w:rsidRPr="000D40BF">
        <w:rPr>
          <w:spacing w:val="38"/>
          <w:sz w:val="24"/>
          <w:szCs w:val="24"/>
        </w:rPr>
        <w:t xml:space="preserve"> – процесс подвода тепла </w:t>
      </w:r>
      <w:r w:rsidRPr="000D40BF">
        <w:rPr>
          <w:spacing w:val="38"/>
          <w:sz w:val="24"/>
          <w:szCs w:val="24"/>
          <w:lang w:val="en-US"/>
        </w:rPr>
        <w:t>Q</w:t>
      </w:r>
      <w:r w:rsidRPr="000D40BF">
        <w:rPr>
          <w:spacing w:val="38"/>
          <w:sz w:val="24"/>
          <w:szCs w:val="24"/>
        </w:rPr>
        <w:t xml:space="preserve">1; изоэнтропа  </w:t>
      </w:r>
      <w:r w:rsidRPr="000D40BF">
        <w:rPr>
          <w:spacing w:val="38"/>
          <w:sz w:val="24"/>
          <w:szCs w:val="24"/>
          <w:lang w:val="en-US"/>
        </w:rPr>
        <w:t>cd</w:t>
      </w:r>
      <w:r w:rsidRPr="000D40BF">
        <w:rPr>
          <w:spacing w:val="38"/>
          <w:sz w:val="24"/>
          <w:szCs w:val="24"/>
        </w:rPr>
        <w:t xml:space="preserve"> – процесс адиабатического расширения рабочего тела; изотерма </w:t>
      </w:r>
      <w:r w:rsidRPr="000D40BF">
        <w:rPr>
          <w:spacing w:val="38"/>
          <w:sz w:val="24"/>
          <w:szCs w:val="24"/>
          <w:lang w:val="en-US"/>
        </w:rPr>
        <w:t>da</w:t>
      </w:r>
      <w:r w:rsidRPr="000D40BF">
        <w:rPr>
          <w:spacing w:val="38"/>
          <w:sz w:val="24"/>
          <w:szCs w:val="24"/>
        </w:rPr>
        <w:t xml:space="preserve"> – процесс отвода тепла </w:t>
      </w:r>
      <w:r w:rsidRPr="000D40BF">
        <w:rPr>
          <w:spacing w:val="38"/>
          <w:sz w:val="24"/>
          <w:szCs w:val="24"/>
          <w:lang w:val="en-US"/>
        </w:rPr>
        <w:t>Q</w:t>
      </w:r>
      <w:r w:rsidRPr="000D40BF">
        <w:rPr>
          <w:spacing w:val="38"/>
          <w:sz w:val="24"/>
          <w:szCs w:val="24"/>
        </w:rPr>
        <w:t xml:space="preserve">2 к холодному источнику (окружающей среде). Одновременно изотермы  </w:t>
      </w:r>
      <w:r w:rsidRPr="000D40BF">
        <w:rPr>
          <w:spacing w:val="38"/>
          <w:sz w:val="24"/>
          <w:szCs w:val="24"/>
          <w:lang w:val="en-US"/>
        </w:rPr>
        <w:t>bc</w:t>
      </w:r>
      <w:r w:rsidRPr="000D40BF">
        <w:rPr>
          <w:spacing w:val="38"/>
          <w:sz w:val="24"/>
          <w:szCs w:val="24"/>
        </w:rPr>
        <w:t xml:space="preserve">  и  </w:t>
      </w:r>
      <w:r w:rsidRPr="000D40BF">
        <w:rPr>
          <w:spacing w:val="38"/>
          <w:sz w:val="24"/>
          <w:szCs w:val="24"/>
          <w:lang w:val="en-US"/>
        </w:rPr>
        <w:t>da</w:t>
      </w:r>
      <w:r w:rsidRPr="000D40BF">
        <w:rPr>
          <w:spacing w:val="38"/>
          <w:sz w:val="24"/>
          <w:szCs w:val="24"/>
        </w:rPr>
        <w:t xml:space="preserve">  - соответственно процессы отвода тепла от горячего источника и подвода тепла к холодному источнику. В этом, как и в любом другом, обратимом цикле значения изменения энтропии горячего и холодного источников равны между собой по абсолютной величине и имеют обратные знаки, т.е. 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</w:t>
      </w:r>
      <w:r w:rsidRPr="000D40BF">
        <w:rPr>
          <w:snapToGrid w:val="0"/>
          <w:spacing w:val="38"/>
          <w:sz w:val="24"/>
          <w:szCs w:val="24"/>
        </w:rPr>
        <w:t></w:t>
      </w:r>
      <w:r w:rsidRPr="000D40BF">
        <w:rPr>
          <w:snapToGrid w:val="0"/>
          <w:spacing w:val="38"/>
          <w:sz w:val="24"/>
          <w:szCs w:val="24"/>
        </w:rPr>
        <w:t></w:t>
      </w:r>
      <w:r w:rsidRPr="000D40BF">
        <w:rPr>
          <w:spacing w:val="38"/>
          <w:sz w:val="24"/>
          <w:szCs w:val="24"/>
          <w:lang w:val="en-US"/>
        </w:rPr>
        <w:t>S</w:t>
      </w:r>
      <w:r w:rsidRPr="000D40BF">
        <w:rPr>
          <w:spacing w:val="38"/>
          <w:sz w:val="24"/>
          <w:szCs w:val="24"/>
        </w:rPr>
        <w:t>г =</w:t>
      </w:r>
      <w:r w:rsidRPr="000D40BF">
        <w:rPr>
          <w:snapToGrid w:val="0"/>
          <w:spacing w:val="38"/>
          <w:sz w:val="24"/>
          <w:szCs w:val="24"/>
        </w:rPr>
        <w:t></w:t>
      </w:r>
      <w:r w:rsidRPr="000D40BF">
        <w:rPr>
          <w:snapToGrid w:val="0"/>
          <w:spacing w:val="38"/>
          <w:sz w:val="24"/>
          <w:szCs w:val="24"/>
        </w:rPr>
        <w:t></w:t>
      </w:r>
      <w:r w:rsidRPr="000D40BF">
        <w:rPr>
          <w:spacing w:val="38"/>
          <w:sz w:val="24"/>
          <w:szCs w:val="24"/>
          <w:lang w:val="en-US"/>
        </w:rPr>
        <w:t>Sx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pStyle w:val="4"/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 xml:space="preserve">Конечное изменение энтропии </w:t>
      </w:r>
      <w:r w:rsidRPr="000D40BF">
        <w:rPr>
          <w:snapToGrid w:val="0"/>
          <w:spacing w:val="38"/>
          <w:sz w:val="24"/>
          <w:szCs w:val="24"/>
        </w:rPr>
        <w:t></w:t>
      </w:r>
      <w:r w:rsidRPr="000D40BF">
        <w:rPr>
          <w:spacing w:val="38"/>
          <w:sz w:val="24"/>
          <w:szCs w:val="24"/>
          <w:lang w:val="en-US"/>
        </w:rPr>
        <w:t>S</w:t>
      </w:r>
      <w:r w:rsidRPr="000D40BF">
        <w:rPr>
          <w:spacing w:val="38"/>
          <w:sz w:val="24"/>
          <w:szCs w:val="24"/>
        </w:rPr>
        <w:t>т  рабочего тела, совершающего замкнутый процесс, будет равен нулю. Приращение энтропии системы, равное алгебраической сумме энтропии всех тел рассматриваемой системы (обеих источников тепла и рабочего тела), также равно нулю :</w:t>
      </w:r>
    </w:p>
    <w:p w:rsidR="000D40BF" w:rsidRPr="000D40BF" w:rsidRDefault="000D40BF" w:rsidP="000D40BF">
      <w:pPr>
        <w:ind w:firstLineChars="567" w:firstLine="1361"/>
        <w:jc w:val="both"/>
        <w:rPr>
          <w:sz w:val="24"/>
          <w:szCs w:val="24"/>
        </w:rPr>
      </w:pP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napToGrid w:val="0"/>
          <w:spacing w:val="38"/>
          <w:sz w:val="24"/>
          <w:szCs w:val="24"/>
        </w:rPr>
        <w:t></w:t>
      </w:r>
      <w:r w:rsidRPr="000D40BF">
        <w:rPr>
          <w:spacing w:val="38"/>
          <w:sz w:val="24"/>
          <w:szCs w:val="24"/>
          <w:lang w:val="en-US"/>
        </w:rPr>
        <w:t>Sc</w:t>
      </w:r>
      <w:r w:rsidRPr="000D40BF">
        <w:rPr>
          <w:spacing w:val="38"/>
          <w:sz w:val="24"/>
          <w:szCs w:val="24"/>
        </w:rPr>
        <w:t xml:space="preserve"> = </w:t>
      </w:r>
      <w:r w:rsidRPr="000D40BF">
        <w:rPr>
          <w:snapToGrid w:val="0"/>
          <w:spacing w:val="38"/>
          <w:sz w:val="24"/>
          <w:szCs w:val="24"/>
        </w:rPr>
        <w:t></w:t>
      </w:r>
      <w:r w:rsidRPr="000D40BF">
        <w:rPr>
          <w:snapToGrid w:val="0"/>
          <w:spacing w:val="38"/>
          <w:sz w:val="24"/>
          <w:szCs w:val="24"/>
        </w:rPr>
        <w:t></w:t>
      </w:r>
      <w:r w:rsidRPr="000D40BF">
        <w:rPr>
          <w:spacing w:val="38"/>
          <w:sz w:val="24"/>
          <w:szCs w:val="24"/>
          <w:lang w:val="en-US"/>
        </w:rPr>
        <w:t>S</w:t>
      </w:r>
      <w:r w:rsidRPr="000D40BF">
        <w:rPr>
          <w:spacing w:val="38"/>
          <w:sz w:val="24"/>
          <w:szCs w:val="24"/>
          <w:vertAlign w:val="subscript"/>
          <w:lang w:val="en-US"/>
        </w:rPr>
        <w:t>i</w:t>
      </w:r>
      <w:r w:rsidRPr="000D40BF">
        <w:rPr>
          <w:spacing w:val="38"/>
          <w:sz w:val="24"/>
          <w:szCs w:val="24"/>
        </w:rPr>
        <w:t xml:space="preserve"> = </w:t>
      </w:r>
      <w:r w:rsidRPr="000D40BF">
        <w:rPr>
          <w:snapToGrid w:val="0"/>
          <w:spacing w:val="38"/>
          <w:sz w:val="24"/>
          <w:szCs w:val="24"/>
        </w:rPr>
        <w:t></w:t>
      </w:r>
      <w:r w:rsidRPr="000D40BF">
        <w:rPr>
          <w:spacing w:val="38"/>
          <w:sz w:val="24"/>
          <w:szCs w:val="24"/>
          <w:lang w:val="en-US"/>
        </w:rPr>
        <w:t>S</w:t>
      </w:r>
      <w:r w:rsidRPr="000D40BF">
        <w:rPr>
          <w:spacing w:val="38"/>
          <w:sz w:val="24"/>
          <w:szCs w:val="24"/>
        </w:rPr>
        <w:t>г  +</w:t>
      </w:r>
      <w:r w:rsidRPr="000D40BF">
        <w:rPr>
          <w:snapToGrid w:val="0"/>
          <w:spacing w:val="38"/>
          <w:sz w:val="24"/>
          <w:szCs w:val="24"/>
        </w:rPr>
        <w:t></w:t>
      </w:r>
      <w:r w:rsidRPr="000D40BF">
        <w:rPr>
          <w:spacing w:val="38"/>
          <w:sz w:val="24"/>
          <w:szCs w:val="24"/>
          <w:lang w:val="en-US"/>
        </w:rPr>
        <w:t>Sx</w:t>
      </w:r>
      <w:r w:rsidRPr="000D40BF">
        <w:rPr>
          <w:spacing w:val="38"/>
          <w:sz w:val="24"/>
          <w:szCs w:val="24"/>
        </w:rPr>
        <w:t xml:space="preserve">  +</w:t>
      </w:r>
      <w:r w:rsidRPr="000D40BF">
        <w:rPr>
          <w:snapToGrid w:val="0"/>
          <w:spacing w:val="38"/>
          <w:sz w:val="24"/>
          <w:szCs w:val="24"/>
        </w:rPr>
        <w:t></w:t>
      </w:r>
      <w:r w:rsidRPr="000D40BF">
        <w:rPr>
          <w:spacing w:val="38"/>
          <w:sz w:val="24"/>
          <w:szCs w:val="24"/>
          <w:lang w:val="en-US"/>
        </w:rPr>
        <w:t>S</w:t>
      </w:r>
      <w:r w:rsidRPr="000D40BF">
        <w:rPr>
          <w:spacing w:val="38"/>
          <w:sz w:val="24"/>
          <w:szCs w:val="24"/>
        </w:rPr>
        <w:t>т  =  0.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pStyle w:val="21"/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Этим подтверждается, что цикл Карно действительно дает максимальную работу.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Из рисунка находим :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  <w:lang w:val="en-US"/>
        </w:rPr>
        <w:t>Q</w:t>
      </w:r>
      <w:r w:rsidRPr="000D40BF">
        <w:rPr>
          <w:spacing w:val="38"/>
          <w:sz w:val="24"/>
          <w:szCs w:val="24"/>
          <w:vertAlign w:val="subscript"/>
        </w:rPr>
        <w:t>1</w:t>
      </w:r>
      <w:r w:rsidRPr="000D40BF">
        <w:rPr>
          <w:spacing w:val="38"/>
          <w:sz w:val="24"/>
          <w:szCs w:val="24"/>
        </w:rPr>
        <w:t xml:space="preserve"> = </w:t>
      </w:r>
      <w:r w:rsidRPr="000D40BF">
        <w:rPr>
          <w:spacing w:val="38"/>
          <w:sz w:val="24"/>
          <w:szCs w:val="24"/>
          <w:lang w:val="en-US"/>
        </w:rPr>
        <w:t>T</w:t>
      </w:r>
      <w:r w:rsidRPr="000D40BF">
        <w:rPr>
          <w:spacing w:val="38"/>
          <w:sz w:val="24"/>
          <w:szCs w:val="24"/>
        </w:rPr>
        <w:t>г</w:t>
      </w:r>
      <w:r w:rsidRPr="000D40BF">
        <w:rPr>
          <w:snapToGrid w:val="0"/>
          <w:spacing w:val="38"/>
          <w:sz w:val="24"/>
          <w:szCs w:val="24"/>
        </w:rPr>
        <w:t></w:t>
      </w:r>
      <w:r w:rsidRPr="000D40BF">
        <w:rPr>
          <w:spacing w:val="38"/>
          <w:sz w:val="24"/>
          <w:szCs w:val="24"/>
          <w:lang w:val="en-US"/>
        </w:rPr>
        <w:t>S</w:t>
      </w:r>
      <w:r w:rsidRPr="000D40BF">
        <w:rPr>
          <w:spacing w:val="38"/>
          <w:sz w:val="24"/>
          <w:szCs w:val="24"/>
        </w:rPr>
        <w:t>г = Т</w:t>
      </w:r>
      <w:r w:rsidRPr="000D40BF">
        <w:rPr>
          <w:spacing w:val="38"/>
          <w:sz w:val="24"/>
          <w:szCs w:val="24"/>
          <w:vertAlign w:val="subscript"/>
        </w:rPr>
        <w:t>1</w:t>
      </w:r>
      <w:r w:rsidRPr="000D40BF">
        <w:rPr>
          <w:snapToGrid w:val="0"/>
          <w:spacing w:val="38"/>
          <w:sz w:val="24"/>
          <w:szCs w:val="24"/>
        </w:rPr>
        <w:t></w:t>
      </w:r>
      <w:r w:rsidRPr="000D40BF">
        <w:rPr>
          <w:spacing w:val="38"/>
          <w:sz w:val="24"/>
          <w:szCs w:val="24"/>
          <w:lang w:val="en-US"/>
        </w:rPr>
        <w:t>S</w:t>
      </w:r>
      <w:r w:rsidRPr="000D40BF">
        <w:rPr>
          <w:spacing w:val="38"/>
          <w:sz w:val="24"/>
          <w:szCs w:val="24"/>
        </w:rPr>
        <w:t>г ;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  <w:lang w:val="en-US"/>
        </w:rPr>
        <w:t>Q</w:t>
      </w:r>
      <w:r w:rsidRPr="000D40BF">
        <w:rPr>
          <w:spacing w:val="38"/>
          <w:sz w:val="24"/>
          <w:szCs w:val="24"/>
        </w:rPr>
        <w:t xml:space="preserve">2 = </w:t>
      </w:r>
      <w:r w:rsidRPr="000D40BF">
        <w:rPr>
          <w:spacing w:val="38"/>
          <w:sz w:val="24"/>
          <w:szCs w:val="24"/>
          <w:lang w:val="en-US"/>
        </w:rPr>
        <w:t>T</w:t>
      </w:r>
      <w:r w:rsidRPr="000D40BF">
        <w:rPr>
          <w:spacing w:val="38"/>
          <w:sz w:val="24"/>
          <w:szCs w:val="24"/>
          <w:vertAlign w:val="subscript"/>
        </w:rPr>
        <w:t>0</w:t>
      </w:r>
      <w:r w:rsidRPr="000D40BF">
        <w:rPr>
          <w:snapToGrid w:val="0"/>
          <w:spacing w:val="38"/>
          <w:sz w:val="24"/>
          <w:szCs w:val="24"/>
        </w:rPr>
        <w:t></w:t>
      </w:r>
      <w:r w:rsidRPr="000D40BF">
        <w:rPr>
          <w:spacing w:val="38"/>
          <w:sz w:val="24"/>
          <w:szCs w:val="24"/>
          <w:lang w:val="en-US"/>
        </w:rPr>
        <w:t>Sx</w:t>
      </w:r>
      <w:r w:rsidRPr="000D40BF">
        <w:rPr>
          <w:spacing w:val="38"/>
          <w:sz w:val="24"/>
          <w:szCs w:val="24"/>
        </w:rPr>
        <w:t xml:space="preserve"> = </w:t>
      </w:r>
      <w:r w:rsidRPr="000D40BF">
        <w:rPr>
          <w:spacing w:val="38"/>
          <w:sz w:val="24"/>
          <w:szCs w:val="24"/>
          <w:lang w:val="en-US"/>
        </w:rPr>
        <w:t>T</w:t>
      </w:r>
      <w:r w:rsidRPr="000D40BF">
        <w:rPr>
          <w:spacing w:val="38"/>
          <w:sz w:val="24"/>
          <w:szCs w:val="24"/>
          <w:vertAlign w:val="subscript"/>
        </w:rPr>
        <w:t>2</w:t>
      </w:r>
      <w:r w:rsidRPr="000D40BF">
        <w:rPr>
          <w:snapToGrid w:val="0"/>
          <w:spacing w:val="38"/>
          <w:sz w:val="24"/>
          <w:szCs w:val="24"/>
        </w:rPr>
        <w:t></w:t>
      </w:r>
      <w:r w:rsidRPr="000D40BF">
        <w:rPr>
          <w:spacing w:val="38"/>
          <w:sz w:val="24"/>
          <w:szCs w:val="24"/>
          <w:lang w:val="en-US"/>
        </w:rPr>
        <w:t>S</w:t>
      </w:r>
      <w:r w:rsidRPr="000D40BF">
        <w:rPr>
          <w:spacing w:val="38"/>
          <w:sz w:val="24"/>
          <w:szCs w:val="24"/>
        </w:rPr>
        <w:t>г,</w:t>
      </w:r>
    </w:p>
    <w:p w:rsidR="000D40BF" w:rsidRPr="000D40BF" w:rsidRDefault="000D40BF" w:rsidP="000D40BF">
      <w:pPr>
        <w:pStyle w:val="4"/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Отсюда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  <w:lang w:val="en-US"/>
        </w:rPr>
        <w:t>L</w:t>
      </w:r>
      <w:r w:rsidRPr="000D40BF">
        <w:rPr>
          <w:spacing w:val="38"/>
          <w:sz w:val="24"/>
          <w:szCs w:val="24"/>
        </w:rPr>
        <w:t xml:space="preserve">ц = </w:t>
      </w:r>
      <w:r w:rsidRPr="000D40BF">
        <w:rPr>
          <w:spacing w:val="38"/>
          <w:sz w:val="24"/>
          <w:szCs w:val="24"/>
          <w:lang w:val="en-US"/>
        </w:rPr>
        <w:t>Q</w:t>
      </w:r>
      <w:r w:rsidRPr="000D40BF">
        <w:rPr>
          <w:spacing w:val="38"/>
          <w:sz w:val="24"/>
          <w:szCs w:val="24"/>
          <w:vertAlign w:val="subscript"/>
        </w:rPr>
        <w:t>1</w:t>
      </w:r>
      <w:r w:rsidRPr="000D40BF">
        <w:rPr>
          <w:spacing w:val="38"/>
          <w:sz w:val="24"/>
          <w:szCs w:val="24"/>
        </w:rPr>
        <w:t xml:space="preserve"> – </w:t>
      </w:r>
      <w:r w:rsidRPr="000D40BF">
        <w:rPr>
          <w:spacing w:val="38"/>
          <w:sz w:val="24"/>
          <w:szCs w:val="24"/>
          <w:lang w:val="en-US"/>
        </w:rPr>
        <w:t>Q</w:t>
      </w:r>
      <w:r w:rsidRPr="000D40BF">
        <w:rPr>
          <w:spacing w:val="38"/>
          <w:sz w:val="24"/>
          <w:szCs w:val="24"/>
          <w:vertAlign w:val="subscript"/>
        </w:rPr>
        <w:t>2</w:t>
      </w:r>
      <w:r w:rsidRPr="000D40BF">
        <w:rPr>
          <w:spacing w:val="38"/>
          <w:sz w:val="24"/>
          <w:szCs w:val="24"/>
        </w:rPr>
        <w:t xml:space="preserve"> = (</w:t>
      </w:r>
      <w:r w:rsidRPr="000D40BF">
        <w:rPr>
          <w:spacing w:val="38"/>
          <w:sz w:val="24"/>
          <w:szCs w:val="24"/>
          <w:lang w:val="en-US"/>
        </w:rPr>
        <w:t>T</w:t>
      </w:r>
      <w:r w:rsidRPr="000D40BF">
        <w:rPr>
          <w:spacing w:val="38"/>
          <w:sz w:val="24"/>
          <w:szCs w:val="24"/>
          <w:vertAlign w:val="subscript"/>
        </w:rPr>
        <w:t>1</w:t>
      </w:r>
      <w:r w:rsidRPr="000D40BF">
        <w:rPr>
          <w:spacing w:val="38"/>
          <w:sz w:val="24"/>
          <w:szCs w:val="24"/>
        </w:rPr>
        <w:t xml:space="preserve"> – </w:t>
      </w:r>
      <w:r w:rsidRPr="000D40BF">
        <w:rPr>
          <w:spacing w:val="38"/>
          <w:sz w:val="24"/>
          <w:szCs w:val="24"/>
          <w:lang w:val="en-US"/>
        </w:rPr>
        <w:t>T</w:t>
      </w:r>
      <w:r w:rsidRPr="000D40BF">
        <w:rPr>
          <w:spacing w:val="38"/>
          <w:sz w:val="24"/>
          <w:szCs w:val="24"/>
          <w:vertAlign w:val="subscript"/>
        </w:rPr>
        <w:t>2</w:t>
      </w:r>
      <w:r w:rsidRPr="000D40BF">
        <w:rPr>
          <w:spacing w:val="38"/>
          <w:sz w:val="24"/>
          <w:szCs w:val="24"/>
        </w:rPr>
        <w:t>)</w:t>
      </w:r>
      <w:r w:rsidRPr="000D40BF">
        <w:rPr>
          <w:snapToGrid w:val="0"/>
          <w:spacing w:val="38"/>
          <w:sz w:val="24"/>
          <w:szCs w:val="24"/>
        </w:rPr>
        <w:t></w:t>
      </w:r>
      <w:r w:rsidRPr="000D40BF">
        <w:rPr>
          <w:spacing w:val="38"/>
          <w:sz w:val="24"/>
          <w:szCs w:val="24"/>
          <w:lang w:val="en-US"/>
        </w:rPr>
        <w:t>S</w:t>
      </w:r>
      <w:r w:rsidRPr="000D40BF">
        <w:rPr>
          <w:spacing w:val="38"/>
          <w:sz w:val="24"/>
          <w:szCs w:val="24"/>
        </w:rPr>
        <w:t>г.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 xml:space="preserve">С учетом того, что </w:t>
      </w:r>
      <w:r w:rsidRPr="000D40BF">
        <w:rPr>
          <w:spacing w:val="38"/>
          <w:sz w:val="24"/>
          <w:szCs w:val="24"/>
          <w:lang w:val="en-US"/>
        </w:rPr>
        <w:t>S</w:t>
      </w:r>
      <w:r w:rsidRPr="000D40BF">
        <w:rPr>
          <w:spacing w:val="38"/>
          <w:sz w:val="24"/>
          <w:szCs w:val="24"/>
        </w:rPr>
        <w:t xml:space="preserve">г = </w:t>
      </w:r>
      <w:r w:rsidRPr="000D40BF">
        <w:rPr>
          <w:spacing w:val="38"/>
          <w:sz w:val="24"/>
          <w:szCs w:val="24"/>
          <w:lang w:val="en-US"/>
        </w:rPr>
        <w:t>Q</w:t>
      </w:r>
      <w:r w:rsidRPr="000D40BF">
        <w:rPr>
          <w:spacing w:val="38"/>
          <w:sz w:val="24"/>
          <w:szCs w:val="24"/>
          <w:vertAlign w:val="subscript"/>
        </w:rPr>
        <w:t>1</w:t>
      </w:r>
      <w:r w:rsidRPr="000D40BF">
        <w:rPr>
          <w:spacing w:val="38"/>
          <w:sz w:val="24"/>
          <w:szCs w:val="24"/>
        </w:rPr>
        <w:t>/</w:t>
      </w:r>
      <w:r w:rsidRPr="000D40BF">
        <w:rPr>
          <w:spacing w:val="38"/>
          <w:sz w:val="24"/>
          <w:szCs w:val="24"/>
          <w:lang w:val="en-US"/>
        </w:rPr>
        <w:t>T</w:t>
      </w:r>
      <w:r w:rsidRPr="000D40BF">
        <w:rPr>
          <w:spacing w:val="38"/>
          <w:sz w:val="24"/>
          <w:szCs w:val="24"/>
          <w:vertAlign w:val="subscript"/>
        </w:rPr>
        <w:t>1</w:t>
      </w:r>
      <w:r w:rsidRPr="000D40BF">
        <w:rPr>
          <w:spacing w:val="38"/>
          <w:sz w:val="24"/>
          <w:szCs w:val="24"/>
        </w:rPr>
        <w:t xml:space="preserve">, получим 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  <w:lang w:val="en-US"/>
        </w:rPr>
        <w:t>L</w:t>
      </w:r>
      <w:r w:rsidRPr="000D40BF">
        <w:rPr>
          <w:spacing w:val="38"/>
          <w:sz w:val="24"/>
          <w:szCs w:val="24"/>
        </w:rPr>
        <w:t xml:space="preserve">ц = </w:t>
      </w:r>
      <w:r w:rsidRPr="000D40BF">
        <w:rPr>
          <w:spacing w:val="38"/>
          <w:sz w:val="24"/>
          <w:szCs w:val="24"/>
          <w:lang w:val="en-US"/>
        </w:rPr>
        <w:t>Q</w:t>
      </w:r>
      <w:r w:rsidRPr="000D40BF">
        <w:rPr>
          <w:spacing w:val="38"/>
          <w:sz w:val="24"/>
          <w:szCs w:val="24"/>
        </w:rPr>
        <w:t xml:space="preserve"> [(</w:t>
      </w:r>
      <w:r w:rsidRPr="000D40BF">
        <w:rPr>
          <w:spacing w:val="38"/>
          <w:sz w:val="24"/>
          <w:szCs w:val="24"/>
          <w:lang w:val="en-US"/>
        </w:rPr>
        <w:t>T</w:t>
      </w:r>
      <w:r w:rsidRPr="000D40BF">
        <w:rPr>
          <w:spacing w:val="38"/>
          <w:sz w:val="24"/>
          <w:szCs w:val="24"/>
          <w:vertAlign w:val="subscript"/>
        </w:rPr>
        <w:t>1</w:t>
      </w:r>
      <w:r w:rsidRPr="000D40BF">
        <w:rPr>
          <w:spacing w:val="38"/>
          <w:sz w:val="24"/>
          <w:szCs w:val="24"/>
        </w:rPr>
        <w:t>-</w:t>
      </w:r>
      <w:r w:rsidRPr="000D40BF">
        <w:rPr>
          <w:spacing w:val="38"/>
          <w:sz w:val="24"/>
          <w:szCs w:val="24"/>
          <w:lang w:val="en-US"/>
        </w:rPr>
        <w:t>T</w:t>
      </w:r>
      <w:r w:rsidRPr="000D40BF">
        <w:rPr>
          <w:spacing w:val="38"/>
          <w:sz w:val="24"/>
          <w:szCs w:val="24"/>
          <w:vertAlign w:val="subscript"/>
        </w:rPr>
        <w:t>2</w:t>
      </w:r>
      <w:r w:rsidRPr="000D40BF">
        <w:rPr>
          <w:spacing w:val="38"/>
          <w:sz w:val="24"/>
          <w:szCs w:val="24"/>
        </w:rPr>
        <w:t>)/</w:t>
      </w:r>
      <w:r w:rsidRPr="000D40BF">
        <w:rPr>
          <w:spacing w:val="38"/>
          <w:sz w:val="24"/>
          <w:szCs w:val="24"/>
          <w:lang w:val="en-US"/>
        </w:rPr>
        <w:t>T</w:t>
      </w:r>
      <w:r w:rsidRPr="000D40BF">
        <w:rPr>
          <w:spacing w:val="38"/>
          <w:sz w:val="24"/>
          <w:szCs w:val="24"/>
          <w:vertAlign w:val="subscript"/>
        </w:rPr>
        <w:t>1</w:t>
      </w:r>
      <w:r w:rsidRPr="000D40BF">
        <w:rPr>
          <w:spacing w:val="38"/>
          <w:sz w:val="24"/>
          <w:szCs w:val="24"/>
        </w:rPr>
        <w:t>].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 xml:space="preserve">Термический к. п. д. этого цикла 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  <w:vertAlign w:val="subscript"/>
        </w:rPr>
      </w:pPr>
      <w:r w:rsidRPr="000D40BF">
        <w:rPr>
          <w:snapToGrid w:val="0"/>
          <w:spacing w:val="38"/>
          <w:sz w:val="24"/>
          <w:szCs w:val="24"/>
        </w:rPr>
        <w:t></w:t>
      </w:r>
      <w:r w:rsidRPr="000D40BF">
        <w:rPr>
          <w:spacing w:val="38"/>
          <w:sz w:val="24"/>
          <w:szCs w:val="24"/>
          <w:vertAlign w:val="subscript"/>
          <w:lang w:val="en-US"/>
        </w:rPr>
        <w:t>t</w:t>
      </w:r>
      <w:r w:rsidRPr="000D40BF">
        <w:rPr>
          <w:spacing w:val="38"/>
          <w:sz w:val="24"/>
          <w:szCs w:val="24"/>
          <w:vertAlign w:val="subscript"/>
        </w:rPr>
        <w:t xml:space="preserve"> </w:t>
      </w:r>
      <w:r w:rsidRPr="000D40BF">
        <w:rPr>
          <w:spacing w:val="38"/>
          <w:sz w:val="24"/>
          <w:szCs w:val="24"/>
        </w:rPr>
        <w:t xml:space="preserve">= </w:t>
      </w:r>
      <w:r w:rsidRPr="000D40BF">
        <w:rPr>
          <w:spacing w:val="38"/>
          <w:sz w:val="24"/>
          <w:szCs w:val="24"/>
          <w:lang w:val="en-US"/>
        </w:rPr>
        <w:t>L</w:t>
      </w:r>
      <w:r w:rsidRPr="000D40BF">
        <w:rPr>
          <w:spacing w:val="38"/>
          <w:sz w:val="24"/>
          <w:szCs w:val="24"/>
        </w:rPr>
        <w:t>ц /</w:t>
      </w:r>
      <w:r w:rsidRPr="000D40BF">
        <w:rPr>
          <w:spacing w:val="38"/>
          <w:sz w:val="24"/>
          <w:szCs w:val="24"/>
          <w:lang w:val="en-US"/>
        </w:rPr>
        <w:t>Q</w:t>
      </w:r>
      <w:r w:rsidRPr="000D40BF">
        <w:rPr>
          <w:spacing w:val="38"/>
          <w:sz w:val="24"/>
          <w:szCs w:val="24"/>
        </w:rPr>
        <w:t xml:space="preserve">1 = 1 – </w:t>
      </w:r>
      <w:r w:rsidRPr="000D40BF">
        <w:rPr>
          <w:spacing w:val="38"/>
          <w:sz w:val="24"/>
          <w:szCs w:val="24"/>
          <w:lang w:val="en-US"/>
        </w:rPr>
        <w:t>T</w:t>
      </w:r>
      <w:r w:rsidRPr="000D40BF">
        <w:rPr>
          <w:spacing w:val="38"/>
          <w:sz w:val="24"/>
          <w:szCs w:val="24"/>
        </w:rPr>
        <w:t>2/</w:t>
      </w:r>
      <w:r w:rsidRPr="000D40BF">
        <w:rPr>
          <w:spacing w:val="38"/>
          <w:sz w:val="24"/>
          <w:szCs w:val="24"/>
          <w:lang w:val="en-US"/>
        </w:rPr>
        <w:t>T</w:t>
      </w:r>
      <w:r w:rsidRPr="000D40BF">
        <w:rPr>
          <w:spacing w:val="38"/>
          <w:sz w:val="24"/>
          <w:szCs w:val="24"/>
        </w:rPr>
        <w:t xml:space="preserve">1 = </w:t>
      </w:r>
      <w:r w:rsidRPr="000D40BF">
        <w:rPr>
          <w:snapToGrid w:val="0"/>
          <w:spacing w:val="38"/>
          <w:sz w:val="24"/>
          <w:szCs w:val="24"/>
        </w:rPr>
        <w:t></w:t>
      </w:r>
      <w:r w:rsidRPr="000D40BF">
        <w:rPr>
          <w:spacing w:val="38"/>
          <w:sz w:val="24"/>
          <w:szCs w:val="24"/>
          <w:vertAlign w:val="subscript"/>
          <w:lang w:val="en-US"/>
        </w:rPr>
        <w:t>t</w:t>
      </w:r>
      <w:r w:rsidRPr="000D40BF">
        <w:rPr>
          <w:spacing w:val="38"/>
          <w:sz w:val="24"/>
          <w:szCs w:val="24"/>
          <w:vertAlign w:val="subscript"/>
        </w:rPr>
        <w:t xml:space="preserve"> мах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pStyle w:val="21"/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 xml:space="preserve">С помощью прямого цикла Карно можно доказать, что отводимое к холодному источнику тепло </w:t>
      </w:r>
      <w:r w:rsidRPr="000D40BF">
        <w:rPr>
          <w:spacing w:val="38"/>
          <w:sz w:val="24"/>
          <w:szCs w:val="24"/>
          <w:lang w:val="en-US"/>
        </w:rPr>
        <w:t>Q</w:t>
      </w:r>
      <w:r w:rsidRPr="000D40BF">
        <w:rPr>
          <w:spacing w:val="38"/>
          <w:sz w:val="24"/>
          <w:szCs w:val="24"/>
          <w:vertAlign w:val="subscript"/>
        </w:rPr>
        <w:t>2</w:t>
      </w:r>
      <w:r w:rsidRPr="000D40BF">
        <w:rPr>
          <w:spacing w:val="38"/>
          <w:sz w:val="24"/>
          <w:szCs w:val="24"/>
          <w:vertAlign w:val="subscript"/>
          <w:lang w:val="en-US"/>
        </w:rPr>
        <w:t>min</w:t>
      </w:r>
      <w:r w:rsidRPr="000D40BF">
        <w:rPr>
          <w:spacing w:val="38"/>
          <w:sz w:val="24"/>
          <w:szCs w:val="24"/>
        </w:rPr>
        <w:t xml:space="preserve">  не является потерей энергии, а представляет собой тот «балласт», ту непревратимую часть энергии, которая в любой момент, без затраты какой-либо дополнительной работы, может быть отнята от холодного источника и возвращена горячему.</w:t>
      </w:r>
    </w:p>
    <w:p w:rsidR="000D40BF" w:rsidRPr="000D40BF" w:rsidRDefault="000D40BF" w:rsidP="000D40BF">
      <w:pPr>
        <w:pStyle w:val="21"/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 xml:space="preserve">Здесь следует заметить, что осуществляя обратный цикл Карно, можно, затратив работу </w:t>
      </w:r>
      <w:r w:rsidRPr="000D40BF">
        <w:rPr>
          <w:spacing w:val="38"/>
          <w:sz w:val="24"/>
          <w:szCs w:val="24"/>
          <w:lang w:val="en-US"/>
        </w:rPr>
        <w:t>L</w:t>
      </w:r>
      <w:r w:rsidRPr="000D40BF">
        <w:rPr>
          <w:spacing w:val="38"/>
          <w:sz w:val="24"/>
          <w:szCs w:val="24"/>
        </w:rPr>
        <w:t xml:space="preserve">ц , получить и отдать горячему источнику тепла </w:t>
      </w:r>
      <w:r w:rsidRPr="000D40BF">
        <w:rPr>
          <w:spacing w:val="38"/>
          <w:sz w:val="24"/>
          <w:szCs w:val="24"/>
          <w:lang w:val="en-US"/>
        </w:rPr>
        <w:t>Q</w:t>
      </w:r>
      <w:r w:rsidRPr="000D40BF">
        <w:rPr>
          <w:spacing w:val="38"/>
          <w:sz w:val="24"/>
          <w:szCs w:val="24"/>
          <w:vertAlign w:val="subscript"/>
        </w:rPr>
        <w:t>1</w:t>
      </w:r>
      <w:r w:rsidRPr="000D40BF">
        <w:rPr>
          <w:spacing w:val="38"/>
          <w:sz w:val="24"/>
          <w:szCs w:val="24"/>
        </w:rPr>
        <w:t xml:space="preserve"> ровно столько, сколько было от него получено в прямом цикле, а от холодного источника будет отобрано в точности такое же количества тепла </w:t>
      </w:r>
      <w:r w:rsidRPr="000D40BF">
        <w:rPr>
          <w:spacing w:val="38"/>
          <w:sz w:val="24"/>
          <w:szCs w:val="24"/>
          <w:lang w:val="en-US"/>
        </w:rPr>
        <w:t>Q</w:t>
      </w:r>
      <w:r w:rsidRPr="000D40BF">
        <w:rPr>
          <w:spacing w:val="38"/>
          <w:sz w:val="24"/>
          <w:szCs w:val="24"/>
          <w:vertAlign w:val="subscript"/>
        </w:rPr>
        <w:t>2</w:t>
      </w:r>
      <w:r w:rsidRPr="000D40BF">
        <w:rPr>
          <w:spacing w:val="38"/>
          <w:sz w:val="24"/>
          <w:szCs w:val="24"/>
          <w:vertAlign w:val="subscript"/>
          <w:lang w:val="en-US"/>
        </w:rPr>
        <w:t>min</w:t>
      </w:r>
      <w:r w:rsidRPr="000D40BF">
        <w:rPr>
          <w:spacing w:val="38"/>
          <w:sz w:val="24"/>
          <w:szCs w:val="24"/>
        </w:rPr>
        <w:t xml:space="preserve"> , сколько ему было отдано в прямом цикле.</w:t>
      </w:r>
    </w:p>
    <w:p w:rsidR="000D40BF" w:rsidRPr="000D40BF" w:rsidRDefault="000D40BF" w:rsidP="000D40BF">
      <w:pPr>
        <w:pStyle w:val="21"/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pStyle w:val="21"/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ТЕПЛОВАЯ  ИЗОЛЯЦИЯ.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Теплоизоляция – это защита зданий, промышленных установок (или отдельных их узлов) от нежелательного теплового обмена с окружающей средой. Так, например, в строительстве и теплоэнергетике теплоизоляция необходима для уменьшения тепловых потерь в окружающую среду, в холодильной и криогенной технике – для защиты аппаратуры от притока тепла извне.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Теплоизоляция обеспечивается устройством специальных заграждений, выполняемых из теплоизоляционных материалов (в виде оболочек, покрытий и т.п.) и затрудняющих теплопередачу; сами эти теплозащитные средства также называются теплоизоляцией.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При преимущественно конвективном теплообмене для теплоизоляции используются ограждения, содержащие слои материала, непроницаемого для воздуха; при лучистом теплообмене – конструкции из материалов, отражающих тепловое излучение (например из фольги, металлизированной лавсановой пленки); при теплопроводности (основной механизм переноса тепла) – материалы с развитой пористой структурой.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 xml:space="preserve">Эффективность теплоизоляции при переносе тепла теплопроводностью определяется термическим сопротивлением ( </w:t>
      </w:r>
      <w:r w:rsidRPr="000D40BF">
        <w:rPr>
          <w:spacing w:val="38"/>
          <w:sz w:val="24"/>
          <w:szCs w:val="24"/>
          <w:lang w:val="en-US"/>
        </w:rPr>
        <w:t>R</w:t>
      </w:r>
      <w:r w:rsidRPr="000D40BF">
        <w:rPr>
          <w:spacing w:val="38"/>
          <w:sz w:val="24"/>
          <w:szCs w:val="24"/>
        </w:rPr>
        <w:t xml:space="preserve">) изолирующей конструкции </w:t>
      </w:r>
      <w:r w:rsidRPr="000D40BF">
        <w:rPr>
          <w:spacing w:val="38"/>
          <w:sz w:val="24"/>
          <w:szCs w:val="24"/>
          <w:lang w:val="en-US"/>
        </w:rPr>
        <w:t>R</w:t>
      </w:r>
      <w:r w:rsidRPr="000D40BF">
        <w:rPr>
          <w:spacing w:val="38"/>
          <w:sz w:val="24"/>
          <w:szCs w:val="24"/>
        </w:rPr>
        <w:t xml:space="preserve"> = </w:t>
      </w:r>
      <w:r w:rsidRPr="000D40BF">
        <w:rPr>
          <w:snapToGrid w:val="0"/>
          <w:sz w:val="24"/>
          <w:szCs w:val="24"/>
        </w:rPr>
        <w:t></w:t>
      </w:r>
      <w:r w:rsidRPr="000D40BF">
        <w:rPr>
          <w:snapToGrid w:val="0"/>
          <w:sz w:val="24"/>
          <w:szCs w:val="24"/>
        </w:rPr>
        <w:t></w:t>
      </w:r>
      <w:r w:rsidRPr="000D40BF">
        <w:rPr>
          <w:spacing w:val="38"/>
          <w:sz w:val="24"/>
          <w:szCs w:val="24"/>
        </w:rPr>
        <w:t>/</w:t>
      </w:r>
      <w:r w:rsidRPr="000D40BF">
        <w:rPr>
          <w:snapToGrid w:val="0"/>
          <w:sz w:val="24"/>
          <w:szCs w:val="24"/>
        </w:rPr>
        <w:t></w:t>
      </w:r>
      <w:r w:rsidRPr="000D40BF">
        <w:rPr>
          <w:spacing w:val="38"/>
          <w:sz w:val="24"/>
          <w:szCs w:val="24"/>
        </w:rPr>
        <w:t xml:space="preserve">  , где  </w:t>
      </w:r>
      <w:r w:rsidRPr="000D40BF">
        <w:rPr>
          <w:snapToGrid w:val="0"/>
          <w:sz w:val="24"/>
          <w:szCs w:val="24"/>
        </w:rPr>
        <w:t></w:t>
      </w:r>
      <w:r w:rsidRPr="000D40BF">
        <w:rPr>
          <w:spacing w:val="38"/>
          <w:sz w:val="24"/>
          <w:szCs w:val="24"/>
        </w:rPr>
        <w:t xml:space="preserve"> - толщина слоя изолирующего материала, </w:t>
      </w:r>
      <w:r w:rsidRPr="000D40BF">
        <w:rPr>
          <w:snapToGrid w:val="0"/>
          <w:sz w:val="24"/>
          <w:szCs w:val="24"/>
        </w:rPr>
        <w:t></w:t>
      </w:r>
      <w:r w:rsidRPr="000D40BF">
        <w:rPr>
          <w:spacing w:val="38"/>
          <w:sz w:val="24"/>
          <w:szCs w:val="24"/>
        </w:rPr>
        <w:t xml:space="preserve"> - его коэффициент теплопроводности.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Повышение эффективности теплопроводности достигается применением высокопористых материалов и устройством многослойных конструкций с воздушными прослойками.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 xml:space="preserve">В тепловых промышленных установках теплоизоляция обеспечивает значительную экономию топлива, способствует увеличению мощности тепловых агрегатов и повышению их КПД, интенсификации технологических процессов, снижению расходов основных материалов. Экономическая эффективность теплоизоляции в промышленности часто </w:t>
      </w:r>
      <w:r w:rsidR="008A1ECE">
        <w:rPr>
          <w:noProof/>
        </w:rPr>
        <w:object w:dxaOrig="1440" w:dyaOrig="1440">
          <v:shape id="_x0000_s1028" type="#_x0000_t75" style="position:absolute;left:0;text-align:left;margin-left:126.15pt;margin-top:86.4pt;width:62pt;height:35pt;z-index:251656192;mso-position-horizontal-relative:text;mso-position-vertical-relative:text" o:allowincell="f">
            <v:imagedata r:id="rId9" o:title=""/>
            <w10:wrap type="topAndBottom"/>
          </v:shape>
          <o:OLEObject Type="Embed" ProgID="Equation.3" ShapeID="_x0000_s1028" DrawAspect="Content" ObjectID="_1454299833" r:id="rId10"/>
        </w:object>
      </w:r>
      <w:r w:rsidRPr="000D40BF">
        <w:rPr>
          <w:spacing w:val="38"/>
          <w:sz w:val="24"/>
          <w:szCs w:val="24"/>
        </w:rPr>
        <w:t xml:space="preserve">оценивается коэффициентом сбережения тепла 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 xml:space="preserve">Где </w:t>
      </w:r>
      <w:r w:rsidRPr="000D40BF">
        <w:rPr>
          <w:spacing w:val="38"/>
          <w:sz w:val="24"/>
          <w:szCs w:val="24"/>
          <w:lang w:val="en-US"/>
        </w:rPr>
        <w:t>Q</w:t>
      </w:r>
      <w:r w:rsidRPr="000D40BF">
        <w:rPr>
          <w:spacing w:val="38"/>
          <w:sz w:val="24"/>
          <w:szCs w:val="24"/>
          <w:vertAlign w:val="subscript"/>
        </w:rPr>
        <w:t>1</w:t>
      </w:r>
      <w:r w:rsidRPr="000D40BF">
        <w:rPr>
          <w:spacing w:val="38"/>
          <w:sz w:val="24"/>
          <w:szCs w:val="24"/>
        </w:rPr>
        <w:t xml:space="preserve"> – потери тепла без теплоизоляции, а  </w:t>
      </w:r>
      <w:r w:rsidRPr="000D40BF">
        <w:rPr>
          <w:spacing w:val="38"/>
          <w:sz w:val="24"/>
          <w:szCs w:val="24"/>
          <w:lang w:val="en-US"/>
        </w:rPr>
        <w:t>Q</w:t>
      </w:r>
      <w:r w:rsidRPr="000D40BF">
        <w:rPr>
          <w:spacing w:val="38"/>
          <w:sz w:val="24"/>
          <w:szCs w:val="24"/>
          <w:vertAlign w:val="subscript"/>
        </w:rPr>
        <w:t>2</w:t>
      </w:r>
      <w:r w:rsidRPr="000D40BF">
        <w:rPr>
          <w:spacing w:val="38"/>
          <w:sz w:val="24"/>
          <w:szCs w:val="24"/>
        </w:rPr>
        <w:t xml:space="preserve"> – с теплоизоляцией.</w:t>
      </w:r>
    </w:p>
    <w:p w:rsidR="000D40BF" w:rsidRPr="000D40BF" w:rsidRDefault="000D40BF" w:rsidP="000D40BF">
      <w:pPr>
        <w:pStyle w:val="4"/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Задача теплоизоляции зданий – снизить потери тепла в холодный период года и обеспечить постоянство температуры в помещениях в течении суток при колебаниях температуры наружного воздуха. Применяя для теплоизоляции эффективные теплоизоляционные материалы, можно существенно уменьшить толщину и снизить массу ограждающих конструкций и, т.о. сократить расход основных стройматериалов.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Теплоизоляция – необходимый элемент конструкции транспортных средств (судов, ж.д. вагонов, самолетов и т.д.), в которых роль теплозащиты определяется их назначением : для средств пассажирского транспорта – требованием поддержания комфортных микроклиматических условий в салонах; для грузового – обеспечение заданной температуры при минимальных энергетических затратах. К эффективности теплоизоляции на транспорте предъявляются повышенные требования в связи с ограничением массы и объема ограждающих конструкций транспортных средств.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Материалы и изделия, применяемые для теплоизоляции называются теплоизоляционными. Теплоизоляционные материалы характеризуются низкой теплопроводностью (коэффициент теплопроводности не более 0.2 Вт/м*К), высокой пористостью, незначительной объемной массой и прочностью (предел прочности при сжатии 0.05-2.5 МН/м</w:t>
      </w:r>
      <w:r w:rsidRPr="000D40BF">
        <w:rPr>
          <w:spacing w:val="38"/>
          <w:sz w:val="24"/>
          <w:szCs w:val="24"/>
          <w:vertAlign w:val="superscript"/>
        </w:rPr>
        <w:t>2</w:t>
      </w:r>
      <w:r w:rsidRPr="000D40BF">
        <w:rPr>
          <w:spacing w:val="38"/>
          <w:sz w:val="24"/>
          <w:szCs w:val="24"/>
        </w:rPr>
        <w:t>).</w:t>
      </w:r>
    </w:p>
    <w:p w:rsidR="000D40BF" w:rsidRPr="000D40BF" w:rsidRDefault="000D40BF" w:rsidP="000D40BF">
      <w:pPr>
        <w:pStyle w:val="21"/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 xml:space="preserve">Основной показатель качества теплоизоляторов – коэффициент теплопроводности. Он является физическим параметром вещества и в общем случае зависит от температуры, давления и рода вещества. В большинстве случаев коэффициент теплопроводности определяется экспериментально с помощью различных методов. На рисунке показаны примерные значения коэффициента теплопроводности для </w:t>
      </w:r>
      <w:r w:rsidR="008A1ECE">
        <w:rPr>
          <w:noProof/>
        </w:rPr>
        <w:object w:dxaOrig="1440" w:dyaOrig="1440">
          <v:shape id="_x0000_s1029" type="#_x0000_t75" style="position:absolute;left:0;text-align:left;margin-left:68.55pt;margin-top:115.2pt;width:274.5pt;height:210.75pt;z-index:251657216;mso-position-horizontal-relative:text;mso-position-vertical-relative:text" o:allowincell="f">
            <v:imagedata r:id="rId11" o:title=""/>
            <w10:wrap type="topAndBottom"/>
          </v:shape>
          <o:OLEObject Type="Embed" ProgID="PBrush" ShapeID="_x0000_s1029" DrawAspect="Content" ObjectID="_1454299834" r:id="rId12"/>
        </w:object>
      </w:r>
      <w:r w:rsidRPr="000D40BF">
        <w:rPr>
          <w:spacing w:val="38"/>
          <w:sz w:val="24"/>
          <w:szCs w:val="24"/>
        </w:rPr>
        <w:t>различных веществ :</w:t>
      </w:r>
    </w:p>
    <w:p w:rsidR="000D40BF" w:rsidRPr="000D40BF" w:rsidRDefault="000D40BF" w:rsidP="000D40BF">
      <w:pPr>
        <w:pStyle w:val="21"/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pStyle w:val="21"/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Так как тела могут иметь различную температуру, а при наличии теплообмена и в самом деле температура будет распределена неравномерно, то в первую очередь важно знать зависимость коэффициента теплопроводности от температуры. Опыты показывают, что для многих материалов с достаточной для практики точностью зависимость коэффициента теплопроводности от температуры можно принять линейной :</w:t>
      </w:r>
    </w:p>
    <w:p w:rsidR="000D40BF" w:rsidRPr="000D40BF" w:rsidRDefault="000D40BF" w:rsidP="000D40BF">
      <w:pPr>
        <w:pStyle w:val="21"/>
        <w:ind w:firstLineChars="567" w:firstLine="1361"/>
        <w:jc w:val="both"/>
        <w:rPr>
          <w:spacing w:val="38"/>
          <w:sz w:val="24"/>
          <w:szCs w:val="24"/>
        </w:rPr>
      </w:pPr>
      <w:r w:rsidRPr="000D40BF">
        <w:rPr>
          <w:snapToGrid w:val="0"/>
          <w:sz w:val="24"/>
          <w:szCs w:val="24"/>
        </w:rPr>
        <w:t></w:t>
      </w:r>
      <w:r w:rsidRPr="000D40BF">
        <w:rPr>
          <w:spacing w:val="38"/>
          <w:sz w:val="24"/>
          <w:szCs w:val="24"/>
        </w:rPr>
        <w:t>=</w:t>
      </w:r>
      <w:r w:rsidRPr="000D40BF">
        <w:rPr>
          <w:snapToGrid w:val="0"/>
          <w:sz w:val="24"/>
          <w:szCs w:val="24"/>
        </w:rPr>
        <w:t></w:t>
      </w:r>
      <w:r w:rsidRPr="000D40BF">
        <w:rPr>
          <w:spacing w:val="38"/>
          <w:sz w:val="24"/>
          <w:szCs w:val="24"/>
          <w:vertAlign w:val="subscript"/>
        </w:rPr>
        <w:t>0</w:t>
      </w:r>
      <w:r w:rsidRPr="000D40BF">
        <w:rPr>
          <w:spacing w:val="38"/>
          <w:sz w:val="24"/>
          <w:szCs w:val="24"/>
        </w:rPr>
        <w:t>[1+</w:t>
      </w:r>
      <w:r w:rsidRPr="000D40BF">
        <w:rPr>
          <w:spacing w:val="38"/>
          <w:sz w:val="24"/>
          <w:szCs w:val="24"/>
          <w:lang w:val="en-US"/>
        </w:rPr>
        <w:t>b</w:t>
      </w:r>
      <w:r w:rsidRPr="000D40BF">
        <w:rPr>
          <w:spacing w:val="38"/>
          <w:sz w:val="24"/>
          <w:szCs w:val="24"/>
        </w:rPr>
        <w:t>(</w:t>
      </w:r>
      <w:r w:rsidRPr="000D40BF">
        <w:rPr>
          <w:spacing w:val="38"/>
          <w:sz w:val="24"/>
          <w:szCs w:val="24"/>
          <w:lang w:val="en-US"/>
        </w:rPr>
        <w:t>t</w:t>
      </w:r>
      <w:r w:rsidRPr="000D40BF">
        <w:rPr>
          <w:spacing w:val="38"/>
          <w:sz w:val="24"/>
          <w:szCs w:val="24"/>
        </w:rPr>
        <w:t>-</w:t>
      </w:r>
      <w:r w:rsidRPr="000D40BF">
        <w:rPr>
          <w:spacing w:val="38"/>
          <w:sz w:val="24"/>
          <w:szCs w:val="24"/>
          <w:lang w:val="en-US"/>
        </w:rPr>
        <w:t>t</w:t>
      </w:r>
      <w:r w:rsidRPr="000D40BF">
        <w:rPr>
          <w:spacing w:val="38"/>
          <w:sz w:val="24"/>
          <w:szCs w:val="24"/>
          <w:vertAlign w:val="subscript"/>
        </w:rPr>
        <w:t>0</w:t>
      </w:r>
      <w:r w:rsidRPr="000D40BF">
        <w:rPr>
          <w:spacing w:val="38"/>
          <w:sz w:val="24"/>
          <w:szCs w:val="24"/>
        </w:rPr>
        <w:t>)],</w:t>
      </w:r>
    </w:p>
    <w:p w:rsidR="000D40BF" w:rsidRPr="000D40BF" w:rsidRDefault="000D40BF" w:rsidP="000D40BF">
      <w:pPr>
        <w:pStyle w:val="21"/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 xml:space="preserve">где </w:t>
      </w:r>
      <w:r w:rsidRPr="000D40BF">
        <w:rPr>
          <w:snapToGrid w:val="0"/>
          <w:sz w:val="24"/>
          <w:szCs w:val="24"/>
        </w:rPr>
        <w:t></w:t>
      </w:r>
      <w:r w:rsidRPr="000D40BF">
        <w:rPr>
          <w:spacing w:val="38"/>
          <w:sz w:val="24"/>
          <w:szCs w:val="24"/>
          <w:vertAlign w:val="subscript"/>
        </w:rPr>
        <w:t>0</w:t>
      </w:r>
      <w:r w:rsidRPr="000D40BF">
        <w:rPr>
          <w:spacing w:val="38"/>
          <w:sz w:val="24"/>
          <w:szCs w:val="24"/>
        </w:rPr>
        <w:t xml:space="preserve"> – значение коэффициента теплопроводности при температуре </w:t>
      </w:r>
      <w:r w:rsidRPr="000D40BF">
        <w:rPr>
          <w:spacing w:val="38"/>
          <w:sz w:val="24"/>
          <w:szCs w:val="24"/>
          <w:lang w:val="en-US"/>
        </w:rPr>
        <w:t>t</w:t>
      </w:r>
      <w:r w:rsidRPr="000D40BF">
        <w:rPr>
          <w:spacing w:val="38"/>
          <w:sz w:val="24"/>
          <w:szCs w:val="24"/>
          <w:vertAlign w:val="subscript"/>
        </w:rPr>
        <w:t>0</w:t>
      </w:r>
      <w:r w:rsidRPr="000D40BF">
        <w:rPr>
          <w:spacing w:val="38"/>
          <w:sz w:val="24"/>
          <w:szCs w:val="24"/>
        </w:rPr>
        <w:t xml:space="preserve">; </w:t>
      </w:r>
      <w:r w:rsidRPr="000D40BF">
        <w:rPr>
          <w:spacing w:val="38"/>
          <w:sz w:val="24"/>
          <w:szCs w:val="24"/>
          <w:lang w:val="en-US"/>
        </w:rPr>
        <w:t>b</w:t>
      </w:r>
      <w:r w:rsidRPr="000D40BF">
        <w:rPr>
          <w:spacing w:val="38"/>
          <w:sz w:val="24"/>
          <w:szCs w:val="24"/>
        </w:rPr>
        <w:t xml:space="preserve"> – постоянная, определяемая опытным путем.</w:t>
      </w:r>
    </w:p>
    <w:p w:rsidR="000D40BF" w:rsidRPr="000D40BF" w:rsidRDefault="000D40BF" w:rsidP="000D40BF">
      <w:pPr>
        <w:pStyle w:val="21"/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i/>
          <w:iCs/>
          <w:spacing w:val="38"/>
          <w:sz w:val="24"/>
          <w:szCs w:val="24"/>
        </w:rPr>
        <w:t xml:space="preserve">Коэффициент теплопроводности газов. </w:t>
      </w:r>
      <w:r w:rsidRPr="000D40BF">
        <w:rPr>
          <w:spacing w:val="38"/>
          <w:sz w:val="24"/>
          <w:szCs w:val="24"/>
        </w:rPr>
        <w:t>Согласно кинетической теории перенос тепла в газах при обычных давлении и температуре определяется переносом кинетической энергии молекулярного движения в результате хаотического движения и столкновения отдельных молекул газа. При этом коэффициент теплопроводности определяется соотношением:</w:t>
      </w:r>
    </w:p>
    <w:p w:rsidR="000D40BF" w:rsidRPr="000D40BF" w:rsidRDefault="000D40BF" w:rsidP="000D40BF">
      <w:pPr>
        <w:ind w:firstLineChars="567" w:firstLine="1361"/>
        <w:jc w:val="both"/>
        <w:rPr>
          <w:spacing w:val="38"/>
          <w:sz w:val="24"/>
          <w:szCs w:val="24"/>
        </w:rPr>
      </w:pPr>
      <w:r w:rsidRPr="000D40BF">
        <w:rPr>
          <w:snapToGrid w:val="0"/>
          <w:sz w:val="24"/>
          <w:szCs w:val="24"/>
        </w:rPr>
        <w:t></w:t>
      </w:r>
      <w:r w:rsidRPr="000D40BF">
        <w:rPr>
          <w:spacing w:val="38"/>
          <w:sz w:val="24"/>
          <w:szCs w:val="24"/>
        </w:rPr>
        <w:t>=</w:t>
      </w:r>
      <w:r w:rsidRPr="000D40BF">
        <w:rPr>
          <w:spacing w:val="38"/>
          <w:sz w:val="24"/>
          <w:szCs w:val="24"/>
          <w:lang w:val="en-US"/>
        </w:rPr>
        <w:t>w</w:t>
      </w:r>
      <w:r w:rsidRPr="000D40BF">
        <w:rPr>
          <w:snapToGrid w:val="0"/>
          <w:sz w:val="24"/>
          <w:szCs w:val="24"/>
        </w:rPr>
        <w:t>l</w:t>
      </w:r>
      <w:r w:rsidRPr="000D40BF">
        <w:rPr>
          <w:spacing w:val="38"/>
          <w:sz w:val="24"/>
          <w:szCs w:val="24"/>
          <w:lang w:val="en-US"/>
        </w:rPr>
        <w:t>C</w:t>
      </w:r>
      <w:r w:rsidRPr="000D40BF">
        <w:rPr>
          <w:spacing w:val="38"/>
          <w:sz w:val="24"/>
          <w:szCs w:val="24"/>
          <w:vertAlign w:val="subscript"/>
          <w:lang w:val="en-US"/>
        </w:rPr>
        <w:t>v</w:t>
      </w:r>
      <w:r w:rsidRPr="000D40BF">
        <w:rPr>
          <w:snapToGrid w:val="0"/>
          <w:sz w:val="24"/>
          <w:szCs w:val="24"/>
        </w:rPr>
        <w:t></w:t>
      </w:r>
      <w:r w:rsidRPr="000D40BF">
        <w:rPr>
          <w:spacing w:val="38"/>
          <w:sz w:val="24"/>
          <w:szCs w:val="24"/>
        </w:rPr>
        <w:t>/3,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 xml:space="preserve">где </w:t>
      </w:r>
      <w:r w:rsidRPr="000D40BF">
        <w:rPr>
          <w:spacing w:val="38"/>
          <w:sz w:val="24"/>
          <w:szCs w:val="24"/>
          <w:lang w:val="en-US"/>
        </w:rPr>
        <w:t>w</w:t>
      </w:r>
      <w:r w:rsidRPr="000D40BF">
        <w:rPr>
          <w:spacing w:val="38"/>
          <w:sz w:val="24"/>
          <w:szCs w:val="24"/>
        </w:rPr>
        <w:t xml:space="preserve"> – средняя скорость перемещения молекул газа, </w:t>
      </w:r>
      <w:r w:rsidRPr="000D40BF">
        <w:rPr>
          <w:snapToGrid w:val="0"/>
          <w:sz w:val="24"/>
          <w:szCs w:val="24"/>
        </w:rPr>
        <w:t xml:space="preserve">l </w:t>
      </w:r>
      <w:r w:rsidRPr="000D40BF">
        <w:rPr>
          <w:spacing w:val="38"/>
          <w:sz w:val="24"/>
          <w:szCs w:val="24"/>
        </w:rPr>
        <w:t xml:space="preserve">– средняя длина свободного пробега молекул при соударении, </w:t>
      </w:r>
      <w:r w:rsidRPr="000D40BF">
        <w:rPr>
          <w:snapToGrid w:val="0"/>
          <w:sz w:val="24"/>
          <w:szCs w:val="24"/>
        </w:rPr>
        <w:t xml:space="preserve">  </w:t>
      </w:r>
      <w:r w:rsidRPr="000D40BF">
        <w:rPr>
          <w:spacing w:val="38"/>
          <w:sz w:val="24"/>
          <w:szCs w:val="24"/>
        </w:rPr>
        <w:t>- плотность газа.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 xml:space="preserve">С увеличением давления в равной мере увеличивается плотность, уменьшается длина пробега и произведение </w:t>
      </w:r>
      <w:r w:rsidRPr="000D40BF">
        <w:rPr>
          <w:snapToGrid w:val="0"/>
          <w:sz w:val="24"/>
          <w:szCs w:val="24"/>
        </w:rPr>
        <w:t>l</w:t>
      </w:r>
      <w:r w:rsidRPr="000D40BF">
        <w:rPr>
          <w:spacing w:val="38"/>
          <w:sz w:val="24"/>
          <w:szCs w:val="24"/>
        </w:rPr>
        <w:t xml:space="preserve"> сохраняется постоянным. Поэтому коэффициент теплопроводности газов мало меняется с изменением давления. Исключения составляют очень малые (меньше 2,66*10</w:t>
      </w:r>
      <w:r w:rsidRPr="000D40BF">
        <w:rPr>
          <w:spacing w:val="38"/>
          <w:sz w:val="24"/>
          <w:szCs w:val="24"/>
          <w:vertAlign w:val="superscript"/>
        </w:rPr>
        <w:t>3</w:t>
      </w:r>
      <w:r w:rsidRPr="000D40BF">
        <w:rPr>
          <w:spacing w:val="38"/>
          <w:sz w:val="24"/>
          <w:szCs w:val="24"/>
        </w:rPr>
        <w:t xml:space="preserve"> Па) и очень большие (2*10</w:t>
      </w:r>
      <w:r w:rsidRPr="000D40BF">
        <w:rPr>
          <w:spacing w:val="38"/>
          <w:sz w:val="24"/>
          <w:szCs w:val="24"/>
          <w:vertAlign w:val="superscript"/>
        </w:rPr>
        <w:t>9</w:t>
      </w:r>
      <w:r w:rsidRPr="000D40BF">
        <w:rPr>
          <w:spacing w:val="38"/>
          <w:sz w:val="24"/>
          <w:szCs w:val="24"/>
        </w:rPr>
        <w:t xml:space="preserve"> Па) давления. Коэффициент теплопроводности газов лежит в пределах от 0,0006 до 0,6 Вт/(м*К). Поэтому воздух обладает свойствами хорошего теплоизолятора.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pStyle w:val="5"/>
        <w:ind w:firstLineChars="567" w:firstLine="1576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D40BF">
        <w:rPr>
          <w:rFonts w:ascii="Times New Roman" w:hAnsi="Times New Roman" w:cs="Times New Roman"/>
          <w:sz w:val="24"/>
          <w:szCs w:val="24"/>
        </w:rPr>
        <w:t>Коэффициент теплопроводности жидкостей</w:t>
      </w:r>
      <w:r w:rsidRPr="000D40B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описывается уравнением :</w:t>
      </w:r>
    </w:p>
    <w:p w:rsidR="000D40BF" w:rsidRPr="000D40BF" w:rsidRDefault="008A1ECE" w:rsidP="000D40BF">
      <w:pPr>
        <w:ind w:firstLineChars="567" w:firstLine="1134"/>
        <w:jc w:val="both"/>
        <w:rPr>
          <w:sz w:val="24"/>
          <w:szCs w:val="24"/>
        </w:rPr>
      </w:pPr>
      <w:r>
        <w:rPr>
          <w:noProof/>
        </w:rPr>
        <w:object w:dxaOrig="1440" w:dyaOrig="1440">
          <v:shape id="_x0000_s1030" type="#_x0000_t75" style="position:absolute;left:0;text-align:left;margin-left:169.35pt;margin-top:13.45pt;width:71pt;height:38pt;z-index:251658240" o:allowincell="f">
            <v:imagedata r:id="rId13" o:title=""/>
            <w10:wrap type="topAndBottom"/>
          </v:shape>
          <o:OLEObject Type="Embed" ProgID="Equation.3" ShapeID="_x0000_s1030" DrawAspect="Content" ObjectID="_1454299835" r:id="rId14"/>
        </w:objec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 xml:space="preserve">где Ср – теплоемкость жидкости при постоянном давлении, </w:t>
      </w:r>
      <w:r w:rsidRPr="000D40BF">
        <w:rPr>
          <w:snapToGrid w:val="0"/>
          <w:sz w:val="24"/>
          <w:szCs w:val="24"/>
        </w:rPr>
        <w:t></w:t>
      </w:r>
      <w:r w:rsidRPr="000D40BF">
        <w:rPr>
          <w:snapToGrid w:val="0"/>
          <w:sz w:val="24"/>
          <w:szCs w:val="24"/>
        </w:rPr>
        <w:t></w:t>
      </w:r>
      <w:r w:rsidRPr="000D40BF">
        <w:rPr>
          <w:spacing w:val="38"/>
          <w:sz w:val="24"/>
          <w:szCs w:val="24"/>
        </w:rPr>
        <w:t xml:space="preserve">- плотность жидкости, </w:t>
      </w:r>
      <w:r w:rsidRPr="000D40BF">
        <w:rPr>
          <w:snapToGrid w:val="0"/>
          <w:sz w:val="24"/>
          <w:szCs w:val="24"/>
        </w:rPr>
        <w:t></w:t>
      </w:r>
      <w:r w:rsidRPr="000D40BF">
        <w:rPr>
          <w:snapToGrid w:val="0"/>
          <w:sz w:val="24"/>
          <w:szCs w:val="24"/>
        </w:rPr>
        <w:t></w:t>
      </w:r>
      <w:r w:rsidRPr="000D40BF">
        <w:rPr>
          <w:spacing w:val="38"/>
          <w:sz w:val="24"/>
          <w:szCs w:val="24"/>
        </w:rPr>
        <w:t xml:space="preserve">- ее молекулярная масса. Коэффициент А пропорционален скорости распространения упругих волн в жидкости, не зависит от природы жидкости, но при этом А*Ср = </w:t>
      </w:r>
      <w:r w:rsidRPr="000D40BF">
        <w:rPr>
          <w:spacing w:val="38"/>
          <w:sz w:val="24"/>
          <w:szCs w:val="24"/>
          <w:lang w:val="en-US"/>
        </w:rPr>
        <w:t>const</w:t>
      </w:r>
      <w:r w:rsidRPr="000D40BF">
        <w:rPr>
          <w:spacing w:val="38"/>
          <w:sz w:val="24"/>
          <w:szCs w:val="24"/>
        </w:rPr>
        <w:t>. Механизм распространения теплоты в капельных жидкостях можно представить как перенос энергии путем нестройных упругих колебаний. Коэффициет теплопроводности жидкостей лежит в пределах от 0,07 до 0,7 Вт/(м*К). Но жидкости, как правило, не используются в теплозащитной технике.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i/>
          <w:iCs/>
          <w:spacing w:val="38"/>
          <w:sz w:val="24"/>
          <w:szCs w:val="24"/>
        </w:rPr>
        <w:t>Коэффициент теплопроводности твердых тел</w:t>
      </w:r>
      <w:r w:rsidRPr="000D40BF">
        <w:rPr>
          <w:spacing w:val="38"/>
          <w:sz w:val="24"/>
          <w:szCs w:val="24"/>
        </w:rPr>
        <w:t xml:space="preserve">. Определяется опытным путем или на основе эмпирических формул. В металлах основным передатчиком являются свободные электроны, которые можно уподобить идеальному одноатомному газу. Передача теплоты при помощи колебательных движений или в виде упругих звуковых волн не исключается, но ее доля незначительна по сравнению с переносом энергии электронным газом. При наличии разного рода примесей коэффициент теплопроводности металлов резко убывает. Это можно объяснить увеличением структурных неоднородностей, которое приводит к рассеиванию электронов. Так, например, для чистой меди </w:t>
      </w:r>
      <w:r w:rsidRPr="000D40BF">
        <w:rPr>
          <w:snapToGrid w:val="0"/>
          <w:sz w:val="24"/>
          <w:szCs w:val="24"/>
        </w:rPr>
        <w:t></w:t>
      </w:r>
      <w:r w:rsidRPr="000D40BF">
        <w:rPr>
          <w:spacing w:val="38"/>
          <w:sz w:val="24"/>
          <w:szCs w:val="24"/>
        </w:rPr>
        <w:t xml:space="preserve">=396 Вт/(м*К), для той же меди со следами мышьяка </w:t>
      </w:r>
      <w:r w:rsidRPr="000D40BF">
        <w:rPr>
          <w:snapToGrid w:val="0"/>
          <w:sz w:val="24"/>
          <w:szCs w:val="24"/>
        </w:rPr>
        <w:t></w:t>
      </w:r>
      <w:r w:rsidRPr="000D40BF">
        <w:rPr>
          <w:spacing w:val="38"/>
          <w:sz w:val="24"/>
          <w:szCs w:val="24"/>
        </w:rPr>
        <w:t>=142 Вт/(м*К). Как видно металлы не могут быть хорошими теплоизоляторами от обычной теплопроводности, хотя они хорошо справляются с отражением ИК- и других излучений в лучистом переносе энергии.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В диэлектриках с повышением температуры коэффициент теплопроводности увеличивается. Как правило, для материалов с большей плотностью коэффициент теплопроводности имеет более высокое значение.</w:t>
      </w:r>
    </w:p>
    <w:p w:rsidR="000D40BF" w:rsidRPr="000D40BF" w:rsidRDefault="008A1ECE" w:rsidP="000D40BF">
      <w:pPr>
        <w:ind w:firstLineChars="567" w:firstLine="1134"/>
        <w:jc w:val="both"/>
        <w:rPr>
          <w:spacing w:val="38"/>
          <w:sz w:val="24"/>
          <w:szCs w:val="24"/>
        </w:rPr>
      </w:pPr>
      <w:r>
        <w:rPr>
          <w:noProof/>
        </w:rPr>
        <w:pict>
          <v:shape id="_x0000_s1031" type="#_x0000_t75" style="position:absolute;left:0;text-align:left;margin-left:0;margin-top:0;width:296.2pt;height:253.65pt;z-index:251659264" o:allowincell="f">
            <v:imagedata r:id="rId15" o:title=""/>
            <w10:wrap type="topAndBottom"/>
          </v:shape>
        </w:pic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 xml:space="preserve"> Теплопроводность зависит от структуры материала, его пористости и влажности. Зависимость теплопроводности материала от  объемной влажности может быть выражена эмпирической формулой :</w:t>
      </w:r>
    </w:p>
    <w:p w:rsidR="000D40BF" w:rsidRPr="000D40BF" w:rsidRDefault="000D40BF" w:rsidP="000D40BF">
      <w:pPr>
        <w:ind w:firstLineChars="567" w:firstLine="1361"/>
        <w:jc w:val="both"/>
        <w:rPr>
          <w:spacing w:val="38"/>
          <w:sz w:val="24"/>
          <w:szCs w:val="24"/>
        </w:rPr>
      </w:pPr>
      <w:r w:rsidRPr="000D40BF">
        <w:rPr>
          <w:snapToGrid w:val="0"/>
          <w:sz w:val="24"/>
          <w:szCs w:val="24"/>
        </w:rPr>
        <w:t></w:t>
      </w:r>
      <w:r w:rsidRPr="000D40BF">
        <w:rPr>
          <w:spacing w:val="38"/>
          <w:sz w:val="24"/>
          <w:szCs w:val="24"/>
        </w:rPr>
        <w:t xml:space="preserve"> =</w:t>
      </w:r>
      <w:r w:rsidRPr="000D40BF">
        <w:rPr>
          <w:snapToGrid w:val="0"/>
          <w:sz w:val="24"/>
          <w:szCs w:val="24"/>
        </w:rPr>
        <w:t></w:t>
      </w:r>
      <w:r w:rsidRPr="000D40BF">
        <w:rPr>
          <w:snapToGrid w:val="0"/>
          <w:sz w:val="24"/>
          <w:szCs w:val="24"/>
        </w:rPr>
        <w:t></w:t>
      </w:r>
      <w:r w:rsidRPr="000D40BF">
        <w:rPr>
          <w:spacing w:val="38"/>
          <w:sz w:val="24"/>
          <w:szCs w:val="24"/>
          <w:vertAlign w:val="subscript"/>
        </w:rPr>
        <w:t>с.м</w:t>
      </w:r>
      <w:r w:rsidRPr="000D40BF">
        <w:rPr>
          <w:spacing w:val="38"/>
          <w:sz w:val="24"/>
          <w:szCs w:val="24"/>
        </w:rPr>
        <w:t xml:space="preserve"> + </w:t>
      </w:r>
      <w:r w:rsidRPr="000D40BF">
        <w:rPr>
          <w:snapToGrid w:val="0"/>
          <w:sz w:val="24"/>
          <w:szCs w:val="24"/>
        </w:rPr>
        <w:t></w:t>
      </w:r>
      <w:r w:rsidRPr="000D40BF">
        <w:rPr>
          <w:snapToGrid w:val="0"/>
          <w:sz w:val="24"/>
          <w:szCs w:val="24"/>
        </w:rPr>
        <w:t></w:t>
      </w:r>
      <w:r w:rsidRPr="000D40BF">
        <w:rPr>
          <w:spacing w:val="38"/>
          <w:sz w:val="24"/>
          <w:szCs w:val="24"/>
          <w:lang w:val="en-US"/>
        </w:rPr>
        <w:t>w</w:t>
      </w:r>
      <w:r w:rsidRPr="000D40BF">
        <w:rPr>
          <w:spacing w:val="38"/>
          <w:sz w:val="24"/>
          <w:szCs w:val="24"/>
        </w:rPr>
        <w:t>,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 xml:space="preserve">где </w:t>
      </w:r>
      <w:r w:rsidRPr="000D40BF">
        <w:rPr>
          <w:snapToGrid w:val="0"/>
          <w:sz w:val="24"/>
          <w:szCs w:val="24"/>
        </w:rPr>
        <w:t></w:t>
      </w:r>
      <w:r w:rsidRPr="000D40BF">
        <w:rPr>
          <w:spacing w:val="38"/>
          <w:sz w:val="24"/>
          <w:szCs w:val="24"/>
          <w:vertAlign w:val="subscript"/>
        </w:rPr>
        <w:t>с.м</w:t>
      </w:r>
      <w:r w:rsidRPr="000D40BF">
        <w:rPr>
          <w:spacing w:val="38"/>
          <w:sz w:val="24"/>
          <w:szCs w:val="24"/>
        </w:rPr>
        <w:t xml:space="preserve"> - коэффициент теплопроводности материала в воздушно-сухом состоянии; </w:t>
      </w:r>
      <w:r w:rsidRPr="000D40BF">
        <w:rPr>
          <w:snapToGrid w:val="0"/>
          <w:sz w:val="24"/>
          <w:szCs w:val="24"/>
        </w:rPr>
        <w:t></w:t>
      </w:r>
      <w:r w:rsidRPr="000D40BF">
        <w:rPr>
          <w:snapToGrid w:val="0"/>
          <w:sz w:val="24"/>
          <w:szCs w:val="24"/>
        </w:rPr>
        <w:t></w:t>
      </w:r>
      <w:r w:rsidRPr="000D40BF">
        <w:rPr>
          <w:snapToGrid w:val="0"/>
          <w:sz w:val="24"/>
          <w:szCs w:val="24"/>
        </w:rPr>
        <w:t></w:t>
      </w:r>
      <w:r w:rsidRPr="000D40BF">
        <w:rPr>
          <w:spacing w:val="38"/>
          <w:sz w:val="24"/>
          <w:szCs w:val="24"/>
        </w:rPr>
        <w:t xml:space="preserve">- приращение коэффициента теплопроводности на каждый процент увеличения объемной влажности; </w:t>
      </w:r>
      <w:r w:rsidRPr="000D40BF">
        <w:rPr>
          <w:spacing w:val="38"/>
          <w:sz w:val="24"/>
          <w:szCs w:val="24"/>
          <w:lang w:val="en-US"/>
        </w:rPr>
        <w:t>w</w:t>
      </w:r>
      <w:r w:rsidRPr="000D40BF">
        <w:rPr>
          <w:spacing w:val="38"/>
          <w:sz w:val="24"/>
          <w:szCs w:val="24"/>
        </w:rPr>
        <w:t xml:space="preserve"> – объемная влажность, %. Величину </w:t>
      </w:r>
      <w:r w:rsidRPr="000D40BF">
        <w:rPr>
          <w:snapToGrid w:val="0"/>
          <w:sz w:val="24"/>
          <w:szCs w:val="24"/>
        </w:rPr>
        <w:t></w:t>
      </w:r>
      <w:r w:rsidRPr="000D40BF">
        <w:rPr>
          <w:snapToGrid w:val="0"/>
          <w:sz w:val="24"/>
          <w:szCs w:val="24"/>
        </w:rPr>
        <w:t></w:t>
      </w:r>
      <w:r w:rsidRPr="000D40BF">
        <w:rPr>
          <w:snapToGrid w:val="0"/>
          <w:sz w:val="24"/>
          <w:szCs w:val="24"/>
        </w:rPr>
        <w:t></w:t>
      </w:r>
      <w:r w:rsidRPr="000D40BF">
        <w:rPr>
          <w:snapToGrid w:val="0"/>
          <w:sz w:val="24"/>
          <w:szCs w:val="24"/>
        </w:rPr>
        <w:t></w:t>
      </w:r>
      <w:r w:rsidRPr="000D40BF">
        <w:rPr>
          <w:spacing w:val="38"/>
          <w:sz w:val="24"/>
          <w:szCs w:val="24"/>
        </w:rPr>
        <w:t>органических материалов при положительных температурах принимают равной 3.5*10</w:t>
      </w:r>
      <w:r w:rsidRPr="000D40BF">
        <w:rPr>
          <w:spacing w:val="38"/>
          <w:sz w:val="24"/>
          <w:szCs w:val="24"/>
          <w:vertAlign w:val="superscript"/>
        </w:rPr>
        <w:t>-3</w:t>
      </w:r>
      <w:r w:rsidRPr="000D40BF">
        <w:rPr>
          <w:spacing w:val="38"/>
          <w:sz w:val="24"/>
          <w:szCs w:val="24"/>
        </w:rPr>
        <w:t>, а при отрицательных температурах 4*10</w:t>
      </w:r>
      <w:r w:rsidRPr="000D40BF">
        <w:rPr>
          <w:spacing w:val="38"/>
          <w:sz w:val="24"/>
          <w:szCs w:val="24"/>
          <w:vertAlign w:val="superscript"/>
        </w:rPr>
        <w:t>-3</w:t>
      </w:r>
      <w:r w:rsidRPr="000D40BF">
        <w:rPr>
          <w:spacing w:val="38"/>
          <w:sz w:val="24"/>
          <w:szCs w:val="24"/>
        </w:rPr>
        <w:t xml:space="preserve"> Вт/(м*К); неорганических материалов – соответственно 2,3*10</w:t>
      </w:r>
      <w:r w:rsidRPr="000D40BF">
        <w:rPr>
          <w:spacing w:val="38"/>
          <w:sz w:val="24"/>
          <w:szCs w:val="24"/>
          <w:vertAlign w:val="superscript"/>
        </w:rPr>
        <w:t>-3</w:t>
      </w:r>
      <w:r w:rsidRPr="000D40BF">
        <w:rPr>
          <w:spacing w:val="38"/>
          <w:sz w:val="24"/>
          <w:szCs w:val="24"/>
        </w:rPr>
        <w:t xml:space="preserve"> и 3,5*10</w:t>
      </w:r>
      <w:r w:rsidRPr="000D40BF">
        <w:rPr>
          <w:spacing w:val="38"/>
          <w:sz w:val="24"/>
          <w:szCs w:val="24"/>
          <w:vertAlign w:val="superscript"/>
        </w:rPr>
        <w:t>-3</w:t>
      </w:r>
      <w:r w:rsidRPr="000D40BF">
        <w:rPr>
          <w:spacing w:val="38"/>
          <w:sz w:val="24"/>
          <w:szCs w:val="24"/>
        </w:rPr>
        <w:t xml:space="preserve"> Вт/(м*К).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Теплоизоляционные материалы должны отвечать следующим нормам : они должны быть температуро- и морозостойкими, негорючими или обладать возможно меньшей горючестью, химически инертными. Они недолжны иметь запаха или воспринимать запахи, обладать достаточной механической прочностью, виброустойчивыми, должны легко обрабатываться и резаться, должны удовлетворять определенным экономическим показателям.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 xml:space="preserve">Материалов, обладающих в равной и полной степени всеми перечисленными свойствами, пока не существует. Из всех существующих теплоизоляторов можно выделить высокоэффективные материалы (с </w:t>
      </w:r>
      <w:r w:rsidRPr="000D40BF">
        <w:rPr>
          <w:snapToGrid w:val="0"/>
          <w:sz w:val="24"/>
          <w:szCs w:val="24"/>
        </w:rPr>
        <w:t></w:t>
      </w:r>
      <w:r w:rsidRPr="000D40BF">
        <w:rPr>
          <w:spacing w:val="38"/>
          <w:sz w:val="24"/>
          <w:szCs w:val="24"/>
        </w:rPr>
        <w:t xml:space="preserve"> =0,045 Вт/(м*К) в сухом состоянии и с объемной массой до 100 кг/м</w:t>
      </w:r>
      <w:r w:rsidRPr="000D40BF">
        <w:rPr>
          <w:spacing w:val="38"/>
          <w:sz w:val="24"/>
          <w:szCs w:val="24"/>
          <w:vertAlign w:val="superscript"/>
        </w:rPr>
        <w:t>3</w:t>
      </w:r>
      <w:r w:rsidRPr="000D40BF">
        <w:rPr>
          <w:spacing w:val="38"/>
          <w:sz w:val="24"/>
          <w:szCs w:val="24"/>
        </w:rPr>
        <w:t>) :</w:t>
      </w:r>
    </w:p>
    <w:p w:rsidR="000D40BF" w:rsidRPr="000D40BF" w:rsidRDefault="000D40BF" w:rsidP="000D40BF">
      <w:pPr>
        <w:numPr>
          <w:ilvl w:val="0"/>
          <w:numId w:val="3"/>
        </w:numPr>
        <w:ind w:left="0"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Органические естественные материалы. К ним относятся различные породы растительных волосков или растительного пуха, находившие ранее применение, но теперь редко используемые.</w:t>
      </w:r>
    </w:p>
    <w:p w:rsidR="000D40BF" w:rsidRPr="000D40BF" w:rsidRDefault="000D40BF" w:rsidP="000D40BF">
      <w:pPr>
        <w:numPr>
          <w:ilvl w:val="0"/>
          <w:numId w:val="3"/>
        </w:numPr>
        <w:ind w:left="0"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Органические исскуственные материалы. Очень перспективными материалами этой подгруппы являются пенопласты, получаемые путем вспенивания синтетических смол. Пенопласты имеют мелкие замкнутые поры и этим отличаются от поропластов – тоже вспененных пластмасс, но имеющих соединяющиеся поры и поэтому не используемые в качестве теплоизоляционных материалов. В зависимости от рецептуры и характера технологического процесса изготовления пенопласты могут быть жесткими, полужесткими и эластичными с порами необходимого размера; изделиям могут быть приданы желаемые свойства (например, уменьшена горючесть).</w:t>
      </w:r>
    </w:p>
    <w:p w:rsidR="000D40BF" w:rsidRPr="000D40BF" w:rsidRDefault="000D40BF" w:rsidP="000D40BF">
      <w:pPr>
        <w:pStyle w:val="23"/>
        <w:ind w:left="0" w:firstLineChars="567" w:firstLine="1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40BF">
        <w:rPr>
          <w:rFonts w:ascii="Times New Roman" w:hAnsi="Times New Roman" w:cs="Times New Roman"/>
          <w:sz w:val="24"/>
          <w:szCs w:val="24"/>
          <w:lang w:val="ru-RU"/>
        </w:rPr>
        <w:t>Пенопласты делятся на термопластичные, или термообратимые, размягчающиеся при повторных нагреваниях, и термонепластичные (термонеобратимые), отвердевающие при первом цикле нагревания и не размягчающиеся при повторных нагреваниях; к первым относятся пенополистиролы (ПС) и пенополивинилхлориды (ПВХ), ко вторым – пенополиуретаны (ПУ), а также материалы на основе фенолоформальдегидных (ФФ), эпоксидных (Э), кремнийорганических (К) смол.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 xml:space="preserve"> Коэффициент теплопроводности у пенопластов колеблется в пределах 0,03 – 0,045 Вт/(м*К).</w:t>
      </w:r>
    </w:p>
    <w:p w:rsidR="000D40BF" w:rsidRPr="000D40BF" w:rsidRDefault="000D40BF" w:rsidP="000D40BF">
      <w:pPr>
        <w:numPr>
          <w:ilvl w:val="0"/>
          <w:numId w:val="3"/>
        </w:numPr>
        <w:ind w:left="0"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 xml:space="preserve">Неорганические материалы. Представителем этой подгруппы является алюминиевая фольга (альфоль). Она применяется в виде гофрированных листов, уложенных с образованием воздушных прослоек. Достоинством этого материала является высокая отражательная способность, уменьшающая лучистый теплообмен, что особенно заметно при высоких температурах. Другими представителями подгруппы неорганических материалов являются исскуственные волокна : минеральная, шлаковая и стеклянная вата. Средняя толщина минеральной ваты 6-7 мкм, средний коэффициент теплопроводности </w:t>
      </w:r>
      <w:r w:rsidRPr="000D40BF">
        <w:rPr>
          <w:snapToGrid w:val="0"/>
          <w:sz w:val="24"/>
          <w:szCs w:val="24"/>
        </w:rPr>
        <w:t></w:t>
      </w:r>
      <w:r w:rsidRPr="000D40BF">
        <w:rPr>
          <w:spacing w:val="38"/>
          <w:sz w:val="24"/>
          <w:szCs w:val="24"/>
        </w:rPr>
        <w:t>=0,045 Вт/(м*К). Эти материалы не горючи, не проходимы для грызунов. Они имеют малую гигроскопичность (не более 2%), но большое водопоглощение (до 600%).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Таким образом, имеется большое количество теплоизоляционных материалов, из которых может осуществлятся выбор в зависимости от параметров и условий эксплуатации различных установок, нуждающихся в теплозащите.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pStyle w:val="21"/>
        <w:ind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Список литературы :</w:t>
      </w:r>
    </w:p>
    <w:p w:rsidR="000D40BF" w:rsidRPr="000D40BF" w:rsidRDefault="000D40BF" w:rsidP="000D40BF">
      <w:pPr>
        <w:numPr>
          <w:ilvl w:val="0"/>
          <w:numId w:val="1"/>
        </w:numPr>
        <w:ind w:left="0"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А.И. Андрющенко «Основы технической термодинамики реальных процессов» М., «Высш. школа», 1975.</w:t>
      </w:r>
    </w:p>
    <w:p w:rsidR="000D40BF" w:rsidRPr="000D40BF" w:rsidRDefault="000D40BF" w:rsidP="000D40BF">
      <w:pPr>
        <w:numPr>
          <w:ilvl w:val="0"/>
          <w:numId w:val="1"/>
        </w:numPr>
        <w:ind w:left="0"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И.В. Савельев «Курс общей физики» Издательство «Наука», М., 1973.</w:t>
      </w:r>
    </w:p>
    <w:p w:rsidR="000D40BF" w:rsidRPr="000D40BF" w:rsidRDefault="000D40BF" w:rsidP="000D40BF">
      <w:pPr>
        <w:numPr>
          <w:ilvl w:val="0"/>
          <w:numId w:val="1"/>
        </w:numPr>
        <w:ind w:left="0"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«Теплопередача» В.П. Исаченко, В.А. Осипова, А.С. Сукомел. Москва Энергоиздат, 1981.</w:t>
      </w:r>
    </w:p>
    <w:p w:rsidR="000D40BF" w:rsidRPr="000D40BF" w:rsidRDefault="000D40BF" w:rsidP="000D40BF">
      <w:pPr>
        <w:numPr>
          <w:ilvl w:val="0"/>
          <w:numId w:val="1"/>
        </w:numPr>
        <w:ind w:left="0"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Р.П. Грушман «Что нужно знать теплоизолировщику». Ленинград Стройиздат, 1987.</w:t>
      </w:r>
    </w:p>
    <w:p w:rsidR="000D40BF" w:rsidRPr="000D40BF" w:rsidRDefault="000D40BF" w:rsidP="000D40BF">
      <w:pPr>
        <w:numPr>
          <w:ilvl w:val="0"/>
          <w:numId w:val="1"/>
        </w:numPr>
        <w:ind w:left="0"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Большая сов. энциклопедия. Москва «сов. энцикл.», 1976.</w:t>
      </w:r>
    </w:p>
    <w:p w:rsidR="000D40BF" w:rsidRPr="000D40BF" w:rsidRDefault="000D40BF" w:rsidP="000D40BF">
      <w:pPr>
        <w:numPr>
          <w:ilvl w:val="0"/>
          <w:numId w:val="1"/>
        </w:numPr>
        <w:ind w:left="0"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Справочник по производству теплоизоляционных и акустических материалов. Китайцев В.А., М., 1964.</w:t>
      </w:r>
    </w:p>
    <w:p w:rsidR="000D40BF" w:rsidRPr="000D40BF" w:rsidRDefault="000D40BF" w:rsidP="000D40BF">
      <w:pPr>
        <w:numPr>
          <w:ilvl w:val="0"/>
          <w:numId w:val="1"/>
        </w:numPr>
        <w:ind w:left="0" w:firstLineChars="567" w:firstLine="1576"/>
        <w:jc w:val="both"/>
        <w:rPr>
          <w:spacing w:val="38"/>
          <w:sz w:val="24"/>
          <w:szCs w:val="24"/>
        </w:rPr>
      </w:pPr>
      <w:r w:rsidRPr="000D40BF">
        <w:rPr>
          <w:spacing w:val="38"/>
          <w:sz w:val="24"/>
          <w:szCs w:val="24"/>
        </w:rPr>
        <w:t>Холодильные установки. Е.С. Курылев, Н.А.Герасимов. Ленинград Машиностроение, 1980.</w:t>
      </w: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ind w:firstLineChars="567" w:firstLine="1576"/>
        <w:jc w:val="both"/>
        <w:rPr>
          <w:spacing w:val="38"/>
          <w:sz w:val="24"/>
          <w:szCs w:val="24"/>
        </w:rPr>
      </w:pPr>
    </w:p>
    <w:p w:rsidR="000D40BF" w:rsidRPr="000D40BF" w:rsidRDefault="000D40BF" w:rsidP="000D40BF">
      <w:pPr>
        <w:ind w:firstLineChars="567" w:firstLine="1578"/>
        <w:jc w:val="both"/>
        <w:rPr>
          <w:b/>
          <w:bCs/>
          <w:i/>
          <w:iCs/>
          <w:spacing w:val="38"/>
          <w:sz w:val="24"/>
          <w:szCs w:val="24"/>
        </w:rPr>
      </w:pPr>
      <w:r w:rsidRPr="000D40BF">
        <w:rPr>
          <w:b/>
          <w:bCs/>
          <w:i/>
          <w:iCs/>
          <w:spacing w:val="38"/>
          <w:sz w:val="24"/>
          <w:szCs w:val="24"/>
        </w:rPr>
        <w:t>09.11.1998</w:t>
      </w:r>
      <w:bookmarkStart w:id="0" w:name="_GoBack"/>
      <w:bookmarkEnd w:id="0"/>
    </w:p>
    <w:sectPr w:rsidR="000D40BF" w:rsidRPr="000D40BF" w:rsidSect="000D40BF">
      <w:footerReference w:type="default" r:id="rId16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D8F" w:rsidRDefault="002D3D88">
      <w:r>
        <w:separator/>
      </w:r>
    </w:p>
  </w:endnote>
  <w:endnote w:type="continuationSeparator" w:id="0">
    <w:p w:rsidR="00466D8F" w:rsidRDefault="002D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0BF" w:rsidRDefault="000D40BF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D40BF" w:rsidRDefault="000D40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D8F" w:rsidRDefault="002D3D88">
      <w:r>
        <w:separator/>
      </w:r>
    </w:p>
  </w:footnote>
  <w:footnote w:type="continuationSeparator" w:id="0">
    <w:p w:rsidR="00466D8F" w:rsidRDefault="002D3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200A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951BAB"/>
    <w:multiLevelType w:val="singleLevel"/>
    <w:tmpl w:val="41EE9FE8"/>
    <w:lvl w:ilvl="0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cs="Symbol" w:hint="default"/>
      </w:rPr>
    </w:lvl>
  </w:abstractNum>
  <w:abstractNum w:abstractNumId="2">
    <w:nsid w:val="4D3A60E5"/>
    <w:multiLevelType w:val="singleLevel"/>
    <w:tmpl w:val="162C1F3A"/>
    <w:lvl w:ilvl="0">
      <w:start w:val="1"/>
      <w:numFmt w:val="decimal"/>
      <w:lvlText w:val="%1)"/>
      <w:lvlJc w:val="left"/>
      <w:pPr>
        <w:tabs>
          <w:tab w:val="num" w:pos="577"/>
        </w:tabs>
        <w:ind w:left="577" w:hanging="43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0BF"/>
    <w:rsid w:val="000D40BF"/>
    <w:rsid w:val="002D3D88"/>
    <w:rsid w:val="00466D8F"/>
    <w:rsid w:val="008A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6FA0CBAE-ABC8-44A4-AF93-1BEFDD33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i/>
      <w:i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142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142"/>
      <w:outlineLvl w:val="4"/>
    </w:pPr>
    <w:rPr>
      <w:rFonts w:ascii="Arial" w:hAnsi="Arial" w:cs="Arial"/>
      <w:i/>
      <w:iCs/>
      <w:spacing w:val="3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pPr>
      <w:jc w:val="center"/>
    </w:pPr>
    <w:rPr>
      <w:sz w:val="40"/>
      <w:szCs w:val="40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142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ind w:left="567"/>
    </w:pPr>
    <w:rPr>
      <w:rFonts w:ascii="Arial" w:hAnsi="Arial" w:cs="Arial"/>
      <w:spacing w:val="38"/>
      <w:sz w:val="28"/>
      <w:szCs w:val="28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2481</Words>
  <Characters>14147</Characters>
  <Application>Microsoft Office Word</Application>
  <DocSecurity>0</DocSecurity>
  <Lines>117</Lines>
  <Paragraphs>33</Paragraphs>
  <ScaleCrop>false</ScaleCrop>
  <Company>Наркологический Университет</Company>
  <LinksUpToDate>false</LinksUpToDate>
  <CharactersWithSpaces>16595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Днепропетровский Государственный Технический Университет Железнодорожного Транспорта</dc:title>
  <dc:subject/>
  <dc:creator>Димка</dc:creator>
  <cp:keywords/>
  <dc:description/>
  <cp:lastModifiedBy>admin</cp:lastModifiedBy>
  <cp:revision>2</cp:revision>
  <dcterms:created xsi:type="dcterms:W3CDTF">2014-02-19T05:24:00Z</dcterms:created>
  <dcterms:modified xsi:type="dcterms:W3CDTF">2014-02-19T05:24:00Z</dcterms:modified>
</cp:coreProperties>
</file>