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AE" w:rsidRPr="00F73EDA" w:rsidRDefault="00F34DAE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EDA">
        <w:rPr>
          <w:rFonts w:ascii="Times New Roman" w:hAnsi="Times New Roman"/>
          <w:b/>
          <w:sz w:val="28"/>
          <w:szCs w:val="28"/>
        </w:rPr>
        <w:t>Московский государственный университет путей сообщения</w:t>
      </w:r>
    </w:p>
    <w:p w:rsidR="00F34DAE" w:rsidRPr="00F73EDA" w:rsidRDefault="00F34DAE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EDA">
        <w:rPr>
          <w:rFonts w:ascii="Times New Roman" w:hAnsi="Times New Roman"/>
          <w:b/>
          <w:sz w:val="28"/>
          <w:szCs w:val="28"/>
        </w:rPr>
        <w:t>МИИТ</w:t>
      </w:r>
    </w:p>
    <w:p w:rsidR="00F34DAE" w:rsidRPr="00F73EDA" w:rsidRDefault="00F34DAE" w:rsidP="00F73ED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73EDA">
        <w:rPr>
          <w:rFonts w:ascii="Times New Roman" w:hAnsi="Times New Roman"/>
          <w:b/>
          <w:i/>
          <w:sz w:val="28"/>
          <w:szCs w:val="28"/>
        </w:rPr>
        <w:t>Поволжский филиал</w:t>
      </w:r>
    </w:p>
    <w:p w:rsidR="00F34DAE" w:rsidRPr="00F73EDA" w:rsidRDefault="00F34DAE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DAE" w:rsidRPr="00F73EDA" w:rsidRDefault="00F34DAE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DAE" w:rsidRDefault="00F34DAE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EDA" w:rsidRDefault="00F73EDA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EDA" w:rsidRDefault="00F73EDA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EDA" w:rsidRDefault="00F73EDA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EDA" w:rsidRDefault="00F73EDA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EDA" w:rsidRDefault="00F73EDA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EDA" w:rsidRDefault="00F73EDA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EDA" w:rsidRDefault="00F73EDA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EDA" w:rsidRPr="00F73EDA" w:rsidRDefault="00F73EDA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DAE" w:rsidRPr="00F73EDA" w:rsidRDefault="00F34DAE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DAE" w:rsidRPr="00F73EDA" w:rsidRDefault="00F34DAE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EDA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F34DAE" w:rsidRPr="00F73EDA" w:rsidRDefault="00F34DAE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EDA">
        <w:rPr>
          <w:rFonts w:ascii="Times New Roman" w:hAnsi="Times New Roman"/>
          <w:b/>
          <w:sz w:val="28"/>
          <w:szCs w:val="28"/>
        </w:rPr>
        <w:t>по маркетингу</w:t>
      </w:r>
    </w:p>
    <w:p w:rsidR="00F34DAE" w:rsidRPr="00F73EDA" w:rsidRDefault="00F34DAE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EDA">
        <w:rPr>
          <w:rFonts w:ascii="Times New Roman" w:hAnsi="Times New Roman"/>
          <w:b/>
          <w:sz w:val="28"/>
          <w:szCs w:val="28"/>
        </w:rPr>
        <w:t>на тему:</w:t>
      </w:r>
    </w:p>
    <w:p w:rsidR="00F34DAE" w:rsidRPr="00F73EDA" w:rsidRDefault="00F34DAE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EDA">
        <w:rPr>
          <w:rFonts w:ascii="Times New Roman" w:hAnsi="Times New Roman"/>
          <w:b/>
          <w:sz w:val="28"/>
          <w:szCs w:val="28"/>
        </w:rPr>
        <w:t>«ПРЯМОЙ И ИНТЕРАКТИВНЫЙ МАРКЕТИНГ»</w:t>
      </w:r>
    </w:p>
    <w:p w:rsidR="00F34DAE" w:rsidRPr="00F73EDA" w:rsidRDefault="00F34DAE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DAE" w:rsidRPr="00F73EDA" w:rsidRDefault="00F34DAE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4DAE" w:rsidRPr="00F73EDA" w:rsidRDefault="00F34DAE" w:rsidP="00F73EDA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Выполнила</w:t>
      </w:r>
      <w:r w:rsidR="00F73EDA">
        <w:rPr>
          <w:rFonts w:ascii="Times New Roman" w:hAnsi="Times New Roman"/>
          <w:sz w:val="28"/>
          <w:szCs w:val="28"/>
        </w:rPr>
        <w:t xml:space="preserve"> </w:t>
      </w:r>
      <w:r w:rsidRPr="00F73EDA">
        <w:rPr>
          <w:rFonts w:ascii="Times New Roman" w:hAnsi="Times New Roman"/>
          <w:sz w:val="28"/>
          <w:szCs w:val="28"/>
        </w:rPr>
        <w:t>студентка 3 курса</w:t>
      </w:r>
    </w:p>
    <w:p w:rsidR="00F34DAE" w:rsidRPr="00F73EDA" w:rsidRDefault="00847CF5" w:rsidP="00F73EDA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Борзикова А.С.</w:t>
      </w:r>
    </w:p>
    <w:p w:rsidR="00847CF5" w:rsidRPr="00F73EDA" w:rsidRDefault="00847CF5" w:rsidP="00F73EDA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Шифр 0830-п/БУ-8267</w:t>
      </w:r>
    </w:p>
    <w:p w:rsidR="00F34DAE" w:rsidRPr="00F73EDA" w:rsidRDefault="00F34DAE" w:rsidP="00F73EDA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Проверила</w:t>
      </w:r>
      <w:r w:rsidR="00F73EDA">
        <w:rPr>
          <w:rFonts w:ascii="Times New Roman" w:hAnsi="Times New Roman"/>
          <w:sz w:val="28"/>
          <w:szCs w:val="28"/>
        </w:rPr>
        <w:t xml:space="preserve"> </w:t>
      </w:r>
      <w:r w:rsidRPr="00F73EDA">
        <w:rPr>
          <w:rFonts w:ascii="Times New Roman" w:hAnsi="Times New Roman"/>
          <w:sz w:val="28"/>
          <w:szCs w:val="28"/>
        </w:rPr>
        <w:t>Скоробогатова Т.А.</w:t>
      </w:r>
    </w:p>
    <w:p w:rsidR="00F34DAE" w:rsidRDefault="00F34DAE" w:rsidP="00F73ED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DAE" w:rsidRPr="00F73EDA" w:rsidRDefault="00F34DAE" w:rsidP="00F73ED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34DAE" w:rsidRDefault="00F34DAE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EDA">
        <w:rPr>
          <w:rFonts w:ascii="Times New Roman" w:hAnsi="Times New Roman"/>
          <w:b/>
          <w:sz w:val="28"/>
          <w:szCs w:val="28"/>
        </w:rPr>
        <w:t>Саратов 2010</w:t>
      </w:r>
    </w:p>
    <w:p w:rsidR="00F73EDA" w:rsidRDefault="00F73EDA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CC9" w:rsidRDefault="00F73EDA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6395D" w:rsidRPr="00F73EDA">
        <w:rPr>
          <w:rFonts w:ascii="Times New Roman" w:hAnsi="Times New Roman"/>
          <w:b/>
          <w:sz w:val="28"/>
          <w:szCs w:val="28"/>
        </w:rPr>
        <w:t>Содержание</w:t>
      </w:r>
    </w:p>
    <w:p w:rsidR="00F73EDA" w:rsidRPr="00F73EDA" w:rsidRDefault="00F73EDA" w:rsidP="00F73E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95D" w:rsidRPr="00F73EDA" w:rsidRDefault="0056395D" w:rsidP="00F73E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Введение</w:t>
      </w:r>
    </w:p>
    <w:p w:rsidR="0056395D" w:rsidRPr="00F73EDA" w:rsidRDefault="0056395D" w:rsidP="00F73EDA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Сущность и формы прямого маркетинга</w:t>
      </w:r>
    </w:p>
    <w:p w:rsidR="0056395D" w:rsidRPr="00F73EDA" w:rsidRDefault="0056395D" w:rsidP="00F73EDA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Интерактивный маркетинг и электронная торговля</w:t>
      </w:r>
    </w:p>
    <w:p w:rsidR="0056395D" w:rsidRPr="00F73EDA" w:rsidRDefault="0056395D" w:rsidP="00F73EDA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Особенности осуществления рекламной компании в сети Интернет</w:t>
      </w:r>
    </w:p>
    <w:p w:rsidR="0056395D" w:rsidRPr="00F73EDA" w:rsidRDefault="0056395D" w:rsidP="00F73E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Заключение</w:t>
      </w:r>
    </w:p>
    <w:p w:rsidR="0056395D" w:rsidRPr="00F73EDA" w:rsidRDefault="0056395D" w:rsidP="00F73E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Задание</w:t>
      </w:r>
    </w:p>
    <w:p w:rsidR="0056395D" w:rsidRPr="00F73EDA" w:rsidRDefault="0056395D" w:rsidP="00F73E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56395D" w:rsidRPr="00F73EDA" w:rsidRDefault="0056395D" w:rsidP="00F73E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6395D" w:rsidRDefault="00F73EDA" w:rsidP="00F73E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C2433" w:rsidRPr="00F73EDA">
        <w:rPr>
          <w:rFonts w:ascii="Times New Roman" w:hAnsi="Times New Roman"/>
          <w:b/>
          <w:sz w:val="28"/>
          <w:szCs w:val="28"/>
        </w:rPr>
        <w:t>Введение</w:t>
      </w:r>
    </w:p>
    <w:p w:rsidR="00F73EDA" w:rsidRPr="00F73EDA" w:rsidRDefault="00F73EDA" w:rsidP="00F73E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48F1" w:rsidRPr="00F73EDA" w:rsidRDefault="004C22E7" w:rsidP="00F73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В</w:t>
      </w:r>
      <w:r w:rsidR="00D03904" w:rsidRPr="00F73EDA">
        <w:rPr>
          <w:rFonts w:ascii="Times New Roman" w:hAnsi="Times New Roman"/>
          <w:sz w:val="28"/>
          <w:szCs w:val="28"/>
          <w:lang w:eastAsia="ru-RU"/>
        </w:rPr>
        <w:t xml:space="preserve"> современных условиях</w:t>
      </w:r>
      <w:r w:rsidRPr="00F73EDA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D03904" w:rsidRPr="00F73EDA">
        <w:rPr>
          <w:rFonts w:ascii="Times New Roman" w:hAnsi="Times New Roman"/>
          <w:sz w:val="28"/>
          <w:szCs w:val="28"/>
          <w:lang w:eastAsia="ru-RU"/>
        </w:rPr>
        <w:t>изкая цена,</w:t>
      </w:r>
      <w:r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3904" w:rsidRPr="00F73EDA">
        <w:rPr>
          <w:rFonts w:ascii="Times New Roman" w:hAnsi="Times New Roman"/>
          <w:sz w:val="28"/>
          <w:szCs w:val="28"/>
          <w:lang w:eastAsia="ru-RU"/>
        </w:rPr>
        <w:t>массовая реклама и традиционный маркетинг не гарантирует успешных</w:t>
      </w:r>
      <w:r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3904" w:rsidRPr="00F73EDA">
        <w:rPr>
          <w:rFonts w:ascii="Times New Roman" w:hAnsi="Times New Roman"/>
          <w:sz w:val="28"/>
          <w:szCs w:val="28"/>
          <w:lang w:eastAsia="ru-RU"/>
        </w:rPr>
        <w:t>продаж. В мире нет дефицита товаров и услуг. Есть дефицит покупателей, а</w:t>
      </w:r>
      <w:r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3904" w:rsidRPr="00F73EDA">
        <w:rPr>
          <w:rFonts w:ascii="Times New Roman" w:hAnsi="Times New Roman"/>
          <w:sz w:val="28"/>
          <w:szCs w:val="28"/>
          <w:lang w:eastAsia="ru-RU"/>
        </w:rPr>
        <w:t>компании конкурируют между собой за их кошельки</w:t>
      </w:r>
      <w:r w:rsidRPr="00F73ED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3904" w:rsidRPr="00F73EDA">
        <w:rPr>
          <w:rFonts w:ascii="Times New Roman" w:hAnsi="Times New Roman"/>
          <w:sz w:val="28"/>
          <w:szCs w:val="28"/>
          <w:lang w:eastAsia="ru-RU"/>
        </w:rPr>
        <w:t>поэтому компании и корпорации во всем</w:t>
      </w:r>
      <w:r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3904" w:rsidRPr="00F73EDA">
        <w:rPr>
          <w:rFonts w:ascii="Times New Roman" w:hAnsi="Times New Roman"/>
          <w:sz w:val="28"/>
          <w:szCs w:val="28"/>
          <w:lang w:eastAsia="ru-RU"/>
        </w:rPr>
        <w:t>мире возвращаются к персонифицированным продажам. Используя</w:t>
      </w:r>
      <w:r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3904" w:rsidRPr="00F73EDA">
        <w:rPr>
          <w:rFonts w:ascii="Times New Roman" w:hAnsi="Times New Roman"/>
          <w:sz w:val="28"/>
          <w:szCs w:val="28"/>
          <w:lang w:eastAsia="ru-RU"/>
        </w:rPr>
        <w:t>технологии прямого маркетинга и маркетинговые базы данных, стало</w:t>
      </w:r>
      <w:r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3904" w:rsidRPr="00F73EDA">
        <w:rPr>
          <w:rFonts w:ascii="Times New Roman" w:hAnsi="Times New Roman"/>
          <w:sz w:val="28"/>
          <w:szCs w:val="28"/>
          <w:lang w:eastAsia="ru-RU"/>
        </w:rPr>
        <w:t>возможным и рентабельным работать с каждым клиентом так, словно он</w:t>
      </w:r>
      <w:r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3904" w:rsidRPr="00F73EDA">
        <w:rPr>
          <w:rFonts w:ascii="Times New Roman" w:hAnsi="Times New Roman"/>
          <w:sz w:val="28"/>
          <w:szCs w:val="28"/>
          <w:lang w:eastAsia="ru-RU"/>
        </w:rPr>
        <w:t>единственный. В такой ситуации крайне важно правильно применить</w:t>
      </w:r>
      <w:r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3904" w:rsidRPr="00F73EDA">
        <w:rPr>
          <w:rFonts w:ascii="Times New Roman" w:hAnsi="Times New Roman"/>
          <w:sz w:val="28"/>
          <w:szCs w:val="28"/>
          <w:lang w:eastAsia="ru-RU"/>
        </w:rPr>
        <w:t>средства прямого маркетинга.</w:t>
      </w:r>
    </w:p>
    <w:p w:rsidR="004C2433" w:rsidRPr="00F73EDA" w:rsidRDefault="004C2433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Самая современная и быстроразвивающаяся форма прямого маркетинга связана с использованием компьютерных сетей и с таким понятием, как электронная торговля.</w:t>
      </w:r>
    </w:p>
    <w:p w:rsidR="004C2433" w:rsidRPr="00F73EDA" w:rsidRDefault="004C2433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Интерактивный маркетинг осуществляется с помощью интерактивных компьютерных служб, предоставляющих информационные услуги в оперативном режиме. Для оперативного маркетинга используются системы, обеспечивающие двустороннюю электронную связь между продавцом и покупателем. Соединение компьютера покупателя (или Web-машины на основе телевизора) с различными службами обеспечивается посредством модема и телефонных линий. Существуют два типа каналов интерактивного маркетинга: коммерческие оперативно-информационные службы и Internet.</w:t>
      </w:r>
    </w:p>
    <w:p w:rsidR="001E48F1" w:rsidRPr="00F73EDA" w:rsidRDefault="001E48F1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F7D" w:rsidRPr="00F73EDA" w:rsidRDefault="00F73EDA" w:rsidP="00F73E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73EDA">
        <w:rPr>
          <w:rFonts w:ascii="Times New Roman" w:hAnsi="Times New Roman"/>
          <w:b/>
          <w:sz w:val="28"/>
          <w:szCs w:val="28"/>
        </w:rPr>
        <w:t xml:space="preserve">1. </w:t>
      </w:r>
      <w:r w:rsidR="00604F7D" w:rsidRPr="00F73EDA">
        <w:rPr>
          <w:rFonts w:ascii="Times New Roman" w:hAnsi="Times New Roman"/>
          <w:b/>
          <w:sz w:val="28"/>
          <w:szCs w:val="28"/>
        </w:rPr>
        <w:t>Сущность и фо</w:t>
      </w:r>
      <w:r w:rsidR="001E48F1" w:rsidRPr="00F73EDA">
        <w:rPr>
          <w:rFonts w:ascii="Times New Roman" w:hAnsi="Times New Roman"/>
          <w:b/>
          <w:sz w:val="28"/>
          <w:szCs w:val="28"/>
        </w:rPr>
        <w:t>р</w:t>
      </w:r>
      <w:r w:rsidR="00604F7D" w:rsidRPr="00F73EDA">
        <w:rPr>
          <w:rFonts w:ascii="Times New Roman" w:hAnsi="Times New Roman"/>
          <w:b/>
          <w:sz w:val="28"/>
          <w:szCs w:val="28"/>
        </w:rPr>
        <w:t>мы прямого маркетинга</w:t>
      </w:r>
    </w:p>
    <w:p w:rsidR="00F73EDA" w:rsidRPr="00F73EDA" w:rsidRDefault="00F73EDA" w:rsidP="00F73E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3904" w:rsidRPr="00F73EDA" w:rsidRDefault="00D03904" w:rsidP="00F73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Прямой маркетинг – это комплекс мероприятий, с помощью которых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компании успешно выстраивают прямые маркетинговые коммуникации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73EDA">
        <w:rPr>
          <w:rFonts w:ascii="Times New Roman" w:hAnsi="Times New Roman"/>
          <w:sz w:val="28"/>
          <w:szCs w:val="28"/>
          <w:lang w:eastAsia="ru-RU"/>
        </w:rPr>
        <w:t>персонально с каждым потребителем своих товаров и услуг и устанавливают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с ними длительные взаимовыгодные отношения. При этом коммуникации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носят двухсторонний характер: применяя инструменты direct marketing,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продавец не только обращается непосредственно к клиентам, но и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устанавливает эффективную обратную связь, получая ответную реакцию на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предложения от потребителей.</w:t>
      </w:r>
    </w:p>
    <w:p w:rsidR="00D03904" w:rsidRPr="00F73EDA" w:rsidRDefault="00D03904" w:rsidP="00F73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Суть мероприятий прямо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>го</w:t>
      </w:r>
      <w:r w:rsidRPr="00F73EDA">
        <w:rPr>
          <w:rFonts w:ascii="Times New Roman" w:hAnsi="Times New Roman"/>
          <w:sz w:val="28"/>
          <w:szCs w:val="28"/>
          <w:lang w:eastAsia="ru-RU"/>
        </w:rPr>
        <w:t xml:space="preserve"> маркетинга можно сформулировать как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«маркетинг прямого действия», и все они предполагают непосредственное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 xml:space="preserve"> (и,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как правило, персональное) обращение к клиентам. Среди них такие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инструменты, как direct mail, курьерская доставка, телемаркетинг, факс-рассылка, e-mail рассылка.</w:t>
      </w:r>
    </w:p>
    <w:p w:rsidR="004C22E7" w:rsidRPr="00F73EDA" w:rsidRDefault="00D03904" w:rsidP="00F73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Индивидуальный подход к каждому клиенту позволит узнать его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предпочтения, а значит, сделать более убедительное предложение своих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товаров и услуг. Не менее важный аспект – возможность установления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длительных отношений с представителями своей целевой аудитории и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повышение их лояльности с помощью прямой маркетинга. Персональное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знакомство с клиентами позволит вам предлагать им именно те товары,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которые являются для них наиболее привлекательными, и таким образом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устанавливать продолжительные отношения.</w:t>
      </w:r>
    </w:p>
    <w:p w:rsidR="00D03904" w:rsidRPr="00F73EDA" w:rsidRDefault="00D03904" w:rsidP="00F73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Только при помощи инструментов direct marketing возможно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 xml:space="preserve">установить эффективную обратную связь и измерять реакцию своих 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клиентов на предложения, а также обнаруживать наиболее эффективно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работающие или, наоборот, неработающие механизмы. Это позволит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продавцу повысить отдачу от проводимых ДМ-мероприятий и тратить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средства, которые на них выделили, с наибольшей выгодой.</w:t>
      </w:r>
    </w:p>
    <w:p w:rsidR="00D03904" w:rsidRPr="00F73EDA" w:rsidRDefault="00D03904" w:rsidP="00F73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В отличие от массовых коммуникаций прямой маркетинг является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наиболее контролируемым инструментом. Используя его в своей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маркетинговой практике, возможно полностью контролировать расходы на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проведение любого этапа комплексной ДМ-кампании или при применении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отдельных инструментов прямой маркетинга.</w:t>
      </w:r>
    </w:p>
    <w:p w:rsidR="00D03904" w:rsidRPr="00F73EDA" w:rsidRDefault="00D03904" w:rsidP="00F73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Прямой маркетинг предоставляет широкие возможности для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маркетинговых и творческих экспериментов, поскольку гибкость каждого из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его инструментов позволяет неограниченно варьировать и менять методы и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формы обращений к клиентам на разных этапах проведения ДМ-кампании.</w:t>
      </w:r>
    </w:p>
    <w:p w:rsidR="00D03904" w:rsidRPr="00F73EDA" w:rsidRDefault="00D03904" w:rsidP="00F73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При этом вам подконтрольны отслеживание наиболее эффективных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предложений и время их направления целевой аудитории. Таким образом,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direct marketing дает возможность точно просчитывать результаты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проводимых мероприятий.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В то же время, используя традиционные формы рекламы, будь то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рекламный модуль в журнале или телевизионный ролик, вы обязательно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«растратите» их на часть нецелевой аудитории. Причем определить процент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неэффективного использования своей рекламы в этом случае не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представляется возможным. А любой инструмент прямой маркетинга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направлен на то, чтобы информацию никогда не получил случайный человек.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Ведь одна из главных задач direct marketing – установление прямой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коммуникации только с представителями вашей целевой аудитории.</w:t>
      </w:r>
    </w:p>
    <w:p w:rsidR="004C22E7" w:rsidRPr="00F73EDA" w:rsidRDefault="00D03904" w:rsidP="00F73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Установление эффективной обратной связи позволит продавцу свести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к минимуму финансовые риски за счет точного знания реакции клиентов на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3EDA">
        <w:rPr>
          <w:rFonts w:ascii="Times New Roman" w:hAnsi="Times New Roman"/>
          <w:sz w:val="28"/>
          <w:szCs w:val="28"/>
          <w:lang w:eastAsia="ru-RU"/>
        </w:rPr>
        <w:t>ваши предложения. Поскольку реакция клиентов поддается</w:t>
      </w:r>
      <w:r w:rsidR="004C22E7" w:rsidRPr="00F73EDA">
        <w:rPr>
          <w:rFonts w:ascii="Times New Roman" w:hAnsi="Times New Roman"/>
          <w:sz w:val="28"/>
          <w:szCs w:val="28"/>
          <w:lang w:eastAsia="ru-RU"/>
        </w:rPr>
        <w:t xml:space="preserve"> прогнозированию, вы можете рассчитать необходимые средства, которые нужно потратить для получения запланированного результата. К тому же, устраняя за счет установления прямых коммуникаций многочисленных посредников между собой и клиентами, происходит значительная экономия средства. Если же определенных посреднических звеньев не удается избежать по объективным причинам, прямой маркетинг  дает возможность устранить излишние расходы посредством определения вашей целевой аудитории, к которой вы обратитесь в самое подходящее время с самым привлекательным предложением.</w:t>
      </w:r>
    </w:p>
    <w:p w:rsidR="004C22E7" w:rsidRPr="00F73EDA" w:rsidRDefault="004C22E7" w:rsidP="00F73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Прямой маркетинг позволяет лучше удовлетворять потребности клиентов за счет повышения качества услуг. Ведь если вы напрямую знакомы со своими клиентами, знаете их мотивацию в приобретении тех или иных товаров и потребности, то можете заинтересовать их индивидуальными предложениями. А развитие отношений на долгосрочной основе будет способствовать повышению лояльности клиентов.</w:t>
      </w:r>
    </w:p>
    <w:p w:rsidR="00D03904" w:rsidRPr="00F73EDA" w:rsidRDefault="004C22E7" w:rsidP="00F73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По сути, прямой маркетинг является эффективным способом привлечения и удержания клиентов и позволяет выстроить такие коммуникации с потребителями, когда продукт идеально им подходит и «сам себя продает», безо всяких посредников.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Прямой маркетинг (direct-marketing) состоит из прямых (интерактивных) коммуникаций с отобранным определенным покупателем, часто в виде индивидуализированного диалога, чтобы получить немедленный отклик.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Основные формы прямого маркетинга: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- персональные (личные) продажи - непосредственное взаимодействие с одним или несколькими потенциальными покупателями с целью организации презентаций, ответа на вопросы и получение заказов;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- прямой маркетинг по почте - включает почтовую рассылку писем, рекламных материалов, буклетов и др. потенциальным покупателям по адресам из списков рассылки;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- продажи по каталогам - использование каталогов товаров, рассылаемых покупателям по почте либо продающихся в магазинах;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- маркетинг по телефону (телемаркетинг) - использование телефона в качестве инструмента прямой продажи товара покупателям;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- телевизионный маркетинг прямого отклика - маркетинг товаров и услуг посредством рекламных телевизионных (или радио) программ с использованием элементов обратной связи (как правило, номера телефона);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- интерактивный (онлайновый) маркетинг - прямой маркетинг, осуществляемый посредством интерактивных услуг компьютерной связи в реальном масштабе времени.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Компании, использующие прямой маркетинг, пристально следят за соответствием маркетингового предложения нуждам узкого сегмента потребителей или отдельного покупателя.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Многие компании при использовании прямого маркетинга ориентируются преимущественно на заключение отдельных сделок. Однако в последнее время все больше компаний обращаются к прямому маркетингу с целью добиться не только более эффективного выхода на целевых потребителей, но и создания более прочных, долгосрочных и индивидуализированных отношений с ними (маркетинг взаимоотношений).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По мнению большинства специалистов, переход от массового маркетинга к индивидуальному связан с изменениями, происходящими в домашнем хозяйстве, с появлением технологически сложных продуктов, новых способов совершения покупок и их оплаты, с интенсивной конкурентной борьбой, с развитием дополнительных каналов распределения и новых информационных технологий.</w:t>
      </w:r>
    </w:p>
    <w:p w:rsidR="00604F7D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Ниже приводятся основные различия между массовым и так называемым индивидуальным маркетингом:</w:t>
      </w:r>
    </w:p>
    <w:p w:rsidR="00F73EDA" w:rsidRPr="00F73EDA" w:rsidRDefault="00F73EDA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32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76"/>
        <w:gridCol w:w="4402"/>
      </w:tblGrid>
      <w:tr w:rsidR="00604F7D" w:rsidRPr="007405BF" w:rsidTr="007405BF">
        <w:tc>
          <w:tcPr>
            <w:tcW w:w="2341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Массовый маркетинг</w:t>
            </w:r>
          </w:p>
        </w:tc>
        <w:tc>
          <w:tcPr>
            <w:tcW w:w="2659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Индивидуальный маркетинг</w:t>
            </w:r>
          </w:p>
        </w:tc>
      </w:tr>
      <w:tr w:rsidR="00604F7D" w:rsidRPr="007405BF" w:rsidTr="007405BF">
        <w:tc>
          <w:tcPr>
            <w:tcW w:w="2341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Среднестатистический покупатель</w:t>
            </w:r>
          </w:p>
        </w:tc>
        <w:tc>
          <w:tcPr>
            <w:tcW w:w="2659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Индивидуальный покупатель</w:t>
            </w:r>
          </w:p>
        </w:tc>
      </w:tr>
      <w:tr w:rsidR="00604F7D" w:rsidRPr="007405BF" w:rsidTr="007405BF">
        <w:tc>
          <w:tcPr>
            <w:tcW w:w="2341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Анонимность покупателей</w:t>
            </w:r>
          </w:p>
        </w:tc>
        <w:tc>
          <w:tcPr>
            <w:tcW w:w="2659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Ориентированность на конкретного покупателя</w:t>
            </w:r>
          </w:p>
        </w:tc>
      </w:tr>
      <w:tr w:rsidR="00604F7D" w:rsidRPr="007405BF" w:rsidTr="007405BF">
        <w:tc>
          <w:tcPr>
            <w:tcW w:w="2341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Стандартизированный товар</w:t>
            </w:r>
          </w:p>
        </w:tc>
        <w:tc>
          <w:tcPr>
            <w:tcW w:w="2659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Индивидуальное рыночное предложение</w:t>
            </w:r>
          </w:p>
        </w:tc>
      </w:tr>
      <w:tr w:rsidR="00604F7D" w:rsidRPr="007405BF" w:rsidTr="007405BF">
        <w:tc>
          <w:tcPr>
            <w:tcW w:w="2341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Массовое производство</w:t>
            </w:r>
          </w:p>
        </w:tc>
        <w:tc>
          <w:tcPr>
            <w:tcW w:w="2659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Индивидуализированное производство</w:t>
            </w:r>
          </w:p>
        </w:tc>
      </w:tr>
      <w:tr w:rsidR="00604F7D" w:rsidRPr="007405BF" w:rsidTr="007405BF">
        <w:tc>
          <w:tcPr>
            <w:tcW w:w="2341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Массовое распределение товара</w:t>
            </w:r>
          </w:p>
        </w:tc>
        <w:tc>
          <w:tcPr>
            <w:tcW w:w="2659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Индивидуальное распределение</w:t>
            </w:r>
          </w:p>
        </w:tc>
      </w:tr>
      <w:tr w:rsidR="00604F7D" w:rsidRPr="007405BF" w:rsidTr="007405BF">
        <w:tc>
          <w:tcPr>
            <w:tcW w:w="2341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Массовое продвижение товара</w:t>
            </w:r>
          </w:p>
        </w:tc>
        <w:tc>
          <w:tcPr>
            <w:tcW w:w="2659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Создание индивидуальных стимулов к покупке</w:t>
            </w:r>
          </w:p>
        </w:tc>
      </w:tr>
      <w:tr w:rsidR="00604F7D" w:rsidRPr="007405BF" w:rsidTr="007405BF">
        <w:tc>
          <w:tcPr>
            <w:tcW w:w="2341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Однонаправленность сообщения о товаре</w:t>
            </w:r>
          </w:p>
        </w:tc>
        <w:tc>
          <w:tcPr>
            <w:tcW w:w="2659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Двунаправленность сообщения о товаре</w:t>
            </w:r>
          </w:p>
        </w:tc>
      </w:tr>
      <w:tr w:rsidR="00604F7D" w:rsidRPr="007405BF" w:rsidTr="007405BF">
        <w:tc>
          <w:tcPr>
            <w:tcW w:w="2341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Упор на масштабность</w:t>
            </w:r>
          </w:p>
        </w:tc>
        <w:tc>
          <w:tcPr>
            <w:tcW w:w="2659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Упор на глубину охвата</w:t>
            </w:r>
          </w:p>
        </w:tc>
      </w:tr>
      <w:tr w:rsidR="00604F7D" w:rsidRPr="007405BF" w:rsidTr="007405BF">
        <w:tc>
          <w:tcPr>
            <w:tcW w:w="2341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Охват всех покупателей</w:t>
            </w:r>
          </w:p>
        </w:tc>
        <w:tc>
          <w:tcPr>
            <w:tcW w:w="2659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Охват выгодных покупателей</w:t>
            </w:r>
          </w:p>
        </w:tc>
      </w:tr>
      <w:tr w:rsidR="00604F7D" w:rsidRPr="007405BF" w:rsidTr="007405BF">
        <w:tc>
          <w:tcPr>
            <w:tcW w:w="2341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Доля на рынке</w:t>
            </w:r>
          </w:p>
        </w:tc>
        <w:tc>
          <w:tcPr>
            <w:tcW w:w="2659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Доля среди покупателей</w:t>
            </w:r>
          </w:p>
        </w:tc>
      </w:tr>
      <w:tr w:rsidR="00604F7D" w:rsidRPr="007405BF" w:rsidTr="007405BF">
        <w:tc>
          <w:tcPr>
            <w:tcW w:w="2341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Привлечение покупателей</w:t>
            </w:r>
          </w:p>
        </w:tc>
        <w:tc>
          <w:tcPr>
            <w:tcW w:w="2659" w:type="pct"/>
            <w:shd w:val="clear" w:color="auto" w:fill="auto"/>
          </w:tcPr>
          <w:p w:rsidR="00604F7D" w:rsidRPr="007405BF" w:rsidRDefault="00604F7D" w:rsidP="007405B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5BF">
              <w:rPr>
                <w:rFonts w:ascii="Times New Roman" w:hAnsi="Times New Roman"/>
                <w:sz w:val="20"/>
                <w:szCs w:val="20"/>
              </w:rPr>
              <w:t>Удержание покупателей</w:t>
            </w:r>
          </w:p>
        </w:tc>
      </w:tr>
    </w:tbl>
    <w:p w:rsidR="00F73EDA" w:rsidRDefault="00F73EDA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В прямом маркетинге ключом к успеху является детальная информация по индивидуальному потребителю. Современные предприятия создают специальные базы данных о покупателях, которые представляют собой массив подробных сведений об отдельных (потенциальных) покупателях, в том числе географических, демографических, психографических, а также данных об особенностях покупательского поведения. Такие базы данных используются для поиска потенциальных покупателей, модификации или разработки продуктов в соответствии с их конкретными потребностями и для поддержания отношений с ними.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Маркетинг по базам данных представляет собой процесс создания, использования, поддержки баз данных о покупателях, а также других баз данных (о товарах, дистрибьюторах, продажах и т.п.) с целью осуществления сделок по продажам и установления отношений с покупателями.</w:t>
      </w:r>
    </w:p>
    <w:p w:rsidR="004C2433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Компаниями применяются как отдельные формы прямого маркетинга, так и интегрированный прямой маркетинг, который может включать все формы.</w:t>
      </w:r>
    </w:p>
    <w:p w:rsidR="001E48F1" w:rsidRPr="00F73EDA" w:rsidRDefault="001E48F1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081" w:rsidRDefault="001E48F1" w:rsidP="00F73E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3EDA">
        <w:rPr>
          <w:rFonts w:ascii="Times New Roman" w:hAnsi="Times New Roman"/>
          <w:b/>
          <w:sz w:val="28"/>
          <w:szCs w:val="28"/>
        </w:rPr>
        <w:t>2</w:t>
      </w:r>
      <w:r w:rsidRPr="00F73EDA">
        <w:rPr>
          <w:rFonts w:ascii="Times New Roman" w:hAnsi="Times New Roman"/>
          <w:sz w:val="28"/>
          <w:szCs w:val="28"/>
        </w:rPr>
        <w:t xml:space="preserve">. </w:t>
      </w:r>
      <w:r w:rsidRPr="00F73EDA">
        <w:rPr>
          <w:rFonts w:ascii="Times New Roman" w:hAnsi="Times New Roman"/>
          <w:b/>
          <w:sz w:val="28"/>
          <w:szCs w:val="28"/>
        </w:rPr>
        <w:t>Интерактивный маркетинг и электронная торговля</w:t>
      </w:r>
    </w:p>
    <w:p w:rsidR="00F73EDA" w:rsidRPr="00F73EDA" w:rsidRDefault="00F73EDA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7F04" w:rsidRPr="00F73EDA" w:rsidRDefault="00E47F04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Самая современная и быстроразвивающаяся форма прямого маркетинга связана с использованием компьютерных сетей и с таким понятием, как электронная торговля.</w:t>
      </w:r>
    </w:p>
    <w:p w:rsidR="00E47F04" w:rsidRPr="00F73EDA" w:rsidRDefault="00E47F04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Интерактивный маркетинг осуществляется с помощью интерактивных компьютерных служб, предоставляющих информационные услуги в оперативном режиме. Для оперативного маркетинга используются системы, обеспечивающие двустороннюю электронную связь между продавцом и покупателем. Соединение компьютера покупателя (или Web-машины на основе телевизора) с различными службами обеспечивается посредством модема и телефонных линий. Существуют два типа каналов интерактивного маркетинга: коммерческие оперативно-информационные службы и Internet.</w:t>
      </w:r>
    </w:p>
    <w:p w:rsidR="00E47F04" w:rsidRPr="00F73EDA" w:rsidRDefault="00E47F04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Коммерческие оперативно-информационные службы предоставляют своим абонентам информацию и маркетинговые услуги в режиме реального времени, за определенную помесячную оплату.</w:t>
      </w:r>
    </w:p>
    <w:p w:rsidR="00E47F04" w:rsidRPr="00F73EDA" w:rsidRDefault="00E47F04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Самыми известными такими службами являются America Online, CompuServe и Prodigy (с 8 миллионами, 2,5 миллионами и миллионом абонентов соответственно).</w:t>
      </w:r>
    </w:p>
    <w:p w:rsidR="00E47F04" w:rsidRPr="00F73EDA" w:rsidRDefault="00E47F04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Эти коммерческие оперативно-информационные службы предоставляют своим абонентам необходимую информацию (новости, библиотеки, образование, путешествия, спорт, справки), обеспечивают им развлечения (игры и прочее), торговые услуги, организуют диалог между абонентами (электронные доски объявлений, форумы, комнаты для бесед) и предоставляют услуги электронной почты. Щелкнув несколько раз кнопкой мыши на своем домашнем компьютере, абоненты этих служб могут заказывать по соответствующей каталогам самые разнообразные изделия и услуги. Кроме того, они могут выполнять различные банковские операции в своих местных банках, заниматься инвестиционной деятельностью с помощью разнообразных брокерских контор, заказывать авиабилеты, бронировать места в гостиницах, заказывать автомобили на прокат, играть в компьютерные игры, принимать участие во всевозможных викторинах и конкурсах, получать справки о потребительских рейтингах различных товаров и услуг, узнавать результаты спортивных соревнований и знакомиться со спортивной статистикой, знакомиться с прогнозами погоды и обмениваться сообщениями электронной почты с другими абонентами службы.</w:t>
      </w:r>
    </w:p>
    <w:p w:rsidR="00E47F04" w:rsidRPr="00F73EDA" w:rsidRDefault="00E47F04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После периода бурного развития в середине 90-х коммерческие оперативно-информационные службы начали испытывать острую конкуренцию со стороны Internet как главного канала интерактивного маркетинга.</w:t>
      </w:r>
    </w:p>
    <w:p w:rsidR="00E47F04" w:rsidRPr="00F73EDA" w:rsidRDefault="00E47F04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С другой стороны, сами оперативно-информационные службы сейчас предоставляют доступ к Internet в качестве одной из основных своих услуг. Internet - бурно развивающаяся глобальная "паутина" компьютерных сетей. Начало Internet еще в 60-е годы было положено одним из проектов Министерства обороны США, которым предполагалось связать в единую компьютерную сеть государственные научно-исследовательские институты, предприятия-подрядчики и военные объекты.</w:t>
      </w:r>
    </w:p>
    <w:p w:rsidR="00E47F04" w:rsidRPr="00F73EDA" w:rsidRDefault="00E47F04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Сегодня эта колоссальная общедоступная компьютерная сеть связывает компьютерных пользователей всего мира (причем тип компьютера не имеет значения). Любой владелец персонального компьютера, модема и соответствующего программного обеспечения может выполнять поиск в Internet необходимой ему информации (тематика которой практически неограниченна) и загружать ее в свой компьютер. Кроме того, он может общаться с другими людьми, имеющими доступ к Internet.</w:t>
      </w:r>
    </w:p>
    <w:p w:rsidR="001E48F1" w:rsidRPr="00F73EDA" w:rsidRDefault="00E47F04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Широкое использование Internet стимулировалось разработкой "дружественного" стандарта доступа к World Wide Web и программного обеспечения Web-броузера (программы просмотра Web), такого как Netscape Navigator, Microsoft Internet Explorer и Mosaic. Web-броузеры настолько просты и удобны в работе, что даже новички не испытывают особых проблем в своих "странствиях" по Web. Пользователи Web могут обмениваться сообщениями электронной почты, графическими изображениями, совершать "электронные покупки", знакомиться с последними новостями, кулинарными рецептами, шедеврами изобразительного искусства и деловой информацией. Internet в целом является бесплатной сетью, хотя каждому отдельному пользователю, как правило, приходится платить коммерческим провайдерам за обеспечение доступа к Internet</w:t>
      </w:r>
      <w:r w:rsidR="001E48F1" w:rsidRPr="00F73EDA">
        <w:rPr>
          <w:rFonts w:ascii="Times New Roman" w:hAnsi="Times New Roman"/>
          <w:sz w:val="28"/>
          <w:szCs w:val="28"/>
        </w:rPr>
        <w:t>.</w:t>
      </w:r>
    </w:p>
    <w:p w:rsidR="008F67DB" w:rsidRDefault="008F67DB" w:rsidP="00F73ED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F67DB" w:rsidRDefault="00F73EDA" w:rsidP="00F73ED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="008F67DB" w:rsidRPr="00F73EDA">
        <w:rPr>
          <w:rFonts w:ascii="Times New Roman" w:hAnsi="Times New Roman"/>
          <w:b/>
          <w:bCs/>
          <w:sz w:val="28"/>
          <w:szCs w:val="28"/>
          <w:lang w:eastAsia="ru-RU"/>
        </w:rPr>
        <w:t>3. Особенности осуществления рекламной компании в сети интернет</w:t>
      </w:r>
    </w:p>
    <w:p w:rsidR="00F73EDA" w:rsidRPr="00F73EDA" w:rsidRDefault="00F73EDA" w:rsidP="00F73ED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bCs/>
          <w:sz w:val="28"/>
          <w:szCs w:val="28"/>
          <w:lang w:eastAsia="ru-RU"/>
        </w:rPr>
        <w:t>Все чаще крупные компании размещают рекламу в сети Интернет, предпочитая использовать весь арсенал имеющихся в их распоряжении каналов коммуникации.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Концепция, созданная для телевидения, радио и других СМИ в мгновение ока "переносится" в сеть. В этот момент в действия рекламодателя закрадывается серьезная ошибка</w:t>
      </w:r>
      <w:r w:rsidR="008F67DB" w:rsidRPr="00F73EDA">
        <w:rPr>
          <w:rFonts w:ascii="Times New Roman" w:hAnsi="Times New Roman"/>
          <w:sz w:val="28"/>
          <w:szCs w:val="28"/>
          <w:lang w:eastAsia="ru-RU"/>
        </w:rPr>
        <w:t>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Проблема низкой эффективности рекламы в сети и окупаемости вложенных средств, когда рекламная стратегия в Интернет не соответствует оффлайновой или наоборот, полностью ее копирует, знакома многим рекламодателям.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Для успешных коммуникаций в сети требуется пошаговая и последовательная разработка креативной стратегии, которая будет включать оригинальную рекламную идею. Вторым важным моментом станет выбор каналов коммуникации, то есть "размещений" будущей рекламы. Столь же тщательно необходимо подойти к вопросу выбора оптимального рекламного формата. Неразумно ограничиваться уже ставшими привычными видами рекламоносителей и планировать создание только лишь текстовых или графических баннеров. Нестандартные виды размещений могут быть более результативны, чем оригинальные форматы оффлайн рекламы.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Интернет - непрерывно функционирующая среда, к которой заинтересованный пользователь обращается на добровольной основе. Он подразумевает обратную связь с потенциальными клиентами, и чем более интерактивно организовано взаимодействие с ними - тем большему воздействию подвергается потенциальный клиент.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Факторы, которые обеспечивают максимальное воздействие на потребителя в сети и вне ее различны. Оффлайн-реклама в первую очередь ставит задачи привлечь внимание и запомниться потребителю. Возможности Интернета в некоторых аспектах шире, поэтому реклама в сети должна идти дальше и решать больший список задач, в частности добиваться конкретной поведенческой реакции пользователя. Обратив внимание на рекламное сообщение в сети, запомнив ее, потенциальный клиент должен проявить к нему интерес и "кликнуть" на баннер или иной рекламоноситель, попав, таким образом, на сайт компании с более подробной информацией о данной компании, предложении, товаре или услуге. Поэтому если оффлайн реклама должна удовлетворять критериям четкости и быть легко запоминаемой и фиксируемой в головах представителей целевой аудитории, то рекламное сообщение в сети должно оставлять простор для вопроса, более глубокого интереса пользователя. Именно так будет достигнута цель – попадание его на сайт компании и последующая метаморфоза "потенциальный потребитель - реальный клиент".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Безусловно, некоторые рекламные стратегии, применяемые в кампаниях вне сети, вполне универсальны, содержат достаточно стандартный набор образов-символов, визуальных элементов, креативных компонентов (слоган, например). Если рекламное предложение конкретно и четко сформулировано, то вряд ли будет уместно создание отдельной рекламной стратегии для интернет-рекламы. Это успешно иллюстрирует рекламная стратегия, которую применяет корпорация "Стромонтаж". Наружная и печатная реклама этой компании носит, во-первых, имиджевый характер, а во-вторых, сообщает потенциальному потребителю о конкретных предложениях строящейся или готовой недвижимости. Рекламоносители для сети Интернет выполнены в соответствии с той же стратегией: тот же дизайн, набор образов, то же сообщение. Эта реклама выполняет две функции – имиджевую и информационную, причем последнюю в большей степени.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Рекламные кампании корпорации "Строймонтаж" - наглядный пример унифицированной рекламной стратегии для оффлайн и Интернет-коммуникаций.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Редки, но все же имеют место случаи, когда концепция, которая лежит в основе рекламной стратегии – одна, но используются различные формы ее подачи и реализации. Удачно проиллюстрировать данную ситуацию может реклама турфирмы "Нева", одного из крупнейших российских туроператоров. Эта компания ограничивается печатными СМИ для размещения рекламных предложений и телевидением - для имиджевой рекламы. В то же время, Интернет используется как полноценный и оптимальный с точки зрения эффективности канал для предельно информационных и конкретных рекламных обращений. Воздействие на потенциального потребителя осуществляется при помощи самых разнообразных средств: графических, текстовых, html-баннеров, с использованием динамической системы вывода информации, связанной с актуальной и постоянно обновляющейся базой туристических предложений. Эта массированное и вместе с тем "точечное" воздействие на пользователя подкрепляется промо-сайтом, куда пользователь попадает, "кликнув" на баннеры.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Закономерно, что чем больше рекламируемый бренд известен целевой аудитории, тем более свободной и нестандартной может быть рекламная стратегия для сети Интернет. Тем большее количество непривычных для потребителя решений, образов может быть использовано в рекламе. Хотя полный отказ от уже реализуемой ранее в оффлайне стратегии позиционирования и продвижения также неприемлем, и, скорее всего, вызовет непонимание или даже отторжение у потенциального потребителя. Эксплуатация уже "раскрученных" и опробованных решений в рамках рекламной стратегии в оффлайне применительно к сети, повысит эффективность интернет-рекламы, а значит, уже этим частично обеспечит ее эффективность. Это будет достигнуто в некоторой степени за счет уже сформированной узнаваемости оффлайн-рекламы, которую пользователь будет вспоминать, увидев рекламоноситель в Интернете, основанный на соответствующей рекламной концепции.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Весьма результативным может оказаться умышленное и четко продуманное использование апелляций и элементов обращений и образов, эксплуатируемых в сети, в оффлайн рекламе. Например, акции, конкурсы и специальные предложения, действующие в сети, могут анонсироваться в наружной или печатной рекламе и в других оффлайновых медиа.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Для того чтобы комплексное воздействие было максимально эффективным, и рекламная стратегия для сети и для оффлайна "работали" друг на друга, требуется адаптировать последнюю в соответствии со спецификой Интернет-коммуникаций. В противном случае существует вероятность серьезных упущений и просчетов, которые обязательно скажутся на результативности кампании в сети.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Соответствие рекламных стратегий в оффлайне и онлайне, грамотная корректировка первой в случае необходимости непосредственно отражается на эффективности, то есть в экономических показателях.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Эффективность Интернет-рекламы, и соответственно рекламной стратегии, которая лежит в ее основе, определяется исходя из того же критерия, что и другие виды рекламы – стоимость приобретенного за счет данного рекламного обращения клиента. Несмотря на это, целесообразно проводить отдельную аналитическую работу по определению эффективности Интернет-рекламы, достраивая цепочку "приобретения клиента". При обращении потенциального потребителя в компанию выявляется, что он был проинформирован или заинтересован конкретным рекламным предложением на сайте компании-рекламодателя, куда он попал, кликнув на "баннер" или другой вид рекламоносителя в сети Интернет. После этого, подсчитав статистику – какой процент из подобных потенциальных потребителей стал реальным клиентом и приобрел товар или услугу, можно сопоставить эти данные, сделать выводы об эффективности рекламы и своевременно скорректировать ход рекламной кампании в сети. Во-первых, это дает возможность рекламодателю оптимально выгодно расходовать бюджет, выделенный на интернет-рекламу, и, во-вторых, добиться максимальной отдачи, снизив стоимость "клика". Зачастую рекламодатель неверно оценивает эффективность рекламной кампании и стратегии в сети, учитывая только этот последний показатель и не достраивая цепочку до конца.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Оценивая стоимость клиента, "простимулированного" на покупку в сети, по сравнению с теми же показателями по оффлайн-медиа, можно отметить ярко выраженную тенденцию: Интернет нередко демонстрирует минимальную стоимость конечного потребителя. Хотя, безусловно, не следует забывать о том, что если рекламная кампания в сети проводится одновременно и при поддержке в оффлайне, то результирующие цифры вряд ли будут относиться исключительно к рекламе в Интернете. Скорее всего, воздействие, оказанное на потенциального потребителя, ставшего реальным клиентом, носит в этом случае синергетический характер. Такая ситуация в действительности является наиболее экономически выгодной для рекламодателя.</w:t>
      </w:r>
    </w:p>
    <w:p w:rsidR="00604F7D" w:rsidRPr="00F73EDA" w:rsidRDefault="00604F7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Чтобы отдача от рекламной кампании в сети была максимальной, следует произвести тщательный анализ ситуации, разработать такую рекламную стратегию для Интернет, которая сохранит узнаваемость бренда, и в то же время будет учитывать специфику сети. Привлечение профессионального исполнителя позволит успешно решить поставленные задачи и добиться оптимального соответствия концепции рекламной кампании в сети оффлайн стратегии, а значит и максимальной эффективности интернет-рекламы.</w:t>
      </w:r>
    </w:p>
    <w:p w:rsidR="00F34DAE" w:rsidRDefault="00F34DAE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DBC" w:rsidRDefault="00F73EDA" w:rsidP="00F73E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7D0A9D" w:rsidRPr="00F73EDA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F73EDA" w:rsidRPr="00F73EDA" w:rsidRDefault="00F73EDA" w:rsidP="00F73E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55DBC" w:rsidRPr="00F73EDA" w:rsidRDefault="007D0A9D" w:rsidP="00F73E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</w:rPr>
        <w:t>В современных условиях насыщенного рынка, успешность маркетинговых коммуникаций является одной из главных гарантий процветания бизнеса.</w:t>
      </w:r>
    </w:p>
    <w:p w:rsidR="00455DBC" w:rsidRPr="00F73EDA" w:rsidRDefault="00F40B4D" w:rsidP="00F73E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Прямой маркетинг – это комплекс мероприятий, с помощью которых компании успешно выстраивают прямые маркетинговые коммуникации  персонально с каждым потребителем своих товаров и услуг и устанавливают с ними длительные взаимовыгодные отношения.</w:t>
      </w:r>
    </w:p>
    <w:p w:rsidR="00F40B4D" w:rsidRPr="00F73EDA" w:rsidRDefault="00F40B4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Индивидуальный подход к каждому клиенту позволит узнать его предпочтения, а значит, сделать более убедительное предложение своих товаров и услуг.</w:t>
      </w:r>
    </w:p>
    <w:p w:rsidR="00F40B4D" w:rsidRPr="00F73EDA" w:rsidRDefault="00F40B4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Основные формы прямого маркетинга:</w:t>
      </w:r>
    </w:p>
    <w:p w:rsidR="00F40B4D" w:rsidRPr="00F73EDA" w:rsidRDefault="00F40B4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- персональные (личные) продажи;</w:t>
      </w:r>
    </w:p>
    <w:p w:rsidR="00F40B4D" w:rsidRPr="00F73EDA" w:rsidRDefault="00F40B4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- прямой маркетинг по почте;</w:t>
      </w:r>
    </w:p>
    <w:p w:rsidR="00F40B4D" w:rsidRPr="00F73EDA" w:rsidRDefault="00F40B4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- продажи по каталогам;</w:t>
      </w:r>
    </w:p>
    <w:p w:rsidR="00F40B4D" w:rsidRPr="00F73EDA" w:rsidRDefault="00F40B4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- маркетинг по телефону (телемаркетинг);</w:t>
      </w:r>
    </w:p>
    <w:p w:rsidR="00F40B4D" w:rsidRPr="00F73EDA" w:rsidRDefault="00F40B4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- телевизионный маркетинг прямого;</w:t>
      </w:r>
    </w:p>
    <w:p w:rsidR="00F40B4D" w:rsidRPr="00F73EDA" w:rsidRDefault="00F40B4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- интерактивный (онлайновый) маркетинг.</w:t>
      </w:r>
    </w:p>
    <w:p w:rsidR="00F40B4D" w:rsidRPr="00F73EDA" w:rsidRDefault="00F40B4D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Самая современная и быстроразвивающаяся форма прямого маркетинга связана с использованием компьютерных сетей и с таким понятием, как электронная торговля.</w:t>
      </w:r>
    </w:p>
    <w:p w:rsidR="00F34DAE" w:rsidRPr="00F73EDA" w:rsidRDefault="00F34DAE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EDA">
        <w:rPr>
          <w:rFonts w:ascii="Times New Roman" w:hAnsi="Times New Roman"/>
          <w:sz w:val="28"/>
          <w:szCs w:val="28"/>
        </w:rPr>
        <w:t>Интерактивный маркетинг осуществляется с помощью интерактивных компьютерных служб, предоставляющих информационные услуги в оперативном режиме. Существуют два типа каналов интерактивного маркетинга: коммерческие оперативно-информационные службы и Internet.</w:t>
      </w:r>
    </w:p>
    <w:p w:rsidR="00455DBC" w:rsidRPr="00F73EDA" w:rsidRDefault="00455DBC" w:rsidP="00F73E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176B8" w:rsidRDefault="00F73EDA" w:rsidP="00F73E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D176B8" w:rsidRPr="00F73EDA">
        <w:rPr>
          <w:rFonts w:ascii="Times New Roman" w:hAnsi="Times New Roman"/>
          <w:b/>
          <w:sz w:val="28"/>
          <w:szCs w:val="28"/>
          <w:lang w:eastAsia="ru-RU"/>
        </w:rPr>
        <w:t>Задание</w:t>
      </w:r>
    </w:p>
    <w:p w:rsidR="00F73EDA" w:rsidRPr="00F73EDA" w:rsidRDefault="00F73EDA" w:rsidP="00F73E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176B8" w:rsidRPr="00F73EDA" w:rsidRDefault="00D176B8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В последнее время фармацевтические компании через СМИ начали налаживать коммуникации непосредственно с потребителями. Даются гарантии излечения от алкоголизма, ожирения, облысения и др. к какому методу продвижения относятся подобные действия? Насколько этичным является данный вид коммуникаций? Оцените эффективность таких коммуникационных компаний</w:t>
      </w:r>
      <w:r w:rsidR="003D4064" w:rsidRPr="00F73EDA">
        <w:rPr>
          <w:rFonts w:ascii="Times New Roman" w:hAnsi="Times New Roman"/>
          <w:sz w:val="28"/>
          <w:szCs w:val="28"/>
          <w:lang w:eastAsia="ru-RU"/>
        </w:rPr>
        <w:t>.</w:t>
      </w:r>
    </w:p>
    <w:p w:rsidR="003D4064" w:rsidRPr="00F73EDA" w:rsidRDefault="003D4064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Подобные рекламные компании относятся к личным каналам продвижения товара (услуги).</w:t>
      </w:r>
    </w:p>
    <w:p w:rsidR="00C657C6" w:rsidRPr="00F73EDA" w:rsidRDefault="00C657C6" w:rsidP="00F73E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3EDA">
        <w:rPr>
          <w:rFonts w:ascii="Times New Roman" w:hAnsi="Times New Roman"/>
          <w:bCs/>
          <w:sz w:val="28"/>
          <w:szCs w:val="28"/>
        </w:rPr>
        <w:t>Данный вид коммуникаций имеет несколько этических проблем:</w:t>
      </w:r>
    </w:p>
    <w:p w:rsidR="00C657C6" w:rsidRPr="00F73EDA" w:rsidRDefault="00C657C6" w:rsidP="00F73E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3EDA">
        <w:rPr>
          <w:rFonts w:ascii="Times New Roman" w:hAnsi="Times New Roman"/>
          <w:bCs/>
          <w:sz w:val="28"/>
          <w:szCs w:val="28"/>
        </w:rPr>
        <w:t>- продавцы используют средства продвижения, чтобы заставить покупателей приобретать ненужные и потенциально вредные товары, такие, как  средства от облысения, ожирения,  излечения от алкоголизма.</w:t>
      </w:r>
    </w:p>
    <w:p w:rsidR="00C657C6" w:rsidRPr="00F73EDA" w:rsidRDefault="00C657C6" w:rsidP="00F73E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3EDA">
        <w:rPr>
          <w:rFonts w:ascii="Times New Roman" w:hAnsi="Times New Roman"/>
          <w:bCs/>
          <w:sz w:val="28"/>
          <w:szCs w:val="28"/>
        </w:rPr>
        <w:t>- мероприятия по продвижению поощряют "материальные" устремления человека в ущерб более значимым жизненным ценностям,</w:t>
      </w:r>
    </w:p>
    <w:p w:rsidR="00C657C6" w:rsidRPr="00F73EDA" w:rsidRDefault="00C657C6" w:rsidP="00F73E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3EDA">
        <w:rPr>
          <w:rFonts w:ascii="Times New Roman" w:hAnsi="Times New Roman"/>
          <w:bCs/>
          <w:sz w:val="28"/>
          <w:szCs w:val="28"/>
        </w:rPr>
        <w:t>- используются сложившиеся стереотипы и происходит манипулирование потребителями на уровне их подсознания.</w:t>
      </w:r>
    </w:p>
    <w:p w:rsidR="00DD1140" w:rsidRPr="00F73EDA" w:rsidRDefault="00455DBC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EDA">
        <w:rPr>
          <w:rFonts w:ascii="Times New Roman" w:hAnsi="Times New Roman"/>
          <w:sz w:val="28"/>
          <w:szCs w:val="28"/>
          <w:lang w:eastAsia="ru-RU"/>
        </w:rPr>
        <w:t>Как правило, данные коммуникации рассчитаны на людей, которые имеют сложные и зачастую неразрешимые проблемы со здоровьем и уже отчаялись излечиться от своих недугов. Такие люди особенно подвержены влиянию рекламы, и в борьбе со своими проблемами  готовы перепробовать все возможные средства. Поэтому грамотно проведенные личные коммуникационные компании должны быть очень эффективными.</w:t>
      </w:r>
    </w:p>
    <w:p w:rsidR="000B4C52" w:rsidRPr="00F73EDA" w:rsidRDefault="000B4C52" w:rsidP="00F73E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1140" w:rsidRDefault="00F73EDA" w:rsidP="00F73ED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DD1140" w:rsidRPr="00F73EDA">
        <w:rPr>
          <w:rFonts w:ascii="Times New Roman" w:hAnsi="Times New Roman"/>
          <w:b/>
          <w:sz w:val="28"/>
          <w:szCs w:val="28"/>
          <w:lang w:eastAsia="ru-RU"/>
        </w:rPr>
        <w:t>Список используемой литературы</w:t>
      </w:r>
    </w:p>
    <w:p w:rsidR="00F73EDA" w:rsidRPr="00F73EDA" w:rsidRDefault="00F73EDA" w:rsidP="00F73E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1140" w:rsidRPr="00F73EDA" w:rsidRDefault="00E47F04" w:rsidP="00F73EDA">
      <w:pPr>
        <w:pStyle w:val="a"/>
        <w:tabs>
          <w:tab w:val="clear" w:pos="0"/>
        </w:tabs>
      </w:pPr>
      <w:r w:rsidRPr="00F73EDA">
        <w:t>Аникеев С.Н. Методика разработки плана маркетин</w:t>
      </w:r>
      <w:r w:rsidR="00DD1140" w:rsidRPr="00F73EDA">
        <w:t>га. - М.: Фолиум. 2003.</w:t>
      </w:r>
    </w:p>
    <w:p w:rsidR="00DD1140" w:rsidRPr="00F73EDA" w:rsidRDefault="00DD1140" w:rsidP="00F73EDA">
      <w:pPr>
        <w:pStyle w:val="a"/>
        <w:tabs>
          <w:tab w:val="clear" w:pos="0"/>
        </w:tabs>
      </w:pPr>
      <w:r w:rsidRPr="00F73EDA">
        <w:t>Ассэль Гэнри. Маркетинг: принципы и стратегии: Учебник для вузов.-М.: ИНФРА-М, 2001.</w:t>
      </w:r>
    </w:p>
    <w:p w:rsidR="00DD1140" w:rsidRPr="00F73EDA" w:rsidRDefault="00DD1140" w:rsidP="00F73EDA">
      <w:pPr>
        <w:pStyle w:val="a"/>
        <w:tabs>
          <w:tab w:val="clear" w:pos="0"/>
        </w:tabs>
      </w:pPr>
      <w:r w:rsidRPr="00F73EDA">
        <w:t>Багиев Г.Л., Тарасевич В.М.,Анн Х. Маркетинг: Учебник для вузов; Под общей ред.Багиева Г.Л.-М.: «Экономика», 2002.</w:t>
      </w:r>
    </w:p>
    <w:p w:rsidR="00DD1140" w:rsidRPr="00F73EDA" w:rsidRDefault="00DD1140" w:rsidP="00F73EDA">
      <w:pPr>
        <w:pStyle w:val="a"/>
        <w:tabs>
          <w:tab w:val="clear" w:pos="0"/>
        </w:tabs>
      </w:pPr>
      <w:r w:rsidRPr="00F73EDA">
        <w:t>Грузинов В.П. Схема маркетинговой деятельности. - М.: «Инфра-М», 2003.</w:t>
      </w:r>
    </w:p>
    <w:p w:rsidR="00E47F04" w:rsidRPr="00F73EDA" w:rsidRDefault="00E47F04" w:rsidP="00F73EDA">
      <w:pPr>
        <w:pStyle w:val="a"/>
        <w:tabs>
          <w:tab w:val="clear" w:pos="0"/>
        </w:tabs>
      </w:pPr>
      <w:r w:rsidRPr="00F73EDA">
        <w:t>Котлер Ф., Армстронг Г., Сондерс Дж., Вонг В. Основы маркетинга. - М.; СПб.; К.: Виьямс, 2007.</w:t>
      </w:r>
    </w:p>
    <w:p w:rsidR="00E47F04" w:rsidRPr="00F73EDA" w:rsidRDefault="00E47F04" w:rsidP="00F73EDA">
      <w:pPr>
        <w:pStyle w:val="a"/>
        <w:tabs>
          <w:tab w:val="clear" w:pos="0"/>
        </w:tabs>
      </w:pPr>
      <w:r w:rsidRPr="00F73EDA">
        <w:t>Мачадо Р. Маркетинг для малых предприяти</w:t>
      </w:r>
      <w:r w:rsidR="00D176B8" w:rsidRPr="00F73EDA">
        <w:t>й. - СПб: Питер Паблишинг, 2006.</w:t>
      </w:r>
      <w:bookmarkStart w:id="0" w:name="_GoBack"/>
      <w:bookmarkEnd w:id="0"/>
    </w:p>
    <w:sectPr w:rsidR="00E47F04" w:rsidRPr="00F73EDA" w:rsidSect="00F73EDA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BF" w:rsidRDefault="007405BF" w:rsidP="00E47F04">
      <w:pPr>
        <w:spacing w:after="0" w:line="240" w:lineRule="auto"/>
      </w:pPr>
      <w:r>
        <w:separator/>
      </w:r>
    </w:p>
  </w:endnote>
  <w:endnote w:type="continuationSeparator" w:id="0">
    <w:p w:rsidR="007405BF" w:rsidRDefault="007405BF" w:rsidP="00E4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140" w:rsidRDefault="002713D6" w:rsidP="00F73EDA">
    <w:pPr>
      <w:pStyle w:val="aa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BF" w:rsidRDefault="007405BF" w:rsidP="00E47F04">
      <w:pPr>
        <w:spacing w:after="0" w:line="240" w:lineRule="auto"/>
      </w:pPr>
      <w:r>
        <w:separator/>
      </w:r>
    </w:p>
  </w:footnote>
  <w:footnote w:type="continuationSeparator" w:id="0">
    <w:p w:rsidR="007405BF" w:rsidRDefault="007405BF" w:rsidP="00E4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8387A"/>
    <w:multiLevelType w:val="hybridMultilevel"/>
    <w:tmpl w:val="68BC4D5C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345AEC"/>
    <w:multiLevelType w:val="hybridMultilevel"/>
    <w:tmpl w:val="0A70AD1E"/>
    <w:lvl w:ilvl="0" w:tplc="E75A0F80">
      <w:start w:val="1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C324BAF"/>
    <w:multiLevelType w:val="hybridMultilevel"/>
    <w:tmpl w:val="B09C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95D"/>
    <w:rsid w:val="00012CC9"/>
    <w:rsid w:val="000B4C52"/>
    <w:rsid w:val="001E48F1"/>
    <w:rsid w:val="002713D6"/>
    <w:rsid w:val="002B7427"/>
    <w:rsid w:val="00346090"/>
    <w:rsid w:val="003D4064"/>
    <w:rsid w:val="00455DBC"/>
    <w:rsid w:val="004C22E7"/>
    <w:rsid w:val="004C2433"/>
    <w:rsid w:val="0056395D"/>
    <w:rsid w:val="00604F7D"/>
    <w:rsid w:val="007346D5"/>
    <w:rsid w:val="007405BF"/>
    <w:rsid w:val="00783081"/>
    <w:rsid w:val="007D0A9D"/>
    <w:rsid w:val="00847CF5"/>
    <w:rsid w:val="008F67DB"/>
    <w:rsid w:val="00C119FC"/>
    <w:rsid w:val="00C657C6"/>
    <w:rsid w:val="00D03904"/>
    <w:rsid w:val="00D176B8"/>
    <w:rsid w:val="00DD1140"/>
    <w:rsid w:val="00E44D54"/>
    <w:rsid w:val="00E47F04"/>
    <w:rsid w:val="00F05FED"/>
    <w:rsid w:val="00F34DAE"/>
    <w:rsid w:val="00F40B4D"/>
    <w:rsid w:val="00F73EDA"/>
    <w:rsid w:val="00FB33BC"/>
    <w:rsid w:val="00FC1A3E"/>
    <w:rsid w:val="00FC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E102CF-C886-4C3E-80C8-081E3C0E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12CC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D1140"/>
    <w:pPr>
      <w:keepNext/>
      <w:numPr>
        <w:numId w:val="3"/>
      </w:numPr>
      <w:tabs>
        <w:tab w:val="left" w:pos="0"/>
      </w:tabs>
      <w:spacing w:before="120" w:after="120" w:line="360" w:lineRule="auto"/>
      <w:jc w:val="center"/>
      <w:outlineLvl w:val="1"/>
    </w:pPr>
    <w:rPr>
      <w:rFonts w:ascii="Times New Roman" w:hAnsi="Times New Roman"/>
      <w:b/>
      <w:bCs/>
      <w:iCs/>
      <w:smallCaps/>
      <w:noProof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D1140"/>
    <w:rPr>
      <w:rFonts w:ascii="Times New Roman" w:hAnsi="Times New Roman" w:cs="Times New Roman"/>
      <w:b/>
      <w:bCs/>
      <w:iCs/>
      <w:smallCaps/>
      <w:noProof/>
      <w:sz w:val="28"/>
      <w:szCs w:val="28"/>
    </w:rPr>
  </w:style>
  <w:style w:type="paragraph" w:styleId="a4">
    <w:name w:val="List Paragraph"/>
    <w:basedOn w:val="a0"/>
    <w:uiPriority w:val="34"/>
    <w:qFormat/>
    <w:rsid w:val="0056395D"/>
    <w:pPr>
      <w:ind w:left="720"/>
      <w:contextualSpacing/>
    </w:pPr>
  </w:style>
  <w:style w:type="paragraph" w:styleId="a5">
    <w:name w:val="footnote text"/>
    <w:basedOn w:val="a0"/>
    <w:link w:val="a6"/>
    <w:autoRedefine/>
    <w:uiPriority w:val="99"/>
    <w:semiHidden/>
    <w:rsid w:val="00E47F04"/>
    <w:pPr>
      <w:spacing w:after="0" w:line="36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иноски Знак"/>
    <w:link w:val="a5"/>
    <w:uiPriority w:val="99"/>
    <w:semiHidden/>
    <w:locked/>
    <w:rsid w:val="00E47F04"/>
    <w:rPr>
      <w:rFonts w:ascii="Times New Roman" w:hAnsi="Times New Roman" w:cs="Times New Roman"/>
    </w:rPr>
  </w:style>
  <w:style w:type="character" w:styleId="a7">
    <w:name w:val="footnote reference"/>
    <w:uiPriority w:val="99"/>
    <w:semiHidden/>
    <w:rsid w:val="00E47F04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47F04"/>
    <w:pPr>
      <w:numPr>
        <w:numId w:val="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D1140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sid w:val="00DD1140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0"/>
    <w:link w:val="ab"/>
    <w:uiPriority w:val="99"/>
    <w:unhideWhenUsed/>
    <w:rsid w:val="00DD1140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locked/>
    <w:rsid w:val="00DD1140"/>
    <w:rPr>
      <w:rFonts w:cs="Times New Roman"/>
      <w:sz w:val="22"/>
      <w:szCs w:val="22"/>
      <w:lang w:val="x-none" w:eastAsia="en-US"/>
    </w:rPr>
  </w:style>
  <w:style w:type="table" w:styleId="ac">
    <w:name w:val="Table Grid"/>
    <w:basedOn w:val="a2"/>
    <w:uiPriority w:val="59"/>
    <w:rsid w:val="00F73E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Irina</cp:lastModifiedBy>
  <cp:revision>2</cp:revision>
  <dcterms:created xsi:type="dcterms:W3CDTF">2014-08-10T15:41:00Z</dcterms:created>
  <dcterms:modified xsi:type="dcterms:W3CDTF">2014-08-10T15:41:00Z</dcterms:modified>
</cp:coreProperties>
</file>