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4766B4" w:rsidRDefault="004766B4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</w:p>
    <w:p w:rsidR="00020D6C" w:rsidRPr="004766B4" w:rsidRDefault="00020D6C" w:rsidP="004766B4">
      <w:pPr>
        <w:widowControl w:val="0"/>
        <w:spacing w:line="360" w:lineRule="auto"/>
        <w:ind w:firstLine="709"/>
        <w:jc w:val="center"/>
        <w:rPr>
          <w:bCs/>
          <w:sz w:val="28"/>
          <w:szCs w:val="72"/>
        </w:rPr>
      </w:pPr>
      <w:r w:rsidRPr="004766B4">
        <w:rPr>
          <w:bCs/>
          <w:sz w:val="28"/>
          <w:szCs w:val="72"/>
        </w:rPr>
        <w:t>РЕФЕРАТ</w:t>
      </w:r>
    </w:p>
    <w:p w:rsidR="00020D6C" w:rsidRPr="004766B4" w:rsidRDefault="00020D6C" w:rsidP="004766B4">
      <w:pPr>
        <w:widowControl w:val="0"/>
        <w:spacing w:line="360" w:lineRule="auto"/>
        <w:ind w:firstLine="709"/>
        <w:jc w:val="center"/>
        <w:rPr>
          <w:bCs/>
          <w:sz w:val="28"/>
          <w:szCs w:val="28"/>
        </w:rPr>
      </w:pPr>
      <w:r w:rsidRPr="004766B4">
        <w:rPr>
          <w:bCs/>
          <w:sz w:val="28"/>
          <w:szCs w:val="28"/>
        </w:rPr>
        <w:t xml:space="preserve">по курсу </w:t>
      </w:r>
      <w:r w:rsidR="004766B4">
        <w:rPr>
          <w:bCs/>
          <w:sz w:val="28"/>
          <w:szCs w:val="28"/>
        </w:rPr>
        <w:t>"</w:t>
      </w:r>
      <w:r w:rsidRPr="004766B4">
        <w:rPr>
          <w:bCs/>
          <w:sz w:val="28"/>
          <w:szCs w:val="28"/>
        </w:rPr>
        <w:t>Психология</w:t>
      </w:r>
      <w:r w:rsidR="004766B4">
        <w:rPr>
          <w:bCs/>
          <w:sz w:val="28"/>
          <w:szCs w:val="28"/>
        </w:rPr>
        <w:t>"</w:t>
      </w:r>
    </w:p>
    <w:p w:rsidR="00020D6C" w:rsidRPr="004766B4" w:rsidRDefault="00020D6C" w:rsidP="004766B4">
      <w:pPr>
        <w:spacing w:line="360" w:lineRule="auto"/>
        <w:ind w:firstLine="709"/>
        <w:jc w:val="center"/>
        <w:rPr>
          <w:sz w:val="28"/>
          <w:szCs w:val="28"/>
        </w:rPr>
      </w:pPr>
      <w:r w:rsidRPr="004766B4">
        <w:rPr>
          <w:sz w:val="28"/>
          <w:szCs w:val="28"/>
        </w:rPr>
        <w:t xml:space="preserve">по теме: </w:t>
      </w:r>
      <w:r w:rsidR="004766B4">
        <w:rPr>
          <w:sz w:val="28"/>
          <w:szCs w:val="28"/>
        </w:rPr>
        <w:t>"</w:t>
      </w:r>
      <w:r w:rsidRPr="004766B4">
        <w:rPr>
          <w:sz w:val="28"/>
          <w:szCs w:val="28"/>
        </w:rPr>
        <w:t>Психические познавательные процессы</w:t>
      </w:r>
      <w:r w:rsidR="004766B4">
        <w:rPr>
          <w:sz w:val="28"/>
          <w:szCs w:val="28"/>
        </w:rPr>
        <w:t>"</w:t>
      </w:r>
    </w:p>
    <w:p w:rsidR="00020D6C" w:rsidRPr="004766B4" w:rsidRDefault="00020D6C" w:rsidP="004766B4">
      <w:pPr>
        <w:spacing w:line="360" w:lineRule="auto"/>
        <w:ind w:firstLine="709"/>
        <w:rPr>
          <w:sz w:val="28"/>
          <w:szCs w:val="28"/>
        </w:rPr>
      </w:pPr>
    </w:p>
    <w:p w:rsidR="00020D6C" w:rsidRPr="004766B4" w:rsidRDefault="004766B4" w:rsidP="004766B4">
      <w:pPr>
        <w:pStyle w:val="20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r w:rsidRPr="004766B4">
        <w:rPr>
          <w:b w:val="0"/>
          <w:i w:val="0"/>
          <w:sz w:val="28"/>
          <w:szCs w:val="28"/>
        </w:rPr>
        <w:br w:type="page"/>
      </w:r>
      <w:r w:rsidR="00020D6C" w:rsidRPr="004766B4">
        <w:rPr>
          <w:b w:val="0"/>
          <w:i w:val="0"/>
          <w:sz w:val="28"/>
          <w:szCs w:val="28"/>
        </w:rPr>
        <w:t>1. Ощущение</w:t>
      </w:r>
    </w:p>
    <w:p w:rsidR="00020D6C" w:rsidRPr="004766B4" w:rsidRDefault="00020D6C" w:rsidP="004766B4">
      <w:pPr>
        <w:spacing w:line="360" w:lineRule="auto"/>
        <w:ind w:firstLine="709"/>
        <w:rPr>
          <w:sz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Ощущение – это отражение в сознании свойств и качеств предметов или явлений, воздействующих на органы чувств человека. Ощущение – начальный этап всякого познания.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Отражение свойств и качеств происходит на основе работы органов чувств. Существенную роль играют зрение, слух, осязание, обоняние, вкус и др.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Посредством зрения человек получает основной объем информации, в частности, отражает такие стороны действительности, как свет, цвет, форма, движение. Слух обеспечивает прием значительного потока информации в звуках, шумах, вибрациях. Осязание дает также весьма заметное число впечатлений и прежде всего о форме, плотности, температуре. Обоняние, вкус и др. также раскрывают нам различные стороны действительности.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Каждый орган чувств характеризуется чувствительностью, которая, в свою очередь, определяется минимальным порогом ощущения. Последний оценивается по минимальной силе раздражителя, впервые ощущаемого данным органом чувств. Например, нижняя граница ощущения высоты звука составляет 15 гц, света – 0,001 свечи и т.д.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Качество ощущений зависит от различительной чувствительности органов чувств, которая, в свою очередь, характеризуется минимальной величиной различия между раздражителями, впервые замечаемого человеком. По данным психологических исследований, величина прибавки силы раздражителя, необходимая для ощущения едва заметной разницы, составляет в звуке 1/10, свете 1/100, давлении 1/30 исходной величины.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Существует и максимальный порог ощущений, т.е. определенный предел величины и силы раздражителя, сверх которого он перестает адекватно ощущаться. Например, звуковое колебание силой более 12000 дб ощущается уже как болевое.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Важным в определении рабочих возможностей человека показателем является диапазон чувствительности, которым может характеризоваться каждый орган чувств. Им определяется пропускная способность органа чувств. Она равна "рабочей зоне", лежащей между минимальным и максимальным порогами.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Органы чувств не сразу включаются в оптимальный режим работы. Этот процесс называют адаптацией, и он происходит в течение определенного времени для различных органов чувств и различных людей и условий. Например, глаз адаптируется к темноте в течение 4-5 минут частично, 40 минут – достаточно и 80 минут полностью.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Влияет на пропускную способность органов чувств и взаимодействие между ними. Это влияние может носить как положительный, так и отрицательный характер.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2. Восприятие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Восприятие - это процесс целостного отражения предметов и явлений, воздействующих на человека. Восприятие происходит на основе ощущений. Однако это не значит, что закономерностями ощущений исчерпывается содержание этого процесса. Как познавательный процесс, восприятие характеризуется рядом особенностей.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Восприятие носит предметный характер. Это выражается в том, что человеку присуща тенденция вычленять предметное содержание во всякой отражаемой информации. И если информация недостаточна, то он вносит в нее эту предметность. Осмысленность – другая особенность восприятия. Она заключается в том, что любая информация имеет то или иное объективное отношение к человеку. Восприятие носит избирательный характер. Это значит, что из всего потока информации какая-то ее часть составляет объект восприятия, а все остальное – фон. Объект воспринимается полно и отчетливо.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Одной из особенностей восприятия является его зависимость от прошлого опыта, полноты и содержания знаний, настроения человека. Это явление получило название капперцепции.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Восприятие может носить искаженный характер, что называется иллюзией. Наиболее распространенной является зрительная иллюзия.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 зависимости от наличия сознательно-познавательной цели и волевых усилий различают восприятие непроизвольное и произвольное (преднамеренное). Особой формой произвольного восприятия является наблюдение. Оно представляет собой целенаправленное, организованное и непосредственное восприятие какого-либо объекта или деятельности. В зависимости от того, что воспринимает человек, бывает восприятие движения, пространства и времени.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3. Представление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Представление – это образ ранее воспринятого предмета. Представления характеризуются содержанием. Содержание представлений выступает в виде образов определенных людей, событий, предметов.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Мир представлений человека может характеризоваться и их запасом, объемом. Это количественная характеристика, раскрывающая широту знакомств с действительностью. Ценность, верность представлений зависит от степени их соответствия отражаемым объектам и явлениям. Ведь человек планирует свои действия в сознании на базе представлений. Затем он действует в соответствии с планами. Планы предопределяют результативность действий, но сами зависят от верности представлений, от их соответствия действительности.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От связи с действительностью зависит и другая качественная характеристика представлений – их действенность. Это то, насколько представления позволяют принимать правильные решения и выполнять сообразные с обстановкой действия. Представления, сформированные только на основе учебного материала и не подкрепленные практическим знакомством с лежащей в их основе действительностью, менее практичны, менее действенны.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Мера связи с действительностью и действенность представлений зависит от их конкретности и обобщенности. Конкретность представлений – в их соответствии объектам. Представления, полностью соответствующие определенным предметам или явлениям, называют конкретными. Например, представление или образ знакомого лица, образ оборудования, на котором проводятся практические занятия. Обобщенность представлений – в преимущественной выраженности в них сущности предметов или явлений. Представления, в которых находит отражение сущность какого-то класса предметов или явлений, не привязанные к конкретным предметам или явлениям, называют обобщенными или абстрактными. Например, представление о работе ракетного двигателя. В обобщенных представлениях расширяется понимание действительности и углубляется понимание конкретного.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Представления человека могут характеризоваться также их яркостью, отчетливостью, образностью. В этих качествах отражается опорная возможность представлений для творческой деятельности сознания: понимание учебного материала, осмысление событий, принятия планов, предвидения. Яркость, отчетливость и образность представлений развиваются на базе всестороннего изучения предметов и материалов, на базе широкого использования всех средств обучения. Существуют различные виды представлений: зрительные, слуховые, двигательные, обонятельные, осязательные и смешанные представления. Причем тот или иной вид может быть преимущественно развит. И это зависит от жизненного и профессионального опыта, а также от уровня развития соответствующих органов чувств. Например, телеграфист обладает большим запасом звуковых представлений, механик-водитель – двигательных и т.д.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4766B4" w:rsidP="004766B4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D6C" w:rsidRPr="004766B4">
        <w:rPr>
          <w:sz w:val="28"/>
          <w:szCs w:val="28"/>
        </w:rPr>
        <w:t>4. Внимание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Внимание – это сосредоточенность сознания человека на определенных предметах, явлениях или видах деятельности. Свойствами внимания являются устойчивость, концентрация, объем, распределение, переключение.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Устойчивость внимания измеряется периодом, в течение которого человек может быть сосредоточен на каком-либо объекте или виде деятельности.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Противоположностью устойчивости является колебание внимания, когда человек не может длительно сосредоточится на чем-либо одном. Главная причина такого явления – слабая воля.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Объем внимания характеризуется количеством объектов или видов деятельности, которые одновременно может удерживать и контролировать человек. Он равен примерно 5-8 объектам.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Концентрация – это степень его сосредоточенности на каком-либо объекте или виде деятельности с одновременным отвлечением от всего остального. При большой концентрации внимания человек не замечает, что происходит вокруг. Антиподом этого свойства выступает рассеянность, когда человек не может сосредоточиться на какой-либо деятельности.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Распределением внимания оценивается возможность человека одновременно осуществлять выполнение различных действий, сохраняя при этом сознательный контроль над ними. Классическим примером распределения внимания на занятиях является прослушивание, осмысление и запись лекции слушателями. Переключение внимания – это способность последовательно переходить от одного вида деятельности к другому, сохраняя высокую степень концентрации сознания на выполняемой деятельности.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Различают внимание непроизвольное, произвольное и послепроизвольное. При непроизвольном внимании человек не ставит перед собой цели на чем-то сосредоточится и не напрягает для этого волевые усилия. Причиной такого внимания является новизна, яркость, сила, значимость раздражителя. Если же человек сознательно поставил цель быть внимательным и напрягает при этом волевое усилие, такое внимание называется произвольным. На основе произвольного внимания может возникнуть послепроизвольное, характеризующееся усилением интереса человека и ослаблением его волевых усилий.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5. Воображение и мышление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Воображение – это процесс создания и функционирования новых образов на основе материалов прошлых восприятий. Строительным материалом для воображения выступают представления. От качества представлений человека зависят его творческие возможности.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Сам процесс воображения заключается в реконструкции представлений путем оттенения и усугубления одних элементов, ослабления – других; путем сочетания представлений.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Различают воображение непроизвольное, возникающее помимо воли человека и не требующее от него волевых усилий, и произвольные, когда человек сознательно поставил цель создать что-то новое и для ее достижения прилагает волевые усилия. В свою очередь, произвольное воображение подразделяется на воссоздающее, при котором новые образы создаются по описаниям, чертежам, схемам, и творческое, предполагающее самостоятельное создание новых образов, которые реализуются в оригинальных и ценных продуктах деятельности.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Мышление является более сложным познавательным процессом, высшей формой отражения действительности. В отличие от ощущения и восприятия, оно заключается в отражении сущности предметов и явлений, сложных причинно-следственных связей между ними. В мышлении отражается то, что составляет сущность предметов и явлений, но само не воздействует на человека, не может непосредственно ощущаться и восприниматься. Например, человек не может непосредственно охватить движения со скоростью света. В мышлении же он отражает эту сложную сущность материи. Сущность связи предметов и явлений раскрываются на основе их анализа, синтеза, сравнения, обобщения. При анализе изучаемый предмет, явление, учебный материал расчленяется на составные части, в каждом из которых выделяется основная мысль, между ними выявляются связи и отношения. Синтез – это обратный процесс. Он представляет собой восстановление расчлененного в целое на основе выявленных связей. В процессе сравнения человек сопоставляет изучаемые предметы и явления, находит в них общее и различия. При обобщении многие предметы и явления, их свойства объединяются на основе какого-либо общего признака.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К мыслительным операциям, как способам подхода к изучаемым явлениям, относятся также абстракция, конкретизация, систематизация и классификация. Абстракция (абстрагирование) заключается в мысленном отвлечении от несущественных свойств и качеств изучаемого предмета и сосредоточении на главном, существенном. Конкретизация – это всесторонний анализ конкретного предмета или явления. Систематизация представляет собой мысленное упорядочение изучаемых предметов и явлений, расположение их в определенной логической последовательности. При классификации изучаемые предметы и явления относятся по какому-либо признаку к определенной их группе.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Мышление осуществляется в определенных формах, таких как понятие, суждение, умозаключение и рассуждение. Понятие представляет собой отражение в сознании человека общих и наиболее существенных свойств и качеств предметов и явлений. Пример понятий: граница, служба, охрана, автомат, карабин и т.д. В суждении излагается определенная мысль, утверждающая или отрицающая какие-либо факты, события. Например: "Воин-пограничник должен бдительно нести службу по охране государственной границы". Умозаключение – это выведение из одного или нескольких суждений нового суждения. Умозаключение – наиболее результативный способ доказательства. Рассуждение представляет собой последовательное и взаимосвязанное выдвижение системы суждений.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Методами мышления, выведения умозаключения являются индукция, дедукция и аналогия.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Индукция – это такой метод мышления, при котором выводы, обобщения делаются на основе конкретных фактов. При дедуктивном мышлении мысль движется в обратном направлений – от общего к частному.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Метод мышления по аналогии имеет место тогда, когда вывод делается на основе сходства предметов, явлений, обстоятельств.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 процессе решения мыслительных задач могут быть использованы различные виды мышления: наглядно-действенное, образное, словесно-логическое и абстрактное.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Наглядно-действенное мышление функционирует на основе восприятия реальных предметов, обращения с ними. Этот вид мышления "вплетен" в деятельность, неотделим от нее. Те у кого он более развит, лучше понимают учебный материал, когда он излагается по ходу практических упражнений с реальными предметами.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Образное мышление – протекает на основе представлений, наглядных образов, демонстрации реальных объектов. Люди с более развитым образным мышлением лучше усваивают мысль, переведенную в наглядные образы. Словесно-логическое мышление функционирует преимущественно на основе речевых и логических эквивалентов действительности. Яркий рассказ, описывающий обстоятельства или факты, передающий во всей тонкости развитие событий или процессов, поднимающиеся над действительностью обобщения несут в себе очень большую информационную нагрузку, превосходящую непосредственные впечатления.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Абстрактное мышление осуществляется на основе понятий. Оно обладает самой высокой проникающей в суть действительности возможностью.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4766B4" w:rsidP="004766B4">
      <w:pPr>
        <w:pStyle w:val="a6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D6C" w:rsidRPr="004766B4">
        <w:rPr>
          <w:sz w:val="28"/>
          <w:szCs w:val="28"/>
        </w:rPr>
        <w:t>6. Память и речь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Память имеет большое общественное и личное значение. Благодаря памяти, накапливается, сохраняется и передается подрастающим поколениям общественный опыт, закрепленный в знаниях, навыках и умениях.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Память – слагаемое интеллектуального потенциала, от которого во многом зависит социально-экономическое развитие страны. Историческая память – необходимый атрибут человека – патриота своей Родины. В личном плане развитая память является важнейшей психологической предпосылкой успешного овладения знаниями, навыками и умениями, определенным видом деятельности.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Что же такое память как психический познавательный процесс?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Память – это запоминание, сохранение и воспроизведение человеком своего личного опыта, того, что он делал, воспринимал, изучал. Физиологическую основу памяти составляет образование, сохранение и актуализация в нужный момент условно-рефлекторных связей.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Основными процессами памяти, как это видно из ее определения, являются запоминание, сохранение и воспроизведение. Запоминание может быть механическим как результат многократного повторения изучаемого материала, без установления каких-либо зависимостей и связей, и осмысленное, когда учебный материал расчленяется на составные части, в каждой из них выделяется и формулируется главная мысль, затем эти мысли объединяются и включаются в систему имеющихся знаний. Экспериментально установлено, что осмысленное запоминание во много раз продуктивнее механического.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Сохранение изученного материала предполагает дальнейшую его доработку, повторение и практическое применение. Без этого активно будет протекать обратный процесс – забывание. Оно начинается сразу же после восприятия учебного материала и идет все быстрее: так, на пятые сутки в памяти остается только 25% изученного.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Воспроизведение – третий процесс памяти. Оно бывает двух видов: узнавание, которое не может быть показателем знаний, и припоминание, когда изученный материал мысленно воспроизводится без использования каких-либо источников.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Различают следующие виды памяти: а) образная – память на предметы, их внешние признаки; б) двигательная – память на движения; в) эмоциональная – память на переживания; г) словесно-логическая – память на устную и письменную речь, последовательность, логику материала.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 зависимости от участия органов чувств в восприятии того, что человек запоминает, образная память подразделяется на зрительную, слуховую, обонятельную, осязательную, вкусовую.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Качествами памяти, характеризующими умственное развитие человека, являются быстрота запоминания, прочность сохранения, точность воспроизведения и готовность к воспроизведению в нужный момент.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Воспроизведение изученного материала осуществляется с помощью речи. Речь – это процесс общения людей с помощью языка. Она тесно связана с мышлением, ибо является процессом обмена мыслями между людьми. Слово выступает компонентом речи, а как носитель понятия является компонентом мышления. Вот почему в речи проявляются интеллектуальные особенности человека.</w:t>
      </w:r>
    </w:p>
    <w:p w:rsid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Речь может быть устной или письменной. Письменная речь располагает большими возможностями: содержательность, устойчивость, графическая выраженность, полнота, развернутый характер, структурная сложность.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r w:rsidRPr="004766B4">
        <w:rPr>
          <w:sz w:val="28"/>
          <w:szCs w:val="28"/>
        </w:rPr>
        <w:t>Устная речь выступает в виде монолога или диалога. Монолог – речь одного лица, диалог – двух лиц и более. Эффективность диалога во многом зависит от культуры речи собеседников.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</w:p>
    <w:p w:rsidR="00020D6C" w:rsidRPr="004766B4" w:rsidRDefault="004766B4" w:rsidP="004766B4">
      <w:pPr>
        <w:pStyle w:val="20"/>
        <w:spacing w:before="0" w:after="0" w:line="360" w:lineRule="auto"/>
        <w:ind w:firstLine="709"/>
        <w:rPr>
          <w:b w:val="0"/>
          <w:i w:val="0"/>
          <w:sz w:val="28"/>
          <w:szCs w:val="28"/>
        </w:rPr>
      </w:pPr>
      <w:bookmarkStart w:id="0" w:name="_Toc433600062"/>
      <w:r w:rsidRPr="004766B4">
        <w:rPr>
          <w:b w:val="0"/>
          <w:i w:val="0"/>
          <w:sz w:val="28"/>
          <w:szCs w:val="28"/>
        </w:rPr>
        <w:br w:type="page"/>
      </w:r>
      <w:r w:rsidR="00020D6C" w:rsidRPr="004766B4">
        <w:rPr>
          <w:b w:val="0"/>
          <w:i w:val="0"/>
          <w:sz w:val="28"/>
          <w:szCs w:val="28"/>
        </w:rPr>
        <w:t>Литератур</w:t>
      </w:r>
      <w:bookmarkEnd w:id="0"/>
      <w:r w:rsidR="00020D6C" w:rsidRPr="004766B4">
        <w:rPr>
          <w:b w:val="0"/>
          <w:i w:val="0"/>
          <w:sz w:val="28"/>
          <w:szCs w:val="28"/>
        </w:rPr>
        <w:t>а</w:t>
      </w:r>
    </w:p>
    <w:p w:rsidR="00020D6C" w:rsidRPr="004766B4" w:rsidRDefault="00020D6C" w:rsidP="004766B4">
      <w:pPr>
        <w:spacing w:line="360" w:lineRule="auto"/>
        <w:ind w:firstLine="709"/>
        <w:rPr>
          <w:sz w:val="28"/>
        </w:rPr>
      </w:pPr>
    </w:p>
    <w:p w:rsidR="00020D6C" w:rsidRPr="004766B4" w:rsidRDefault="00020D6C" w:rsidP="004766B4">
      <w:pPr>
        <w:pStyle w:val="a6"/>
        <w:spacing w:line="360" w:lineRule="auto"/>
        <w:ind w:firstLine="0"/>
        <w:jc w:val="left"/>
        <w:rPr>
          <w:sz w:val="28"/>
          <w:szCs w:val="28"/>
        </w:rPr>
      </w:pPr>
      <w:r w:rsidRPr="004766B4">
        <w:rPr>
          <w:sz w:val="28"/>
          <w:szCs w:val="28"/>
        </w:rPr>
        <w:t xml:space="preserve">1. Балин.Л.К. Психология человека. М.: Издательство </w:t>
      </w:r>
      <w:r w:rsidR="004766B4">
        <w:rPr>
          <w:sz w:val="28"/>
          <w:szCs w:val="28"/>
        </w:rPr>
        <w:t>"</w:t>
      </w:r>
      <w:r w:rsidRPr="004766B4">
        <w:rPr>
          <w:sz w:val="28"/>
          <w:szCs w:val="28"/>
        </w:rPr>
        <w:t>Мир</w:t>
      </w:r>
      <w:r w:rsidR="004766B4">
        <w:rPr>
          <w:sz w:val="28"/>
          <w:szCs w:val="28"/>
        </w:rPr>
        <w:t>"</w:t>
      </w:r>
      <w:r w:rsidRPr="004766B4">
        <w:rPr>
          <w:sz w:val="28"/>
          <w:szCs w:val="28"/>
        </w:rPr>
        <w:t>,</w:t>
      </w:r>
      <w:r w:rsidR="004766B4">
        <w:rPr>
          <w:sz w:val="28"/>
          <w:szCs w:val="28"/>
        </w:rPr>
        <w:t xml:space="preserve"> </w:t>
      </w:r>
      <w:r w:rsidRPr="004766B4">
        <w:rPr>
          <w:sz w:val="28"/>
          <w:szCs w:val="28"/>
        </w:rPr>
        <w:t>2005 год</w:t>
      </w:r>
    </w:p>
    <w:p w:rsidR="00020D6C" w:rsidRPr="004766B4" w:rsidRDefault="00020D6C" w:rsidP="004766B4">
      <w:pPr>
        <w:pStyle w:val="a6"/>
        <w:spacing w:line="360" w:lineRule="auto"/>
        <w:ind w:firstLine="0"/>
        <w:jc w:val="left"/>
        <w:rPr>
          <w:sz w:val="28"/>
          <w:szCs w:val="28"/>
        </w:rPr>
      </w:pPr>
      <w:r w:rsidRPr="004766B4">
        <w:rPr>
          <w:sz w:val="28"/>
          <w:szCs w:val="28"/>
        </w:rPr>
        <w:t>2. Попов Е.В. Психология. Уч. Пособие. М.: 2007 год</w:t>
      </w:r>
    </w:p>
    <w:p w:rsidR="00020D6C" w:rsidRPr="004766B4" w:rsidRDefault="00020D6C" w:rsidP="004766B4">
      <w:pPr>
        <w:pStyle w:val="a6"/>
        <w:spacing w:line="360" w:lineRule="auto"/>
        <w:ind w:firstLine="0"/>
        <w:jc w:val="left"/>
        <w:rPr>
          <w:sz w:val="28"/>
          <w:szCs w:val="28"/>
        </w:rPr>
      </w:pPr>
      <w:r w:rsidRPr="004766B4">
        <w:rPr>
          <w:sz w:val="28"/>
          <w:szCs w:val="28"/>
        </w:rPr>
        <w:t>3. Коломейцев С.Г. Основы психологии. М.: 2006 год</w:t>
      </w:r>
    </w:p>
    <w:p w:rsidR="00020D6C" w:rsidRPr="004766B4" w:rsidRDefault="00020D6C" w:rsidP="004766B4">
      <w:pPr>
        <w:pStyle w:val="a6"/>
        <w:spacing w:line="360" w:lineRule="auto"/>
        <w:ind w:firstLine="709"/>
        <w:rPr>
          <w:sz w:val="28"/>
          <w:szCs w:val="28"/>
        </w:rPr>
      </w:pPr>
      <w:bookmarkStart w:id="1" w:name="_GoBack"/>
      <w:bookmarkEnd w:id="1"/>
    </w:p>
    <w:sectPr w:rsidR="00020D6C" w:rsidRPr="004766B4" w:rsidSect="004766B4">
      <w:pgSz w:w="11906" w:h="16838"/>
      <w:pgMar w:top="1134" w:right="850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CFAD4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17E7ED3"/>
    <w:multiLevelType w:val="singleLevel"/>
    <w:tmpl w:val="CFC8D14E"/>
    <w:lvl w:ilvl="0">
      <w:start w:val="1"/>
      <w:numFmt w:val="bullet"/>
      <w:pStyle w:val="2"/>
      <w:lvlText w:val="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2">
    <w:nsid w:val="1A712028"/>
    <w:multiLevelType w:val="multilevel"/>
    <w:tmpl w:val="E00E3D4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1B181B4B"/>
    <w:multiLevelType w:val="singleLevel"/>
    <w:tmpl w:val="3DC29F10"/>
    <w:lvl w:ilvl="0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4">
    <w:nsid w:val="53FD4762"/>
    <w:multiLevelType w:val="singleLevel"/>
    <w:tmpl w:val="42680D78"/>
    <w:lvl w:ilvl="0">
      <w:start w:val="1"/>
      <w:numFmt w:val="lowerLetter"/>
      <w:pStyle w:val="3"/>
      <w:lvlText w:val="%1."/>
      <w:lvlJc w:val="left"/>
      <w:pPr>
        <w:tabs>
          <w:tab w:val="num" w:pos="360"/>
        </w:tabs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D6C"/>
    <w:rsid w:val="000049CC"/>
    <w:rsid w:val="00020D6C"/>
    <w:rsid w:val="004766B4"/>
    <w:rsid w:val="00C70846"/>
    <w:rsid w:val="00E31B71"/>
    <w:rsid w:val="00F5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6447A5-9CFF-4DF7-817A-7FDF6D743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0"/>
    <w:next w:val="a0"/>
    <w:link w:val="10"/>
    <w:uiPriority w:val="9"/>
    <w:qFormat/>
    <w:pPr>
      <w:keepNext/>
      <w:pageBreakBefore/>
      <w:widowControl w:val="0"/>
      <w:suppressAutoHyphens/>
      <w:spacing w:before="120" w:after="120" w:line="240" w:lineRule="atLeast"/>
      <w:ind w:firstLine="0"/>
      <w:jc w:val="center"/>
      <w:outlineLvl w:val="0"/>
    </w:pPr>
    <w:rPr>
      <w:b/>
      <w:shadow/>
      <w:kern w:val="28"/>
      <w:u w:val="words"/>
    </w:rPr>
  </w:style>
  <w:style w:type="paragraph" w:styleId="20">
    <w:name w:val="heading 2"/>
    <w:basedOn w:val="a0"/>
    <w:next w:val="a0"/>
    <w:link w:val="21"/>
    <w:uiPriority w:val="9"/>
    <w:qFormat/>
    <w:pPr>
      <w:keepNext/>
      <w:widowControl w:val="0"/>
      <w:spacing w:before="120" w:after="60" w:line="240" w:lineRule="atLeast"/>
      <w:outlineLvl w:val="1"/>
    </w:pPr>
    <w:rPr>
      <w:b/>
      <w:i/>
    </w:rPr>
  </w:style>
  <w:style w:type="paragraph" w:styleId="30">
    <w:name w:val="heading 3"/>
    <w:basedOn w:val="a0"/>
    <w:next w:val="a0"/>
    <w:link w:val="31"/>
    <w:uiPriority w:val="9"/>
    <w:qFormat/>
    <w:pPr>
      <w:keepNext/>
      <w:widowControl w:val="0"/>
      <w:spacing w:before="240" w:after="60" w:line="240" w:lineRule="atLeast"/>
      <w:outlineLvl w:val="2"/>
    </w:pPr>
    <w:rPr>
      <w:i/>
      <w:shadow/>
    </w:rPr>
  </w:style>
  <w:style w:type="paragraph" w:styleId="4">
    <w:name w:val="heading 4"/>
    <w:basedOn w:val="a0"/>
    <w:next w:val="a0"/>
    <w:link w:val="40"/>
    <w:uiPriority w:val="9"/>
    <w:qFormat/>
    <w:pPr>
      <w:keepNext/>
      <w:widowControl w:val="0"/>
      <w:spacing w:before="240" w:after="60" w:line="240" w:lineRule="atLeast"/>
      <w:outlineLvl w:val="3"/>
    </w:pPr>
    <w:rPr>
      <w:i/>
      <w:u w:val="dotDotDas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footnote text"/>
    <w:basedOn w:val="a0"/>
    <w:link w:val="a5"/>
    <w:uiPriority w:val="99"/>
    <w:semiHidden/>
    <w:pPr>
      <w:widowControl w:val="0"/>
      <w:spacing w:line="240" w:lineRule="atLeast"/>
    </w:pPr>
    <w:rPr>
      <w:sz w:val="22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Body Text"/>
    <w:basedOn w:val="a0"/>
    <w:link w:val="a7"/>
    <w:uiPriority w:val="99"/>
    <w:pPr>
      <w:widowControl w:val="0"/>
      <w:suppressAutoHyphens/>
      <w:spacing w:line="240" w:lineRule="atLeast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</w:rPr>
  </w:style>
  <w:style w:type="paragraph" w:styleId="22">
    <w:name w:val="Body Text 2"/>
    <w:basedOn w:val="a6"/>
    <w:next w:val="a6"/>
    <w:link w:val="23"/>
    <w:uiPriority w:val="99"/>
    <w:pPr>
      <w:spacing w:line="220" w:lineRule="atLeast"/>
      <w:ind w:firstLine="0"/>
      <w:jc w:val="left"/>
    </w:p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</w:rPr>
  </w:style>
  <w:style w:type="paragraph" w:styleId="32">
    <w:name w:val="Body Text 3"/>
    <w:basedOn w:val="a0"/>
    <w:next w:val="a6"/>
    <w:link w:val="33"/>
    <w:uiPriority w:val="99"/>
    <w:pPr>
      <w:widowControl w:val="0"/>
      <w:spacing w:line="220" w:lineRule="atLeast"/>
      <w:ind w:firstLine="0"/>
      <w:jc w:val="center"/>
    </w:pPr>
  </w:style>
  <w:style w:type="character" w:customStyle="1" w:styleId="33">
    <w:name w:val="Основной текст 3 Знак"/>
    <w:link w:val="32"/>
    <w:uiPriority w:val="99"/>
    <w:semiHidden/>
    <w:locked/>
    <w:rPr>
      <w:rFonts w:cs="Times New Roman"/>
      <w:sz w:val="16"/>
      <w:szCs w:val="16"/>
    </w:rPr>
  </w:style>
  <w:style w:type="paragraph" w:styleId="a8">
    <w:name w:val="Body Text Indent"/>
    <w:basedOn w:val="a0"/>
    <w:link w:val="a9"/>
    <w:uiPriority w:val="99"/>
    <w:pPr>
      <w:widowControl w:val="0"/>
      <w:spacing w:line="240" w:lineRule="atLeast"/>
      <w:ind w:left="284" w:firstLine="0"/>
      <w:jc w:val="right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</w:rPr>
  </w:style>
  <w:style w:type="paragraph" w:styleId="a">
    <w:name w:val="List"/>
    <w:basedOn w:val="a0"/>
    <w:uiPriority w:val="99"/>
    <w:pPr>
      <w:widowControl w:val="0"/>
      <w:numPr>
        <w:numId w:val="3"/>
      </w:numPr>
      <w:spacing w:line="240" w:lineRule="atLeast"/>
      <w:ind w:firstLine="0"/>
    </w:pPr>
  </w:style>
  <w:style w:type="paragraph" w:styleId="2">
    <w:name w:val="List 2"/>
    <w:basedOn w:val="a0"/>
    <w:uiPriority w:val="99"/>
    <w:pPr>
      <w:widowControl w:val="0"/>
      <w:numPr>
        <w:numId w:val="4"/>
      </w:numPr>
      <w:suppressAutoHyphens/>
      <w:spacing w:line="240" w:lineRule="atLeast"/>
      <w:ind w:firstLine="0"/>
    </w:pPr>
  </w:style>
  <w:style w:type="paragraph" w:styleId="3">
    <w:name w:val="List 3"/>
    <w:basedOn w:val="a"/>
    <w:uiPriority w:val="9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76;&#1086;&#1082;&#1091;&#1084;&#1077;&#1085;&#109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документ.dot</Template>
  <TotalTime>0</TotalTime>
  <Pages>1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Психические познавательные процессы</vt:lpstr>
    </vt:vector>
  </TitlesOfParts>
  <Company> </Company>
  <LinksUpToDate>false</LinksUpToDate>
  <CharactersWithSpaces>17518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Психические познавательные процессы</dc:title>
  <dc:subject/>
  <dc:creator>Вовк Александр Владимирович</dc:creator>
  <cp:keywords/>
  <dc:description/>
  <cp:lastModifiedBy>admin</cp:lastModifiedBy>
  <cp:revision>2</cp:revision>
  <dcterms:created xsi:type="dcterms:W3CDTF">2014-03-05T03:46:00Z</dcterms:created>
  <dcterms:modified xsi:type="dcterms:W3CDTF">2014-03-05T03:46:00Z</dcterms:modified>
</cp:coreProperties>
</file>