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653E" w:rsidRPr="009E73AF" w:rsidRDefault="004A5D44" w:rsidP="009E73AF">
      <w:pPr>
        <w:spacing w:after="0" w:line="360" w:lineRule="auto"/>
        <w:jc w:val="center"/>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Сибирский государственный университет путей сообщения</w:t>
      </w:r>
    </w:p>
    <w:p w:rsidR="009E73AF" w:rsidRPr="009E73AF" w:rsidRDefault="009E73AF" w:rsidP="009E73AF">
      <w:pPr>
        <w:spacing w:after="0" w:line="360" w:lineRule="auto"/>
        <w:jc w:val="center"/>
        <w:rPr>
          <w:rFonts w:ascii="Times New Roman" w:hAnsi="Times New Roman"/>
          <w:noProof/>
          <w:color w:val="000000"/>
          <w:sz w:val="28"/>
          <w:szCs w:val="32"/>
          <w:lang w:eastAsia="ru-RU"/>
        </w:rPr>
      </w:pPr>
    </w:p>
    <w:p w:rsidR="004A5D44" w:rsidRPr="009E73AF" w:rsidRDefault="001C57BD" w:rsidP="009E73AF">
      <w:pPr>
        <w:spacing w:after="0" w:line="360" w:lineRule="auto"/>
        <w:jc w:val="center"/>
        <w:rPr>
          <w:rFonts w:ascii="Times New Roman" w:hAnsi="Times New Roman"/>
          <w:noProof/>
          <w:color w:val="000000"/>
          <w:sz w:val="28"/>
          <w:szCs w:val="32"/>
          <w:lang w:eastAsia="ru-RU"/>
        </w:rPr>
      </w:pPr>
      <w:r w:rsidRPr="009E73AF">
        <w:rPr>
          <w:rFonts w:ascii="Times New Roman" w:hAnsi="Times New Roman"/>
          <w:noProof/>
          <w:color w:val="000000"/>
          <w:sz w:val="28"/>
          <w:szCs w:val="32"/>
          <w:lang w:eastAsia="ru-RU"/>
        </w:rPr>
        <w:t>Кафедра: «</w:t>
      </w:r>
      <w:r w:rsidR="00163A78" w:rsidRPr="009E73AF">
        <w:rPr>
          <w:rFonts w:ascii="Times New Roman" w:hAnsi="Times New Roman"/>
          <w:noProof/>
          <w:color w:val="000000"/>
          <w:sz w:val="28"/>
          <w:szCs w:val="32"/>
          <w:lang w:eastAsia="ru-RU"/>
        </w:rPr>
        <w:t>Социальная психология управления»</w:t>
      </w:r>
    </w:p>
    <w:p w:rsidR="00D5653E" w:rsidRPr="009E73AF" w:rsidRDefault="00D5653E"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9E73AF" w:rsidRPr="009E73AF" w:rsidRDefault="009E73AF" w:rsidP="009E73AF">
      <w:pPr>
        <w:spacing w:after="0" w:line="360" w:lineRule="auto"/>
        <w:jc w:val="center"/>
        <w:rPr>
          <w:rFonts w:ascii="Times New Roman" w:hAnsi="Times New Roman"/>
          <w:noProof/>
          <w:color w:val="000000"/>
          <w:sz w:val="28"/>
          <w:szCs w:val="28"/>
          <w:lang w:eastAsia="ru-RU"/>
        </w:rPr>
      </w:pPr>
    </w:p>
    <w:p w:rsidR="009E73AF" w:rsidRPr="009E73AF" w:rsidRDefault="009E73AF" w:rsidP="009E73AF">
      <w:pPr>
        <w:spacing w:after="0" w:line="360" w:lineRule="auto"/>
        <w:jc w:val="center"/>
        <w:rPr>
          <w:rFonts w:ascii="Times New Roman" w:hAnsi="Times New Roman"/>
          <w:noProof/>
          <w:color w:val="000000"/>
          <w:sz w:val="28"/>
          <w:szCs w:val="28"/>
          <w:lang w:eastAsia="ru-RU"/>
        </w:rPr>
      </w:pPr>
    </w:p>
    <w:p w:rsidR="009E73AF" w:rsidRPr="009E73AF" w:rsidRDefault="009E73AF" w:rsidP="009E73AF">
      <w:pPr>
        <w:spacing w:after="0" w:line="360" w:lineRule="auto"/>
        <w:jc w:val="center"/>
        <w:rPr>
          <w:rFonts w:ascii="Times New Roman" w:hAnsi="Times New Roman"/>
          <w:noProof/>
          <w:color w:val="000000"/>
          <w:sz w:val="28"/>
          <w:szCs w:val="28"/>
          <w:lang w:eastAsia="ru-RU"/>
        </w:rPr>
      </w:pPr>
    </w:p>
    <w:p w:rsidR="009E73AF" w:rsidRPr="009E73AF" w:rsidRDefault="009E73AF" w:rsidP="009E73AF">
      <w:pPr>
        <w:spacing w:after="0" w:line="360" w:lineRule="auto"/>
        <w:jc w:val="center"/>
        <w:rPr>
          <w:rFonts w:ascii="Times New Roman" w:hAnsi="Times New Roman"/>
          <w:noProof/>
          <w:color w:val="000000"/>
          <w:sz w:val="28"/>
          <w:szCs w:val="28"/>
          <w:lang w:eastAsia="ru-RU"/>
        </w:rPr>
      </w:pPr>
    </w:p>
    <w:p w:rsidR="009E73AF" w:rsidRPr="009E73AF" w:rsidRDefault="009E73AF" w:rsidP="009E73AF">
      <w:pPr>
        <w:spacing w:after="0" w:line="360" w:lineRule="auto"/>
        <w:jc w:val="center"/>
        <w:rPr>
          <w:rFonts w:ascii="Times New Roman" w:hAnsi="Times New Roman"/>
          <w:noProof/>
          <w:color w:val="000000"/>
          <w:sz w:val="28"/>
          <w:szCs w:val="28"/>
          <w:lang w:eastAsia="ru-RU"/>
        </w:rPr>
      </w:pPr>
    </w:p>
    <w:p w:rsidR="00D5653E" w:rsidRPr="009E73AF" w:rsidRDefault="00D5653E" w:rsidP="009E73AF">
      <w:pPr>
        <w:spacing w:after="0" w:line="360" w:lineRule="auto"/>
        <w:jc w:val="center"/>
        <w:rPr>
          <w:rFonts w:ascii="Times New Roman" w:hAnsi="Times New Roman"/>
          <w:noProof/>
          <w:color w:val="000000"/>
          <w:sz w:val="28"/>
          <w:szCs w:val="32"/>
          <w:lang w:eastAsia="ru-RU"/>
        </w:rPr>
      </w:pPr>
    </w:p>
    <w:p w:rsidR="009E73AF" w:rsidRPr="009E73AF" w:rsidRDefault="004A5D44" w:rsidP="009E73AF">
      <w:pPr>
        <w:spacing w:after="0" w:line="360" w:lineRule="auto"/>
        <w:jc w:val="center"/>
        <w:rPr>
          <w:rFonts w:ascii="Times New Roman" w:hAnsi="Times New Roman"/>
          <w:noProof/>
          <w:color w:val="000000"/>
          <w:sz w:val="28"/>
          <w:szCs w:val="32"/>
          <w:lang w:eastAsia="ru-RU"/>
        </w:rPr>
      </w:pPr>
      <w:r w:rsidRPr="009E73AF">
        <w:rPr>
          <w:rFonts w:ascii="Times New Roman" w:hAnsi="Times New Roman"/>
          <w:noProof/>
          <w:color w:val="000000"/>
          <w:sz w:val="28"/>
          <w:szCs w:val="36"/>
          <w:lang w:eastAsia="ru-RU"/>
        </w:rPr>
        <w:t>Реферат на тему:</w:t>
      </w:r>
    </w:p>
    <w:p w:rsidR="00D5653E" w:rsidRPr="009E73AF" w:rsidRDefault="009E73AF" w:rsidP="009E73AF">
      <w:pPr>
        <w:spacing w:after="0" w:line="360" w:lineRule="auto"/>
        <w:jc w:val="center"/>
        <w:rPr>
          <w:rFonts w:ascii="Times New Roman" w:hAnsi="Times New Roman"/>
          <w:b/>
          <w:noProof/>
          <w:color w:val="000000"/>
          <w:sz w:val="28"/>
          <w:szCs w:val="32"/>
          <w:lang w:eastAsia="ru-RU"/>
        </w:rPr>
      </w:pPr>
      <w:r w:rsidRPr="009E73AF">
        <w:rPr>
          <w:rFonts w:ascii="Times New Roman" w:hAnsi="Times New Roman"/>
          <w:b/>
          <w:noProof/>
          <w:color w:val="000000"/>
          <w:sz w:val="28"/>
          <w:szCs w:val="32"/>
          <w:lang w:eastAsia="ru-RU"/>
        </w:rPr>
        <w:t>«</w:t>
      </w:r>
      <w:r w:rsidR="004A5D44" w:rsidRPr="009E73AF">
        <w:rPr>
          <w:rFonts w:ascii="Times New Roman" w:hAnsi="Times New Roman"/>
          <w:b/>
          <w:noProof/>
          <w:color w:val="000000"/>
          <w:sz w:val="28"/>
          <w:szCs w:val="40"/>
          <w:lang w:eastAsia="ru-RU"/>
        </w:rPr>
        <w:t>Психофизиология памяти</w:t>
      </w:r>
      <w:r w:rsidRPr="009E73AF">
        <w:rPr>
          <w:rFonts w:ascii="Times New Roman" w:hAnsi="Times New Roman"/>
          <w:b/>
          <w:noProof/>
          <w:color w:val="000000"/>
          <w:sz w:val="28"/>
          <w:szCs w:val="40"/>
          <w:lang w:eastAsia="ru-RU"/>
        </w:rPr>
        <w:t>»</w:t>
      </w: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4A5D44" w:rsidRPr="009E73AF" w:rsidRDefault="004A5D44" w:rsidP="009E73AF">
      <w:pPr>
        <w:spacing w:after="0" w:line="360" w:lineRule="auto"/>
        <w:jc w:val="center"/>
        <w:rPr>
          <w:rFonts w:ascii="Times New Roman" w:hAnsi="Times New Roman"/>
          <w:noProof/>
          <w:color w:val="000000"/>
          <w:sz w:val="28"/>
          <w:szCs w:val="28"/>
          <w:lang w:eastAsia="ru-RU"/>
        </w:rPr>
      </w:pPr>
    </w:p>
    <w:p w:rsidR="00D5653E" w:rsidRPr="009E73AF" w:rsidRDefault="00D5653E" w:rsidP="009E73AF">
      <w:pPr>
        <w:spacing w:after="0" w:line="360" w:lineRule="auto"/>
        <w:jc w:val="center"/>
        <w:rPr>
          <w:rFonts w:ascii="Times New Roman" w:hAnsi="Times New Roman"/>
          <w:noProof/>
          <w:color w:val="000000"/>
          <w:sz w:val="28"/>
          <w:szCs w:val="28"/>
          <w:lang w:eastAsia="ru-RU"/>
        </w:rPr>
      </w:pPr>
    </w:p>
    <w:p w:rsidR="00D5653E" w:rsidRPr="009E73AF" w:rsidRDefault="00D5653E" w:rsidP="009E73AF">
      <w:pPr>
        <w:spacing w:after="0" w:line="360" w:lineRule="auto"/>
        <w:jc w:val="center"/>
        <w:rPr>
          <w:rFonts w:ascii="Times New Roman" w:hAnsi="Times New Roman"/>
          <w:noProof/>
          <w:color w:val="000000"/>
          <w:sz w:val="28"/>
          <w:szCs w:val="28"/>
          <w:lang w:eastAsia="ru-RU"/>
        </w:rPr>
      </w:pPr>
    </w:p>
    <w:p w:rsidR="00D5653E" w:rsidRPr="009E73AF" w:rsidRDefault="00D5653E" w:rsidP="009E73AF">
      <w:pPr>
        <w:spacing w:after="0" w:line="360" w:lineRule="auto"/>
        <w:jc w:val="center"/>
        <w:rPr>
          <w:rFonts w:ascii="Times New Roman" w:hAnsi="Times New Roman"/>
          <w:noProof/>
          <w:color w:val="000000"/>
          <w:sz w:val="28"/>
          <w:szCs w:val="28"/>
          <w:lang w:eastAsia="ru-RU"/>
        </w:rPr>
      </w:pPr>
    </w:p>
    <w:p w:rsidR="00D5653E" w:rsidRPr="009E73AF" w:rsidRDefault="00D5653E" w:rsidP="009E73AF">
      <w:pPr>
        <w:spacing w:after="0" w:line="360" w:lineRule="auto"/>
        <w:jc w:val="center"/>
        <w:rPr>
          <w:rFonts w:ascii="Times New Roman" w:hAnsi="Times New Roman"/>
          <w:noProof/>
          <w:color w:val="000000"/>
          <w:sz w:val="28"/>
          <w:szCs w:val="28"/>
          <w:lang w:eastAsia="ru-RU"/>
        </w:rPr>
      </w:pPr>
    </w:p>
    <w:p w:rsidR="00F013BC" w:rsidRPr="009E73AF" w:rsidRDefault="00F013BC" w:rsidP="009E73AF">
      <w:pPr>
        <w:spacing w:after="0" w:line="360" w:lineRule="auto"/>
        <w:jc w:val="center"/>
        <w:rPr>
          <w:rFonts w:ascii="Times New Roman" w:hAnsi="Times New Roman"/>
          <w:noProof/>
          <w:color w:val="000000"/>
          <w:sz w:val="28"/>
          <w:szCs w:val="28"/>
          <w:lang w:eastAsia="ru-RU"/>
        </w:rPr>
      </w:pPr>
    </w:p>
    <w:p w:rsidR="00F013BC" w:rsidRPr="009E73AF" w:rsidRDefault="00F013BC" w:rsidP="009E73AF">
      <w:pPr>
        <w:spacing w:after="0" w:line="360" w:lineRule="auto"/>
        <w:jc w:val="center"/>
        <w:rPr>
          <w:rFonts w:ascii="Times New Roman" w:hAnsi="Times New Roman"/>
          <w:noProof/>
          <w:color w:val="000000"/>
          <w:sz w:val="28"/>
          <w:szCs w:val="28"/>
          <w:lang w:eastAsia="ru-RU"/>
        </w:rPr>
      </w:pPr>
    </w:p>
    <w:p w:rsidR="008C7645" w:rsidRPr="009E73AF" w:rsidRDefault="008C7645" w:rsidP="009E73AF">
      <w:pPr>
        <w:spacing w:after="0" w:line="360" w:lineRule="auto"/>
        <w:jc w:val="center"/>
        <w:rPr>
          <w:rFonts w:ascii="Times New Roman" w:hAnsi="Times New Roman"/>
          <w:noProof/>
          <w:color w:val="000000"/>
          <w:sz w:val="28"/>
          <w:szCs w:val="28"/>
          <w:lang w:eastAsia="ru-RU"/>
        </w:rPr>
      </w:pPr>
    </w:p>
    <w:p w:rsidR="008C7645" w:rsidRPr="009E73AF" w:rsidRDefault="008C7645" w:rsidP="009E73AF">
      <w:pPr>
        <w:spacing w:after="0" w:line="360" w:lineRule="auto"/>
        <w:jc w:val="center"/>
        <w:rPr>
          <w:rFonts w:ascii="Times New Roman" w:hAnsi="Times New Roman"/>
          <w:noProof/>
          <w:color w:val="000000"/>
          <w:sz w:val="28"/>
          <w:szCs w:val="28"/>
          <w:lang w:eastAsia="ru-RU"/>
        </w:rPr>
      </w:pPr>
    </w:p>
    <w:p w:rsidR="00D5653E" w:rsidRPr="009E73AF" w:rsidRDefault="004A5D44" w:rsidP="009E73AF">
      <w:pPr>
        <w:spacing w:after="0" w:line="360" w:lineRule="auto"/>
        <w:jc w:val="center"/>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Новосибирск 2008</w:t>
      </w:r>
    </w:p>
    <w:p w:rsidR="00293843" w:rsidRPr="009E73AF" w:rsidRDefault="009E73AF" w:rsidP="009E73AF">
      <w:pPr>
        <w:spacing w:after="0" w:line="360" w:lineRule="auto"/>
        <w:ind w:firstLine="709"/>
        <w:jc w:val="both"/>
        <w:rPr>
          <w:rFonts w:ascii="Times New Roman" w:hAnsi="Times New Roman"/>
          <w:b/>
          <w:noProof/>
          <w:color w:val="000000"/>
          <w:sz w:val="28"/>
          <w:szCs w:val="28"/>
          <w:lang w:eastAsia="ru-RU"/>
        </w:rPr>
      </w:pPr>
      <w:r w:rsidRPr="009E73AF">
        <w:rPr>
          <w:rFonts w:ascii="Times New Roman" w:hAnsi="Times New Roman"/>
          <w:noProof/>
          <w:color w:val="000000"/>
          <w:sz w:val="28"/>
          <w:szCs w:val="28"/>
          <w:lang w:eastAsia="ru-RU"/>
        </w:rPr>
        <w:br w:type="page"/>
      </w:r>
      <w:r w:rsidRPr="009E73AF">
        <w:rPr>
          <w:rFonts w:ascii="Times New Roman" w:hAnsi="Times New Roman"/>
          <w:b/>
          <w:noProof/>
          <w:color w:val="000000"/>
          <w:sz w:val="28"/>
          <w:szCs w:val="28"/>
          <w:lang w:eastAsia="ru-RU"/>
        </w:rPr>
        <w:t>Содержание</w:t>
      </w:r>
    </w:p>
    <w:p w:rsidR="00293843" w:rsidRPr="009E73AF" w:rsidRDefault="00293843" w:rsidP="009E73AF">
      <w:pPr>
        <w:spacing w:after="0" w:line="360" w:lineRule="auto"/>
        <w:ind w:firstLine="709"/>
        <w:jc w:val="both"/>
        <w:rPr>
          <w:rFonts w:ascii="Times New Roman" w:hAnsi="Times New Roman"/>
          <w:noProof/>
          <w:color w:val="000000"/>
          <w:sz w:val="28"/>
          <w:szCs w:val="28"/>
          <w:lang w:eastAsia="ru-RU"/>
        </w:rPr>
      </w:pPr>
    </w:p>
    <w:p w:rsidR="00293843" w:rsidRPr="009E73AF" w:rsidRDefault="00293843" w:rsidP="009E73AF">
      <w:pPr>
        <w:spacing w:after="0" w:line="360" w:lineRule="auto"/>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Введение</w:t>
      </w:r>
    </w:p>
    <w:p w:rsidR="00293843" w:rsidRPr="009E73AF" w:rsidRDefault="00293843" w:rsidP="009E73AF">
      <w:pPr>
        <w:spacing w:after="0" w:line="360" w:lineRule="auto"/>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1.</w:t>
      </w:r>
      <w:r w:rsidR="000A1B96" w:rsidRPr="009E73AF">
        <w:rPr>
          <w:rFonts w:ascii="Times New Roman" w:hAnsi="Times New Roman"/>
          <w:noProof/>
          <w:color w:val="000000"/>
          <w:sz w:val="28"/>
          <w:szCs w:val="28"/>
          <w:lang w:eastAsia="ru-RU"/>
        </w:rPr>
        <w:t xml:space="preserve"> </w:t>
      </w:r>
      <w:r w:rsidRPr="009E73AF">
        <w:rPr>
          <w:rFonts w:ascii="Times New Roman" w:hAnsi="Times New Roman"/>
          <w:noProof/>
          <w:color w:val="000000"/>
          <w:sz w:val="28"/>
          <w:szCs w:val="28"/>
          <w:lang w:eastAsia="ru-RU"/>
        </w:rPr>
        <w:t>Понятие</w:t>
      </w:r>
      <w:r w:rsidR="00CD0447" w:rsidRPr="009E73AF">
        <w:rPr>
          <w:rFonts w:ascii="Times New Roman" w:hAnsi="Times New Roman"/>
          <w:noProof/>
          <w:color w:val="000000"/>
          <w:sz w:val="28"/>
          <w:szCs w:val="28"/>
          <w:lang w:eastAsia="ru-RU"/>
        </w:rPr>
        <w:t>, виды</w:t>
      </w:r>
      <w:r w:rsidRPr="009E73AF">
        <w:rPr>
          <w:rFonts w:ascii="Times New Roman" w:hAnsi="Times New Roman"/>
          <w:noProof/>
          <w:color w:val="000000"/>
          <w:sz w:val="28"/>
          <w:szCs w:val="28"/>
          <w:lang w:eastAsia="ru-RU"/>
        </w:rPr>
        <w:t xml:space="preserve"> памяти. </w:t>
      </w:r>
      <w:r w:rsidR="0010716E" w:rsidRPr="009E73AF">
        <w:rPr>
          <w:rFonts w:ascii="Times New Roman" w:hAnsi="Times New Roman"/>
          <w:noProof/>
          <w:color w:val="000000"/>
          <w:sz w:val="28"/>
          <w:szCs w:val="28"/>
          <w:lang w:eastAsia="ru-RU"/>
        </w:rPr>
        <w:t>Механизмы памяти</w:t>
      </w:r>
    </w:p>
    <w:p w:rsidR="00293843" w:rsidRPr="009E73AF" w:rsidRDefault="00D67E50" w:rsidP="009E73AF">
      <w:pPr>
        <w:spacing w:after="0" w:line="360" w:lineRule="auto"/>
        <w:jc w:val="both"/>
        <w:rPr>
          <w:rFonts w:ascii="Times New Roman" w:hAnsi="Times New Roman"/>
          <w:bCs/>
          <w:noProof/>
          <w:color w:val="000000"/>
          <w:sz w:val="28"/>
          <w:szCs w:val="28"/>
          <w:lang w:eastAsia="ru-RU"/>
        </w:rPr>
      </w:pPr>
      <w:r w:rsidRPr="009E73AF">
        <w:rPr>
          <w:rFonts w:ascii="Times New Roman" w:hAnsi="Times New Roman"/>
          <w:bCs/>
          <w:iCs/>
          <w:noProof/>
          <w:color w:val="000000"/>
          <w:sz w:val="28"/>
          <w:szCs w:val="28"/>
          <w:lang w:eastAsia="ru-RU"/>
        </w:rPr>
        <w:t>1.1</w:t>
      </w:r>
      <w:r w:rsidR="009E73AF" w:rsidRPr="009E73AF">
        <w:rPr>
          <w:rFonts w:ascii="Times New Roman" w:hAnsi="Times New Roman"/>
          <w:bCs/>
          <w:iCs/>
          <w:noProof/>
          <w:color w:val="000000"/>
          <w:sz w:val="28"/>
          <w:szCs w:val="28"/>
          <w:lang w:eastAsia="ru-RU"/>
        </w:rPr>
        <w:t xml:space="preserve"> </w:t>
      </w:r>
      <w:r w:rsidR="00CD0447" w:rsidRPr="009E73AF">
        <w:rPr>
          <w:rFonts w:ascii="Times New Roman" w:hAnsi="Times New Roman"/>
          <w:bCs/>
          <w:iCs/>
          <w:noProof/>
          <w:color w:val="000000"/>
          <w:sz w:val="28"/>
          <w:szCs w:val="28"/>
          <w:lang w:eastAsia="ru-RU"/>
        </w:rPr>
        <w:t>Механизмы запечатления. Этапы формирования энграмм.</w:t>
      </w:r>
      <w:r w:rsidR="00CD0447" w:rsidRPr="009E73AF">
        <w:rPr>
          <w:rFonts w:ascii="Times New Roman" w:hAnsi="Times New Roman"/>
          <w:bCs/>
          <w:noProof/>
          <w:color w:val="000000"/>
          <w:sz w:val="28"/>
          <w:szCs w:val="28"/>
          <w:lang w:eastAsia="ru-RU"/>
        </w:rPr>
        <w:t xml:space="preserve"> </w:t>
      </w:r>
      <w:r w:rsidR="0010716E" w:rsidRPr="009E73AF">
        <w:rPr>
          <w:rFonts w:ascii="Times New Roman" w:hAnsi="Times New Roman"/>
          <w:bCs/>
          <w:noProof/>
          <w:color w:val="000000"/>
          <w:sz w:val="28"/>
          <w:szCs w:val="28"/>
          <w:lang w:eastAsia="ru-RU"/>
        </w:rPr>
        <w:t>Системы регуляции памяти</w:t>
      </w:r>
    </w:p>
    <w:p w:rsidR="00293843" w:rsidRPr="009E73AF" w:rsidRDefault="00D67E50" w:rsidP="009E73AF">
      <w:pPr>
        <w:spacing w:after="0" w:line="360" w:lineRule="auto"/>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1.2</w:t>
      </w:r>
      <w:r w:rsidR="000A1B96" w:rsidRPr="009E73AF">
        <w:rPr>
          <w:rFonts w:ascii="Times New Roman" w:hAnsi="Times New Roman"/>
          <w:noProof/>
          <w:color w:val="000000"/>
          <w:sz w:val="28"/>
          <w:szCs w:val="28"/>
          <w:lang w:eastAsia="ru-RU"/>
        </w:rPr>
        <w:t xml:space="preserve"> </w:t>
      </w:r>
      <w:r w:rsidRPr="009E73AF">
        <w:rPr>
          <w:rFonts w:ascii="Times New Roman" w:hAnsi="Times New Roman"/>
          <w:bCs/>
          <w:noProof/>
          <w:color w:val="000000"/>
          <w:sz w:val="28"/>
          <w:szCs w:val="28"/>
          <w:lang w:eastAsia="ru-RU"/>
        </w:rPr>
        <w:t>Теории памяти</w:t>
      </w:r>
      <w:r w:rsidR="0010716E" w:rsidRPr="009E73AF">
        <w:rPr>
          <w:rFonts w:ascii="Times New Roman" w:hAnsi="Times New Roman"/>
          <w:bCs/>
          <w:noProof/>
          <w:color w:val="000000"/>
          <w:sz w:val="28"/>
          <w:szCs w:val="28"/>
          <w:lang w:eastAsia="ru-RU"/>
        </w:rPr>
        <w:t>. Совершенствование памяти</w:t>
      </w:r>
    </w:p>
    <w:p w:rsidR="00293843" w:rsidRPr="009E73AF" w:rsidRDefault="00293843" w:rsidP="009E73AF">
      <w:pPr>
        <w:spacing w:after="0" w:line="360" w:lineRule="auto"/>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Заключение</w:t>
      </w:r>
    </w:p>
    <w:p w:rsidR="00293843" w:rsidRPr="009E73AF" w:rsidRDefault="00293843" w:rsidP="009E73AF">
      <w:pPr>
        <w:spacing w:after="0" w:line="360" w:lineRule="auto"/>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Список художественной литературы</w:t>
      </w:r>
    </w:p>
    <w:p w:rsidR="00293843" w:rsidRPr="009E73AF" w:rsidRDefault="009E73AF" w:rsidP="009E73AF">
      <w:pPr>
        <w:spacing w:after="0" w:line="360" w:lineRule="auto"/>
        <w:ind w:firstLine="709"/>
        <w:jc w:val="both"/>
        <w:rPr>
          <w:rFonts w:ascii="Times New Roman" w:hAnsi="Times New Roman"/>
          <w:b/>
          <w:noProof/>
          <w:color w:val="000000"/>
          <w:sz w:val="28"/>
          <w:szCs w:val="28"/>
          <w:lang w:eastAsia="ru-RU"/>
        </w:rPr>
      </w:pPr>
      <w:r w:rsidRPr="009E73AF">
        <w:rPr>
          <w:rFonts w:ascii="Times New Roman" w:hAnsi="Times New Roman"/>
          <w:noProof/>
          <w:color w:val="000000"/>
          <w:sz w:val="28"/>
          <w:szCs w:val="28"/>
          <w:lang w:eastAsia="ru-RU"/>
        </w:rPr>
        <w:br w:type="page"/>
      </w:r>
      <w:r w:rsidR="00D5288B" w:rsidRPr="009E73AF">
        <w:rPr>
          <w:rFonts w:ascii="Times New Roman" w:hAnsi="Times New Roman"/>
          <w:b/>
          <w:noProof/>
          <w:color w:val="000000"/>
          <w:sz w:val="28"/>
          <w:szCs w:val="28"/>
          <w:lang w:eastAsia="ru-RU"/>
        </w:rPr>
        <w:t>Введение</w:t>
      </w:r>
    </w:p>
    <w:p w:rsidR="00D5288B" w:rsidRPr="009E73AF" w:rsidRDefault="00D5288B" w:rsidP="009E73AF">
      <w:pPr>
        <w:spacing w:after="0" w:line="360" w:lineRule="auto"/>
        <w:ind w:firstLine="709"/>
        <w:jc w:val="both"/>
        <w:rPr>
          <w:rFonts w:ascii="Times New Roman" w:hAnsi="Times New Roman"/>
          <w:noProof/>
          <w:color w:val="000000"/>
          <w:sz w:val="28"/>
          <w:szCs w:val="28"/>
          <w:lang w:eastAsia="ru-RU"/>
        </w:rPr>
      </w:pPr>
    </w:p>
    <w:p w:rsidR="0010716E" w:rsidRPr="009E73AF" w:rsidRDefault="0010716E"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Изучение памяти началось много веков назад, когда человек стал, хотя и смутно, догадываться о том, что он способен запоминать и хранить информацию. При этом память всегда связывалась с процессом обучения (т.е. накопления информации), а попытки объяснения памяти всегда совпадали с известными на данном историческом отрезке методами хранения информации. </w:t>
      </w:r>
    </w:p>
    <w:p w:rsidR="0010716E" w:rsidRPr="009E73AF" w:rsidRDefault="0010716E"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Так, древние греки в соответствии с принятым в то время способом записи считали, что информация в виде каких-то материальных частиц попадает в голову и оставляет отпечатки на мягком веществе мозга, как на глине или воске. </w:t>
      </w:r>
    </w:p>
    <w:p w:rsidR="0010716E" w:rsidRPr="009E73AF" w:rsidRDefault="0010716E"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Две тысячи лет спустя французский философ и естествоиспытатель Р. Декарт, создатель "гидравлической" модели нервной системы, предположил, что частое использование одних и тех же пустотелых трубок (так Декарт представлял себе строение нервных волокон) приводит к их растяжению и снижению сопротивления движению "жизненных духов", что сопровождается формированию навыков - т.е. запоминанием.</w:t>
      </w:r>
      <w:r w:rsidR="009E73AF" w:rsidRPr="009E73AF">
        <w:rPr>
          <w:rFonts w:ascii="Times New Roman" w:hAnsi="Times New Roman" w:cs="Times New Roman"/>
          <w:noProof/>
          <w:sz w:val="28"/>
          <w:szCs w:val="28"/>
        </w:rPr>
        <w:t xml:space="preserve"> </w:t>
      </w:r>
      <w:r w:rsidRPr="009E73AF">
        <w:rPr>
          <w:rFonts w:ascii="Times New Roman" w:hAnsi="Times New Roman" w:cs="Times New Roman"/>
          <w:noProof/>
          <w:sz w:val="28"/>
          <w:szCs w:val="28"/>
        </w:rPr>
        <w:t>Позже - уже в 19 и начале 20 веков - в связи</w:t>
      </w:r>
      <w:r w:rsidR="009E73AF" w:rsidRPr="009E73AF">
        <w:rPr>
          <w:rFonts w:ascii="Times New Roman" w:hAnsi="Times New Roman" w:cs="Times New Roman"/>
          <w:noProof/>
          <w:sz w:val="28"/>
          <w:szCs w:val="28"/>
        </w:rPr>
        <w:t xml:space="preserve"> </w:t>
      </w:r>
      <w:r w:rsidRPr="009E73AF">
        <w:rPr>
          <w:rFonts w:ascii="Times New Roman" w:hAnsi="Times New Roman" w:cs="Times New Roman"/>
          <w:noProof/>
          <w:sz w:val="28"/>
          <w:szCs w:val="28"/>
        </w:rPr>
        <w:t xml:space="preserve">с созданием таких систем, как телефонная сеть, электронно-вычислительные машины, магнитофоны и другие устройства, механизмы память трактовали в соответствии с принципами, на которых основаны механизмы действия перечисленных выше устройств. </w:t>
      </w:r>
    </w:p>
    <w:p w:rsidR="00CD0447" w:rsidRPr="009E73AF" w:rsidRDefault="0010716E"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Наконец, в связи с развитием исследований в области генетики и молекулярной биологии, раскрытием механизмов хранения генетической информации к объяснению механизмов памяти привлекли уже биологические аналогии. В частности, предполагали, что механизмы, по крайней мере, одного из видов памяти имеют молекулярную основу (запечатление информации сопровождается изменениями в системе ферментов, локализующихся в нервных клетках, увеличением содержания в них нуклеиновых кислот и т. д.).</w:t>
      </w:r>
    </w:p>
    <w:p w:rsidR="00C24792" w:rsidRPr="009E73AF" w:rsidRDefault="009E73AF" w:rsidP="009E73AF">
      <w:pPr>
        <w:spacing w:after="0" w:line="360" w:lineRule="auto"/>
        <w:ind w:firstLine="709"/>
        <w:jc w:val="both"/>
        <w:rPr>
          <w:rFonts w:ascii="Times New Roman" w:hAnsi="Times New Roman"/>
          <w:b/>
          <w:noProof/>
          <w:color w:val="000000"/>
          <w:sz w:val="28"/>
          <w:szCs w:val="28"/>
          <w:lang w:eastAsia="ru-RU"/>
        </w:rPr>
      </w:pPr>
      <w:r w:rsidRPr="009E73AF">
        <w:rPr>
          <w:rFonts w:ascii="Times New Roman" w:hAnsi="Times New Roman"/>
          <w:noProof/>
          <w:color w:val="000000"/>
          <w:sz w:val="28"/>
          <w:szCs w:val="28"/>
          <w:lang w:eastAsia="ru-RU"/>
        </w:rPr>
        <w:br w:type="page"/>
      </w:r>
      <w:r w:rsidR="00C24792" w:rsidRPr="009E73AF">
        <w:rPr>
          <w:rFonts w:ascii="Times New Roman" w:hAnsi="Times New Roman"/>
          <w:b/>
          <w:noProof/>
          <w:color w:val="000000"/>
          <w:sz w:val="28"/>
          <w:szCs w:val="28"/>
          <w:lang w:eastAsia="ru-RU"/>
        </w:rPr>
        <w:t xml:space="preserve">1. </w:t>
      </w:r>
      <w:r w:rsidR="00CD0447" w:rsidRPr="009E73AF">
        <w:rPr>
          <w:rFonts w:ascii="Times New Roman" w:hAnsi="Times New Roman"/>
          <w:b/>
          <w:noProof/>
          <w:color w:val="000000"/>
          <w:sz w:val="28"/>
          <w:szCs w:val="28"/>
          <w:lang w:eastAsia="ru-RU"/>
        </w:rPr>
        <w:t>Понятие</w:t>
      </w:r>
      <w:r w:rsidR="0010716E" w:rsidRPr="009E73AF">
        <w:rPr>
          <w:rFonts w:ascii="Times New Roman" w:hAnsi="Times New Roman"/>
          <w:b/>
          <w:noProof/>
          <w:color w:val="000000"/>
          <w:sz w:val="28"/>
          <w:szCs w:val="28"/>
          <w:lang w:eastAsia="ru-RU"/>
        </w:rPr>
        <w:t>, виды памяти. Механизмы памяти</w:t>
      </w:r>
    </w:p>
    <w:p w:rsidR="00D5288B" w:rsidRPr="009E73AF" w:rsidRDefault="00D5288B" w:rsidP="009E73AF">
      <w:pPr>
        <w:spacing w:after="0" w:line="360" w:lineRule="auto"/>
        <w:ind w:firstLine="709"/>
        <w:jc w:val="both"/>
        <w:rPr>
          <w:rFonts w:ascii="Times New Roman" w:hAnsi="Times New Roman"/>
          <w:noProof/>
          <w:color w:val="000000"/>
          <w:sz w:val="28"/>
          <w:szCs w:val="28"/>
          <w:lang w:eastAsia="ru-RU"/>
        </w:rPr>
      </w:pP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По определению, память — это особая форма психического отражения действительности, заключающаяся в закреплении, сохранении и последующем воспроизведении информации в живой системе. Память как результат обучения связана с такими изменениями в нервной системе, которые сохраняются в течение некоторого времени и существенным образом влияют на дальнейшее поведение живого организма. Комплекс таких структурно-функциональных изменений связан с процессом образования </w:t>
      </w:r>
      <w:r w:rsidRPr="009E73AF">
        <w:rPr>
          <w:rFonts w:ascii="Times New Roman" w:hAnsi="Times New Roman"/>
          <w:bCs/>
          <w:noProof/>
          <w:color w:val="000000"/>
          <w:sz w:val="28"/>
          <w:szCs w:val="28"/>
          <w:lang w:eastAsia="ru-RU"/>
        </w:rPr>
        <w:t>энграмм</w:t>
      </w:r>
      <w:r w:rsidRPr="009E73AF">
        <w:rPr>
          <w:rFonts w:ascii="Times New Roman" w:hAnsi="Times New Roman"/>
          <w:noProof/>
          <w:color w:val="000000"/>
          <w:sz w:val="28"/>
          <w:szCs w:val="28"/>
          <w:lang w:eastAsia="ru-RU"/>
        </w:rPr>
        <w:t xml:space="preserve"> — т.е. следов памяти. Пронизывая все стороны существования человека, память имеет разные формы и уровни проявления и функционирования.</w:t>
      </w:r>
    </w:p>
    <w:p w:rsidR="00C24792"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Память – когнитивный процесс, который представляет собой систему узнавания, запоминания, сохранения, восстановления и забывания приобретенного опыта. В наиболее простой форме память реализуется как узнавание ранее воспринимавшихся предметов. Узнавание – опознание, как уже известного, объекта, который находится в центре актуального восприятия. Этот процесс основан на сличении воспринимаемых признаков с соответствующими следами памяти, которые выступают в качестве эталонов опознавательных признаков воспринимаемого предмета. </w:t>
      </w:r>
    </w:p>
    <w:p w:rsidR="00CD0447"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Выделяют: – индивидуальное узнавание предмета, как повторное восприятие именно данного предмета, – родовое узнавание предмета, когда вновь воспринимаемый предмет может быть отнесен к какому–то классу предметов. В более сложной форма предстает как воспроизведение в представлении предметов, которые не даны в настоящее время в актуальном восприятии. Узнавание и воспроизведение могут быть произвольными и непроизвольными. На основе этого факта строилась теория памяти А. Бергсона (1959–1941), французского философа – интуитивиста, который выделял два вида памяти: память – привычка, или память тела, основой которой служат физиологические мозговые процессы, и память–воспоминание, или память духа, не связанная с деятельностью мозга. Запоминание – мнемический процесс, посредством которого происходит селективный отбор поступающей информации для последующего воспроизведения и включение ее в уже существующую систему ассоциативных связей. Для человека характерно то, что развитие его памяти идет, прежде всего, за счет осмысленной переработки запоминаемой информации. Если в раннем детстве реализуется, прежде всего, непосредственное запоминание, то в дальнейшем за счет употребления опосредствующих элементов происходит формирование опосредствованной памяти, которая является решающей в жизни взрослого человека. Положительную роль в запоминании играет систематическое повторение, когда исходные элементы включаются в новую систему ассоциативных связей. Воспроизведение – мнемический процесс, в котором происходит актуализация ранее сформированного психологического содержания (мысли, образы, чувства, движения). Воспроизведение имеет избирательный характер, обусловленный потребностями, направлением деятельности, актуальными переживаниями. При воспроизведении обычно происходит существенная перестройка воспринятого, так что исходное содержание теряет ряд второстепенных деталей и приобретает обобщенных характер, соответствующий решаемым задачам. В силу действия эффектов реминисценции и интерференции воспроизведение сразу после восприятия запоминаемого материала (непосредственное воспроизведение) не всегда дает лучший результат по сравнению с отсроченным. Забывание – мнемический процесс, который заключается в потере возможности воспроизвести или узнать то, что было усвоено. Заключается в прерывании доступа к запомненному ранее материалу. Забыванию подвергается, прежде всего, то, что не актуализируется в контексте решаемых задач. Наиболее интенсивно оно осуществляется сразу после окончания заучивания. При этом лучше всего сохраняется осмысленный и важный материала, приобретающий в процессе хранения более обобщенный и схематический характер, второстепенные детали забываются скорее. При определенных условиях наблюдается эффект обратимости процесса забывания. Так, воссоздание внешних и внутренних условий, при которых происходило запоминание, использование особых стратегий воспроизведения может приводить к восстановлению забытого материала. </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В последние несколько десятилетий в связи с развитием генетики и молекулярной физиологии, а также кибернетики привлекли к себе внимание исследования биологических основ и физиологических механизмов памяти. Часть этих исследований была проведена на нейронном уровне, т. е. на уровне изучения работы отдельных нервных клеток и их ансамблей в процессе запоминания (научения). Было показано, что следы памяти обнаруживаются в изменениях, которые в процессе научения происходят в нервных клетках отдельных внутренних структур головного мозга. Это выражается, в частности, в повышении пластичности (откликаемости на стимулы) нейронов гиппокампа, ретикулярной формации и двигательной коры в процессе научения. Сложились гипотезы о роли глиальных элементов, молекул РНК и ДНК в процессах памяти. Некоторые ученые полагают, что глия – клетки в головном и спинном мозге, заполняющие пространства между нейронами и кровеносными сосудами,–связана с работой долговременной памяти. Предполагается также, что память соотносится с изменениями в структуре молекул рибонуклеиновой кислоты–РНК, а также с содержанием РНК в тех или иных образованиях мозга. В коре головного мозга следы памяти или научения обнаруживаются в виде изменений в клетках ц. н. с., наиболее типичными из которых являются увеличение диаметра афферентных окончании, увеличение числа и длины терминалей аксона, изменение формы клеток к. г. м., увеличение толщины волокон в клетках к. г. м. I и II слоев. Потери памяти чаше всего можно наблюдать при поражениях лобных и височных долей мозга, поясной извилины, а также ряда подкорковых структур: мамиллярных тел, передних отделов таламуса н гипоталамуса, амигдолярного комплекса и особенно гиппокампа. Его поражение ведет к нарушению процесса выявления следов прошлого опыта, но не к утрате самих следов. Немаловажна в процессах памяти, вероятно, и роль ретикулярной формации, связанных с ней активизирующих структур мозга. Д.О. Хебб предложил гипотезы о физиологических механизмах кратковременной и долговременной памяти. Таким механизмом для кратковременной памяти, по его мнению, является реверберация (вращение) электрической активности в замкнутых цепях нейронов, а долговременная память связана с морфофункциональными изменениями устойчивого характера, происходящими в синапсах, увеличивающими или уменьшающими их проводимость. Из кратковременной в долговременную память информация переходит в результате процесса «консолидации», который развивается при многократном прохождении нервных импульсов через одни и те же синапсы. Этот процесс длителен и требует не менее нескольких десятков секунд реверберации. Консолидация представляет собой облегчение и упрочение синаптической проводимости. В итоге описанных процессов образуются нервные модели стимулов или клеточные ансамбли, причем любое возбуждение, затрагивающее соответствующие нейронные структуры, может привести в состояние активности весь ансамбль. Предполагается, что психологически такая активизация может происходить под влиянием различных стимулов, ощущений, образов, эмоций и т.п. По предположению Хебба, нейронные цепи и структуры, о которых идет речь, могут образовываться с включением во взаимодействие коры, таламуса и гипоталамуса. Нейроны, которые в процессе научения обнаруживают пластические изменения, кроме названных мозговых структур, имеются в гиппокампе, миндалине, хвостатом ядре, ретикулярной формации и двигательной коре. Г. Хиденом была предложена гипотеза о роли РНК в процессах долговременной памяти, допускающая изменение в результате научения последовательности оснований в молекуле РНК. Однако носителем самой прочной, самой глубокой памяти человека является, по – видимому, ДНК, которую к тому же считают входящей в механизм наследственности. С двигательной памятью человека, и особенно со сложными формами автоматизированных движений, осуществляемых на подсознательном уровне, связана работа мозжечка. Установлено, что при нарушениях работы мозжечка человек вынужден сознательно контролировать каждый элемент сравнительно простых движений, которые раньше осуществлял автоматически, не задумываясь. Например, для того чтобы взять в руки и откусить яблоко, ему приходится сначала отдельно осуществить и полностью завершить акт хватания, сделав после этого остановку, затем поднять таким же образом руку на уровень рта и только после этого поднести яблоко ко рту. С мозжечком, вероятно, связана и память на множество условных рефлексов. </w:t>
      </w:r>
    </w:p>
    <w:p w:rsidR="00C24792"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Функция гиппокампа в процессах памяти до сих пор точно не известна, хотя есть данные, свидетельствующие о том, что он как – то связан с кратковременной памятью, а также, вероятно, с оперативной памятью. Люди с мозговыми нарушениями, локализованными в области гиппокампа, не могут хранить в памяти то, о чем узнали совсем недавно, или забывают о том, что уже начали или намеревались сделать после того, как дело уже начато. Например, им нелегко вспомнить лицо и имя недавно виденного человека, с которым их познакомили, однако память на давние прошлые события у них обычно бывает сохранной. Можно также предположить, что работа гиппокампа как – то связана с другим процессом памяти–узнаванием. Есть также сведения о том, что активность гиппокампа соотносится с переводом информации на кратковременной в долговременную намять. В одном описанном в литературе случае, когда в результате неизбежного хирургического вмешательства у человека был удален гиппокамп, выяснилось, что этот человек сохраняет в памяти лишь то, что с ним происходит сейчас. Воспоминания о недавнем прошлом стерлись, а события настоящего надолго также не запоминались. Кроме гиппокампа в формировании и организации следов памяти участвует, по – видимому, медиальная височная область мозга. Л. Сквайр высказал предположение о том, что височная область мозга не является хранилищем информации, находящейся в долговременной памяти, но участвует в реорганизации нервных структур и в установлении связи с местами хранения такой информации, прежде всего с корой головного мозга. Такая реорганизация может быть связана с физической перестройкой нервных процессов. Таламическая область, как предполагают, нужна для первоначального кодирования некоторых видов информации, получаемой через органы чувств. Что касается коры головного мозга, то есть данные о ее связи с долговременной памятью. </w:t>
      </w:r>
    </w:p>
    <w:p w:rsidR="009E73AF"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В </w:t>
      </w:r>
      <w:r w:rsidRPr="009E73AF">
        <w:rPr>
          <w:rFonts w:ascii="Times New Roman" w:hAnsi="Times New Roman"/>
          <w:bCs/>
          <w:noProof/>
          <w:color w:val="000000"/>
          <w:sz w:val="28"/>
          <w:szCs w:val="28"/>
          <w:lang w:eastAsia="ru-RU"/>
        </w:rPr>
        <w:t>нейрофизиологии</w:t>
      </w:r>
      <w:r w:rsidRPr="009E73AF">
        <w:rPr>
          <w:rFonts w:ascii="Times New Roman" w:hAnsi="Times New Roman"/>
          <w:noProof/>
          <w:color w:val="000000"/>
          <w:sz w:val="28"/>
          <w:szCs w:val="28"/>
          <w:lang w:eastAsia="ru-RU"/>
        </w:rPr>
        <w:t xml:space="preserve"> выделяют следующие элементарные механизмы научения: </w:t>
      </w:r>
      <w:r w:rsidRPr="009E73AF">
        <w:rPr>
          <w:rFonts w:ascii="Times New Roman" w:hAnsi="Times New Roman"/>
          <w:bCs/>
          <w:noProof/>
          <w:color w:val="000000"/>
          <w:sz w:val="28"/>
          <w:szCs w:val="28"/>
          <w:lang w:eastAsia="ru-RU"/>
        </w:rPr>
        <w:t>привыкание</w:t>
      </w:r>
      <w:r w:rsidRPr="009E73AF">
        <w:rPr>
          <w:rFonts w:ascii="Times New Roman" w:hAnsi="Times New Roman"/>
          <w:noProof/>
          <w:color w:val="000000"/>
          <w:sz w:val="28"/>
          <w:szCs w:val="28"/>
          <w:lang w:eastAsia="ru-RU"/>
        </w:rPr>
        <w:t>, сенситизацию, временную связь (</w:t>
      </w:r>
      <w:r w:rsidRPr="009E73AF">
        <w:rPr>
          <w:rFonts w:ascii="Times New Roman" w:hAnsi="Times New Roman"/>
          <w:bCs/>
          <w:noProof/>
          <w:color w:val="000000"/>
          <w:sz w:val="28"/>
          <w:szCs w:val="28"/>
          <w:lang w:eastAsia="ru-RU"/>
        </w:rPr>
        <w:t>условный рефлекс</w:t>
      </w:r>
      <w:r w:rsidRPr="009E73AF">
        <w:rPr>
          <w:rFonts w:ascii="Times New Roman" w:hAnsi="Times New Roman"/>
          <w:noProof/>
          <w:color w:val="000000"/>
          <w:sz w:val="28"/>
          <w:szCs w:val="28"/>
          <w:lang w:eastAsia="ru-RU"/>
        </w:rPr>
        <w:t>). Согласно И.П. Павлову, физиологической основой запоминания служит условный рефлекс как акт образования временной связи между стимулом и реакцией. Эти формы памяти и научения называют простыми, чтобы отличать от научения, имеющего произвольный, осознанный характер. Элементарные формы научения есть даже у беспозвоночных.</w:t>
      </w:r>
    </w:p>
    <w:p w:rsidR="00CD0447"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Привыкание проявляется в постепенном уменьшении реакции по мере повторного предъявления раздражителя. Привыкание всегда сопровождает угашение </w:t>
      </w:r>
      <w:r w:rsidRPr="009E73AF">
        <w:rPr>
          <w:rFonts w:ascii="Times New Roman" w:hAnsi="Times New Roman"/>
          <w:bCs/>
          <w:noProof/>
          <w:color w:val="000000"/>
          <w:sz w:val="28"/>
          <w:szCs w:val="28"/>
          <w:lang w:eastAsia="ru-RU"/>
        </w:rPr>
        <w:t>ориентировочной реакции</w:t>
      </w:r>
      <w:r w:rsidRPr="009E73AF">
        <w:rPr>
          <w:rFonts w:ascii="Times New Roman" w:hAnsi="Times New Roman"/>
          <w:noProof/>
          <w:color w:val="000000"/>
          <w:sz w:val="28"/>
          <w:szCs w:val="28"/>
          <w:lang w:eastAsia="ru-RU"/>
        </w:rPr>
        <w:t xml:space="preserve">. </w:t>
      </w:r>
      <w:r w:rsidRPr="009E73AF">
        <w:rPr>
          <w:rFonts w:ascii="Times New Roman" w:hAnsi="Times New Roman"/>
          <w:bCs/>
          <w:iCs/>
          <w:noProof/>
          <w:color w:val="000000"/>
          <w:sz w:val="28"/>
          <w:szCs w:val="28"/>
          <w:lang w:eastAsia="ru-RU"/>
        </w:rPr>
        <w:t>Сенситизация</w:t>
      </w:r>
      <w:r w:rsidRPr="009E73AF">
        <w:rPr>
          <w:rFonts w:ascii="Times New Roman" w:hAnsi="Times New Roman"/>
          <w:iCs/>
          <w:noProof/>
          <w:color w:val="000000"/>
          <w:sz w:val="28"/>
          <w:szCs w:val="28"/>
          <w:lang w:eastAsia="ru-RU"/>
        </w:rPr>
        <w:t xml:space="preserve"> — это процесс, противоположный привыканию.</w:t>
      </w:r>
      <w:r w:rsidRPr="009E73AF">
        <w:rPr>
          <w:rFonts w:ascii="Times New Roman" w:hAnsi="Times New Roman"/>
          <w:noProof/>
          <w:color w:val="000000"/>
          <w:sz w:val="28"/>
          <w:szCs w:val="28"/>
          <w:lang w:eastAsia="ru-RU"/>
        </w:rPr>
        <w:t xml:space="preserve"> Он выражается в снижении порога при предъявлении раздражителей. Благодаря сенситизации организм начинает реагировать на ранее нейтральный раздражитель. </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Существует также разделение памяти на </w:t>
      </w:r>
      <w:r w:rsidRPr="009E73AF">
        <w:rPr>
          <w:rFonts w:ascii="Times New Roman" w:hAnsi="Times New Roman"/>
          <w:iCs/>
          <w:noProof/>
          <w:color w:val="000000"/>
          <w:sz w:val="28"/>
          <w:szCs w:val="28"/>
          <w:lang w:eastAsia="ru-RU"/>
        </w:rPr>
        <w:t>генотипическую</w:t>
      </w:r>
      <w:r w:rsidRPr="009E73AF">
        <w:rPr>
          <w:rFonts w:ascii="Times New Roman" w:hAnsi="Times New Roman"/>
          <w:noProof/>
          <w:color w:val="000000"/>
          <w:sz w:val="28"/>
          <w:szCs w:val="28"/>
          <w:lang w:eastAsia="ru-RU"/>
        </w:rPr>
        <w:t xml:space="preserve"> и </w:t>
      </w:r>
      <w:r w:rsidRPr="009E73AF">
        <w:rPr>
          <w:rFonts w:ascii="Times New Roman" w:hAnsi="Times New Roman"/>
          <w:iCs/>
          <w:noProof/>
          <w:color w:val="000000"/>
          <w:sz w:val="28"/>
          <w:szCs w:val="28"/>
          <w:lang w:eastAsia="ru-RU"/>
        </w:rPr>
        <w:t>фенотипическую</w:t>
      </w:r>
      <w:r w:rsidRPr="009E73AF">
        <w:rPr>
          <w:rFonts w:ascii="Times New Roman" w:hAnsi="Times New Roman"/>
          <w:noProof/>
          <w:color w:val="000000"/>
          <w:sz w:val="28"/>
          <w:szCs w:val="28"/>
          <w:lang w:eastAsia="ru-RU"/>
        </w:rPr>
        <w:t>. Первая — генотипическая, или филогенетическая, связана с безусловными рефлексами и инстинктами. Вторая — фенотипическая — обеспечивает обработку и хранение информации, приобретаемой в ходе онтогенеза на основе различных механизмов научения.</w:t>
      </w:r>
      <w:r w:rsidR="00CD0447" w:rsidRPr="009E73AF">
        <w:rPr>
          <w:rFonts w:ascii="Times New Roman" w:hAnsi="Times New Roman"/>
          <w:noProof/>
          <w:color w:val="000000"/>
          <w:sz w:val="28"/>
          <w:szCs w:val="28"/>
          <w:lang w:eastAsia="ru-RU"/>
        </w:rPr>
        <w:t xml:space="preserve"> </w:t>
      </w:r>
      <w:r w:rsidRPr="009E73AF">
        <w:rPr>
          <w:rFonts w:ascii="Times New Roman" w:hAnsi="Times New Roman"/>
          <w:noProof/>
          <w:color w:val="000000"/>
          <w:sz w:val="28"/>
          <w:szCs w:val="28"/>
          <w:lang w:eastAsia="ru-RU"/>
        </w:rPr>
        <w:t>В ходе совершенствования механизмов адаптации развились и упрочились более сложные формы памяти, связанные с запечатлением разных сторон индивидуального опыта.</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Модально-специфические виды.</w:t>
      </w:r>
      <w:r w:rsidRPr="009E73AF">
        <w:rPr>
          <w:rFonts w:ascii="Times New Roman" w:hAnsi="Times New Roman"/>
          <w:noProof/>
          <w:color w:val="000000"/>
          <w:sz w:val="28"/>
          <w:szCs w:val="28"/>
          <w:lang w:eastAsia="ru-RU"/>
        </w:rPr>
        <w:t xml:space="preserve"> Мнестические процессы могут быть связаны с деятельностью разных </w:t>
      </w:r>
      <w:r w:rsidRPr="009E73AF">
        <w:rPr>
          <w:rFonts w:ascii="Times New Roman" w:hAnsi="Times New Roman"/>
          <w:bCs/>
          <w:noProof/>
          <w:color w:val="000000"/>
          <w:sz w:val="28"/>
          <w:szCs w:val="28"/>
          <w:lang w:eastAsia="ru-RU"/>
        </w:rPr>
        <w:t>анализаторов</w:t>
      </w:r>
      <w:r w:rsidRPr="009E73AF">
        <w:rPr>
          <w:rFonts w:ascii="Times New Roman" w:hAnsi="Times New Roman"/>
          <w:noProof/>
          <w:color w:val="000000"/>
          <w:sz w:val="28"/>
          <w:szCs w:val="28"/>
          <w:lang w:eastAsia="ru-RU"/>
        </w:rPr>
        <w:t xml:space="preserve">, поэтому существуют специфические виды памяти соответственно органам чувств: зрительная, слуховая, тактильная, обонятельная, двигательная. Следует упомянуть, что уровень развития этих видов памяти у разных людей различен. Не исключено, что последнее связано с индивидуальными особенностями анализаторных систем. Например, встречаются индивиды с необыкновенно развитой зрительной памятью. Это явление — </w:t>
      </w:r>
      <w:r w:rsidRPr="009E73AF">
        <w:rPr>
          <w:rFonts w:ascii="Times New Roman" w:hAnsi="Times New Roman"/>
          <w:bCs/>
          <w:iCs/>
          <w:noProof/>
          <w:color w:val="000000"/>
          <w:sz w:val="28"/>
          <w:szCs w:val="28"/>
          <w:lang w:eastAsia="ru-RU"/>
        </w:rPr>
        <w:t>эйдетизм</w:t>
      </w:r>
      <w:r w:rsidRPr="009E73AF">
        <w:rPr>
          <w:rFonts w:ascii="Times New Roman" w:hAnsi="Times New Roman"/>
          <w:iCs/>
          <w:noProof/>
          <w:color w:val="000000"/>
          <w:sz w:val="28"/>
          <w:szCs w:val="28"/>
          <w:lang w:eastAsia="ru-RU"/>
        </w:rPr>
        <w:t xml:space="preserve"> — выражается в том, что человек в нужный момент способен воспроизвести во всех деталях ранее виденный предмет, картину, страницу книги и т.д</w:t>
      </w:r>
      <w:r w:rsidRPr="009E73AF">
        <w:rPr>
          <w:rFonts w:ascii="Times New Roman" w:hAnsi="Times New Roman"/>
          <w:noProof/>
          <w:color w:val="000000"/>
          <w:sz w:val="28"/>
          <w:szCs w:val="28"/>
          <w:lang w:eastAsia="ru-RU"/>
        </w:rPr>
        <w:t>. Эйдетический образ отличается от обычных тем, что человек как бы продолжает воспринимать образ в его отсутствие. Предполагается, что физиологическую основу эйдетических образов составляет остаточное возбуждение зрительного анализатора. Хорошо развития модально-специфическая память нередко является профессионально важным качеством: например, слуховая память музыкантов, вкусовая и обонятельная дегустаторов, двигательная гимнастов и т.д.</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Образная память.</w:t>
      </w:r>
      <w:r w:rsidRPr="009E73AF">
        <w:rPr>
          <w:rFonts w:ascii="Times New Roman" w:hAnsi="Times New Roman"/>
          <w:noProof/>
          <w:color w:val="000000"/>
          <w:sz w:val="28"/>
          <w:szCs w:val="28"/>
          <w:lang w:eastAsia="ru-RU"/>
        </w:rPr>
        <w:t xml:space="preserve"> Запечатление и воспроизведение картин окружающего мира связаны с синтезом модально-специфических впечатлений. В этом случае фиксируются сложные образы, объединяющие зрительные, слуховые и другие модально-специфические сигналы. Такую память называют образной. Образная память спонтанна и обеспечивает длительное хранение следа.</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Помимо этого иногда выделяют также эмоциональную и словесно-логическую память.</w:t>
      </w:r>
      <w:r w:rsidR="00CD0447" w:rsidRPr="009E73AF">
        <w:rPr>
          <w:rFonts w:ascii="Times New Roman" w:hAnsi="Times New Roman"/>
          <w:noProof/>
          <w:color w:val="000000"/>
          <w:sz w:val="28"/>
          <w:szCs w:val="28"/>
          <w:lang w:eastAsia="ru-RU"/>
        </w:rPr>
        <w:t xml:space="preserve"> </w:t>
      </w:r>
      <w:r w:rsidRPr="009E73AF">
        <w:rPr>
          <w:rFonts w:ascii="Times New Roman" w:hAnsi="Times New Roman"/>
          <w:noProof/>
          <w:color w:val="000000"/>
          <w:sz w:val="28"/>
          <w:szCs w:val="28"/>
          <w:lang w:eastAsia="ru-RU"/>
        </w:rPr>
        <w:t xml:space="preserve">Эмоциональная память связана с запоминанием и воспроизведением эмоциональных переживаний. Эмоционально окрашенные воспоминания могут возникать как при повторном воздействии раздражителей, обусловивших это состояние, так и в отсутствие последних. Эмоционально окрашенное впечатление фиксируется практически мгновенно и непроизвольно, обеспечивая пополнение подсознательной сферы человеческой психики. Так же непроизвольно информация воспроизводится из эмоциональной памяти. Этот вид памяти во многом сходен с образной, но иногда эмоциональная память оказывается даже более устойчивой, чем образная. Ее морфологической основой предположительно служат распределенные нервные сети, включающие нейрональные группы их разных отделов коры и ближайшей </w:t>
      </w:r>
      <w:r w:rsidRPr="009E73AF">
        <w:rPr>
          <w:rFonts w:ascii="Times New Roman" w:hAnsi="Times New Roman"/>
          <w:bCs/>
          <w:noProof/>
          <w:color w:val="000000"/>
          <w:sz w:val="28"/>
          <w:szCs w:val="28"/>
          <w:lang w:eastAsia="ru-RU"/>
        </w:rPr>
        <w:t>подкорки</w:t>
      </w:r>
      <w:r w:rsidRPr="009E73AF">
        <w:rPr>
          <w:rFonts w:ascii="Times New Roman" w:hAnsi="Times New Roman"/>
          <w:noProof/>
          <w:color w:val="000000"/>
          <w:sz w:val="28"/>
          <w:szCs w:val="28"/>
          <w:lang w:eastAsia="ru-RU"/>
        </w:rPr>
        <w:t>.</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Словесно-логическая (или семантическая) - это память на словесные сигналы и символы, обозначающие как внешние объекты, так и внутренние действия и переживания. Ее морфологическую основу можно схематически представить как упорядоченную последовательность линейных звеньев, каждое из которых соединено, как правило, с предшествующим и последующим. Сами же цепи соединяются между собой только в отдельных звеньях. В результате выпадение даже одного звена (например, вследствие органического поражения нервной ткани) ведет к разрыву всей цепи, нарушению последовательности хранимых событий и к выпадению из памяти большего или меньшего объема информации.</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Другим основанием для классификации памяти является продолжительность закрепления и сохранения материала. Принято подразделять память на три вида: </w:t>
      </w:r>
    </w:p>
    <w:p w:rsidR="00C24792" w:rsidRPr="009E73AF" w:rsidRDefault="00C24792" w:rsidP="009E73AF">
      <w:pPr>
        <w:numPr>
          <w:ilvl w:val="1"/>
          <w:numId w:val="3"/>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иконическую, или сенсорную, память (ИП); </w:t>
      </w:r>
    </w:p>
    <w:p w:rsidR="00C24792" w:rsidRPr="009E73AF" w:rsidRDefault="00C24792" w:rsidP="009E73AF">
      <w:pPr>
        <w:numPr>
          <w:ilvl w:val="1"/>
          <w:numId w:val="3"/>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кратковременную, или оперативную, память (КВП); </w:t>
      </w:r>
    </w:p>
    <w:p w:rsidR="00C24792" w:rsidRPr="009E73AF" w:rsidRDefault="00C24792" w:rsidP="009E73AF">
      <w:pPr>
        <w:numPr>
          <w:ilvl w:val="1"/>
          <w:numId w:val="3"/>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долговременную, или декларативную, память (ДВП). </w:t>
      </w:r>
    </w:p>
    <w:p w:rsidR="00CD0447"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Иногда последний вид памяти называется пропозиционной, вторичной или семантической. Считается, что каждый из этих видов памяти обеспечивается различными мозговыми процессами и механизмами, связанными с деятельностью функционально и структурно разли</w:t>
      </w:r>
      <w:r w:rsidR="00CD0447" w:rsidRPr="009E73AF">
        <w:rPr>
          <w:rFonts w:ascii="Times New Roman" w:hAnsi="Times New Roman"/>
          <w:noProof/>
          <w:color w:val="000000"/>
          <w:sz w:val="28"/>
          <w:szCs w:val="28"/>
          <w:lang w:eastAsia="ru-RU"/>
        </w:rPr>
        <w:t>чных мозговых систем.</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Длительность хранения в сенсорной, или иконической, памяти составляет 250-400 мс, однако по некоторым данным этот процесс может продолжаться до 4-х сек. Объем ИП при наличии соответствующей инструкции от 12 до 20 элементов. Длительность хранения в кратковременной памяти около 12 сек., при повторении дольше. Объем КВП представлен широко известным числом Миллера 7 ± 2 элемента. Длительность хранения в ДВП неопределенно долгая, объем велик, по некоторым представлениям, неограничен.</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Подобную временную типологию памяти подтверждают эксперименты с животными по научению, в которых показано, что запоминание ухудшается, если сразу же за научением следует удар электрическим током (электроконвульсивный шок — ЭКШ), т.е. ЭКШ препятствует переносу информации из кратковременной памяти в долговременную. Аналогично, травма, полученная человеком, не сказывается сразу на воспроизведении событий, но уже через несколько минут человек не может точно вспомнить всех обстоятельств происшествия.</w:t>
      </w:r>
    </w:p>
    <w:p w:rsidR="00C24792" w:rsidRPr="009E73AF" w:rsidRDefault="00C24792"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О существовании двух различных хранилищ памяти (долговременного и кратковременного) свидетельствуют такие факты. Две группы испытуемых — здоровые и больные </w:t>
      </w:r>
      <w:r w:rsidRPr="009E73AF">
        <w:rPr>
          <w:rFonts w:ascii="Times New Roman" w:hAnsi="Times New Roman"/>
          <w:bCs/>
          <w:noProof/>
          <w:color w:val="000000"/>
          <w:sz w:val="28"/>
          <w:szCs w:val="28"/>
          <w:lang w:eastAsia="ru-RU"/>
        </w:rPr>
        <w:t>амнезией</w:t>
      </w:r>
      <w:r w:rsidRPr="009E73AF">
        <w:rPr>
          <w:rFonts w:ascii="Times New Roman" w:hAnsi="Times New Roman"/>
          <w:noProof/>
          <w:color w:val="000000"/>
          <w:sz w:val="28"/>
          <w:szCs w:val="28"/>
          <w:lang w:eastAsia="ru-RU"/>
        </w:rPr>
        <w:t xml:space="preserve"> — должны были воспроизвести список из 10 слов сразу после заучивания и с задержкой в 30 сек. В момент задержки испытуемые обеих групп должны были решать арифметическую задачу. Значимых различий между двумя группами испытуемых при немедленном воспроизведении обнаружено не было, в то время как при отсроченном воспроизведении у больных амнезией объем запоминания был намного ниже. Этот эксперимент подтверждает, что механизмы кратковременной и долговременной памяти у человека различны.</w:t>
      </w:r>
    </w:p>
    <w:p w:rsidR="00C24792" w:rsidRPr="009E73AF" w:rsidRDefault="00C24792" w:rsidP="009E73AF">
      <w:pPr>
        <w:numPr>
          <w:ilvl w:val="0"/>
          <w:numId w:val="4"/>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Во всех вышеперечисленных видах памяти имеет место фиксация информации, включающая в себя, по крайней мере, три этапа: </w:t>
      </w:r>
    </w:p>
    <w:p w:rsidR="00C24792" w:rsidRPr="009E73AF" w:rsidRDefault="00C24792" w:rsidP="009E73AF">
      <w:pPr>
        <w:numPr>
          <w:ilvl w:val="1"/>
          <w:numId w:val="4"/>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формирование энграммы, т.е. следа, оставляемого в мозгу тем или иным событием; </w:t>
      </w:r>
    </w:p>
    <w:p w:rsidR="00C24792" w:rsidRPr="009E73AF" w:rsidRDefault="00C24792" w:rsidP="009E73AF">
      <w:pPr>
        <w:numPr>
          <w:ilvl w:val="1"/>
          <w:numId w:val="4"/>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сортировка и выделение новой информации; </w:t>
      </w:r>
    </w:p>
    <w:p w:rsidR="00C24792" w:rsidRPr="009E73AF" w:rsidRDefault="00C24792" w:rsidP="009E73AF">
      <w:pPr>
        <w:numPr>
          <w:ilvl w:val="1"/>
          <w:numId w:val="4"/>
        </w:numPr>
        <w:spacing w:after="0" w:line="360" w:lineRule="auto"/>
        <w:ind w:left="0"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долговременное хранение значимой информации. </w:t>
      </w:r>
      <w:bookmarkStart w:id="0" w:name="7.1.4"/>
      <w:bookmarkEnd w:id="0"/>
    </w:p>
    <w:p w:rsidR="00CD0447" w:rsidRPr="009E73AF" w:rsidRDefault="009E73AF" w:rsidP="009E73AF">
      <w:pPr>
        <w:pStyle w:val="a6"/>
        <w:numPr>
          <w:ilvl w:val="1"/>
          <w:numId w:val="9"/>
        </w:numPr>
        <w:spacing w:after="0" w:line="360" w:lineRule="auto"/>
        <w:ind w:left="0" w:firstLine="709"/>
        <w:jc w:val="both"/>
        <w:rPr>
          <w:rFonts w:ascii="Times New Roman" w:hAnsi="Times New Roman"/>
          <w:b/>
          <w:noProof/>
          <w:color w:val="000000"/>
          <w:sz w:val="28"/>
          <w:szCs w:val="28"/>
          <w:lang w:eastAsia="ru-RU"/>
        </w:rPr>
      </w:pPr>
      <w:r w:rsidRPr="009E73AF">
        <w:rPr>
          <w:rFonts w:ascii="Times New Roman" w:hAnsi="Times New Roman"/>
          <w:bCs/>
          <w:iCs/>
          <w:noProof/>
          <w:color w:val="000000"/>
          <w:sz w:val="28"/>
          <w:szCs w:val="28"/>
          <w:lang w:eastAsia="ru-RU"/>
        </w:rPr>
        <w:br w:type="page"/>
      </w:r>
      <w:r w:rsidR="00CD0447" w:rsidRPr="009E73AF">
        <w:rPr>
          <w:rFonts w:ascii="Times New Roman" w:hAnsi="Times New Roman"/>
          <w:b/>
          <w:bCs/>
          <w:iCs/>
          <w:noProof/>
          <w:color w:val="000000"/>
          <w:sz w:val="28"/>
          <w:szCs w:val="28"/>
          <w:lang w:eastAsia="ru-RU"/>
        </w:rPr>
        <w:t>Механизмы запечатления. Этапы формирования энграмм</w:t>
      </w:r>
      <w:bookmarkStart w:id="1" w:name="7.1.1"/>
      <w:bookmarkStart w:id="2" w:name="7.1.2"/>
      <w:bookmarkEnd w:id="1"/>
      <w:bookmarkEnd w:id="2"/>
    </w:p>
    <w:p w:rsidR="00CD0447" w:rsidRPr="009E73AF" w:rsidRDefault="00CD0447" w:rsidP="009E73AF">
      <w:pPr>
        <w:pStyle w:val="a6"/>
        <w:spacing w:after="0" w:line="360" w:lineRule="auto"/>
        <w:ind w:left="0" w:firstLine="709"/>
        <w:jc w:val="both"/>
        <w:rPr>
          <w:rFonts w:ascii="Times New Roman" w:hAnsi="Times New Roman"/>
          <w:noProof/>
          <w:color w:val="000000"/>
          <w:sz w:val="28"/>
          <w:szCs w:val="28"/>
          <w:lang w:eastAsia="ru-RU"/>
        </w:rPr>
      </w:pP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Сложной проблемой является механизм образования следов памяти, выделение структурных образований, участвующих в хранении и воспроизведении имеющихся следов, а также тех структур, которые регулируют эти процессы.</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Опыты К. Лешли.</w:t>
      </w:r>
      <w:r w:rsidRPr="009E73AF">
        <w:rPr>
          <w:rFonts w:ascii="Times New Roman" w:hAnsi="Times New Roman"/>
          <w:noProof/>
          <w:color w:val="000000"/>
          <w:sz w:val="28"/>
          <w:szCs w:val="28"/>
          <w:lang w:eastAsia="ru-RU"/>
        </w:rPr>
        <w:t xml:space="preserve"> Пионер в области исследования памяти Карл Лешли пытался с помощью хирургического вмешательства в мозг дать ответ о пространственном расположении памяти, по аналогии с речевыми, моторными или сенсорными зонами. Лешли обучал разных животных решать определенную задачу. Потом он удалял у этого животного один за другим различные участки коры — в поисках места расположения следов памяти — энграмм. Однако, независимо от того, какое количество корковой ткани было удалено, найти то специфическое место, где хранятся следы памяти (энграммы) Лешли не удалось. Свою классическую статью он закончил выводом о том, что память одновременно находится в мозгу везде и нигде.</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Впоследствии этим фактам было найдено объяснение. Оказалось, что в процессах памяти участвуют не только кора, но многие подкорковые образования и, кроме того, следы памяти широко представлены в коре и при этом многократно дублируются.</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Этапы формирования энграмм.</w:t>
      </w:r>
      <w:r w:rsidRPr="009E73AF">
        <w:rPr>
          <w:rFonts w:ascii="Times New Roman" w:hAnsi="Times New Roman"/>
          <w:noProof/>
          <w:color w:val="000000"/>
          <w:sz w:val="28"/>
          <w:szCs w:val="28"/>
          <w:lang w:eastAsia="ru-RU"/>
        </w:rPr>
        <w:t xml:space="preserve"> По современным представлениям, фиксация следа в памяти осуществляется в три этапа.</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u w:val="single"/>
          <w:lang w:eastAsia="ru-RU"/>
        </w:rPr>
        <w:t>Вначале</w:t>
      </w:r>
      <w:r w:rsidRPr="009E73AF">
        <w:rPr>
          <w:rFonts w:ascii="Times New Roman" w:hAnsi="Times New Roman"/>
          <w:noProof/>
          <w:color w:val="000000"/>
          <w:sz w:val="28"/>
          <w:szCs w:val="28"/>
          <w:lang w:eastAsia="ru-RU"/>
        </w:rPr>
        <w:t>, в иконической памяти на основе деятельности анализаторов возникают сенсорный след (зрительный, слуховой, тактильный и т. п.). Эти следы составляют содержание сенсорной памяти.</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u w:val="single"/>
          <w:lang w:eastAsia="ru-RU"/>
        </w:rPr>
        <w:t>На втором этапе</w:t>
      </w:r>
      <w:r w:rsidRPr="009E73AF">
        <w:rPr>
          <w:rFonts w:ascii="Times New Roman" w:hAnsi="Times New Roman"/>
          <w:noProof/>
          <w:color w:val="000000"/>
          <w:sz w:val="28"/>
          <w:szCs w:val="28"/>
          <w:lang w:eastAsia="ru-RU"/>
        </w:rPr>
        <w:t xml:space="preserve"> сенсорная информация направляется в высшие отделы головного мозга. В корковых зонах, а также в гиппокампе и лимбической системе происходит анализ, сортировка и переработка сигналов, с целью выделения из них новой для организма информации. Есть данные, что </w:t>
      </w:r>
      <w:r w:rsidRPr="009E73AF">
        <w:rPr>
          <w:rFonts w:ascii="Times New Roman" w:hAnsi="Times New Roman"/>
          <w:bCs/>
          <w:noProof/>
          <w:color w:val="000000"/>
          <w:sz w:val="28"/>
          <w:szCs w:val="28"/>
          <w:lang w:eastAsia="ru-RU"/>
        </w:rPr>
        <w:t>гиппокамп</w:t>
      </w:r>
      <w:r w:rsidRPr="009E73AF">
        <w:rPr>
          <w:rFonts w:ascii="Times New Roman" w:hAnsi="Times New Roman"/>
          <w:noProof/>
          <w:color w:val="000000"/>
          <w:sz w:val="28"/>
          <w:szCs w:val="28"/>
          <w:lang w:eastAsia="ru-RU"/>
        </w:rPr>
        <w:t xml:space="preserve"> в совокупности с </w:t>
      </w:r>
      <w:r w:rsidRPr="009E73AF">
        <w:rPr>
          <w:rFonts w:ascii="Times New Roman" w:hAnsi="Times New Roman"/>
          <w:bCs/>
          <w:noProof/>
          <w:color w:val="000000"/>
          <w:sz w:val="28"/>
          <w:szCs w:val="28"/>
          <w:lang w:eastAsia="ru-RU"/>
        </w:rPr>
        <w:t>медиальной</w:t>
      </w:r>
      <w:r w:rsidRPr="009E73AF">
        <w:rPr>
          <w:rFonts w:ascii="Times New Roman" w:hAnsi="Times New Roman"/>
          <w:noProof/>
          <w:color w:val="000000"/>
          <w:sz w:val="28"/>
          <w:szCs w:val="28"/>
          <w:lang w:eastAsia="ru-RU"/>
        </w:rPr>
        <w:t xml:space="preserve"> частью височной доли играет особую роль в процессе закрепления (консолидации) следов памяти. Речь идет о тех изменениях, которые происходят в нервной ткани при образовании энграмм. Гиппокамп, по-видимому, выполняет роль селективного входного фильтра. Он классифицирует все сигналы и отбрасывает случайные, способствуя оптимальной организации сенсорных следов в долговременной памяти. Он также участвует в извлечении следов из долговременной памяти под влиянием мотивационного возбуждения. Роль височной области предположительно состоит в том, что она устанавливает связь с местами хранения следов памяти в других отделах мозга, в первую очередь, в коре больших полушарий. Другими словами, она отвечает за реорганизацию нервных сетей в процессе усвоения новых знаний; когда реорганизация закончена, височная область в дальнейшем процессе хранения участия не принимает.</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u w:val="single"/>
          <w:lang w:eastAsia="ru-RU"/>
        </w:rPr>
        <w:t>На третьем этапе</w:t>
      </w:r>
      <w:r w:rsidRPr="009E73AF">
        <w:rPr>
          <w:rFonts w:ascii="Times New Roman" w:hAnsi="Times New Roman"/>
          <w:noProof/>
          <w:color w:val="000000"/>
          <w:sz w:val="28"/>
          <w:szCs w:val="28"/>
          <w:lang w:eastAsia="ru-RU"/>
        </w:rPr>
        <w:t xml:space="preserve"> следовые процессы переходят в устойчивые структуры долговременной памяти. Перевод информации из кратковременной памяти в долговременную по некоторым предположениям может происходить как во время бодрствования, так и во сне.</w:t>
      </w:r>
    </w:p>
    <w:p w:rsidR="0010716E"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Системы регуляции памяти.</w:t>
      </w:r>
      <w:r w:rsidRPr="009E73AF">
        <w:rPr>
          <w:rFonts w:ascii="Times New Roman" w:hAnsi="Times New Roman"/>
          <w:noProof/>
          <w:color w:val="000000"/>
          <w:sz w:val="28"/>
          <w:szCs w:val="28"/>
          <w:lang w:eastAsia="ru-RU"/>
        </w:rPr>
        <w:t xml:space="preserve"> Важным параметром классификации памяти является уровень управления, или регуляции, мнестических процессов. По этому признаку выделяют </w:t>
      </w:r>
      <w:r w:rsidRPr="009E73AF">
        <w:rPr>
          <w:rFonts w:ascii="Times New Roman" w:hAnsi="Times New Roman"/>
          <w:iCs/>
          <w:noProof/>
          <w:color w:val="000000"/>
          <w:sz w:val="28"/>
          <w:szCs w:val="28"/>
          <w:lang w:eastAsia="ru-RU"/>
        </w:rPr>
        <w:t>непроизвольную и произвольную</w:t>
      </w:r>
      <w:r w:rsidRPr="009E73AF">
        <w:rPr>
          <w:rFonts w:ascii="Times New Roman" w:hAnsi="Times New Roman"/>
          <w:noProof/>
          <w:color w:val="000000"/>
          <w:sz w:val="28"/>
          <w:szCs w:val="28"/>
          <w:lang w:eastAsia="ru-RU"/>
        </w:rPr>
        <w:t xml:space="preserve"> память. В первом случае запоминание и воспроизведение происходит без усилий, во втором — в результате осознанной мнестической деятельности. Очевидно, что эти процессы имеют разное мозговое обеспечение.</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 целом система управления и регуляции памяти в головном мозге включает неспецифические и специфические компоненты. При этом выделяются два уровня регуляции: 1) неспецифический (общемозговой) — сюда относят ретикулярную формацию, гипоталамус, неспецифический таламус, гиппокамп и лобную кору; 2) модально-специфический (локальный), связанный с деятельностью анализаторных систем.</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По современным представлениям, неспецифический уровень регуляции участвует в обеспечении практически всех видов памяти. Из клиники очаговых поражений мозга известно, что существуют так называемые модально-неспецифические расстройства памяти, когда ослабление или утрата функций памяти не зависит от характера стимула. Они возникают при поражении глубоких структур мозга: ретикулярной формации ствола, диэнцефальной области, лимбической системы, гиппокампа. В случае поражения гиппокампа возникает известное заболевание — корсаковский </w:t>
      </w:r>
      <w:r w:rsidRPr="009E73AF">
        <w:rPr>
          <w:rFonts w:ascii="Times New Roman" w:hAnsi="Times New Roman"/>
          <w:bCs/>
          <w:noProof/>
          <w:color w:val="000000"/>
          <w:sz w:val="28"/>
          <w:szCs w:val="28"/>
          <w:lang w:eastAsia="ru-RU"/>
        </w:rPr>
        <w:t>синдром</w:t>
      </w:r>
      <w:r w:rsidRPr="009E73AF">
        <w:rPr>
          <w:rFonts w:ascii="Times New Roman" w:hAnsi="Times New Roman"/>
          <w:noProof/>
          <w:color w:val="000000"/>
          <w:sz w:val="28"/>
          <w:szCs w:val="28"/>
          <w:lang w:eastAsia="ru-RU"/>
        </w:rPr>
        <w:t>, при котором больной при сравнительной сохранности следов долговременной памяти утрачивает память на текущие события.</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Установлено также, что при активации ретикулярной формации формирование энграмм происходит эффективнее, а при снижении уровня активации, напротив, ухудшается как непроизвольное, так и произвольное запоминание любого нового материала, независимо от его сложности и эмоциональной значимости. Наряду с этим улучшение кратковременной памяти (увеличение объема при предъявлении информации в быстром темпе) может наблюдаться при электрической стимуляции таламокортикальной системы. В то же время при разрушении ряда областей таламуса возникают затруднения в усвоении новой информации или сохранении заученной ранее.</w:t>
      </w:r>
    </w:p>
    <w:p w:rsidR="00CD0447"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 обеспечении произвольного запоминания, или мнестической деятельности, ведущую роль играют лобные доли кор</w:t>
      </w:r>
      <w:r w:rsidR="0010716E" w:rsidRPr="009E73AF">
        <w:rPr>
          <w:rFonts w:ascii="Times New Roman" w:hAnsi="Times New Roman"/>
          <w:noProof/>
          <w:color w:val="000000"/>
          <w:sz w:val="28"/>
          <w:szCs w:val="28"/>
          <w:lang w:eastAsia="ru-RU"/>
        </w:rPr>
        <w:t>ы, особенно левой лобной доли.</w:t>
      </w:r>
      <w:r w:rsidR="009E73AF" w:rsidRPr="009E73AF">
        <w:rPr>
          <w:rFonts w:ascii="Times New Roman" w:hAnsi="Times New Roman"/>
          <w:noProof/>
          <w:color w:val="000000"/>
          <w:sz w:val="28"/>
          <w:szCs w:val="28"/>
          <w:lang w:eastAsia="ru-RU"/>
        </w:rPr>
        <w:t xml:space="preserve"> </w:t>
      </w:r>
      <w:r w:rsidRPr="009E73AF">
        <w:rPr>
          <w:rFonts w:ascii="Times New Roman" w:hAnsi="Times New Roman"/>
          <w:noProof/>
          <w:color w:val="000000"/>
          <w:sz w:val="28"/>
          <w:szCs w:val="28"/>
          <w:lang w:eastAsia="ru-RU"/>
        </w:rPr>
        <w:t xml:space="preserve">Модально-специфический, или </w:t>
      </w:r>
      <w:r w:rsidRPr="009E73AF">
        <w:rPr>
          <w:rFonts w:ascii="Times New Roman" w:hAnsi="Times New Roman"/>
          <w:bCs/>
          <w:noProof/>
          <w:color w:val="000000"/>
          <w:sz w:val="28"/>
          <w:szCs w:val="28"/>
          <w:lang w:eastAsia="ru-RU"/>
        </w:rPr>
        <w:t>локальный уровень</w:t>
      </w:r>
      <w:r w:rsidRPr="009E73AF">
        <w:rPr>
          <w:rFonts w:ascii="Times New Roman" w:hAnsi="Times New Roman"/>
          <w:noProof/>
          <w:color w:val="000000"/>
          <w:sz w:val="28"/>
          <w:szCs w:val="28"/>
          <w:lang w:eastAsia="ru-RU"/>
        </w:rPr>
        <w:t xml:space="preserve">, регуляции памяти обеспечивается деятельностью анализаторных систем, главным образом на уровне первичных и </w:t>
      </w:r>
      <w:r w:rsidRPr="009E73AF">
        <w:rPr>
          <w:rFonts w:ascii="Times New Roman" w:hAnsi="Times New Roman"/>
          <w:bCs/>
          <w:noProof/>
          <w:color w:val="000000"/>
          <w:sz w:val="28"/>
          <w:szCs w:val="28"/>
          <w:lang w:eastAsia="ru-RU"/>
        </w:rPr>
        <w:t>ассоциативных зон коры</w:t>
      </w:r>
      <w:r w:rsidRPr="009E73AF">
        <w:rPr>
          <w:rFonts w:ascii="Times New Roman" w:hAnsi="Times New Roman"/>
          <w:noProof/>
          <w:color w:val="000000"/>
          <w:sz w:val="28"/>
          <w:szCs w:val="28"/>
          <w:lang w:eastAsia="ru-RU"/>
        </w:rPr>
        <w:t xml:space="preserve">. При их нарушении возникают специфические формы нарушения мнестических процессов, </w:t>
      </w:r>
      <w:r w:rsidR="00CD0447" w:rsidRPr="009E73AF">
        <w:rPr>
          <w:rFonts w:ascii="Times New Roman" w:hAnsi="Times New Roman"/>
          <w:noProof/>
          <w:color w:val="000000"/>
          <w:sz w:val="28"/>
          <w:szCs w:val="28"/>
          <w:lang w:eastAsia="ru-RU"/>
        </w:rPr>
        <w:t>имеющие избирательный характер.</w:t>
      </w:r>
      <w:r w:rsidR="0010716E" w:rsidRPr="009E73AF">
        <w:rPr>
          <w:rFonts w:ascii="Times New Roman" w:hAnsi="Times New Roman"/>
          <w:noProof/>
          <w:color w:val="000000"/>
          <w:sz w:val="28"/>
          <w:szCs w:val="28"/>
          <w:lang w:eastAsia="ru-RU"/>
        </w:rPr>
        <w:t xml:space="preserve"> </w:t>
      </w:r>
      <w:r w:rsidRPr="009E73AF">
        <w:rPr>
          <w:rFonts w:ascii="Times New Roman" w:hAnsi="Times New Roman"/>
          <w:noProof/>
          <w:color w:val="000000"/>
          <w:sz w:val="28"/>
          <w:szCs w:val="28"/>
          <w:lang w:eastAsia="ru-RU"/>
        </w:rPr>
        <w:t xml:space="preserve">Из сказанного следует, что система регуляции памяти имеет иерархическое строение, и полное обеспечение функций и процессов памяти возможно лишь при условии функционировании всех ее звеньев. Память </w:t>
      </w:r>
      <w:r w:rsidR="0010716E" w:rsidRPr="009E73AF">
        <w:rPr>
          <w:rFonts w:ascii="Times New Roman" w:hAnsi="Times New Roman"/>
          <w:noProof/>
          <w:color w:val="000000"/>
          <w:sz w:val="28"/>
          <w:szCs w:val="28"/>
          <w:lang w:eastAsia="ru-RU"/>
        </w:rPr>
        <w:t xml:space="preserve">следует понимать как системное </w:t>
      </w:r>
      <w:r w:rsidRPr="009E73AF">
        <w:rPr>
          <w:rFonts w:ascii="Times New Roman" w:hAnsi="Times New Roman"/>
          <w:noProof/>
          <w:color w:val="000000"/>
          <w:sz w:val="28"/>
          <w:szCs w:val="28"/>
          <w:lang w:eastAsia="ru-RU"/>
        </w:rPr>
        <w:t>свойство всего мозга и даже целого организма. Поэтому уровень, на котором возможно понимание памяти, — это уровень живой системы в целом</w:t>
      </w:r>
      <w:bookmarkStart w:id="3" w:name="7.2"/>
      <w:bookmarkEnd w:id="3"/>
      <w:r w:rsidR="00CD0447" w:rsidRPr="009E73AF">
        <w:rPr>
          <w:rFonts w:ascii="Times New Roman" w:hAnsi="Times New Roman"/>
          <w:noProof/>
          <w:color w:val="000000"/>
          <w:sz w:val="28"/>
          <w:szCs w:val="28"/>
          <w:lang w:eastAsia="ru-RU"/>
        </w:rPr>
        <w:t>.</w:t>
      </w:r>
    </w:p>
    <w:p w:rsidR="009E73AF" w:rsidRPr="009E73AF" w:rsidRDefault="009E73AF" w:rsidP="009E73AF">
      <w:pPr>
        <w:spacing w:after="0" w:line="360" w:lineRule="auto"/>
        <w:ind w:firstLine="709"/>
        <w:jc w:val="both"/>
        <w:rPr>
          <w:rFonts w:ascii="Times New Roman" w:hAnsi="Times New Roman"/>
          <w:bCs/>
          <w:noProof/>
          <w:color w:val="000000"/>
          <w:sz w:val="28"/>
          <w:szCs w:val="28"/>
          <w:lang w:eastAsia="ru-RU"/>
        </w:rPr>
      </w:pPr>
    </w:p>
    <w:p w:rsidR="000A1B96" w:rsidRPr="009E73AF" w:rsidRDefault="0010716E" w:rsidP="009E73AF">
      <w:pPr>
        <w:spacing w:after="0" w:line="360" w:lineRule="auto"/>
        <w:ind w:firstLine="709"/>
        <w:jc w:val="both"/>
        <w:rPr>
          <w:rFonts w:ascii="Times New Roman" w:hAnsi="Times New Roman"/>
          <w:b/>
          <w:bCs/>
          <w:noProof/>
          <w:color w:val="000000"/>
          <w:sz w:val="28"/>
          <w:szCs w:val="28"/>
          <w:lang w:eastAsia="ru-RU"/>
        </w:rPr>
      </w:pPr>
      <w:r w:rsidRPr="009E73AF">
        <w:rPr>
          <w:rFonts w:ascii="Times New Roman" w:hAnsi="Times New Roman"/>
          <w:b/>
          <w:bCs/>
          <w:noProof/>
          <w:color w:val="000000"/>
          <w:sz w:val="28"/>
          <w:szCs w:val="28"/>
          <w:lang w:eastAsia="ru-RU"/>
        </w:rPr>
        <w:t>1.2</w:t>
      </w:r>
      <w:r w:rsidR="00F013BC" w:rsidRPr="009E73AF">
        <w:rPr>
          <w:rFonts w:ascii="Times New Roman" w:hAnsi="Times New Roman"/>
          <w:b/>
          <w:bCs/>
          <w:noProof/>
          <w:color w:val="000000"/>
          <w:sz w:val="28"/>
          <w:szCs w:val="28"/>
          <w:lang w:eastAsia="ru-RU"/>
        </w:rPr>
        <w:t xml:space="preserve"> </w:t>
      </w:r>
      <w:r w:rsidR="00D67E50" w:rsidRPr="009E73AF">
        <w:rPr>
          <w:rFonts w:ascii="Times New Roman" w:hAnsi="Times New Roman"/>
          <w:b/>
          <w:bCs/>
          <w:noProof/>
          <w:color w:val="000000"/>
          <w:sz w:val="28"/>
          <w:szCs w:val="28"/>
          <w:lang w:eastAsia="ru-RU"/>
        </w:rPr>
        <w:t>Т</w:t>
      </w:r>
      <w:r w:rsidR="000A1B96" w:rsidRPr="009E73AF">
        <w:rPr>
          <w:rFonts w:ascii="Times New Roman" w:hAnsi="Times New Roman"/>
          <w:b/>
          <w:bCs/>
          <w:noProof/>
          <w:color w:val="000000"/>
          <w:sz w:val="28"/>
          <w:szCs w:val="28"/>
          <w:lang w:eastAsia="ru-RU"/>
        </w:rPr>
        <w:t>еории памяти</w:t>
      </w:r>
      <w:r w:rsidRPr="009E73AF">
        <w:rPr>
          <w:rFonts w:ascii="Times New Roman" w:hAnsi="Times New Roman"/>
          <w:b/>
          <w:bCs/>
          <w:noProof/>
          <w:color w:val="000000"/>
          <w:sz w:val="28"/>
          <w:szCs w:val="28"/>
          <w:lang w:eastAsia="ru-RU"/>
        </w:rPr>
        <w:t>. Совершенствование памяти</w:t>
      </w:r>
    </w:p>
    <w:p w:rsidR="00D67E50" w:rsidRPr="009E73AF" w:rsidRDefault="00D67E50" w:rsidP="009E73AF">
      <w:pPr>
        <w:spacing w:after="0" w:line="360" w:lineRule="auto"/>
        <w:ind w:firstLine="709"/>
        <w:jc w:val="both"/>
        <w:rPr>
          <w:rFonts w:ascii="Times New Roman" w:hAnsi="Times New Roman"/>
          <w:bCs/>
          <w:noProof/>
          <w:color w:val="000000"/>
          <w:sz w:val="28"/>
          <w:szCs w:val="28"/>
          <w:lang w:eastAsia="ru-RU"/>
        </w:rPr>
      </w:pP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В современной </w:t>
      </w:r>
      <w:r w:rsidRPr="009E73AF">
        <w:rPr>
          <w:rFonts w:ascii="Times New Roman" w:hAnsi="Times New Roman"/>
          <w:bCs/>
          <w:noProof/>
          <w:color w:val="000000"/>
          <w:sz w:val="28"/>
          <w:szCs w:val="28"/>
          <w:lang w:eastAsia="ru-RU"/>
        </w:rPr>
        <w:t>нейробиологии</w:t>
      </w:r>
      <w:r w:rsidRPr="009E73AF">
        <w:rPr>
          <w:rFonts w:ascii="Times New Roman" w:hAnsi="Times New Roman"/>
          <w:noProof/>
          <w:color w:val="000000"/>
          <w:sz w:val="28"/>
          <w:szCs w:val="28"/>
          <w:lang w:eastAsia="ru-RU"/>
        </w:rPr>
        <w:t xml:space="preserve"> и психофизиологии существует целый ряд теорий и моделей, объясняющих разные стороны функционирования памяти.</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Теория Д. Хебба.</w:t>
      </w:r>
      <w:r w:rsidRPr="009E73AF">
        <w:rPr>
          <w:rFonts w:ascii="Times New Roman" w:hAnsi="Times New Roman"/>
          <w:noProof/>
          <w:color w:val="000000"/>
          <w:sz w:val="28"/>
          <w:szCs w:val="28"/>
          <w:lang w:eastAsia="ru-RU"/>
        </w:rPr>
        <w:t xml:space="preserve"> Первые исследования физиологических основ памяти связаны с именем Д. Хебба. В 40-е гг. он ввел понятия кратковременной и долговременной памяти и предложил теорию, объясняющую их нейрофизиологическую природу. По Хеббу, </w:t>
      </w:r>
      <w:r w:rsidRPr="009E73AF">
        <w:rPr>
          <w:rFonts w:ascii="Times New Roman" w:hAnsi="Times New Roman"/>
          <w:iCs/>
          <w:noProof/>
          <w:color w:val="000000"/>
          <w:sz w:val="28"/>
          <w:szCs w:val="28"/>
          <w:lang w:eastAsia="ru-RU"/>
        </w:rPr>
        <w:t>кратковременная память</w:t>
      </w:r>
      <w:r w:rsidRPr="009E73AF">
        <w:rPr>
          <w:rFonts w:ascii="Times New Roman" w:hAnsi="Times New Roman"/>
          <w:noProof/>
          <w:color w:val="000000"/>
          <w:sz w:val="28"/>
          <w:szCs w:val="28"/>
          <w:lang w:eastAsia="ru-RU"/>
        </w:rPr>
        <w:t xml:space="preserve"> — это процесс, обусловленный повторным возбуждением импульсной активности в замкнутых цепях нейронов, не сопровождающийся морфологическими изменениями. </w:t>
      </w:r>
      <w:r w:rsidRPr="009E73AF">
        <w:rPr>
          <w:rFonts w:ascii="Times New Roman" w:hAnsi="Times New Roman"/>
          <w:iCs/>
          <w:noProof/>
          <w:color w:val="000000"/>
          <w:sz w:val="28"/>
          <w:szCs w:val="28"/>
          <w:lang w:eastAsia="ru-RU"/>
        </w:rPr>
        <w:t>Долговременная память</w:t>
      </w:r>
      <w:r w:rsidRPr="009E73AF">
        <w:rPr>
          <w:rFonts w:ascii="Times New Roman" w:hAnsi="Times New Roman"/>
          <w:noProof/>
          <w:color w:val="000000"/>
          <w:sz w:val="28"/>
          <w:szCs w:val="28"/>
          <w:lang w:eastAsia="ru-RU"/>
        </w:rPr>
        <w:t xml:space="preserve">, напротив, базируется на структурных изменениях, возникающих в результате модификации межклеточных контактов — синапсов. Хебб полагал, что эти структурные изменения связаны с повторной активацией (по его определению — "повторяющейся </w:t>
      </w:r>
      <w:r w:rsidRPr="009E73AF">
        <w:rPr>
          <w:rFonts w:ascii="Times New Roman" w:hAnsi="Times New Roman"/>
          <w:bCs/>
          <w:noProof/>
          <w:color w:val="000000"/>
          <w:sz w:val="28"/>
          <w:szCs w:val="28"/>
          <w:lang w:eastAsia="ru-RU"/>
        </w:rPr>
        <w:t>реверберацией</w:t>
      </w:r>
      <w:r w:rsidRPr="009E73AF">
        <w:rPr>
          <w:rFonts w:ascii="Times New Roman" w:hAnsi="Times New Roman"/>
          <w:noProof/>
          <w:color w:val="000000"/>
          <w:sz w:val="28"/>
          <w:szCs w:val="28"/>
          <w:lang w:eastAsia="ru-RU"/>
        </w:rPr>
        <w:t xml:space="preserve"> возбуждения") замкнутых нейронных цепей, например, путей от коры к таламусу или гиппокампу и обратно к коре.</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Повторное возбуждение нейронов, образующих такую цепь, приводит к тому, что в них возникают долговременные изменения, связанные с ростом синаптических соединений и увеличением площади их контакта между пресинаптическим </w:t>
      </w:r>
      <w:r w:rsidRPr="009E73AF">
        <w:rPr>
          <w:rFonts w:ascii="Times New Roman" w:hAnsi="Times New Roman"/>
          <w:bCs/>
          <w:noProof/>
          <w:color w:val="000000"/>
          <w:sz w:val="28"/>
          <w:szCs w:val="28"/>
          <w:lang w:eastAsia="ru-RU"/>
        </w:rPr>
        <w:t>аксоном</w:t>
      </w:r>
      <w:r w:rsidRPr="009E73AF">
        <w:rPr>
          <w:rFonts w:ascii="Times New Roman" w:hAnsi="Times New Roman"/>
          <w:noProof/>
          <w:color w:val="000000"/>
          <w:sz w:val="28"/>
          <w:szCs w:val="28"/>
          <w:lang w:eastAsia="ru-RU"/>
        </w:rPr>
        <w:t xml:space="preserve"> и </w:t>
      </w:r>
      <w:r w:rsidRPr="009E73AF">
        <w:rPr>
          <w:rFonts w:ascii="Times New Roman" w:hAnsi="Times New Roman"/>
          <w:bCs/>
          <w:noProof/>
          <w:color w:val="000000"/>
          <w:sz w:val="28"/>
          <w:szCs w:val="28"/>
          <w:lang w:eastAsia="ru-RU"/>
        </w:rPr>
        <w:t>постсинаптической клеточной мембраной</w:t>
      </w:r>
      <w:r w:rsidRPr="009E73AF">
        <w:rPr>
          <w:rFonts w:ascii="Times New Roman" w:hAnsi="Times New Roman"/>
          <w:noProof/>
          <w:color w:val="000000"/>
          <w:sz w:val="28"/>
          <w:szCs w:val="28"/>
          <w:lang w:eastAsia="ru-RU"/>
        </w:rPr>
        <w:t xml:space="preserve">. После установления таких связей эти нейроны образуют клеточный </w:t>
      </w:r>
      <w:r w:rsidRPr="009E73AF">
        <w:rPr>
          <w:rFonts w:ascii="Times New Roman" w:hAnsi="Times New Roman"/>
          <w:bCs/>
          <w:noProof/>
          <w:color w:val="000000"/>
          <w:sz w:val="28"/>
          <w:szCs w:val="28"/>
          <w:lang w:eastAsia="ru-RU"/>
        </w:rPr>
        <w:t>ансамбль</w:t>
      </w:r>
      <w:r w:rsidRPr="009E73AF">
        <w:rPr>
          <w:rFonts w:ascii="Times New Roman" w:hAnsi="Times New Roman"/>
          <w:noProof/>
          <w:color w:val="000000"/>
          <w:sz w:val="28"/>
          <w:szCs w:val="28"/>
          <w:lang w:eastAsia="ru-RU"/>
        </w:rPr>
        <w:t>, и любое возбуждение хотя бы одного относящегося к нему нейрона, приводит в возбуждение весь ансамбль. Это и есть нейрональный механизм хранения и извлечения информации из памяти. Непосредственно же основные структурные изменения, согласно Хеббу, происходят в синапсах в результате процессов их роста или метаболических изменений, усиливающих воздействие каждого нейрона на следующий нейрон.</w:t>
      </w:r>
    </w:p>
    <w:p w:rsidR="0010716E"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Достоинство этой теории в том, что она толкует память не как статическую запись или продукт изменений в одной или нескольких нервных клетках, а как процесс взаимодействия многих нейронов на основе соответ</w:t>
      </w:r>
      <w:r w:rsidR="0010716E" w:rsidRPr="009E73AF">
        <w:rPr>
          <w:rFonts w:ascii="Times New Roman" w:hAnsi="Times New Roman"/>
          <w:noProof/>
          <w:color w:val="000000"/>
          <w:sz w:val="28"/>
          <w:szCs w:val="28"/>
          <w:lang w:eastAsia="ru-RU"/>
        </w:rPr>
        <w:t>ствующих структурных изменений.</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Современные подходы к изучению физиологических механизмов памяти в значительной степени связаны с развитием изложенных выше идей Д. Хебба.</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Синаптическая теория.</w:t>
      </w:r>
      <w:r w:rsidRPr="009E73AF">
        <w:rPr>
          <w:rFonts w:ascii="Times New Roman" w:hAnsi="Times New Roman"/>
          <w:noProof/>
          <w:color w:val="000000"/>
          <w:sz w:val="28"/>
          <w:szCs w:val="28"/>
          <w:lang w:eastAsia="ru-RU"/>
        </w:rPr>
        <w:t xml:space="preserve"> Свое название эта теория получила из-за того, что главное внимание в ней уделяется роли синапса в фиксации следа памяти. Она утверждает, что при прохождении импульса через определенную группу нейронов возникают стойкие изменения синаптической проводимости в пределах определенного нейронного ансамбля.</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Один из наиболее авторитетных исследователей нейробиологических основ памяти, С. Роуз подчеркивает: при усвоении нового опыта, необходимого для достижения каких-либо целей, происходят изменения в определенных клетках нервной системы. Эти изменения, выявляемые морфологическими методами с помощью световой или электронной микроскопии, представляют собой стойкие модификации структуры нейронов и их синаптических связей.</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Г. Линч и М. Бодри (1984) предложили следующую гипотезу. Повторная импульсация в нейроне, связанная с процессом запоминания, предположительно, сопровождается увеличением концентрации кальция в постсинаптической мембране, что приводит к расщеплению одного из ее белков. В результате этого освобождаются замаскированные и ранее неактивные белковые рецепторы (глутаматрецепторы). За счет увеличения числа этих рецепторов возникает состояние повышенной проводимости синапса, которое может сохраняться до 5-6 суток.</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Эти процессы тесно связаны с увеличением диаметра и усилением активности так называемого аксошипикового синапса — наиболее пластичного контакта между нейронами. Одновременно с этим образуются новые шипики на дендритах, а также увеличиваются число и величина синапсов. Таким образом, экспериментально показаны морфологические изменения, сопровождающие формирование следа памяти.</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Реверберационная теория.</w:t>
      </w:r>
      <w:r w:rsidRPr="009E73AF">
        <w:rPr>
          <w:rFonts w:ascii="Times New Roman" w:hAnsi="Times New Roman"/>
          <w:noProof/>
          <w:color w:val="000000"/>
          <w:sz w:val="28"/>
          <w:szCs w:val="28"/>
          <w:lang w:eastAsia="ru-RU"/>
        </w:rPr>
        <w:t xml:space="preserve"> Основания теории были выдвинуты известным нейрофизиологом Л. де Но. Теория базировалась на существовании в структурах мозга замкнутых нейронных цепей. Известно, что аксоны нервных клеток соприкасаются не только с дендритами других клеток, но могут и возвращаться обратно к телу своей же клетки. Благодаря такой структуре нервных контактов, появляется возможность циркуляции </w:t>
      </w:r>
      <w:r w:rsidRPr="009E73AF">
        <w:rPr>
          <w:rFonts w:ascii="Times New Roman" w:hAnsi="Times New Roman"/>
          <w:bCs/>
          <w:noProof/>
          <w:color w:val="000000"/>
          <w:sz w:val="28"/>
          <w:szCs w:val="28"/>
          <w:lang w:eastAsia="ru-RU"/>
        </w:rPr>
        <w:t>нервного импульса</w:t>
      </w:r>
      <w:r w:rsidRPr="009E73AF">
        <w:rPr>
          <w:rFonts w:ascii="Times New Roman" w:hAnsi="Times New Roman"/>
          <w:noProof/>
          <w:color w:val="000000"/>
          <w:sz w:val="28"/>
          <w:szCs w:val="28"/>
          <w:lang w:eastAsia="ru-RU"/>
        </w:rPr>
        <w:t xml:space="preserve"> по реверберирующим (постепенно затухающим) кругам возбуждения разной сложности. В результате возникающий в клетке разряд возвращается к ней либо сразу, либо через промежуточную цепь нейронов и поддерживает в ней возбуждение. Эти стойкие круги реверберирующего возбуждения не выходят за пределы определенной совокупности нервных клеток и рассматриваются как физиологический субстрат сохранения </w:t>
      </w:r>
      <w:r w:rsidRPr="009E73AF">
        <w:rPr>
          <w:rFonts w:ascii="Times New Roman" w:hAnsi="Times New Roman"/>
          <w:bCs/>
          <w:noProof/>
          <w:color w:val="000000"/>
          <w:sz w:val="28"/>
          <w:szCs w:val="28"/>
          <w:lang w:eastAsia="ru-RU"/>
        </w:rPr>
        <w:t>энграмм</w:t>
      </w:r>
      <w:r w:rsidRPr="009E73AF">
        <w:rPr>
          <w:rFonts w:ascii="Times New Roman" w:hAnsi="Times New Roman"/>
          <w:noProof/>
          <w:color w:val="000000"/>
          <w:sz w:val="28"/>
          <w:szCs w:val="28"/>
          <w:lang w:eastAsia="ru-RU"/>
        </w:rPr>
        <w:t>. Именно в реверберационном круге возбуждения происходит переход из кратковременной в долговременную память.</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С этим непосредственно связана гипотеза А.С. Батуева о двух нейронных системах, обеспечивающих оперативную память. Одна система, включающая "нейроны памяти", работает на эстафетно-реверберационном принципе передачи информации, когда отдельные группы нейронов памяти вовлекаются друг за другом, представляя собой своеобразные "нейронные ловушки", поскольку возбуждение в них циркулирует в течение 1,5-2 с. Другая система обеспечивает надежность переходных процессов: переключение информации с "сенсорных" нейронов на "нейроны памяти" и далее на нейроны "моторных программ" и т.д. Их взаимодействие позволяет эффективно запоминать текущую информацию.</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Однако реверберационная теория не дает ответа на ряд вопросов. В частности, она не объясняет причину возврата памяти после электрошоковых воздействий, когда, согласно этой теории, в подобных случаях возврата памяти не должно быть.</w:t>
      </w:r>
    </w:p>
    <w:p w:rsidR="00D67E50"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Нейронные модели памяти.</w:t>
      </w:r>
      <w:r w:rsidRPr="009E73AF">
        <w:rPr>
          <w:rFonts w:ascii="Times New Roman" w:hAnsi="Times New Roman"/>
          <w:noProof/>
          <w:color w:val="000000"/>
          <w:sz w:val="28"/>
          <w:szCs w:val="28"/>
          <w:lang w:eastAsia="ru-RU"/>
        </w:rPr>
        <w:t xml:space="preserve"> С развитием микроэлектродной техники появилась возможность изучения электрофизиологических процессов, лежащих в основе памяти на уровне нервной клетки. Наиболее эффективным оказался метод внутриклеточного отведения электрической активности отдельного нейрона. С его помощью можно анализировать роль синаптических процессов в изменении активности нейрона. В частности, на этой основе были установлены нейронные механизмы простой формы обучения — привыкания</w:t>
      </w:r>
      <w:r w:rsidR="00D67E50" w:rsidRPr="009E73AF">
        <w:rPr>
          <w:rFonts w:ascii="Times New Roman" w:hAnsi="Times New Roman"/>
          <w:noProof/>
          <w:color w:val="000000"/>
          <w:sz w:val="28"/>
          <w:szCs w:val="28"/>
          <w:lang w:eastAsia="ru-RU"/>
        </w:rPr>
        <w:t>.</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Изучение нейронных основ памяти сопряжено с поиском структур, нейроны которых обнаруживают пластические изменения при обучении. Экспериментальным путем такие нейроны обнаружены у животных в гиппокампе, ретикулярной формации и некоторых зонах коры.</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Исследования М.Н. Ливанова и С.Р. Раевой показали, что </w:t>
      </w:r>
      <w:r w:rsidRPr="009E73AF">
        <w:rPr>
          <w:rFonts w:ascii="Times New Roman" w:hAnsi="Times New Roman"/>
          <w:bCs/>
          <w:noProof/>
          <w:color w:val="000000"/>
          <w:sz w:val="28"/>
          <w:szCs w:val="28"/>
          <w:lang w:eastAsia="ru-RU"/>
        </w:rPr>
        <w:t>активация</w:t>
      </w:r>
      <w:r w:rsidRPr="009E73AF">
        <w:rPr>
          <w:rFonts w:ascii="Times New Roman" w:hAnsi="Times New Roman"/>
          <w:noProof/>
          <w:color w:val="000000"/>
          <w:sz w:val="28"/>
          <w:szCs w:val="28"/>
          <w:lang w:eastAsia="ru-RU"/>
        </w:rPr>
        <w:t xml:space="preserve"> оперативной памяти у человека сопровождается изменением активности нейронов многих структур мозга. При применении тестов на оперативную и непроизвольную память были обнаружены "пусковые" нейроны, расположенные в головке </w:t>
      </w:r>
      <w:r w:rsidRPr="009E73AF">
        <w:rPr>
          <w:rFonts w:ascii="Times New Roman" w:hAnsi="Times New Roman"/>
          <w:bCs/>
          <w:noProof/>
          <w:color w:val="000000"/>
          <w:sz w:val="28"/>
          <w:szCs w:val="28"/>
          <w:lang w:eastAsia="ru-RU"/>
        </w:rPr>
        <w:t>хвостатого ядра</w:t>
      </w:r>
      <w:r w:rsidRPr="009E73AF">
        <w:rPr>
          <w:rFonts w:ascii="Times New Roman" w:hAnsi="Times New Roman"/>
          <w:noProof/>
          <w:color w:val="000000"/>
          <w:sz w:val="28"/>
          <w:szCs w:val="28"/>
          <w:lang w:eastAsia="ru-RU"/>
        </w:rPr>
        <w:t xml:space="preserve"> и передней части зрительного бугра, которые отвечали лишь на речевые команды типа: "запомните", "повторите".</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 контексте векторной психофизиологии разрабатывает нейронную модель памяти Е.Н.</w:t>
      </w:r>
      <w:r w:rsidR="009E73AF" w:rsidRPr="009E73AF">
        <w:rPr>
          <w:rFonts w:ascii="Times New Roman" w:hAnsi="Times New Roman"/>
          <w:noProof/>
          <w:color w:val="000000"/>
          <w:sz w:val="28"/>
          <w:szCs w:val="28"/>
          <w:lang w:eastAsia="ru-RU"/>
        </w:rPr>
        <w:t xml:space="preserve"> </w:t>
      </w:r>
      <w:r w:rsidRPr="009E73AF">
        <w:rPr>
          <w:rFonts w:ascii="Times New Roman" w:hAnsi="Times New Roman"/>
          <w:noProof/>
          <w:color w:val="000000"/>
          <w:sz w:val="28"/>
          <w:szCs w:val="28"/>
          <w:lang w:eastAsia="ru-RU"/>
        </w:rPr>
        <w:t xml:space="preserve">Соколов. По его представлениям, разнообразная информация закодирована в нейронных структурах мозга в виде особых </w:t>
      </w:r>
      <w:r w:rsidRPr="009E73AF">
        <w:rPr>
          <w:rFonts w:ascii="Times New Roman" w:hAnsi="Times New Roman"/>
          <w:bCs/>
          <w:noProof/>
          <w:color w:val="000000"/>
          <w:sz w:val="28"/>
          <w:szCs w:val="28"/>
          <w:lang w:eastAsia="ru-RU"/>
        </w:rPr>
        <w:t>векторов</w:t>
      </w:r>
      <w:r w:rsidRPr="009E73AF">
        <w:rPr>
          <w:rFonts w:ascii="Times New Roman" w:hAnsi="Times New Roman"/>
          <w:noProof/>
          <w:color w:val="000000"/>
          <w:sz w:val="28"/>
          <w:szCs w:val="28"/>
          <w:lang w:eastAsia="ru-RU"/>
        </w:rPr>
        <w:t xml:space="preserve"> памяти, которые создаются набором постсинаптических локусов на теле нейрона-детектора, имеющих разную электрическую проводимость. Этот вектор определяется как единица структурного кода памяти. Вектор восприятия состоит из набора постсинаптических потенциалов разнообразной амплитуды. Размерности всех векторов восприятия и всех векторов памяти одинаковы. Если узор потенциалов полностью совпадает с узором проводимостей, то это соответствует идентификации воспринимаемого сигнала.</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Частотная фильтрация и память.</w:t>
      </w:r>
      <w:r w:rsidRPr="009E73AF">
        <w:rPr>
          <w:rFonts w:ascii="Times New Roman" w:hAnsi="Times New Roman"/>
          <w:noProof/>
          <w:color w:val="000000"/>
          <w:sz w:val="28"/>
          <w:szCs w:val="28"/>
          <w:lang w:eastAsia="ru-RU"/>
        </w:rPr>
        <w:t xml:space="preserve"> Концепция частотной фильтрации предполагает, что обработка информации в зрительной системе осуществляется через нейронные комплексы, наделенные свойствами двумерных пространственно-частотных фильтров. Такие фильтры осуществляют анализ параметров стимула по принципу, описываемому разложением Фурье.</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При этом механизмы хранения энграмм находят своеобразное выражение в концепции пространственно-частотного анализа. Предполагается, что в памяти фиксируется только гармонический состав нервных импульсов, а узнавание знакомых объектов упрощается за счет того, что отношение частот внутри гармонического состава не зависит от абсолютной величины импульса. Именно поэтому для оперативной памяти требуется столь малый объем.</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 то же время в контексте этой модели конкретные механизмы функционирования памяти еще далеко не ясны. Однако показано, что различные пространственные частоты по-разному взаимодействуют с памятью: высокочастотная информация сохраняется в кратковременной памяти дольше, чем низкочастотная. Кроме того, нейронные механизмы, формирующие основные функциональные свойства фильтров, их пространственно-частотную избирательность, по-видимому, различным образом представлены в долговременной памяти.</w:t>
      </w:r>
    </w:p>
    <w:p w:rsidR="00D67E50"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bCs/>
          <w:noProof/>
          <w:color w:val="000000"/>
          <w:sz w:val="28"/>
          <w:szCs w:val="28"/>
          <w:lang w:eastAsia="ru-RU"/>
        </w:rPr>
        <w:t>Математическое моделирование памяти.</w:t>
      </w:r>
      <w:r w:rsidRPr="009E73AF">
        <w:rPr>
          <w:rFonts w:ascii="Times New Roman" w:hAnsi="Times New Roman"/>
          <w:noProof/>
          <w:color w:val="000000"/>
          <w:sz w:val="28"/>
          <w:szCs w:val="28"/>
          <w:lang w:eastAsia="ru-RU"/>
        </w:rPr>
        <w:t xml:space="preserve"> Математическое моделирование на уровне суммарной биоэлектрической активности мозга применяется и к изучению памяти. Исходя из представлений об импульсном кодировании сигналов в памяти и цикличности нейронных процессов А.Н. Лебедев предлагает математическую модель, которая используя некоторые характеристики основного ритма электроэнцефалограммы — </w:t>
      </w:r>
      <w:r w:rsidRPr="009E73AF">
        <w:rPr>
          <w:rFonts w:ascii="Times New Roman" w:hAnsi="Times New Roman"/>
          <w:bCs/>
          <w:noProof/>
          <w:color w:val="000000"/>
          <w:sz w:val="28"/>
          <w:szCs w:val="28"/>
          <w:lang w:eastAsia="ru-RU"/>
        </w:rPr>
        <w:t>альфа-ритма</w:t>
      </w:r>
      <w:r w:rsidRPr="009E73AF">
        <w:rPr>
          <w:rFonts w:ascii="Times New Roman" w:hAnsi="Times New Roman"/>
          <w:noProof/>
          <w:color w:val="000000"/>
          <w:sz w:val="28"/>
          <w:szCs w:val="28"/>
          <w:lang w:eastAsia="ru-RU"/>
        </w:rPr>
        <w:t xml:space="preserve"> — позволяет количественно оценить объем долговременной памяти и неко</w:t>
      </w:r>
      <w:r w:rsidR="00D67E50" w:rsidRPr="009E73AF">
        <w:rPr>
          <w:rFonts w:ascii="Times New Roman" w:hAnsi="Times New Roman"/>
          <w:noProof/>
          <w:color w:val="000000"/>
          <w:sz w:val="28"/>
          <w:szCs w:val="28"/>
          <w:lang w:eastAsia="ru-RU"/>
        </w:rPr>
        <w:t>торые другие ее характеристики.</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Физиологическими основами памяти, согласно А.Н. Лебедеву, служат пачки нейронных импульсов, способные циклически повторяться. Каждая пачка импульсов — своеобразная "буква" универсального нейронного кода. Сколько разных пачек по числу импульсов в каждой, столько разных букв в нейронном коде. Пачки импульсов возникают друг за другом и образуют ограниченные цепочки. Это кодовые слова. Каждой цепочке, т.е. каждому кодовому слову, соответствует свой, порождающий его ансамбль нейронов.</w:t>
      </w:r>
    </w:p>
    <w:p w:rsidR="00D67E50"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В результате каждому приобретенному образу памяти (слову, предмету, явлению и т.п.) соответствует свой нейронный ансамбль. Нейроны ансамбля, хранящие один образ, активизируются согласованно, циклически. Колебания клеточных потенциалов, связанные с импульсацией нейронов, создают повторяющийся узор биопотенциалов. Причем каждому образу соответствует свой собственный узор. Часть нейронов ансамбля могут "замолкать" или включаться в работу другого ансамбля, другого образа. При этом ансамбль может не только приобретать нейроны (повторение), но и терять их (забывание). Предполагается, что работу одного ансамбля может обеспечить число нейронов от 100 до 1000. Нейроны одного ансамбля не обязательно размещаются рядом, однако часть нейронов любого образа с необходимостью располагается в ретикулярной формации ствола и промежуточного мозга, другие нейроны размещаются в старой и новой коре, в ее первичны</w:t>
      </w:r>
      <w:r w:rsidR="00D67E50" w:rsidRPr="009E73AF">
        <w:rPr>
          <w:rFonts w:ascii="Times New Roman" w:hAnsi="Times New Roman"/>
          <w:noProof/>
          <w:color w:val="000000"/>
          <w:sz w:val="28"/>
          <w:szCs w:val="28"/>
          <w:lang w:eastAsia="ru-RU"/>
        </w:rPr>
        <w:t>х, вторичных и третичных зонах.</w:t>
      </w:r>
    </w:p>
    <w:p w:rsidR="009E73AF"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 xml:space="preserve">А.Н. Лебедев предполагает, что узоры, образованные волнами активности какого-либо ансамбля, повторяются чаще всего через 100 мс, т.е. после каждого </w:t>
      </w:r>
      <w:r w:rsidRPr="009E73AF">
        <w:rPr>
          <w:rFonts w:ascii="Times New Roman" w:hAnsi="Times New Roman"/>
          <w:bCs/>
          <w:noProof/>
          <w:color w:val="000000"/>
          <w:sz w:val="28"/>
          <w:szCs w:val="28"/>
          <w:lang w:eastAsia="ru-RU"/>
        </w:rPr>
        <w:t>нервного импульса</w:t>
      </w:r>
      <w:r w:rsidRPr="009E73AF">
        <w:rPr>
          <w:rFonts w:ascii="Times New Roman" w:hAnsi="Times New Roman"/>
          <w:noProof/>
          <w:color w:val="000000"/>
          <w:sz w:val="28"/>
          <w:szCs w:val="28"/>
          <w:lang w:eastAsia="ru-RU"/>
        </w:rPr>
        <w:t xml:space="preserve"> клетка "отдыхает", восстанавливаясь в течении 10 мс. Это так называемая относительная </w:t>
      </w:r>
      <w:r w:rsidRPr="009E73AF">
        <w:rPr>
          <w:rFonts w:ascii="Times New Roman" w:hAnsi="Times New Roman"/>
          <w:bCs/>
          <w:noProof/>
          <w:color w:val="000000"/>
          <w:sz w:val="28"/>
          <w:szCs w:val="28"/>
          <w:lang w:eastAsia="ru-RU"/>
        </w:rPr>
        <w:t>рефрактерная</w:t>
      </w:r>
      <w:r w:rsidRPr="009E73AF">
        <w:rPr>
          <w:rFonts w:ascii="Times New Roman" w:hAnsi="Times New Roman"/>
          <w:noProof/>
          <w:color w:val="000000"/>
          <w:sz w:val="28"/>
          <w:szCs w:val="28"/>
          <w:lang w:eastAsia="ru-RU"/>
        </w:rPr>
        <w:t xml:space="preserve"> фаза, снижающая способность нейрона включаться в коллективную деятельность под влиянием протекающих к нему импульсов от других нейронов. Таким образом синхронные импульсы многих нейронов ансамбля возникают друг за другом с промежутками около 1 мс, составляя группу, которая и является минимальной кодовой единицей памяти. Цепочка из групп, появляющаяся в одном цикле активности, может быть названа нейронным, кодовым "словом", а отдельная группа в составе слова — кодовой "буквой".</w:t>
      </w:r>
    </w:p>
    <w:p w:rsidR="000A1B96" w:rsidRPr="009E73AF" w:rsidRDefault="000A1B96" w:rsidP="009E73AF">
      <w:pPr>
        <w:spacing w:after="0" w:line="360" w:lineRule="auto"/>
        <w:ind w:firstLine="709"/>
        <w:jc w:val="both"/>
        <w:rPr>
          <w:rFonts w:ascii="Times New Roman" w:hAnsi="Times New Roman"/>
          <w:noProof/>
          <w:color w:val="000000"/>
          <w:sz w:val="28"/>
          <w:szCs w:val="28"/>
          <w:lang w:eastAsia="ru-RU"/>
        </w:rPr>
      </w:pPr>
      <w:r w:rsidRPr="009E73AF">
        <w:rPr>
          <w:rFonts w:ascii="Times New Roman" w:hAnsi="Times New Roman"/>
          <w:noProof/>
          <w:color w:val="000000"/>
          <w:sz w:val="28"/>
          <w:szCs w:val="28"/>
          <w:lang w:eastAsia="ru-RU"/>
        </w:rPr>
        <w:t>Представление о циклических кодах памяти оказалось также продуктивным и для теоретического расчета быстродействия памяти, проявляющегося в скорости мнемического поиска и быстроте принятия решения в ситуации выбора</w:t>
      </w:r>
      <w:bookmarkStart w:id="4" w:name="7.3"/>
      <w:bookmarkEnd w:id="4"/>
      <w:r w:rsidR="00D67E50" w:rsidRPr="009E73AF">
        <w:rPr>
          <w:rFonts w:ascii="Times New Roman" w:hAnsi="Times New Roman"/>
          <w:noProof/>
          <w:color w:val="000000"/>
          <w:sz w:val="28"/>
          <w:szCs w:val="28"/>
          <w:lang w:eastAsia="ru-RU"/>
        </w:rPr>
        <w:t>.</w:t>
      </w:r>
    </w:p>
    <w:p w:rsidR="00F228A3" w:rsidRPr="009E73AF" w:rsidRDefault="00F228A3" w:rsidP="009E73AF">
      <w:pPr>
        <w:spacing w:after="0" w:line="360" w:lineRule="auto"/>
        <w:ind w:firstLine="709"/>
        <w:jc w:val="both"/>
        <w:rPr>
          <w:rFonts w:ascii="Times New Roman" w:hAnsi="Times New Roman"/>
          <w:noProof/>
          <w:color w:val="000000"/>
          <w:sz w:val="28"/>
          <w:szCs w:val="28"/>
          <w:lang w:eastAsia="ru-RU"/>
        </w:rPr>
      </w:pPr>
      <w:bookmarkStart w:id="5" w:name="term"/>
      <w:bookmarkEnd w:id="5"/>
      <w:r w:rsidRPr="009E73AF">
        <w:rPr>
          <w:rFonts w:ascii="Times New Roman" w:hAnsi="Times New Roman"/>
          <w:bCs/>
          <w:noProof/>
          <w:color w:val="000000"/>
          <w:sz w:val="28"/>
          <w:szCs w:val="28"/>
        </w:rPr>
        <w:t>Совершенствование памяти</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Исследователи установили, что в обычных условиях человек может запомнить 8 десятичных знаков, 7 букв расположенных не по алфавиту, 4-5 цифр, 5 синонимов. И перегрузок практически не бывает. По мнению специалистов, обычно бывает достаточно запомнить не более 4-х цифр, 5-6 букв, 4 синонима и 6 десятичных цифр. Но объем памяти уменьшается, если альтернатива увеличивается. Так, например, объем памяти на различные предметы и цвета равен 3, на числа и точки - 8-9, на буквы - 6-9, на геометрические фигуры - 3-8 и т.д.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В принципе возможны 2 основных подхода к регулированию процессов памяти путем воздействия на функциональное состояние мозга: химический и физический.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Химический подход, который включает использование фармакологических средств, известен с незапамятных времен. Эти средства; чай, кофе (кофеин), стрихнин, нивалин, пилокарпин, фенатин, этимизол, этиразол, центрофеноксин, пирацетам, неотропил, пирамен.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На благоприятные результаты от использования психофармакологических средств, активизирующих мозговую деятельность, можно рассчитывать лишь имея в виду людей со стабильной, уравновешенной психикой, а также людей с более или менее угнетенной психикой, инертных, малоинициативных, не уверенных в себе. </w:t>
      </w:r>
    </w:p>
    <w:p w:rsidR="0010716E"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Можно принять и адаптегоны. К ним относятся корень Жень-Шеня, препараты из китайского лимонника и элеутерококка. Действие адаптогенов весьма разнообразно. Человеку, занимающемуся физическим трудом, они помогают справиться с физическим перенапряжением, альпинисту - приспособиться к пониженному атмосферному давлению, литейщику - к высокой температуре и перегреванию организма, ткачихе - к шуму в цехе и т.п. Они помогают больному быстрее поправиться после операции. Одним словом, они следят "следят" за сохранением внутреннего равновесия в организме, а это очень важно для работы мозга, в т.ч. для эффективности обучения и запоминания. Сахароза - пищевой сахар, быстро восстанавливает силы, т.к. организм быстро усваивает дисахариды, которые так же есть и в адаптогенах. Кроме того, адаптогены обеспечивают более экономное расходование энергии мышцами, улучшает синтез белков, что имеет прямое отношение к биохимическому механизму памяти. </w:t>
      </w:r>
    </w:p>
    <w:p w:rsidR="00F228A3" w:rsidRPr="009E73AF" w:rsidRDefault="0010716E"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Экстракт жень</w:t>
      </w:r>
      <w:r w:rsidR="00F228A3" w:rsidRPr="009E73AF">
        <w:rPr>
          <w:rFonts w:ascii="Times New Roman" w:hAnsi="Times New Roman" w:cs="Times New Roman"/>
          <w:noProof/>
          <w:sz w:val="28"/>
          <w:szCs w:val="28"/>
        </w:rPr>
        <w:t xml:space="preserve">шеня резко усиливает синтез РНК в организме.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Выраженными адаптогенными свойствами обладает метилурацил.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Большие надежды возлагают на гаммалон и неотропил (пирацетам) оба активизируют метаболизм мозговых клеток и непосредственно участвуют в улучшении передачи нервных импульсов.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Ухудшают память: кокаин, метизергид, препараты резерпина и аменазина (хлорпромазина).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u w:val="single"/>
        </w:rPr>
        <w:t>Второй подход</w:t>
      </w:r>
      <w:r w:rsidRPr="009E73AF">
        <w:rPr>
          <w:rFonts w:ascii="Times New Roman" w:hAnsi="Times New Roman" w:cs="Times New Roman"/>
          <w:noProof/>
          <w:sz w:val="28"/>
          <w:szCs w:val="28"/>
        </w:rPr>
        <w:t xml:space="preserve"> к изучению и регулированию процессов памяти - физический. Заключается он в изучении влияния физических факторов на процессы запоминания и на фазы памяти вообще.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Важнейшим направлением в физическом подходе является электрическая стимуляция мозговых структур.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Оптические методы управления памятью выгоднее.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Существует еще одна возможность целенаправленного воздействия на функции памяти - с помощью фокусированного ультразвукового эффекта.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Влияние курения. Первоначально в малых дозах, он расширяет кровеносные сосуды и действует возбуждающе. Курильщик ощущает прилив энергии, лучше себя чувствует, его мысль течет быстрее. Но все это длится недолго. В больших дозах и при длительном употреблении никотин сужает сосуды. Под влиянием никотина и других составных частей табачного дыма (вовсе не безобидных) умственная деятельность постепенно ослабевает. У большинства курильщиков наступает ослабление памяти. Результаты исследований показали, что под влиянием курения табака, наступает ухудшение кровоснабжения мозга.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Алкоголики часто жалуются на забывчивость. Под удар алкоголя главным образом попадает кратковременная память. Люди с легкостью вспоминают давно происходившие события, но столь же легко забывают сиюминутные. Кроме того, алкоголь приводит к замедлению мозговой деятельности.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Механизмы памяти должны быть всегда подвижны и всегда в "форме". Их нужно постоянно тренировать, ежедневно выделяя для этого час или хотя бы 20-25 минут.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Лучше всего функционирует память между 8 и 12 часами дня, затем ее эффективность начинает постепенно падать. После 17 часов запоминание снова улучшается и, если человек не очень устал, к 19 часам достигает высокого уровня.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Подбирая литературу, которая может дать ответы на интересующие вас вопросы, вы должны найти наиболее удобный вам способ восприятия информации. Прочитайте с этой целью какой - нибудь отрывок</w:t>
      </w:r>
      <w:r w:rsidR="009E73AF" w:rsidRPr="009E73AF">
        <w:rPr>
          <w:rFonts w:ascii="Times New Roman" w:hAnsi="Times New Roman" w:cs="Times New Roman"/>
          <w:noProof/>
          <w:sz w:val="28"/>
          <w:szCs w:val="28"/>
        </w:rPr>
        <w:t xml:space="preserve"> </w:t>
      </w:r>
      <w:r w:rsidRPr="009E73AF">
        <w:rPr>
          <w:rFonts w:ascii="Times New Roman" w:hAnsi="Times New Roman" w:cs="Times New Roman"/>
          <w:noProof/>
          <w:sz w:val="28"/>
          <w:szCs w:val="28"/>
        </w:rPr>
        <w:t xml:space="preserve">из текста "про себя", другой вслух, третий - запишите; а четвертый можете продиктовать в микрофон и прослушать в магнитофонной записи. Определите какой отрывок вы запомнили лучше всего и каким образом, вы узнаете какой способ восприятия информации вам больше подходит.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Используйте по возможности все способы восприятия информации, комбинируйте их и через некоторое время память ваша станет надежней, лучше. Очень важно при запоминании новой информации, не отправлять ее в дальние "кладовые памяти", а постараться сопоставить ее с полученной ранее, развивая тем самым ассоциативную память.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bCs/>
          <w:noProof/>
          <w:sz w:val="28"/>
          <w:szCs w:val="28"/>
        </w:rPr>
        <w:t>Рекомендации по улучшению памяти.</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Группы слов можно запоминать, создавая в сознании соответствующие сцены. Чем они нелепее, тем лучше. Например, для запоминания названия ресторана "Под липами" представьте себе, как вы сидите под этими деревьями с их неповторимым ароматом. Если требуется запомнить название "Вулкан" ил "Молния", нужно пытаться запомнить слово как образ, а не как группу из нескольких букв. Чтобы, запомнить перечень предметов, представьте себе знакомую улицу и расставьте все предметы перед подъездами в порядке их расположения. После этого мысленно пройдитесь по улице. Вам будет легко восстановить в памяти весь перечень. Запоминая группу букв или слогов, полезно связывать их в слова с определенным смыслом. Мозг человека лучше запоминает то, что имеет смысл. Чтобы запомнить фамилию нового знакомого, нужно связать ее с какой - либо характерной его чертой. Например: фамилию Розов с розовым цветом его лица и т.п.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bCs/>
          <w:noProof/>
          <w:sz w:val="28"/>
          <w:szCs w:val="28"/>
        </w:rPr>
        <w:t>Основные</w:t>
      </w:r>
      <w:r w:rsidR="0010716E" w:rsidRPr="009E73AF">
        <w:rPr>
          <w:rFonts w:ascii="Times New Roman" w:hAnsi="Times New Roman" w:cs="Times New Roman"/>
          <w:bCs/>
          <w:noProof/>
          <w:sz w:val="28"/>
          <w:szCs w:val="28"/>
        </w:rPr>
        <w:t xml:space="preserve"> принципы запоминания новой</w:t>
      </w:r>
      <w:r w:rsidR="009E73AF" w:rsidRPr="009E73AF">
        <w:rPr>
          <w:rFonts w:ascii="Times New Roman" w:hAnsi="Times New Roman" w:cs="Times New Roman"/>
          <w:bCs/>
          <w:noProof/>
          <w:sz w:val="28"/>
          <w:szCs w:val="28"/>
        </w:rPr>
        <w:t xml:space="preserve"> </w:t>
      </w:r>
      <w:r w:rsidRPr="009E73AF">
        <w:rPr>
          <w:rFonts w:ascii="Times New Roman" w:hAnsi="Times New Roman" w:cs="Times New Roman"/>
          <w:bCs/>
          <w:noProof/>
          <w:sz w:val="28"/>
          <w:szCs w:val="28"/>
        </w:rPr>
        <w:t>информации</w:t>
      </w:r>
      <w:r w:rsidRPr="009E73AF">
        <w:rPr>
          <w:rFonts w:ascii="Times New Roman" w:hAnsi="Times New Roman" w:cs="Times New Roman"/>
          <w:noProof/>
          <w:sz w:val="28"/>
          <w:szCs w:val="28"/>
        </w:rPr>
        <w:t xml:space="preserve">.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Информация, поступающая в мозг человека, лучше запомнится, если установлена связь между событиями. Так, в упражнении на запоминание установите смысловые связи между двумя явлениями. Предварительное определение, какой может быть смысловая связь между этими явлениями, событиями или действиями, способствует более прочному запоминанию. Вот некоторые примеры: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Альберт Эйнштейн - один из величайших физиков. Смысловое значение</w:t>
      </w:r>
      <w:r w:rsidR="009E73AF" w:rsidRPr="009E73AF">
        <w:rPr>
          <w:rFonts w:ascii="Times New Roman" w:hAnsi="Times New Roman" w:cs="Times New Roman"/>
          <w:noProof/>
          <w:sz w:val="28"/>
          <w:szCs w:val="28"/>
        </w:rPr>
        <w:t xml:space="preserve"> </w:t>
      </w:r>
      <w:r w:rsidRPr="009E73AF">
        <w:rPr>
          <w:rFonts w:ascii="Times New Roman" w:hAnsi="Times New Roman" w:cs="Times New Roman"/>
          <w:noProof/>
          <w:sz w:val="28"/>
          <w:szCs w:val="28"/>
        </w:rPr>
        <w:t xml:space="preserve">здесь состоит в том, что он создал теорию относительности.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Ассоциативные связи, даже когда они совершенно невероятны по смыслу, то они запоминаются надолго. Например, Луна-масло. Можно представить себе самое невероятное - кусок масла на Луне.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Структурные связи также помогают запоминанию. Лёзер приводит пример: если число 683429731 разместить следующим образом 683-429-731, его будет легче запомнить. Для более легкого запоминания информацию можно разделить на группы А, Б, В, Г и т.д. Можно рифмовать некоторые слова.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bCs/>
          <w:noProof/>
          <w:sz w:val="28"/>
          <w:szCs w:val="28"/>
        </w:rPr>
        <w:t>Метод ассоциации.</w:t>
      </w:r>
      <w:r w:rsidR="009E73AF" w:rsidRPr="009E73AF">
        <w:rPr>
          <w:rFonts w:ascii="Times New Roman" w:hAnsi="Times New Roman" w:cs="Times New Roman"/>
          <w:noProof/>
          <w:sz w:val="28"/>
          <w:szCs w:val="28"/>
        </w:rPr>
        <w:t xml:space="preserve"> </w:t>
      </w:r>
      <w:r w:rsidRPr="009E73AF">
        <w:rPr>
          <w:rFonts w:ascii="Times New Roman" w:hAnsi="Times New Roman" w:cs="Times New Roman"/>
          <w:noProof/>
          <w:sz w:val="28"/>
          <w:szCs w:val="28"/>
        </w:rPr>
        <w:t xml:space="preserve">Методом ассоциации умело пользовался римский политический деятель Марк Туллий Цицерон при подготовке своих блестящих речей, которые произносил, не пользуясь никакими записями. Он был великолепным оратором. С помощью особых приемов он запоминал предварительно отрепетированные речи. Каждый раздел речи он связывал с определенной ситуацией в комнате и, расхаживая по этой комнате, проводил ассоциации с различными предметами, находящимися в ней, которые напоминали предметы в зале Римского сената. Выступая в сенате, он связывал разделы своей речи с соответствующими предметами и мог часами говорить без запинки.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Существует простейший способ создания собственных упражнений, помогающих памяти с привлечением ассоциаций. С этой целью следует написать 20 чисел и произвольно связать их с определенными лицами или предметами (подобно описанной здесь тренировке запоминания логически не связанного текста) по системе словесно - числового запоминания. За этим упражнением должно следовать другое такое же, тем самым будут возрастать мнемонические способности мозга. Этим методом можно выработать феноменальную память.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bCs/>
          <w:noProof/>
          <w:sz w:val="28"/>
          <w:szCs w:val="28"/>
        </w:rPr>
        <w:t>Запоминание лиц.</w:t>
      </w:r>
      <w:r w:rsidRPr="009E73AF">
        <w:rPr>
          <w:rFonts w:ascii="Times New Roman" w:hAnsi="Times New Roman" w:cs="Times New Roman"/>
          <w:noProof/>
          <w:sz w:val="28"/>
          <w:szCs w:val="28"/>
        </w:rPr>
        <w:t xml:space="preserve">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Часто мы жалуемся, что плохо запоминаем лица. Нам бывает неудобно перед старыми знакомыми, что мы не можем вспомнить, где и когда с ними общались, и вообще, кто они такие. Чтобы запомнить лицо, необходимо внимательно его рассмотреть, обращая внимание на форму, отличительные признаки (предметы), которые редко встречаются у других людей и пр.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bCs/>
          <w:noProof/>
          <w:sz w:val="28"/>
          <w:szCs w:val="28"/>
        </w:rPr>
        <w:t>Запоминание имен.</w:t>
      </w:r>
      <w:r w:rsidRPr="009E73AF">
        <w:rPr>
          <w:rFonts w:ascii="Times New Roman" w:hAnsi="Times New Roman" w:cs="Times New Roman"/>
          <w:noProof/>
          <w:sz w:val="28"/>
          <w:szCs w:val="28"/>
        </w:rPr>
        <w:t xml:space="preserve">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Первое условие для запоминания имени - оно должно быть произнесено громко и отчетливо. Его следует повторить раз - другой, чтобы зафиксировать в памяти. Некоторые пользуются способом связывания имени со зрительным образом лица, которому оно принадлежит, с эго характерными приметами и т.д.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bCs/>
          <w:noProof/>
          <w:sz w:val="28"/>
          <w:szCs w:val="28"/>
        </w:rPr>
        <w:t>Общие условия успешного запоминания.</w:t>
      </w:r>
      <w:r w:rsidRPr="009E73AF">
        <w:rPr>
          <w:rFonts w:ascii="Times New Roman" w:hAnsi="Times New Roman" w:cs="Times New Roman"/>
          <w:noProof/>
          <w:sz w:val="28"/>
          <w:szCs w:val="28"/>
        </w:rPr>
        <w:t xml:space="preserve">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8.</w:t>
      </w:r>
      <w:r w:rsidR="009E73AF" w:rsidRPr="009E73AF">
        <w:rPr>
          <w:rFonts w:ascii="Times New Roman" w:hAnsi="Times New Roman" w:cs="Times New Roman"/>
          <w:noProof/>
          <w:sz w:val="28"/>
          <w:szCs w:val="28"/>
        </w:rPr>
        <w:t xml:space="preserve"> </w:t>
      </w:r>
      <w:r w:rsidRPr="009E73AF">
        <w:rPr>
          <w:rFonts w:ascii="Times New Roman" w:hAnsi="Times New Roman" w:cs="Times New Roman"/>
          <w:noProof/>
          <w:sz w:val="28"/>
          <w:szCs w:val="28"/>
        </w:rPr>
        <w:t xml:space="preserve">Когда материал интересен для запоминающего.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2. Когда у запоминающего есть уже большой объем знаний в той области, к которой относится заучиваемый материал.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3. Когда у запоминающего сформирована установка на длительность, полноту и прочность запоминания.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4. Когда материал осмыслен, предельно ясен, подвергается классификации.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5. Когда при заучивании материала до 1000 слов (т.е. 3-4 страницы книги обычных размеров), он внимательно прочитан один - два раза с разбивкой его на смысловые фрагменты и затем воспроизводится путем активных и с подглядыванием повторений.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6. Когда число таких повторений на 50% превышает то количество их, которое требуется для первого безошибочного воспроизведения. (Со средней памятью человек может безошибочно воспроизвести 7-9 слов сразу, 12 слов - после 17 повторений, 24 слова - после 40 повторений).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7. Когда между отдельными повторениями вводится пауза продолжительностью 24 часа. </w:t>
      </w:r>
    </w:p>
    <w:p w:rsidR="00F228A3" w:rsidRPr="009E73AF" w:rsidRDefault="00F228A3" w:rsidP="009E73AF">
      <w:pPr>
        <w:pStyle w:val="a4"/>
        <w:spacing w:before="0" w:beforeAutospacing="0" w:after="0" w:afterAutospacing="0" w:line="360" w:lineRule="auto"/>
        <w:ind w:firstLine="709"/>
        <w:rPr>
          <w:rFonts w:ascii="Times New Roman" w:hAnsi="Times New Roman" w:cs="Times New Roman"/>
          <w:noProof/>
          <w:sz w:val="28"/>
          <w:szCs w:val="28"/>
        </w:rPr>
      </w:pPr>
      <w:r w:rsidRPr="009E73AF">
        <w:rPr>
          <w:rFonts w:ascii="Times New Roman" w:hAnsi="Times New Roman" w:cs="Times New Roman"/>
          <w:noProof/>
          <w:sz w:val="28"/>
          <w:szCs w:val="28"/>
        </w:rPr>
        <w:t xml:space="preserve">8. Когда процесс заучивания, разделенный на отрезки по 45-60 минут, прерывается паузами отдыха 10-15 минут. </w:t>
      </w:r>
    </w:p>
    <w:p w:rsidR="007C0A07" w:rsidRPr="009E73AF" w:rsidRDefault="009E73AF" w:rsidP="009E73AF">
      <w:pPr>
        <w:spacing w:after="0" w:line="360" w:lineRule="auto"/>
        <w:ind w:firstLine="709"/>
        <w:jc w:val="both"/>
        <w:rPr>
          <w:rFonts w:ascii="Times New Roman" w:hAnsi="Times New Roman"/>
          <w:b/>
          <w:noProof/>
          <w:color w:val="000000"/>
          <w:sz w:val="28"/>
          <w:szCs w:val="28"/>
        </w:rPr>
      </w:pPr>
      <w:r w:rsidRPr="009E73AF">
        <w:rPr>
          <w:rFonts w:ascii="Times New Roman" w:hAnsi="Times New Roman"/>
          <w:noProof/>
          <w:color w:val="000000"/>
          <w:sz w:val="28"/>
          <w:szCs w:val="28"/>
        </w:rPr>
        <w:br w:type="page"/>
      </w:r>
      <w:r w:rsidR="007C0A07" w:rsidRPr="009E73AF">
        <w:rPr>
          <w:rFonts w:ascii="Times New Roman" w:hAnsi="Times New Roman"/>
          <w:b/>
          <w:noProof/>
          <w:color w:val="000000"/>
          <w:sz w:val="28"/>
          <w:szCs w:val="28"/>
        </w:rPr>
        <w:t>Заключение</w:t>
      </w:r>
    </w:p>
    <w:p w:rsidR="007C0A07" w:rsidRPr="009E73AF" w:rsidRDefault="007C0A07" w:rsidP="009E73AF">
      <w:pPr>
        <w:spacing w:after="0" w:line="360" w:lineRule="auto"/>
        <w:ind w:firstLine="709"/>
        <w:jc w:val="both"/>
        <w:rPr>
          <w:rFonts w:ascii="Times New Roman" w:hAnsi="Times New Roman"/>
          <w:noProof/>
          <w:color w:val="000000"/>
          <w:sz w:val="28"/>
          <w:szCs w:val="28"/>
        </w:rPr>
      </w:pPr>
    </w:p>
    <w:p w:rsidR="007C0A07" w:rsidRPr="009E73AF" w:rsidRDefault="007C0A07" w:rsidP="009E73AF">
      <w:pPr>
        <w:spacing w:after="0" w:line="360" w:lineRule="auto"/>
        <w:ind w:firstLine="709"/>
        <w:jc w:val="both"/>
        <w:rPr>
          <w:rFonts w:ascii="Times New Roman" w:hAnsi="Times New Roman"/>
          <w:bCs/>
          <w:noProof/>
          <w:color w:val="000000"/>
          <w:sz w:val="28"/>
          <w:szCs w:val="28"/>
          <w:lang w:eastAsia="ru-RU"/>
        </w:rPr>
      </w:pPr>
      <w:r w:rsidRPr="009E73AF">
        <w:rPr>
          <w:rFonts w:ascii="Times New Roman" w:hAnsi="Times New Roman"/>
          <w:bCs/>
          <w:noProof/>
          <w:color w:val="000000"/>
          <w:sz w:val="28"/>
          <w:szCs w:val="28"/>
          <w:lang w:eastAsia="ru-RU"/>
        </w:rPr>
        <w:t>Значение памяти в жизни человека очень велико. Абсолютно все, что мы знаем, умеем, есть следствие способности мозга запоминать и сохранять в памяти образы, мысли, пережитые чувства, движения и их системы. Человек, лишенный памяти, как указывал вечно находился бы</w:t>
      </w:r>
      <w:r w:rsidRPr="009E73AF">
        <w:rPr>
          <w:rFonts w:ascii="Times New Roman" w:hAnsi="Times New Roman"/>
          <w:bCs/>
          <w:iCs/>
          <w:noProof/>
          <w:color w:val="000000"/>
          <w:sz w:val="28"/>
          <w:szCs w:val="28"/>
          <w:lang w:eastAsia="ru-RU"/>
        </w:rPr>
        <w:t xml:space="preserve"> </w:t>
      </w:r>
      <w:r w:rsidRPr="009E73AF">
        <w:rPr>
          <w:rFonts w:ascii="Times New Roman" w:hAnsi="Times New Roman"/>
          <w:bCs/>
          <w:noProof/>
          <w:color w:val="000000"/>
          <w:sz w:val="28"/>
          <w:szCs w:val="28"/>
          <w:lang w:eastAsia="ru-RU"/>
        </w:rPr>
        <w:t>в положении новорожденного, был бы существом, не способным ничему научиться, ничем овладеть, и его действия определялись бы только инстинктами. Память создает, сохраняет и обогащает наши знания, умения, навыки, без чего немыслимы ни успешное учение, ни плодотворная деятельность. Человек запоминает наиболее прочно те факты, события и явления, которые имеют для него, для его деятельности особенно важное значение. И наоборот, все то, что для человека малозначимо, запоминается значительно хуже и быстрее забывается. Большое значение при запоминании имеют устойчивые интересы, характеризующие личность. Все, что в окружающей жизни связано с этими устойчивыми интересами, запоминается лучше, чем то, что с ними не связано.</w:t>
      </w:r>
    </w:p>
    <w:p w:rsidR="007C0A07" w:rsidRPr="009E73AF" w:rsidRDefault="009E73AF" w:rsidP="009E73AF">
      <w:pPr>
        <w:spacing w:after="0" w:line="360" w:lineRule="auto"/>
        <w:ind w:firstLine="709"/>
        <w:jc w:val="both"/>
        <w:rPr>
          <w:rFonts w:ascii="Times New Roman" w:hAnsi="Times New Roman"/>
          <w:b/>
          <w:noProof/>
          <w:color w:val="000000"/>
          <w:sz w:val="28"/>
          <w:szCs w:val="28"/>
        </w:rPr>
      </w:pPr>
      <w:r w:rsidRPr="009E73AF">
        <w:rPr>
          <w:rFonts w:ascii="Times New Roman" w:hAnsi="Times New Roman"/>
          <w:noProof/>
          <w:color w:val="000000"/>
          <w:sz w:val="28"/>
          <w:szCs w:val="28"/>
        </w:rPr>
        <w:br w:type="page"/>
      </w:r>
      <w:r w:rsidR="007C0A07" w:rsidRPr="009E73AF">
        <w:rPr>
          <w:rFonts w:ascii="Times New Roman" w:hAnsi="Times New Roman"/>
          <w:b/>
          <w:noProof/>
          <w:color w:val="000000"/>
          <w:sz w:val="28"/>
          <w:szCs w:val="28"/>
        </w:rPr>
        <w:t xml:space="preserve">Список </w:t>
      </w:r>
      <w:r w:rsidR="00BD1675">
        <w:rPr>
          <w:rFonts w:ascii="Times New Roman" w:hAnsi="Times New Roman"/>
          <w:b/>
          <w:noProof/>
          <w:color w:val="000000"/>
          <w:sz w:val="28"/>
          <w:szCs w:val="28"/>
        </w:rPr>
        <w:t>литературы</w:t>
      </w:r>
    </w:p>
    <w:p w:rsidR="007C0A07" w:rsidRPr="009E73AF" w:rsidRDefault="007C0A07" w:rsidP="009E73AF">
      <w:pPr>
        <w:spacing w:after="0" w:line="360" w:lineRule="auto"/>
        <w:ind w:firstLine="709"/>
        <w:jc w:val="both"/>
        <w:rPr>
          <w:rFonts w:ascii="Times New Roman" w:hAnsi="Times New Roman"/>
          <w:noProof/>
          <w:color w:val="000000"/>
          <w:sz w:val="28"/>
          <w:szCs w:val="28"/>
        </w:rPr>
      </w:pPr>
    </w:p>
    <w:p w:rsidR="001A68DF" w:rsidRPr="009E73AF" w:rsidRDefault="001A68DF" w:rsidP="009E73AF">
      <w:pPr>
        <w:spacing w:after="0" w:line="360" w:lineRule="auto"/>
        <w:jc w:val="both"/>
        <w:rPr>
          <w:rFonts w:ascii="Times New Roman" w:hAnsi="Times New Roman"/>
          <w:noProof/>
          <w:color w:val="000000"/>
          <w:sz w:val="28"/>
          <w:szCs w:val="28"/>
        </w:rPr>
      </w:pPr>
      <w:r w:rsidRPr="009E73AF">
        <w:rPr>
          <w:rFonts w:ascii="Times New Roman" w:hAnsi="Times New Roman"/>
          <w:noProof/>
          <w:color w:val="000000"/>
          <w:sz w:val="28"/>
          <w:szCs w:val="28"/>
        </w:rPr>
        <w:t xml:space="preserve">1. Голубева Э.А. Индивидуальные особенности памяти человека. 1980; </w:t>
      </w:r>
    </w:p>
    <w:p w:rsidR="001A68DF" w:rsidRPr="009E73AF" w:rsidRDefault="001A68DF" w:rsidP="009E73AF">
      <w:pPr>
        <w:spacing w:after="0" w:line="360" w:lineRule="auto"/>
        <w:jc w:val="both"/>
        <w:rPr>
          <w:rFonts w:ascii="Times New Roman" w:hAnsi="Times New Roman"/>
          <w:noProof/>
          <w:color w:val="000000"/>
          <w:sz w:val="28"/>
          <w:szCs w:val="28"/>
        </w:rPr>
      </w:pPr>
      <w:r w:rsidRPr="009E73AF">
        <w:rPr>
          <w:rFonts w:ascii="Times New Roman" w:hAnsi="Times New Roman"/>
          <w:noProof/>
          <w:color w:val="000000"/>
          <w:sz w:val="28"/>
          <w:szCs w:val="28"/>
        </w:rPr>
        <w:t>2. Лебедев А.Н. Нейрофизиологические параметры памяти человека.</w:t>
      </w:r>
      <w:r w:rsidR="009E73AF" w:rsidRPr="009E73AF">
        <w:rPr>
          <w:rFonts w:ascii="Times New Roman" w:hAnsi="Times New Roman"/>
          <w:noProof/>
          <w:color w:val="000000"/>
          <w:sz w:val="28"/>
          <w:szCs w:val="28"/>
        </w:rPr>
        <w:t xml:space="preserve"> </w:t>
      </w:r>
      <w:r w:rsidRPr="009E73AF">
        <w:rPr>
          <w:rFonts w:ascii="Times New Roman" w:hAnsi="Times New Roman"/>
          <w:noProof/>
          <w:color w:val="000000"/>
          <w:sz w:val="28"/>
          <w:szCs w:val="28"/>
        </w:rPr>
        <w:t xml:space="preserve">– Журнал Высшей Нервной Деятельности, 1993, т. 43, N2. С. 277 – 285. </w:t>
      </w:r>
    </w:p>
    <w:p w:rsidR="001A68DF" w:rsidRPr="009E73AF" w:rsidRDefault="001A68DF" w:rsidP="009E73AF">
      <w:pPr>
        <w:spacing w:after="0" w:line="360" w:lineRule="auto"/>
        <w:jc w:val="both"/>
        <w:rPr>
          <w:rFonts w:ascii="Times New Roman" w:hAnsi="Times New Roman"/>
          <w:noProof/>
          <w:color w:val="000000"/>
          <w:sz w:val="28"/>
          <w:szCs w:val="28"/>
        </w:rPr>
      </w:pPr>
      <w:r w:rsidRPr="009E73AF">
        <w:rPr>
          <w:rFonts w:ascii="Times New Roman" w:hAnsi="Times New Roman"/>
          <w:noProof/>
          <w:color w:val="000000"/>
          <w:sz w:val="28"/>
          <w:szCs w:val="28"/>
        </w:rPr>
        <w:t>3. Лебедев А.Н. Психофизиология памяти. В кн.: Основы психофизиологии. /под ред. Ю.И. Александрова. М., изд – во "Инфра – М"</w:t>
      </w:r>
      <w:r w:rsidR="009E73AF" w:rsidRPr="009E73AF">
        <w:rPr>
          <w:rFonts w:ascii="Times New Roman" w:hAnsi="Times New Roman"/>
          <w:noProof/>
          <w:color w:val="000000"/>
          <w:sz w:val="28"/>
          <w:szCs w:val="28"/>
        </w:rPr>
        <w:t>,</w:t>
      </w:r>
      <w:r w:rsidRPr="009E73AF">
        <w:rPr>
          <w:rFonts w:ascii="Times New Roman" w:hAnsi="Times New Roman"/>
          <w:noProof/>
          <w:color w:val="000000"/>
          <w:sz w:val="28"/>
          <w:szCs w:val="28"/>
        </w:rPr>
        <w:t xml:space="preserve"> 1997, с. 129 – 142. </w:t>
      </w:r>
    </w:p>
    <w:p w:rsidR="007C0A07" w:rsidRPr="009E73AF" w:rsidRDefault="001A68DF" w:rsidP="009E73AF">
      <w:pPr>
        <w:spacing w:after="0" w:line="360" w:lineRule="auto"/>
        <w:jc w:val="both"/>
        <w:rPr>
          <w:rFonts w:ascii="Times New Roman" w:hAnsi="Times New Roman"/>
          <w:noProof/>
          <w:color w:val="000000"/>
          <w:sz w:val="28"/>
          <w:szCs w:val="28"/>
        </w:rPr>
      </w:pPr>
      <w:r w:rsidRPr="009E73AF">
        <w:rPr>
          <w:rFonts w:ascii="Times New Roman" w:hAnsi="Times New Roman"/>
          <w:noProof/>
          <w:color w:val="000000"/>
          <w:sz w:val="28"/>
          <w:szCs w:val="28"/>
        </w:rPr>
        <w:t>4. Ливанов М.Н. Избранные труды. Пространственно временная организация потенциалов и системная деятельность головного мозга. М.,1989, 400 с.</w:t>
      </w:r>
      <w:bookmarkStart w:id="6" w:name="_GoBack"/>
      <w:bookmarkEnd w:id="6"/>
    </w:p>
    <w:sectPr w:rsidR="007C0A07" w:rsidRPr="009E73AF" w:rsidSect="009E73AF">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148C" w:rsidRDefault="003E148C">
      <w:r>
        <w:separator/>
      </w:r>
    </w:p>
  </w:endnote>
  <w:endnote w:type="continuationSeparator" w:id="0">
    <w:p w:rsidR="003E148C" w:rsidRDefault="003E1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148C" w:rsidRDefault="003E148C">
      <w:r>
        <w:separator/>
      </w:r>
    </w:p>
  </w:footnote>
  <w:footnote w:type="continuationSeparator" w:id="0">
    <w:p w:rsidR="003E148C" w:rsidRDefault="003E14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B23D8"/>
    <w:multiLevelType w:val="multilevel"/>
    <w:tmpl w:val="8AE64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7A5C75"/>
    <w:multiLevelType w:val="multilevel"/>
    <w:tmpl w:val="7C646FC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2810E80"/>
    <w:multiLevelType w:val="multilevel"/>
    <w:tmpl w:val="10585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2576C3"/>
    <w:multiLevelType w:val="multilevel"/>
    <w:tmpl w:val="F7426A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BB743DF"/>
    <w:multiLevelType w:val="multilevel"/>
    <w:tmpl w:val="2654C8DE"/>
    <w:lvl w:ilvl="0">
      <w:start w:val="1"/>
      <w:numFmt w:val="decimal"/>
      <w:lvlText w:val="%1."/>
      <w:lvlJc w:val="left"/>
      <w:pPr>
        <w:ind w:left="525" w:hanging="525"/>
      </w:pPr>
      <w:rPr>
        <w:rFonts w:cs="Times New Roman" w:hint="default"/>
        <w:b w:val="0"/>
      </w:rPr>
    </w:lvl>
    <w:lvl w:ilvl="1">
      <w:start w:val="1"/>
      <w:numFmt w:val="decimal"/>
      <w:lvlText w:val="%1.%2."/>
      <w:lvlJc w:val="left"/>
      <w:pPr>
        <w:ind w:left="720" w:hanging="72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1080" w:hanging="108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440" w:hanging="1440"/>
      </w:pPr>
      <w:rPr>
        <w:rFonts w:cs="Times New Roman" w:hint="default"/>
        <w:b w:val="0"/>
      </w:rPr>
    </w:lvl>
    <w:lvl w:ilvl="6">
      <w:start w:val="1"/>
      <w:numFmt w:val="decimal"/>
      <w:lvlText w:val="%1.%2.%3.%4.%5.%6.%7."/>
      <w:lvlJc w:val="left"/>
      <w:pPr>
        <w:ind w:left="1800" w:hanging="1800"/>
      </w:pPr>
      <w:rPr>
        <w:rFonts w:cs="Times New Roman" w:hint="default"/>
        <w:b w:val="0"/>
      </w:rPr>
    </w:lvl>
    <w:lvl w:ilvl="7">
      <w:start w:val="1"/>
      <w:numFmt w:val="decimal"/>
      <w:lvlText w:val="%1.%2.%3.%4.%5.%6.%7.%8."/>
      <w:lvlJc w:val="left"/>
      <w:pPr>
        <w:ind w:left="1800" w:hanging="1800"/>
      </w:pPr>
      <w:rPr>
        <w:rFonts w:cs="Times New Roman" w:hint="default"/>
        <w:b w:val="0"/>
      </w:rPr>
    </w:lvl>
    <w:lvl w:ilvl="8">
      <w:start w:val="1"/>
      <w:numFmt w:val="decimal"/>
      <w:lvlText w:val="%1.%2.%3.%4.%5.%6.%7.%8.%9."/>
      <w:lvlJc w:val="left"/>
      <w:pPr>
        <w:ind w:left="2160" w:hanging="2160"/>
      </w:pPr>
      <w:rPr>
        <w:rFonts w:cs="Times New Roman" w:hint="default"/>
        <w:b w:val="0"/>
      </w:rPr>
    </w:lvl>
  </w:abstractNum>
  <w:abstractNum w:abstractNumId="5">
    <w:nsid w:val="426B46FC"/>
    <w:multiLevelType w:val="multilevel"/>
    <w:tmpl w:val="EC507B92"/>
    <w:lvl w:ilvl="0">
      <w:start w:val="1"/>
      <w:numFmt w:val="decimal"/>
      <w:lvlText w:val="%1"/>
      <w:lvlJc w:val="left"/>
      <w:pPr>
        <w:ind w:left="360" w:hanging="360"/>
      </w:pPr>
      <w:rPr>
        <w:rFonts w:cs="Times New Roman" w:hint="default"/>
      </w:rPr>
    </w:lvl>
    <w:lvl w:ilvl="1">
      <w:start w:val="1"/>
      <w:numFmt w:val="decimal"/>
      <w:lvlText w:val="%1.%2"/>
      <w:lvlJc w:val="left"/>
      <w:pPr>
        <w:ind w:left="1287" w:hanging="7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708" w:hanging="144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5202" w:hanging="1800"/>
      </w:pPr>
      <w:rPr>
        <w:rFonts w:cs="Times New Roman" w:hint="default"/>
      </w:rPr>
    </w:lvl>
    <w:lvl w:ilvl="7">
      <w:start w:val="1"/>
      <w:numFmt w:val="decimal"/>
      <w:lvlText w:val="%1.%2.%3.%4.%5.%6.%7.%8"/>
      <w:lvlJc w:val="left"/>
      <w:pPr>
        <w:ind w:left="6129" w:hanging="2160"/>
      </w:pPr>
      <w:rPr>
        <w:rFonts w:cs="Times New Roman" w:hint="default"/>
      </w:rPr>
    </w:lvl>
    <w:lvl w:ilvl="8">
      <w:start w:val="1"/>
      <w:numFmt w:val="decimal"/>
      <w:lvlText w:val="%1.%2.%3.%4.%5.%6.%7.%8.%9"/>
      <w:lvlJc w:val="left"/>
      <w:pPr>
        <w:ind w:left="6696" w:hanging="2160"/>
      </w:pPr>
      <w:rPr>
        <w:rFonts w:cs="Times New Roman" w:hint="default"/>
      </w:rPr>
    </w:lvl>
  </w:abstractNum>
  <w:abstractNum w:abstractNumId="6">
    <w:nsid w:val="45ED6AA3"/>
    <w:multiLevelType w:val="multilevel"/>
    <w:tmpl w:val="6C36D1A4"/>
    <w:lvl w:ilvl="0">
      <w:start w:val="1"/>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
    <w:nsid w:val="506B69E5"/>
    <w:multiLevelType w:val="multilevel"/>
    <w:tmpl w:val="8690A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AFA53AF"/>
    <w:multiLevelType w:val="multilevel"/>
    <w:tmpl w:val="1BA60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E824696"/>
    <w:multiLevelType w:val="multilevel"/>
    <w:tmpl w:val="411E78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72B0701"/>
    <w:multiLevelType w:val="multilevel"/>
    <w:tmpl w:val="E4368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9"/>
  </w:num>
  <w:num w:numId="4">
    <w:abstractNumId w:val="3"/>
  </w:num>
  <w:num w:numId="5">
    <w:abstractNumId w:val="7"/>
  </w:num>
  <w:num w:numId="6">
    <w:abstractNumId w:val="0"/>
  </w:num>
  <w:num w:numId="7">
    <w:abstractNumId w:val="10"/>
  </w:num>
  <w:num w:numId="8">
    <w:abstractNumId w:val="1"/>
  </w:num>
  <w:num w:numId="9">
    <w:abstractNumId w:val="5"/>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1B96"/>
    <w:rsid w:val="000A1B96"/>
    <w:rsid w:val="0010716E"/>
    <w:rsid w:val="00122CF1"/>
    <w:rsid w:val="00163A78"/>
    <w:rsid w:val="001A68DF"/>
    <w:rsid w:val="001B2F73"/>
    <w:rsid w:val="001C57BD"/>
    <w:rsid w:val="00293843"/>
    <w:rsid w:val="003E148C"/>
    <w:rsid w:val="004445C9"/>
    <w:rsid w:val="004779DB"/>
    <w:rsid w:val="004A5D44"/>
    <w:rsid w:val="00583D1F"/>
    <w:rsid w:val="005D74CC"/>
    <w:rsid w:val="006D0855"/>
    <w:rsid w:val="007C0A07"/>
    <w:rsid w:val="008800CD"/>
    <w:rsid w:val="008C7645"/>
    <w:rsid w:val="009E73AF"/>
    <w:rsid w:val="00BD1675"/>
    <w:rsid w:val="00C1623E"/>
    <w:rsid w:val="00C24792"/>
    <w:rsid w:val="00CD0447"/>
    <w:rsid w:val="00D5288B"/>
    <w:rsid w:val="00D5653E"/>
    <w:rsid w:val="00D67E50"/>
    <w:rsid w:val="00F013BC"/>
    <w:rsid w:val="00F228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82CF7E9-9C8D-4722-9650-C595EA08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79DB"/>
    <w:pPr>
      <w:spacing w:after="200" w:line="276" w:lineRule="auto"/>
    </w:pPr>
    <w:rPr>
      <w:rFonts w:eastAsia="Times New Roman"/>
      <w:sz w:val="22"/>
      <w:szCs w:val="22"/>
      <w:lang w:eastAsia="en-US"/>
    </w:rPr>
  </w:style>
  <w:style w:type="paragraph" w:styleId="1">
    <w:name w:val="heading 1"/>
    <w:basedOn w:val="a"/>
    <w:next w:val="a"/>
    <w:link w:val="10"/>
    <w:uiPriority w:val="99"/>
    <w:qFormat/>
    <w:rsid w:val="00F228A3"/>
    <w:pPr>
      <w:keepNext/>
      <w:keepLines/>
      <w:spacing w:before="480" w:after="0"/>
      <w:outlineLvl w:val="0"/>
    </w:pPr>
    <w:rPr>
      <w:rFonts w:ascii="Cambria" w:eastAsia="Calibri" w:hAnsi="Cambria"/>
      <w:b/>
      <w:bCs/>
      <w:color w:val="365F91"/>
      <w:sz w:val="28"/>
      <w:szCs w:val="28"/>
    </w:rPr>
  </w:style>
  <w:style w:type="paragraph" w:styleId="2">
    <w:name w:val="heading 2"/>
    <w:basedOn w:val="a"/>
    <w:link w:val="20"/>
    <w:uiPriority w:val="99"/>
    <w:qFormat/>
    <w:rsid w:val="000A1B96"/>
    <w:pPr>
      <w:spacing w:before="100" w:beforeAutospacing="1" w:after="100" w:afterAutospacing="1" w:line="240" w:lineRule="auto"/>
      <w:jc w:val="center"/>
      <w:outlineLvl w:val="1"/>
    </w:pPr>
    <w:rPr>
      <w:rFonts w:ascii="Arial" w:hAnsi="Arial" w:cs="Arial"/>
      <w:b/>
      <w:bCs/>
      <w:color w:val="000000"/>
      <w:sz w:val="24"/>
      <w:szCs w:val="24"/>
      <w:lang w:eastAsia="ru-RU"/>
    </w:rPr>
  </w:style>
  <w:style w:type="paragraph" w:styleId="3">
    <w:name w:val="heading 3"/>
    <w:basedOn w:val="a"/>
    <w:link w:val="30"/>
    <w:uiPriority w:val="99"/>
    <w:qFormat/>
    <w:rsid w:val="000A1B96"/>
    <w:pPr>
      <w:spacing w:before="100" w:beforeAutospacing="1" w:after="100" w:afterAutospacing="1" w:line="240" w:lineRule="auto"/>
      <w:jc w:val="center"/>
      <w:outlineLvl w:val="2"/>
    </w:pPr>
    <w:rPr>
      <w:rFonts w:ascii="Arial" w:hAnsi="Arial" w:cs="Arial"/>
      <w:b/>
      <w:bCs/>
      <w:i/>
      <w:iCs/>
      <w:color w:val="000000"/>
      <w:spacing w:val="15"/>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F228A3"/>
    <w:rPr>
      <w:rFonts w:ascii="Cambria" w:eastAsia="Times New Roman" w:hAnsi="Cambria" w:cs="Times New Roman"/>
      <w:b/>
      <w:bCs/>
      <w:color w:val="365F91"/>
      <w:sz w:val="28"/>
      <w:szCs w:val="28"/>
    </w:rPr>
  </w:style>
  <w:style w:type="character" w:customStyle="1" w:styleId="20">
    <w:name w:val="Заголовок 2 Знак"/>
    <w:link w:val="2"/>
    <w:uiPriority w:val="99"/>
    <w:locked/>
    <w:rsid w:val="000A1B96"/>
    <w:rPr>
      <w:rFonts w:ascii="Arial" w:hAnsi="Arial" w:cs="Arial"/>
      <w:b/>
      <w:bCs/>
      <w:color w:val="000000"/>
      <w:sz w:val="24"/>
      <w:szCs w:val="24"/>
      <w:lang w:val="x-none" w:eastAsia="ru-RU"/>
    </w:rPr>
  </w:style>
  <w:style w:type="character" w:customStyle="1" w:styleId="30">
    <w:name w:val="Заголовок 3 Знак"/>
    <w:link w:val="3"/>
    <w:uiPriority w:val="99"/>
    <w:locked/>
    <w:rsid w:val="000A1B96"/>
    <w:rPr>
      <w:rFonts w:ascii="Arial" w:hAnsi="Arial" w:cs="Arial"/>
      <w:b/>
      <w:bCs/>
      <w:i/>
      <w:iCs/>
      <w:color w:val="000000"/>
      <w:spacing w:val="15"/>
      <w:lang w:val="x-none" w:eastAsia="ru-RU"/>
    </w:rPr>
  </w:style>
  <w:style w:type="character" w:styleId="a3">
    <w:name w:val="Hyperlink"/>
    <w:uiPriority w:val="99"/>
    <w:semiHidden/>
    <w:rsid w:val="000A1B96"/>
    <w:rPr>
      <w:rFonts w:cs="Times New Roman"/>
      <w:color w:val="CC3314"/>
      <w:u w:val="none"/>
      <w:effect w:val="none"/>
    </w:rPr>
  </w:style>
  <w:style w:type="paragraph" w:styleId="a4">
    <w:name w:val="Normal (Web)"/>
    <w:basedOn w:val="a"/>
    <w:uiPriority w:val="99"/>
    <w:rsid w:val="000A1B96"/>
    <w:pPr>
      <w:spacing w:before="100" w:beforeAutospacing="1" w:after="100" w:afterAutospacing="1" w:line="240" w:lineRule="auto"/>
      <w:ind w:firstLine="600"/>
      <w:jc w:val="both"/>
    </w:pPr>
    <w:rPr>
      <w:rFonts w:ascii="Times New Roman CYR" w:hAnsi="Times New Roman CYR" w:cs="Times New Roman CYR"/>
      <w:color w:val="000000"/>
      <w:sz w:val="24"/>
      <w:szCs w:val="24"/>
      <w:lang w:eastAsia="ru-RU"/>
    </w:rPr>
  </w:style>
  <w:style w:type="character" w:styleId="a5">
    <w:name w:val="Strong"/>
    <w:uiPriority w:val="99"/>
    <w:qFormat/>
    <w:rsid w:val="00F228A3"/>
    <w:rPr>
      <w:rFonts w:cs="Times New Roman"/>
      <w:b/>
      <w:bCs/>
    </w:rPr>
  </w:style>
  <w:style w:type="paragraph" w:styleId="a6">
    <w:name w:val="List Paragraph"/>
    <w:basedOn w:val="a"/>
    <w:uiPriority w:val="99"/>
    <w:qFormat/>
    <w:rsid w:val="00CD0447"/>
    <w:pPr>
      <w:ind w:left="720"/>
      <w:contextualSpacing/>
    </w:pPr>
  </w:style>
  <w:style w:type="paragraph" w:styleId="a7">
    <w:name w:val="header"/>
    <w:basedOn w:val="a"/>
    <w:link w:val="a8"/>
    <w:uiPriority w:val="99"/>
    <w:rsid w:val="009E73AF"/>
    <w:pPr>
      <w:tabs>
        <w:tab w:val="center" w:pos="4677"/>
        <w:tab w:val="right" w:pos="9355"/>
      </w:tabs>
    </w:pPr>
  </w:style>
  <w:style w:type="character" w:customStyle="1" w:styleId="a8">
    <w:name w:val="Верхний колонтитул Знак"/>
    <w:link w:val="a7"/>
    <w:uiPriority w:val="99"/>
    <w:semiHidden/>
    <w:rPr>
      <w:rFonts w:eastAsia="Times New Roman"/>
      <w:lang w:eastAsia="en-US"/>
    </w:rPr>
  </w:style>
  <w:style w:type="paragraph" w:styleId="a9">
    <w:name w:val="footer"/>
    <w:basedOn w:val="a"/>
    <w:link w:val="aa"/>
    <w:uiPriority w:val="99"/>
    <w:rsid w:val="009E73AF"/>
    <w:pPr>
      <w:tabs>
        <w:tab w:val="center" w:pos="4677"/>
        <w:tab w:val="right" w:pos="9355"/>
      </w:tabs>
    </w:pPr>
  </w:style>
  <w:style w:type="character" w:customStyle="1" w:styleId="aa">
    <w:name w:val="Нижний колонтитул Знак"/>
    <w:link w:val="a9"/>
    <w:uiPriority w:val="99"/>
    <w:semiHidden/>
    <w:rPr>
      <w:rFonts w:eastAsia="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6333774">
      <w:marLeft w:val="0"/>
      <w:marRight w:val="0"/>
      <w:marTop w:val="0"/>
      <w:marBottom w:val="0"/>
      <w:divBdr>
        <w:top w:val="none" w:sz="0" w:space="0" w:color="auto"/>
        <w:left w:val="none" w:sz="0" w:space="0" w:color="auto"/>
        <w:bottom w:val="none" w:sz="0" w:space="0" w:color="auto"/>
        <w:right w:val="none" w:sz="0" w:space="0" w:color="auto"/>
      </w:divBdr>
      <w:divsChild>
        <w:div w:id="1186333784">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186333775">
      <w:marLeft w:val="0"/>
      <w:marRight w:val="0"/>
      <w:marTop w:val="0"/>
      <w:marBottom w:val="0"/>
      <w:divBdr>
        <w:top w:val="none" w:sz="0" w:space="0" w:color="auto"/>
        <w:left w:val="none" w:sz="0" w:space="0" w:color="auto"/>
        <w:bottom w:val="none" w:sz="0" w:space="0" w:color="auto"/>
        <w:right w:val="none" w:sz="0" w:space="0" w:color="auto"/>
      </w:divBdr>
      <w:divsChild>
        <w:div w:id="1186333782">
          <w:marLeft w:val="150"/>
          <w:marRight w:val="150"/>
          <w:marTop w:val="900"/>
          <w:marBottom w:val="150"/>
          <w:divBdr>
            <w:top w:val="none" w:sz="0" w:space="0" w:color="auto"/>
            <w:left w:val="none" w:sz="0" w:space="0" w:color="auto"/>
            <w:bottom w:val="none" w:sz="0" w:space="0" w:color="auto"/>
            <w:right w:val="none" w:sz="0" w:space="0" w:color="auto"/>
          </w:divBdr>
        </w:div>
      </w:divsChild>
    </w:div>
    <w:div w:id="1186333777">
      <w:marLeft w:val="0"/>
      <w:marRight w:val="0"/>
      <w:marTop w:val="0"/>
      <w:marBottom w:val="0"/>
      <w:divBdr>
        <w:top w:val="none" w:sz="0" w:space="0" w:color="auto"/>
        <w:left w:val="none" w:sz="0" w:space="0" w:color="auto"/>
        <w:bottom w:val="none" w:sz="0" w:space="0" w:color="auto"/>
        <w:right w:val="none" w:sz="0" w:space="0" w:color="auto"/>
      </w:divBdr>
      <w:divsChild>
        <w:div w:id="1186333785">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186333781">
      <w:marLeft w:val="0"/>
      <w:marRight w:val="0"/>
      <w:marTop w:val="0"/>
      <w:marBottom w:val="0"/>
      <w:divBdr>
        <w:top w:val="none" w:sz="0" w:space="0" w:color="auto"/>
        <w:left w:val="none" w:sz="0" w:space="0" w:color="auto"/>
        <w:bottom w:val="none" w:sz="0" w:space="0" w:color="auto"/>
        <w:right w:val="none" w:sz="0" w:space="0" w:color="auto"/>
      </w:divBdr>
      <w:divsChild>
        <w:div w:id="1186333780">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186333783">
      <w:marLeft w:val="0"/>
      <w:marRight w:val="0"/>
      <w:marTop w:val="0"/>
      <w:marBottom w:val="0"/>
      <w:divBdr>
        <w:top w:val="none" w:sz="0" w:space="0" w:color="auto"/>
        <w:left w:val="none" w:sz="0" w:space="0" w:color="auto"/>
        <w:bottom w:val="none" w:sz="0" w:space="0" w:color="auto"/>
        <w:right w:val="none" w:sz="0" w:space="0" w:color="auto"/>
      </w:divBdr>
    </w:div>
    <w:div w:id="1186333786">
      <w:marLeft w:val="0"/>
      <w:marRight w:val="0"/>
      <w:marTop w:val="0"/>
      <w:marBottom w:val="0"/>
      <w:divBdr>
        <w:top w:val="none" w:sz="0" w:space="0" w:color="auto"/>
        <w:left w:val="none" w:sz="0" w:space="0" w:color="auto"/>
        <w:bottom w:val="none" w:sz="0" w:space="0" w:color="auto"/>
        <w:right w:val="none" w:sz="0" w:space="0" w:color="auto"/>
      </w:divBdr>
      <w:divsChild>
        <w:div w:id="1186333776">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186333787">
      <w:marLeft w:val="0"/>
      <w:marRight w:val="0"/>
      <w:marTop w:val="0"/>
      <w:marBottom w:val="0"/>
      <w:divBdr>
        <w:top w:val="none" w:sz="0" w:space="0" w:color="auto"/>
        <w:left w:val="none" w:sz="0" w:space="0" w:color="auto"/>
        <w:bottom w:val="none" w:sz="0" w:space="0" w:color="auto"/>
        <w:right w:val="none" w:sz="0" w:space="0" w:color="auto"/>
      </w:divBdr>
      <w:divsChild>
        <w:div w:id="1186333779">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186333788">
      <w:marLeft w:val="0"/>
      <w:marRight w:val="0"/>
      <w:marTop w:val="0"/>
      <w:marBottom w:val="0"/>
      <w:divBdr>
        <w:top w:val="none" w:sz="0" w:space="0" w:color="auto"/>
        <w:left w:val="none" w:sz="0" w:space="0" w:color="auto"/>
        <w:bottom w:val="none" w:sz="0" w:space="0" w:color="auto"/>
        <w:right w:val="none" w:sz="0" w:space="0" w:color="auto"/>
      </w:divBdr>
      <w:divsChild>
        <w:div w:id="11863337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7138</Words>
  <Characters>40691</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RoMashka</dc:creator>
  <cp:keywords/>
  <dc:description/>
  <cp:lastModifiedBy>admin</cp:lastModifiedBy>
  <cp:revision>2</cp:revision>
  <dcterms:created xsi:type="dcterms:W3CDTF">2014-03-05T06:55:00Z</dcterms:created>
  <dcterms:modified xsi:type="dcterms:W3CDTF">2014-03-05T06:55:00Z</dcterms:modified>
</cp:coreProperties>
</file>