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FEE" w:rsidRDefault="004C4FEE" w:rsidP="00D50606">
      <w:pPr>
        <w:pStyle w:val="1"/>
        <w:rPr>
          <w:sz w:val="32"/>
          <w:szCs w:val="32"/>
        </w:rPr>
      </w:pPr>
      <w:bookmarkStart w:id="0" w:name="_Toc242030708"/>
    </w:p>
    <w:p w:rsidR="00D50606" w:rsidRDefault="00D50606" w:rsidP="00D50606">
      <w:pPr>
        <w:pStyle w:val="1"/>
        <w:rPr>
          <w:sz w:val="32"/>
          <w:szCs w:val="32"/>
        </w:rPr>
      </w:pPr>
      <w:r w:rsidRPr="00D50606">
        <w:rPr>
          <w:sz w:val="32"/>
          <w:szCs w:val="32"/>
        </w:rPr>
        <w:t>План</w:t>
      </w:r>
      <w:bookmarkEnd w:id="0"/>
    </w:p>
    <w:p w:rsidR="004C11A4" w:rsidRPr="004C11A4" w:rsidRDefault="00AC1081" w:rsidP="004C11A4">
      <w:pPr>
        <w:pStyle w:val="ab"/>
        <w:spacing w:before="100" w:beforeAutospacing="1" w:after="100" w:afterAutospacing="1" w:line="240" w:lineRule="auto"/>
        <w:rPr>
          <w:rFonts w:ascii="Monotype Corsiva" w:hAnsi="Monotype Corsiva"/>
          <w:sz w:val="32"/>
          <w:szCs w:val="32"/>
        </w:rPr>
      </w:pPr>
      <w:r w:rsidRPr="004C11A4">
        <w:rPr>
          <w:rFonts w:ascii="Monotype Corsiva" w:hAnsi="Monotype Corsiva"/>
          <w:sz w:val="32"/>
          <w:szCs w:val="32"/>
        </w:rPr>
        <w:fldChar w:fldCharType="begin"/>
      </w:r>
      <w:r w:rsidR="004C11A4" w:rsidRPr="004C11A4">
        <w:rPr>
          <w:rFonts w:ascii="Monotype Corsiva" w:hAnsi="Monotype Corsiva"/>
          <w:sz w:val="32"/>
          <w:szCs w:val="32"/>
        </w:rPr>
        <w:instrText xml:space="preserve"> TOC \o "1-3" \h \z \u </w:instrText>
      </w:r>
      <w:r w:rsidRPr="004C11A4">
        <w:rPr>
          <w:rFonts w:ascii="Monotype Corsiva" w:hAnsi="Monotype Corsiva"/>
          <w:sz w:val="32"/>
          <w:szCs w:val="32"/>
        </w:rPr>
        <w:fldChar w:fldCharType="separate"/>
      </w:r>
    </w:p>
    <w:p w:rsidR="004C11A4" w:rsidRPr="004C11A4" w:rsidRDefault="005C47E3" w:rsidP="004C11A4">
      <w:pPr>
        <w:pStyle w:val="11"/>
        <w:tabs>
          <w:tab w:val="right" w:leader="dot" w:pos="9628"/>
        </w:tabs>
        <w:spacing w:before="100" w:beforeAutospacing="1" w:afterAutospacing="1" w:line="240" w:lineRule="auto"/>
        <w:rPr>
          <w:rFonts w:ascii="Monotype Corsiva" w:hAnsi="Monotype Corsiva"/>
          <w:noProof/>
          <w:sz w:val="32"/>
          <w:szCs w:val="32"/>
        </w:rPr>
      </w:pPr>
      <w:hyperlink w:anchor="_Toc242030709" w:history="1">
        <w:r w:rsidR="004C11A4" w:rsidRPr="004C11A4">
          <w:rPr>
            <w:rStyle w:val="ac"/>
            <w:rFonts w:ascii="Monotype Corsiva" w:hAnsi="Monotype Corsiva"/>
            <w:noProof/>
            <w:sz w:val="32"/>
            <w:szCs w:val="32"/>
          </w:rPr>
          <w:t>Введение</w:t>
        </w:r>
        <w:r w:rsidR="004C11A4" w:rsidRPr="004C11A4">
          <w:rPr>
            <w:rFonts w:ascii="Monotype Corsiva" w:hAnsi="Monotype Corsiva"/>
            <w:noProof/>
            <w:webHidden/>
            <w:sz w:val="32"/>
            <w:szCs w:val="32"/>
          </w:rPr>
          <w:tab/>
        </w:r>
        <w:r w:rsidR="00AC1081" w:rsidRPr="004C11A4">
          <w:rPr>
            <w:rFonts w:ascii="Monotype Corsiva" w:hAnsi="Monotype Corsiva"/>
            <w:noProof/>
            <w:webHidden/>
            <w:sz w:val="32"/>
            <w:szCs w:val="32"/>
          </w:rPr>
          <w:fldChar w:fldCharType="begin"/>
        </w:r>
        <w:r w:rsidR="004C11A4" w:rsidRPr="004C11A4">
          <w:rPr>
            <w:rFonts w:ascii="Monotype Corsiva" w:hAnsi="Monotype Corsiva"/>
            <w:noProof/>
            <w:webHidden/>
            <w:sz w:val="32"/>
            <w:szCs w:val="32"/>
          </w:rPr>
          <w:instrText xml:space="preserve"> PAGEREF _Toc242030709 \h </w:instrText>
        </w:r>
        <w:r w:rsidR="00AC1081" w:rsidRPr="004C11A4">
          <w:rPr>
            <w:rFonts w:ascii="Monotype Corsiva" w:hAnsi="Monotype Corsiva"/>
            <w:noProof/>
            <w:webHidden/>
            <w:sz w:val="32"/>
            <w:szCs w:val="32"/>
          </w:rPr>
        </w:r>
        <w:r w:rsidR="00AC1081" w:rsidRPr="004C11A4">
          <w:rPr>
            <w:rFonts w:ascii="Monotype Corsiva" w:hAnsi="Monotype Corsiva"/>
            <w:noProof/>
            <w:webHidden/>
            <w:sz w:val="32"/>
            <w:szCs w:val="32"/>
          </w:rPr>
          <w:fldChar w:fldCharType="separate"/>
        </w:r>
        <w:r w:rsidR="00513874">
          <w:rPr>
            <w:rFonts w:ascii="Monotype Corsiva" w:hAnsi="Monotype Corsiva"/>
            <w:noProof/>
            <w:webHidden/>
            <w:sz w:val="32"/>
            <w:szCs w:val="32"/>
          </w:rPr>
          <w:t>2</w:t>
        </w:r>
        <w:r w:rsidR="00AC1081" w:rsidRPr="004C11A4">
          <w:rPr>
            <w:rFonts w:ascii="Monotype Corsiva" w:hAnsi="Monotype Corsiva"/>
            <w:noProof/>
            <w:webHidden/>
            <w:sz w:val="32"/>
            <w:szCs w:val="32"/>
          </w:rPr>
          <w:fldChar w:fldCharType="end"/>
        </w:r>
      </w:hyperlink>
    </w:p>
    <w:p w:rsidR="004C11A4" w:rsidRPr="004C11A4" w:rsidRDefault="005C47E3" w:rsidP="004C11A4">
      <w:pPr>
        <w:pStyle w:val="11"/>
        <w:tabs>
          <w:tab w:val="right" w:leader="dot" w:pos="9628"/>
        </w:tabs>
        <w:spacing w:before="100" w:beforeAutospacing="1" w:afterAutospacing="1" w:line="240" w:lineRule="auto"/>
        <w:rPr>
          <w:rFonts w:ascii="Monotype Corsiva" w:hAnsi="Monotype Corsiva"/>
          <w:noProof/>
          <w:sz w:val="32"/>
          <w:szCs w:val="32"/>
        </w:rPr>
      </w:pPr>
      <w:hyperlink w:anchor="_Toc242030710" w:history="1">
        <w:r w:rsidR="004C11A4" w:rsidRPr="004C11A4">
          <w:rPr>
            <w:rStyle w:val="ac"/>
            <w:rFonts w:ascii="Monotype Corsiva" w:hAnsi="Monotype Corsiva"/>
            <w:noProof/>
            <w:sz w:val="32"/>
            <w:szCs w:val="32"/>
          </w:rPr>
          <w:t>Психология несовершеннолетних</w:t>
        </w:r>
        <w:r w:rsidR="004C11A4" w:rsidRPr="004C11A4">
          <w:rPr>
            <w:rFonts w:ascii="Monotype Corsiva" w:hAnsi="Monotype Corsiva"/>
            <w:noProof/>
            <w:webHidden/>
            <w:sz w:val="32"/>
            <w:szCs w:val="32"/>
          </w:rPr>
          <w:tab/>
        </w:r>
        <w:r w:rsidR="00AC1081" w:rsidRPr="004C11A4">
          <w:rPr>
            <w:rFonts w:ascii="Monotype Corsiva" w:hAnsi="Monotype Corsiva"/>
            <w:noProof/>
            <w:webHidden/>
            <w:sz w:val="32"/>
            <w:szCs w:val="32"/>
          </w:rPr>
          <w:fldChar w:fldCharType="begin"/>
        </w:r>
        <w:r w:rsidR="004C11A4" w:rsidRPr="004C11A4">
          <w:rPr>
            <w:rFonts w:ascii="Monotype Corsiva" w:hAnsi="Monotype Corsiva"/>
            <w:noProof/>
            <w:webHidden/>
            <w:sz w:val="32"/>
            <w:szCs w:val="32"/>
          </w:rPr>
          <w:instrText xml:space="preserve"> PAGEREF _Toc242030710 \h </w:instrText>
        </w:r>
        <w:r w:rsidR="00AC1081" w:rsidRPr="004C11A4">
          <w:rPr>
            <w:rFonts w:ascii="Monotype Corsiva" w:hAnsi="Monotype Corsiva"/>
            <w:noProof/>
            <w:webHidden/>
            <w:sz w:val="32"/>
            <w:szCs w:val="32"/>
          </w:rPr>
        </w:r>
        <w:r w:rsidR="00AC1081" w:rsidRPr="004C11A4">
          <w:rPr>
            <w:rFonts w:ascii="Monotype Corsiva" w:hAnsi="Monotype Corsiva"/>
            <w:noProof/>
            <w:webHidden/>
            <w:sz w:val="32"/>
            <w:szCs w:val="32"/>
          </w:rPr>
          <w:fldChar w:fldCharType="separate"/>
        </w:r>
        <w:r w:rsidR="00513874">
          <w:rPr>
            <w:rFonts w:ascii="Monotype Corsiva" w:hAnsi="Monotype Corsiva"/>
            <w:noProof/>
            <w:webHidden/>
            <w:sz w:val="32"/>
            <w:szCs w:val="32"/>
          </w:rPr>
          <w:t>4</w:t>
        </w:r>
        <w:r w:rsidR="00AC1081" w:rsidRPr="004C11A4">
          <w:rPr>
            <w:rFonts w:ascii="Monotype Corsiva" w:hAnsi="Monotype Corsiva"/>
            <w:noProof/>
            <w:webHidden/>
            <w:sz w:val="32"/>
            <w:szCs w:val="32"/>
          </w:rPr>
          <w:fldChar w:fldCharType="end"/>
        </w:r>
      </w:hyperlink>
    </w:p>
    <w:p w:rsidR="004C11A4" w:rsidRPr="004C11A4" w:rsidRDefault="005C47E3" w:rsidP="004C11A4">
      <w:pPr>
        <w:pStyle w:val="11"/>
        <w:tabs>
          <w:tab w:val="right" w:leader="dot" w:pos="9628"/>
        </w:tabs>
        <w:spacing w:before="100" w:beforeAutospacing="1" w:afterAutospacing="1" w:line="240" w:lineRule="auto"/>
        <w:rPr>
          <w:rFonts w:ascii="Monotype Corsiva" w:hAnsi="Monotype Corsiva"/>
          <w:noProof/>
          <w:sz w:val="32"/>
          <w:szCs w:val="32"/>
        </w:rPr>
      </w:pPr>
      <w:hyperlink w:anchor="_Toc242030711" w:history="1">
        <w:r w:rsidR="004C11A4" w:rsidRPr="004C11A4">
          <w:rPr>
            <w:rStyle w:val="ac"/>
            <w:rFonts w:ascii="Monotype Corsiva" w:hAnsi="Monotype Corsiva"/>
            <w:noProof/>
            <w:sz w:val="32"/>
            <w:szCs w:val="32"/>
          </w:rPr>
          <w:t>Психология несовершеннолетних правонарушителей</w:t>
        </w:r>
        <w:r w:rsidR="004C11A4" w:rsidRPr="004C11A4">
          <w:rPr>
            <w:rFonts w:ascii="Monotype Corsiva" w:hAnsi="Monotype Corsiva"/>
            <w:noProof/>
            <w:webHidden/>
            <w:sz w:val="32"/>
            <w:szCs w:val="32"/>
          </w:rPr>
          <w:tab/>
        </w:r>
        <w:r w:rsidR="00AC1081" w:rsidRPr="004C11A4">
          <w:rPr>
            <w:rFonts w:ascii="Monotype Corsiva" w:hAnsi="Monotype Corsiva"/>
            <w:noProof/>
            <w:webHidden/>
            <w:sz w:val="32"/>
            <w:szCs w:val="32"/>
          </w:rPr>
          <w:fldChar w:fldCharType="begin"/>
        </w:r>
        <w:r w:rsidR="004C11A4" w:rsidRPr="004C11A4">
          <w:rPr>
            <w:rFonts w:ascii="Monotype Corsiva" w:hAnsi="Monotype Corsiva"/>
            <w:noProof/>
            <w:webHidden/>
            <w:sz w:val="32"/>
            <w:szCs w:val="32"/>
          </w:rPr>
          <w:instrText xml:space="preserve"> PAGEREF _Toc242030711 \h </w:instrText>
        </w:r>
        <w:r w:rsidR="00AC1081" w:rsidRPr="004C11A4">
          <w:rPr>
            <w:rFonts w:ascii="Monotype Corsiva" w:hAnsi="Monotype Corsiva"/>
            <w:noProof/>
            <w:webHidden/>
            <w:sz w:val="32"/>
            <w:szCs w:val="32"/>
          </w:rPr>
        </w:r>
        <w:r w:rsidR="00AC1081" w:rsidRPr="004C11A4">
          <w:rPr>
            <w:rFonts w:ascii="Monotype Corsiva" w:hAnsi="Monotype Corsiva"/>
            <w:noProof/>
            <w:webHidden/>
            <w:sz w:val="32"/>
            <w:szCs w:val="32"/>
          </w:rPr>
          <w:fldChar w:fldCharType="separate"/>
        </w:r>
        <w:r w:rsidR="00513874">
          <w:rPr>
            <w:rFonts w:ascii="Monotype Corsiva" w:hAnsi="Monotype Corsiva"/>
            <w:noProof/>
            <w:webHidden/>
            <w:sz w:val="32"/>
            <w:szCs w:val="32"/>
          </w:rPr>
          <w:t>8</w:t>
        </w:r>
        <w:r w:rsidR="00AC1081" w:rsidRPr="004C11A4">
          <w:rPr>
            <w:rFonts w:ascii="Monotype Corsiva" w:hAnsi="Monotype Corsiva"/>
            <w:noProof/>
            <w:webHidden/>
            <w:sz w:val="32"/>
            <w:szCs w:val="32"/>
          </w:rPr>
          <w:fldChar w:fldCharType="end"/>
        </w:r>
      </w:hyperlink>
    </w:p>
    <w:p w:rsidR="004C11A4" w:rsidRPr="004C11A4" w:rsidRDefault="005C47E3" w:rsidP="004C11A4">
      <w:pPr>
        <w:pStyle w:val="11"/>
        <w:tabs>
          <w:tab w:val="right" w:leader="dot" w:pos="9628"/>
        </w:tabs>
        <w:spacing w:before="100" w:beforeAutospacing="1" w:afterAutospacing="1" w:line="240" w:lineRule="auto"/>
        <w:rPr>
          <w:rFonts w:ascii="Monotype Corsiva" w:hAnsi="Monotype Corsiva"/>
          <w:noProof/>
          <w:sz w:val="32"/>
          <w:szCs w:val="32"/>
        </w:rPr>
      </w:pPr>
      <w:hyperlink w:anchor="_Toc242030712" w:history="1">
        <w:r w:rsidR="004C11A4" w:rsidRPr="004C11A4">
          <w:rPr>
            <w:rStyle w:val="ac"/>
            <w:rFonts w:ascii="Monotype Corsiva" w:hAnsi="Monotype Corsiva"/>
            <w:noProof/>
            <w:sz w:val="32"/>
            <w:szCs w:val="32"/>
          </w:rPr>
          <w:t>Психологическая характеристика группового характера преступности несовершеннолетних</w:t>
        </w:r>
        <w:r w:rsidR="004C11A4" w:rsidRPr="004C11A4">
          <w:rPr>
            <w:rFonts w:ascii="Monotype Corsiva" w:hAnsi="Monotype Corsiva"/>
            <w:noProof/>
            <w:webHidden/>
            <w:sz w:val="32"/>
            <w:szCs w:val="32"/>
          </w:rPr>
          <w:tab/>
        </w:r>
        <w:r w:rsidR="00AC1081" w:rsidRPr="004C11A4">
          <w:rPr>
            <w:rFonts w:ascii="Monotype Corsiva" w:hAnsi="Monotype Corsiva"/>
            <w:noProof/>
            <w:webHidden/>
            <w:sz w:val="32"/>
            <w:szCs w:val="32"/>
          </w:rPr>
          <w:fldChar w:fldCharType="begin"/>
        </w:r>
        <w:r w:rsidR="004C11A4" w:rsidRPr="004C11A4">
          <w:rPr>
            <w:rFonts w:ascii="Monotype Corsiva" w:hAnsi="Monotype Corsiva"/>
            <w:noProof/>
            <w:webHidden/>
            <w:sz w:val="32"/>
            <w:szCs w:val="32"/>
          </w:rPr>
          <w:instrText xml:space="preserve"> PAGEREF _Toc242030712 \h </w:instrText>
        </w:r>
        <w:r w:rsidR="00AC1081" w:rsidRPr="004C11A4">
          <w:rPr>
            <w:rFonts w:ascii="Monotype Corsiva" w:hAnsi="Monotype Corsiva"/>
            <w:noProof/>
            <w:webHidden/>
            <w:sz w:val="32"/>
            <w:szCs w:val="32"/>
          </w:rPr>
        </w:r>
        <w:r w:rsidR="00AC1081" w:rsidRPr="004C11A4">
          <w:rPr>
            <w:rFonts w:ascii="Monotype Corsiva" w:hAnsi="Monotype Corsiva"/>
            <w:noProof/>
            <w:webHidden/>
            <w:sz w:val="32"/>
            <w:szCs w:val="32"/>
          </w:rPr>
          <w:fldChar w:fldCharType="separate"/>
        </w:r>
        <w:r w:rsidR="00513874">
          <w:rPr>
            <w:rFonts w:ascii="Monotype Corsiva" w:hAnsi="Monotype Corsiva"/>
            <w:noProof/>
            <w:webHidden/>
            <w:sz w:val="32"/>
            <w:szCs w:val="32"/>
          </w:rPr>
          <w:t>15</w:t>
        </w:r>
        <w:r w:rsidR="00AC1081" w:rsidRPr="004C11A4">
          <w:rPr>
            <w:rFonts w:ascii="Monotype Corsiva" w:hAnsi="Monotype Corsiva"/>
            <w:noProof/>
            <w:webHidden/>
            <w:sz w:val="32"/>
            <w:szCs w:val="32"/>
          </w:rPr>
          <w:fldChar w:fldCharType="end"/>
        </w:r>
      </w:hyperlink>
    </w:p>
    <w:p w:rsidR="004C11A4" w:rsidRPr="004C11A4" w:rsidRDefault="005C47E3" w:rsidP="004C11A4">
      <w:pPr>
        <w:pStyle w:val="11"/>
        <w:tabs>
          <w:tab w:val="right" w:leader="dot" w:pos="9628"/>
        </w:tabs>
        <w:spacing w:before="100" w:beforeAutospacing="1" w:afterAutospacing="1" w:line="240" w:lineRule="auto"/>
        <w:rPr>
          <w:rFonts w:ascii="Monotype Corsiva" w:hAnsi="Monotype Corsiva"/>
          <w:noProof/>
          <w:sz w:val="32"/>
          <w:szCs w:val="32"/>
        </w:rPr>
      </w:pPr>
      <w:hyperlink w:anchor="_Toc242030713" w:history="1">
        <w:r w:rsidR="004C11A4" w:rsidRPr="004C11A4">
          <w:rPr>
            <w:rStyle w:val="ac"/>
            <w:rFonts w:ascii="Monotype Corsiva" w:hAnsi="Monotype Corsiva"/>
            <w:noProof/>
            <w:sz w:val="32"/>
            <w:szCs w:val="32"/>
          </w:rPr>
          <w:t>Криминогенные факторы преступности несовершеннолетних</w:t>
        </w:r>
        <w:r w:rsidR="004C11A4" w:rsidRPr="004C11A4">
          <w:rPr>
            <w:rFonts w:ascii="Monotype Corsiva" w:hAnsi="Monotype Corsiva"/>
            <w:noProof/>
            <w:webHidden/>
            <w:sz w:val="32"/>
            <w:szCs w:val="32"/>
          </w:rPr>
          <w:tab/>
        </w:r>
        <w:r w:rsidR="00AC1081" w:rsidRPr="004C11A4">
          <w:rPr>
            <w:rFonts w:ascii="Monotype Corsiva" w:hAnsi="Monotype Corsiva"/>
            <w:noProof/>
            <w:webHidden/>
            <w:sz w:val="32"/>
            <w:szCs w:val="32"/>
          </w:rPr>
          <w:fldChar w:fldCharType="begin"/>
        </w:r>
        <w:r w:rsidR="004C11A4" w:rsidRPr="004C11A4">
          <w:rPr>
            <w:rFonts w:ascii="Monotype Corsiva" w:hAnsi="Monotype Corsiva"/>
            <w:noProof/>
            <w:webHidden/>
            <w:sz w:val="32"/>
            <w:szCs w:val="32"/>
          </w:rPr>
          <w:instrText xml:space="preserve"> PAGEREF _Toc242030713 \h </w:instrText>
        </w:r>
        <w:r w:rsidR="00AC1081" w:rsidRPr="004C11A4">
          <w:rPr>
            <w:rFonts w:ascii="Monotype Corsiva" w:hAnsi="Monotype Corsiva"/>
            <w:noProof/>
            <w:webHidden/>
            <w:sz w:val="32"/>
            <w:szCs w:val="32"/>
          </w:rPr>
        </w:r>
        <w:r w:rsidR="00AC1081" w:rsidRPr="004C11A4">
          <w:rPr>
            <w:rFonts w:ascii="Monotype Corsiva" w:hAnsi="Monotype Corsiva"/>
            <w:noProof/>
            <w:webHidden/>
            <w:sz w:val="32"/>
            <w:szCs w:val="32"/>
          </w:rPr>
          <w:fldChar w:fldCharType="separate"/>
        </w:r>
        <w:r w:rsidR="00513874">
          <w:rPr>
            <w:rFonts w:ascii="Monotype Corsiva" w:hAnsi="Monotype Corsiva"/>
            <w:noProof/>
            <w:webHidden/>
            <w:sz w:val="32"/>
            <w:szCs w:val="32"/>
          </w:rPr>
          <w:t>21</w:t>
        </w:r>
        <w:r w:rsidR="00AC1081" w:rsidRPr="004C11A4">
          <w:rPr>
            <w:rFonts w:ascii="Monotype Corsiva" w:hAnsi="Monotype Corsiva"/>
            <w:noProof/>
            <w:webHidden/>
            <w:sz w:val="32"/>
            <w:szCs w:val="32"/>
          </w:rPr>
          <w:fldChar w:fldCharType="end"/>
        </w:r>
      </w:hyperlink>
    </w:p>
    <w:p w:rsidR="004C11A4" w:rsidRPr="004C11A4" w:rsidRDefault="005C47E3" w:rsidP="004C11A4">
      <w:pPr>
        <w:pStyle w:val="11"/>
        <w:tabs>
          <w:tab w:val="right" w:leader="dot" w:pos="9628"/>
        </w:tabs>
        <w:spacing w:before="100" w:beforeAutospacing="1" w:afterAutospacing="1" w:line="240" w:lineRule="auto"/>
        <w:rPr>
          <w:rFonts w:ascii="Monotype Corsiva" w:hAnsi="Monotype Corsiva"/>
          <w:noProof/>
          <w:sz w:val="32"/>
          <w:szCs w:val="32"/>
        </w:rPr>
      </w:pPr>
      <w:hyperlink w:anchor="_Toc242030714" w:history="1">
        <w:r w:rsidR="004C11A4" w:rsidRPr="004C11A4">
          <w:rPr>
            <w:rStyle w:val="ac"/>
            <w:rFonts w:ascii="Monotype Corsiva" w:hAnsi="Monotype Corsiva"/>
            <w:noProof/>
            <w:sz w:val="32"/>
            <w:szCs w:val="32"/>
          </w:rPr>
          <w:t>Заключение</w:t>
        </w:r>
        <w:r w:rsidR="004C11A4" w:rsidRPr="004C11A4">
          <w:rPr>
            <w:rFonts w:ascii="Monotype Corsiva" w:hAnsi="Monotype Corsiva"/>
            <w:noProof/>
            <w:webHidden/>
            <w:sz w:val="32"/>
            <w:szCs w:val="32"/>
          </w:rPr>
          <w:tab/>
        </w:r>
        <w:r w:rsidR="00AC1081" w:rsidRPr="004C11A4">
          <w:rPr>
            <w:rFonts w:ascii="Monotype Corsiva" w:hAnsi="Monotype Corsiva"/>
            <w:noProof/>
            <w:webHidden/>
            <w:sz w:val="32"/>
            <w:szCs w:val="32"/>
          </w:rPr>
          <w:fldChar w:fldCharType="begin"/>
        </w:r>
        <w:r w:rsidR="004C11A4" w:rsidRPr="004C11A4">
          <w:rPr>
            <w:rFonts w:ascii="Monotype Corsiva" w:hAnsi="Monotype Corsiva"/>
            <w:noProof/>
            <w:webHidden/>
            <w:sz w:val="32"/>
            <w:szCs w:val="32"/>
          </w:rPr>
          <w:instrText xml:space="preserve"> PAGEREF _Toc242030714 \h </w:instrText>
        </w:r>
        <w:r w:rsidR="00AC1081" w:rsidRPr="004C11A4">
          <w:rPr>
            <w:rFonts w:ascii="Monotype Corsiva" w:hAnsi="Monotype Corsiva"/>
            <w:noProof/>
            <w:webHidden/>
            <w:sz w:val="32"/>
            <w:szCs w:val="32"/>
          </w:rPr>
        </w:r>
        <w:r w:rsidR="00AC1081" w:rsidRPr="004C11A4">
          <w:rPr>
            <w:rFonts w:ascii="Monotype Corsiva" w:hAnsi="Monotype Corsiva"/>
            <w:noProof/>
            <w:webHidden/>
            <w:sz w:val="32"/>
            <w:szCs w:val="32"/>
          </w:rPr>
          <w:fldChar w:fldCharType="separate"/>
        </w:r>
        <w:r w:rsidR="00513874">
          <w:rPr>
            <w:rFonts w:ascii="Monotype Corsiva" w:hAnsi="Monotype Corsiva"/>
            <w:noProof/>
            <w:webHidden/>
            <w:sz w:val="32"/>
            <w:szCs w:val="32"/>
          </w:rPr>
          <w:t>24</w:t>
        </w:r>
        <w:r w:rsidR="00AC1081" w:rsidRPr="004C11A4">
          <w:rPr>
            <w:rFonts w:ascii="Monotype Corsiva" w:hAnsi="Monotype Corsiva"/>
            <w:noProof/>
            <w:webHidden/>
            <w:sz w:val="32"/>
            <w:szCs w:val="32"/>
          </w:rPr>
          <w:fldChar w:fldCharType="end"/>
        </w:r>
      </w:hyperlink>
    </w:p>
    <w:p w:rsidR="004C11A4" w:rsidRPr="004C11A4" w:rsidRDefault="005C47E3" w:rsidP="004C11A4">
      <w:pPr>
        <w:pStyle w:val="11"/>
        <w:tabs>
          <w:tab w:val="right" w:leader="dot" w:pos="9628"/>
        </w:tabs>
        <w:spacing w:before="100" w:beforeAutospacing="1" w:afterAutospacing="1" w:line="240" w:lineRule="auto"/>
        <w:rPr>
          <w:rFonts w:ascii="Monotype Corsiva" w:hAnsi="Monotype Corsiva"/>
          <w:noProof/>
          <w:sz w:val="32"/>
          <w:szCs w:val="32"/>
        </w:rPr>
      </w:pPr>
      <w:hyperlink w:anchor="_Toc242030715" w:history="1">
        <w:r w:rsidR="004C11A4" w:rsidRPr="004C11A4">
          <w:rPr>
            <w:rStyle w:val="ac"/>
            <w:rFonts w:ascii="Monotype Corsiva" w:hAnsi="Monotype Corsiva"/>
            <w:noProof/>
            <w:sz w:val="32"/>
            <w:szCs w:val="32"/>
          </w:rPr>
          <w:t>Библиографический список</w:t>
        </w:r>
        <w:r w:rsidR="004C11A4" w:rsidRPr="004C11A4">
          <w:rPr>
            <w:rFonts w:ascii="Monotype Corsiva" w:hAnsi="Monotype Corsiva"/>
            <w:noProof/>
            <w:webHidden/>
            <w:sz w:val="32"/>
            <w:szCs w:val="32"/>
          </w:rPr>
          <w:tab/>
        </w:r>
        <w:r w:rsidR="00AC1081" w:rsidRPr="004C11A4">
          <w:rPr>
            <w:rFonts w:ascii="Monotype Corsiva" w:hAnsi="Monotype Corsiva"/>
            <w:noProof/>
            <w:webHidden/>
            <w:sz w:val="32"/>
            <w:szCs w:val="32"/>
          </w:rPr>
          <w:fldChar w:fldCharType="begin"/>
        </w:r>
        <w:r w:rsidR="004C11A4" w:rsidRPr="004C11A4">
          <w:rPr>
            <w:rFonts w:ascii="Monotype Corsiva" w:hAnsi="Monotype Corsiva"/>
            <w:noProof/>
            <w:webHidden/>
            <w:sz w:val="32"/>
            <w:szCs w:val="32"/>
          </w:rPr>
          <w:instrText xml:space="preserve"> PAGEREF _Toc242030715 \h </w:instrText>
        </w:r>
        <w:r w:rsidR="00AC1081" w:rsidRPr="004C11A4">
          <w:rPr>
            <w:rFonts w:ascii="Monotype Corsiva" w:hAnsi="Monotype Corsiva"/>
            <w:noProof/>
            <w:webHidden/>
            <w:sz w:val="32"/>
            <w:szCs w:val="32"/>
          </w:rPr>
        </w:r>
        <w:r w:rsidR="00AC1081" w:rsidRPr="004C11A4">
          <w:rPr>
            <w:rFonts w:ascii="Monotype Corsiva" w:hAnsi="Monotype Corsiva"/>
            <w:noProof/>
            <w:webHidden/>
            <w:sz w:val="32"/>
            <w:szCs w:val="32"/>
          </w:rPr>
          <w:fldChar w:fldCharType="separate"/>
        </w:r>
        <w:r w:rsidR="00513874">
          <w:rPr>
            <w:rFonts w:ascii="Monotype Corsiva" w:hAnsi="Monotype Corsiva"/>
            <w:noProof/>
            <w:webHidden/>
            <w:sz w:val="32"/>
            <w:szCs w:val="32"/>
          </w:rPr>
          <w:t>26</w:t>
        </w:r>
        <w:r w:rsidR="00AC1081" w:rsidRPr="004C11A4">
          <w:rPr>
            <w:rFonts w:ascii="Monotype Corsiva" w:hAnsi="Monotype Corsiva"/>
            <w:noProof/>
            <w:webHidden/>
            <w:sz w:val="32"/>
            <w:szCs w:val="32"/>
          </w:rPr>
          <w:fldChar w:fldCharType="end"/>
        </w:r>
      </w:hyperlink>
    </w:p>
    <w:p w:rsidR="004C11A4" w:rsidRPr="004C11A4" w:rsidRDefault="00AC1081" w:rsidP="004C11A4">
      <w:pPr>
        <w:spacing w:before="100" w:beforeAutospacing="1" w:after="100" w:afterAutospacing="1" w:line="240" w:lineRule="auto"/>
        <w:rPr>
          <w:rFonts w:ascii="Monotype Corsiva" w:hAnsi="Monotype Corsiva"/>
          <w:sz w:val="32"/>
          <w:szCs w:val="32"/>
        </w:rPr>
      </w:pPr>
      <w:r w:rsidRPr="004C11A4">
        <w:rPr>
          <w:rFonts w:ascii="Monotype Corsiva" w:hAnsi="Monotype Corsiva"/>
          <w:sz w:val="32"/>
          <w:szCs w:val="32"/>
        </w:rPr>
        <w:fldChar w:fldCharType="end"/>
      </w:r>
    </w:p>
    <w:p w:rsidR="004C11A4" w:rsidRPr="004C11A4" w:rsidRDefault="004C11A4" w:rsidP="004C11A4"/>
    <w:p w:rsidR="00D50606" w:rsidRDefault="00D50606">
      <w:pPr>
        <w:rPr>
          <w:rFonts w:ascii="Monotype Corsiva" w:eastAsia="Times New Roman" w:hAnsi="Monotype Corsiva"/>
          <w:b/>
          <w:bCs/>
          <w:color w:val="0D0D0D"/>
          <w:sz w:val="32"/>
          <w:szCs w:val="32"/>
        </w:rPr>
      </w:pPr>
      <w:r>
        <w:rPr>
          <w:sz w:val="32"/>
          <w:szCs w:val="32"/>
        </w:rPr>
        <w:br w:type="page"/>
      </w:r>
    </w:p>
    <w:p w:rsidR="00D50606" w:rsidRDefault="00D50606" w:rsidP="00D50606">
      <w:pPr>
        <w:pStyle w:val="1"/>
        <w:rPr>
          <w:sz w:val="32"/>
          <w:szCs w:val="32"/>
        </w:rPr>
      </w:pPr>
      <w:bookmarkStart w:id="1" w:name="_Toc242030709"/>
      <w:r w:rsidRPr="00D50606">
        <w:rPr>
          <w:sz w:val="32"/>
          <w:szCs w:val="32"/>
        </w:rPr>
        <w:t>Введение</w:t>
      </w:r>
      <w:bookmarkEnd w:id="1"/>
    </w:p>
    <w:p w:rsidR="0059673E" w:rsidRDefault="0059673E" w:rsidP="0059673E"/>
    <w:p w:rsidR="0059673E" w:rsidRPr="00EB1607" w:rsidRDefault="0059673E" w:rsidP="00EB1607">
      <w:pPr>
        <w:spacing w:after="0" w:line="360" w:lineRule="auto"/>
        <w:ind w:firstLine="851"/>
        <w:jc w:val="both"/>
        <w:rPr>
          <w:rFonts w:ascii="Times New Roman" w:hAnsi="Times New Roman"/>
          <w:sz w:val="28"/>
          <w:szCs w:val="28"/>
        </w:rPr>
      </w:pPr>
      <w:r w:rsidRPr="00EB1607">
        <w:rPr>
          <w:rFonts w:ascii="Times New Roman" w:hAnsi="Times New Roman"/>
          <w:sz w:val="28"/>
          <w:szCs w:val="28"/>
        </w:rPr>
        <w:t>Преступность несовершеннолетних, является составной частью преступности вообще, но и имеет свои специфические особенности, что позволяет рассматривать ее в качестве самостоятельного объекта криминологического изучения. Необходимость такого выделения обусловливается особенностями соматического, психического и нравственного развития несовершеннолетних, а также их социальной незрелостью. В подростковом, юношеском возрасте в момент нравственного формирования личности происходит накопление опыта, в том числе отрицательного, который может внешне не обнаруживаться или проявиться со значительным запозданием.</w:t>
      </w:r>
    </w:p>
    <w:p w:rsidR="0059673E" w:rsidRPr="00EB1607" w:rsidRDefault="0059673E" w:rsidP="00EB1607">
      <w:pPr>
        <w:spacing w:after="0" w:line="360" w:lineRule="auto"/>
        <w:ind w:firstLine="851"/>
        <w:jc w:val="both"/>
        <w:rPr>
          <w:rFonts w:ascii="Times New Roman" w:hAnsi="Times New Roman"/>
          <w:sz w:val="28"/>
          <w:szCs w:val="28"/>
        </w:rPr>
      </w:pPr>
      <w:r w:rsidRPr="00EB1607">
        <w:rPr>
          <w:rFonts w:ascii="Times New Roman" w:hAnsi="Times New Roman"/>
          <w:sz w:val="28"/>
          <w:szCs w:val="28"/>
        </w:rPr>
        <w:t>Свои особенности присущи количественной и качественной характеристикам преступности несовершеннолетних. Данная преступность по сравнению со взрослой отличается высокой степенью активности, динамичностью. Люди, вставшие на путь совершения преступлений в юном, возрасте, трудно поддаются исправлению и перевоспитанию и представляют собой резерв для взрослой преступности. Между преступностью несовершеннолетних и преступностью взрослых существует тесная связь. Одной из причин преступности взрослых является преступность несовершеннолетних. Преступность взрослых уходит корнями в то время, когда личность человека только формируется, вырабатывается его жизненная ориентация, когда актуальными являются проблемы воспитания, становления личности с точки зрения направленности поведения.</w:t>
      </w:r>
    </w:p>
    <w:p w:rsidR="00EB1607" w:rsidRPr="00EB1607" w:rsidRDefault="00EB1607" w:rsidP="00EB1607">
      <w:pPr>
        <w:spacing w:after="0" w:line="360" w:lineRule="auto"/>
        <w:ind w:firstLine="851"/>
        <w:jc w:val="both"/>
        <w:rPr>
          <w:rFonts w:ascii="Times New Roman" w:hAnsi="Times New Roman"/>
          <w:sz w:val="28"/>
          <w:szCs w:val="28"/>
        </w:rPr>
      </w:pPr>
      <w:r w:rsidRPr="00EB1607">
        <w:rPr>
          <w:rFonts w:ascii="Times New Roman" w:hAnsi="Times New Roman"/>
          <w:sz w:val="28"/>
          <w:szCs w:val="28"/>
        </w:rPr>
        <w:t>Состояние преступности несовершеннолетних в России вызывает обоснованную тревогу в обществе. Рост социальной напряженности и углубление кризиса в стране в первую очередь сказались на детях и подростках. По данным МВД РФ идет активизация криминальной деятельности несовершеннолетних. Это относится как к количественной, так и к качественной характеристике подростковой преступности.</w:t>
      </w:r>
    </w:p>
    <w:p w:rsidR="00EB1607" w:rsidRPr="00EB1607" w:rsidRDefault="00EB1607" w:rsidP="00EB1607">
      <w:pPr>
        <w:spacing w:after="0" w:line="360" w:lineRule="auto"/>
        <w:ind w:firstLine="851"/>
        <w:jc w:val="both"/>
        <w:rPr>
          <w:rFonts w:ascii="Times New Roman" w:hAnsi="Times New Roman"/>
          <w:sz w:val="28"/>
          <w:szCs w:val="28"/>
        </w:rPr>
      </w:pPr>
      <w:r w:rsidRPr="00EB1607">
        <w:rPr>
          <w:rFonts w:ascii="Times New Roman" w:hAnsi="Times New Roman"/>
          <w:sz w:val="28"/>
          <w:szCs w:val="28"/>
        </w:rPr>
        <w:t>Характерной чертой преступлений несовершеннолетних становятся насилие и жестокость. При этом несовершеннолетние зачастую преступают тот предел насилия и жестокости, который в конкретной ситуации был бы вполне достаточен для достижения цели. Подростки в процессе совершения преступлений при неудачном для них стечении обстоятельств совершают такие преступления, как убийства, тяжкие телесные повреждения, разбойные нападения.</w:t>
      </w:r>
      <w:r>
        <w:rPr>
          <w:rFonts w:ascii="Times New Roman" w:hAnsi="Times New Roman"/>
          <w:sz w:val="28"/>
          <w:szCs w:val="28"/>
        </w:rPr>
        <w:t xml:space="preserve"> </w:t>
      </w:r>
      <w:r w:rsidRPr="00EB1607">
        <w:rPr>
          <w:rFonts w:ascii="Times New Roman" w:hAnsi="Times New Roman"/>
          <w:sz w:val="28"/>
          <w:szCs w:val="28"/>
        </w:rPr>
        <w:t>Возрастает криминальный профессионализм несовершеннолетних преступников. Эта особенность проявляется в наличии универсальной специализации, приобретении уголовной квалификации.</w:t>
      </w:r>
    </w:p>
    <w:p w:rsidR="0059673E" w:rsidRPr="00EB1607" w:rsidRDefault="0059673E" w:rsidP="00EB1607">
      <w:pPr>
        <w:spacing w:after="0" w:line="360" w:lineRule="auto"/>
        <w:ind w:firstLine="851"/>
        <w:jc w:val="both"/>
        <w:rPr>
          <w:rFonts w:ascii="Times New Roman" w:hAnsi="Times New Roman"/>
          <w:sz w:val="28"/>
          <w:szCs w:val="28"/>
        </w:rPr>
      </w:pPr>
      <w:r w:rsidRPr="00EB1607">
        <w:rPr>
          <w:rFonts w:ascii="Times New Roman" w:hAnsi="Times New Roman"/>
          <w:sz w:val="28"/>
          <w:szCs w:val="28"/>
        </w:rPr>
        <w:t xml:space="preserve">Цель </w:t>
      </w:r>
      <w:r w:rsidR="00513874">
        <w:rPr>
          <w:rFonts w:ascii="Times New Roman" w:hAnsi="Times New Roman"/>
          <w:sz w:val="28"/>
          <w:szCs w:val="28"/>
        </w:rPr>
        <w:t>контрольной</w:t>
      </w:r>
      <w:r w:rsidR="00EB1607" w:rsidRPr="00EB1607">
        <w:rPr>
          <w:rFonts w:ascii="Times New Roman" w:hAnsi="Times New Roman"/>
          <w:sz w:val="28"/>
          <w:szCs w:val="28"/>
        </w:rPr>
        <w:t xml:space="preserve"> работы </w:t>
      </w:r>
      <w:r w:rsidRPr="00EB1607">
        <w:rPr>
          <w:rFonts w:ascii="Times New Roman" w:hAnsi="Times New Roman"/>
          <w:sz w:val="28"/>
          <w:szCs w:val="28"/>
        </w:rPr>
        <w:t>рассмотреть понятие и дать общую характеристику преступности несовершеннолетних.</w:t>
      </w:r>
    </w:p>
    <w:p w:rsidR="00EB1607" w:rsidRPr="00EB1607" w:rsidRDefault="00EB1607" w:rsidP="00EB1607">
      <w:pPr>
        <w:spacing w:after="0" w:line="360" w:lineRule="auto"/>
        <w:ind w:firstLine="851"/>
        <w:jc w:val="both"/>
        <w:rPr>
          <w:rFonts w:ascii="Times New Roman" w:hAnsi="Times New Roman"/>
          <w:sz w:val="28"/>
          <w:szCs w:val="28"/>
        </w:rPr>
      </w:pPr>
      <w:r w:rsidRPr="00EB1607">
        <w:rPr>
          <w:rFonts w:ascii="Times New Roman" w:hAnsi="Times New Roman"/>
          <w:sz w:val="28"/>
          <w:szCs w:val="28"/>
        </w:rPr>
        <w:t xml:space="preserve">Объектом работы являются уголовно-процессуальные отношения, возникающие в деятельности органов предварительного расследования, прокурора, суда и участников уголовного процесса  при производстве по делам в отношении несовершеннолетних. </w:t>
      </w:r>
    </w:p>
    <w:p w:rsidR="00EB1607" w:rsidRPr="00EB1607" w:rsidRDefault="00EB1607" w:rsidP="00EB1607">
      <w:pPr>
        <w:spacing w:after="0" w:line="360" w:lineRule="auto"/>
        <w:ind w:firstLine="851"/>
        <w:jc w:val="both"/>
        <w:rPr>
          <w:rFonts w:ascii="Times New Roman" w:hAnsi="Times New Roman"/>
          <w:sz w:val="28"/>
          <w:szCs w:val="28"/>
        </w:rPr>
      </w:pPr>
      <w:r w:rsidRPr="00EB1607">
        <w:rPr>
          <w:rFonts w:ascii="Times New Roman" w:hAnsi="Times New Roman"/>
          <w:sz w:val="28"/>
          <w:szCs w:val="28"/>
        </w:rPr>
        <w:t xml:space="preserve">В предмет работы входят нормы Конституции Российской Федерации, УПК РФ, иных законов и нормативно-правовых актов, регулирующих отношения, связанные с производством по делам в отношении несовершеннолетних. </w:t>
      </w:r>
    </w:p>
    <w:p w:rsidR="00EB1607" w:rsidRPr="0059673E" w:rsidRDefault="00EB1607" w:rsidP="0059673E"/>
    <w:p w:rsidR="00D50606" w:rsidRDefault="00D50606">
      <w:pPr>
        <w:rPr>
          <w:rFonts w:ascii="Monotype Corsiva" w:eastAsia="Times New Roman" w:hAnsi="Monotype Corsiva"/>
          <w:b/>
          <w:bCs/>
          <w:color w:val="0D0D0D"/>
          <w:sz w:val="32"/>
          <w:szCs w:val="32"/>
        </w:rPr>
      </w:pPr>
      <w:r>
        <w:rPr>
          <w:sz w:val="32"/>
          <w:szCs w:val="32"/>
        </w:rPr>
        <w:br w:type="page"/>
      </w:r>
    </w:p>
    <w:p w:rsidR="00D50606" w:rsidRDefault="00D50606" w:rsidP="00D50606">
      <w:pPr>
        <w:pStyle w:val="1"/>
        <w:rPr>
          <w:sz w:val="32"/>
          <w:szCs w:val="32"/>
        </w:rPr>
      </w:pPr>
      <w:bookmarkStart w:id="2" w:name="_Toc242030710"/>
      <w:r w:rsidRPr="00D50606">
        <w:rPr>
          <w:sz w:val="32"/>
          <w:szCs w:val="32"/>
        </w:rPr>
        <w:t>Психология несовершеннолетних</w:t>
      </w:r>
      <w:bookmarkEnd w:id="2"/>
    </w:p>
    <w:p w:rsidR="00BF3740" w:rsidRDefault="00BF3740" w:rsidP="00BF3740">
      <w:pPr>
        <w:spacing w:after="0" w:line="360" w:lineRule="auto"/>
        <w:ind w:firstLine="851"/>
        <w:jc w:val="both"/>
        <w:rPr>
          <w:rFonts w:ascii="Times New Roman" w:hAnsi="Times New Roman"/>
          <w:sz w:val="28"/>
          <w:szCs w:val="28"/>
        </w:rPr>
      </w:pP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Нельзя забывать, что различие между несовершеннолетними и взрослыми имеет не столько количественный, сколько качественный характер. Поэтому понимание проблематики несовершеннолетних предполагает наличие специальных знаний и опыта, отличных от тех, которые необходимы при осуществлении борьбы с преступностью взрослых лиц.</w:t>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Речь идет об учете возрастных особенностей несовершеннолетних, во-первых, при разработке законодательных норм, определяющих специфику их уголовной ответственности и судопроизводства по этой категории дел, и, во-вторых, при расследовании и судебном разбирательстве, реализации уголовного наказания и осуществлении всех направлений профилактики преступного поведения несовершеннолетних. Необходимо при этом знать и правильно учитывать как общие возрастные особенности несовершеннолетних, так и индивидуальные психологические характеристики конкретных подростков – правонарушителей:</w:t>
      </w:r>
      <w:r w:rsidR="00BF3740">
        <w:rPr>
          <w:rFonts w:ascii="Times New Roman" w:hAnsi="Times New Roman"/>
          <w:sz w:val="28"/>
          <w:szCs w:val="28"/>
        </w:rPr>
        <w:t xml:space="preserve"> </w:t>
      </w:r>
      <w:r w:rsidRPr="00BF3740">
        <w:rPr>
          <w:rFonts w:ascii="Times New Roman" w:hAnsi="Times New Roman"/>
          <w:sz w:val="28"/>
          <w:szCs w:val="28"/>
        </w:rPr>
        <w:t>темперамент и характер, способности и запас знаний, потребности и интересы, уровень развития эмоционально – волевой сферы. Иными словами, следует различать возрастные особенности, которые характеризуют общие, свойственные данной возрастной группе закономерности формирования личности, и индивидуальные, относящиеся к особенностям развития отдельного лица.</w:t>
      </w:r>
    </w:p>
    <w:p w:rsidR="007B4EDF" w:rsidRPr="00BF3740" w:rsidRDefault="007B4EDF" w:rsidP="00BF3740">
      <w:pPr>
        <w:spacing w:after="0" w:line="360" w:lineRule="auto"/>
        <w:ind w:firstLine="851"/>
        <w:jc w:val="both"/>
        <w:rPr>
          <w:rFonts w:ascii="Times New Roman" w:hAnsi="Times New Roman"/>
          <w:sz w:val="28"/>
          <w:szCs w:val="28"/>
          <w:u w:val="single"/>
        </w:rPr>
      </w:pPr>
      <w:r w:rsidRPr="00BF3740">
        <w:rPr>
          <w:rFonts w:ascii="Times New Roman" w:hAnsi="Times New Roman"/>
          <w:sz w:val="28"/>
          <w:szCs w:val="28"/>
          <w:u w:val="single"/>
        </w:rPr>
        <w:t>Психологические особенности среднего школьного возраста</w:t>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Средний школьный возраст рассматривается в возрастной психологии как весьма</w:t>
      </w:r>
      <w:r w:rsidR="00BF3740" w:rsidRPr="00BF3740">
        <w:rPr>
          <w:rFonts w:ascii="Times New Roman" w:hAnsi="Times New Roman"/>
          <w:sz w:val="28"/>
          <w:szCs w:val="28"/>
        </w:rPr>
        <w:t xml:space="preserve"> </w:t>
      </w:r>
      <w:r w:rsidRPr="00BF3740">
        <w:rPr>
          <w:rFonts w:ascii="Times New Roman" w:hAnsi="Times New Roman"/>
          <w:sz w:val="28"/>
          <w:szCs w:val="28"/>
        </w:rPr>
        <w:t>важный этап развития в силу того, что происходящие в этом возрасте изменения</w:t>
      </w:r>
      <w:r w:rsidR="00BF3740" w:rsidRPr="00BF3740">
        <w:rPr>
          <w:rFonts w:ascii="Times New Roman" w:hAnsi="Times New Roman"/>
          <w:sz w:val="28"/>
          <w:szCs w:val="28"/>
        </w:rPr>
        <w:t xml:space="preserve"> </w:t>
      </w:r>
      <w:r w:rsidRPr="00BF3740">
        <w:rPr>
          <w:rFonts w:ascii="Times New Roman" w:hAnsi="Times New Roman"/>
          <w:sz w:val="28"/>
          <w:szCs w:val="28"/>
        </w:rPr>
        <w:t>являются существенными для правильной оценки закономерностей развития в более</w:t>
      </w:r>
      <w:r w:rsidR="00BF3740" w:rsidRPr="00BF3740">
        <w:rPr>
          <w:rFonts w:ascii="Times New Roman" w:hAnsi="Times New Roman"/>
          <w:sz w:val="28"/>
          <w:szCs w:val="28"/>
        </w:rPr>
        <w:t xml:space="preserve"> </w:t>
      </w:r>
      <w:r w:rsidRPr="00BF3740">
        <w:rPr>
          <w:rFonts w:ascii="Times New Roman" w:hAnsi="Times New Roman"/>
          <w:sz w:val="28"/>
          <w:szCs w:val="28"/>
        </w:rPr>
        <w:t>позднем периоде. В рассматриваемый период интенсивно происходит развитие</w:t>
      </w:r>
      <w:r w:rsidR="00BF3740" w:rsidRPr="00BF3740">
        <w:rPr>
          <w:rFonts w:ascii="Times New Roman" w:hAnsi="Times New Roman"/>
          <w:sz w:val="28"/>
          <w:szCs w:val="28"/>
        </w:rPr>
        <w:t xml:space="preserve"> </w:t>
      </w:r>
      <w:r w:rsidRPr="00BF3740">
        <w:rPr>
          <w:rFonts w:ascii="Times New Roman" w:hAnsi="Times New Roman"/>
          <w:sz w:val="28"/>
          <w:szCs w:val="28"/>
        </w:rPr>
        <w:t>самосознания. Это выражается, прежде всего, в возникновении чувства</w:t>
      </w:r>
      <w:r w:rsidR="00BF3740" w:rsidRPr="00BF3740">
        <w:rPr>
          <w:rFonts w:ascii="Times New Roman" w:hAnsi="Times New Roman"/>
          <w:sz w:val="28"/>
          <w:szCs w:val="28"/>
        </w:rPr>
        <w:t xml:space="preserve"> </w:t>
      </w:r>
      <w:r w:rsidRPr="00BF3740">
        <w:rPr>
          <w:rFonts w:ascii="Times New Roman" w:hAnsi="Times New Roman"/>
          <w:sz w:val="28"/>
          <w:szCs w:val="28"/>
        </w:rPr>
        <w:t>взрослости. Сущность его состоит в том, что подросток испытывает огромное</w:t>
      </w:r>
      <w:r w:rsidR="00BF3740" w:rsidRPr="00BF3740">
        <w:rPr>
          <w:rFonts w:ascii="Times New Roman" w:hAnsi="Times New Roman"/>
          <w:sz w:val="28"/>
          <w:szCs w:val="28"/>
        </w:rPr>
        <w:t xml:space="preserve"> </w:t>
      </w:r>
      <w:r w:rsidRPr="00BF3740">
        <w:rPr>
          <w:rFonts w:ascii="Times New Roman" w:hAnsi="Times New Roman"/>
          <w:sz w:val="28"/>
          <w:szCs w:val="28"/>
        </w:rPr>
        <w:t>стремление к самоутверждению себя как личности равной взрослому, требует,</w:t>
      </w:r>
      <w:r w:rsidR="00BF3740" w:rsidRPr="00BF3740">
        <w:rPr>
          <w:rFonts w:ascii="Times New Roman" w:hAnsi="Times New Roman"/>
          <w:sz w:val="28"/>
          <w:szCs w:val="28"/>
        </w:rPr>
        <w:t xml:space="preserve"> </w:t>
      </w:r>
      <w:r w:rsidRPr="00BF3740">
        <w:rPr>
          <w:rFonts w:ascii="Times New Roman" w:hAnsi="Times New Roman"/>
          <w:sz w:val="28"/>
          <w:szCs w:val="28"/>
        </w:rPr>
        <w:t>чтобы с ним считались, уважали его мнение. Ощущая себя взрослым, подросток</w:t>
      </w:r>
      <w:r w:rsidR="00BF3740" w:rsidRPr="00BF3740">
        <w:rPr>
          <w:rFonts w:ascii="Times New Roman" w:hAnsi="Times New Roman"/>
          <w:sz w:val="28"/>
          <w:szCs w:val="28"/>
        </w:rPr>
        <w:t xml:space="preserve"> </w:t>
      </w:r>
      <w:r w:rsidRPr="00BF3740">
        <w:rPr>
          <w:rFonts w:ascii="Times New Roman" w:hAnsi="Times New Roman"/>
          <w:sz w:val="28"/>
          <w:szCs w:val="28"/>
        </w:rPr>
        <w:t>стремится отмежеваться от всего, что кажется ему детским.</w:t>
      </w:r>
      <w:r w:rsidR="00305428">
        <w:rPr>
          <w:rStyle w:val="aa"/>
          <w:rFonts w:ascii="Times New Roman" w:hAnsi="Times New Roman"/>
          <w:sz w:val="28"/>
          <w:szCs w:val="28"/>
        </w:rPr>
        <w:footnoteReference w:id="1"/>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Чувство взрослости выражается также в стремлении к самостоятельности и</w:t>
      </w:r>
      <w:r w:rsidR="00BF3740" w:rsidRPr="00BF3740">
        <w:rPr>
          <w:rFonts w:ascii="Times New Roman" w:hAnsi="Times New Roman"/>
          <w:sz w:val="28"/>
          <w:szCs w:val="28"/>
        </w:rPr>
        <w:t xml:space="preserve"> </w:t>
      </w:r>
      <w:r w:rsidRPr="00BF3740">
        <w:rPr>
          <w:rFonts w:ascii="Times New Roman" w:hAnsi="Times New Roman"/>
          <w:sz w:val="28"/>
          <w:szCs w:val="28"/>
        </w:rPr>
        <w:t>независимости, в желании оградить некоторые сферы своей жизни от</w:t>
      </w:r>
      <w:r w:rsidR="00BF3740" w:rsidRPr="00BF3740">
        <w:rPr>
          <w:rFonts w:ascii="Times New Roman" w:hAnsi="Times New Roman"/>
          <w:sz w:val="28"/>
          <w:szCs w:val="28"/>
        </w:rPr>
        <w:t xml:space="preserve"> </w:t>
      </w:r>
      <w:r w:rsidRPr="00BF3740">
        <w:rPr>
          <w:rFonts w:ascii="Times New Roman" w:hAnsi="Times New Roman"/>
          <w:sz w:val="28"/>
          <w:szCs w:val="28"/>
        </w:rPr>
        <w:t>вмешательства родителей и других взрослых. В связи с этим подросток усваивает</w:t>
      </w:r>
      <w:r w:rsidR="00BF3740" w:rsidRPr="00BF3740">
        <w:rPr>
          <w:rFonts w:ascii="Times New Roman" w:hAnsi="Times New Roman"/>
          <w:sz w:val="28"/>
          <w:szCs w:val="28"/>
        </w:rPr>
        <w:t xml:space="preserve"> </w:t>
      </w:r>
      <w:r w:rsidRPr="00BF3740">
        <w:rPr>
          <w:rFonts w:ascii="Times New Roman" w:hAnsi="Times New Roman"/>
          <w:sz w:val="28"/>
          <w:szCs w:val="28"/>
        </w:rPr>
        <w:t>взрослую атрибутику поведения – в манере одеваться, говорить, начинает</w:t>
      </w:r>
      <w:r w:rsidR="00BF3740" w:rsidRPr="00BF3740">
        <w:rPr>
          <w:rFonts w:ascii="Times New Roman" w:hAnsi="Times New Roman"/>
          <w:sz w:val="28"/>
          <w:szCs w:val="28"/>
        </w:rPr>
        <w:t xml:space="preserve"> </w:t>
      </w:r>
      <w:r w:rsidRPr="00BF3740">
        <w:rPr>
          <w:rFonts w:ascii="Times New Roman" w:hAnsi="Times New Roman"/>
          <w:sz w:val="28"/>
          <w:szCs w:val="28"/>
        </w:rPr>
        <w:t>курить, употреблять спиртные напитки и т. д. Для мальчиков характерно</w:t>
      </w:r>
      <w:r w:rsidR="00BF3740" w:rsidRPr="00BF3740">
        <w:rPr>
          <w:rFonts w:ascii="Times New Roman" w:hAnsi="Times New Roman"/>
          <w:sz w:val="28"/>
          <w:szCs w:val="28"/>
        </w:rPr>
        <w:t xml:space="preserve"> </w:t>
      </w:r>
      <w:r w:rsidRPr="00BF3740">
        <w:rPr>
          <w:rFonts w:ascii="Times New Roman" w:hAnsi="Times New Roman"/>
          <w:sz w:val="28"/>
          <w:szCs w:val="28"/>
        </w:rPr>
        <w:t>стремление обладать качествами «крутого» парня, чей имидж постоянно</w:t>
      </w:r>
      <w:r w:rsidR="00BF3740" w:rsidRPr="00BF3740">
        <w:rPr>
          <w:rFonts w:ascii="Times New Roman" w:hAnsi="Times New Roman"/>
          <w:sz w:val="28"/>
          <w:szCs w:val="28"/>
        </w:rPr>
        <w:t xml:space="preserve"> </w:t>
      </w:r>
      <w:r w:rsidRPr="00BF3740">
        <w:rPr>
          <w:rFonts w:ascii="Times New Roman" w:hAnsi="Times New Roman"/>
          <w:sz w:val="28"/>
          <w:szCs w:val="28"/>
        </w:rPr>
        <w:t>демонстрируют с экранов телевизоров их кумиры. Отсюда стремление</w:t>
      </w:r>
      <w:r w:rsidR="00BF3740" w:rsidRPr="00BF3740">
        <w:rPr>
          <w:rFonts w:ascii="Times New Roman" w:hAnsi="Times New Roman"/>
          <w:sz w:val="28"/>
          <w:szCs w:val="28"/>
        </w:rPr>
        <w:t xml:space="preserve"> </w:t>
      </w:r>
      <w:r w:rsidRPr="00BF3740">
        <w:rPr>
          <w:rFonts w:ascii="Times New Roman" w:hAnsi="Times New Roman"/>
          <w:sz w:val="28"/>
          <w:szCs w:val="28"/>
        </w:rPr>
        <w:t>экстравагантно одеваться, демонстрировать физическую силу, мужественность,</w:t>
      </w:r>
      <w:r w:rsidR="00BF3740" w:rsidRPr="00BF3740">
        <w:rPr>
          <w:rFonts w:ascii="Times New Roman" w:hAnsi="Times New Roman"/>
          <w:sz w:val="28"/>
          <w:szCs w:val="28"/>
        </w:rPr>
        <w:t xml:space="preserve"> </w:t>
      </w:r>
      <w:r w:rsidRPr="00BF3740">
        <w:rPr>
          <w:rFonts w:ascii="Times New Roman" w:hAnsi="Times New Roman"/>
          <w:sz w:val="28"/>
          <w:szCs w:val="28"/>
        </w:rPr>
        <w:t>раскованность, употребление жаргона или сленга, т.е. специфического языка,</w:t>
      </w:r>
      <w:r w:rsidR="00BF3740" w:rsidRPr="00BF3740">
        <w:rPr>
          <w:rFonts w:ascii="Times New Roman" w:hAnsi="Times New Roman"/>
          <w:sz w:val="28"/>
          <w:szCs w:val="28"/>
        </w:rPr>
        <w:t xml:space="preserve"> </w:t>
      </w:r>
      <w:r w:rsidRPr="00BF3740">
        <w:rPr>
          <w:rFonts w:ascii="Times New Roman" w:hAnsi="Times New Roman"/>
          <w:sz w:val="28"/>
          <w:szCs w:val="28"/>
        </w:rPr>
        <w:t>который сейчас используется в среде общения некоторых молодежных группировок.</w:t>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Потребность в самоутверждении и самоопределении, поиск самого себя настолько</w:t>
      </w:r>
      <w:r w:rsidR="00BF3740" w:rsidRPr="00BF3740">
        <w:rPr>
          <w:rFonts w:ascii="Times New Roman" w:hAnsi="Times New Roman"/>
          <w:sz w:val="28"/>
          <w:szCs w:val="28"/>
        </w:rPr>
        <w:t xml:space="preserve"> </w:t>
      </w:r>
      <w:r w:rsidRPr="00BF3740">
        <w:rPr>
          <w:rFonts w:ascii="Times New Roman" w:hAnsi="Times New Roman"/>
          <w:sz w:val="28"/>
          <w:szCs w:val="28"/>
        </w:rPr>
        <w:t>сильны для подростков, что в корне меняют картину их поведения. Но наряду с</w:t>
      </w:r>
      <w:r w:rsidR="00BF3740" w:rsidRPr="00BF3740">
        <w:rPr>
          <w:rFonts w:ascii="Times New Roman" w:hAnsi="Times New Roman"/>
          <w:sz w:val="28"/>
          <w:szCs w:val="28"/>
        </w:rPr>
        <w:t xml:space="preserve"> </w:t>
      </w:r>
      <w:r w:rsidRPr="00BF3740">
        <w:rPr>
          <w:rFonts w:ascii="Times New Roman" w:hAnsi="Times New Roman"/>
          <w:sz w:val="28"/>
          <w:szCs w:val="28"/>
        </w:rPr>
        <w:t>социально одобряемыми способами завоевать достойное положение в классе,</w:t>
      </w:r>
      <w:r w:rsidR="00BF3740" w:rsidRPr="00BF3740">
        <w:rPr>
          <w:rFonts w:ascii="Times New Roman" w:hAnsi="Times New Roman"/>
          <w:sz w:val="28"/>
          <w:szCs w:val="28"/>
        </w:rPr>
        <w:t xml:space="preserve"> </w:t>
      </w:r>
      <w:r w:rsidRPr="00BF3740">
        <w:rPr>
          <w:rFonts w:ascii="Times New Roman" w:hAnsi="Times New Roman"/>
          <w:sz w:val="28"/>
          <w:szCs w:val="28"/>
        </w:rPr>
        <w:t>семье, дворовой компании нередки случаи, когда подростки стремятся добиться</w:t>
      </w:r>
      <w:r w:rsidR="00BF3740" w:rsidRPr="00BF3740">
        <w:rPr>
          <w:rFonts w:ascii="Times New Roman" w:hAnsi="Times New Roman"/>
          <w:sz w:val="28"/>
          <w:szCs w:val="28"/>
        </w:rPr>
        <w:t xml:space="preserve"> </w:t>
      </w:r>
      <w:r w:rsidRPr="00BF3740">
        <w:rPr>
          <w:rFonts w:ascii="Times New Roman" w:hAnsi="Times New Roman"/>
          <w:sz w:val="28"/>
          <w:szCs w:val="28"/>
        </w:rPr>
        <w:t>авторитета с помощью отрицательных форм поведения. Так можно привести</w:t>
      </w:r>
      <w:r w:rsidR="00BF3740" w:rsidRPr="00BF3740">
        <w:rPr>
          <w:rFonts w:ascii="Times New Roman" w:hAnsi="Times New Roman"/>
          <w:sz w:val="28"/>
          <w:szCs w:val="28"/>
        </w:rPr>
        <w:t xml:space="preserve"> </w:t>
      </w:r>
      <w:r w:rsidRPr="00BF3740">
        <w:rPr>
          <w:rFonts w:ascii="Times New Roman" w:hAnsi="Times New Roman"/>
          <w:sz w:val="28"/>
          <w:szCs w:val="28"/>
        </w:rPr>
        <w:t>многочисленные примеры участия подростков в групповых хулиганских действиях,</w:t>
      </w:r>
      <w:r w:rsidR="00BF3740" w:rsidRPr="00BF3740">
        <w:rPr>
          <w:rFonts w:ascii="Times New Roman" w:hAnsi="Times New Roman"/>
          <w:sz w:val="28"/>
          <w:szCs w:val="28"/>
        </w:rPr>
        <w:t xml:space="preserve"> </w:t>
      </w:r>
      <w:r w:rsidRPr="00BF3740">
        <w:rPr>
          <w:rFonts w:ascii="Times New Roman" w:hAnsi="Times New Roman"/>
          <w:sz w:val="28"/>
          <w:szCs w:val="28"/>
        </w:rPr>
        <w:t>изнасилованиях или кражах, чтобы не прослыть трусом или «предателем».</w:t>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В связи с развитием самосознания психологи отмечают у подростков среднего</w:t>
      </w:r>
      <w:r w:rsidR="00BF3740" w:rsidRPr="00BF3740">
        <w:rPr>
          <w:rFonts w:ascii="Times New Roman" w:hAnsi="Times New Roman"/>
          <w:sz w:val="28"/>
          <w:szCs w:val="28"/>
        </w:rPr>
        <w:t xml:space="preserve"> </w:t>
      </w:r>
      <w:r w:rsidRPr="00BF3740">
        <w:rPr>
          <w:rFonts w:ascii="Times New Roman" w:hAnsi="Times New Roman"/>
          <w:sz w:val="28"/>
          <w:szCs w:val="28"/>
        </w:rPr>
        <w:t>школьного возраста большую душевную ранимость, чем у старших школьников.</w:t>
      </w:r>
      <w:r w:rsidR="00BF3740">
        <w:rPr>
          <w:rFonts w:ascii="Times New Roman" w:hAnsi="Times New Roman"/>
          <w:sz w:val="28"/>
          <w:szCs w:val="28"/>
        </w:rPr>
        <w:t xml:space="preserve"> </w:t>
      </w:r>
      <w:r w:rsidRPr="00BF3740">
        <w:rPr>
          <w:rFonts w:ascii="Times New Roman" w:hAnsi="Times New Roman"/>
          <w:sz w:val="28"/>
          <w:szCs w:val="28"/>
        </w:rPr>
        <w:t>Отсюда «беспричинная» и «немотивированная» (с точки зрения взрослого) реакция</w:t>
      </w:r>
      <w:r w:rsidR="00BF3740" w:rsidRPr="00BF3740">
        <w:rPr>
          <w:rFonts w:ascii="Times New Roman" w:hAnsi="Times New Roman"/>
          <w:sz w:val="28"/>
          <w:szCs w:val="28"/>
        </w:rPr>
        <w:t xml:space="preserve"> </w:t>
      </w:r>
      <w:r w:rsidRPr="00BF3740">
        <w:rPr>
          <w:rFonts w:ascii="Times New Roman" w:hAnsi="Times New Roman"/>
          <w:sz w:val="28"/>
          <w:szCs w:val="28"/>
        </w:rPr>
        <w:t>на слова и поступки окружающих, на те или иные обстоятельства жизни.</w:t>
      </w:r>
      <w:r w:rsidR="00BF3740">
        <w:rPr>
          <w:rFonts w:ascii="Times New Roman" w:hAnsi="Times New Roman"/>
          <w:sz w:val="28"/>
          <w:szCs w:val="28"/>
        </w:rPr>
        <w:t xml:space="preserve"> </w:t>
      </w:r>
      <w:r w:rsidRPr="00BF3740">
        <w:rPr>
          <w:rFonts w:ascii="Times New Roman" w:hAnsi="Times New Roman"/>
          <w:sz w:val="28"/>
          <w:szCs w:val="28"/>
        </w:rPr>
        <w:t>Существенной психологической особенностью подростков среднего школьного</w:t>
      </w:r>
      <w:r w:rsidR="00BF3740" w:rsidRPr="00BF3740">
        <w:rPr>
          <w:rFonts w:ascii="Times New Roman" w:hAnsi="Times New Roman"/>
          <w:sz w:val="28"/>
          <w:szCs w:val="28"/>
        </w:rPr>
        <w:t xml:space="preserve"> </w:t>
      </w:r>
      <w:r w:rsidRPr="00BF3740">
        <w:rPr>
          <w:rFonts w:ascii="Times New Roman" w:hAnsi="Times New Roman"/>
          <w:sz w:val="28"/>
          <w:szCs w:val="28"/>
        </w:rPr>
        <w:t>возраста является ярко выраженная потребность в общении, которая</w:t>
      </w:r>
      <w:r w:rsidR="00BF3740" w:rsidRPr="00BF3740">
        <w:rPr>
          <w:rFonts w:ascii="Times New Roman" w:hAnsi="Times New Roman"/>
          <w:sz w:val="28"/>
          <w:szCs w:val="28"/>
        </w:rPr>
        <w:t xml:space="preserve"> </w:t>
      </w:r>
      <w:r w:rsidRPr="00BF3740">
        <w:rPr>
          <w:rFonts w:ascii="Times New Roman" w:hAnsi="Times New Roman"/>
          <w:sz w:val="28"/>
          <w:szCs w:val="28"/>
        </w:rPr>
        <w:t>удовлетворяется в различных видах общественно полезной деятельности. Однако в</w:t>
      </w:r>
      <w:r w:rsidR="00BF3740" w:rsidRPr="00BF3740">
        <w:rPr>
          <w:rFonts w:ascii="Times New Roman" w:hAnsi="Times New Roman"/>
          <w:sz w:val="28"/>
          <w:szCs w:val="28"/>
        </w:rPr>
        <w:t xml:space="preserve"> </w:t>
      </w:r>
      <w:r w:rsidRPr="00BF3740">
        <w:rPr>
          <w:rFonts w:ascii="Times New Roman" w:hAnsi="Times New Roman"/>
          <w:sz w:val="28"/>
          <w:szCs w:val="28"/>
        </w:rPr>
        <w:t>случае конфликтов и осложнений в социальной ситуации развития потребность в</w:t>
      </w:r>
      <w:r w:rsidR="00BF3740" w:rsidRPr="00BF3740">
        <w:rPr>
          <w:rFonts w:ascii="Times New Roman" w:hAnsi="Times New Roman"/>
          <w:sz w:val="28"/>
          <w:szCs w:val="28"/>
        </w:rPr>
        <w:t xml:space="preserve"> </w:t>
      </w:r>
      <w:r w:rsidRPr="00BF3740">
        <w:rPr>
          <w:rFonts w:ascii="Times New Roman" w:hAnsi="Times New Roman"/>
          <w:sz w:val="28"/>
          <w:szCs w:val="28"/>
        </w:rPr>
        <w:t>общении может удовлетворяться и путем антиобщественной деятельности.</w:t>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Некоторые психологи даже считают, что общение подростков – это особая,</w:t>
      </w:r>
      <w:r w:rsidR="00BF3740" w:rsidRPr="00BF3740">
        <w:rPr>
          <w:rFonts w:ascii="Times New Roman" w:hAnsi="Times New Roman"/>
          <w:sz w:val="28"/>
          <w:szCs w:val="28"/>
        </w:rPr>
        <w:t xml:space="preserve"> </w:t>
      </w:r>
      <w:r w:rsidRPr="00BF3740">
        <w:rPr>
          <w:rFonts w:ascii="Times New Roman" w:hAnsi="Times New Roman"/>
          <w:sz w:val="28"/>
          <w:szCs w:val="28"/>
        </w:rPr>
        <w:t>специфическая сфера деятельности, с помощью которой происходит реализация</w:t>
      </w:r>
      <w:r w:rsidR="00BF3740" w:rsidRPr="00BF3740">
        <w:rPr>
          <w:rFonts w:ascii="Times New Roman" w:hAnsi="Times New Roman"/>
          <w:sz w:val="28"/>
          <w:szCs w:val="28"/>
        </w:rPr>
        <w:t xml:space="preserve"> </w:t>
      </w:r>
      <w:r w:rsidRPr="00BF3740">
        <w:rPr>
          <w:rFonts w:ascii="Times New Roman" w:hAnsi="Times New Roman"/>
          <w:sz w:val="28"/>
          <w:szCs w:val="28"/>
        </w:rPr>
        <w:t>чувства взрослости и усвоение моральных норм общения. Не случайно ведущая</w:t>
      </w:r>
      <w:r w:rsidR="00BF3740" w:rsidRPr="00BF3740">
        <w:rPr>
          <w:rFonts w:ascii="Times New Roman" w:hAnsi="Times New Roman"/>
          <w:sz w:val="28"/>
          <w:szCs w:val="28"/>
        </w:rPr>
        <w:t xml:space="preserve"> </w:t>
      </w:r>
      <w:r w:rsidRPr="00BF3740">
        <w:rPr>
          <w:rFonts w:ascii="Times New Roman" w:hAnsi="Times New Roman"/>
          <w:sz w:val="28"/>
          <w:szCs w:val="28"/>
        </w:rPr>
        <w:t>деятельность в подростковом возрасте – общение в различных формах.</w:t>
      </w:r>
      <w:r w:rsidR="00BF3740">
        <w:rPr>
          <w:rFonts w:ascii="Times New Roman" w:hAnsi="Times New Roman"/>
          <w:sz w:val="28"/>
          <w:szCs w:val="28"/>
        </w:rPr>
        <w:t xml:space="preserve"> </w:t>
      </w:r>
      <w:r w:rsidRPr="00BF3740">
        <w:rPr>
          <w:rFonts w:ascii="Times New Roman" w:hAnsi="Times New Roman"/>
          <w:sz w:val="28"/>
          <w:szCs w:val="28"/>
        </w:rPr>
        <w:t>Вместе с тем максимализм в оценках, присущий подросткам, малый социальный</w:t>
      </w:r>
      <w:r w:rsidR="00BF3740" w:rsidRPr="00BF3740">
        <w:rPr>
          <w:rFonts w:ascii="Times New Roman" w:hAnsi="Times New Roman"/>
          <w:sz w:val="28"/>
          <w:szCs w:val="28"/>
        </w:rPr>
        <w:t xml:space="preserve"> </w:t>
      </w:r>
      <w:r w:rsidRPr="00BF3740">
        <w:rPr>
          <w:rFonts w:ascii="Times New Roman" w:hAnsi="Times New Roman"/>
          <w:sz w:val="28"/>
          <w:szCs w:val="28"/>
        </w:rPr>
        <w:t>опыт объясняют присущую им гиперболизацию как собственного опыта, так и</w:t>
      </w:r>
      <w:r w:rsidR="00BF3740" w:rsidRPr="00BF3740">
        <w:rPr>
          <w:rFonts w:ascii="Times New Roman" w:hAnsi="Times New Roman"/>
          <w:sz w:val="28"/>
          <w:szCs w:val="28"/>
        </w:rPr>
        <w:t xml:space="preserve"> </w:t>
      </w:r>
      <w:r w:rsidRPr="00BF3740">
        <w:rPr>
          <w:rFonts w:ascii="Times New Roman" w:hAnsi="Times New Roman"/>
          <w:sz w:val="28"/>
          <w:szCs w:val="28"/>
        </w:rPr>
        <w:t>возможных конфликтных ситуаций, в которых они оказываются. Это порождает</w:t>
      </w:r>
      <w:r w:rsidR="00BF3740" w:rsidRPr="00BF3740">
        <w:rPr>
          <w:rFonts w:ascii="Times New Roman" w:hAnsi="Times New Roman"/>
          <w:sz w:val="28"/>
          <w:szCs w:val="28"/>
        </w:rPr>
        <w:t xml:space="preserve"> </w:t>
      </w:r>
      <w:r w:rsidRPr="00BF3740">
        <w:rPr>
          <w:rFonts w:ascii="Times New Roman" w:hAnsi="Times New Roman"/>
          <w:sz w:val="28"/>
          <w:szCs w:val="28"/>
        </w:rPr>
        <w:t>ощущение безысходности, отчаяние, апатию или, наоборот, беспричинную</w:t>
      </w:r>
      <w:r w:rsidR="00BF3740" w:rsidRPr="00BF3740">
        <w:rPr>
          <w:rFonts w:ascii="Times New Roman" w:hAnsi="Times New Roman"/>
          <w:sz w:val="28"/>
          <w:szCs w:val="28"/>
        </w:rPr>
        <w:t xml:space="preserve"> </w:t>
      </w:r>
      <w:r w:rsidRPr="00BF3740">
        <w:rPr>
          <w:rFonts w:ascii="Times New Roman" w:hAnsi="Times New Roman"/>
          <w:sz w:val="28"/>
          <w:szCs w:val="28"/>
        </w:rPr>
        <w:t>агрессию. Подобные издержки психических процессов данного возрастного периода</w:t>
      </w:r>
      <w:r w:rsidR="00BF3740" w:rsidRPr="00BF3740">
        <w:rPr>
          <w:rFonts w:ascii="Times New Roman" w:hAnsi="Times New Roman"/>
          <w:sz w:val="28"/>
          <w:szCs w:val="28"/>
        </w:rPr>
        <w:t xml:space="preserve"> </w:t>
      </w:r>
      <w:r w:rsidRPr="00BF3740">
        <w:rPr>
          <w:rFonts w:ascii="Times New Roman" w:hAnsi="Times New Roman"/>
          <w:sz w:val="28"/>
          <w:szCs w:val="28"/>
        </w:rPr>
        <w:t>должны обязательно учитываться  в криминологической практике.</w:t>
      </w:r>
    </w:p>
    <w:p w:rsidR="007B4EDF" w:rsidRPr="00BF3740" w:rsidRDefault="007B4EDF" w:rsidP="00BF3740">
      <w:pPr>
        <w:spacing w:after="0" w:line="360" w:lineRule="auto"/>
        <w:ind w:firstLine="851"/>
        <w:jc w:val="both"/>
        <w:rPr>
          <w:rFonts w:ascii="Times New Roman" w:hAnsi="Times New Roman"/>
          <w:sz w:val="28"/>
          <w:szCs w:val="28"/>
          <w:u w:val="single"/>
        </w:rPr>
      </w:pPr>
      <w:r w:rsidRPr="00BF3740">
        <w:rPr>
          <w:rFonts w:ascii="Times New Roman" w:hAnsi="Times New Roman"/>
          <w:sz w:val="28"/>
          <w:szCs w:val="28"/>
          <w:u w:val="single"/>
        </w:rPr>
        <w:t>Психологические особенности старшего школьного возраста</w:t>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В период ранней юности  в области интеллектуального развития  появляется</w:t>
      </w:r>
      <w:r w:rsidR="00BF3740" w:rsidRPr="00BF3740">
        <w:rPr>
          <w:rFonts w:ascii="Times New Roman" w:hAnsi="Times New Roman"/>
          <w:sz w:val="28"/>
          <w:szCs w:val="28"/>
        </w:rPr>
        <w:t xml:space="preserve"> </w:t>
      </w:r>
      <w:r w:rsidRPr="00BF3740">
        <w:rPr>
          <w:rFonts w:ascii="Times New Roman" w:hAnsi="Times New Roman"/>
          <w:sz w:val="28"/>
          <w:szCs w:val="28"/>
        </w:rPr>
        <w:t>сильная склонность юношеского стиля мышления к абстрактному теоретизированию,</w:t>
      </w:r>
      <w:r w:rsidR="00BF3740" w:rsidRPr="00BF3740">
        <w:rPr>
          <w:rFonts w:ascii="Times New Roman" w:hAnsi="Times New Roman"/>
          <w:sz w:val="28"/>
          <w:szCs w:val="28"/>
        </w:rPr>
        <w:t xml:space="preserve"> </w:t>
      </w:r>
      <w:r w:rsidRPr="00BF3740">
        <w:rPr>
          <w:rFonts w:ascii="Times New Roman" w:hAnsi="Times New Roman"/>
          <w:sz w:val="28"/>
          <w:szCs w:val="28"/>
        </w:rPr>
        <w:t>«философствованию». Развитие абстрактно-логического мышления знаменует</w:t>
      </w:r>
      <w:r w:rsidR="00BF3740" w:rsidRPr="00BF3740">
        <w:rPr>
          <w:rFonts w:ascii="Times New Roman" w:hAnsi="Times New Roman"/>
          <w:sz w:val="28"/>
          <w:szCs w:val="28"/>
        </w:rPr>
        <w:t xml:space="preserve"> </w:t>
      </w:r>
      <w:r w:rsidRPr="00BF3740">
        <w:rPr>
          <w:rFonts w:ascii="Times New Roman" w:hAnsi="Times New Roman"/>
          <w:sz w:val="28"/>
          <w:szCs w:val="28"/>
        </w:rPr>
        <w:t>появление потребности спорить об отвлеченных предметах, о которых юноши имеют</w:t>
      </w:r>
      <w:r w:rsidR="00BF3740" w:rsidRPr="00BF3740">
        <w:rPr>
          <w:rFonts w:ascii="Times New Roman" w:hAnsi="Times New Roman"/>
          <w:sz w:val="28"/>
          <w:szCs w:val="28"/>
        </w:rPr>
        <w:t xml:space="preserve"> </w:t>
      </w:r>
      <w:r w:rsidRPr="00BF3740">
        <w:rPr>
          <w:rFonts w:ascii="Times New Roman" w:hAnsi="Times New Roman"/>
          <w:sz w:val="28"/>
          <w:szCs w:val="28"/>
        </w:rPr>
        <w:t>весьма смутное представление.</w:t>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Существенные изменения происходят в этот период и в самосознании. Его бурное</w:t>
      </w:r>
      <w:r w:rsidR="00BF3740" w:rsidRPr="00BF3740">
        <w:rPr>
          <w:rFonts w:ascii="Times New Roman" w:hAnsi="Times New Roman"/>
          <w:sz w:val="28"/>
          <w:szCs w:val="28"/>
        </w:rPr>
        <w:t xml:space="preserve"> </w:t>
      </w:r>
      <w:r w:rsidRPr="00BF3740">
        <w:rPr>
          <w:rFonts w:ascii="Times New Roman" w:hAnsi="Times New Roman"/>
          <w:sz w:val="28"/>
          <w:szCs w:val="28"/>
        </w:rPr>
        <w:t>развитие наблюдается уже в подростковом возрасте. У юношей же мы имеем дело с</w:t>
      </w:r>
      <w:r w:rsidR="00BF3740" w:rsidRPr="00BF3740">
        <w:rPr>
          <w:rFonts w:ascii="Times New Roman" w:hAnsi="Times New Roman"/>
          <w:sz w:val="28"/>
          <w:szCs w:val="28"/>
        </w:rPr>
        <w:t xml:space="preserve"> </w:t>
      </w:r>
      <w:r w:rsidRPr="00BF3740">
        <w:rPr>
          <w:rFonts w:ascii="Times New Roman" w:hAnsi="Times New Roman"/>
          <w:sz w:val="28"/>
          <w:szCs w:val="28"/>
        </w:rPr>
        <w:t>новым уровнем самосознания. Юноша уже не просто ощущает себя личностью, но</w:t>
      </w:r>
      <w:r w:rsidR="00BF3740" w:rsidRPr="00BF3740">
        <w:rPr>
          <w:rFonts w:ascii="Times New Roman" w:hAnsi="Times New Roman"/>
          <w:sz w:val="28"/>
          <w:szCs w:val="28"/>
        </w:rPr>
        <w:t xml:space="preserve"> </w:t>
      </w:r>
      <w:r w:rsidRPr="00BF3740">
        <w:rPr>
          <w:rFonts w:ascii="Times New Roman" w:hAnsi="Times New Roman"/>
          <w:sz w:val="28"/>
          <w:szCs w:val="28"/>
        </w:rPr>
        <w:t>личностью неповторимой, не похожей на других, с собственным миром чувств и</w:t>
      </w:r>
      <w:r w:rsidR="00BF3740" w:rsidRPr="00BF3740">
        <w:rPr>
          <w:rFonts w:ascii="Times New Roman" w:hAnsi="Times New Roman"/>
          <w:sz w:val="28"/>
          <w:szCs w:val="28"/>
        </w:rPr>
        <w:t xml:space="preserve"> </w:t>
      </w:r>
      <w:r w:rsidRPr="00BF3740">
        <w:rPr>
          <w:rFonts w:ascii="Times New Roman" w:hAnsi="Times New Roman"/>
          <w:sz w:val="28"/>
          <w:szCs w:val="28"/>
        </w:rPr>
        <w:t>переживаний. И он хочет, чтобы окружающие заметили и оценили его</w:t>
      </w:r>
      <w:r w:rsidR="00BF3740" w:rsidRPr="00BF3740">
        <w:rPr>
          <w:rFonts w:ascii="Times New Roman" w:hAnsi="Times New Roman"/>
          <w:sz w:val="28"/>
          <w:szCs w:val="28"/>
        </w:rPr>
        <w:t xml:space="preserve"> </w:t>
      </w:r>
      <w:r w:rsidRPr="00BF3740">
        <w:rPr>
          <w:rFonts w:ascii="Times New Roman" w:hAnsi="Times New Roman"/>
          <w:sz w:val="28"/>
          <w:szCs w:val="28"/>
        </w:rPr>
        <w:t>неповторимость. Это нередко обуславливает завышенную самооценку, свойственную</w:t>
      </w:r>
      <w:r w:rsidR="00BF3740" w:rsidRPr="00BF3740">
        <w:rPr>
          <w:rFonts w:ascii="Times New Roman" w:hAnsi="Times New Roman"/>
          <w:sz w:val="28"/>
          <w:szCs w:val="28"/>
        </w:rPr>
        <w:t xml:space="preserve"> </w:t>
      </w:r>
      <w:r w:rsidRPr="00BF3740">
        <w:rPr>
          <w:rFonts w:ascii="Times New Roman" w:hAnsi="Times New Roman"/>
          <w:sz w:val="28"/>
          <w:szCs w:val="28"/>
        </w:rPr>
        <w:t>старшеклассникам. Надо отметить, что юноше нужно утвердиться, прежде всего, в</w:t>
      </w:r>
      <w:r w:rsidR="00BF3740" w:rsidRPr="00BF3740">
        <w:rPr>
          <w:rFonts w:ascii="Times New Roman" w:hAnsi="Times New Roman"/>
          <w:sz w:val="28"/>
          <w:szCs w:val="28"/>
        </w:rPr>
        <w:t xml:space="preserve"> </w:t>
      </w:r>
      <w:r w:rsidRPr="00BF3740">
        <w:rPr>
          <w:rFonts w:ascii="Times New Roman" w:hAnsi="Times New Roman"/>
          <w:sz w:val="28"/>
          <w:szCs w:val="28"/>
        </w:rPr>
        <w:t>среде сверстников, в референтной группе. Поэтому, если он не очень считается с</w:t>
      </w:r>
      <w:r w:rsidR="00BF3740" w:rsidRPr="00BF3740">
        <w:rPr>
          <w:rFonts w:ascii="Times New Roman" w:hAnsi="Times New Roman"/>
          <w:sz w:val="28"/>
          <w:szCs w:val="28"/>
        </w:rPr>
        <w:t xml:space="preserve"> </w:t>
      </w:r>
      <w:r w:rsidRPr="00BF3740">
        <w:rPr>
          <w:rFonts w:ascii="Times New Roman" w:hAnsi="Times New Roman"/>
          <w:sz w:val="28"/>
          <w:szCs w:val="28"/>
        </w:rPr>
        <w:t>мнением окружающих его старших – может даже бравировать чертами характера,</w:t>
      </w:r>
      <w:r w:rsidR="00BF3740" w:rsidRPr="00BF3740">
        <w:rPr>
          <w:rFonts w:ascii="Times New Roman" w:hAnsi="Times New Roman"/>
          <w:sz w:val="28"/>
          <w:szCs w:val="28"/>
        </w:rPr>
        <w:t xml:space="preserve"> </w:t>
      </w:r>
      <w:r w:rsidRPr="00BF3740">
        <w:rPr>
          <w:rFonts w:ascii="Times New Roman" w:hAnsi="Times New Roman"/>
          <w:sz w:val="28"/>
          <w:szCs w:val="28"/>
        </w:rPr>
        <w:t>поведения, отличающими его от них, – то  с  мнением своих сверстников, которых</w:t>
      </w:r>
      <w:r w:rsidR="00BF3740" w:rsidRPr="00BF3740">
        <w:rPr>
          <w:rFonts w:ascii="Times New Roman" w:hAnsi="Times New Roman"/>
          <w:sz w:val="28"/>
          <w:szCs w:val="28"/>
        </w:rPr>
        <w:t xml:space="preserve"> </w:t>
      </w:r>
      <w:r w:rsidRPr="00BF3740">
        <w:rPr>
          <w:rFonts w:ascii="Times New Roman" w:hAnsi="Times New Roman"/>
          <w:sz w:val="28"/>
          <w:szCs w:val="28"/>
        </w:rPr>
        <w:t>он почему-либо ценит, он считается в очень большой степени</w:t>
      </w:r>
      <w:r w:rsidR="00305428">
        <w:rPr>
          <w:rFonts w:ascii="Times New Roman" w:hAnsi="Times New Roman"/>
          <w:sz w:val="28"/>
          <w:szCs w:val="28"/>
        </w:rPr>
        <w:t>.</w:t>
      </w:r>
      <w:r w:rsidR="00305428">
        <w:rPr>
          <w:rStyle w:val="aa"/>
          <w:rFonts w:ascii="Times New Roman" w:hAnsi="Times New Roman"/>
          <w:sz w:val="28"/>
          <w:szCs w:val="28"/>
        </w:rPr>
        <w:footnoteReference w:id="2"/>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Яркая эмоциональность является характеристикой для молодежи старшего</w:t>
      </w:r>
      <w:r w:rsidR="00BF3740" w:rsidRPr="00BF3740">
        <w:rPr>
          <w:rFonts w:ascii="Times New Roman" w:hAnsi="Times New Roman"/>
          <w:sz w:val="28"/>
          <w:szCs w:val="28"/>
        </w:rPr>
        <w:t xml:space="preserve"> </w:t>
      </w:r>
      <w:r w:rsidRPr="00BF3740">
        <w:rPr>
          <w:rFonts w:ascii="Times New Roman" w:hAnsi="Times New Roman"/>
          <w:sz w:val="28"/>
          <w:szCs w:val="28"/>
        </w:rPr>
        <w:t>возраста. Она проявляется в высоком накале чувств и переживаний, в еще сильно</w:t>
      </w:r>
      <w:r w:rsidR="00BF3740" w:rsidRPr="00BF3740">
        <w:rPr>
          <w:rFonts w:ascii="Times New Roman" w:hAnsi="Times New Roman"/>
          <w:sz w:val="28"/>
          <w:szCs w:val="28"/>
        </w:rPr>
        <w:t xml:space="preserve"> </w:t>
      </w:r>
      <w:r w:rsidRPr="00BF3740">
        <w:rPr>
          <w:rFonts w:ascii="Times New Roman" w:hAnsi="Times New Roman"/>
          <w:sz w:val="28"/>
          <w:szCs w:val="28"/>
        </w:rPr>
        <w:t>выраженном стремлении к приключениям (хотя сами эти приключения и</w:t>
      </w:r>
      <w:r w:rsidR="00BF3740" w:rsidRPr="00BF3740">
        <w:rPr>
          <w:rFonts w:ascii="Times New Roman" w:hAnsi="Times New Roman"/>
          <w:sz w:val="28"/>
          <w:szCs w:val="28"/>
        </w:rPr>
        <w:t xml:space="preserve"> </w:t>
      </w:r>
      <w:r w:rsidRPr="00BF3740">
        <w:rPr>
          <w:rFonts w:ascii="Times New Roman" w:hAnsi="Times New Roman"/>
          <w:sz w:val="28"/>
          <w:szCs w:val="28"/>
        </w:rPr>
        <w:t>происшествия представляются уже более реалистичными), в некоторой идеализации</w:t>
      </w:r>
      <w:r w:rsidR="00BF3740" w:rsidRPr="00BF3740">
        <w:rPr>
          <w:rFonts w:ascii="Times New Roman" w:hAnsi="Times New Roman"/>
          <w:sz w:val="28"/>
          <w:szCs w:val="28"/>
        </w:rPr>
        <w:t xml:space="preserve"> </w:t>
      </w:r>
      <w:r w:rsidRPr="00BF3740">
        <w:rPr>
          <w:rFonts w:ascii="Times New Roman" w:hAnsi="Times New Roman"/>
          <w:sz w:val="28"/>
          <w:szCs w:val="28"/>
        </w:rPr>
        <w:t>уважаемых и дорогих людей, в желании подражать им. Для старших школьников</w:t>
      </w:r>
      <w:r w:rsidR="00BF3740" w:rsidRPr="00BF3740">
        <w:rPr>
          <w:rFonts w:ascii="Times New Roman" w:hAnsi="Times New Roman"/>
          <w:sz w:val="28"/>
          <w:szCs w:val="28"/>
        </w:rPr>
        <w:t xml:space="preserve"> </w:t>
      </w:r>
      <w:r w:rsidRPr="00BF3740">
        <w:rPr>
          <w:rFonts w:ascii="Times New Roman" w:hAnsi="Times New Roman"/>
          <w:sz w:val="28"/>
          <w:szCs w:val="28"/>
        </w:rPr>
        <w:t>естественна способность к сопереживанию, чрезвычайно актуальны эмоционально</w:t>
      </w:r>
      <w:r w:rsidR="00BF3740" w:rsidRPr="00BF3740">
        <w:rPr>
          <w:rFonts w:ascii="Times New Roman" w:hAnsi="Times New Roman"/>
          <w:sz w:val="28"/>
          <w:szCs w:val="28"/>
        </w:rPr>
        <w:t xml:space="preserve"> </w:t>
      </w:r>
      <w:r w:rsidRPr="00BF3740">
        <w:rPr>
          <w:rFonts w:ascii="Times New Roman" w:hAnsi="Times New Roman"/>
          <w:sz w:val="28"/>
          <w:szCs w:val="28"/>
        </w:rPr>
        <w:t>окрашенные отношения со сверстниками. В целом старшие школьники отличаются</w:t>
      </w:r>
      <w:r w:rsidR="00BF3740" w:rsidRPr="00BF3740">
        <w:rPr>
          <w:rFonts w:ascii="Times New Roman" w:hAnsi="Times New Roman"/>
          <w:sz w:val="28"/>
          <w:szCs w:val="28"/>
        </w:rPr>
        <w:t xml:space="preserve"> </w:t>
      </w:r>
      <w:r w:rsidRPr="00BF3740">
        <w:rPr>
          <w:rFonts w:ascii="Times New Roman" w:hAnsi="Times New Roman"/>
          <w:sz w:val="28"/>
          <w:szCs w:val="28"/>
        </w:rPr>
        <w:t>более высоким  уровнем эмоциональной восприимчивости, нежели подростки.</w:t>
      </w:r>
    </w:p>
    <w:p w:rsidR="007B4EDF" w:rsidRPr="00BF3740" w:rsidRDefault="007B4EDF" w:rsidP="00BF3740">
      <w:pPr>
        <w:spacing w:after="0" w:line="360" w:lineRule="auto"/>
        <w:ind w:firstLine="851"/>
        <w:jc w:val="both"/>
        <w:rPr>
          <w:rFonts w:ascii="Times New Roman" w:hAnsi="Times New Roman"/>
          <w:sz w:val="28"/>
          <w:szCs w:val="28"/>
        </w:rPr>
      </w:pPr>
      <w:r w:rsidRPr="00BF3740">
        <w:rPr>
          <w:rFonts w:ascii="Times New Roman" w:hAnsi="Times New Roman"/>
          <w:sz w:val="28"/>
          <w:szCs w:val="28"/>
        </w:rPr>
        <w:t>И.С. Кон указывает, что новейшие исследования опровергают мнение о юности как о</w:t>
      </w:r>
      <w:r w:rsidR="00BF3740" w:rsidRPr="00BF3740">
        <w:rPr>
          <w:rFonts w:ascii="Times New Roman" w:hAnsi="Times New Roman"/>
          <w:sz w:val="28"/>
          <w:szCs w:val="28"/>
        </w:rPr>
        <w:t xml:space="preserve"> </w:t>
      </w:r>
      <w:r w:rsidRPr="00BF3740">
        <w:rPr>
          <w:rFonts w:ascii="Times New Roman" w:hAnsi="Times New Roman"/>
          <w:sz w:val="28"/>
          <w:szCs w:val="28"/>
        </w:rPr>
        <w:t>«неврастеническом» периоде развития. У большинства людей переход из</w:t>
      </w:r>
      <w:r w:rsidR="00BF3740" w:rsidRPr="00BF3740">
        <w:rPr>
          <w:rFonts w:ascii="Times New Roman" w:hAnsi="Times New Roman"/>
          <w:sz w:val="28"/>
          <w:szCs w:val="28"/>
        </w:rPr>
        <w:t xml:space="preserve"> </w:t>
      </w:r>
      <w:r w:rsidRPr="00BF3740">
        <w:rPr>
          <w:rFonts w:ascii="Times New Roman" w:hAnsi="Times New Roman"/>
          <w:sz w:val="28"/>
          <w:szCs w:val="28"/>
        </w:rPr>
        <w:t>подросткового возраста в юношеский сопровождаются улучшением коммуникабельности</w:t>
      </w:r>
      <w:r w:rsidR="00BF3740" w:rsidRPr="00BF3740">
        <w:rPr>
          <w:rFonts w:ascii="Times New Roman" w:hAnsi="Times New Roman"/>
          <w:sz w:val="28"/>
          <w:szCs w:val="28"/>
        </w:rPr>
        <w:t xml:space="preserve"> </w:t>
      </w:r>
      <w:r w:rsidRPr="00BF3740">
        <w:rPr>
          <w:rFonts w:ascii="Times New Roman" w:hAnsi="Times New Roman"/>
          <w:sz w:val="28"/>
          <w:szCs w:val="28"/>
        </w:rPr>
        <w:t>и общего эмоционального самочувствия. Эмоционально неуравновешенные, с</w:t>
      </w:r>
      <w:r w:rsidR="00BF3740" w:rsidRPr="00BF3740">
        <w:rPr>
          <w:rFonts w:ascii="Times New Roman" w:hAnsi="Times New Roman"/>
          <w:sz w:val="28"/>
          <w:szCs w:val="28"/>
        </w:rPr>
        <w:t xml:space="preserve"> </w:t>
      </w:r>
      <w:r w:rsidRPr="00BF3740">
        <w:rPr>
          <w:rFonts w:ascii="Times New Roman" w:hAnsi="Times New Roman"/>
          <w:sz w:val="28"/>
          <w:szCs w:val="28"/>
        </w:rPr>
        <w:t>признаками возможной психопатологии юноши составляют статистически меньшинство</w:t>
      </w:r>
      <w:r w:rsidR="00BF3740" w:rsidRPr="00BF3740">
        <w:rPr>
          <w:rFonts w:ascii="Times New Roman" w:hAnsi="Times New Roman"/>
          <w:sz w:val="28"/>
          <w:szCs w:val="28"/>
        </w:rPr>
        <w:t xml:space="preserve"> </w:t>
      </w:r>
      <w:r w:rsidRPr="00BF3740">
        <w:rPr>
          <w:rFonts w:ascii="Times New Roman" w:hAnsi="Times New Roman"/>
          <w:sz w:val="28"/>
          <w:szCs w:val="28"/>
        </w:rPr>
        <w:t>в своей возрастной группе, не превышающее 10-20%</w:t>
      </w:r>
      <w:r w:rsidR="00BF3740" w:rsidRPr="00BF3740">
        <w:rPr>
          <w:rFonts w:ascii="Times New Roman" w:hAnsi="Times New Roman"/>
          <w:sz w:val="28"/>
          <w:szCs w:val="28"/>
        </w:rPr>
        <w:t>.</w:t>
      </w:r>
      <w:r w:rsidR="0059673E">
        <w:rPr>
          <w:rFonts w:ascii="Times New Roman" w:hAnsi="Times New Roman"/>
          <w:sz w:val="28"/>
          <w:szCs w:val="28"/>
        </w:rPr>
        <w:t xml:space="preserve"> </w:t>
      </w:r>
      <w:r w:rsidRPr="00BF3740">
        <w:rPr>
          <w:rFonts w:ascii="Times New Roman" w:hAnsi="Times New Roman"/>
          <w:sz w:val="28"/>
          <w:szCs w:val="28"/>
        </w:rPr>
        <w:t>Юношеский возраст по сравнению с подростковым характеризуется большей</w:t>
      </w:r>
      <w:r w:rsidR="00BF3740" w:rsidRPr="00BF3740">
        <w:rPr>
          <w:rFonts w:ascii="Times New Roman" w:hAnsi="Times New Roman"/>
          <w:sz w:val="28"/>
          <w:szCs w:val="28"/>
        </w:rPr>
        <w:t xml:space="preserve"> </w:t>
      </w:r>
      <w:r w:rsidRPr="00BF3740">
        <w:rPr>
          <w:rFonts w:ascii="Times New Roman" w:hAnsi="Times New Roman"/>
          <w:sz w:val="28"/>
          <w:szCs w:val="28"/>
        </w:rPr>
        <w:t>дифференцирванностью эмоциональных реакций и способов выражения эмоциональных</w:t>
      </w:r>
      <w:r w:rsidR="00BF3740" w:rsidRPr="00BF3740">
        <w:rPr>
          <w:rFonts w:ascii="Times New Roman" w:hAnsi="Times New Roman"/>
          <w:sz w:val="28"/>
          <w:szCs w:val="28"/>
        </w:rPr>
        <w:t xml:space="preserve"> </w:t>
      </w:r>
      <w:r w:rsidRPr="00BF3740">
        <w:rPr>
          <w:rFonts w:ascii="Times New Roman" w:hAnsi="Times New Roman"/>
          <w:sz w:val="28"/>
          <w:szCs w:val="28"/>
        </w:rPr>
        <w:t>состояний, повышением самоконтроля и саморегуляции. Вместе с тем, отмечает И.С.</w:t>
      </w:r>
      <w:r w:rsidR="00BF3740" w:rsidRPr="00BF3740">
        <w:rPr>
          <w:rFonts w:ascii="Times New Roman" w:hAnsi="Times New Roman"/>
          <w:sz w:val="28"/>
          <w:szCs w:val="28"/>
        </w:rPr>
        <w:t xml:space="preserve"> </w:t>
      </w:r>
      <w:r w:rsidRPr="00BF3740">
        <w:rPr>
          <w:rFonts w:ascii="Times New Roman" w:hAnsi="Times New Roman"/>
          <w:sz w:val="28"/>
          <w:szCs w:val="28"/>
        </w:rPr>
        <w:t>Кон, юноши нередко жалуются на свое слабоволие, неустойчивость, подверженность</w:t>
      </w:r>
      <w:r w:rsidR="00BF3740" w:rsidRPr="00BF3740">
        <w:rPr>
          <w:rFonts w:ascii="Times New Roman" w:hAnsi="Times New Roman"/>
          <w:sz w:val="28"/>
          <w:szCs w:val="28"/>
        </w:rPr>
        <w:t xml:space="preserve"> </w:t>
      </w:r>
      <w:r w:rsidRPr="00BF3740">
        <w:rPr>
          <w:rFonts w:ascii="Times New Roman" w:hAnsi="Times New Roman"/>
          <w:sz w:val="28"/>
          <w:szCs w:val="28"/>
        </w:rPr>
        <w:t>внешним влияниям и такие характерологические черты, как капризность,</w:t>
      </w:r>
      <w:r w:rsidR="00BF3740" w:rsidRPr="00BF3740">
        <w:rPr>
          <w:rFonts w:ascii="Times New Roman" w:hAnsi="Times New Roman"/>
          <w:sz w:val="28"/>
          <w:szCs w:val="28"/>
        </w:rPr>
        <w:t xml:space="preserve"> </w:t>
      </w:r>
      <w:r w:rsidRPr="00BF3740">
        <w:rPr>
          <w:rFonts w:ascii="Times New Roman" w:hAnsi="Times New Roman"/>
          <w:sz w:val="28"/>
          <w:szCs w:val="28"/>
        </w:rPr>
        <w:t>ненадежность, обидчивость.</w:t>
      </w:r>
      <w:r w:rsidR="0059673E">
        <w:rPr>
          <w:rStyle w:val="aa"/>
          <w:rFonts w:ascii="Times New Roman" w:hAnsi="Times New Roman"/>
          <w:sz w:val="28"/>
          <w:szCs w:val="28"/>
        </w:rPr>
        <w:footnoteReference w:id="3"/>
      </w:r>
    </w:p>
    <w:p w:rsidR="000D544D" w:rsidRPr="00BF3740" w:rsidRDefault="00305428" w:rsidP="00BF3740">
      <w:pPr>
        <w:spacing w:after="0" w:line="360" w:lineRule="auto"/>
        <w:ind w:firstLine="851"/>
        <w:jc w:val="both"/>
        <w:rPr>
          <w:rFonts w:ascii="Times New Roman" w:hAnsi="Times New Roman"/>
          <w:sz w:val="28"/>
          <w:szCs w:val="28"/>
        </w:rPr>
      </w:pPr>
      <w:r>
        <w:rPr>
          <w:rFonts w:ascii="Times New Roman" w:hAnsi="Times New Roman"/>
          <w:sz w:val="28"/>
          <w:szCs w:val="28"/>
        </w:rPr>
        <w:t>Таким образом, т</w:t>
      </w:r>
      <w:r w:rsidR="007B4EDF" w:rsidRPr="00BF3740">
        <w:rPr>
          <w:rFonts w:ascii="Times New Roman" w:hAnsi="Times New Roman"/>
          <w:sz w:val="28"/>
          <w:szCs w:val="28"/>
        </w:rPr>
        <w:t>ак называемые немотивированные поступки, частые в юношеском возрасте, вовсе не</w:t>
      </w:r>
      <w:r w:rsidR="00BF3740" w:rsidRPr="00BF3740">
        <w:rPr>
          <w:rFonts w:ascii="Times New Roman" w:hAnsi="Times New Roman"/>
          <w:sz w:val="28"/>
          <w:szCs w:val="28"/>
        </w:rPr>
        <w:t xml:space="preserve"> </w:t>
      </w:r>
      <w:r w:rsidR="007B4EDF" w:rsidRPr="00BF3740">
        <w:rPr>
          <w:rFonts w:ascii="Times New Roman" w:hAnsi="Times New Roman"/>
          <w:sz w:val="28"/>
          <w:szCs w:val="28"/>
        </w:rPr>
        <w:t>беспричинны. Чтобы понять их, следует четко разграничивать напряженность, а</w:t>
      </w:r>
      <w:r w:rsidR="00BF3740" w:rsidRPr="00BF3740">
        <w:rPr>
          <w:rFonts w:ascii="Times New Roman" w:hAnsi="Times New Roman"/>
          <w:sz w:val="28"/>
          <w:szCs w:val="28"/>
        </w:rPr>
        <w:t xml:space="preserve"> </w:t>
      </w:r>
      <w:r w:rsidR="007B4EDF" w:rsidRPr="00BF3740">
        <w:rPr>
          <w:rFonts w:ascii="Times New Roman" w:hAnsi="Times New Roman"/>
          <w:sz w:val="28"/>
          <w:szCs w:val="28"/>
        </w:rPr>
        <w:t>нередко – внутреннюю конфликтность психики юноши и социальную конфликтность его</w:t>
      </w:r>
      <w:r w:rsidR="00BF3740" w:rsidRPr="00BF3740">
        <w:rPr>
          <w:rFonts w:ascii="Times New Roman" w:hAnsi="Times New Roman"/>
          <w:sz w:val="28"/>
          <w:szCs w:val="28"/>
        </w:rPr>
        <w:t xml:space="preserve"> </w:t>
      </w:r>
      <w:r w:rsidR="007B4EDF" w:rsidRPr="00BF3740">
        <w:rPr>
          <w:rFonts w:ascii="Times New Roman" w:hAnsi="Times New Roman"/>
          <w:sz w:val="28"/>
          <w:szCs w:val="28"/>
        </w:rPr>
        <w:t>поведения</w:t>
      </w:r>
    </w:p>
    <w:p w:rsidR="00D50606" w:rsidRDefault="00D50606">
      <w:pPr>
        <w:rPr>
          <w:rFonts w:ascii="Monotype Corsiva" w:eastAsia="Times New Roman" w:hAnsi="Monotype Corsiva"/>
          <w:b/>
          <w:bCs/>
          <w:color w:val="0D0D0D"/>
          <w:sz w:val="32"/>
          <w:szCs w:val="32"/>
        </w:rPr>
      </w:pPr>
      <w:r>
        <w:rPr>
          <w:sz w:val="32"/>
          <w:szCs w:val="32"/>
        </w:rPr>
        <w:br w:type="page"/>
      </w:r>
    </w:p>
    <w:p w:rsidR="00D50606" w:rsidRDefault="00D50606" w:rsidP="00D50606">
      <w:pPr>
        <w:pStyle w:val="1"/>
        <w:rPr>
          <w:sz w:val="32"/>
          <w:szCs w:val="32"/>
        </w:rPr>
      </w:pPr>
      <w:bookmarkStart w:id="3" w:name="_Toc242030711"/>
      <w:r w:rsidRPr="00D50606">
        <w:rPr>
          <w:sz w:val="32"/>
          <w:szCs w:val="32"/>
        </w:rPr>
        <w:t>Психология несовершеннолетних правонарушителей</w:t>
      </w:r>
      <w:bookmarkEnd w:id="3"/>
    </w:p>
    <w:p w:rsidR="0059673E" w:rsidRDefault="0059673E" w:rsidP="008B7D40">
      <w:pPr>
        <w:spacing w:after="0" w:line="360" w:lineRule="auto"/>
        <w:ind w:firstLine="851"/>
        <w:jc w:val="both"/>
        <w:rPr>
          <w:rFonts w:ascii="Times New Roman" w:hAnsi="Times New Roman"/>
          <w:sz w:val="28"/>
          <w:szCs w:val="28"/>
        </w:rPr>
      </w:pP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Одним из признаков современной преступности несовершеннолетних является ее высокий динамизм, она растет непропорционально быстро. Для характеристики этого роста используют такие термины: «катастрофический», «обвальный», «бурный» рост. Что это означает? Обычно уровень преступности сопоставляют с динамикой роста населения подросткового возраста.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Существует закономерность: рост преступности соответствует приросту или уменьшению населения подросткового возраста. Возросло количественно подростково-юношеское население страны, выросло и количество совершаемых им преступлений, и наоборот, уменьшилось численно подростково-юношеское население -- уменьшилось и количество совершаемых им преступлений. Тогда пропорция остается приблизительно одинаковой, т.е. коэффициент преступности не изменяется. Сейчас же прирост преступности среди подростков и юношей значительно опережает рост подростково-юношеской популяции: преступность среди несовершеннолетних за 10 лет выросла приблизительно в два раза. А подростково-юношеское нас</w:t>
      </w:r>
      <w:r w:rsidR="00926415">
        <w:rPr>
          <w:rFonts w:ascii="Times New Roman" w:hAnsi="Times New Roman"/>
          <w:sz w:val="28"/>
          <w:szCs w:val="28"/>
        </w:rPr>
        <w:t>еление уменьшилось на 15-20%.</w:t>
      </w:r>
      <w:r w:rsidR="00EE5F75">
        <w:rPr>
          <w:rStyle w:val="aa"/>
          <w:rFonts w:ascii="Times New Roman" w:hAnsi="Times New Roman"/>
          <w:sz w:val="28"/>
          <w:szCs w:val="28"/>
        </w:rPr>
        <w:footnoteReference w:id="4"/>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При этом высок уровень латентности преступности, когда преступление совершено, но правоохранительным органам об этом неизвестно. Например, не все жертвы изнасилований, рэкета, карманных и квартирных краж, мошенничества заявляют о совершенном на них факте преступного посягательства. Причины высокого уровня латентности самые различные: характер совершенного преступного посягательства, неверие в возможности органов милиции изловить и привлечь к уголовной ответственности преступников; выбор наименьшего зла, самообвинение и т.п.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В связи с уменьшением рождаемости 14-17 лет назад в настоящее время наблюдается уменьшение численности подростково-юношеского населения (очередной демографический спад), а количество преступлений в этой среде растет. В некоторых регионах -- каждое четвертое преступление совершается подростком или юношей.</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Очень рано значительная часть подростково-юношеского населения попадает в преступный мир и приобщается к его страшным законам жизни. Отсюда наибольшая вероятность рецидива: чем раньше встанет человек на этот путь, тем быстрее достигнет уровня особо опасного рецидивиста. Это -- закономерность. Поэтому за последние 15 лет средний возраст особо опасного рецидивиста снизился на 4-5 лет (с 28-30 лет до 23-25 лет). Рецидивист опасен не только и не столько потенциальной возможностью совершения им нового преступления, сколько возможностью приобщения неустойчивых подростков и юношей к преступному образу жизни. Он в одиночку не действует, а организует преступные группы, втягивая в них новичков, т.е. начинает криминализировать подростково-юношеское население, порождать первичную преступность. Рецидивист становится учителем и наставником подростков и юношей в сфере преступного промысла.</w:t>
      </w:r>
      <w:r w:rsidR="006826FD">
        <w:rPr>
          <w:rStyle w:val="aa"/>
          <w:rFonts w:ascii="Times New Roman" w:hAnsi="Times New Roman"/>
          <w:sz w:val="28"/>
          <w:szCs w:val="28"/>
        </w:rPr>
        <w:footnoteReference w:id="5"/>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Молодой рецидивист опасен и тем, что по своему возрасту (23-25 лет) он недалеко «ушел» от подростков и юношей и поэтому как личность психологически привлекателен для них. Значит, чем больше несовершеннолетних становится на путь преступлений, тем больше опасность эскалации преступности, т.е. ее самопорождения, саморазвития по присущим ей внутренним законам.</w:t>
      </w:r>
      <w:r>
        <w:rPr>
          <w:rFonts w:ascii="Times New Roman" w:hAnsi="Times New Roman"/>
          <w:sz w:val="28"/>
          <w:szCs w:val="28"/>
        </w:rPr>
        <w:t xml:space="preserve"> </w:t>
      </w:r>
      <w:r w:rsidRPr="000D544D">
        <w:rPr>
          <w:rFonts w:ascii="Times New Roman" w:hAnsi="Times New Roman"/>
          <w:sz w:val="28"/>
          <w:szCs w:val="28"/>
        </w:rPr>
        <w:t xml:space="preserve">Вместе с тем преступность несовершеннолетних характеризуется неравномерностью динамики по различным временным показателям (времени суток, дням недели, сезонам года), что объясняется не только рядом объективных факторов, но и возрастными психологическими особенностями подростков.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Чаще всего несовершеннолетние совершают преступления в свободное от учебы время в учебные дни (с 15.00 до 24.00). Интересно отметить, что «пик» преступных проявлений приходится на 20.00-21.00. В этот же промежуток времени фиксируется наибольшее количество обращений подростков в службу «Доверие» по возникающим у них трудностям в разрешении жизненных ситуаций. До 7% преступлений совершается в учебное время, когда подростки должны были быть на занятиях в школе. До 10% преступлений совершается в период производственной практики и других работ. При этом до 18-20% преступлений совершается в выходные и праздничные дни. Меньше всего совершается преступлений в понедельник. В течение года «пик» преступных проявлений приходится на каникулы, что связано с ослаблением социального контроля за несовершеннолетними, свертыванием работы лагерей труда и отдыха, разрушением ранее существовавшей системы работы с учащимися в каникулярное время.</w:t>
      </w:r>
      <w:r w:rsidR="006826FD">
        <w:rPr>
          <w:rStyle w:val="aa"/>
          <w:rFonts w:ascii="Times New Roman" w:hAnsi="Times New Roman"/>
          <w:sz w:val="28"/>
          <w:szCs w:val="28"/>
        </w:rPr>
        <w:footnoteReference w:id="6"/>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Еще один всплеск преступности несовершеннолетних приходится на март месяц, что предположительно можно объяснить перестройкой организма подростка в связи с наступлением весеннего времени и изменением уровня тестостерона в крови.</w:t>
      </w:r>
      <w:r>
        <w:rPr>
          <w:rFonts w:ascii="Times New Roman" w:hAnsi="Times New Roman"/>
          <w:sz w:val="28"/>
          <w:szCs w:val="28"/>
        </w:rPr>
        <w:t xml:space="preserve"> </w:t>
      </w:r>
      <w:r w:rsidRPr="000D544D">
        <w:rPr>
          <w:rFonts w:ascii="Times New Roman" w:hAnsi="Times New Roman"/>
          <w:sz w:val="28"/>
          <w:szCs w:val="28"/>
        </w:rPr>
        <w:t xml:space="preserve">Знание динамики преступности несовершеннолетних имеет практическую значимость для более эффективной разработки стратегии и организации системы профилактики, распределения обязанностей и ответственности между субъектами профилактической работы.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Групповой характер преступности несовершеннолетних. Известно, что истоки формирования криминогенных и криминальных групп несовершеннолетних находятся в семейном неблагополучии подростков, их неудовлетворительном положении в первичном учебном коллективе (классе, учебной группе), в нарушении принципа социальной справедливости в отношении отдельных учащихся, в заформализованности воспитательной работы с ними. Все это они стремятся компенсировать свободной деятельностью «на улице» в среде таких же отвергнутых сверстников.</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Именно потребность в общении (у подростков она особенно обострена), потребность в самоутверждении, в реализации своих возможностей и способностей, в признании окружающих, не удовлетворенная в семье и в учебно-воспитательном заведении, поиск психологической и физической защиты от необоснованных притязаний окружающих заставляют их объединяться в группы.</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Это связано с их психофизиологическими и социально-групповыми особенностями. Подросток, особенно социально-неблагополучный, всегда тянется к силе, а объединение в группы намного ее увеличивает. Нравственные установки и психологическая атмосфера ближайшего социального окружения несовершеннолетних приобретают решающее значение для развития и закрепления асоциальных привычек и стереотипов поведения. Особенно велика в психологическом отношении роль «тусовок» (мест сбора подростков и юношей), где группируются подростки и юноши, оформляясь в криминальные и криминогенные группы. Здесь они заводят знакомства, находят друзей -- единомышленников по криминальной деятельности, обмениваются информацией, употребляют токсические и наркотические вещества.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Исследования, проведенные в ряде городов страны, свидетельствуют, что несовершеннолетние придают большое значение «тусовочным» встречам. Около 60% из числа обследованных ежедневно проводят свободное время на «тусовках». В последние годы «тусовки» переродились в своеобразные «клубы по криминальным интересам», в школы по повышению «криминального мастерства». Если в недалеком прошлом для «тусовок» выбирались места, скрытые от милиции и мало контролируемые взрослыми (подвалы, чердаки, подворотни, подъезды, дальние скверы, отдельные нежилые строения и т.п.), то теперь подростки «тусуются» порой на глазах у милиции (на дискотеках, в кафе, ресторанах, казино), оставив п</w:t>
      </w:r>
      <w:r w:rsidR="006826FD">
        <w:rPr>
          <w:rFonts w:ascii="Times New Roman" w:hAnsi="Times New Roman"/>
          <w:sz w:val="28"/>
          <w:szCs w:val="28"/>
        </w:rPr>
        <w:t>одземелья и чердаки для бомжей.</w:t>
      </w:r>
      <w:r w:rsidR="006826FD">
        <w:rPr>
          <w:rStyle w:val="aa"/>
          <w:rFonts w:ascii="Times New Roman" w:hAnsi="Times New Roman"/>
          <w:sz w:val="28"/>
          <w:szCs w:val="28"/>
        </w:rPr>
        <w:footnoteReference w:id="7"/>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В основе высокой криминальной активности и мобильности преступных групп несовершеннолетних лежат социально-психологические механизмы переживания успеха в групповой деятельности. Если преступление совершено и безнаказанно «сошло с рук» для членов группы, то группа переживает состояние после преступной эйфории. Члены группы красочно пересказывают друг другу свои похождения, бравируют своей смелостью и удалью, которую они проявили в совершенном деянии. Над допустившим осторожность или струсившим издеваются, его осуждают и клеймят. Это служит уроком для всех членов группы.</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Боясь группового осуждения и издевательств, даже самые осторожные подростки начинают брать на себя наиболее рискованную часть нового задуманного преступления, и в новых преступлениях эти «тихони» действуют особенно активно и дерзко. Возникшее после первого «удачного» преступления чувство безнаказанности, подогреваемое переживанием успеха, беззащитности жертвы, «опьяняет» участников группы, стимулирует их к совершению новых все более дерзких преступлений. Поэтому важно не допустить совершения группой первого преступления, после которого ей «терять нечего».</w:t>
      </w:r>
      <w:r w:rsidR="006826FD">
        <w:rPr>
          <w:rFonts w:ascii="Times New Roman" w:hAnsi="Times New Roman"/>
          <w:sz w:val="28"/>
          <w:szCs w:val="28"/>
        </w:rPr>
        <w:t xml:space="preserve"> </w:t>
      </w:r>
      <w:r w:rsidRPr="000D544D">
        <w:rPr>
          <w:rFonts w:ascii="Times New Roman" w:hAnsi="Times New Roman"/>
          <w:sz w:val="28"/>
          <w:szCs w:val="28"/>
        </w:rPr>
        <w:t>Учитывая высокий динамизм групповой преступности и криминальную активность и мобильность преступных групп несовершеннолетних, важно внимательно следить за процессом группирования учащихся, вовремя выявлять лидеров, группы асоциальной ориентации и оперативно принимать меры по их переориентации, разобщению. К сожалению, сотрудники ОППН, социальные и педагогические работники с этим запаздывают и занимаются профилактикой не «сегодняшней» и не «завтрашней», а «вчерашней» групповой преступности учащихся.</w:t>
      </w:r>
      <w:r w:rsidR="006826FD">
        <w:rPr>
          <w:rStyle w:val="aa"/>
          <w:rFonts w:ascii="Times New Roman" w:hAnsi="Times New Roman"/>
          <w:sz w:val="28"/>
          <w:szCs w:val="28"/>
        </w:rPr>
        <w:footnoteReference w:id="8"/>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Организованный характер преступности несовершеннолетних. Группирование -- начало организованной преступности, но без определенного руководства со стороны взрослых рецидивистов и мафиозных структур она так и останется лишь групповой преступностью. Именно мафиозные структуры и рецидивисты придают ей организованный характер. Что значит организованная преступность?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Об этом идут длительные дискуссии у криминологов. На наш взгляд, организованность предполагает: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 включение подростковой группы в преступную группу более высокого порядка (взрослых преступников), связанную с органами власти, с ее коррумпированными элементами.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 подчинение криминальной подростковой группы и ее деятельности «общему командованию», т.е. мафиозным руководителям, их стратегическим замыслам.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 организованность связана с функциональным разделением преступной деятельности подростковых групп (с четким разделением территорий и зон преступного промысла: транспортировка наркотиков, оружия, рэкет).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организованность предполагает в качестве обязательного элемента профессионализацию в тех или иных видах преступной деятельности подростковых групп, а также профессионализацию внутри групп.</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 организованность предполагает также общие для всех преступных групп, входящих в данную преступную организацию, правила поведения, «законы», «нормы», ценности, получившие наименование «криминальная субкультура». </w:t>
      </w:r>
    </w:p>
    <w:p w:rsidR="008B7D40" w:rsidRPr="000D544D" w:rsidRDefault="008B7D40" w:rsidP="008B7D40">
      <w:pPr>
        <w:spacing w:after="0" w:line="360" w:lineRule="auto"/>
        <w:ind w:firstLine="851"/>
        <w:jc w:val="both"/>
        <w:rPr>
          <w:rFonts w:ascii="Times New Roman" w:hAnsi="Times New Roman"/>
          <w:sz w:val="28"/>
          <w:szCs w:val="28"/>
        </w:rPr>
      </w:pPr>
      <w:r w:rsidRPr="000D544D">
        <w:rPr>
          <w:rFonts w:ascii="Times New Roman" w:hAnsi="Times New Roman"/>
          <w:sz w:val="28"/>
          <w:szCs w:val="28"/>
        </w:rPr>
        <w:t xml:space="preserve">- важным элементом организованности является специальный подбор «кадров» в преступные группы из числа несовершеннолетних и молодежи и их подготовка на специальных полигонах (обучение стрельбе, приемам каратэ, дзюдо, способам преступной деятельности) и тотальный контроль за поведением каждого члена организации. </w:t>
      </w:r>
    </w:p>
    <w:p w:rsidR="00D50606" w:rsidRDefault="008B7D40" w:rsidP="006826FD">
      <w:pPr>
        <w:spacing w:after="0" w:line="360" w:lineRule="auto"/>
        <w:ind w:firstLine="851"/>
        <w:jc w:val="both"/>
        <w:rPr>
          <w:rFonts w:ascii="Monotype Corsiva" w:eastAsia="Times New Roman" w:hAnsi="Monotype Corsiva"/>
          <w:b/>
          <w:bCs/>
          <w:color w:val="0D0D0D"/>
          <w:sz w:val="32"/>
          <w:szCs w:val="32"/>
        </w:rPr>
      </w:pPr>
      <w:r>
        <w:rPr>
          <w:rFonts w:ascii="Times New Roman" w:hAnsi="Times New Roman"/>
          <w:sz w:val="28"/>
          <w:szCs w:val="28"/>
        </w:rPr>
        <w:t xml:space="preserve">- </w:t>
      </w:r>
      <w:r w:rsidRPr="000D544D">
        <w:rPr>
          <w:rFonts w:ascii="Times New Roman" w:hAnsi="Times New Roman"/>
          <w:sz w:val="28"/>
          <w:szCs w:val="28"/>
        </w:rPr>
        <w:t>наличие определенных «судебных» инстанций, наделенных правами проводить «разборки», наказывать виновные группы или отдельных участников. Однако здесь приведены признаки организованной преступности, характеризующие место в ней подростковых преступных групп.</w:t>
      </w:r>
      <w:r w:rsidR="00D50606">
        <w:rPr>
          <w:sz w:val="32"/>
          <w:szCs w:val="32"/>
        </w:rPr>
        <w:br w:type="page"/>
      </w:r>
    </w:p>
    <w:p w:rsidR="00D50606" w:rsidRDefault="00D50606" w:rsidP="00D50606">
      <w:pPr>
        <w:pStyle w:val="1"/>
        <w:rPr>
          <w:sz w:val="32"/>
          <w:szCs w:val="32"/>
        </w:rPr>
      </w:pPr>
      <w:bookmarkStart w:id="4" w:name="_Toc242030712"/>
      <w:r w:rsidRPr="00D50606">
        <w:rPr>
          <w:sz w:val="32"/>
          <w:szCs w:val="32"/>
        </w:rPr>
        <w:t>Психологическая характеристика группового характера преступности несовершеннолетних</w:t>
      </w:r>
      <w:bookmarkEnd w:id="4"/>
    </w:p>
    <w:p w:rsidR="000744F1" w:rsidRDefault="000744F1" w:rsidP="000744F1"/>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xml:space="preserve">При рассмотрении особенностей преступности несовершеннолетних необходимо учитывать прочную и гибкую ее связь с молодежной модой. При этом имеют в виду преимущественно связь групповой преступности с модой на вещи (одежду, обувь, другие предметы), которые становятся объектами группового преступного посягательства. Однако это представление однобокое, неполное, поверхностное. </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Молодежная мода многолика, она проявляется не только в вещно-предметной сфере, но, прежде всего, в образе жизни (поведении, проведении досуга, в занятиях спортом, межличностных отношениях, в выборе друзей, в получении образования, выборе престижной профессии и т.п.). В криминологической и социологической литературе обычно отражается только механизм связи моды с корыстными преступлениями, где объектами посягательства становятся модные вещи (одежда, обувь, стерео- и видеоаппаратура, автомотосредства, диски, драгоценности и т.п.). Это и понятно, поскольку данная связь наиболее зрима и наиболее полно отражается в материалах уголов</w:t>
      </w:r>
      <w:r w:rsidR="006826FD">
        <w:rPr>
          <w:rFonts w:ascii="Times New Roman" w:hAnsi="Times New Roman"/>
          <w:sz w:val="28"/>
          <w:szCs w:val="28"/>
        </w:rPr>
        <w:t>ных дел и уголовной статистике.</w:t>
      </w:r>
      <w:r w:rsidR="006826FD">
        <w:rPr>
          <w:rStyle w:val="aa"/>
          <w:rFonts w:ascii="Times New Roman" w:hAnsi="Times New Roman"/>
          <w:sz w:val="28"/>
          <w:szCs w:val="28"/>
        </w:rPr>
        <w:footnoteReference w:id="9"/>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Однако связи групповой преступности несовершеннолетних с модой более многообразные и сложные. Так, в свое время мода на все итальянское породила группы подростков-«итальянцев», мода на одежду типа телогрейки -- «фуфаечников» и т.п. Мода на людей, имеющих доступ к дефициту, в прошлом порождала спекуляцию и мошенничество, в условиях перехода к рынку -- занятие незаконной предпринимательской деятельностью или рэкетом. Мода на особый тип поведения, характеризующийся бравадой, неуважением правил общежития, может проявляться в глумлении над личностью, злостном групповом хулиганстве, групповых актах вандализма, жестокости и т.п.</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Культуризм как мода в спорте побуждает подростков к занятиям боксом, карате, самбо. И это полезно. Однако полученные навыки защиты и нападения часть из них использует против безоружных жертв, что нередко приводит к телесным повреждениям. Такие «культуристы», как правило, не соразмеряют и не хотят соизмерять силу удара голым кулаком, хотя экспериментально доказано, что эта сила удара значительно превышает силу удара в боксерской перчатке. Это то же самое, как если бы удар наносился кирпичом или кастетом. Еще опаснее приемы самбо, дзюдо, карате, применяемые против неподготовленных людей. В современных условиях участились случаи, когда спортивные навыки под массированным воздействием кинобоевиков несовершеннолетние применяют в преступных целях, например, при рэкете, различных «разборках» и т.п.</w:t>
      </w:r>
      <w:r w:rsidR="006826FD">
        <w:rPr>
          <w:rStyle w:val="aa"/>
          <w:rFonts w:ascii="Times New Roman" w:hAnsi="Times New Roman"/>
          <w:sz w:val="28"/>
          <w:szCs w:val="28"/>
        </w:rPr>
        <w:footnoteReference w:id="10"/>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Вечно модным было, есть и, наверное, долго еще будет в спорте «болеть» за ту или иную команду, с межгрупповой враждой несовершеннолетних, приверженцев разных спортивных команд -- фанатов. К сожалению, часто эта «болезнь» заканчивается массовыми побоищами и актами вандализма.</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Мода на отдельные виды преступного проведения досуга стимулирует появление подпольных диско- и видеотек, секс-притонов, дикого туризма с нанесением урона окружающей среде, конспиративных казино. Мода на автомототранспорт в недалеком прошлом стимулировала угон автомототранспорта и его переоборудование в картинги и багги. А сейчас это выражается в угоне иномарок и их перепродаже. Мода на цветомузыку порождала преступления, совершаемые на железнодорожном транспорте (размонтирование светофоров, кражи проблесковых приборов, «мигалок» и т.п.). Мода на определенный тип отношений между лицами мужского и женского пола стимулирует распространение порнографии, специфические групповые половые преступления, групповой секс и половые извращения, сутенерство и организацию детской проституции и т.п.</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xml:space="preserve">Однако нельзя обвинять молодежную моду как главную причину групповой преступности несовершеннолетних и видеть фатальную зависимость групповых преступлений несовершеннолетних от капризов молодежной моды. Эта зависимость чаще всего является опосредованной. Она имеет место при крайних проявлениях моды и действует не прямо, а через извращенные потребности, уже сформировавшуюся потребительскую психологию несовершеннолетних, когда человек становится рабом своих потребностей. </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Крайние проявления моды особой своей заразительности достигают именно в группе. Если ближайший друг обладает модной вещью, то это особенно стимулирует проявление потребительской психологии несовершеннолетнего. Обладание модной вещью, модное поведение, модное проведение досуга, «болезнь» за модную спортивную команду становятся мотивообразующими факторами и вместе с тем, по мнению подростка, способами наиболее эффективного самоутверждения, демонстрации им мнимого превосходства над окружающими.</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xml:space="preserve">Знание этой особенности групповой преступности обязывает сотрудников правоохранительных органов внимательно следить за капризами моды, ее тенденциями, руководить приобщением учащихся к моде, возвышая их потребности и пресекая потребительское отношение к жизни, к окружающим людям. Именно в русле управления модой и воспитания разумных потребностей решаются многие задачи профилактики групповой преступности несовершеннолетних. </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Криминальный подростковый фанатизм. Фанатик - человек, отличающийся самозабвенной верой во что-нибудь, крайней нетерпимостью, необычной приверженностью к чему-либо. У подростков эта нетерпимость и приверженность сочетаются с духовной незрелостью, претензией на самостоятельность и взрослость, в результате чего получается «гремучая смесь» - подростковый фанатизм. В отличие от обычной неуправляемой толпы, толпа подростков-фанатиков характеризуется двумя факторами:</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1. Фанатов объединяет объект ненависти или поклонения.</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2. Первый камень или первая кровь легко превращает каждого фаната из толпы в преступника.</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Наиболее известны следующие виды подросткового фанатизма:</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спортивный;</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театральный;</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xml:space="preserve">--музыкальный; </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--националистический;</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политический;</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xml:space="preserve">--религиозный; </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--коллекционный др.</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Наряду с традиционно спортивным и музыкальным фанатизмом за последнее время в подростковой среде произошел всплеск и бурное развитие националистического фанатизма в виде группировок неонацистского толка, что немедленно вызвало ответную реакцию - появление «красных скинов», которым неважно кого бить - кавказцев или нацистов.</w:t>
      </w:r>
      <w:r w:rsidR="006826FD">
        <w:rPr>
          <w:rStyle w:val="aa"/>
          <w:rFonts w:ascii="Times New Roman" w:hAnsi="Times New Roman"/>
          <w:sz w:val="28"/>
          <w:szCs w:val="28"/>
        </w:rPr>
        <w:footnoteReference w:id="11"/>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В чем выражается любой фанатизм кроме ненависти или поклонения отдельному объекту?</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1. В стремлении собирать наиболее полную информацию об объекте поклонения или ненависти (в виде статей средств массовой информации, амулетов, символов, маек с надписями, шарфов и т.д.).</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xml:space="preserve">2. В стремлении получать и коллекционировать автографы. </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3. Следовать по стране и даже по зарубежью за своим кумиром.</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4. У девочек стремление забеременеть и выйти замуж за свой идеал.</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xml:space="preserve">5. Возникнув в подростковом возрасте, фанатизм может составлять особую черту личности до глубокой старости. </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Весь вопрос заключается в том, какую окраску он принимает? Есть два вида фанатизма:</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1. Нормальный, в пределах здравого смысла и норм права и морали.</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2. Фанатизм, приобретающий асоциальную и криминальную окраску.</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Особенно это свойственно фанатам деструктивных религиозных сект, групп националистического и фашистского толка, спортивных групп. Так, спортивные фанаты заранее перед посещением стадиона готовят не только флаги, надевают майки, шарфы под цвет своей команды, но и холодное оружие (биты, нунчаки, арматуру), которое тайно проносят на стадион. И потом используют для расправы над фанатами команды соперников. В побоищах с обоих сторон участвуют много сотен подростков, порой заканчивающихся убийством и разгулом дикого вандализма. Более страшные и тяжелые последствия бывают от побоищ скинхедов (бритогоговых), которые всегда вооружены и готовы к драке.</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Подростковая проституция и преступность. Разгул сексуальной революции, деформирование общественной морали привели к тому, что проституция стала модным, престижным и прибыльным занятием. При этом сама проституция существенно помолодела. Не редкость, когда попадаются девочки, которые уже в 10-12 лет являются профессионалами своего дела.</w:t>
      </w:r>
    </w:p>
    <w:p w:rsidR="000744F1" w:rsidRPr="001E221A" w:rsidRDefault="000744F1" w:rsidP="001E221A">
      <w:pPr>
        <w:spacing w:after="0" w:line="360" w:lineRule="auto"/>
        <w:ind w:firstLine="851"/>
        <w:jc w:val="both"/>
        <w:rPr>
          <w:rFonts w:ascii="Times New Roman" w:hAnsi="Times New Roman"/>
          <w:sz w:val="28"/>
          <w:szCs w:val="28"/>
        </w:rPr>
      </w:pPr>
      <w:r w:rsidRPr="001E221A">
        <w:rPr>
          <w:rFonts w:ascii="Times New Roman" w:hAnsi="Times New Roman"/>
          <w:sz w:val="28"/>
          <w:szCs w:val="28"/>
        </w:rPr>
        <w:t xml:space="preserve">Мотивация занятия проституцией самая разнообразная: </w:t>
      </w:r>
    </w:p>
    <w:p w:rsidR="000744F1" w:rsidRPr="001E221A" w:rsidRDefault="000744F1" w:rsidP="001E221A">
      <w:pPr>
        <w:pStyle w:val="a7"/>
        <w:numPr>
          <w:ilvl w:val="0"/>
          <w:numId w:val="2"/>
        </w:numPr>
        <w:spacing w:after="0" w:line="360" w:lineRule="auto"/>
        <w:ind w:left="0" w:firstLine="851"/>
        <w:contextualSpacing w:val="0"/>
        <w:jc w:val="both"/>
        <w:rPr>
          <w:rFonts w:ascii="Times New Roman" w:hAnsi="Times New Roman"/>
          <w:sz w:val="28"/>
          <w:szCs w:val="28"/>
        </w:rPr>
      </w:pPr>
      <w:r w:rsidRPr="001E221A">
        <w:rPr>
          <w:rFonts w:ascii="Times New Roman" w:hAnsi="Times New Roman"/>
          <w:sz w:val="28"/>
          <w:szCs w:val="28"/>
        </w:rPr>
        <w:t xml:space="preserve">безысходность, когда девочка отдается за кусок хлеба; </w:t>
      </w:r>
    </w:p>
    <w:p w:rsidR="000744F1" w:rsidRPr="001E221A" w:rsidRDefault="000744F1" w:rsidP="001E221A">
      <w:pPr>
        <w:pStyle w:val="a7"/>
        <w:numPr>
          <w:ilvl w:val="0"/>
          <w:numId w:val="2"/>
        </w:numPr>
        <w:spacing w:after="0" w:line="360" w:lineRule="auto"/>
        <w:ind w:left="0" w:firstLine="851"/>
        <w:contextualSpacing w:val="0"/>
        <w:jc w:val="both"/>
        <w:rPr>
          <w:rFonts w:ascii="Times New Roman" w:hAnsi="Times New Roman"/>
          <w:sz w:val="28"/>
          <w:szCs w:val="28"/>
        </w:rPr>
      </w:pPr>
      <w:r w:rsidRPr="001E221A">
        <w:rPr>
          <w:rFonts w:ascii="Times New Roman" w:hAnsi="Times New Roman"/>
          <w:sz w:val="28"/>
          <w:szCs w:val="28"/>
        </w:rPr>
        <w:t xml:space="preserve">погоня за «красивой жизнью»; </w:t>
      </w:r>
    </w:p>
    <w:p w:rsidR="000744F1" w:rsidRPr="001E221A" w:rsidRDefault="000744F1" w:rsidP="001E221A">
      <w:pPr>
        <w:pStyle w:val="a7"/>
        <w:numPr>
          <w:ilvl w:val="0"/>
          <w:numId w:val="2"/>
        </w:numPr>
        <w:spacing w:after="0" w:line="360" w:lineRule="auto"/>
        <w:ind w:left="0" w:firstLine="851"/>
        <w:contextualSpacing w:val="0"/>
        <w:jc w:val="both"/>
        <w:rPr>
          <w:rFonts w:ascii="Times New Roman" w:hAnsi="Times New Roman"/>
          <w:sz w:val="28"/>
          <w:szCs w:val="28"/>
        </w:rPr>
      </w:pPr>
      <w:r w:rsidRPr="001E221A">
        <w:rPr>
          <w:rFonts w:ascii="Times New Roman" w:hAnsi="Times New Roman"/>
          <w:sz w:val="28"/>
          <w:szCs w:val="28"/>
        </w:rPr>
        <w:t xml:space="preserve">воздействие моды; </w:t>
      </w:r>
    </w:p>
    <w:p w:rsidR="000744F1" w:rsidRPr="001E221A" w:rsidRDefault="000744F1" w:rsidP="001E221A">
      <w:pPr>
        <w:pStyle w:val="a7"/>
        <w:numPr>
          <w:ilvl w:val="0"/>
          <w:numId w:val="2"/>
        </w:numPr>
        <w:spacing w:after="0" w:line="360" w:lineRule="auto"/>
        <w:ind w:left="0" w:firstLine="851"/>
        <w:contextualSpacing w:val="0"/>
        <w:jc w:val="both"/>
        <w:rPr>
          <w:rFonts w:ascii="Times New Roman" w:hAnsi="Times New Roman"/>
          <w:sz w:val="28"/>
          <w:szCs w:val="28"/>
        </w:rPr>
      </w:pPr>
      <w:r w:rsidRPr="001E221A">
        <w:rPr>
          <w:rFonts w:ascii="Times New Roman" w:hAnsi="Times New Roman"/>
          <w:sz w:val="28"/>
          <w:szCs w:val="28"/>
        </w:rPr>
        <w:t xml:space="preserve">подражание взрослым проституткам; </w:t>
      </w:r>
    </w:p>
    <w:p w:rsidR="000744F1" w:rsidRPr="001E221A" w:rsidRDefault="000744F1" w:rsidP="001E221A">
      <w:pPr>
        <w:pStyle w:val="a7"/>
        <w:numPr>
          <w:ilvl w:val="0"/>
          <w:numId w:val="2"/>
        </w:numPr>
        <w:spacing w:after="0" w:line="360" w:lineRule="auto"/>
        <w:ind w:left="0" w:firstLine="851"/>
        <w:contextualSpacing w:val="0"/>
        <w:jc w:val="both"/>
        <w:rPr>
          <w:rFonts w:ascii="Times New Roman" w:hAnsi="Times New Roman"/>
          <w:sz w:val="28"/>
          <w:szCs w:val="28"/>
        </w:rPr>
      </w:pPr>
      <w:r w:rsidRPr="001E221A">
        <w:rPr>
          <w:rFonts w:ascii="Times New Roman" w:hAnsi="Times New Roman"/>
          <w:sz w:val="28"/>
          <w:szCs w:val="28"/>
        </w:rPr>
        <w:t xml:space="preserve">понуждение родной матери заняться этим промыслом; </w:t>
      </w:r>
    </w:p>
    <w:p w:rsidR="000744F1" w:rsidRPr="001E221A" w:rsidRDefault="000744F1" w:rsidP="001E221A">
      <w:pPr>
        <w:pStyle w:val="a7"/>
        <w:numPr>
          <w:ilvl w:val="0"/>
          <w:numId w:val="2"/>
        </w:numPr>
        <w:spacing w:after="0" w:line="360" w:lineRule="auto"/>
        <w:ind w:left="0" w:firstLine="851"/>
        <w:contextualSpacing w:val="0"/>
        <w:jc w:val="both"/>
        <w:rPr>
          <w:rFonts w:ascii="Times New Roman" w:hAnsi="Times New Roman"/>
          <w:sz w:val="28"/>
          <w:szCs w:val="28"/>
        </w:rPr>
      </w:pPr>
      <w:r w:rsidRPr="001E221A">
        <w:rPr>
          <w:rFonts w:ascii="Times New Roman" w:hAnsi="Times New Roman"/>
          <w:sz w:val="28"/>
          <w:szCs w:val="28"/>
        </w:rPr>
        <w:t xml:space="preserve">семейная традиция; </w:t>
      </w:r>
    </w:p>
    <w:p w:rsidR="000744F1" w:rsidRPr="001E221A" w:rsidRDefault="000744F1" w:rsidP="001E221A">
      <w:pPr>
        <w:pStyle w:val="a7"/>
        <w:numPr>
          <w:ilvl w:val="0"/>
          <w:numId w:val="2"/>
        </w:numPr>
        <w:spacing w:after="0" w:line="360" w:lineRule="auto"/>
        <w:ind w:left="0" w:firstLine="851"/>
        <w:contextualSpacing w:val="0"/>
        <w:jc w:val="both"/>
        <w:rPr>
          <w:rFonts w:ascii="Times New Roman" w:hAnsi="Times New Roman"/>
          <w:sz w:val="28"/>
          <w:szCs w:val="28"/>
        </w:rPr>
      </w:pPr>
      <w:r w:rsidRPr="001E221A">
        <w:rPr>
          <w:rFonts w:ascii="Times New Roman" w:hAnsi="Times New Roman"/>
          <w:sz w:val="28"/>
          <w:szCs w:val="28"/>
        </w:rPr>
        <w:t xml:space="preserve">внушающее воздействие средств массовой информации о занятии проституцией как прибыльном бизнесе; </w:t>
      </w:r>
    </w:p>
    <w:p w:rsidR="000744F1" w:rsidRDefault="000744F1" w:rsidP="001E221A">
      <w:pPr>
        <w:pStyle w:val="a7"/>
        <w:numPr>
          <w:ilvl w:val="0"/>
          <w:numId w:val="2"/>
        </w:numPr>
        <w:spacing w:after="0" w:line="360" w:lineRule="auto"/>
        <w:ind w:left="0" w:firstLine="851"/>
        <w:contextualSpacing w:val="0"/>
        <w:jc w:val="both"/>
        <w:rPr>
          <w:rFonts w:ascii="Times New Roman" w:hAnsi="Times New Roman"/>
          <w:sz w:val="28"/>
          <w:szCs w:val="28"/>
        </w:rPr>
      </w:pPr>
      <w:r w:rsidRPr="001E221A">
        <w:rPr>
          <w:rFonts w:ascii="Times New Roman" w:hAnsi="Times New Roman"/>
          <w:sz w:val="28"/>
          <w:szCs w:val="28"/>
        </w:rPr>
        <w:t>пример подруги или знакомой и т.п.</w:t>
      </w:r>
      <w:r w:rsidR="006826FD">
        <w:rPr>
          <w:rStyle w:val="aa"/>
          <w:rFonts w:ascii="Times New Roman" w:hAnsi="Times New Roman"/>
          <w:sz w:val="28"/>
          <w:szCs w:val="28"/>
        </w:rPr>
        <w:footnoteReference w:id="12"/>
      </w:r>
    </w:p>
    <w:p w:rsidR="00D649E7" w:rsidRPr="00D649E7" w:rsidRDefault="00D649E7" w:rsidP="00D649E7">
      <w:pPr>
        <w:pStyle w:val="a7"/>
        <w:spacing w:after="0" w:line="360" w:lineRule="auto"/>
        <w:ind w:left="0" w:firstLine="851"/>
        <w:jc w:val="both"/>
        <w:rPr>
          <w:rFonts w:ascii="Times New Roman" w:hAnsi="Times New Roman"/>
          <w:sz w:val="28"/>
          <w:szCs w:val="28"/>
        </w:rPr>
      </w:pPr>
      <w:r w:rsidRPr="00D649E7">
        <w:rPr>
          <w:rFonts w:ascii="Times New Roman" w:hAnsi="Times New Roman"/>
          <w:sz w:val="28"/>
          <w:szCs w:val="28"/>
        </w:rPr>
        <w:t>Основным фактором взаимной криминализации в криминальных группах несовершеннолетних является криминальная субкультура. Для ее обозначения используются и другие термины: «вторая жизнь», «социально негативные групповые явления», «асоциальная субкультура».</w:t>
      </w:r>
    </w:p>
    <w:p w:rsidR="00D649E7" w:rsidRPr="00D649E7" w:rsidRDefault="00D649E7" w:rsidP="00D649E7">
      <w:pPr>
        <w:pStyle w:val="a7"/>
        <w:spacing w:after="0" w:line="360" w:lineRule="auto"/>
        <w:ind w:left="0" w:firstLine="851"/>
        <w:jc w:val="both"/>
        <w:rPr>
          <w:rFonts w:ascii="Times New Roman" w:hAnsi="Times New Roman"/>
          <w:sz w:val="28"/>
          <w:szCs w:val="28"/>
        </w:rPr>
      </w:pPr>
      <w:r w:rsidRPr="00D649E7">
        <w:rPr>
          <w:rFonts w:ascii="Times New Roman" w:hAnsi="Times New Roman"/>
          <w:sz w:val="28"/>
          <w:szCs w:val="28"/>
        </w:rPr>
        <w:t>Под криминальной субкультурой понимается совокупность духовных и материальных ценностей, регламентирующих и упорядочивающих жизнь и преступную деятельность криминальных сообществ, что способствует их длительному существованию, сплоченности, криминальной активности и мобильности, преемственности поколений правонарушителей. Основу криминальной субкультуры составляют чуждые гражданскому обществу ценности, нормы, традиции, различные ритуалы объединившихся в группы молодых преступников. В них в искаженном и извращенном виде отражены возрастные и другие социально-групповые особенности несовершеннолетних. Социальный вред криминальной субкультуры заключается в том, что она уродливо социализирует личность, стимулирует перерастание возрастной оппозиции в криминальную, именно потому и является механизмом «воспроизводства» преступности в молодежной среде.</w:t>
      </w:r>
    </w:p>
    <w:p w:rsidR="00D649E7" w:rsidRPr="001E221A" w:rsidRDefault="006826FD" w:rsidP="00D649E7">
      <w:pPr>
        <w:pStyle w:val="a7"/>
        <w:spacing w:after="0" w:line="360" w:lineRule="auto"/>
        <w:ind w:left="0" w:firstLine="851"/>
        <w:contextualSpacing w:val="0"/>
        <w:jc w:val="both"/>
        <w:rPr>
          <w:rFonts w:ascii="Times New Roman" w:hAnsi="Times New Roman"/>
          <w:sz w:val="28"/>
          <w:szCs w:val="28"/>
        </w:rPr>
      </w:pPr>
      <w:r>
        <w:rPr>
          <w:rFonts w:ascii="Times New Roman" w:hAnsi="Times New Roman"/>
          <w:sz w:val="28"/>
          <w:szCs w:val="28"/>
        </w:rPr>
        <w:t>Таким образом, у</w:t>
      </w:r>
      <w:r w:rsidR="00D649E7" w:rsidRPr="00D649E7">
        <w:rPr>
          <w:rFonts w:ascii="Times New Roman" w:hAnsi="Times New Roman"/>
          <w:sz w:val="28"/>
          <w:szCs w:val="28"/>
        </w:rPr>
        <w:t>читывая высокий динамизм групповой преступности и криминальную активность и мобильность преступных групп несовершеннолетних, важно внимательно следить за процессом группирования учащихся, вовремя выявлять лидеров, группы асоциальной ориентации и оперативно принимать меры по их переориентации, разобщению.</w:t>
      </w:r>
    </w:p>
    <w:p w:rsidR="00D50606" w:rsidRDefault="00D50606">
      <w:pPr>
        <w:rPr>
          <w:rFonts w:ascii="Monotype Corsiva" w:eastAsia="Times New Roman" w:hAnsi="Monotype Corsiva"/>
          <w:b/>
          <w:bCs/>
          <w:color w:val="0D0D0D"/>
          <w:sz w:val="32"/>
          <w:szCs w:val="32"/>
        </w:rPr>
      </w:pPr>
      <w:r>
        <w:rPr>
          <w:sz w:val="32"/>
          <w:szCs w:val="32"/>
        </w:rPr>
        <w:br w:type="page"/>
      </w:r>
    </w:p>
    <w:p w:rsidR="00D50606" w:rsidRDefault="00D50606" w:rsidP="00D50606">
      <w:pPr>
        <w:pStyle w:val="1"/>
        <w:rPr>
          <w:sz w:val="32"/>
          <w:szCs w:val="32"/>
        </w:rPr>
      </w:pPr>
      <w:bookmarkStart w:id="5" w:name="_Toc242030713"/>
      <w:r w:rsidRPr="00D50606">
        <w:rPr>
          <w:sz w:val="32"/>
          <w:szCs w:val="32"/>
        </w:rPr>
        <w:t>Криминогенные факторы преступности несовершеннолетних</w:t>
      </w:r>
      <w:bookmarkEnd w:id="5"/>
    </w:p>
    <w:p w:rsidR="0059673E" w:rsidRDefault="0059673E" w:rsidP="0059673E"/>
    <w:p w:rsidR="0059673E" w:rsidRPr="0059673E" w:rsidRDefault="0059673E" w:rsidP="0059673E">
      <w:pPr>
        <w:spacing w:after="0" w:line="360" w:lineRule="auto"/>
        <w:jc w:val="both"/>
        <w:rPr>
          <w:rFonts w:ascii="Times New Roman" w:hAnsi="Times New Roman"/>
          <w:sz w:val="28"/>
          <w:szCs w:val="28"/>
        </w:rPr>
      </w:pPr>
      <w:r w:rsidRPr="0059673E">
        <w:rPr>
          <w:rFonts w:ascii="Times New Roman" w:hAnsi="Times New Roman"/>
          <w:sz w:val="28"/>
          <w:szCs w:val="28"/>
        </w:rPr>
        <w:t>1. Российские криминологи, в частности Миньковский Г.М., выделяют следующие криминогенные обстоятельства, которые играют решающую роль в формировании личности несовершеннолетних, могущих в определенной ситуации совершить преступления:</w:t>
      </w:r>
    </w:p>
    <w:p w:rsidR="0059673E" w:rsidRPr="0059673E" w:rsidRDefault="0059673E" w:rsidP="0059673E">
      <w:pPr>
        <w:pStyle w:val="a7"/>
        <w:numPr>
          <w:ilvl w:val="0"/>
          <w:numId w:val="3"/>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отрицательные влияния в семье. Существенные дефекты семейного воспитания имеют место в большинстве случаев искаженного формирования личности и последующего перехода на преступный путь конкретных подростков. В 30 - 40% случаев преступлений несовершеннолетних установлено отрицательное влияние примера со стороны родителей и других старших членов семьи;</w:t>
      </w:r>
    </w:p>
    <w:p w:rsidR="0059673E" w:rsidRPr="0059673E" w:rsidRDefault="0059673E" w:rsidP="0059673E">
      <w:pPr>
        <w:pStyle w:val="a7"/>
        <w:numPr>
          <w:ilvl w:val="0"/>
          <w:numId w:val="3"/>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отсутствие (временное или длящееся) родителей в кризисной ситуации возможности обеспечивать минимально необходимые потребности детей. Около 30 млн. россиян имеют доход ниже прожиточного минимума. В таких семьях порождаются настроения безнадежности, социальной зависти и озлобленности из-за тяжелого материального положения. При отсутствии социальной помощи эти обстоятельства формируют мотивацию преступлений — краж, хулиганства и т. д.;</w:t>
      </w:r>
    </w:p>
    <w:p w:rsidR="0059673E" w:rsidRPr="0059673E" w:rsidRDefault="0059673E" w:rsidP="0059673E">
      <w:pPr>
        <w:pStyle w:val="a7"/>
        <w:numPr>
          <w:ilvl w:val="0"/>
          <w:numId w:val="3"/>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отрицательные влияния в ближайшем окружении — бытовом, учебном и т. п. со стороны сверстников или взрослых. Отрицательное влияние на поведение подростка может оказать наблюдение действий и ситуаций, порождающих у него неправильное представление о допустимости и безнаказанности преступных действий; наблюдение действий, свидетельствующих о разрыве между словами и поступками самих воспитателей и т. п.;</w:t>
      </w:r>
    </w:p>
    <w:p w:rsidR="0059673E" w:rsidRPr="0059673E" w:rsidRDefault="0059673E" w:rsidP="0059673E">
      <w:pPr>
        <w:pStyle w:val="a7"/>
        <w:numPr>
          <w:ilvl w:val="0"/>
          <w:numId w:val="3"/>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подстрекательство со стороны взрослых преступников, которое имеет место в 30% случаев. Оно нередко связано с предварительным вовлечением в пьянство, азартные игры, другие формы допреступного антиобщественного поведения в сочетании с пропагандой "преимуществ" жизни преступников;</w:t>
      </w:r>
    </w:p>
    <w:p w:rsidR="0059673E" w:rsidRPr="0059673E" w:rsidRDefault="0059673E" w:rsidP="0059673E">
      <w:pPr>
        <w:pStyle w:val="a7"/>
        <w:numPr>
          <w:ilvl w:val="0"/>
          <w:numId w:val="3"/>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длительное отсутствие определенных занятий у несовершеннолетних, оставивших учебу, также обусловливает возникновение антиобщественных взглядов и привычек, могущих реализоваться в ситуационных преступлениях или повлечь вхождение в преступную группу;</w:t>
      </w:r>
    </w:p>
    <w:p w:rsidR="0059673E" w:rsidRPr="0059673E" w:rsidRDefault="0059673E" w:rsidP="0059673E">
      <w:pPr>
        <w:pStyle w:val="a7"/>
        <w:numPr>
          <w:ilvl w:val="0"/>
          <w:numId w:val="3"/>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проникновение в среду молодежи стандартов повседневного поведения, не совместимых с ценностными ориентаииями нашего общества (культ силы, жестокости, культ наркотиков и т. д.).</w:t>
      </w:r>
      <w:r w:rsidR="006826FD">
        <w:rPr>
          <w:rStyle w:val="aa"/>
          <w:rFonts w:ascii="Times New Roman" w:hAnsi="Times New Roman"/>
          <w:sz w:val="28"/>
          <w:szCs w:val="28"/>
        </w:rPr>
        <w:footnoteReference w:id="13"/>
      </w:r>
    </w:p>
    <w:p w:rsidR="0059673E" w:rsidRPr="0059673E" w:rsidRDefault="0059673E" w:rsidP="0059673E">
      <w:pPr>
        <w:spacing w:after="0" w:line="360" w:lineRule="auto"/>
        <w:jc w:val="both"/>
        <w:rPr>
          <w:rFonts w:ascii="Times New Roman" w:hAnsi="Times New Roman"/>
          <w:sz w:val="28"/>
          <w:szCs w:val="28"/>
        </w:rPr>
      </w:pPr>
      <w:r w:rsidRPr="0059673E">
        <w:rPr>
          <w:rFonts w:ascii="Times New Roman" w:hAnsi="Times New Roman"/>
          <w:sz w:val="28"/>
          <w:szCs w:val="28"/>
        </w:rPr>
        <w:t>2. Наряду и во взаимодействии с указанными факторами формированию криминогенной мотивации и ее проявлению в преступности несовершеннолетних способствуют социальные факторы:</w:t>
      </w:r>
    </w:p>
    <w:p w:rsidR="0059673E" w:rsidRPr="0059673E" w:rsidRDefault="0059673E" w:rsidP="0059673E">
      <w:pPr>
        <w:pStyle w:val="a7"/>
        <w:numPr>
          <w:ilvl w:val="0"/>
          <w:numId w:val="4"/>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безнадзорность как отсутствие должного контроля со стороны семьи и образовательных учреждений за поведением, связями, времяпрепровождением несовершеннолетних. Она отмечается в четырех пятых случаев преступлений несовершеннолетних;</w:t>
      </w:r>
    </w:p>
    <w:p w:rsidR="0059673E" w:rsidRPr="0059673E" w:rsidRDefault="0059673E" w:rsidP="0059673E">
      <w:pPr>
        <w:pStyle w:val="a7"/>
        <w:numPr>
          <w:ilvl w:val="0"/>
          <w:numId w:val="4"/>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безнадзорность несовершеннолетних-потерпевших, содействующая созданию ситуации и поводов для преступлений;</w:t>
      </w:r>
    </w:p>
    <w:p w:rsidR="0059673E" w:rsidRPr="0059673E" w:rsidRDefault="0059673E" w:rsidP="0059673E">
      <w:pPr>
        <w:pStyle w:val="a7"/>
        <w:numPr>
          <w:ilvl w:val="0"/>
          <w:numId w:val="4"/>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низкий уровень работы образовательных учреждений (формализм, нечестность, непрофессионализм, отказ от индивидуального подхода и т. д.);</w:t>
      </w:r>
    </w:p>
    <w:p w:rsidR="0059673E" w:rsidRPr="0059673E" w:rsidRDefault="0059673E" w:rsidP="0059673E">
      <w:pPr>
        <w:pStyle w:val="a7"/>
        <w:numPr>
          <w:ilvl w:val="0"/>
          <w:numId w:val="4"/>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распад системы трудоустройства подростков;</w:t>
      </w:r>
    </w:p>
    <w:p w:rsidR="0059673E" w:rsidRPr="0059673E" w:rsidRDefault="0059673E" w:rsidP="0059673E">
      <w:pPr>
        <w:pStyle w:val="a7"/>
        <w:numPr>
          <w:ilvl w:val="0"/>
          <w:numId w:val="4"/>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отсутствие достаточной сети клубных учреждений для подростков;</w:t>
      </w:r>
    </w:p>
    <w:p w:rsidR="0059673E" w:rsidRDefault="0059673E" w:rsidP="0059673E">
      <w:pPr>
        <w:pStyle w:val="a7"/>
        <w:numPr>
          <w:ilvl w:val="0"/>
          <w:numId w:val="4"/>
        </w:numPr>
        <w:spacing w:after="0" w:line="360" w:lineRule="auto"/>
        <w:contextualSpacing w:val="0"/>
        <w:jc w:val="both"/>
        <w:rPr>
          <w:rFonts w:ascii="Times New Roman" w:hAnsi="Times New Roman"/>
          <w:sz w:val="28"/>
          <w:szCs w:val="28"/>
        </w:rPr>
      </w:pPr>
      <w:r w:rsidRPr="0059673E">
        <w:rPr>
          <w:rFonts w:ascii="Times New Roman" w:hAnsi="Times New Roman"/>
          <w:sz w:val="28"/>
          <w:szCs w:val="28"/>
        </w:rPr>
        <w:t>увеличение доли детей и подростков с отставанием в интеллектуальном и волевом развитии.</w:t>
      </w:r>
      <w:r>
        <w:rPr>
          <w:rStyle w:val="aa"/>
          <w:rFonts w:ascii="Times New Roman" w:hAnsi="Times New Roman"/>
          <w:sz w:val="28"/>
          <w:szCs w:val="28"/>
        </w:rPr>
        <w:footnoteReference w:id="14"/>
      </w:r>
    </w:p>
    <w:p w:rsidR="00EA1C24" w:rsidRPr="00EA1C24" w:rsidRDefault="00EA1C24" w:rsidP="00EA1C24">
      <w:pPr>
        <w:spacing w:after="0" w:line="360" w:lineRule="auto"/>
        <w:ind w:firstLine="851"/>
        <w:jc w:val="both"/>
        <w:rPr>
          <w:rFonts w:ascii="Times New Roman" w:hAnsi="Times New Roman"/>
          <w:sz w:val="28"/>
          <w:szCs w:val="28"/>
        </w:rPr>
      </w:pPr>
      <w:r w:rsidRPr="00EA1C24">
        <w:rPr>
          <w:rFonts w:ascii="Times New Roman" w:hAnsi="Times New Roman"/>
          <w:sz w:val="28"/>
          <w:szCs w:val="28"/>
        </w:rPr>
        <w:t>В заключение хотелось бы отметить, что преступность несовершеннолетних при значительных масштабах распространения требует решительных, энергичных и целенаправленных мер по ее предупреждению. Для этого следует постоянно совершенствовать формы и методы работы органов внутренних дел, обеспечивать должным образом их приоритетное кадровое пополнение и материально-техническое снабжение.</w:t>
      </w:r>
      <w:r w:rsidR="006826FD">
        <w:rPr>
          <w:rFonts w:ascii="Times New Roman" w:hAnsi="Times New Roman"/>
          <w:sz w:val="28"/>
          <w:szCs w:val="28"/>
        </w:rPr>
        <w:t xml:space="preserve"> </w:t>
      </w:r>
      <w:r w:rsidRPr="00EA1C24">
        <w:rPr>
          <w:rFonts w:ascii="Times New Roman" w:hAnsi="Times New Roman"/>
          <w:sz w:val="28"/>
          <w:szCs w:val="28"/>
        </w:rPr>
        <w:t>Задача состоит прежде всего в снижении уровня преступности несовершеннолетних, недопущении разлагающего влияния несовершеннолетних преступников на других подростков и пополнения ими рядов взрослых преступников-рецидивистов.</w:t>
      </w:r>
      <w:r>
        <w:rPr>
          <w:rFonts w:ascii="Times New Roman" w:hAnsi="Times New Roman"/>
          <w:sz w:val="28"/>
          <w:szCs w:val="28"/>
        </w:rPr>
        <w:t xml:space="preserve"> </w:t>
      </w:r>
      <w:r w:rsidRPr="00EA1C24">
        <w:rPr>
          <w:rFonts w:ascii="Times New Roman" w:hAnsi="Times New Roman"/>
          <w:sz w:val="28"/>
          <w:szCs w:val="28"/>
        </w:rPr>
        <w:t>В решении этой и других задач важная роль принадлежит мерам общей и индивидуальной профилактики, применяемым органами внутренних дел в целях устранения причин и условий, способствующих преступлениям несовершеннолетних.</w:t>
      </w:r>
      <w:r w:rsidR="006826FD">
        <w:rPr>
          <w:rFonts w:ascii="Times New Roman" w:hAnsi="Times New Roman"/>
          <w:sz w:val="28"/>
          <w:szCs w:val="28"/>
        </w:rPr>
        <w:t xml:space="preserve"> </w:t>
      </w:r>
      <w:r w:rsidRPr="00EA1C24">
        <w:rPr>
          <w:rFonts w:ascii="Times New Roman" w:hAnsi="Times New Roman"/>
          <w:sz w:val="28"/>
          <w:szCs w:val="28"/>
        </w:rPr>
        <w:t>Эффективность такой деятельности в значительной степени зависит от того, насколько данные меры базируются на положениях, разработанных криминологией, уголовным правом, уголовно-исполнительным правом, психологией, педагогикой.</w:t>
      </w:r>
    </w:p>
    <w:p w:rsidR="00EA1C24" w:rsidRPr="0059673E" w:rsidRDefault="00EA1C24" w:rsidP="00EA1C24">
      <w:pPr>
        <w:pStyle w:val="a7"/>
        <w:spacing w:after="0" w:line="360" w:lineRule="auto"/>
        <w:contextualSpacing w:val="0"/>
        <w:jc w:val="both"/>
        <w:rPr>
          <w:rFonts w:ascii="Times New Roman" w:hAnsi="Times New Roman"/>
          <w:sz w:val="28"/>
          <w:szCs w:val="28"/>
        </w:rPr>
      </w:pPr>
    </w:p>
    <w:p w:rsidR="00D50606" w:rsidRDefault="00D50606">
      <w:pPr>
        <w:rPr>
          <w:rFonts w:ascii="Monotype Corsiva" w:eastAsia="Times New Roman" w:hAnsi="Monotype Corsiva"/>
          <w:b/>
          <w:bCs/>
          <w:color w:val="0D0D0D"/>
          <w:sz w:val="32"/>
          <w:szCs w:val="32"/>
        </w:rPr>
      </w:pPr>
      <w:r>
        <w:rPr>
          <w:sz w:val="32"/>
          <w:szCs w:val="32"/>
        </w:rPr>
        <w:br w:type="page"/>
      </w:r>
    </w:p>
    <w:p w:rsidR="00D50606" w:rsidRDefault="00D50606" w:rsidP="00D50606">
      <w:pPr>
        <w:pStyle w:val="1"/>
        <w:rPr>
          <w:sz w:val="32"/>
          <w:szCs w:val="32"/>
        </w:rPr>
      </w:pPr>
      <w:bookmarkStart w:id="6" w:name="_Toc242030714"/>
      <w:r w:rsidRPr="00D50606">
        <w:rPr>
          <w:sz w:val="32"/>
          <w:szCs w:val="32"/>
        </w:rPr>
        <w:t>Заключение</w:t>
      </w:r>
      <w:bookmarkEnd w:id="6"/>
    </w:p>
    <w:p w:rsidR="000F33FB" w:rsidRPr="000F33FB" w:rsidRDefault="000F33FB" w:rsidP="000F33FB"/>
    <w:p w:rsidR="00EE5F75" w:rsidRPr="00EE5F75" w:rsidRDefault="00EE5F75" w:rsidP="00EE5F75">
      <w:pPr>
        <w:spacing w:after="0" w:line="360" w:lineRule="auto"/>
        <w:ind w:firstLine="851"/>
        <w:jc w:val="both"/>
        <w:rPr>
          <w:rFonts w:ascii="Times New Roman" w:hAnsi="Times New Roman"/>
          <w:sz w:val="28"/>
          <w:szCs w:val="28"/>
        </w:rPr>
      </w:pPr>
      <w:r w:rsidRPr="00EE5F75">
        <w:rPr>
          <w:rFonts w:ascii="Times New Roman" w:hAnsi="Times New Roman"/>
          <w:sz w:val="28"/>
          <w:szCs w:val="28"/>
        </w:rPr>
        <w:t xml:space="preserve">В контексте социальных реформ, направленных на демократизацию и гуманизацию нашего общества, проблема изучения агрессивных тенденций в области межличностных отношений становится весьма актуальной. Агрессия влияет на все стороны и механизмы общественной жизни, опосредуя специфику и динамику развития преступности. Рост агрессивных тенденций в молодежной среде отражает одну из острейших социальных проблем нашего общества, где за последние годы возросла преступность несовершеннолетних. При этом тревожит факт увеличения числа преступлений против личности, влекущих за собой тяжкие последствия. Причем причина агрессивности несовершеннолетних, которая затрагивает общество в целом, вызывает глубокое беспокойство как родителей, педагогов, психологов, так и острый научно-практический интерес исследователей. </w:t>
      </w:r>
    </w:p>
    <w:p w:rsidR="00036F50" w:rsidRPr="000F33FB" w:rsidRDefault="00036F50" w:rsidP="00EE5F75">
      <w:pPr>
        <w:spacing w:after="0" w:line="360" w:lineRule="auto"/>
        <w:ind w:firstLine="851"/>
        <w:jc w:val="both"/>
        <w:rPr>
          <w:rFonts w:ascii="Times New Roman" w:hAnsi="Times New Roman"/>
          <w:sz w:val="28"/>
          <w:szCs w:val="28"/>
        </w:rPr>
      </w:pPr>
      <w:r w:rsidRPr="00EE5F75">
        <w:rPr>
          <w:rFonts w:ascii="Times New Roman" w:hAnsi="Times New Roman"/>
          <w:sz w:val="28"/>
          <w:szCs w:val="28"/>
        </w:rPr>
        <w:t>Проблема противоправного поведения несовершеннолетних резко обострилась в период кризиса общественного развития в нашей стране. К многочисленным трудностям подросткового периода, обусловленным кризисностью фазы перехода от детства к взрослости, сегодня добавляется</w:t>
      </w:r>
      <w:r w:rsidRPr="000F33FB">
        <w:rPr>
          <w:rFonts w:ascii="Times New Roman" w:hAnsi="Times New Roman"/>
          <w:sz w:val="28"/>
          <w:szCs w:val="28"/>
        </w:rPr>
        <w:t xml:space="preserve"> нечеткость требований к исполняемым гендерным ролям. В этой ситуации девиантное поведение подростков, склонных к противоправному поведению, является прежде всего защитным механизмом в ответ на напряжение, связанное с затрудненностью идентификации в современном мире. </w:t>
      </w:r>
    </w:p>
    <w:p w:rsidR="00036F50" w:rsidRPr="000F33FB" w:rsidRDefault="00036F50" w:rsidP="000F33FB">
      <w:pPr>
        <w:spacing w:after="0" w:line="360" w:lineRule="auto"/>
        <w:ind w:firstLine="851"/>
        <w:jc w:val="both"/>
        <w:rPr>
          <w:rFonts w:ascii="Times New Roman" w:hAnsi="Times New Roman"/>
          <w:sz w:val="28"/>
          <w:szCs w:val="28"/>
        </w:rPr>
      </w:pPr>
      <w:r w:rsidRPr="000F33FB">
        <w:rPr>
          <w:rFonts w:ascii="Times New Roman" w:hAnsi="Times New Roman"/>
          <w:sz w:val="28"/>
          <w:szCs w:val="28"/>
        </w:rPr>
        <w:t>Подростковый возраст представляет собой группу повышенного риска. Во-первых, сказываются внутренние трудности переходного возраста, начиная с психогормональных процессов и кончая перестройкой Я-концепции. Во-вторых, пограничность и неопределенность социального положения юношества. В-третьих, противоречия, обусловленные перестройкой механизмов социального контроля: детские формы контроля, основанные на соблюдении внешних норм и послушании взрослым, уже не действуют, а взрослые способы, предполагающие сознательную дисциплину и самоконтроль, еще не сложились или не окрепли. Теоретический анализ работ показывает, что девиантное, или отклоняющееся, поведение - понятие социально-психологическое, так как обозначает отклонение от принятых в данном конкретно-историческом обществе норм межличностных взаимоотношений: действий, поступков и высказываний, совершаемых в рамках психического здоровья.</w:t>
      </w:r>
    </w:p>
    <w:p w:rsidR="00EA1C24" w:rsidRPr="000F33FB" w:rsidRDefault="00036F50" w:rsidP="000F33FB">
      <w:pPr>
        <w:spacing w:after="0" w:line="360" w:lineRule="auto"/>
        <w:ind w:firstLine="851"/>
        <w:jc w:val="both"/>
        <w:rPr>
          <w:rFonts w:ascii="Times New Roman" w:hAnsi="Times New Roman"/>
          <w:sz w:val="28"/>
          <w:szCs w:val="28"/>
        </w:rPr>
      </w:pPr>
      <w:r w:rsidRPr="000F33FB">
        <w:rPr>
          <w:rFonts w:ascii="Times New Roman" w:hAnsi="Times New Roman"/>
          <w:sz w:val="28"/>
          <w:szCs w:val="28"/>
        </w:rPr>
        <w:t>Проведенное исследование выводит нас на ряд актуальный проблем, требующих своего разрешения, в частности, необходимо более детальное исследование гендерных особенностей подростков с девиантным и недевиантным поведением.</w:t>
      </w:r>
    </w:p>
    <w:p w:rsidR="00D50606" w:rsidRDefault="00D50606">
      <w:pPr>
        <w:rPr>
          <w:rFonts w:ascii="Monotype Corsiva" w:eastAsia="Times New Roman" w:hAnsi="Monotype Corsiva"/>
          <w:b/>
          <w:bCs/>
          <w:color w:val="0D0D0D"/>
          <w:sz w:val="32"/>
          <w:szCs w:val="32"/>
        </w:rPr>
      </w:pPr>
      <w:r>
        <w:rPr>
          <w:sz w:val="32"/>
          <w:szCs w:val="32"/>
        </w:rPr>
        <w:br w:type="page"/>
      </w:r>
    </w:p>
    <w:p w:rsidR="00D50606" w:rsidRDefault="000F33FB" w:rsidP="00D50606">
      <w:pPr>
        <w:pStyle w:val="1"/>
        <w:rPr>
          <w:sz w:val="32"/>
          <w:szCs w:val="32"/>
        </w:rPr>
      </w:pPr>
      <w:bookmarkStart w:id="7" w:name="_Toc242030715"/>
      <w:r>
        <w:rPr>
          <w:sz w:val="32"/>
          <w:szCs w:val="32"/>
        </w:rPr>
        <w:t>Библиографический список</w:t>
      </w:r>
      <w:bookmarkEnd w:id="7"/>
    </w:p>
    <w:p w:rsidR="000F33FB" w:rsidRPr="000F33FB" w:rsidRDefault="000F33FB" w:rsidP="000F33FB"/>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Зубова Р.И. Организация психосоциальной работы с подростками девиантного поведения // Вестник Сыктывкарского Университета. 2003. Серия 14. Выпуск 2. С. 54-65</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Игошев К. Е., Миньковский Г. М. Семья, дети, школа. М., 2005г.</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 xml:space="preserve">Кон И.С. Психология ранней юности – М.: Просвещение, </w:t>
      </w:r>
      <w:smartTag w:uri="urn:schemas-microsoft-com:office:smarttags" w:element="metricconverter">
        <w:smartTagPr>
          <w:attr w:name="ProductID" w:val="1989 г"/>
        </w:smartTagPr>
        <w:r w:rsidRPr="006826FD">
          <w:rPr>
            <w:rFonts w:ascii="Times New Roman" w:hAnsi="Times New Roman"/>
            <w:sz w:val="28"/>
            <w:szCs w:val="28"/>
          </w:rPr>
          <w:t>1989 г</w:t>
        </w:r>
      </w:smartTag>
      <w:r w:rsidRPr="006826FD">
        <w:rPr>
          <w:rFonts w:ascii="Times New Roman" w:hAnsi="Times New Roman"/>
          <w:sz w:val="28"/>
          <w:szCs w:val="28"/>
        </w:rPr>
        <w:t>. – с. 82.</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Лаушкин А.С. Криминогенные факторы преступности неработающих и неучащихся несовершеннолетних // Преступность и общество. Сборник научных трудов. - М.: ВНИИ МВД России, 2005. - С. 50-57</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Миньковский Г.М., Магомедов А.А., Ревин В.П. Уголовное право России. Общая и Особенная части: Учебник / Под ред. В.П. Ревина. – М.: Брандес; Альянс, 2006г. – 526 с.</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Махов Ф. С. Подросток и свободное время. М., 2005г.</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Особенности психологической работы с несовершеннолетними правонарушителями и трудными подростками /О. Г. Кравцов.//Проблемы исполнения уголовных наказаний, не связанных с лишением свободы, и применения иных мер уголовно-правового характера в отношении несовершеннолетних : Часть 2. -Вологда, 2006. -С. 237 - 240</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Румянцев В.А. Правосознание и профилактика правонарушений несовершеннолетних // Беспризорник. 2003. № 2. С.42-43</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Предупреждение преступности  и правонарушений несовершеннолетних // Беспризорник. 2003. № 2. С. 48-50.</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Симонов П.В. Психология подростков-правонарушителей. М.,2006г.</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Савин Т.И. Комплексный подход к организации социальной помощи детям и подросткам // Вестник психосоциальной и коррекционно-реабилитационной работы. 2003. № 3. С. 74.</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Яковлев И. А. Преступность и социальная психология. М.2007г.</w:t>
      </w:r>
    </w:p>
    <w:p w:rsidR="006826FD" w:rsidRPr="006826FD" w:rsidRDefault="006826FD" w:rsidP="006826FD">
      <w:pPr>
        <w:pStyle w:val="a8"/>
        <w:numPr>
          <w:ilvl w:val="0"/>
          <w:numId w:val="5"/>
        </w:numPr>
        <w:spacing w:line="360" w:lineRule="auto"/>
        <w:ind w:left="714" w:hanging="357"/>
        <w:jc w:val="both"/>
        <w:rPr>
          <w:rFonts w:ascii="Times New Roman" w:hAnsi="Times New Roman"/>
          <w:sz w:val="28"/>
          <w:szCs w:val="28"/>
        </w:rPr>
      </w:pPr>
      <w:r w:rsidRPr="006826FD">
        <w:rPr>
          <w:rFonts w:ascii="Times New Roman" w:hAnsi="Times New Roman"/>
          <w:sz w:val="28"/>
          <w:szCs w:val="28"/>
        </w:rPr>
        <w:t>Фурсов О. Шкала ценностей молодежи // Профессионал. 2005г. № 3. С. 21-23</w:t>
      </w:r>
      <w:bookmarkStart w:id="8" w:name="_GoBack"/>
      <w:bookmarkEnd w:id="8"/>
    </w:p>
    <w:sectPr w:rsidR="006826FD" w:rsidRPr="006826FD" w:rsidSect="000D544D">
      <w:footerReference w:type="default" r:id="rId7"/>
      <w:footnotePr>
        <w:numRestart w:val="eachPage"/>
      </w:footnotePr>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346" w:rsidRDefault="00C57346" w:rsidP="00D50606">
      <w:pPr>
        <w:spacing w:after="0" w:line="240" w:lineRule="auto"/>
      </w:pPr>
      <w:r>
        <w:separator/>
      </w:r>
    </w:p>
  </w:endnote>
  <w:endnote w:type="continuationSeparator" w:id="0">
    <w:p w:rsidR="00C57346" w:rsidRDefault="00C57346" w:rsidP="00D5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606" w:rsidRDefault="00AC1081">
    <w:pPr>
      <w:pStyle w:val="a5"/>
      <w:jc w:val="right"/>
    </w:pPr>
    <w:r>
      <w:fldChar w:fldCharType="begin"/>
    </w:r>
    <w:r>
      <w:instrText xml:space="preserve"> PAGE   \* MERGEFORMAT </w:instrText>
    </w:r>
    <w:r>
      <w:fldChar w:fldCharType="separate"/>
    </w:r>
    <w:r w:rsidR="004C4FEE">
      <w:rPr>
        <w:noProof/>
      </w:rPr>
      <w:t>1</w:t>
    </w:r>
    <w:r>
      <w:fldChar w:fldCharType="end"/>
    </w:r>
  </w:p>
  <w:p w:rsidR="00D50606" w:rsidRDefault="00D506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346" w:rsidRDefault="00C57346" w:rsidP="00D50606">
      <w:pPr>
        <w:spacing w:after="0" w:line="240" w:lineRule="auto"/>
      </w:pPr>
      <w:r>
        <w:separator/>
      </w:r>
    </w:p>
  </w:footnote>
  <w:footnote w:type="continuationSeparator" w:id="0">
    <w:p w:rsidR="00C57346" w:rsidRDefault="00C57346" w:rsidP="00D50606">
      <w:pPr>
        <w:spacing w:after="0" w:line="240" w:lineRule="auto"/>
      </w:pPr>
      <w:r>
        <w:continuationSeparator/>
      </w:r>
    </w:p>
  </w:footnote>
  <w:footnote w:id="1">
    <w:p w:rsidR="00305428" w:rsidRPr="006826FD" w:rsidRDefault="00305428"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Игошев К. Е., Миньковский Г. М. Семья, дети, школа. М., 2005г.</w:t>
      </w:r>
    </w:p>
  </w:footnote>
  <w:footnote w:id="2">
    <w:p w:rsidR="00305428" w:rsidRPr="006826FD" w:rsidRDefault="00305428"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Махов Ф. С. Подросток и свободное время. М., 2005г.</w:t>
      </w:r>
    </w:p>
  </w:footnote>
  <w:footnote w:id="3">
    <w:p w:rsidR="0059673E" w:rsidRPr="006826FD" w:rsidRDefault="0059673E"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Кон И.С. Психология ранней юности – М.: Просвещение, </w:t>
      </w:r>
      <w:smartTag w:uri="urn:schemas-microsoft-com:office:smarttags" w:element="metricconverter">
        <w:smartTagPr>
          <w:attr w:name="ProductID" w:val="1989 г"/>
        </w:smartTagPr>
        <w:r w:rsidRPr="006826FD">
          <w:rPr>
            <w:rFonts w:ascii="Times New Roman" w:hAnsi="Times New Roman"/>
            <w:sz w:val="24"/>
            <w:szCs w:val="24"/>
          </w:rPr>
          <w:t>1989 г</w:t>
        </w:r>
      </w:smartTag>
      <w:r w:rsidRPr="006826FD">
        <w:rPr>
          <w:rFonts w:ascii="Times New Roman" w:hAnsi="Times New Roman"/>
          <w:sz w:val="24"/>
          <w:szCs w:val="24"/>
        </w:rPr>
        <w:t>. – с. 82.</w:t>
      </w:r>
    </w:p>
  </w:footnote>
  <w:footnote w:id="4">
    <w:p w:rsidR="00EE5F75" w:rsidRPr="006826FD" w:rsidRDefault="00EE5F75"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Особенности психологической работы с несовершеннолетними правонарушителями и трудными подростками /О. Г. Кравцов.//Проблемы исполнения уголовных наказаний, не связанных с лишением свободы, и применения иных мер уголовно-правового характера в отношении несовершеннолетних : Часть 2. -Вологда, 2006. -С. 237 - 240</w:t>
      </w:r>
    </w:p>
  </w:footnote>
  <w:footnote w:id="5">
    <w:p w:rsidR="006826FD" w:rsidRPr="006826FD" w:rsidRDefault="006826FD"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Симонов П.В. Психология подростков-правонарушителей. М.,2006г.</w:t>
      </w:r>
    </w:p>
  </w:footnote>
  <w:footnote w:id="6">
    <w:p w:rsidR="006826FD" w:rsidRPr="006826FD" w:rsidRDefault="006826FD"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Яковлев И. А. Преступность и социальная психология. М.2007г.</w:t>
      </w:r>
    </w:p>
  </w:footnote>
  <w:footnote w:id="7">
    <w:p w:rsidR="006826FD" w:rsidRPr="006826FD" w:rsidRDefault="006826FD"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Предупреждение преступности  и правонарушений несовершеннолетних // Беспризорник. 2003. № 2. С. 48-50.</w:t>
      </w:r>
    </w:p>
  </w:footnote>
  <w:footnote w:id="8">
    <w:p w:rsidR="006826FD" w:rsidRPr="006826FD" w:rsidRDefault="006826FD"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Зубова Р.И. Организация психосоциальной работы с подростками девиантного поведения // Вестник Сыктывкарского Университета. 2003. Серия 14. Выпуск 2. С. 54-65</w:t>
      </w:r>
    </w:p>
  </w:footnote>
  <w:footnote w:id="9">
    <w:p w:rsidR="006826FD" w:rsidRPr="006826FD" w:rsidRDefault="006826FD"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Румянцев В.А. Правосознание и профилактика правонарушений несовершеннолетних // Беспризорник. 2003. № 2. С.42-43</w:t>
      </w:r>
    </w:p>
  </w:footnote>
  <w:footnote w:id="10">
    <w:p w:rsidR="006826FD" w:rsidRPr="006826FD" w:rsidRDefault="006826FD"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Фурсов О. Шкала ценностей молодежи // Профессионал. 2005г. № 3. С. 21-23</w:t>
      </w:r>
    </w:p>
  </w:footnote>
  <w:footnote w:id="11">
    <w:p w:rsidR="006826FD" w:rsidRPr="006826FD" w:rsidRDefault="006826FD"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Предупреждение преступности и правонарушений несовершеннолетних // Беспризорник. 2003. № 2. С.48</w:t>
      </w:r>
    </w:p>
  </w:footnote>
  <w:footnote w:id="12">
    <w:p w:rsidR="006826FD" w:rsidRPr="006826FD" w:rsidRDefault="006826FD"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Савин Т.И. Комплексный подход к организации социальной помощи детям и подросткам // Вестник психосоциальной и коррекционно-реабилитационной работы. 2003. № 3. С. 74.</w:t>
      </w:r>
    </w:p>
  </w:footnote>
  <w:footnote w:id="13">
    <w:p w:rsidR="006826FD" w:rsidRPr="006826FD" w:rsidRDefault="006826FD"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Миньковский Г.М., Магомедов А.А., Ревин В.П. Уголовное право России. Общая и Особенная части: Учебник / Под ред. В.П. Ревина. – М.: Брандес; Альянс, 2006г. – 526 с.</w:t>
      </w:r>
    </w:p>
  </w:footnote>
  <w:footnote w:id="14">
    <w:p w:rsidR="0059673E" w:rsidRPr="006826FD" w:rsidRDefault="0059673E" w:rsidP="006826FD">
      <w:pPr>
        <w:pStyle w:val="a8"/>
        <w:jc w:val="both"/>
        <w:rPr>
          <w:rFonts w:ascii="Times New Roman" w:hAnsi="Times New Roman"/>
          <w:sz w:val="24"/>
          <w:szCs w:val="24"/>
        </w:rPr>
      </w:pPr>
      <w:r w:rsidRPr="006826FD">
        <w:rPr>
          <w:rStyle w:val="aa"/>
          <w:rFonts w:ascii="Times New Roman" w:hAnsi="Times New Roman"/>
          <w:sz w:val="24"/>
          <w:szCs w:val="24"/>
        </w:rPr>
        <w:footnoteRef/>
      </w:r>
      <w:r w:rsidRPr="006826FD">
        <w:rPr>
          <w:rFonts w:ascii="Times New Roman" w:hAnsi="Times New Roman"/>
          <w:sz w:val="24"/>
          <w:szCs w:val="24"/>
        </w:rPr>
        <w:t xml:space="preserve"> Лаушкин А.С. Криминогенные факторы преступности неработающих и неучащихся несовершеннолетних // Преступность и общество. Сборник научных трудов. - М.: ВНИИ МВД России, 2005. - С. 50-57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7EEC"/>
    <w:multiLevelType w:val="hybridMultilevel"/>
    <w:tmpl w:val="D4F8A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5E7330"/>
    <w:multiLevelType w:val="hybridMultilevel"/>
    <w:tmpl w:val="3D44CB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97605C"/>
    <w:multiLevelType w:val="hybridMultilevel"/>
    <w:tmpl w:val="EF040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7131F9"/>
    <w:multiLevelType w:val="hybridMultilevel"/>
    <w:tmpl w:val="AC7212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701675"/>
    <w:multiLevelType w:val="hybridMultilevel"/>
    <w:tmpl w:val="971ED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606"/>
    <w:rsid w:val="00036F50"/>
    <w:rsid w:val="000744F1"/>
    <w:rsid w:val="000800F2"/>
    <w:rsid w:val="000D544D"/>
    <w:rsid w:val="000F33FB"/>
    <w:rsid w:val="00170FB4"/>
    <w:rsid w:val="001E221A"/>
    <w:rsid w:val="00305428"/>
    <w:rsid w:val="004C11A4"/>
    <w:rsid w:val="004C4FEE"/>
    <w:rsid w:val="00513874"/>
    <w:rsid w:val="0059673E"/>
    <w:rsid w:val="005C47E3"/>
    <w:rsid w:val="006826FD"/>
    <w:rsid w:val="007B4EDF"/>
    <w:rsid w:val="008B7D40"/>
    <w:rsid w:val="00926415"/>
    <w:rsid w:val="009950C2"/>
    <w:rsid w:val="00AC1081"/>
    <w:rsid w:val="00BA5321"/>
    <w:rsid w:val="00BF3740"/>
    <w:rsid w:val="00C57346"/>
    <w:rsid w:val="00CC163E"/>
    <w:rsid w:val="00CD792A"/>
    <w:rsid w:val="00D50606"/>
    <w:rsid w:val="00D649E7"/>
    <w:rsid w:val="00EA1C24"/>
    <w:rsid w:val="00EB1607"/>
    <w:rsid w:val="00EE5F75"/>
    <w:rsid w:val="00FA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CA82E63-4D3C-4D69-98FE-0A07C95C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2A"/>
    <w:pPr>
      <w:spacing w:after="200" w:line="276" w:lineRule="auto"/>
    </w:pPr>
    <w:rPr>
      <w:sz w:val="22"/>
      <w:szCs w:val="22"/>
      <w:lang w:eastAsia="en-US"/>
    </w:rPr>
  </w:style>
  <w:style w:type="paragraph" w:styleId="1">
    <w:name w:val="heading 1"/>
    <w:basedOn w:val="a"/>
    <w:next w:val="a"/>
    <w:link w:val="10"/>
    <w:autoRedefine/>
    <w:uiPriority w:val="9"/>
    <w:qFormat/>
    <w:rsid w:val="00CC163E"/>
    <w:pPr>
      <w:keepNext/>
      <w:keepLines/>
      <w:spacing w:before="480" w:after="0"/>
      <w:jc w:val="center"/>
      <w:outlineLvl w:val="0"/>
    </w:pPr>
    <w:rPr>
      <w:rFonts w:ascii="Monotype Corsiva" w:eastAsia="Times New Roman" w:hAnsi="Monotype Corsiva"/>
      <w:b/>
      <w:bCs/>
      <w:color w:val="0D0D0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63E"/>
    <w:rPr>
      <w:rFonts w:ascii="Monotype Corsiva" w:eastAsia="Times New Roman" w:hAnsi="Monotype Corsiva" w:cs="Times New Roman"/>
      <w:b/>
      <w:bCs/>
      <w:color w:val="0D0D0D"/>
      <w:sz w:val="28"/>
      <w:szCs w:val="28"/>
    </w:rPr>
  </w:style>
  <w:style w:type="paragraph" w:styleId="a3">
    <w:name w:val="header"/>
    <w:basedOn w:val="a"/>
    <w:link w:val="a4"/>
    <w:uiPriority w:val="99"/>
    <w:semiHidden/>
    <w:unhideWhenUsed/>
    <w:rsid w:val="00D506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50606"/>
  </w:style>
  <w:style w:type="paragraph" w:styleId="a5">
    <w:name w:val="footer"/>
    <w:basedOn w:val="a"/>
    <w:link w:val="a6"/>
    <w:uiPriority w:val="99"/>
    <w:unhideWhenUsed/>
    <w:rsid w:val="00D506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0606"/>
  </w:style>
  <w:style w:type="paragraph" w:styleId="a7">
    <w:name w:val="List Paragraph"/>
    <w:basedOn w:val="a"/>
    <w:uiPriority w:val="34"/>
    <w:qFormat/>
    <w:rsid w:val="001E221A"/>
    <w:pPr>
      <w:ind w:left="720"/>
      <w:contextualSpacing/>
    </w:pPr>
  </w:style>
  <w:style w:type="paragraph" w:styleId="a8">
    <w:name w:val="footnote text"/>
    <w:basedOn w:val="a"/>
    <w:link w:val="a9"/>
    <w:uiPriority w:val="99"/>
    <w:semiHidden/>
    <w:unhideWhenUsed/>
    <w:rsid w:val="0059673E"/>
    <w:pPr>
      <w:spacing w:after="0" w:line="240" w:lineRule="auto"/>
    </w:pPr>
    <w:rPr>
      <w:sz w:val="20"/>
      <w:szCs w:val="20"/>
    </w:rPr>
  </w:style>
  <w:style w:type="character" w:customStyle="1" w:styleId="a9">
    <w:name w:val="Текст сноски Знак"/>
    <w:basedOn w:val="a0"/>
    <w:link w:val="a8"/>
    <w:uiPriority w:val="99"/>
    <w:semiHidden/>
    <w:rsid w:val="0059673E"/>
    <w:rPr>
      <w:sz w:val="20"/>
      <w:szCs w:val="20"/>
    </w:rPr>
  </w:style>
  <w:style w:type="character" w:styleId="aa">
    <w:name w:val="footnote reference"/>
    <w:basedOn w:val="a0"/>
    <w:uiPriority w:val="99"/>
    <w:semiHidden/>
    <w:unhideWhenUsed/>
    <w:rsid w:val="0059673E"/>
    <w:rPr>
      <w:vertAlign w:val="superscript"/>
    </w:rPr>
  </w:style>
  <w:style w:type="paragraph" w:styleId="ab">
    <w:name w:val="TOC Heading"/>
    <w:basedOn w:val="1"/>
    <w:next w:val="a"/>
    <w:uiPriority w:val="39"/>
    <w:qFormat/>
    <w:rsid w:val="004C11A4"/>
    <w:pPr>
      <w:jc w:val="left"/>
      <w:outlineLvl w:val="9"/>
    </w:pPr>
    <w:rPr>
      <w:rFonts w:ascii="Cambria" w:hAnsi="Cambria"/>
      <w:color w:val="365F91"/>
    </w:rPr>
  </w:style>
  <w:style w:type="paragraph" w:styleId="11">
    <w:name w:val="toc 1"/>
    <w:basedOn w:val="a"/>
    <w:next w:val="a"/>
    <w:autoRedefine/>
    <w:uiPriority w:val="39"/>
    <w:unhideWhenUsed/>
    <w:rsid w:val="004C11A4"/>
    <w:pPr>
      <w:spacing w:after="100"/>
    </w:pPr>
  </w:style>
  <w:style w:type="character" w:styleId="ac">
    <w:name w:val="Hyperlink"/>
    <w:basedOn w:val="a0"/>
    <w:uiPriority w:val="99"/>
    <w:unhideWhenUsed/>
    <w:rsid w:val="004C11A4"/>
    <w:rPr>
      <w:color w:val="0000FF"/>
      <w:u w:val="single"/>
    </w:rPr>
  </w:style>
  <w:style w:type="paragraph" w:styleId="ad">
    <w:name w:val="Balloon Text"/>
    <w:basedOn w:val="a"/>
    <w:link w:val="ae"/>
    <w:uiPriority w:val="99"/>
    <w:semiHidden/>
    <w:unhideWhenUsed/>
    <w:rsid w:val="004C11A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C1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5956</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39827</CharactersWithSpaces>
  <SharedDoc>false</SharedDoc>
  <HLinks>
    <vt:vector size="42" baseType="variant">
      <vt:variant>
        <vt:i4>1179700</vt:i4>
      </vt:variant>
      <vt:variant>
        <vt:i4>38</vt:i4>
      </vt:variant>
      <vt:variant>
        <vt:i4>0</vt:i4>
      </vt:variant>
      <vt:variant>
        <vt:i4>5</vt:i4>
      </vt:variant>
      <vt:variant>
        <vt:lpwstr/>
      </vt:variant>
      <vt:variant>
        <vt:lpwstr>_Toc242030715</vt:lpwstr>
      </vt:variant>
      <vt:variant>
        <vt:i4>1179700</vt:i4>
      </vt:variant>
      <vt:variant>
        <vt:i4>32</vt:i4>
      </vt:variant>
      <vt:variant>
        <vt:i4>0</vt:i4>
      </vt:variant>
      <vt:variant>
        <vt:i4>5</vt:i4>
      </vt:variant>
      <vt:variant>
        <vt:lpwstr/>
      </vt:variant>
      <vt:variant>
        <vt:lpwstr>_Toc242030714</vt:lpwstr>
      </vt:variant>
      <vt:variant>
        <vt:i4>1179700</vt:i4>
      </vt:variant>
      <vt:variant>
        <vt:i4>26</vt:i4>
      </vt:variant>
      <vt:variant>
        <vt:i4>0</vt:i4>
      </vt:variant>
      <vt:variant>
        <vt:i4>5</vt:i4>
      </vt:variant>
      <vt:variant>
        <vt:lpwstr/>
      </vt:variant>
      <vt:variant>
        <vt:lpwstr>_Toc242030713</vt:lpwstr>
      </vt:variant>
      <vt:variant>
        <vt:i4>1179700</vt:i4>
      </vt:variant>
      <vt:variant>
        <vt:i4>20</vt:i4>
      </vt:variant>
      <vt:variant>
        <vt:i4>0</vt:i4>
      </vt:variant>
      <vt:variant>
        <vt:i4>5</vt:i4>
      </vt:variant>
      <vt:variant>
        <vt:lpwstr/>
      </vt:variant>
      <vt:variant>
        <vt:lpwstr>_Toc242030712</vt:lpwstr>
      </vt:variant>
      <vt:variant>
        <vt:i4>1179700</vt:i4>
      </vt:variant>
      <vt:variant>
        <vt:i4>14</vt:i4>
      </vt:variant>
      <vt:variant>
        <vt:i4>0</vt:i4>
      </vt:variant>
      <vt:variant>
        <vt:i4>5</vt:i4>
      </vt:variant>
      <vt:variant>
        <vt:lpwstr/>
      </vt:variant>
      <vt:variant>
        <vt:lpwstr>_Toc242030711</vt:lpwstr>
      </vt:variant>
      <vt:variant>
        <vt:i4>1179700</vt:i4>
      </vt:variant>
      <vt:variant>
        <vt:i4>8</vt:i4>
      </vt:variant>
      <vt:variant>
        <vt:i4>0</vt:i4>
      </vt:variant>
      <vt:variant>
        <vt:i4>5</vt:i4>
      </vt:variant>
      <vt:variant>
        <vt:lpwstr/>
      </vt:variant>
      <vt:variant>
        <vt:lpwstr>_Toc242030710</vt:lpwstr>
      </vt:variant>
      <vt:variant>
        <vt:i4>1245236</vt:i4>
      </vt:variant>
      <vt:variant>
        <vt:i4>2</vt:i4>
      </vt:variant>
      <vt:variant>
        <vt:i4>0</vt:i4>
      </vt:variant>
      <vt:variant>
        <vt:i4>5</vt:i4>
      </vt:variant>
      <vt:variant>
        <vt:lpwstr/>
      </vt:variant>
      <vt:variant>
        <vt:lpwstr>_Toc242030709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cp:lastModifiedBy>admin</cp:lastModifiedBy>
  <cp:revision>2</cp:revision>
  <cp:lastPrinted>2009-09-30T21:24:00Z</cp:lastPrinted>
  <dcterms:created xsi:type="dcterms:W3CDTF">2014-04-12T03:02:00Z</dcterms:created>
  <dcterms:modified xsi:type="dcterms:W3CDTF">2014-04-12T03:02:00Z</dcterms:modified>
</cp:coreProperties>
</file>