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18" w:rsidRPr="00C34D64" w:rsidRDefault="00A93418" w:rsidP="00C34D64">
      <w:pPr>
        <w:pStyle w:val="a9"/>
        <w:spacing w:line="360" w:lineRule="auto"/>
      </w:pPr>
      <w:r w:rsidRPr="00C34D64">
        <w:t>МИНИСТЕРСТВО ВНУТРЕННИХ ДЕЛ РОССИЙСКОЙ ФЕДЕРАЦИИ</w:t>
      </w:r>
    </w:p>
    <w:p w:rsidR="00A93418" w:rsidRPr="00C34D64" w:rsidRDefault="00A93418" w:rsidP="00C34D64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C34D64">
        <w:rPr>
          <w:sz w:val="28"/>
          <w:szCs w:val="28"/>
        </w:rPr>
        <w:t>БЕЛГОРОДСКИЙ ЮРИДИЧЕСКИЙ ИНСТИТУТ</w:t>
      </w: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  <w:r w:rsidRPr="00C34D64">
        <w:rPr>
          <w:sz w:val="28"/>
          <w:szCs w:val="28"/>
        </w:rPr>
        <w:t xml:space="preserve"> </w:t>
      </w: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pStyle w:val="1"/>
        <w:spacing w:line="360" w:lineRule="auto"/>
        <w:ind w:firstLine="0"/>
        <w:rPr>
          <w:rFonts w:ascii="Times New Roman" w:hAnsi="Times New Roman" w:cs="Times New Roman"/>
        </w:rPr>
      </w:pPr>
      <w:r w:rsidRPr="00C34D64">
        <w:rPr>
          <w:rFonts w:ascii="Times New Roman" w:hAnsi="Times New Roman" w:cs="Times New Roman"/>
        </w:rPr>
        <w:t>Кафедра организации раскрытия и расследования преступлений</w:t>
      </w: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E121A4">
      <w:pPr>
        <w:pStyle w:val="1"/>
        <w:spacing w:line="360" w:lineRule="auto"/>
        <w:ind w:firstLine="0"/>
        <w:rPr>
          <w:rFonts w:ascii="Times New Roman" w:hAnsi="Times New Roman" w:cs="Times New Roman"/>
        </w:rPr>
      </w:pPr>
      <w:r w:rsidRPr="00C34D64">
        <w:rPr>
          <w:rFonts w:ascii="Times New Roman" w:hAnsi="Times New Roman" w:cs="Times New Roman"/>
        </w:rPr>
        <w:t>Юридическая психология</w:t>
      </w:r>
    </w:p>
    <w:p w:rsidR="00A93418" w:rsidRPr="00C34D64" w:rsidRDefault="00A93418" w:rsidP="00E121A4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:rsidR="00A93418" w:rsidRPr="00C34D64" w:rsidRDefault="00A93418" w:rsidP="00E121A4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A93418" w:rsidRPr="00C34D64" w:rsidRDefault="00A93418" w:rsidP="00E121A4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C34D64">
        <w:rPr>
          <w:rFonts w:ascii="Times New Roman" w:hAnsi="Times New Roman" w:cs="Times New Roman"/>
        </w:rPr>
        <w:t>РЕФЕРАТ</w:t>
      </w:r>
    </w:p>
    <w:p w:rsidR="00A93418" w:rsidRPr="00C34D64" w:rsidRDefault="00A93418" w:rsidP="00E121A4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A93418" w:rsidRPr="00C34D64" w:rsidRDefault="00A93418" w:rsidP="00E121A4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C34D64">
        <w:rPr>
          <w:sz w:val="28"/>
          <w:szCs w:val="28"/>
        </w:rPr>
        <w:t>по теме: «Психологические особенности преступности несовершеннолетних»</w:t>
      </w: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3A543E">
      <w:pPr>
        <w:widowControl/>
        <w:tabs>
          <w:tab w:val="left" w:pos="6237"/>
        </w:tabs>
        <w:spacing w:line="360" w:lineRule="auto"/>
        <w:ind w:firstLine="7088"/>
        <w:rPr>
          <w:sz w:val="28"/>
          <w:szCs w:val="28"/>
        </w:rPr>
      </w:pPr>
    </w:p>
    <w:p w:rsidR="00A93418" w:rsidRPr="00C34D64" w:rsidRDefault="00A93418" w:rsidP="003A543E">
      <w:pPr>
        <w:widowControl/>
        <w:tabs>
          <w:tab w:val="left" w:pos="6237"/>
        </w:tabs>
        <w:spacing w:line="360" w:lineRule="auto"/>
        <w:ind w:firstLine="7088"/>
        <w:rPr>
          <w:sz w:val="28"/>
          <w:szCs w:val="28"/>
        </w:rPr>
      </w:pPr>
      <w:r w:rsidRPr="00C34D64">
        <w:rPr>
          <w:sz w:val="28"/>
          <w:szCs w:val="28"/>
        </w:rPr>
        <w:t xml:space="preserve">Автор: </w:t>
      </w:r>
    </w:p>
    <w:p w:rsidR="00A93418" w:rsidRPr="00C34D64" w:rsidRDefault="00A93418" w:rsidP="003A543E">
      <w:pPr>
        <w:widowControl/>
        <w:spacing w:line="360" w:lineRule="auto"/>
        <w:ind w:firstLine="7088"/>
        <w:rPr>
          <w:sz w:val="28"/>
          <w:szCs w:val="28"/>
        </w:rPr>
      </w:pPr>
      <w:r w:rsidRPr="00C34D64">
        <w:rPr>
          <w:sz w:val="28"/>
          <w:szCs w:val="28"/>
        </w:rPr>
        <w:t xml:space="preserve">профессор </w:t>
      </w:r>
    </w:p>
    <w:p w:rsidR="00A93418" w:rsidRPr="00C34D64" w:rsidRDefault="00A93418" w:rsidP="003A543E">
      <w:pPr>
        <w:widowControl/>
        <w:spacing w:line="360" w:lineRule="auto"/>
        <w:ind w:firstLine="7088"/>
        <w:rPr>
          <w:sz w:val="28"/>
          <w:szCs w:val="28"/>
        </w:rPr>
      </w:pPr>
      <w:r w:rsidRPr="00C34D64">
        <w:rPr>
          <w:sz w:val="28"/>
          <w:szCs w:val="28"/>
        </w:rPr>
        <w:t>Артемов А.Ю.</w:t>
      </w: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Pr="00C34D64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A93418" w:rsidRDefault="00A9341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E121A4" w:rsidRDefault="00E121A4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E121A4" w:rsidRDefault="00E121A4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E121A4" w:rsidRPr="00C34D64" w:rsidRDefault="00E121A4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E121A4" w:rsidRDefault="00E121A4" w:rsidP="00E121A4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</w:t>
      </w:r>
    </w:p>
    <w:p w:rsidR="00A93418" w:rsidRPr="00C34D64" w:rsidRDefault="00A93418" w:rsidP="00E121A4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C34D64">
        <w:rPr>
          <w:sz w:val="28"/>
          <w:szCs w:val="28"/>
        </w:rPr>
        <w:t>2008</w:t>
      </w:r>
    </w:p>
    <w:p w:rsidR="008E4038" w:rsidRPr="00764190" w:rsidRDefault="008E4038" w:rsidP="00764190">
      <w:pPr>
        <w:widowControl/>
        <w:spacing w:line="36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C34D64">
        <w:rPr>
          <w:sz w:val="28"/>
          <w:szCs w:val="28"/>
        </w:rPr>
        <w:br w:type="page"/>
      </w:r>
      <w:r w:rsidR="00E121A4" w:rsidRPr="00764190">
        <w:rPr>
          <w:b/>
          <w:bCs/>
          <w:sz w:val="28"/>
          <w:szCs w:val="28"/>
        </w:rPr>
        <w:t>План</w:t>
      </w:r>
    </w:p>
    <w:p w:rsidR="00E121A4" w:rsidRPr="00C34D64" w:rsidRDefault="00E121A4" w:rsidP="00E121A4">
      <w:pPr>
        <w:widowControl/>
        <w:spacing w:line="360" w:lineRule="auto"/>
        <w:ind w:firstLine="709"/>
        <w:outlineLvl w:val="0"/>
        <w:rPr>
          <w:sz w:val="28"/>
          <w:szCs w:val="28"/>
          <w:u w:val="single"/>
        </w:rPr>
      </w:pPr>
    </w:p>
    <w:p w:rsidR="008E4038" w:rsidRDefault="00E121A4" w:rsidP="00764190">
      <w:pPr>
        <w:widowControl/>
        <w:spacing w:line="360" w:lineRule="auto"/>
        <w:ind w:firstLine="0"/>
        <w:rPr>
          <w:sz w:val="28"/>
          <w:szCs w:val="28"/>
        </w:rPr>
      </w:pPr>
      <w:r w:rsidRPr="00C34D64">
        <w:rPr>
          <w:sz w:val="28"/>
          <w:szCs w:val="28"/>
        </w:rPr>
        <w:t>Введение</w:t>
      </w:r>
    </w:p>
    <w:p w:rsidR="00E121A4" w:rsidRDefault="00E121A4" w:rsidP="00764190">
      <w:pPr>
        <w:widowControl/>
        <w:spacing w:line="360" w:lineRule="auto"/>
        <w:ind w:firstLine="0"/>
        <w:rPr>
          <w:sz w:val="28"/>
          <w:szCs w:val="28"/>
        </w:rPr>
      </w:pPr>
      <w:r w:rsidRPr="00C34D64">
        <w:rPr>
          <w:sz w:val="28"/>
          <w:szCs w:val="28"/>
        </w:rPr>
        <w:t xml:space="preserve">1. </w:t>
      </w:r>
      <w:r w:rsidRPr="00C34D64">
        <w:rPr>
          <w:snapToGrid w:val="0"/>
          <w:sz w:val="28"/>
          <w:szCs w:val="28"/>
        </w:rPr>
        <w:t>Психологические особенности преступности несовершеннолетних</w:t>
      </w:r>
    </w:p>
    <w:p w:rsidR="00E121A4" w:rsidRPr="00C34D64" w:rsidRDefault="00E121A4" w:rsidP="00764190">
      <w:pPr>
        <w:widowControl/>
        <w:spacing w:line="360" w:lineRule="auto"/>
        <w:ind w:firstLine="0"/>
        <w:rPr>
          <w:snapToGrid w:val="0"/>
          <w:sz w:val="28"/>
          <w:szCs w:val="28"/>
        </w:rPr>
      </w:pPr>
      <w:r w:rsidRPr="00C34D64">
        <w:rPr>
          <w:sz w:val="28"/>
          <w:szCs w:val="28"/>
        </w:rPr>
        <w:t xml:space="preserve">2. </w:t>
      </w:r>
      <w:r w:rsidRPr="00C34D64">
        <w:rPr>
          <w:snapToGrid w:val="0"/>
          <w:sz w:val="28"/>
          <w:szCs w:val="28"/>
        </w:rPr>
        <w:t>Подростковый алкоголизм, токсикомания, наркомания и преступность</w:t>
      </w:r>
    </w:p>
    <w:p w:rsidR="00E121A4" w:rsidRDefault="00E121A4" w:rsidP="00764190">
      <w:pPr>
        <w:widowControl/>
        <w:spacing w:line="360" w:lineRule="auto"/>
        <w:ind w:firstLine="0"/>
        <w:rPr>
          <w:sz w:val="28"/>
          <w:szCs w:val="28"/>
        </w:rPr>
      </w:pPr>
      <w:r w:rsidRPr="00C34D64">
        <w:rPr>
          <w:sz w:val="28"/>
          <w:szCs w:val="28"/>
        </w:rPr>
        <w:t xml:space="preserve">3. </w:t>
      </w:r>
      <w:r w:rsidRPr="00C34D64">
        <w:rPr>
          <w:snapToGrid w:val="0"/>
          <w:sz w:val="28"/>
          <w:szCs w:val="28"/>
        </w:rPr>
        <w:t>Психологическая характеристика основных показателей преступности несовершеннолетних</w:t>
      </w:r>
    </w:p>
    <w:p w:rsidR="00E121A4" w:rsidRDefault="00E121A4" w:rsidP="00764190">
      <w:pPr>
        <w:widowControl/>
        <w:spacing w:line="360" w:lineRule="auto"/>
        <w:ind w:firstLine="0"/>
        <w:rPr>
          <w:sz w:val="28"/>
          <w:szCs w:val="28"/>
        </w:rPr>
      </w:pPr>
      <w:r w:rsidRPr="00C34D64">
        <w:rPr>
          <w:sz w:val="28"/>
          <w:szCs w:val="28"/>
        </w:rPr>
        <w:t>Заключение</w:t>
      </w:r>
    </w:p>
    <w:p w:rsidR="008E4038" w:rsidRPr="00764190" w:rsidRDefault="00764190" w:rsidP="00764190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br w:type="page"/>
      </w:r>
      <w:r w:rsidR="00F60732" w:rsidRPr="00764190">
        <w:rPr>
          <w:b/>
          <w:bCs/>
          <w:sz w:val="28"/>
          <w:szCs w:val="28"/>
        </w:rPr>
        <w:t xml:space="preserve"> </w:t>
      </w:r>
      <w:r w:rsidR="008E4038" w:rsidRPr="00764190">
        <w:rPr>
          <w:b/>
          <w:bCs/>
          <w:sz w:val="28"/>
          <w:szCs w:val="28"/>
        </w:rPr>
        <w:t>Введение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Общество оказалось перед фактом: преступность среди несовершеннолетних катастрофически быстро растет, коренным образом меняется ее структура и характер. Важно вникнуть в суть этого феномена, понять, почему так все происходит. Не только потому, что с развалом СССР, кризисом общества и государственности распалась ранее существовавшая система профилактики, и не только в связи с действием ряда социально-негативных факторов, на что указывали и указывают криминологи, но и потому, что мы не знаем современной подростковой преступности, не знаем, что она из себя представляет.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Организованная преступность взрослых все более оказывает влияние на подростковую преступность и преступность молодежи, подчиняет ее себе, используя возрастные и физические особенности в преступных целях. Возрастает общественная опасность подростковой и молодежной преступности, повышается ее организованность, интеллектуализация, техническая оснащенность. Сегодня каждое восьмое преступление в стране совершается несовершеннолетними.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При всей схожести признаков сегодняшняя преступность несовершеннолетних совершенно иная, чем 10, 5 и даже 2 года назад. Она количественно и качественно быстро меняется. При этом ни педагоги, ни практические психологи, ни сотрудники правоохранительных органов психологически не готовы к ее быстрым изменениям. А отсюда — серьезные упущения в профилактической работе. Необходимым условием эффективной работы по раскрытию и расследованию преступлений с участием несовершеннолетних является знание особенностей подростково-юношеской преступности. Этим вопросам и посвящена данная лекция.</w:t>
      </w:r>
    </w:p>
    <w:p w:rsidR="008E4038" w:rsidRPr="00764190" w:rsidRDefault="008E4038" w:rsidP="00764190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34D64">
        <w:rPr>
          <w:snapToGrid w:val="0"/>
          <w:sz w:val="28"/>
          <w:szCs w:val="28"/>
        </w:rPr>
        <w:br w:type="page"/>
      </w:r>
      <w:r w:rsidRPr="00764190">
        <w:rPr>
          <w:b/>
          <w:bCs/>
          <w:snapToGrid w:val="0"/>
          <w:sz w:val="28"/>
          <w:szCs w:val="28"/>
        </w:rPr>
        <w:t>Вопрос 1. Психологические особенности преступности несовершеннолетних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Одним из признаков современной преступности несовершеннолетних является ее высокий динамизм, она растет непропорционально быстро. Для характеристики этого роста используют такие термины: «катастрофический», «обвальный», «бурный» рост. Что это означает? Обычно уровень преступности сопоставляют с динамикой роста населения подросткового возраста.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Существует закономерность: рост преступности соответствует приросту или уменьшению населения подросткового возраста. Возросло количественно подростково-юношеское население страны, выросло и количество совершаемых им преступлений, и наоборот, уменьшилось численно подростково-юношеское население — уменьшилось и количество совершаемых им преступлений. Тогда пропорция остается приблизительно одинаковой, т.е. коэффициент преступности не изменяется.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Сейчас же прирост преступности среди подростков и юношей значительно опережает рост подростково-юношеской популяции: преступность среди несовершеннолетних за 10 лет выросла приблизительно в два раза. А подростково-юношеское население уменьшилось на 15-20%.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При этом высок уровень латентности преступности, когда преступление совершено, но правоохранительным органам об этом неизвестно. Например, не все жертвы изнасилований, рэкета, карманных и квартирных краж, мошенничества заявляют о совершенном на них факте преступного посягательства. Причины высокого уровня латентности самые различные: характер совершенного преступного посягательства, неверие в возможности органов милиции изловить и привлечь к уголовной ответственности преступников; выбор наименьшего зла, самообвинение и т.п.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 связи с уменьшением рождаемости 14-17 лет назад в настоящее время наблюдается уменьшение численности подростково-юношеского населения (очередной демографический спад), а количество преступлений в этой среде растет. В некоторых регионах — каждое четвертое преступление совершается подростком или юношей.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Очень рано значительная часть подростково-юношеского населения попадает в преступный мир и приобщается к его страшным законам жизни. Отсюда наибольшая вероятность рецидива: чем раньше встанет человек на этот путь, тем быстрее достигнет уровня особо опасного рецидивиста. Это — закономерность. Поэтому за последние 15 лет средний возраст особо опасного рецидивиста снизился на 4-5 лет (с 28-30 лет до 23-25 лет).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Рецидивист опасен не только и не столько потенциальной возможностью совершения им нового преступления, сколько возможностью приобщения неустойчивых подростков и юношей к преступному образу жизни. Он в одиночку не действует, а организует преступные группы, втягивая в них новичков, т.е. начинает криминализировать подростково-юношеское население, порождать первичную преступность. Рецидивист становится учителем и наставником подростков и юношей в сфере преступного промысла.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 Молодой рецидивист опасен и тем, что по своему возрасту (23-25 лет) он недалеко «ушел» от подростков и юношей и поэтому как личность психологически привлекателен для них. Значит, чем больше несовершеннолетних становится на путь преступлений, тем больше опасность эскалации преступности, т.е. ее самопорождения, саморазвития по присущим ей внутренним законам.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Вместе с тем преступность несовершеннолетних характеризуется неравномерностью динамики по различным временным показателям (времени суток, дням недели, сезонам года), что объясняется не только рядом  объективных факторов, но и возрастными психологическими особенностями подростков.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Чаще всего несовершеннолетние совершают преступления в свободное от учебы время в учебные дни (с 15.00 до 24.00). Интересно отметить, что «пик» преступных проявлений приходится на 20.00-21.00. В этот же промежуток времени фиксируется наибольшее количество обращений подростков в службу «Доверие» по возникающим у них трудностям в разрешении жизненных ситуаций.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До 7% преступлений совершается в учебное время, когда подростки должны были быть на занятиях в школе. До 10% преступлений совершается в период производственной практики и других работ. При этом до 18-20% преступлений совершается в выходные и праздничные дни. Меньше всего совершается преступлений в понедельник. В течение года «пик» преступных проявлений приходится на каникулы, что связано с ослаблением социального контроля за несовершеннолетними, свертыванием работы лагерей труда и отдыха, разрушением ранее существовавшей системы работы с учащимися в каникулярное время.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Еще один всплеск преступности несовершеннолетних приходится на март месяц, что предположительно можно объяснить перестройкой организма подростка в связи с наступлением весеннего времени и изменением уровня тестостерона в крови.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Знание динамики преступности несовершеннолетних имеет практическую значимость для более эффективной разработки стратегии и организации системы профилактики, распределения обязанностей и ответственности между субъектами профилактической работы.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Групповой характер преступности несовершеннолетних. Известно, что истоки формирования криминогенных и криминальных групп несовершеннолетних находятся в семейном неблагополучии подростков, их неудовлетворительном положении в первичном учебном коллективе (классе, учебной группе), в нарушении принципа социальной справедливости в отношении отдельных учащихся, в заформализованности воспитательной работы с ними. Все это они стремятся компенсировать свободной деятельностью «на улице» в среде таких же отвергнутых сверстников.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Именно потребность в общении (у подростков она особенно обострена), потребность в самоутверждении, в реализации своих возможностей и способностей, в признании окружающих, не удовлетворенная в семье и в учебно-воспитательном заведении, поиск психологической и физической защиты от необоснованных притязаний окружающих заставляют их объединяться в группы.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Это связано с их психофизиологическими и социально-групповыми особенностями. Подросток, особенно социально-неблагополучный, всегда тянется к силе, а объединение в группы намного ее увеличивает. Нравственные установки и психологическая атмосфера ближайшего социального окружения несовершеннолетних приобретают решающее значение для развития и закрепления асоциальных привычек и стереотипов поведения.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Особенно велика в психологическом отношении роль «тусовок» (мест сбора подростков и юношей), где группируются подростки и юноши, оформляясь в криминальные и криминогенные группы. Здесь они заводят знакомства, находят друзей — единомышленников по криминальной деятельности, обмениваются информацией, употребляют токсические и наркотические вещества.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Исследования, проведенные в ряде городов страны, свидетельствуют, что несовершеннолетние придают большое значение «тусовочным» встречам. Около 60% из числа обследованных ежедневно проводят свободное время на «тусовках». В последние годы «тусовки» переродились в своеобразные «клубы по криминальным интересам», в школы по повышению «криминального мастерства». Если в недалеком прошлом для «тусовок» выбирались места, скрытые от милиции и мало контролируемые взрослыми (подвалы, чердаки, подворотни, подъезды, дальние скверы, отдельные нежилые строения и т.п.), то теперь подростки «тусуются» порой на глазах у милиции (на дискотеках, в кафе, ресторанах, казино), оставив подземелья и чердаки для бомжей.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 основе высокой криминальной активности и мобильности преступных групп несовершеннолетних лежат социально-психологические механизмы переживания успеха в групповой деятельности. Если преступление совершено и безнаказанно «сошло с рук» для членов группы, то группа переживает состояние после преступной эйфории. Члены группы красочно пересказывают друг другу свои похождения, бравируют своей смелостью и удалью, которую они проявили в совершенном деянии. Над допустившим осторожность или струсившим издеваются, его осуждают и клеймят. Это служит уроком для всех членов группы.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Боясь группового осуждения и издевательств, даже самые осторожные подростки начинают брать на себя наиболее рискованную часть нового задуманного преступления, и в новых преступлениях эти «тихони» действуют особенно активно и дерзко. Возникшее после первого «удачного» преступления чувство безнаказанности, подогреваемое переживанием успеха, беззащитности жертвы, «опьяняет» участников группы, стимулирует их к совершению новых все более дерзких преступлений. Поэтому важно не допустить совершения группой первого преступления, после которого ей «терять нечего».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Учитывая высокий динамизм групповой преступности и криминальную активность и мобильность преступных групп несовершеннолетних, важно внимательно следить за процессом группирования учащихся, вовремя выявлять лидеров, группы асоциальной ориентации и оперативно принимать меры по их переориентации, разобщению. К сожалению, сотрудники ОППН, социальные и педагогические работники с этим запаздывают и занимаются профилактикой не «сегодняшней» и не «завтрашней», а «вчерашней» групповой преступности учащихся.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Организованный характер преступности несовершеннолетних. Группирование — начало организованной преступности, но без определенного руководства со стороны взрослых рецидивистов и мафиозных структур она так и останется лишь групповой преступностью. Именно мафиозные структуры и рецидивисты придают ей организованный характер. Что значит организованная преступность?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Об этом идут длительные дискуссии у криминологов. На наш взгляд, организованность предполагает: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- включение подростковой группы в преступную группу более высокого порядка (взрослых преступников), связанную с органами власти, с ее коррумпированными элементами.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- подчинение криминальной подростковой группы и ее деятельности «общему командованию», т.е. мафиозным руководителям, их стратегическим замыслам.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- организованность связана с функциональным разделением преступной деятельности подростковых групп (с четким разделением территорий и зон преступного промысла: транспортировка наркотиков, оружия, рэкет).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- организованность предполагает в качестве обязательного элемента профессионализацию в тех или иных видах преступной деятельности подростковых групп, а также профессионализацию внутри групп.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- организованность предполагает также общие для всех преступных групп, входящих в данную преступную организацию, правила поведения, «законы», «нормы», ценности, получившие наименование «криминальная субкультура».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- важным элементом организованности является специальный подбор «кадров» в преступные группы из числа несовершеннолетних и молодежи и их подготовка на специальных полигонах (обучение стрельбе, приемам каратэ, дзюдо, способам преступной деятельности) и тотальный контроль за поведением каждого члена организации. </w:t>
      </w:r>
    </w:p>
    <w:p w:rsidR="008E4038" w:rsidRPr="00C34D64" w:rsidRDefault="008E4038" w:rsidP="00C34D64">
      <w:pPr>
        <w:widowControl/>
        <w:numPr>
          <w:ilvl w:val="0"/>
          <w:numId w:val="12"/>
        </w:numPr>
        <w:tabs>
          <w:tab w:val="clear" w:pos="1080"/>
          <w:tab w:val="num" w:pos="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наличие определенных «судебных» инстанций, наделенных правами проводить «разборки», наказывать виновные группы или отдельных участников. Однако здесь приведены признаки организованной преступности, характеризующие место в ней подростковых преступных групп. </w:t>
      </w:r>
    </w:p>
    <w:p w:rsidR="008E4038" w:rsidRPr="00764190" w:rsidRDefault="00764190" w:rsidP="00764190">
      <w:pPr>
        <w:widowControl/>
        <w:spacing w:line="360" w:lineRule="auto"/>
        <w:ind w:firstLine="0"/>
        <w:jc w:val="center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8E4038" w:rsidRPr="00764190">
        <w:rPr>
          <w:b/>
          <w:bCs/>
          <w:snapToGrid w:val="0"/>
          <w:sz w:val="28"/>
          <w:szCs w:val="28"/>
        </w:rPr>
        <w:t>Вопрос 2. Подростковый алкоголизм, токсикомания, наркомания и преступность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Преступность несовершеннолетних тесно связана с подростковым алкоголизмом, токсикоманией, наркоманией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Связь с алкоголизмом многоканальная, прямая и обратная. Алкогольные эксцессы несовершеннолетних — это и способы «взрослого» самоутверждения, проведения досуга, свободного общения. Они — групповые по своему характеру. Едва ли можно встретить случаи, когда подростки употребляли алкоголь в одиночку. Им обязательно нужны зрители, аудитория, действия перед ней и составляют суть группового алкогольного эксцесса. Нередко ошибочно полагают, что есть лишь один механизм связи преступности несовершеннолетних с алкоголизмом, а именно — совершение преступлений в состоянии алкогольного опьянения.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616E69" w:rsidP="00C34D64">
      <w:pPr>
        <w:pStyle w:val="4"/>
        <w:widowControl/>
        <w:spacing w:line="360" w:lineRule="auto"/>
        <w:ind w:firstLine="709"/>
      </w:pPr>
      <w:r>
        <w:rPr>
          <w:noProof/>
        </w:rPr>
        <w:pict>
          <v:line id="_x0000_s1026" style="position:absolute;left:0;text-align:left;z-index:251654656" from="253.35pt,8.1pt" to="310.95pt,8.1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53632" from="123.75pt,8.1pt" to="181.35pt,8.1pt" o:allowincell="f">
            <v:stroke endarrow="block"/>
          </v:line>
        </w:pict>
      </w:r>
      <w:r w:rsidR="008E4038" w:rsidRPr="00C34D64">
        <w:t xml:space="preserve">Алкогольное                         потеря </w:t>
      </w:r>
      <w:r w:rsidR="008E4038" w:rsidRPr="00C34D64">
        <w:tab/>
      </w:r>
      <w:r w:rsidR="008E4038" w:rsidRPr="00C34D64">
        <w:tab/>
      </w:r>
      <w:r w:rsidR="008E4038" w:rsidRPr="00C34D64">
        <w:tab/>
        <w:t>преступление</w:t>
      </w:r>
      <w:r w:rsidR="008E4038" w:rsidRPr="00C34D64">
        <w:tab/>
      </w:r>
      <w:r w:rsidR="008E4038" w:rsidRPr="00C34D64">
        <w:tab/>
        <w:t>опьянение                        социального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        </w:t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  <w:t xml:space="preserve">    контроля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pStyle w:val="31"/>
        <w:ind w:firstLine="709"/>
        <w:rPr>
          <w:snapToGrid w:val="0"/>
        </w:rPr>
      </w:pPr>
      <w:r w:rsidRPr="00C34D64">
        <w:rPr>
          <w:snapToGrid w:val="0"/>
        </w:rPr>
        <w:t>С ориентацией на действие этого механизма преимущественно и пытаются строить профилактическую работу. Однако, как показывают исследования и практика, только 25-35% преступлений совершаются лицами, находящимися в состоянии алкогольного опьянения. Именно эта формула и находит свое отражение в уголовной статистике. Вместе с тем свыше 35% корыстных преступлений совершается несовершеннолетними в трезвом состоянии, но для добычи средств на приобретение алкоголя. Здесь уже действует другой, не отражаемый в статистике и недостаточно учитываемый в профилактической работе, механизм связи групповых преступлений и алкоголизации несовершеннолетних: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616E69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noProof/>
        </w:rPr>
        <w:pict>
          <v:line id="_x0000_s1028" style="position:absolute;left:0;text-align:left;z-index:251656704" from="260.55pt,9.3pt" to="332.55pt,9.3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655680" from="123.75pt,9.3pt" to="174.15pt,9.3pt" o:allowincell="f">
            <v:stroke endarrow="block"/>
          </v:line>
        </w:pict>
      </w:r>
      <w:r w:rsidR="008E4038" w:rsidRPr="00C34D64">
        <w:rPr>
          <w:snapToGrid w:val="0"/>
          <w:sz w:val="28"/>
          <w:szCs w:val="28"/>
        </w:rPr>
        <w:t xml:space="preserve">потребность                     корыстное                    </w:t>
      </w:r>
      <w:r w:rsidR="008E4038" w:rsidRPr="00C34D64">
        <w:rPr>
          <w:snapToGrid w:val="0"/>
          <w:sz w:val="28"/>
          <w:szCs w:val="28"/>
        </w:rPr>
        <w:tab/>
        <w:t>алкогольное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 алкоголе</w:t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  <w:t xml:space="preserve">         преступление</w:t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  <w:t xml:space="preserve">  опьянение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Сотрудникам ОППН, практическим психологам, социальным и педагогическим работникам важно знать и другие социально-психологические механизмы связи алкоголизма и групповых преступлений учащихся. Например, потребность во «взрослом» самоутверждении побуждает к участию в групповых алкогольных эксцессах, которые могут заканчиваться преступлениями.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616E69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" from="267.75pt,6.25pt" to="325.35pt,6.25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57728" from="138.15pt,6.25pt" to="188.55pt,6.25pt" o:allowincell="f">
            <v:stroke endarrow="block"/>
          </v:line>
        </w:pict>
      </w:r>
      <w:r w:rsidR="008E4038" w:rsidRPr="00C34D64">
        <w:rPr>
          <w:snapToGrid w:val="0"/>
          <w:sz w:val="28"/>
          <w:szCs w:val="28"/>
        </w:rPr>
        <w:t xml:space="preserve">Потребность  в              </w:t>
      </w:r>
      <w:r w:rsidR="008E4038" w:rsidRPr="00C34D64">
        <w:rPr>
          <w:snapToGrid w:val="0"/>
          <w:sz w:val="28"/>
          <w:szCs w:val="28"/>
        </w:rPr>
        <w:tab/>
        <w:t xml:space="preserve">    групповой   </w:t>
      </w:r>
      <w:r w:rsidR="008E4038" w:rsidRPr="00C34D64">
        <w:rPr>
          <w:snapToGrid w:val="0"/>
          <w:sz w:val="28"/>
          <w:szCs w:val="28"/>
        </w:rPr>
        <w:tab/>
      </w:r>
      <w:r w:rsidR="008E4038" w:rsidRPr="00C34D64">
        <w:rPr>
          <w:snapToGrid w:val="0"/>
          <w:sz w:val="28"/>
          <w:szCs w:val="28"/>
        </w:rPr>
        <w:tab/>
        <w:t xml:space="preserve">   групповое</w:t>
      </w:r>
      <w:r w:rsidR="008E4038" w:rsidRPr="00C34D64">
        <w:rPr>
          <w:snapToGrid w:val="0"/>
          <w:sz w:val="28"/>
          <w:szCs w:val="28"/>
        </w:rPr>
        <w:tab/>
        <w:t>самоутверждении              алкогольный                преступление</w:t>
      </w:r>
    </w:p>
    <w:p w:rsidR="008E4038" w:rsidRPr="00C34D64" w:rsidRDefault="00E41AD3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                                       </w:t>
      </w:r>
      <w:r w:rsidR="008E4038" w:rsidRPr="00C34D64">
        <w:rPr>
          <w:snapToGrid w:val="0"/>
          <w:sz w:val="28"/>
          <w:szCs w:val="28"/>
        </w:rPr>
        <w:t xml:space="preserve">        эксцесс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 этой формуле совершаются многие из так называемых «свадебных преступлений», преступлений в период проводов молодежи на службу в Вооруженные Силы, а также в вечернее и ночное время при «ловле кайфа» в дорогих ресторанах, когда группа «расслабляется» после удачного «дела». Акты поножовщины, применение огнестрельного оружия стали обыденными при таком ночном «отдыхе», особенно если группу кто-то потревожил в «ее» ресторане.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 формуле </w:t>
      </w:r>
      <w:r w:rsidRPr="00C34D64">
        <w:rPr>
          <w:snapToGrid w:val="0"/>
          <w:sz w:val="28"/>
          <w:szCs w:val="28"/>
          <w:lang w:val="en-US"/>
        </w:rPr>
        <w:t>III</w:t>
      </w:r>
      <w:r w:rsidRPr="00C34D64">
        <w:rPr>
          <w:snapToGrid w:val="0"/>
          <w:sz w:val="28"/>
          <w:szCs w:val="28"/>
        </w:rPr>
        <w:t xml:space="preserve"> совершается свыше 40% всех насильственных преступлений, актов вандализма и хулиганства, особенно в ночное время. Это говорит о важности конкретной профилактической работы педагогов, наркологов, практических психологов, сотрудников органов внутренних дел на местах с учетом сложившейся ситуации: знать места, привлекательные для несовершеннолетних, уметь их контролировать, вовремя принимать меры по недопущению «разборок» и выяснения отношений между группировками.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До настоящего времени в профилактике преступности недостаточно уделялось внимания четвертому механизму связи групповых преступлений несовершеннолетних с алкоголизмом, когда систематическое раннее употребление алкоголя ведет к интенсивному (ударному) развитию алкогольной болезни, сопровождающейся деградацией личности подростка, а деградируемая личность ищет себе подобных — группы деградирующих подростков — для систематического совершения корыстных преступлений.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894F19">
      <w:pPr>
        <w:widowControl/>
        <w:spacing w:line="360" w:lineRule="auto"/>
        <w:ind w:firstLine="0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систематическое    </w:t>
      </w:r>
      <w:r w:rsidR="00894F19">
        <w:rPr>
          <w:snapToGrid w:val="0"/>
          <w:sz w:val="28"/>
          <w:szCs w:val="28"/>
        </w:rPr>
        <w:t xml:space="preserve">   </w:t>
      </w:r>
      <w:r w:rsidRPr="00C34D64">
        <w:rPr>
          <w:snapToGrid w:val="0"/>
          <w:sz w:val="28"/>
          <w:szCs w:val="28"/>
        </w:rPr>
        <w:t>алкогольная       систематические    систематическое</w:t>
      </w:r>
    </w:p>
    <w:p w:rsidR="008E4038" w:rsidRPr="00C34D64" w:rsidRDefault="00616E69" w:rsidP="00894F19">
      <w:pPr>
        <w:widowControl/>
        <w:spacing w:line="360" w:lineRule="auto"/>
        <w:ind w:firstLine="0"/>
        <w:rPr>
          <w:snapToGrid w:val="0"/>
          <w:sz w:val="28"/>
          <w:szCs w:val="28"/>
        </w:rPr>
      </w:pPr>
      <w:r>
        <w:rPr>
          <w:noProof/>
        </w:rPr>
        <w:pict>
          <v:line id="_x0000_s1032" style="position:absolute;left:0;text-align:left;z-index:251661824" from="310.95pt,5.85pt" to="361.35pt,5.8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60800" from="188.55pt,5.85pt" to="231.75pt,5.8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59776" from="80.55pt,5.85pt" to="130.95pt,5.85pt" o:allowincell="f">
            <v:stroke endarrow="block"/>
          </v:line>
        </w:pict>
      </w:r>
      <w:r w:rsidR="00894F19">
        <w:rPr>
          <w:snapToGrid w:val="0"/>
          <w:sz w:val="28"/>
          <w:szCs w:val="28"/>
        </w:rPr>
        <w:t xml:space="preserve">     </w:t>
      </w:r>
      <w:r w:rsidR="008E4038" w:rsidRPr="00C34D64">
        <w:rPr>
          <w:snapToGrid w:val="0"/>
          <w:sz w:val="28"/>
          <w:szCs w:val="28"/>
        </w:rPr>
        <w:t xml:space="preserve">пьянство      </w:t>
      </w:r>
      <w:r w:rsidR="008E4038" w:rsidRPr="00C34D64">
        <w:rPr>
          <w:snapToGrid w:val="0"/>
          <w:sz w:val="28"/>
          <w:szCs w:val="28"/>
        </w:rPr>
        <w:tab/>
        <w:t xml:space="preserve">        болезнь  </w:t>
      </w:r>
      <w:r w:rsidR="008E4038" w:rsidRPr="00C34D64">
        <w:rPr>
          <w:snapToGrid w:val="0"/>
          <w:sz w:val="28"/>
          <w:szCs w:val="28"/>
        </w:rPr>
        <w:tab/>
        <w:t xml:space="preserve">      корыстные  </w:t>
      </w:r>
      <w:r w:rsidR="008E4038" w:rsidRPr="00C34D64">
        <w:rPr>
          <w:snapToGrid w:val="0"/>
          <w:sz w:val="28"/>
          <w:szCs w:val="28"/>
        </w:rPr>
        <w:tab/>
      </w:r>
      <w:r w:rsidR="008E4038" w:rsidRPr="00C34D64">
        <w:rPr>
          <w:snapToGrid w:val="0"/>
          <w:sz w:val="28"/>
          <w:szCs w:val="28"/>
        </w:rPr>
        <w:tab/>
        <w:t xml:space="preserve">   пьянство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</w:r>
      <w:r w:rsidRPr="00C34D64">
        <w:rPr>
          <w:snapToGrid w:val="0"/>
          <w:sz w:val="28"/>
          <w:szCs w:val="28"/>
        </w:rPr>
        <w:tab/>
        <w:t xml:space="preserve">     преступления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Изучение историй болезней лиц, находившихся на излечении в лечебно-трудовых профилакториях, показало, что у тех, кто начал употреблять алкоголь несовершеннолетними, алкогольная болезнь развивается в 2,5-3 раза быстрее, нежели у лиц, начавших употреблять алкоголь совершеннолетними. Вот почему в борьбе с групповой преступностью важно антиалкогольное воспитание несовершеннолетних. Деморализованные систематическим употреблением алкоголя несовершеннолетние систематически совершают мелкие кражи, подвизаются в качестве грузчиков в ларьках, коммерческих палатках, супермаркетах, попрошайничают, группируясь в асоциальные и криминальные группы.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За последнее время среди криминальной молодежи возникло новое, прямо противоположное отношение к алкоголю — своеобразный сухой закон. Возник он под влиянием определенных мафиозных структур, вербующих из среды наиболее физически развитых подростков и юношей себе телохранителей, подручных для расправы с непокорными, сборщиков «дани» (рэкетиров) и т.п. Одним из условий принятия таких групп или лиц несовершеннолетних под свою опеку является строгий запрет на употребление ими алкоголя. Кто нарушает этот запрет, — безжалостно изгоняется, отлучается от группы. Здесь есть и практическая заинтересованность мафии в трезвости молодежи. Трезвые нужны не только в качестве телохранителей, но и как непосредственные исполнители преступных замыслов. От них можно меньше ожидать провала, они эффективнее действуют.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Распространены среди групп несовершеннолетних правонарушителей в целях одурманивания себя разные виды токсикомании — сознательное самоотравление, а значит, и самоуничтожение. Обычно подростки вдыхают сильнодействующие спиртосодержащие вещества — краски, различные освежители в аэрозольных упаковках; употребляют парфюмерную продукцию; заглатывают в больших количествах медикаментозные средства, вызывающие состояния, близкие к наркотическим; вводят в вены разные смеси токсических веществ, употребляют препараты бытовой химии; производственные эмульсии и красители, различные экстракты растительных веществ.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Мотивы употребления токсических веществ почти совпадают с мотивами употребления алкоголя. Основные из них: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потребление из любопытства;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бравада своей смелостью;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стремление самоутвердиться в среде себе подобных;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групповая сопричастность («за компанию»);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желание получить «кайф» (расслабиться);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желание развлечься;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желание уйти от трудных жизненных проблем; </w:t>
      </w:r>
    </w:p>
    <w:p w:rsidR="008E4038" w:rsidRPr="00C34D64" w:rsidRDefault="008E4038" w:rsidP="00C34D64">
      <w:pPr>
        <w:widowControl/>
        <w:numPr>
          <w:ilvl w:val="0"/>
          <w:numId w:val="3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снять психологический барьер перед совершением других форм асоциального и криминального поведения (перед занятием групповым сексом, совершением преступления и т.п.).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Как и алкоголикам, всем токсикоманам свойственно стремление объединяться в группы для приобретения, хранения и употребления токсических веществ. «За компанию» легче преодолевается естественный страх перед токсическим отравлением, интереснее совместно переживать состояние токсического «кайфа». В этом состоянии несовершеннолетним свойственны повышенная внушаемость, конформное, зависимое от группы поведение. Поэтому токсикоманы становятся в руках более опытных лидеров («вожаков») орудием совершения разных видов преступлений.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За алкоголь, его заменители, токсические вещества и медикаментозные средства токсикоманы готовы совершить любое преступление. Нередко прием токсических веществ заканчивается смертельным исходом. Группы токсикоманов можно отнести к примитивным преступным группам несовершеннолетних.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По закону все токсикоманы должны быть поставлены на диспансерный учет и учет в ОППН, должно быть организовано их лечение. В тяжелых случаях они немедленно изолируются и направляются в соответствующие медицинские учреждения на стационарное лечение.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Особую заботу должна вызывать у сотрудников милиции работников работа по предупреждению групповой преступности, связанной с наркоманией. По данным МВД, более 20 млн. человек, в основном молодежи, пробовали наркотики.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z w:val="28"/>
          <w:szCs w:val="28"/>
        </w:rPr>
      </w:pPr>
      <w:r w:rsidRPr="00C34D64">
        <w:rPr>
          <w:sz w:val="28"/>
          <w:szCs w:val="28"/>
        </w:rPr>
        <w:t xml:space="preserve">В последние десятилетия во многих странах наблюдается тенденция не только к резкому росту наркомании, но и значительное ее «омоложение», т.е. увеличение процента подростков и детей среди наркоманов. Наша страна не стала исключением, хотя у нас нет традиций употребления наркотиков. Если употребление алкоголя дети видят постоянно, если не дома, так на улице, то родителей-наркоманов не так уж много. Наркомания в нашей стране распространяется подобно моде на одежду, музыку, танцы и т.д. </w:t>
      </w:r>
    </w:p>
    <w:p w:rsidR="008E4038" w:rsidRPr="00C34D64" w:rsidRDefault="008E4038" w:rsidP="00C34D64">
      <w:pPr>
        <w:pStyle w:val="31"/>
        <w:ind w:firstLine="709"/>
      </w:pPr>
      <w:r w:rsidRPr="00C34D64">
        <w:t>Большинство наркоманов начинают употреблять наркотические вещества еще в подростковом возрасте и практически всегда под воздействием ближайшего окружения. В медицинской практике не встречались случаи, когда бы подросток сам, без внешнего влияния, в одиночку начал бы искать и употреблять наркотические вещества. Одним из основных мотивов первого потребления наркотика является желание быть «своим среди своих», стремление быть принятым референтной группой, соответствовать моде (а наркотики сейчас в моде), с другой стороны, - проявление самостоятельности, самоутверждения, чувства взрослости, которые выступают главными возрастными особенностями подросткового возраста.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Среди психолого-педагогических и социально-психологических причин ранней наркотизации можно выделить следующие. Употребляющие наркотики подростки чаще всего растут и воспитываются в в неблагоприятных микроусловиях – в неустойчивых или неполных семьях, в ситуации постоянных конфликтов, при отсутствии тепла и заботы со стороны родителей. Такие семьи нередко характеризуются низким морально-этическим уровнем развития, регулярным потреблением спиртного старшими, склонностью к асоциальным действиям. </w:t>
      </w:r>
    </w:p>
    <w:p w:rsidR="008E4038" w:rsidRPr="00C34D64" w:rsidRDefault="008E4038" w:rsidP="00C34D64">
      <w:pPr>
        <w:pStyle w:val="31"/>
        <w:ind w:firstLine="709"/>
      </w:pPr>
      <w:r w:rsidRPr="00C34D64">
        <w:t>Что касается материально-бытовых условий жизни в семье, то здесь прямой зависимости нет. Условия жизни могут быть не только неблагоприятными, но и вполне приемлемыми, доходить до уровня высокой материальной обеспеченности. Основную роль играет психологический климат в семье, отношения родителей с детьми и между собой. Как протест против конфликтной обстановки в семье, против применяемых методов воспитания, эмоциональной отверженности у детей наблюдаются различные формы поведения, проявляющиеся, например, в побегах из дома, бродяжничестве, в поисках помощи и внимания вне дома. Такие подростки зачастую именно в разновозрастные компании, имеющие нередко асоциальную направленность. Здесь они могут познакомиться с курением, алкоголем и, что самое опасное, с наркотиками.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Предрасполагает к наркотикам также низкий уровень интеллектуального, эмоционально-волевого развития, проявляющийся в ограниченности интересов подростков, бедности их нравственных чувств, направленности только на потребление и развлечения. Известно, что отсутствие увлечений, любимого дела у подростка выражается в низкой культуре досуга, в наличии ничем не заполненного свободного времени. </w:t>
      </w:r>
    </w:p>
    <w:p w:rsidR="008E4038" w:rsidRPr="00C34D64" w:rsidRDefault="008E4038" w:rsidP="00C34D64">
      <w:pPr>
        <w:pStyle w:val="31"/>
        <w:ind w:firstLine="709"/>
      </w:pPr>
      <w:r w:rsidRPr="00C34D64">
        <w:t>С другой стороны, перенасыщенность всеми доступными видами и формами развлечений вызывает постоянное стремление к новым и новым острым ощущениям. Это подтверждает и наличие подростковой наркомании в развитых странах.</w:t>
      </w:r>
    </w:p>
    <w:p w:rsidR="008E4038" w:rsidRPr="00C34D64" w:rsidRDefault="008E4038" w:rsidP="00C34D64">
      <w:pPr>
        <w:pStyle w:val="31"/>
        <w:ind w:firstLine="709"/>
      </w:pPr>
      <w:r w:rsidRPr="00C34D64">
        <w:t>Отрицательное влияние оказывают отсутствие ясных и значительных жизненных целей, низкая социальная ценность притязаний подрастающей личности, пессимистическое отношение к своим жизненным перспективам. Молодой человек, имеющий ясно обозначенные жизненные цели, желающий занять достойное место в обществе, социально активный, не станет на путь наркотизации.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Часть же школьников нередко рассуждают: «Окончу школу, пойду работать, а что дальше?» Монотонная, однообразная работа, усталость после нее, малый заработок – все это они зачастую видят на примере родителей. Трудности в решении вопроса о смысле жизни могут толкнуть к поискам иллюзорного счастья, и подросток захочет испытать яркие впечатления, пусть ненадолго, но забыться, ощутить свою значимость, почувствовать прилив душевных сил. </w:t>
      </w:r>
    </w:p>
    <w:p w:rsidR="008E4038" w:rsidRPr="00C34D64" w:rsidRDefault="008E4038" w:rsidP="00C34D64">
      <w:pPr>
        <w:pStyle w:val="31"/>
        <w:ind w:firstLine="709"/>
      </w:pPr>
      <w:r w:rsidRPr="00C34D64">
        <w:t>Наркотики позволяют человеку хотя бы на время избавиться от собственных недостатков: скучные становятся веселыми, жизнерадостными, молчаливые – оживленными, словоохотливыми, робкие – смелыми, слабые чувствуют прилив энергии, причем сознание собственных сил и способностей у них возрастает в высокой степени. Эти ощущения прекрасного психического самочувствия и подъема энергии вызывают у подростков желание повторять прием наркотиков.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 Пристрастию к наркотикам способствует и существующая у них иллюзия полезности в виде примеров создания произведений искусства в состоянии наркотического опьянения, «оживляющего» действия многих наркогенных веществ. Имеет значение и стремление части несовершеннолетних рассматривать жизнь как непрерывный праздник, сплошную цепь удовольствий и ориентация на веселье и наслаждения при нежелании видеть трудности жизни и тем более преодолевать их. Удовлетворение этого стремления становится возможным для подростков в наркотическом опьянении, поскольку оно сопровождается  временным всплеском положительных эмоций, немотивированным весельем, радостным настроением, эйфорией.</w:t>
      </w:r>
    </w:p>
    <w:p w:rsidR="008E4038" w:rsidRPr="00C34D64" w:rsidRDefault="008E4038" w:rsidP="00C34D64">
      <w:pPr>
        <w:pStyle w:val="31"/>
        <w:ind w:firstLine="709"/>
      </w:pPr>
      <w:r w:rsidRPr="00C34D64">
        <w:t>Среди факторов риска можно назвать и потребность установить пределы своих возможностей, тягу к рискованным ситуациям, стремление выйти за границы разрешаемого.</w:t>
      </w:r>
    </w:p>
    <w:p w:rsidR="008E4038" w:rsidRPr="00C34D64" w:rsidRDefault="008E4038" w:rsidP="00C34D64">
      <w:pPr>
        <w:pStyle w:val="31"/>
        <w:ind w:firstLine="709"/>
      </w:pPr>
      <w:r w:rsidRPr="00C34D64">
        <w:t>Предрасположенность к наркотизации может быть обусловлена и явлениями психического инфантилизма, что присуще части несовершеннолетних, а также внутриличностными конфликтами, связанными с высоким уровнем притязаний, потребностью в признании и болезненным осознанием невозможности достичь желаемого. Неумение преодолевать коммуникативные барьеры, безуспешные попытки найти хотя бы одного близкого друга часто приводят подростка к психологическому дискомфорту, который он пытается преодолеть с помощью наркотических средств.</w:t>
      </w:r>
    </w:p>
    <w:p w:rsidR="008E4038" w:rsidRPr="00C34D64" w:rsidRDefault="008E4038" w:rsidP="00C34D64">
      <w:pPr>
        <w:pStyle w:val="31"/>
        <w:ind w:firstLine="709"/>
      </w:pPr>
      <w:r w:rsidRPr="00C34D64">
        <w:t>Здесь им на помощь нередко приходят наркоманы, стремящиеся побудить к приему наркотических веществ и других людей. В медицине существует даже специальный термин, обозначающий это явление, - прозелитизм наркоманов, т.е. склонность учить других принимать наркотики. Это объясняется своеобразным «альтруизмом» наркомана, желанием «поделиться удовольствием». Если курильщик конопли в состоянии наркотического опьянения находится вне окружения таких, как он, ему крайне неприятно, что другие не разделяют его веселья, он испытывает раздражение, злобу. Если же наркотизация осуществляется в компании, где все пребывают в состоянии наркотического опьянения, то происходит взаимное заражение эмоциями, что усиливает эффект этого опьянения.</w:t>
      </w:r>
    </w:p>
    <w:p w:rsidR="008E4038" w:rsidRPr="00C34D64" w:rsidRDefault="008E4038" w:rsidP="00C34D64">
      <w:pPr>
        <w:pStyle w:val="31"/>
        <w:ind w:firstLine="709"/>
      </w:pPr>
      <w:r w:rsidRPr="00C34D64">
        <w:t>Кроме того, стремление привлечь к наркотикам новых людей объясняется также корыстными побуждениями – расширение круга наркоманов облегчает поиск наркотика и средств на его приобретение.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В арсенале приобщения к наркотикам находятся практически все виды межличностного взаимовлияния: заражение, подражание, убеждение, внушение, конформизм и др. Выступая в совокупности и дополняя друг друга, они создают непреодолимую силу. 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 К наркомании наиболее склонны несовершеннолетние с акцентуированными, т.е. крайне заостренными, ярко выраженными, нов пределах нормы чертами характера, а также страдающие психопатиями. Причем разным видам акцентуаций и психопатий присущи свои формы наркотизации (статистически чаще употребление наркотических веществ встречается при эпилептоидной, истероидной, гипертимной неустойчивой акцентуацииях).</w:t>
      </w:r>
    </w:p>
    <w:p w:rsidR="008E4038" w:rsidRPr="00C34D64" w:rsidRDefault="008E4038" w:rsidP="00C34D64">
      <w:pPr>
        <w:pStyle w:val="31"/>
        <w:ind w:firstLine="709"/>
      </w:pPr>
      <w:r w:rsidRPr="00C34D64">
        <w:t>Употребление наркотиков чаще всего начинается в молодом (и даже детском, подростковом) возрасте, поэтому причины наркомании связаны с психологическими особенностями этих возрастных периодов: незавершившееся развитие нервной и эндокринной систем, социальная незрелость, отсутствие стойких жизненных позиций делают детей и подростков особенно уязвимыми к наркотикам.</w:t>
      </w:r>
    </w:p>
    <w:p w:rsidR="008E4038" w:rsidRPr="00C34D64" w:rsidRDefault="008E4038" w:rsidP="00C34D64">
      <w:pPr>
        <w:pStyle w:val="31"/>
        <w:ind w:firstLine="709"/>
      </w:pPr>
      <w:r w:rsidRPr="00C34D64">
        <w:t>Подверженность заболеванию наркоманией наблюдается прежде всего у внушаемых, психически незрелых подростков, неспособных к социально направленным волевым усилиям, к правильной оценке своих поступков и их последствий. Когда такие подростки оказываются в микросреде людей, употребляющих наркотики, они  не могут ни противостоять ей, ни уйти от пагубного влияния, прекратив общение с наркоманами.</w:t>
      </w:r>
    </w:p>
    <w:p w:rsidR="008E4038" w:rsidRPr="00C34D64" w:rsidRDefault="008E4038" w:rsidP="00C34D64">
      <w:pPr>
        <w:pStyle w:val="31"/>
        <w:ind w:firstLine="709"/>
      </w:pPr>
      <w:r w:rsidRPr="00C34D64">
        <w:t>Прежде всего, речь идет о контингенте трудновоспитуемых (педагогически запущенных) школьников, о детях, живущих в неблагоприятных условиях, с пьянствующими, ведущими асоциальный образ жизни родителями. Необходимо знать о возможных отклонениях в психическом развитии учеников, помнить о невротических и психопатизированных личностях. Другими словами, нужен постоянный учет в работе всех факторов риска подростковой наркотизации.</w:t>
      </w:r>
    </w:p>
    <w:p w:rsidR="008E4038" w:rsidRPr="00C34D64" w:rsidRDefault="008E4038" w:rsidP="00C34D64">
      <w:pPr>
        <w:pStyle w:val="31"/>
        <w:ind w:firstLine="709"/>
      </w:pPr>
      <w:r w:rsidRPr="00C34D64">
        <w:t>Однако такая настороженность  не должна переходить в слежку или всеобщую подозрительность, во всяком случае, не должна быть очевидной для учащихся.  Выявлять наркоманию у несовершеннолетних следует при обязательном и непосредственном участии педиатров или подростковых врачей, психиатров и наркологов, инспекторов отделов  по пресечению правонарушений несовершеннолетних. Но постоянно контактируют с детьми педагоги и родители и поэтому имеют возможность наблюдать изменения в их самочувствии, отклонения в поведении, учебе.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Это может быть неожиданное снижение успеваемости, утрата интереса к учебным предметам, неожиданно возникший интерес к химии. Озабоченность родителей должны вызывать ситуации, когда ребенок очень резко, без видимых причин прекращает заниматься в кружках, спортивных секциях. Одновременно могут появляться признаки повышенной утомляемости, снижение работоспособности. Наблюдаются ухудшение памяти, невозможность сосредоточиться, неусидчивость, резкие перепады настроения. Все это усугубляет противоречия между подростком и взрослым (родителями, учителями), сопровождается отклонениями в поведении, вплоть до асоциальных поступков, хулиганских действий. </w:t>
      </w:r>
    </w:p>
    <w:p w:rsidR="008E4038" w:rsidRPr="00C34D64" w:rsidRDefault="008E4038" w:rsidP="00C34D64">
      <w:pPr>
        <w:pStyle w:val="31"/>
        <w:ind w:firstLine="709"/>
      </w:pPr>
      <w:r w:rsidRPr="00C34D64">
        <w:t xml:space="preserve">Под особым наблюдением должны быть те подростки, которые курят, поскольку установлено, что курению наркотиков всегда предшествует табакокурение. Более того, табакокурение также является токсикоманией, хотя и в гораздо более легкой, ослабленной форме. Поэтому борьба с курением в подростковом возрасте является составной частью профилактики наркомании. </w:t>
      </w:r>
    </w:p>
    <w:p w:rsidR="008E4038" w:rsidRPr="00C34D64" w:rsidRDefault="008E4038" w:rsidP="00C34D64">
      <w:pPr>
        <w:pStyle w:val="31"/>
        <w:ind w:firstLine="709"/>
      </w:pPr>
      <w:r w:rsidRPr="00C34D64">
        <w:t>Разумеется, наличие даже одновременно всех приведенных проявлений еще не дает оснований утверждать, что несовершеннолетний употребляет наркотики. Подобные тревожные симптомы могут порождаться различными трудностями и отражать, например, трудности подросткового возраста.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Наркомания — это не только потребление, но и изготовление, хранение и сбыт наркотических веществ. Это самая доходная сфера преступного бизнеса, приобретающая все более международный характер, в которой важное место отводится несовершеннолетним и молодежи, как потребителям наркотиков, так и субъектам преступного промысла. В одиночку здесь не работают.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Обычно группу наркоманов возглавляет взрослый или юноша, отбывшие наказания в исправительном учреждении или вернувшиеся из спецшколы. Группе наркоманов свойственны: ярко выраженная конспиративность, корпоративность, четкое распределение ролей в группе, строгая субординация, свои законы и правила поведения, сигналы опознания.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Нередко группу, занимающуюся изготовлением, хранением и сбытом наркотиков, отождествляют с наркоманами, т.е. лицами, употребляющими наркотики, что неправомерно. Группа, избравшая распространение наркотиков как средство обогащения, как правило, не употребляет наркотики. Она лишь изготовляет, хранит, сбывает наркотики, вовлекает других людей в наркоманию, организуя притоны и склоняя к употреблению наркотических веществ. Но наркомания обязательно порождает ряд примыкающих к ней и сопутствующих групповых преступлений. Перечислим основные из них: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1) незаконный посев или выращивание опийного мака, индийской, южной, маньчжурской конопли и других запрещенных к возделыванию культур, содержащих наркотические вещества;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2) их транспортировка из регионов произрастания в другие районы страны по конспиративным каналам групп наркоманов;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3) подделка рецептов с целью приобретения лекарств наркотического действия;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4) продажа рецептов или самих наркотических веществ, предназначенных для лекарственных целей;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5) организация или содержание притонов для принятия наркотических веществ или предоставление помещения в тех же целях;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6) совершение в состоянии наркотического опьянения групповых преступлений или же совершение преступлений для добычи средств на приобретение наркотиков (кражи, грабежи, разбойные нападения и т.п.);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7) создание подпольных лабораторий по изготовлению синтетических наркотиков, наркотиков типа «винт» (не дающих привыкания)1 и использованию выделений живых организмов (отдельных видов паукообразных) для достижения наркотического опьянения.</w:t>
      </w:r>
    </w:p>
    <w:p w:rsidR="008E4038" w:rsidRPr="00C74F3B" w:rsidRDefault="00C74F3B" w:rsidP="00C74F3B">
      <w:pPr>
        <w:widowControl/>
        <w:spacing w:line="360" w:lineRule="auto"/>
        <w:ind w:firstLine="0"/>
        <w:jc w:val="center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8E4038" w:rsidRPr="00C74F3B">
        <w:rPr>
          <w:b/>
          <w:bCs/>
          <w:snapToGrid w:val="0"/>
          <w:sz w:val="28"/>
          <w:szCs w:val="28"/>
        </w:rPr>
        <w:t>Вопрос 3. Психологическая характеристика основных показателей преступности несовершеннолетних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При рассмотрении особенностей преступности несовершеннолетних необходимо учитывать прочную и гибкую ее связь с молодежной модой. При этом имеют в виду преимущественно связь групповой преступности с модой на вещи (одежду, обувь, другие предметы), которые становятся объектами группового преступного посягательства. Однако это представление однобокое, неполное, поверхностное.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Молодежная мода многолика, она проявляется не только в вещно-предметной сфере, но, прежде всего, в образе жизни (поведении, проведении досуга, в занятиях спортом, межличностных отношениях, в выборе друзей, в получении образования, выборе престижной профессии и т.п.).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 криминологической и социологической литературе обычно отражается только механизм связи моды с корыстными преступлениями, где объектами посягательства становятся модные вещи (одежда, обувь, стерео- и видеоаппаратура, автомотосредства, диски, драгоценности и т.п.). Это и понятно, поскольку данная связь наиболее зрима и наиболее полно отражается в материалах уголовных дел и уголовной статистике.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Однако связи групповой преступности несовершеннолетних с модой более многообразные и сложные. Так, в свое время мода на все итальянское породила группы подростков-«итальянцев», мода на одежду типа телогрейки — «фуфаечников» и т.п. Мода на людей, имеющих доступ к дефициту, в прошлом порождала спекуляцию и мошенничество, в условиях перехода к рынку — занятие незаконной предпринимательской деятельностью или рэкетом. Мода на особый тип поведения, характеризующийся бравадой, неуважением правил общежития, может проявляться в глумлении над личностью, злостном групповом хулиганстве, групповых актах вандализма, жестокости и т.п.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Культуризм как мода в спорте побуждает подростков к занятиям боксом, карате, самбо. И это полезно. Однако полученные навыки защиты и нападения часть из них использует против безоружных жертв, что нередко приводит к телесным повреждениям. Такие «культуристы», как правило, не соразмеряют и не хотят соизмерять силу удара голым кулаком, хотя экспериментально доказано, что эта сила удара значительно превышает силу удара в боксерской перчатке. Это то же самое, как если бы удар наносился кирпичом или кастетом.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Еще опаснее приемы самбо, дзюдо, карате, применяемые против неподготовленных людей. В современных условиях участились случаи, когда спортивные навыки под массированным воздействием кинобоевиков несовершеннолетние применяют в преступных целях, например, при рэкете, различных «разборках» и т.п.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Вечно модным было, есть и, наверное, долго еще будет в спорте «болеть» за ту или иную команду, с межгрупповой враждой несовершеннолетних, приверженцев разных спортивных команд — фанатов. К сожалению, часто эта «болезнь» заканчивается массовыми побоищами и актами вандализма.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Мода на отдельные виды преступного проведения досуга стимулирует появление подпольных диско- и видеотек, секс-притонов, дикого туризма с нанесением урона окружающей среде, конспиративных казино. Мода на автомототранспорт в недалеком прошлом стимулировала угон автомототранспорта и его переоборудование в картинги и багги. А сейчас это выражается в угоне иномарок и их перепродаже. Мода на цветомузыку порождала преступления, совершаемые на железнодорожном транспорте (размонтирование светофоров, кражи проблесковых приборов, «мигалок» и т.п.). Мода на определенный тип отношений между лицами мужского и женского пола стимулирует распространение порнографии, специфические групповые половые преступления, групповой секс и половые извращения, сутенерство и организацию детской проституции и т.п.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Однако нельзя обвинять молодежную моду как главную причину групповой преступности несовершеннолетних и видеть фатальную зависимость групповых преступлений несовершеннолетних от капризов молодежной моды. Эта зависимость чаще всего является опосредованной. Она имеет место при крайних проявлениях моды и действует не прямо, а через извращенные потребности, уже сформировавшуюся потребительскую психологию несовершеннолетних, когда человек становится рабом своих потребностей.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Крайние проявления моды особой своей заразительности достигают именно в группе. Если ближайший друг обладает модной вещью, то это особенно стимулирует проявление потребительской психологии несовершеннолетнего. Обладание модной вещью, модное поведение, модное проведение досуга, «болезнь» за модную спортивную команду становятся мотивообразующими факторами и вместе с тем, по мнению подростка, способами наиболее эффективного самоутверждения, демонстрации им мнимого превосходства над окружающими.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Знание этой особенности групповой преступности обязывает сотрудников правоохранительных органов внимательно следить за капризами моды, ее тенденциями, руководить приобщением учащихся к моде, возвышая их потребности и пресекая потребительское отношение к жизни, к окружающим людям. Именно в русле управления модой и воспитания разумных потребностей решаются многие задачи профилактики групповой преступности несовершеннолетних.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Криминальный подростковый фанатизм. Фанатик - человек, отличающийся самозабвенной верой во что-нибудь, крайней нетерпимостью, необычной приверженностью к чему-либо. У подростков эта нетерпимость и приверженность сочетаются с духовной незрелостью, претензией на самостоятельность и взрослость, в результате чего получается «гремучая смесь» - подростковый фанатизм. В отличие от обычной неуправляемой толпы, толпа подростков-фанатиков характеризуется двумя факторами: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1. Фанатов объединяет объект ненависти или поклонения.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2. Первый камень или первая кровь легко превращает каждого фаната из толпы в преступника.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Наиболее известны следующие виды подросткового фанатизма: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— спортивный;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— театральный;</w:t>
      </w:r>
    </w:p>
    <w:p w:rsidR="008E4038" w:rsidRPr="00C34D64" w:rsidRDefault="008E4038" w:rsidP="00C34D64">
      <w:pPr>
        <w:widowControl/>
        <w:numPr>
          <w:ilvl w:val="0"/>
          <w:numId w:val="4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музыкальный; </w:t>
      </w:r>
    </w:p>
    <w:p w:rsidR="008E4038" w:rsidRPr="00C34D64" w:rsidRDefault="008E4038" w:rsidP="00C34D64">
      <w:pPr>
        <w:widowControl/>
        <w:numPr>
          <w:ilvl w:val="0"/>
          <w:numId w:val="4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националистический;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— политический;</w:t>
      </w:r>
    </w:p>
    <w:p w:rsidR="008E4038" w:rsidRPr="00C34D64" w:rsidRDefault="008E4038" w:rsidP="00C34D64">
      <w:pPr>
        <w:widowControl/>
        <w:numPr>
          <w:ilvl w:val="0"/>
          <w:numId w:val="4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религиозный; </w:t>
      </w:r>
    </w:p>
    <w:p w:rsidR="008E4038" w:rsidRPr="00C34D64" w:rsidRDefault="008E4038" w:rsidP="00C34D64">
      <w:pPr>
        <w:widowControl/>
        <w:numPr>
          <w:ilvl w:val="0"/>
          <w:numId w:val="4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коллекционный др.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 Наряду с традиционно спортивным и музыкальным фанатизмом за последнее время в подростковой среде произошел всплеск и бурное развитие националистического фанатизма в виде группировок неонацистского толка, что немедленно вызвало ответную реакцию - появление «красных скинов», которым неважно кого бить - кавказцев или нацистов.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 чем выражается любой фанатизм кроме ненависти или поклонения отдельному объекту?</w:t>
      </w:r>
    </w:p>
    <w:p w:rsidR="008E4038" w:rsidRPr="00C34D64" w:rsidRDefault="008E4038" w:rsidP="00C34D64">
      <w:pPr>
        <w:widowControl/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 стремлении собирать наиболее полную информацию об объекте поклонения или ненависти (в виде статей средств массовой информации, амулетов, символов, маек с надписями, шарфов и т.д.).</w:t>
      </w:r>
    </w:p>
    <w:p w:rsidR="008E4038" w:rsidRPr="00C34D64" w:rsidRDefault="008E4038" w:rsidP="00C34D64">
      <w:pPr>
        <w:widowControl/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 стремлении получать и коллекционировать автографы.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3. Следовать по стране и даже по зарубежью за своим кумиром.</w:t>
      </w:r>
    </w:p>
    <w:p w:rsidR="008E4038" w:rsidRPr="00C34D64" w:rsidRDefault="008E4038" w:rsidP="00C34D64">
      <w:pPr>
        <w:widowControl/>
        <w:numPr>
          <w:ilvl w:val="0"/>
          <w:numId w:val="7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У девочек стремление забеременеть и выйти замуж за свой идеал.</w:t>
      </w:r>
    </w:p>
    <w:p w:rsidR="008E4038" w:rsidRPr="00C34D64" w:rsidRDefault="008E4038" w:rsidP="00C34D64">
      <w:pPr>
        <w:widowControl/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Возникнув в подростковом возрасте, фанатизм может составлять особую черту личности до глубокой старости.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Весь вопрос заключается в том, какую окраску он принимает? Есть два вида фанатизма: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1. Нормальный, в пределах здравого смысла и норм права и морали.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2. Фанатизм, приобретающий асоциальную и криминальную окраску.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Особенно это свойственно фанатам деструктивных религиозных сект, групп националистического и фашистского толка, спортивных групп. Так, спортивные фанаты заранее перед посещением стадиона готовят не только флаги, надевают майки, шарфы под цвет своей команды, но и холодное оружие (биты, нунчаки, арматуру), которое тайно проносят на стадион. И потом используют для расправы над фанатами команды соперников. В побоищах с обоих сторон участвуют много сотен подростков, порой заканчивающихся убийством и разгулом дикого вандализма. Более страшные и тяжелые последствия бывают от побоищ скинхедов (бритогоговых), которые всегда вооружены и готовы к драке.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Подростковая проституция и преступность. Разгул сексуальной революции, деформирование общественной морали привели к тому, что проституция стала модным, престижным и прибыльным занятием. При этом сама проституция существенно помолодела. Не редкость, когда попадаются девочки, которые уже в 10-12 лет являются профессионалами своего дела.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Мотивация занятия проституцией самая разнообразная: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безысходность, когда девочка отдается за кусок хлеба;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погоня за «красивой жизнью»;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воздействие моды;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подражание взрослым проституткам;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понуждение родной матери заняться этим промыслом;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семейная традиция; </w:t>
      </w:r>
    </w:p>
    <w:p w:rsidR="008E4038" w:rsidRPr="00C34D64" w:rsidRDefault="008E4038" w:rsidP="00C34D64">
      <w:pPr>
        <w:widowControl/>
        <w:numPr>
          <w:ilvl w:val="0"/>
          <w:numId w:val="8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внушающее воздействие средств массовой информации о занятии проституцией как прибыльном бизнесе;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пример подруги или знакомой и т.п.</w:t>
      </w:r>
    </w:p>
    <w:p w:rsidR="008E4038" w:rsidRPr="00C74F3B" w:rsidRDefault="008E4038" w:rsidP="00C74F3B">
      <w:pPr>
        <w:pStyle w:val="6"/>
        <w:spacing w:line="360" w:lineRule="auto"/>
        <w:ind w:firstLine="0"/>
        <w:rPr>
          <w:b/>
          <w:bCs/>
        </w:rPr>
      </w:pPr>
      <w:r w:rsidRPr="00C34D64">
        <w:br w:type="page"/>
      </w:r>
      <w:r w:rsidRPr="00C74F3B">
        <w:rPr>
          <w:b/>
          <w:bCs/>
        </w:rPr>
        <w:t>Заключение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Основным фактором взаимной криминализации в криминальных группах несовершеннолетних является криминальная субкультура. Для ее обозначения используются и другие термины: «вторая жизнь», «социально негативные групповые явления», «асоциальная субкультура».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 xml:space="preserve">Под криминальной субкультурой понимается совокупность духовных и материальных ценностей, регламентирующих и упорядочивающих жизнь и преступную деятельность криминальных сообществ, что способствует их длительному существованию, сплоченности, криминальной активности и мобильности, преемственности поколений правонарушителей. 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Основу криминальной субкультуры составляют  чуждые гражданскому обществу ценности, нормы, традиции, различные ритуалы объединившихся в группы молодых преступников. В них в искаженном и извращенном виде отражены возрастные и другие социально-групповые особенности несовершеннолетних. Социальный вред криминальной субкультуры заключается в том, что она уродливо социализирует личность, стимулирует перерастание возрастной оппозиции в криминальную, именно потому и является механизмом «воспроизводства» преступности в молодежной среде.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34D64">
        <w:rPr>
          <w:snapToGrid w:val="0"/>
          <w:sz w:val="28"/>
          <w:szCs w:val="28"/>
        </w:rPr>
        <w:t>Учитывая высокий динамизм групповой преступности и криминальную активность и мобильность преступных групп несовершеннолетних, важно внимательно следить за процессом группирования учащихся, вовремя выявлять лидеров, группы асоциальной ориентации и оперативно принимать меры по их переориентации, разобщению.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8E4038" w:rsidRPr="00F60732" w:rsidRDefault="008E4038" w:rsidP="00F60732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34D64">
        <w:rPr>
          <w:sz w:val="28"/>
          <w:szCs w:val="28"/>
        </w:rPr>
        <w:br w:type="page"/>
      </w:r>
      <w:r w:rsidRPr="00F60732">
        <w:rPr>
          <w:b/>
          <w:bCs/>
          <w:sz w:val="28"/>
          <w:szCs w:val="28"/>
        </w:rPr>
        <w:t>Используемая литература</w:t>
      </w:r>
    </w:p>
    <w:p w:rsidR="008E4038" w:rsidRPr="00C34D64" w:rsidRDefault="008E4038" w:rsidP="00C34D64">
      <w:pPr>
        <w:widowControl/>
        <w:spacing w:line="360" w:lineRule="auto"/>
        <w:ind w:firstLine="709"/>
        <w:rPr>
          <w:sz w:val="28"/>
          <w:szCs w:val="28"/>
        </w:rPr>
      </w:pP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Башкатов И.П. Психол</w:t>
      </w:r>
      <w:r w:rsidR="00B81554">
        <w:rPr>
          <w:sz w:val="28"/>
          <w:szCs w:val="28"/>
        </w:rPr>
        <w:t>о</w:t>
      </w:r>
      <w:r w:rsidRPr="00C34D64">
        <w:rPr>
          <w:sz w:val="28"/>
          <w:szCs w:val="28"/>
        </w:rPr>
        <w:t>гия групп несовершеннолетних правонарушителей. – М., 1998</w:t>
      </w: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Беличева С.А. Основы превентивной психологии. – М., 1999</w:t>
      </w: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Васильев В.Л. Юридическая психология.- СПб.: Питер Ком,2001</w:t>
      </w:r>
    </w:p>
    <w:p w:rsidR="008E4038" w:rsidRPr="00C34D64" w:rsidRDefault="008E4038" w:rsidP="00F60732">
      <w:pPr>
        <w:pStyle w:val="a7"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rFonts w:ascii="Times New Roman" w:hAnsi="Times New Roman" w:cs="Times New Roman"/>
        </w:rPr>
      </w:pPr>
      <w:r w:rsidRPr="00C34D64">
        <w:rPr>
          <w:rFonts w:ascii="Times New Roman" w:hAnsi="Times New Roman" w:cs="Times New Roman"/>
        </w:rPr>
        <w:t>Еникеев М.И. Основы общей и юридической психологии. Учебник для вузов. - М.:Юрист,2002</w:t>
      </w:r>
    </w:p>
    <w:p w:rsidR="008E4038" w:rsidRPr="00C34D64" w:rsidRDefault="008E4038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 xml:space="preserve">Пирожков В.Ф. Криминальная психология. – М., 2001. </w:t>
      </w: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Пирожков В.Ф. Подросток и преступность. – М., 1999</w:t>
      </w: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Психология. Учебник. / Под ред. А.А.Крылова. -  М., 2000</w:t>
      </w:r>
    </w:p>
    <w:p w:rsidR="008E4038" w:rsidRPr="00C34D64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Практическая психология. Учебник / Под ред. проф.  М.К.Тутушкиной. СПб.: Изд-во "Дидактика Плюс",1998</w:t>
      </w:r>
    </w:p>
    <w:p w:rsidR="008E4038" w:rsidRDefault="008E4038" w:rsidP="00F60732">
      <w:pPr>
        <w:widowControl/>
        <w:numPr>
          <w:ilvl w:val="0"/>
          <w:numId w:val="13"/>
        </w:numPr>
        <w:tabs>
          <w:tab w:val="left" w:pos="144"/>
          <w:tab w:val="left" w:pos="288"/>
          <w:tab w:val="left" w:pos="432"/>
          <w:tab w:val="left" w:pos="864"/>
        </w:tabs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Ратинов А.Р. Судебная психология для следователей - М.,2004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Мариновская И.Д. Психология и педагогика в правоохранительной деятельности. - М., 2000.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Столяренко А.М. Прикладная юридическая психология. – М., 2001.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Чуфаровский Ю.В. Юридическая психология. - М., 1999.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Пирожков В.Ф. Законы преступного мира молодежи: Криминальная субкультура. Тверь, 1994.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Прозоров А.В. Криминальная психология: Курс лекций. – Калининград, 2000.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Райс Ф. Психология подросткового и юношеского возраста. – СПб., 2000.</w:t>
      </w:r>
    </w:p>
    <w:p w:rsidR="00B81554" w:rsidRPr="00C34D64" w:rsidRDefault="00B81554" w:rsidP="00F60732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34D64">
        <w:rPr>
          <w:sz w:val="28"/>
          <w:szCs w:val="28"/>
        </w:rPr>
        <w:t>Степанов В.Г. Психология трудных школьников: Учебное пособие. – М., 1997.</w:t>
      </w:r>
      <w:bookmarkStart w:id="0" w:name="_GoBack"/>
      <w:bookmarkEnd w:id="0"/>
    </w:p>
    <w:sectPr w:rsidR="00B81554" w:rsidRPr="00C34D64" w:rsidSect="00C34D64"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72" w:rsidRDefault="00697172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97172" w:rsidRDefault="00697172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72" w:rsidRDefault="00697172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97172" w:rsidRDefault="00697172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38" w:rsidRDefault="008D38C2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E4038" w:rsidRDefault="008E40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E5E"/>
    <w:multiLevelType w:val="singleLevel"/>
    <w:tmpl w:val="240C44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5EB0C81"/>
    <w:multiLevelType w:val="multilevel"/>
    <w:tmpl w:val="B66C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7731"/>
    <w:multiLevelType w:val="multilevel"/>
    <w:tmpl w:val="6FF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442BF"/>
    <w:multiLevelType w:val="singleLevel"/>
    <w:tmpl w:val="98C650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543338"/>
    <w:multiLevelType w:val="multilevel"/>
    <w:tmpl w:val="6FF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214E9"/>
    <w:multiLevelType w:val="multilevel"/>
    <w:tmpl w:val="E86656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82094"/>
    <w:multiLevelType w:val="multilevel"/>
    <w:tmpl w:val="544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07A3F"/>
    <w:multiLevelType w:val="singleLevel"/>
    <w:tmpl w:val="2EBA031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68001D"/>
    <w:multiLevelType w:val="singleLevel"/>
    <w:tmpl w:val="0E60C8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5837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5D49D4"/>
    <w:multiLevelType w:val="singleLevel"/>
    <w:tmpl w:val="255EF75A"/>
    <w:lvl w:ilvl="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7F6115"/>
    <w:multiLevelType w:val="singleLevel"/>
    <w:tmpl w:val="6946FC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FF818D4"/>
    <w:multiLevelType w:val="multilevel"/>
    <w:tmpl w:val="6FF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6D"/>
    <w:rsid w:val="003A543E"/>
    <w:rsid w:val="00616E69"/>
    <w:rsid w:val="00697172"/>
    <w:rsid w:val="006C4DEA"/>
    <w:rsid w:val="00764190"/>
    <w:rsid w:val="00894F19"/>
    <w:rsid w:val="008D38C2"/>
    <w:rsid w:val="008E4038"/>
    <w:rsid w:val="00A93418"/>
    <w:rsid w:val="00B81554"/>
    <w:rsid w:val="00C34D64"/>
    <w:rsid w:val="00C74F3B"/>
    <w:rsid w:val="00CF17EE"/>
    <w:rsid w:val="00D10D6D"/>
    <w:rsid w:val="00E121A4"/>
    <w:rsid w:val="00E41AD3"/>
    <w:rsid w:val="00F43CC4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D0F23E6-8DF0-4893-BFC6-62B5ED9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4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709"/>
      <w:jc w:val="center"/>
      <w:outlineLvl w:val="0"/>
    </w:pPr>
    <w:rPr>
      <w:rFonts w:ascii="Courier New" w:hAnsi="Courier New" w:cs="Courier New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709"/>
      <w:jc w:val="left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709" w:firstLine="0"/>
      <w:jc w:val="center"/>
      <w:outlineLvl w:val="2"/>
    </w:pPr>
    <w:rPr>
      <w:rFonts w:ascii="Courier New" w:hAnsi="Courier New" w:cs="Courier New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72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72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FR1">
    <w:name w:val="FR1"/>
    <w:uiPriority w:val="99"/>
    <w:pPr>
      <w:widowControl w:val="0"/>
      <w:spacing w:before="1640" w:line="420" w:lineRule="auto"/>
      <w:ind w:left="600" w:right="200"/>
      <w:jc w:val="center"/>
    </w:pPr>
    <w:rPr>
      <w:b/>
      <w:bCs/>
      <w:sz w:val="40"/>
      <w:szCs w:val="40"/>
    </w:rPr>
  </w:style>
  <w:style w:type="paragraph" w:customStyle="1" w:styleId="FR3">
    <w:name w:val="FR3"/>
    <w:uiPriority w:val="99"/>
    <w:pPr>
      <w:widowControl w:val="0"/>
      <w:spacing w:before="1580"/>
      <w:ind w:left="3240"/>
    </w:pPr>
    <w:rPr>
      <w:rFonts w:ascii="Arial" w:hAnsi="Arial" w:cs="Arial"/>
      <w:b/>
      <w:bCs/>
      <w:sz w:val="12"/>
      <w:szCs w:val="12"/>
    </w:rPr>
  </w:style>
  <w:style w:type="paragraph" w:styleId="a3">
    <w:name w:val="Block Text"/>
    <w:basedOn w:val="a"/>
    <w:uiPriority w:val="99"/>
    <w:pPr>
      <w:spacing w:line="240" w:lineRule="auto"/>
      <w:ind w:left="1242" w:right="799" w:firstLine="0"/>
      <w:jc w:val="center"/>
    </w:pPr>
    <w:rPr>
      <w:sz w:val="32"/>
      <w:szCs w:val="32"/>
    </w:rPr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sz w:val="18"/>
      <w:szCs w:val="18"/>
    </w:rPr>
  </w:style>
  <w:style w:type="character" w:styleId="a6">
    <w:name w:val="page number"/>
    <w:uiPriority w:val="99"/>
  </w:style>
  <w:style w:type="paragraph" w:styleId="a7">
    <w:name w:val="Body Text Indent"/>
    <w:basedOn w:val="a"/>
    <w:link w:val="a8"/>
    <w:uiPriority w:val="99"/>
    <w:pPr>
      <w:widowControl/>
      <w:spacing w:line="240" w:lineRule="auto"/>
      <w:ind w:left="709" w:firstLine="0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6379" w:firstLine="0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8"/>
      <w:szCs w:val="18"/>
    </w:rPr>
  </w:style>
  <w:style w:type="paragraph" w:styleId="a9">
    <w:name w:val="Title"/>
    <w:basedOn w:val="a"/>
    <w:link w:val="aa"/>
    <w:uiPriority w:val="99"/>
    <w:qFormat/>
    <w:rsid w:val="00A93418"/>
    <w:pPr>
      <w:widowControl/>
      <w:spacing w:line="240" w:lineRule="auto"/>
      <w:ind w:firstLine="0"/>
      <w:jc w:val="center"/>
    </w:pPr>
    <w:rPr>
      <w:sz w:val="28"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БелЮИ МВД России</Company>
  <LinksUpToDate>false</LinksUpToDate>
  <CharactersWithSpaces>43796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ОБНОН</dc:creator>
  <cp:keywords/>
  <dc:description/>
  <cp:lastModifiedBy>admin</cp:lastModifiedBy>
  <cp:revision>2</cp:revision>
  <cp:lastPrinted>1997-05-14T19:30:00Z</cp:lastPrinted>
  <dcterms:created xsi:type="dcterms:W3CDTF">2014-03-05T04:48:00Z</dcterms:created>
  <dcterms:modified xsi:type="dcterms:W3CDTF">2014-03-05T04:48:00Z</dcterms:modified>
</cp:coreProperties>
</file>