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D5" w:rsidRPr="006762FA" w:rsidRDefault="00E531D5" w:rsidP="006762FA">
      <w:pPr>
        <w:pStyle w:val="2"/>
      </w:pPr>
      <w:r w:rsidRPr="006762FA">
        <w:t>Введение</w:t>
      </w:r>
    </w:p>
    <w:p w:rsidR="006762FA" w:rsidRDefault="006762FA" w:rsidP="006762FA">
      <w:pPr>
        <w:ind w:firstLine="709"/>
      </w:pPr>
    </w:p>
    <w:p w:rsidR="006762FA" w:rsidRDefault="00E531D5" w:rsidP="006762FA">
      <w:pPr>
        <w:ind w:firstLine="709"/>
      </w:pPr>
      <w:r w:rsidRPr="006762FA">
        <w:t>В настоящее время искусство, в частности, музыкальное, транслируясь навязчиво и повсеместно, перестало быть чем-то уникальным, сакральным и праздничным</w:t>
      </w:r>
      <w:r w:rsidR="006762FA" w:rsidRPr="006762FA">
        <w:t xml:space="preserve">. </w:t>
      </w:r>
      <w:r w:rsidRPr="006762FA">
        <w:t>Вследствие кардинального изменения музыкально-культурной среды, можно говорить о появлении новых смысловых контекстов восприятия и понимания музыки современным слушателем, в частности, учащейся молодежью</w:t>
      </w:r>
      <w:r w:rsidR="006762FA" w:rsidRPr="006762FA">
        <w:t xml:space="preserve">. </w:t>
      </w:r>
      <w:r w:rsidRPr="006762FA">
        <w:t>С появлением психологической направленности проблем восприятия музыки, возникают вопросы по систематизации поступающей звуковой информации, структурной организации перцептивного акта, его схематизации, различий в типах и уровнях организации восприятия музыки, его структуры профессиональными музыкантами и немузыкантами</w:t>
      </w:r>
      <w:r w:rsidR="006762FA" w:rsidRPr="006762FA">
        <w:t xml:space="preserve">. </w:t>
      </w:r>
      <w:r w:rsidRPr="006762FA">
        <w:t>Актуальными также являются вопросы, связанные с интерпретацией слушателем музыкального произведения, включения в смысловые контексты субъекта восприятия и понимания</w:t>
      </w:r>
    </w:p>
    <w:p w:rsidR="006762FA" w:rsidRDefault="00E531D5" w:rsidP="006762FA">
      <w:pPr>
        <w:ind w:firstLine="709"/>
      </w:pPr>
      <w:r w:rsidRPr="006762FA">
        <w:t>Процессы рецепции стояли в центре проблемного поля психологической науки со времен ее зарождения</w:t>
      </w:r>
      <w:r w:rsidR="006762FA" w:rsidRPr="006762FA">
        <w:t xml:space="preserve">. </w:t>
      </w:r>
      <w:r w:rsidRPr="006762FA">
        <w:t>Особое место здесь принадлежит проблематике образа</w:t>
      </w:r>
      <w:r w:rsidR="006762FA" w:rsidRPr="006762FA">
        <w:t xml:space="preserve">: </w:t>
      </w:r>
      <w:r w:rsidRPr="006762FA">
        <w:t>в частности, образ является основной теоретической категорией такого авторитетного исследовательского направления, как гештальтпсихология</w:t>
      </w:r>
      <w:r w:rsidR="006762FA" w:rsidRPr="006762FA">
        <w:t xml:space="preserve">. </w:t>
      </w:r>
      <w:r w:rsidRPr="006762FA">
        <w:t>Однако в настоящее время процессы генезиса и рецепции образа рассматриваются преимущественно в категориях когнитивной психологии, зачастую демонстрирующей механицистскую интерпретацию этих процессов</w:t>
      </w:r>
      <w:r w:rsidR="006762FA">
        <w:t xml:space="preserve"> (</w:t>
      </w:r>
      <w:r w:rsidRPr="006762FA">
        <w:t>R</w:t>
      </w:r>
      <w:r w:rsidR="006762FA" w:rsidRPr="006762FA">
        <w:t xml:space="preserve">. </w:t>
      </w:r>
      <w:r w:rsidRPr="006762FA">
        <w:t>L</w:t>
      </w:r>
      <w:r w:rsidR="006762FA" w:rsidRPr="006762FA">
        <w:t xml:space="preserve">. </w:t>
      </w:r>
      <w:r w:rsidRPr="006762FA">
        <w:t>Gregory, H</w:t>
      </w:r>
      <w:r w:rsidR="006762FA" w:rsidRPr="006762FA">
        <w:t xml:space="preserve">. </w:t>
      </w:r>
      <w:r w:rsidRPr="006762FA">
        <w:t>B</w:t>
      </w:r>
      <w:r w:rsidR="006762FA" w:rsidRPr="006762FA">
        <w:t xml:space="preserve">. </w:t>
      </w:r>
      <w:r w:rsidRPr="006762FA">
        <w:t>Barlow</w:t>
      </w:r>
      <w:r w:rsidR="006762FA" w:rsidRPr="006762FA">
        <w:t>).</w:t>
      </w:r>
    </w:p>
    <w:p w:rsidR="006D09F3" w:rsidRPr="006762FA" w:rsidRDefault="006762FA" w:rsidP="006762FA">
      <w:pPr>
        <w:pStyle w:val="2"/>
      </w:pPr>
      <w:r>
        <w:br w:type="page"/>
        <w:t xml:space="preserve">1. </w:t>
      </w:r>
      <w:r w:rsidR="006D09F3" w:rsidRPr="006762FA">
        <w:t>Психологические и метафизические контексты восприятия некоторых живописных образов эпохи Ренессанса</w:t>
      </w:r>
    </w:p>
    <w:p w:rsidR="006762FA" w:rsidRDefault="006762FA" w:rsidP="006762FA">
      <w:pPr>
        <w:ind w:firstLine="709"/>
      </w:pPr>
    </w:p>
    <w:p w:rsidR="006762FA" w:rsidRDefault="006D09F3" w:rsidP="006762FA">
      <w:pPr>
        <w:ind w:firstLine="709"/>
      </w:pPr>
      <w:r w:rsidRPr="006762FA">
        <w:t>Цель настояще</w:t>
      </w:r>
      <w:r w:rsidR="00E531D5" w:rsidRPr="006762FA">
        <w:t>го параграфа</w:t>
      </w:r>
      <w:r w:rsidRPr="006762FA">
        <w:t xml:space="preserve"> </w:t>
      </w:r>
      <w:r w:rsidR="006762FA">
        <w:t>-</w:t>
      </w:r>
      <w:r w:rsidRPr="006762FA">
        <w:t xml:space="preserve"> на примере нескольких произведений живописи Высокого Возрождения охарактеризовать специфику рецепции образа в означенную эпоху, что потребует от нас реконструкции целого ряда актуальных для данного историко-культурного периода рецептивных контекстов</w:t>
      </w:r>
      <w:r w:rsidR="006762FA" w:rsidRPr="006762FA">
        <w:t xml:space="preserve">. </w:t>
      </w:r>
      <w:r w:rsidRPr="006762FA">
        <w:t>Это, во-первых, метафизический контекст</w:t>
      </w:r>
      <w:r w:rsidR="006762FA" w:rsidRPr="006762FA">
        <w:t xml:space="preserve">: </w:t>
      </w:r>
      <w:r w:rsidRPr="006762FA">
        <w:t>аллегорическое содержание, присваиваемое изображениям художником и</w:t>
      </w:r>
      <w:r w:rsidR="006762FA">
        <w:t xml:space="preserve"> "</w:t>
      </w:r>
      <w:r w:rsidRPr="006762FA">
        <w:t>считываемое</w:t>
      </w:r>
      <w:r w:rsidR="006762FA">
        <w:t xml:space="preserve">" </w:t>
      </w:r>
      <w:r w:rsidRPr="006762FA">
        <w:t>аудиторией, трактовалось в русле идей ренессансного неоплатонизма</w:t>
      </w:r>
      <w:r w:rsidR="006762FA" w:rsidRPr="006762FA">
        <w:t xml:space="preserve">. </w:t>
      </w:r>
      <w:r w:rsidRPr="006762FA">
        <w:t>Во-вторых, контекст прагматический</w:t>
      </w:r>
      <w:r w:rsidR="006762FA" w:rsidRPr="006762FA">
        <w:t xml:space="preserve">: </w:t>
      </w:r>
      <w:r w:rsidRPr="006762FA">
        <w:t>медико-биологические представления эпохи, имевшие аристотелианские истоки, позволяли приписывать изображению определенные терапевтические функции</w:t>
      </w:r>
      <w:r w:rsidR="006762FA" w:rsidRPr="006762FA">
        <w:t xml:space="preserve">. </w:t>
      </w:r>
      <w:r w:rsidRPr="006762FA">
        <w:t>При этом изображение воспринималось не только как средство симпатической магии, но и как своеобразное дидактическое руководство, и как источник непосредственного психосоматического воздействия</w:t>
      </w:r>
      <w:r w:rsidR="006762FA" w:rsidRPr="006762FA">
        <w:t xml:space="preserve">. </w:t>
      </w:r>
      <w:r w:rsidRPr="006762FA">
        <w:t xml:space="preserve">Наконец, контекст бытовой </w:t>
      </w:r>
      <w:r w:rsidR="006762FA">
        <w:t>-</w:t>
      </w:r>
      <w:r w:rsidRPr="006762FA">
        <w:t xml:space="preserve"> ритуальный </w:t>
      </w:r>
      <w:r w:rsidR="006762FA">
        <w:t>-</w:t>
      </w:r>
      <w:r w:rsidRPr="006762FA">
        <w:t xml:space="preserve"> и эстетический, сохраняющий свою актуальность до настоящего времени</w:t>
      </w:r>
      <w:r w:rsidR="006762FA" w:rsidRPr="006762FA">
        <w:t xml:space="preserve">. </w:t>
      </w:r>
      <w:r w:rsidRPr="006762FA">
        <w:t xml:space="preserve">Одна из важных задач настоящего исследования </w:t>
      </w:r>
      <w:r w:rsidR="006762FA">
        <w:t>-</w:t>
      </w:r>
      <w:r w:rsidRPr="006762FA">
        <w:t xml:space="preserve"> представить все эти контексты как стороны единого пространства рецепции образа</w:t>
      </w:r>
      <w:r w:rsidR="006762FA" w:rsidRPr="006762FA">
        <w:t xml:space="preserve">: </w:t>
      </w:r>
      <w:r w:rsidRPr="006762FA">
        <w:t>разбор сложных и противоречивых взаимоотношений обозначенных модусов восприятия живописного изображения позволит нам выявить специфику ренессансной рецепции образа</w:t>
      </w:r>
      <w:r w:rsidR="006762FA" w:rsidRPr="006762FA">
        <w:t xml:space="preserve">. </w:t>
      </w:r>
      <w:r w:rsidRPr="006762FA">
        <w:t>Предметом нашего анализа будут</w:t>
      </w:r>
      <w:r w:rsidR="006762FA">
        <w:t xml:space="preserve"> "</w:t>
      </w:r>
      <w:r w:rsidRPr="006762FA">
        <w:t>Спящая Венера</w:t>
      </w:r>
      <w:r w:rsidR="006762FA">
        <w:t>" (</w:t>
      </w:r>
      <w:r w:rsidRPr="006762FA">
        <w:t>или</w:t>
      </w:r>
      <w:r w:rsidR="006762FA">
        <w:t xml:space="preserve"> "</w:t>
      </w:r>
      <w:r w:rsidRPr="006762FA">
        <w:t>Дрезденская Венера</w:t>
      </w:r>
      <w:r w:rsidR="006762FA">
        <w:t>"</w:t>
      </w:r>
      <w:r w:rsidR="006762FA" w:rsidRPr="006762FA">
        <w:t xml:space="preserve">) </w:t>
      </w:r>
      <w:r w:rsidRPr="006762FA">
        <w:t>Джорджоне,</w:t>
      </w:r>
      <w:r w:rsidR="006762FA">
        <w:t xml:space="preserve"> "</w:t>
      </w:r>
      <w:r w:rsidRPr="006762FA">
        <w:t>Венера Урбино</w:t>
      </w:r>
      <w:r w:rsidR="006762FA">
        <w:t xml:space="preserve">" </w:t>
      </w:r>
      <w:r w:rsidRPr="006762FA">
        <w:t xml:space="preserve">Тициана и </w:t>
      </w:r>
      <w:r w:rsidR="006762FA">
        <w:t>-</w:t>
      </w:r>
      <w:r w:rsidRPr="006762FA">
        <w:t xml:space="preserve"> в меньшей степени </w:t>
      </w:r>
      <w:r w:rsidR="006762FA">
        <w:t>- "</w:t>
      </w:r>
      <w:r w:rsidRPr="006762FA">
        <w:t>Венера и Купидон</w:t>
      </w:r>
      <w:r w:rsidR="006762FA">
        <w:t xml:space="preserve">" </w:t>
      </w:r>
      <w:r w:rsidRPr="006762FA">
        <w:t>Лоренцо Лото</w:t>
      </w:r>
      <w:r w:rsidR="006762FA" w:rsidRPr="006762FA">
        <w:t xml:space="preserve">; </w:t>
      </w:r>
      <w:r w:rsidRPr="006762FA">
        <w:t>ряд важных для нас положений, проясняющих идейный подтекст этих произведений, мы обнаруживаем в трактате Марсилио Фичино</w:t>
      </w:r>
      <w:r w:rsidR="006762FA">
        <w:t xml:space="preserve"> "</w:t>
      </w:r>
      <w:r w:rsidRPr="006762FA">
        <w:t>О жизни</w:t>
      </w:r>
      <w:r w:rsidR="006762FA">
        <w:t>".</w:t>
      </w:r>
    </w:p>
    <w:p w:rsidR="006762FA" w:rsidRDefault="006D09F3" w:rsidP="006762FA">
      <w:pPr>
        <w:ind w:firstLine="709"/>
      </w:pPr>
      <w:r w:rsidRPr="006762FA">
        <w:t>В нашей работе мы опираемся на исследования в области исторической психологии, истории искусства, теории культуры, обладающие парадигматическим значением в комплексе наук о Ренессансе</w:t>
      </w:r>
      <w:r w:rsidR="006762FA">
        <w:t xml:space="preserve"> (</w:t>
      </w:r>
      <w:r w:rsidRPr="006762FA">
        <w:t>Э</w:t>
      </w:r>
      <w:r w:rsidR="006762FA" w:rsidRPr="006762FA">
        <w:t xml:space="preserve">. </w:t>
      </w:r>
      <w:r w:rsidRPr="006762FA">
        <w:t>Панофский, Ф</w:t>
      </w:r>
      <w:r w:rsidR="006762FA" w:rsidRPr="006762FA">
        <w:t xml:space="preserve">. </w:t>
      </w:r>
      <w:r w:rsidRPr="006762FA">
        <w:t>Йейтс, А</w:t>
      </w:r>
      <w:r w:rsidR="006762FA" w:rsidRPr="006762FA">
        <w:t xml:space="preserve">. </w:t>
      </w:r>
      <w:r w:rsidRPr="006762FA">
        <w:t>Шастель</w:t>
      </w:r>
      <w:r w:rsidR="006762FA" w:rsidRPr="006762FA">
        <w:t>),</w:t>
      </w:r>
      <w:r w:rsidRPr="006762FA">
        <w:t xml:space="preserve"> а также привлекаем ряд работ отечественных и зарубежных ученых, освещающих отдельные стороны возрожденческой рецептивной культуры</w:t>
      </w:r>
      <w:r w:rsidR="006762FA">
        <w:t xml:space="preserve"> (</w:t>
      </w:r>
      <w:r w:rsidRPr="006762FA">
        <w:t>…Ю</w:t>
      </w:r>
      <w:r w:rsidR="006762FA">
        <w:t xml:space="preserve">.В. </w:t>
      </w:r>
      <w:r w:rsidRPr="006762FA">
        <w:t>Иванова</w:t>
      </w:r>
      <w:r w:rsidR="006762FA" w:rsidRPr="006762FA">
        <w:t xml:space="preserve">). </w:t>
      </w:r>
      <w:r w:rsidRPr="006762FA">
        <w:t>Наше исследование будет полезно для уточнения историко-психологической трактовки явлений культуры рассматриваемого периода</w:t>
      </w:r>
      <w:r w:rsidR="006762FA" w:rsidRPr="006762FA">
        <w:t xml:space="preserve">. </w:t>
      </w:r>
      <w:r w:rsidRPr="006762FA">
        <w:t>Кроме того, настоящая работа должна вновь продемонстрировать важность рассмотрения историко-культурной специфики рецептивного опыта для адекватного психологического анализа образного восприятия</w:t>
      </w:r>
      <w:r w:rsidR="006762FA" w:rsidRPr="006762FA">
        <w:t>.</w:t>
      </w:r>
    </w:p>
    <w:p w:rsidR="006762FA" w:rsidRDefault="006762FA" w:rsidP="006762FA">
      <w:pPr>
        <w:ind w:firstLine="709"/>
      </w:pPr>
    </w:p>
    <w:p w:rsidR="006762FA" w:rsidRDefault="006762FA" w:rsidP="006762FA">
      <w:pPr>
        <w:pStyle w:val="2"/>
      </w:pPr>
      <w:r>
        <w:t xml:space="preserve">2. </w:t>
      </w:r>
      <w:r w:rsidR="006D09F3" w:rsidRPr="006762FA">
        <w:t>Психосемантика восприятия музыкального искусства учащейся молодежью с разным уровнем музыкальной компетентности</w:t>
      </w:r>
    </w:p>
    <w:p w:rsidR="006762FA" w:rsidRDefault="006762FA" w:rsidP="006762FA">
      <w:pPr>
        <w:ind w:firstLine="709"/>
      </w:pPr>
    </w:p>
    <w:p w:rsidR="006762FA" w:rsidRDefault="006D09F3" w:rsidP="006762FA">
      <w:pPr>
        <w:ind w:firstLine="709"/>
      </w:pPr>
      <w:r w:rsidRPr="006762FA">
        <w:t>Концептуальной основой исследования выступили разработки отечественных и зарубежных исследователей в рамках психосемантического подхода</w:t>
      </w:r>
      <w:r w:rsidR="006762FA">
        <w:t xml:space="preserve"> (</w:t>
      </w:r>
      <w:r w:rsidRPr="006762FA">
        <w:t>Ч</w:t>
      </w:r>
      <w:r w:rsidR="006762FA" w:rsidRPr="006762FA">
        <w:t xml:space="preserve">. </w:t>
      </w:r>
      <w:r w:rsidRPr="006762FA">
        <w:t>Осгуд, Танненбаум, Е</w:t>
      </w:r>
      <w:r w:rsidR="006762FA">
        <w:t xml:space="preserve">.Ю. </w:t>
      </w:r>
      <w:r w:rsidRPr="006762FA">
        <w:t>Артемьева, В</w:t>
      </w:r>
      <w:r w:rsidR="006762FA">
        <w:t xml:space="preserve">.Ф. </w:t>
      </w:r>
      <w:r w:rsidRPr="006762FA">
        <w:t>Петренко, В</w:t>
      </w:r>
      <w:r w:rsidR="006762FA">
        <w:t xml:space="preserve">.В. </w:t>
      </w:r>
      <w:r w:rsidRPr="006762FA">
        <w:t>Кучеренко</w:t>
      </w:r>
      <w:r w:rsidR="006762FA" w:rsidRPr="006762FA">
        <w:t xml:space="preserve">): </w:t>
      </w:r>
      <w:r w:rsidRPr="006762FA">
        <w:t>концепция семантического пространства как операционального анализа индивидуальной системы значений</w:t>
      </w:r>
      <w:r w:rsidR="006762FA">
        <w:t xml:space="preserve"> (</w:t>
      </w:r>
      <w:r w:rsidRPr="006762FA">
        <w:t>В</w:t>
      </w:r>
      <w:r w:rsidR="006762FA">
        <w:t xml:space="preserve">.Ф. </w:t>
      </w:r>
      <w:r w:rsidRPr="006762FA">
        <w:t>Петренко</w:t>
      </w:r>
      <w:r w:rsidR="006762FA" w:rsidRPr="006762FA">
        <w:t>),</w:t>
      </w:r>
      <w:r w:rsidRPr="006762FA">
        <w:t xml:space="preserve"> восприятие и оценка музыкальных произведений, построение музыкального семантического пространства</w:t>
      </w:r>
      <w:r w:rsidR="006762FA">
        <w:t xml:space="preserve"> (</w:t>
      </w:r>
      <w:r w:rsidRPr="006762FA">
        <w:t>Л</w:t>
      </w:r>
      <w:r w:rsidR="006762FA">
        <w:t xml:space="preserve">.Я. </w:t>
      </w:r>
      <w:r w:rsidRPr="006762FA">
        <w:t>Дорфман, Г</w:t>
      </w:r>
      <w:r w:rsidR="006762FA">
        <w:t xml:space="preserve">.В. </w:t>
      </w:r>
      <w:r w:rsidRPr="006762FA">
        <w:t>Иванченко, Д</w:t>
      </w:r>
      <w:r w:rsidR="006762FA">
        <w:t xml:space="preserve">.А. </w:t>
      </w:r>
      <w:r w:rsidRPr="006762FA">
        <w:t>Леонтьев, П</w:t>
      </w:r>
      <w:r w:rsidR="006762FA">
        <w:t xml:space="preserve">.А. </w:t>
      </w:r>
      <w:r w:rsidRPr="006762FA">
        <w:t>Сабадош, М</w:t>
      </w:r>
      <w:r w:rsidR="006762FA" w:rsidRPr="006762FA">
        <w:t xml:space="preserve">. </w:t>
      </w:r>
      <w:r w:rsidRPr="006762FA">
        <w:t>Imberty, I</w:t>
      </w:r>
      <w:r w:rsidR="006762FA" w:rsidRPr="006762FA">
        <w:t xml:space="preserve">. </w:t>
      </w:r>
      <w:r w:rsidRPr="006762FA">
        <w:t>Crickmire</w:t>
      </w:r>
      <w:r w:rsidR="006762FA" w:rsidRPr="006762FA">
        <w:t xml:space="preserve">). </w:t>
      </w:r>
      <w:r w:rsidRPr="006762FA">
        <w:t>Отечественная психосемантика базируется на методологических позициях школы Л</w:t>
      </w:r>
      <w:r w:rsidR="006762FA">
        <w:t xml:space="preserve">.С. </w:t>
      </w:r>
      <w:r w:rsidRPr="006762FA">
        <w:t>Выготского, А</w:t>
      </w:r>
      <w:r w:rsidR="006762FA">
        <w:t xml:space="preserve">.Н. </w:t>
      </w:r>
      <w:r w:rsidRPr="006762FA">
        <w:t>Леонтьева, А</w:t>
      </w:r>
      <w:r w:rsidR="006762FA">
        <w:t xml:space="preserve">.Р. </w:t>
      </w:r>
      <w:r w:rsidRPr="006762FA">
        <w:t>Лурии и близкой ей школы С</w:t>
      </w:r>
      <w:r w:rsidR="006762FA">
        <w:t xml:space="preserve">.Л. </w:t>
      </w:r>
      <w:r w:rsidRPr="006762FA">
        <w:t>Рубинштейна</w:t>
      </w:r>
      <w:r w:rsidR="006762FA" w:rsidRPr="006762FA">
        <w:t>.</w:t>
      </w:r>
    </w:p>
    <w:p w:rsidR="006762FA" w:rsidRDefault="006D09F3" w:rsidP="006762FA">
      <w:pPr>
        <w:ind w:firstLine="709"/>
      </w:pPr>
      <w:r w:rsidRPr="006762FA">
        <w:t>Экспериментальная парадигма психосемантики включает в себя использование аппарата многомерной статистики для выделения категориальных структур сознания субъекта</w:t>
      </w:r>
      <w:r w:rsidR="006762FA" w:rsidRPr="006762FA">
        <w:t xml:space="preserve">. </w:t>
      </w:r>
      <w:r w:rsidRPr="006762FA">
        <w:t>При всем том, адекватность использования классического семантического дифференциала</w:t>
      </w:r>
      <w:r w:rsidR="006762FA">
        <w:t xml:space="preserve"> (</w:t>
      </w:r>
      <w:r w:rsidRPr="006762FA">
        <w:t>СД</w:t>
      </w:r>
      <w:r w:rsidR="006762FA" w:rsidRPr="006762FA">
        <w:t xml:space="preserve">) </w:t>
      </w:r>
      <w:r w:rsidRPr="006762FA">
        <w:t>в оценке музыкального произведения сегодня остается дискуссионным</w:t>
      </w:r>
      <w:r w:rsidR="006762FA" w:rsidRPr="006762FA">
        <w:t>.</w:t>
      </w:r>
    </w:p>
    <w:p w:rsidR="006762FA" w:rsidRDefault="006D09F3" w:rsidP="006762FA">
      <w:pPr>
        <w:ind w:firstLine="709"/>
      </w:pPr>
      <w:r w:rsidRPr="006762FA">
        <w:t>На основе данных, полученных в результате проведенного направленного ассоциативного эксперимента, был сконструирован набор шкал музыкального семантического дифференциала с 7-балльной градацией выраженности каждого признака, представляющий собой перечень 32 пар антонимичных прилагательных и включающий в себя категории</w:t>
      </w:r>
      <w:r w:rsidR="006762FA" w:rsidRPr="006762FA">
        <w:t xml:space="preserve">: </w:t>
      </w:r>
      <w:r w:rsidRPr="006762FA">
        <w:t>эмоционально-оценочные, эстетические, тембральные</w:t>
      </w:r>
      <w:r w:rsidR="006762FA">
        <w:t xml:space="preserve"> (</w:t>
      </w:r>
      <w:r w:rsidRPr="006762FA">
        <w:t>отражающие синестетические характеристики музыкального звука</w:t>
      </w:r>
      <w:r w:rsidR="006762FA" w:rsidRPr="006762FA">
        <w:t>),</w:t>
      </w:r>
      <w:r w:rsidRPr="006762FA">
        <w:t xml:space="preserve"> социальной идентичности</w:t>
      </w:r>
      <w:r w:rsidR="006762FA" w:rsidRPr="006762FA">
        <w:t>.</w:t>
      </w:r>
    </w:p>
    <w:p w:rsidR="006762FA" w:rsidRDefault="006D09F3" w:rsidP="006762FA">
      <w:pPr>
        <w:ind w:firstLine="709"/>
      </w:pPr>
      <w:r w:rsidRPr="006762FA">
        <w:t>Объектами восприятия для оценивания явились последовательно предъявляемые с магнитофона</w:t>
      </w:r>
      <w:r w:rsidR="006762FA">
        <w:t xml:space="preserve"> (</w:t>
      </w:r>
      <w:r w:rsidRPr="006762FA">
        <w:t>запись на СD</w:t>
      </w:r>
      <w:r w:rsidR="006762FA" w:rsidRPr="006762FA">
        <w:t xml:space="preserve">) </w:t>
      </w:r>
      <w:r w:rsidRPr="006762FA">
        <w:t>7 фрагментов музыкальных произведений, представляющие собой законченные музыкальные построения длительностью от 55 с</w:t>
      </w:r>
      <w:r w:rsidR="006762FA" w:rsidRPr="006762FA">
        <w:t xml:space="preserve">. </w:t>
      </w:r>
      <w:r w:rsidRPr="006762FA">
        <w:t>до 1 мин</w:t>
      </w:r>
      <w:r w:rsidR="006762FA">
        <w:t>.1</w:t>
      </w:r>
      <w:r w:rsidRPr="006762FA">
        <w:t>0 с</w:t>
      </w:r>
      <w:r w:rsidR="006762FA" w:rsidRPr="006762FA">
        <w:t xml:space="preserve">. </w:t>
      </w:r>
      <w:r w:rsidRPr="006762FA">
        <w:t>каждый</w:t>
      </w:r>
      <w:r w:rsidR="006762FA" w:rsidRPr="006762FA">
        <w:t xml:space="preserve">: </w:t>
      </w:r>
      <w:r w:rsidRPr="006762FA">
        <w:t>4 классических произведения различных исторических эпох и эмоциогенного содержания</w:t>
      </w:r>
      <w:r w:rsidR="006762FA">
        <w:t xml:space="preserve"> (</w:t>
      </w:r>
      <w:r w:rsidRPr="006762FA">
        <w:t>согласно теории моделирования музыкальных эмоций В</w:t>
      </w:r>
      <w:r w:rsidR="006762FA">
        <w:t xml:space="preserve">.И. </w:t>
      </w:r>
      <w:r w:rsidRPr="006762FA">
        <w:t>Петрушина</w:t>
      </w:r>
      <w:r w:rsidR="006762FA" w:rsidRPr="006762FA">
        <w:t>),</w:t>
      </w:r>
      <w:r w:rsidRPr="006762FA">
        <w:t xml:space="preserve"> а также 3 современные музыкальные композиции разных стилей</w:t>
      </w:r>
      <w:r w:rsidR="006762FA" w:rsidRPr="006762FA">
        <w:t xml:space="preserve">. </w:t>
      </w:r>
      <w:r w:rsidRPr="006762FA">
        <w:t>Интенсивность звучания</w:t>
      </w:r>
      <w:r w:rsidR="006762FA">
        <w:t xml:space="preserve"> (</w:t>
      </w:r>
      <w:r w:rsidRPr="006762FA">
        <w:t>сенсорного раздражения</w:t>
      </w:r>
      <w:r w:rsidR="006762FA" w:rsidRPr="006762FA">
        <w:t xml:space="preserve">) </w:t>
      </w:r>
      <w:r w:rsidRPr="006762FA">
        <w:t>всех произведений фиксировалась на одном уровне</w:t>
      </w:r>
      <w:r w:rsidR="006762FA" w:rsidRPr="006762FA">
        <w:t xml:space="preserve">. </w:t>
      </w:r>
      <w:r w:rsidRPr="006762FA">
        <w:t>Эксперимент проводился в группах и занимал 45 минут</w:t>
      </w:r>
      <w:r w:rsidR="006762FA" w:rsidRPr="006762FA">
        <w:t>.</w:t>
      </w:r>
    </w:p>
    <w:p w:rsidR="006762FA" w:rsidRDefault="006D09F3" w:rsidP="006762FA">
      <w:pPr>
        <w:ind w:firstLine="709"/>
      </w:pPr>
      <w:r w:rsidRPr="006762FA">
        <w:t>Общая численность респондентов, охваченных исследованием, составила 367 человек обоих полов, в возрасте от 14 до 27 лет</w:t>
      </w:r>
      <w:r w:rsidR="006762FA" w:rsidRPr="006762FA">
        <w:t xml:space="preserve">: </w:t>
      </w:r>
      <w:r w:rsidRPr="006762FA">
        <w:t>школьники старших классов, студенты ССУЗ и ВУЗ г</w:t>
      </w:r>
      <w:r w:rsidR="006762FA" w:rsidRPr="006762FA">
        <w:t xml:space="preserve">. </w:t>
      </w:r>
      <w:r w:rsidRPr="006762FA">
        <w:t>Самары с разным уровнем музыкальной компетентности</w:t>
      </w:r>
      <w:r w:rsidR="006762FA" w:rsidRPr="006762FA">
        <w:t>.</w:t>
      </w:r>
    </w:p>
    <w:p w:rsidR="006762FA" w:rsidRDefault="006D09F3" w:rsidP="006762FA">
      <w:pPr>
        <w:ind w:firstLine="709"/>
      </w:pPr>
      <w:r w:rsidRPr="006762FA">
        <w:t>Показательны результаты осуществленного нами факторного анализа</w:t>
      </w:r>
      <w:r w:rsidR="006762FA">
        <w:t xml:space="preserve"> (</w:t>
      </w:r>
      <w:r w:rsidRPr="006762FA">
        <w:t>STATISTICA 6</w:t>
      </w:r>
      <w:r w:rsidR="006762FA">
        <w:t>.0</w:t>
      </w:r>
      <w:r w:rsidRPr="006762FA">
        <w:t xml:space="preserve"> for Windows, метод главных компонент, вращение</w:t>
      </w:r>
      <w:r w:rsidR="006762FA">
        <w:t xml:space="preserve"> "</w:t>
      </w:r>
      <w:r w:rsidRPr="006762FA">
        <w:t>Varimax</w:t>
      </w:r>
      <w:r w:rsidR="006762FA">
        <w:t xml:space="preserve">", </w:t>
      </w:r>
      <w:r w:rsidRPr="006762FA">
        <w:t>обеспечивающее необходимую контрастность матрицы факторных нагрузок</w:t>
      </w:r>
      <w:r w:rsidR="006762FA" w:rsidRPr="006762FA">
        <w:t>).</w:t>
      </w:r>
    </w:p>
    <w:p w:rsidR="006762FA" w:rsidRDefault="006D09F3" w:rsidP="006762FA">
      <w:pPr>
        <w:ind w:firstLine="709"/>
      </w:pPr>
      <w:r w:rsidRPr="006762FA">
        <w:t>Так, в восприятии классической музыки реципиентами с высоким уровнем музыкальной подготовки выявлена устойчивая пятифакторная категориальная структура восприятия с собственным значением факторов ≥2,0</w:t>
      </w:r>
      <w:r w:rsidR="006762FA" w:rsidRPr="006762FA">
        <w:t xml:space="preserve">. </w:t>
      </w:r>
      <w:r w:rsidRPr="006762FA">
        <w:t>Определяющими явились факторы</w:t>
      </w:r>
      <w:r w:rsidR="006762FA" w:rsidRPr="006762FA">
        <w:t>:</w:t>
      </w:r>
      <w:r w:rsidR="006762FA">
        <w:t xml:space="preserve"> "</w:t>
      </w:r>
      <w:r w:rsidRPr="006762FA">
        <w:t>эмоционально-эстетический</w:t>
      </w:r>
      <w:r w:rsidR="006762FA">
        <w:t>", "</w:t>
      </w:r>
      <w:r w:rsidRPr="006762FA">
        <w:t>сложность</w:t>
      </w:r>
      <w:r w:rsidR="006762FA">
        <w:t>", "</w:t>
      </w:r>
      <w:r w:rsidRPr="006762FA">
        <w:t>активность</w:t>
      </w:r>
      <w:r w:rsidR="006762FA">
        <w:t>", "</w:t>
      </w:r>
      <w:r w:rsidRPr="006762FA">
        <w:t>субъектная направленность</w:t>
      </w:r>
      <w:r w:rsidR="006762FA">
        <w:t>", "</w:t>
      </w:r>
      <w:r w:rsidRPr="006762FA">
        <w:t>оригинальность</w:t>
      </w:r>
      <w:r w:rsidR="006762FA">
        <w:t xml:space="preserve">". </w:t>
      </w:r>
      <w:r w:rsidRPr="006762FA">
        <w:t>Эмоционально-эстетический фактор включает в себя дифференцированные эмоциональные характеристики и эстетические категории</w:t>
      </w:r>
      <w:r w:rsidR="006762FA" w:rsidRPr="006762FA">
        <w:t xml:space="preserve">. </w:t>
      </w:r>
      <w:r w:rsidRPr="006762FA">
        <w:t xml:space="preserve">Когнитивная сложность произведения представлена логичностью, сосредоточенностью, напряженностью, осмысленностью, а активность восприятия характеризуется субъектной, </w:t>
      </w:r>
      <w:r w:rsidR="006762FA">
        <w:t>т.е.</w:t>
      </w:r>
      <w:r w:rsidR="006762FA" w:rsidRPr="006762FA">
        <w:t xml:space="preserve"> </w:t>
      </w:r>
      <w:r w:rsidRPr="006762FA">
        <w:t>интровертной его направленностью</w:t>
      </w:r>
      <w:r w:rsidR="006762FA" w:rsidRPr="006762FA">
        <w:t>.</w:t>
      </w:r>
    </w:p>
    <w:p w:rsidR="006762FA" w:rsidRDefault="006D09F3" w:rsidP="006762FA">
      <w:pPr>
        <w:ind w:firstLine="709"/>
      </w:pPr>
      <w:r w:rsidRPr="006762FA">
        <w:t>Категориальная организация восприятия классической музыки учащейся молодежью с низким уровнем музыкальной компетентности характеризуется устойчивой четырехфакторной структурой</w:t>
      </w:r>
      <w:r w:rsidR="006762FA" w:rsidRPr="006762FA">
        <w:t xml:space="preserve">. </w:t>
      </w:r>
      <w:r w:rsidRPr="006762FA">
        <w:t>Определяющими факторами выступили</w:t>
      </w:r>
      <w:r w:rsidR="006762FA" w:rsidRPr="006762FA">
        <w:t>:</w:t>
      </w:r>
      <w:r w:rsidR="006762FA">
        <w:t xml:space="preserve"> "</w:t>
      </w:r>
      <w:r w:rsidRPr="006762FA">
        <w:t>эмоционально-оценочный</w:t>
      </w:r>
      <w:r w:rsidR="006762FA">
        <w:t>", "</w:t>
      </w:r>
      <w:r w:rsidRPr="006762FA">
        <w:t>социальная идентичность</w:t>
      </w:r>
      <w:r w:rsidR="006762FA">
        <w:t>", "</w:t>
      </w:r>
      <w:r w:rsidRPr="006762FA">
        <w:t>активность</w:t>
      </w:r>
      <w:r w:rsidR="006762FA">
        <w:t>", "</w:t>
      </w:r>
      <w:r w:rsidRPr="006762FA">
        <w:t>объектная направленность</w:t>
      </w:r>
      <w:r w:rsidR="006762FA">
        <w:t xml:space="preserve">". </w:t>
      </w:r>
      <w:r w:rsidRPr="006762FA">
        <w:t>Восприятие данных групп реципиентов характеризуется непосредственно-чувственным уровнем, где существенную роль играют эмоционально-оценочные характеристики и категории социальной идентичности</w:t>
      </w:r>
      <w:r w:rsidR="006762FA" w:rsidRPr="006762FA">
        <w:t xml:space="preserve">; </w:t>
      </w:r>
      <w:r w:rsidRPr="006762FA">
        <w:t>активность обусловлена объектной направленностью восприятия</w:t>
      </w:r>
      <w:r w:rsidR="006762FA" w:rsidRPr="006762FA">
        <w:t>.</w:t>
      </w:r>
    </w:p>
    <w:p w:rsidR="006762FA" w:rsidRDefault="006D09F3" w:rsidP="006762FA">
      <w:pPr>
        <w:ind w:firstLine="709"/>
      </w:pPr>
      <w:r w:rsidRPr="006762FA">
        <w:t>По результатам факторного анализа групповых матриц оценок современных музыкальных композиций во всех образовательных группах реципиентов было получено четырехфакторное решение</w:t>
      </w:r>
      <w:r w:rsidR="006762FA" w:rsidRPr="006762FA">
        <w:t xml:space="preserve">. </w:t>
      </w:r>
      <w:r w:rsidRPr="006762FA">
        <w:t>В группах учащейся молодежи с высоким уровнем музыкальной подготовки определяющими явились факторы</w:t>
      </w:r>
      <w:r w:rsidR="006762FA" w:rsidRPr="006762FA">
        <w:t>:</w:t>
      </w:r>
      <w:r w:rsidR="006762FA">
        <w:t xml:space="preserve"> "</w:t>
      </w:r>
      <w:r w:rsidRPr="006762FA">
        <w:t>эмоционально-эстетический</w:t>
      </w:r>
      <w:r w:rsidR="006762FA">
        <w:t>", "</w:t>
      </w:r>
      <w:r w:rsidRPr="006762FA">
        <w:t>напряженность</w:t>
      </w:r>
      <w:r w:rsidR="006762FA">
        <w:t>", "</w:t>
      </w:r>
      <w:r w:rsidRPr="006762FA">
        <w:t>социальная идентичность</w:t>
      </w:r>
      <w:r w:rsidR="006762FA">
        <w:t xml:space="preserve">" </w:t>
      </w:r>
      <w:r w:rsidRPr="006762FA">
        <w:t>и</w:t>
      </w:r>
      <w:r w:rsidR="006762FA">
        <w:t xml:space="preserve"> "</w:t>
      </w:r>
      <w:r w:rsidRPr="006762FA">
        <w:t>сложность</w:t>
      </w:r>
      <w:r w:rsidR="006762FA">
        <w:t xml:space="preserve">". </w:t>
      </w:r>
      <w:r w:rsidRPr="006762FA">
        <w:t>Существенное значение в оценке музыкальных произведений приобретают категории напряженности/расслабленности, а также характеристики социальной идентичности</w:t>
      </w:r>
      <w:r w:rsidR="006762FA" w:rsidRPr="006762FA">
        <w:t xml:space="preserve">. </w:t>
      </w:r>
      <w:r w:rsidRPr="006762FA">
        <w:t>Факторами влияния в молодежных группах с низким уровнем музыкальной компетентности являются</w:t>
      </w:r>
      <w:r w:rsidR="006762FA" w:rsidRPr="006762FA">
        <w:t>:</w:t>
      </w:r>
      <w:r w:rsidR="006762FA">
        <w:t xml:space="preserve"> "</w:t>
      </w:r>
      <w:r w:rsidRPr="006762FA">
        <w:t>социальная идентичность</w:t>
      </w:r>
      <w:r w:rsidR="006762FA">
        <w:t>", "</w:t>
      </w:r>
      <w:r w:rsidRPr="006762FA">
        <w:t>эмоционально-оценочный</w:t>
      </w:r>
      <w:r w:rsidR="006762FA">
        <w:t>", "</w:t>
      </w:r>
      <w:r w:rsidRPr="006762FA">
        <w:t>напряженность</w:t>
      </w:r>
      <w:r w:rsidR="006762FA">
        <w:t xml:space="preserve">" </w:t>
      </w:r>
      <w:r w:rsidRPr="006762FA">
        <w:t>и фактор</w:t>
      </w:r>
      <w:r w:rsidR="006762FA">
        <w:t xml:space="preserve"> "</w:t>
      </w:r>
      <w:r w:rsidRPr="006762FA">
        <w:t>активности</w:t>
      </w:r>
      <w:r w:rsidR="006762FA">
        <w:t>".</w:t>
      </w:r>
    </w:p>
    <w:p w:rsidR="006762FA" w:rsidRDefault="006762FA" w:rsidP="006762FA">
      <w:pPr>
        <w:ind w:firstLine="709"/>
      </w:pPr>
    </w:p>
    <w:p w:rsidR="002E0E91" w:rsidRPr="006762FA" w:rsidRDefault="006762FA" w:rsidP="006762FA">
      <w:pPr>
        <w:pStyle w:val="2"/>
      </w:pPr>
      <w:r>
        <w:t xml:space="preserve">3. </w:t>
      </w:r>
      <w:r w:rsidR="002E0E91" w:rsidRPr="006762FA">
        <w:t>Роль поэтической формы в восприятии художественных произведений</w:t>
      </w:r>
    </w:p>
    <w:p w:rsidR="006762FA" w:rsidRDefault="006762FA" w:rsidP="006762FA">
      <w:pPr>
        <w:ind w:firstLine="709"/>
      </w:pPr>
    </w:p>
    <w:p w:rsidR="006762FA" w:rsidRDefault="002E0E91" w:rsidP="006762FA">
      <w:pPr>
        <w:ind w:firstLine="709"/>
      </w:pPr>
      <w:r w:rsidRPr="006762FA">
        <w:t>В современном мире мы сталкивается с огромным многообразием течений и направлений в искусстве</w:t>
      </w:r>
      <w:r w:rsidR="006762FA" w:rsidRPr="006762FA">
        <w:t xml:space="preserve">. </w:t>
      </w:r>
      <w:r w:rsidRPr="006762FA">
        <w:t>ХХ век становится переломным при переходе от</w:t>
      </w:r>
      <w:r w:rsidR="006762FA">
        <w:t xml:space="preserve"> "</w:t>
      </w:r>
      <w:r w:rsidRPr="006762FA">
        <w:t>классических</w:t>
      </w:r>
      <w:r w:rsidR="006762FA">
        <w:t xml:space="preserve">" </w:t>
      </w:r>
      <w:r w:rsidRPr="006762FA">
        <w:t>произведений к</w:t>
      </w:r>
      <w:r w:rsidR="006762FA">
        <w:t xml:space="preserve"> "</w:t>
      </w:r>
      <w:r w:rsidRPr="006762FA">
        <w:t>постнеклассическим</w:t>
      </w:r>
      <w:r w:rsidR="006762FA">
        <w:t xml:space="preserve">": </w:t>
      </w:r>
      <w:r w:rsidRPr="006762FA">
        <w:t xml:space="preserve">например, в поэзии появляются верлибры </w:t>
      </w:r>
      <w:r w:rsidR="006762FA">
        <w:t>-</w:t>
      </w:r>
      <w:r w:rsidRPr="006762FA">
        <w:t xml:space="preserve"> свободные стихотворения, в которых отсутствует и привычная рифма, и метрический ритм</w:t>
      </w:r>
      <w:r w:rsidR="006762FA" w:rsidRPr="006762FA">
        <w:t>.</w:t>
      </w:r>
    </w:p>
    <w:p w:rsidR="006762FA" w:rsidRDefault="002E0E91" w:rsidP="006762FA">
      <w:pPr>
        <w:ind w:firstLine="709"/>
      </w:pPr>
      <w:r w:rsidRPr="006762FA">
        <w:t>Актуальным становится вопрос о роли поэзии в современном обществе</w:t>
      </w:r>
      <w:r w:rsidR="006762FA" w:rsidRPr="006762FA">
        <w:t xml:space="preserve">. </w:t>
      </w:r>
      <w:r w:rsidRPr="006762FA">
        <w:t>Отдавая предпочтение прозе, читатели обосновывают это тем, что проза представляет больше возможностей для автора в передаче своих мыслей, идей</w:t>
      </w:r>
      <w:r w:rsidR="006762FA" w:rsidRPr="006762FA">
        <w:t xml:space="preserve">. </w:t>
      </w:r>
      <w:r w:rsidRPr="006762FA">
        <w:t>Она более информативна, проста и понятна, более сюжетна, чем поэзия, которая существует скорее для наслаждения красотой формы, передает эмоциональный заряд, чувства, но форма при этом может закрывать содержание и усложнять переданный смысл</w:t>
      </w:r>
      <w:r w:rsidR="006762FA" w:rsidRPr="006762FA">
        <w:t xml:space="preserve">. </w:t>
      </w:r>
      <w:r w:rsidRPr="006762FA">
        <w:t>Поэзия требует особого настроя и чаще вызывает непонимание</w:t>
      </w:r>
      <w:r w:rsidR="006762FA" w:rsidRPr="006762FA">
        <w:t xml:space="preserve">. </w:t>
      </w:r>
      <w:r w:rsidRPr="006762FA">
        <w:t>Получается так, что поэзия, которая в процессе развития художественного произведения представляется более простой по сравнению с прозой, поскольку имеет выразительным средством поэтический ритм, помогающий передаче смыслов</w:t>
      </w:r>
      <w:r w:rsidR="006762FA">
        <w:t xml:space="preserve"> (</w:t>
      </w:r>
      <w:r w:rsidRPr="006762FA">
        <w:t>Ю</w:t>
      </w:r>
      <w:r w:rsidR="006762FA">
        <w:t xml:space="preserve">.М. </w:t>
      </w:r>
      <w:r w:rsidRPr="006762FA">
        <w:t>Лотман, А</w:t>
      </w:r>
      <w:r w:rsidR="006762FA">
        <w:t xml:space="preserve">.Н. </w:t>
      </w:r>
      <w:r w:rsidRPr="006762FA">
        <w:t>Леонтьев</w:t>
      </w:r>
      <w:r w:rsidR="006762FA" w:rsidRPr="006762FA">
        <w:t>),</w:t>
      </w:r>
      <w:r w:rsidRPr="006762FA">
        <w:t xml:space="preserve"> среди читателей становится очень сложным для понимания текстом, где ритм, форма </w:t>
      </w:r>
      <w:r w:rsidR="006762FA">
        <w:t>-</w:t>
      </w:r>
      <w:r w:rsidRPr="006762FA">
        <w:t xml:space="preserve"> могут мешать</w:t>
      </w:r>
      <w:r w:rsidR="006762FA" w:rsidRPr="006762FA">
        <w:t>.</w:t>
      </w:r>
    </w:p>
    <w:p w:rsidR="006762FA" w:rsidRDefault="002E0E91" w:rsidP="006762FA">
      <w:pPr>
        <w:ind w:firstLine="709"/>
      </w:pPr>
      <w:r w:rsidRPr="006762FA">
        <w:t>В связи с этим, основной задачей исследования выступало выделение внутренних критериев читателей, по которым тот или иной текст относится к категории прозы или поэзии, аспектов формы, являющихся важными для определения текста как поэтического, и значимость этих критериев при восприятии художественных произведений</w:t>
      </w:r>
      <w:r w:rsidR="006762FA" w:rsidRPr="006762FA">
        <w:t>.</w:t>
      </w:r>
    </w:p>
    <w:p w:rsidR="006762FA" w:rsidRDefault="002E0E91" w:rsidP="006762FA">
      <w:pPr>
        <w:ind w:firstLine="709"/>
      </w:pPr>
      <w:r w:rsidRPr="006762FA">
        <w:t>В качестве возможных аспектов поэтической формы мы выделили следующие</w:t>
      </w:r>
      <w:r w:rsidR="006762FA" w:rsidRPr="006762FA">
        <w:t xml:space="preserve">: </w:t>
      </w:r>
      <w:r w:rsidRPr="006762FA">
        <w:t>разделение текста на строки, метрический ритм, рифма, а также ритм концевых пауз, наличие цезур, разностопность, похожесть строф</w:t>
      </w:r>
      <w:r w:rsidR="006762FA" w:rsidRPr="006762FA">
        <w:t xml:space="preserve">. </w:t>
      </w:r>
      <w:r w:rsidRPr="006762FA">
        <w:t>Испытуемым предъявлялось три задания</w:t>
      </w:r>
      <w:r w:rsidR="006762FA" w:rsidRPr="006762FA">
        <w:t xml:space="preserve">. </w:t>
      </w:r>
      <w:r w:rsidRPr="006762FA">
        <w:t>Применялась методика</w:t>
      </w:r>
      <w:r w:rsidR="006762FA">
        <w:t xml:space="preserve"> "</w:t>
      </w:r>
      <w:r w:rsidRPr="006762FA">
        <w:t>экспериментальной деформации</w:t>
      </w:r>
      <w:r w:rsidR="006762FA">
        <w:t xml:space="preserve">" </w:t>
      </w:r>
      <w:r w:rsidRPr="006762FA">
        <w:t>текста</w:t>
      </w:r>
      <w:r w:rsidR="006762FA">
        <w:t xml:space="preserve"> (</w:t>
      </w:r>
      <w:r w:rsidRPr="006762FA">
        <w:t>Е</w:t>
      </w:r>
      <w:r w:rsidR="006762FA">
        <w:t xml:space="preserve">.П. </w:t>
      </w:r>
      <w:r w:rsidRPr="006762FA">
        <w:t>Крупник</w:t>
      </w:r>
      <w:r w:rsidR="006762FA" w:rsidRPr="006762FA">
        <w:t xml:space="preserve">). </w:t>
      </w:r>
      <w:r w:rsidRPr="006762FA">
        <w:t>Эта методика заключается в последовательном</w:t>
      </w:r>
      <w:r w:rsidR="006762FA">
        <w:t xml:space="preserve"> "</w:t>
      </w:r>
      <w:r w:rsidRPr="006762FA">
        <w:t>разрушении</w:t>
      </w:r>
      <w:r w:rsidR="006762FA">
        <w:t xml:space="preserve">" </w:t>
      </w:r>
      <w:r w:rsidRPr="006762FA">
        <w:t>художественного произведения таким образом, чтобы величина разрушения была известна</w:t>
      </w:r>
      <w:r w:rsidR="006762FA" w:rsidRPr="006762FA">
        <w:t xml:space="preserve">. </w:t>
      </w:r>
      <w:r w:rsidRPr="006762FA">
        <w:t>При этом регистрируется изменение возможности опознавания текста в зависимости от степени разрушения</w:t>
      </w:r>
      <w:r w:rsidR="006762FA">
        <w:t xml:space="preserve"> (</w:t>
      </w:r>
      <w:r w:rsidRPr="006762FA">
        <w:t xml:space="preserve">в нашем исследовании </w:t>
      </w:r>
      <w:r w:rsidR="006762FA">
        <w:t>-</w:t>
      </w:r>
      <w:r w:rsidRPr="006762FA">
        <w:t xml:space="preserve"> отнесение текста к категории прозы или поэзии</w:t>
      </w:r>
      <w:r w:rsidR="006762FA" w:rsidRPr="006762FA">
        <w:t>).</w:t>
      </w:r>
      <w:r w:rsidR="006762FA">
        <w:t xml:space="preserve"> "</w:t>
      </w:r>
      <w:r w:rsidRPr="006762FA">
        <w:t>Разрушение</w:t>
      </w:r>
      <w:r w:rsidR="006762FA">
        <w:t xml:space="preserve">" </w:t>
      </w:r>
      <w:r w:rsidRPr="006762FA">
        <w:t>в нашем исследовании затрагивало только ритмическую схему, сохраняя словесное содержание нетронутым</w:t>
      </w:r>
      <w:r w:rsidR="006762FA" w:rsidRPr="006762FA">
        <w:t xml:space="preserve">. </w:t>
      </w:r>
      <w:r w:rsidRPr="006762FA">
        <w:t>В задании 1 и 2 варьировались по 2 переменные, поэтому в каждом задании было представлено 4 текста</w:t>
      </w:r>
      <w:r w:rsidR="006762FA" w:rsidRPr="006762FA">
        <w:t xml:space="preserve">. </w:t>
      </w:r>
      <w:r w:rsidRPr="006762FA">
        <w:t xml:space="preserve">В задании 1 мы сравнивали влияние формы написания текста и метрического ритма, в задании 2 </w:t>
      </w:r>
      <w:r w:rsidR="006762FA">
        <w:t>-</w:t>
      </w:r>
      <w:r w:rsidRPr="006762FA">
        <w:t xml:space="preserve"> влияние метрического ритма и рифмы</w:t>
      </w:r>
      <w:r w:rsidR="006762FA" w:rsidRPr="006762FA">
        <w:t xml:space="preserve">. </w:t>
      </w:r>
      <w:r w:rsidRPr="006762FA">
        <w:t>В задании 3 предъявлялось 7 разных текстов, каждый из которых содержал разную насыщенность ритмическими компонентами</w:t>
      </w:r>
      <w:r w:rsidR="006762FA" w:rsidRPr="006762FA">
        <w:t xml:space="preserve">. </w:t>
      </w:r>
      <w:r w:rsidRPr="006762FA">
        <w:t>Предъявленные тексты в каждом задании испытуемые размещали на шкале</w:t>
      </w:r>
      <w:r w:rsidR="006762FA">
        <w:t xml:space="preserve"> "</w:t>
      </w:r>
      <w:r w:rsidRPr="006762FA">
        <w:t xml:space="preserve">проза </w:t>
      </w:r>
      <w:r w:rsidR="006762FA">
        <w:t>-</w:t>
      </w:r>
      <w:r w:rsidRPr="006762FA">
        <w:t xml:space="preserve"> поэзия</w:t>
      </w:r>
      <w:r w:rsidR="006762FA">
        <w:t xml:space="preserve">" </w:t>
      </w:r>
      <w:r w:rsidRPr="006762FA">
        <w:t>по степени близости к той или иной категории</w:t>
      </w:r>
      <w:r w:rsidR="006762FA">
        <w:t xml:space="preserve"> (</w:t>
      </w:r>
      <w:r w:rsidRPr="006762FA">
        <w:t>градации шкал не указывались</w:t>
      </w:r>
      <w:r w:rsidR="006762FA" w:rsidRPr="006762FA">
        <w:t xml:space="preserve">). </w:t>
      </w:r>
      <w:r w:rsidRPr="006762FA">
        <w:t>Предлагалось также выбрать текст, наиболее представляющий замысел автора, и обосновать свое решение</w:t>
      </w:r>
      <w:r w:rsidR="006762FA" w:rsidRPr="006762FA">
        <w:t xml:space="preserve">. </w:t>
      </w:r>
      <w:r w:rsidRPr="006762FA">
        <w:t>В задании 3 дополнительно предлагалось оценить каждый текст по степени предпочтения самим читателем</w:t>
      </w:r>
      <w:r w:rsidR="006762FA" w:rsidRPr="006762FA">
        <w:t>.</w:t>
      </w:r>
    </w:p>
    <w:p w:rsidR="006762FA" w:rsidRDefault="002E0E91" w:rsidP="006762FA">
      <w:pPr>
        <w:ind w:firstLine="709"/>
      </w:pPr>
      <w:r w:rsidRPr="006762FA">
        <w:t>При составлении заданий 1 и 2 учитывалось возможное влияние последовательности предъявления текстов, поэтому было составлено 4 типа заданий</w:t>
      </w:r>
      <w:r w:rsidR="006762FA">
        <w:t xml:space="preserve"> (</w:t>
      </w:r>
      <w:r w:rsidRPr="006762FA">
        <w:t>схема сбалансированного латинского квадрата</w:t>
      </w:r>
      <w:r w:rsidR="006762FA" w:rsidRPr="006762FA">
        <w:t>).</w:t>
      </w:r>
    </w:p>
    <w:p w:rsidR="006762FA" w:rsidRDefault="002E0E91" w:rsidP="006762FA">
      <w:pPr>
        <w:ind w:firstLine="709"/>
      </w:pPr>
      <w:r w:rsidRPr="006762FA">
        <w:t>Для каждого задания была составлена гипотетическая последовательность расположения текстов на шкале, которая потом сопоставлялась с полученной экспериментальным путем последовательностью</w:t>
      </w:r>
      <w:r w:rsidR="006762FA" w:rsidRPr="006762FA">
        <w:t>.</w:t>
      </w:r>
    </w:p>
    <w:p w:rsidR="006762FA" w:rsidRDefault="002E0E91" w:rsidP="006762FA">
      <w:pPr>
        <w:ind w:firstLine="709"/>
      </w:pPr>
      <w:r w:rsidRPr="006762FA">
        <w:t>В исследовании приняло участие 62 человека в возрастной категории от 18 до 50 лет, 23 мужчины и 39 женщин, образование</w:t>
      </w:r>
      <w:r w:rsidR="006762FA" w:rsidRPr="006762FA">
        <w:t xml:space="preserve">: </w:t>
      </w:r>
      <w:r w:rsidRPr="006762FA">
        <w:t>техническое</w:t>
      </w:r>
      <w:r w:rsidR="006762FA">
        <w:t xml:space="preserve"> (</w:t>
      </w:r>
      <w:r w:rsidRPr="006762FA">
        <w:t>17,7%</w:t>
      </w:r>
      <w:r w:rsidR="006762FA" w:rsidRPr="006762FA">
        <w:t>),</w:t>
      </w:r>
      <w:r w:rsidRPr="006762FA">
        <w:t xml:space="preserve"> гуманитарное</w:t>
      </w:r>
      <w:r w:rsidR="006762FA">
        <w:t xml:space="preserve"> (</w:t>
      </w:r>
      <w:r w:rsidRPr="006762FA">
        <w:t>41,9%</w:t>
      </w:r>
      <w:r w:rsidR="006762FA" w:rsidRPr="006762FA">
        <w:t xml:space="preserve">) </w:t>
      </w:r>
      <w:r w:rsidRPr="006762FA">
        <w:t>и естественнонаучное</w:t>
      </w:r>
      <w:r w:rsidR="006762FA">
        <w:t xml:space="preserve"> (</w:t>
      </w:r>
      <w:r w:rsidRPr="006762FA">
        <w:t>40,3%</w:t>
      </w:r>
      <w:r w:rsidR="006762FA" w:rsidRPr="006762FA">
        <w:t xml:space="preserve">). </w:t>
      </w:r>
      <w:r w:rsidRPr="006762FA">
        <w:t>Использовались отрывки из произведений</w:t>
      </w:r>
      <w:r w:rsidR="006762FA" w:rsidRPr="006762FA">
        <w:t xml:space="preserve">: </w:t>
      </w:r>
      <w:r w:rsidRPr="006762FA">
        <w:t>А</w:t>
      </w:r>
      <w:r w:rsidR="006762FA" w:rsidRPr="006762FA">
        <w:t xml:space="preserve">. </w:t>
      </w:r>
      <w:r w:rsidRPr="006762FA">
        <w:t>Блок</w:t>
      </w:r>
      <w:r w:rsidR="006762FA">
        <w:t xml:space="preserve"> "</w:t>
      </w:r>
      <w:r w:rsidRPr="006762FA">
        <w:t>Песнь Ада</w:t>
      </w:r>
      <w:r w:rsidR="006762FA">
        <w:t>", "</w:t>
      </w:r>
      <w:r w:rsidRPr="006762FA">
        <w:t>Ночная фиалка</w:t>
      </w:r>
      <w:r w:rsidR="006762FA">
        <w:t>", "</w:t>
      </w:r>
      <w:r w:rsidRPr="006762FA">
        <w:t>Когда вы стоите на моем пути…</w:t>
      </w:r>
      <w:r w:rsidR="006762FA">
        <w:t xml:space="preserve">", </w:t>
      </w:r>
      <w:r w:rsidRPr="006762FA">
        <w:t>М</w:t>
      </w:r>
      <w:r w:rsidR="006762FA" w:rsidRPr="006762FA">
        <w:t xml:space="preserve">. </w:t>
      </w:r>
      <w:r w:rsidRPr="006762FA">
        <w:t>Лермонтов</w:t>
      </w:r>
      <w:r w:rsidR="006762FA">
        <w:t xml:space="preserve"> "</w:t>
      </w:r>
      <w:r w:rsidRPr="006762FA">
        <w:t>Демон</w:t>
      </w:r>
      <w:r w:rsidR="006762FA">
        <w:t>", "</w:t>
      </w:r>
      <w:r w:rsidRPr="006762FA">
        <w:t>Дума</w:t>
      </w:r>
      <w:r w:rsidR="006762FA">
        <w:t xml:space="preserve">", </w:t>
      </w:r>
      <w:r w:rsidRPr="006762FA">
        <w:t>А</w:t>
      </w:r>
      <w:r w:rsidR="006762FA" w:rsidRPr="006762FA">
        <w:t xml:space="preserve">. </w:t>
      </w:r>
      <w:r w:rsidRPr="006762FA">
        <w:t>Пушкин</w:t>
      </w:r>
      <w:r w:rsidR="006762FA">
        <w:t xml:space="preserve"> "</w:t>
      </w:r>
      <w:r w:rsidRPr="006762FA">
        <w:t>Полтава</w:t>
      </w:r>
      <w:r w:rsidR="006762FA">
        <w:t xml:space="preserve">", </w:t>
      </w:r>
      <w:r w:rsidRPr="006762FA">
        <w:t>М</w:t>
      </w:r>
      <w:r w:rsidR="006762FA" w:rsidRPr="006762FA">
        <w:t xml:space="preserve">. </w:t>
      </w:r>
      <w:r w:rsidRPr="006762FA">
        <w:t>Цветаева</w:t>
      </w:r>
      <w:r w:rsidR="006762FA">
        <w:t xml:space="preserve"> "</w:t>
      </w:r>
      <w:r w:rsidRPr="006762FA">
        <w:t>Ты, меня любивший…</w:t>
      </w:r>
      <w:r w:rsidR="006762FA">
        <w:t xml:space="preserve">", </w:t>
      </w:r>
      <w:r w:rsidRPr="006762FA">
        <w:t>Е</w:t>
      </w:r>
      <w:r w:rsidR="006762FA" w:rsidRPr="006762FA">
        <w:t xml:space="preserve">. </w:t>
      </w:r>
      <w:r w:rsidRPr="006762FA">
        <w:t>Винокуров</w:t>
      </w:r>
      <w:r w:rsidR="006762FA">
        <w:t xml:space="preserve"> "</w:t>
      </w:r>
      <w:r w:rsidRPr="006762FA">
        <w:t>Моими глазами</w:t>
      </w:r>
      <w:r w:rsidR="006762FA">
        <w:t xml:space="preserve">", </w:t>
      </w:r>
      <w:r w:rsidRPr="006762FA">
        <w:t>Н</w:t>
      </w:r>
      <w:r w:rsidR="006762FA" w:rsidRPr="006762FA">
        <w:t xml:space="preserve">. </w:t>
      </w:r>
      <w:r w:rsidRPr="006762FA">
        <w:t>Заболоцкий</w:t>
      </w:r>
      <w:r w:rsidR="006762FA">
        <w:t xml:space="preserve"> "</w:t>
      </w:r>
      <w:r w:rsidRPr="006762FA">
        <w:t>Завещание</w:t>
      </w:r>
      <w:r w:rsidR="006762FA">
        <w:t>".</w:t>
      </w:r>
    </w:p>
    <w:p w:rsidR="006762FA" w:rsidRDefault="002E0E91" w:rsidP="006762FA">
      <w:pPr>
        <w:ind w:firstLine="709"/>
      </w:pPr>
      <w:r w:rsidRPr="006762FA">
        <w:t>Метрический ритм и форма</w:t>
      </w:r>
      <w:r w:rsidR="006762FA" w:rsidRPr="006762FA">
        <w:t xml:space="preserve">: </w:t>
      </w:r>
      <w:r w:rsidRPr="006762FA">
        <w:t>большинство испытуемых считают наиболее выраженным признаком поэтичности метрический ритм</w:t>
      </w:r>
      <w:r w:rsidR="006762FA" w:rsidRPr="006762FA">
        <w:t xml:space="preserve">. </w:t>
      </w:r>
      <w:r w:rsidRPr="006762FA">
        <w:t>Текст, имеющий только форму стихотворения, чаще относится к прозе</w:t>
      </w:r>
      <w:r w:rsidR="006762FA" w:rsidRPr="006762FA">
        <w:t xml:space="preserve">. </w:t>
      </w:r>
      <w:r w:rsidRPr="006762FA">
        <w:t>Но 20% наших испытуемых при ответе на это задание ориентировалось в первую очередь на форму написания</w:t>
      </w:r>
      <w:r w:rsidR="006762FA" w:rsidRPr="006762FA">
        <w:t xml:space="preserve">. </w:t>
      </w:r>
      <w:r w:rsidRPr="006762FA">
        <w:t>Как правило, это было связано с небольшим опытом знакомства с поэзией</w:t>
      </w:r>
      <w:r w:rsidR="006762FA">
        <w:t xml:space="preserve"> (</w:t>
      </w:r>
      <w:r w:rsidRPr="006762FA">
        <w:t>стихотворения не очень нравятся и читаются либо редко, либо не читаются вовсе</w:t>
      </w:r>
      <w:r w:rsidR="006762FA" w:rsidRPr="006762FA">
        <w:t>).</w:t>
      </w:r>
    </w:p>
    <w:p w:rsidR="006762FA" w:rsidRDefault="002E0E91" w:rsidP="006762FA">
      <w:pPr>
        <w:ind w:firstLine="709"/>
      </w:pPr>
      <w:r w:rsidRPr="006762FA">
        <w:t>Метрический ритм и рифма</w:t>
      </w:r>
      <w:r w:rsidR="006762FA">
        <w:t xml:space="preserve"> (</w:t>
      </w:r>
      <w:r w:rsidRPr="006762FA">
        <w:t>все тексты написаны по форме прозы, без разделения на строки</w:t>
      </w:r>
      <w:r w:rsidR="006762FA" w:rsidRPr="006762FA">
        <w:t xml:space="preserve">). </w:t>
      </w:r>
      <w:r w:rsidRPr="006762FA">
        <w:t>Более важным признаком поэтичности был признан метрический ритм</w:t>
      </w:r>
      <w:r w:rsidR="006762FA" w:rsidRPr="006762FA">
        <w:t xml:space="preserve">. </w:t>
      </w:r>
      <w:r w:rsidRPr="006762FA">
        <w:t>Рифма не несет самостоятельной поэтической нагрузки, если нет других ритмов, но помогает однозначно отнести текст к поэтическому, даже если присутствующий метрический размер нарушается или присутствует только в части текста</w:t>
      </w:r>
      <w:r w:rsidR="006762FA" w:rsidRPr="006762FA">
        <w:t xml:space="preserve">. </w:t>
      </w:r>
      <w:r w:rsidRPr="006762FA">
        <w:t>Четкий метрический ритм без рифм</w:t>
      </w:r>
      <w:r w:rsidR="006762FA">
        <w:t xml:space="preserve"> (</w:t>
      </w:r>
      <w:r w:rsidRPr="006762FA">
        <w:t>признаки белого стиха</w:t>
      </w:r>
      <w:r w:rsidR="006762FA" w:rsidRPr="006762FA">
        <w:t xml:space="preserve">) </w:t>
      </w:r>
      <w:r w:rsidRPr="006762FA">
        <w:t>имеет более самостоятельное значение</w:t>
      </w:r>
      <w:r w:rsidR="006762FA" w:rsidRPr="006762FA">
        <w:t>.</w:t>
      </w:r>
    </w:p>
    <w:p w:rsidR="006762FA" w:rsidRDefault="002E0E91" w:rsidP="006762FA">
      <w:pPr>
        <w:ind w:firstLine="709"/>
      </w:pPr>
      <w:r w:rsidRPr="006762FA">
        <w:t>Насыщенность ритмическими компонентами</w:t>
      </w:r>
      <w:r w:rsidR="006762FA" w:rsidRPr="006762FA">
        <w:t xml:space="preserve">. </w:t>
      </w:r>
      <w:r w:rsidRPr="006762FA">
        <w:t>Среди предложенных 7 текстов можно четко выделить две группы</w:t>
      </w:r>
      <w:r w:rsidR="006762FA" w:rsidRPr="006762FA">
        <w:t xml:space="preserve">: </w:t>
      </w:r>
      <w:r w:rsidRPr="006762FA">
        <w:t>верлибры</w:t>
      </w:r>
      <w:r w:rsidR="006762FA">
        <w:t xml:space="preserve"> (</w:t>
      </w:r>
      <w:r w:rsidRPr="006762FA">
        <w:t>ритм концевых пауз, повторяемость ударных слогов, которая не создает четкого метрического ритма, либо присутствие только метрического ритма, который меняется от строки к строке</w:t>
      </w:r>
      <w:r w:rsidR="006762FA" w:rsidRPr="006762FA">
        <w:t xml:space="preserve">) </w:t>
      </w:r>
      <w:r w:rsidRPr="006762FA">
        <w:t>и более классические примеры поэтических текстов</w:t>
      </w:r>
      <w:r w:rsidR="006762FA">
        <w:t xml:space="preserve"> (</w:t>
      </w:r>
      <w:r w:rsidRPr="006762FA">
        <w:t>метрический ритм, рифма, количество слогов, цезуры, ритм концевых и внутренних пауз</w:t>
      </w:r>
      <w:r w:rsidR="006762FA" w:rsidRPr="006762FA">
        <w:t xml:space="preserve">). </w:t>
      </w:r>
      <w:r w:rsidRPr="006762FA">
        <w:t>При этом текст М</w:t>
      </w:r>
      <w:r w:rsidR="006762FA" w:rsidRPr="006762FA">
        <w:t xml:space="preserve">. </w:t>
      </w:r>
      <w:r w:rsidRPr="006762FA">
        <w:t>Цветаевой оказался неоднозначным при определении его места в последовательности</w:t>
      </w:r>
      <w:r w:rsidR="006762FA" w:rsidRPr="006762FA">
        <w:t xml:space="preserve">. </w:t>
      </w:r>
      <w:r w:rsidRPr="006762FA">
        <w:t>Одни испытуемые оценивали его как очень поэтичный, сильный, с четким ритмом, признавая в нем</w:t>
      </w:r>
      <w:r w:rsidR="006762FA">
        <w:t xml:space="preserve"> "</w:t>
      </w:r>
      <w:r w:rsidRPr="006762FA">
        <w:t>эталон</w:t>
      </w:r>
      <w:r w:rsidR="006762FA">
        <w:t xml:space="preserve">" </w:t>
      </w:r>
      <w:r w:rsidRPr="006762FA">
        <w:t>стихотворения, другие же напротив относили его к более прозаическим, обосновывая это тем, что ритм в нем сбивчивый и есть резкие переносы</w:t>
      </w:r>
      <w:r w:rsidR="006762FA" w:rsidRPr="006762FA">
        <w:t xml:space="preserve">. </w:t>
      </w:r>
      <w:r w:rsidRPr="006762FA">
        <w:t>Если посмотреть на это стихотворение, его ритмическую структуру, то эта противоречивость заложена в самом тексте автором, что создает определенную напряженность и резкость текста</w:t>
      </w:r>
      <w:r w:rsidR="006762FA" w:rsidRPr="006762FA">
        <w:t>.</w:t>
      </w:r>
    </w:p>
    <w:p w:rsidR="006762FA" w:rsidRDefault="002E0E91" w:rsidP="006762FA">
      <w:pPr>
        <w:ind w:firstLine="709"/>
      </w:pPr>
      <w:r w:rsidRPr="006762FA">
        <w:t>Отношение к верлибрам, новому направлению в стихосложении ХХ века, остается очень неоднозначным</w:t>
      </w:r>
      <w:r w:rsidR="006762FA" w:rsidRPr="006762FA">
        <w:t xml:space="preserve">. </w:t>
      </w:r>
      <w:r w:rsidRPr="006762FA">
        <w:t>Читатель, воспитанный на рифмах и классических произведениях</w:t>
      </w:r>
      <w:r w:rsidR="006762FA">
        <w:t xml:space="preserve"> (</w:t>
      </w:r>
      <w:r w:rsidRPr="006762FA">
        <w:t>изучение поэзии только в рамках школьной программы</w:t>
      </w:r>
      <w:r w:rsidR="006762FA" w:rsidRPr="006762FA">
        <w:t>),</w:t>
      </w:r>
      <w:r w:rsidRPr="006762FA">
        <w:t xml:space="preserve"> чаще всего относит эти тексты либо к прозе, либо к неудачной попытке автора написать стихотворение</w:t>
      </w:r>
      <w:r w:rsidR="006762FA" w:rsidRPr="006762FA">
        <w:t xml:space="preserve">. </w:t>
      </w:r>
      <w:r w:rsidRPr="006762FA">
        <w:t>Более богатый опыт общения с разными поэтическими произведениями позволяет уловить ритмические схемы другого уровня, особую поэтичность этих текстов</w:t>
      </w:r>
      <w:r w:rsidR="006762FA" w:rsidRPr="006762FA">
        <w:t>.</w:t>
      </w:r>
    </w:p>
    <w:p w:rsidR="00E531D5" w:rsidRPr="006762FA" w:rsidRDefault="006762FA" w:rsidP="006762FA">
      <w:pPr>
        <w:pStyle w:val="2"/>
      </w:pPr>
      <w:r>
        <w:br w:type="page"/>
      </w:r>
      <w:r w:rsidR="00E531D5" w:rsidRPr="006762FA">
        <w:t>Заключение</w:t>
      </w:r>
    </w:p>
    <w:p w:rsidR="006762FA" w:rsidRDefault="006762FA" w:rsidP="006762FA">
      <w:pPr>
        <w:ind w:firstLine="709"/>
      </w:pPr>
    </w:p>
    <w:p w:rsidR="006762FA" w:rsidRDefault="002E0E91" w:rsidP="006762FA">
      <w:pPr>
        <w:ind w:firstLine="709"/>
      </w:pPr>
      <w:r w:rsidRPr="006762FA">
        <w:t>Результаты исследования свидетельствуют о важной роли формы в восприятии и понимании поэтических текстов, а также о роли читательского опыта при встрече с новыми направлениями в художественном творчестве</w:t>
      </w:r>
      <w:r w:rsidR="006762FA" w:rsidRPr="006762FA">
        <w:t xml:space="preserve">. </w:t>
      </w:r>
      <w:r w:rsidRPr="006762FA">
        <w:t>Читательский опыт открывает двери в насыщенное смысловое пространство текстов, позволяя выполнять им свою функцию трансляции смыслов, а не только наслаждения красотой</w:t>
      </w:r>
      <w:r w:rsidR="006762FA" w:rsidRPr="006762FA">
        <w:t>.</w:t>
      </w:r>
    </w:p>
    <w:p w:rsidR="006762FA" w:rsidRDefault="00E531D5" w:rsidP="006762FA">
      <w:pPr>
        <w:ind w:firstLine="709"/>
      </w:pPr>
      <w:r w:rsidRPr="006762FA">
        <w:t>Категориальная структура восприятия музыки учащейся молодежью с высоким уровнем музыкальной компетентности более сложная по сравнению с категориальной структурой восприятия музыки учащейся молодежью с низким уровнем музыкальной подготовки</w:t>
      </w:r>
      <w:r w:rsidR="006762FA" w:rsidRPr="006762FA">
        <w:t xml:space="preserve">: </w:t>
      </w:r>
      <w:r w:rsidRPr="006762FA">
        <w:t>эмоциональные реакции в процессе восприятия музыки более дифференцированы и выступают в качестве эмоционально-эстетических категорий</w:t>
      </w:r>
      <w:r w:rsidR="006762FA" w:rsidRPr="006762FA">
        <w:t xml:space="preserve">. </w:t>
      </w:r>
      <w:r w:rsidRPr="006762FA">
        <w:t>У групп учащейся молодежи с низким уровнем музыкальной компетентности восприятие характеризуется непосредственно-чувственным уровнем</w:t>
      </w:r>
      <w:r w:rsidR="006762FA" w:rsidRPr="006762FA">
        <w:t xml:space="preserve">; </w:t>
      </w:r>
      <w:r w:rsidRPr="006762FA">
        <w:t xml:space="preserve">с другой стороны </w:t>
      </w:r>
      <w:r w:rsidR="006762FA">
        <w:t>-</w:t>
      </w:r>
      <w:r w:rsidRPr="006762FA">
        <w:t xml:space="preserve"> большую роль в оценке и интерпретации музыки играют категории социальной идентичности</w:t>
      </w:r>
      <w:r w:rsidR="006762FA">
        <w:t xml:space="preserve"> (</w:t>
      </w:r>
      <w:r w:rsidRPr="006762FA">
        <w:t xml:space="preserve">популярность, современность, узнаваемость и </w:t>
      </w:r>
      <w:r w:rsidR="006762FA">
        <w:t>т.д.)</w:t>
      </w:r>
      <w:r w:rsidR="006762FA" w:rsidRPr="006762FA">
        <w:t>,</w:t>
      </w:r>
      <w:r w:rsidRPr="006762FA">
        <w:t xml:space="preserve"> а также эмоционально-оценочные характеристики</w:t>
      </w:r>
      <w:r w:rsidR="006762FA" w:rsidRPr="006762FA">
        <w:t>.</w:t>
      </w:r>
    </w:p>
    <w:p w:rsidR="006762FA" w:rsidRDefault="006762FA" w:rsidP="006762FA">
      <w:pPr>
        <w:pStyle w:val="2"/>
      </w:pPr>
      <w:r>
        <w:br w:type="page"/>
      </w:r>
      <w:r w:rsidR="00E531D5" w:rsidRPr="006762FA">
        <w:t>Список литературы</w:t>
      </w:r>
    </w:p>
    <w:p w:rsidR="006762FA" w:rsidRDefault="006762FA" w:rsidP="006762FA">
      <w:pPr>
        <w:ind w:firstLine="709"/>
      </w:pPr>
    </w:p>
    <w:p w:rsidR="006762FA" w:rsidRDefault="00E531D5" w:rsidP="006762FA">
      <w:pPr>
        <w:pStyle w:val="a0"/>
        <w:tabs>
          <w:tab w:val="left" w:pos="402"/>
        </w:tabs>
      </w:pPr>
      <w:r w:rsidRPr="006762FA">
        <w:t>Иванова Ю</w:t>
      </w:r>
      <w:r w:rsidR="006762FA">
        <w:t xml:space="preserve">.В. </w:t>
      </w:r>
      <w:r w:rsidRPr="006762FA">
        <w:t>Возрождение философии</w:t>
      </w:r>
      <w:r w:rsidR="006762FA" w:rsidRPr="006762FA">
        <w:t xml:space="preserve">. </w:t>
      </w:r>
      <w:r w:rsidRPr="006762FA">
        <w:t>Марсилио Фичино</w:t>
      </w:r>
      <w:r w:rsidR="006762FA">
        <w:t xml:space="preserve"> // </w:t>
      </w:r>
      <w:r w:rsidRPr="006762FA">
        <w:t>История литературы Италии</w:t>
      </w:r>
      <w:r w:rsidR="006762FA" w:rsidRPr="006762FA">
        <w:t xml:space="preserve">. </w:t>
      </w:r>
      <w:r w:rsidR="006762FA">
        <w:t>-</w:t>
      </w:r>
      <w:r w:rsidRPr="006762FA">
        <w:t xml:space="preserve"> Т</w:t>
      </w:r>
      <w:r w:rsidR="006762FA">
        <w:t>.2</w:t>
      </w:r>
      <w:r w:rsidR="006762FA" w:rsidRPr="006762FA">
        <w:t xml:space="preserve">. </w:t>
      </w:r>
      <w:r w:rsidR="006762FA">
        <w:t>-</w:t>
      </w:r>
      <w:r w:rsidRPr="006762FA">
        <w:t xml:space="preserve"> Ч</w:t>
      </w:r>
      <w:r w:rsidR="006762FA">
        <w:t>.1</w:t>
      </w:r>
      <w:r w:rsidR="006762FA" w:rsidRPr="006762FA">
        <w:t xml:space="preserve">. </w:t>
      </w:r>
      <w:r w:rsidR="006762FA">
        <w:t>-</w:t>
      </w:r>
      <w:r w:rsidRPr="006762FA">
        <w:t xml:space="preserve"> М</w:t>
      </w:r>
      <w:r w:rsidR="006762FA">
        <w:t>.:</w:t>
      </w:r>
      <w:r w:rsidR="006762FA" w:rsidRPr="006762FA">
        <w:t xml:space="preserve"> </w:t>
      </w:r>
      <w:r w:rsidRPr="006762FA">
        <w:t>ИМЛИ РАН</w:t>
      </w:r>
      <w:r w:rsidR="006762FA" w:rsidRPr="006762FA">
        <w:t xml:space="preserve">. </w:t>
      </w:r>
      <w:r w:rsidR="006762FA">
        <w:t>-</w:t>
      </w:r>
      <w:r w:rsidRPr="006762FA">
        <w:t xml:space="preserve"> 2008</w:t>
      </w:r>
      <w:r w:rsidR="006762FA" w:rsidRPr="006762FA">
        <w:t>.</w:t>
      </w:r>
    </w:p>
    <w:p w:rsidR="006762FA" w:rsidRDefault="00E531D5" w:rsidP="006762FA">
      <w:pPr>
        <w:pStyle w:val="a0"/>
        <w:tabs>
          <w:tab w:val="left" w:pos="402"/>
        </w:tabs>
        <w:rPr>
          <w:lang w:val="en-US"/>
        </w:rPr>
      </w:pPr>
      <w:r w:rsidRPr="006762FA">
        <w:rPr>
          <w:lang w:val="en-US"/>
        </w:rPr>
        <w:t>Falco M</w:t>
      </w:r>
      <w:r w:rsidR="006762FA" w:rsidRPr="006762FA">
        <w:rPr>
          <w:lang w:val="en-US"/>
        </w:rPr>
        <w:t xml:space="preserve">. </w:t>
      </w:r>
      <w:r w:rsidRPr="006762FA">
        <w:rPr>
          <w:lang w:val="en-US"/>
        </w:rPr>
        <w:t>Il Mito di Venere-Fondatrice</w:t>
      </w:r>
      <w:r w:rsidR="006762FA">
        <w:rPr>
          <w:lang w:val="en-US"/>
        </w:rPr>
        <w:t xml:space="preserve"> // www.</w:t>
      </w:r>
      <w:r w:rsidRPr="006762FA">
        <w:rPr>
          <w:lang w:val="en-US"/>
        </w:rPr>
        <w:t>starttel</w:t>
      </w:r>
      <w:r w:rsidR="006762FA" w:rsidRPr="006762FA">
        <w:rPr>
          <w:lang w:val="en-US"/>
        </w:rPr>
        <w:t xml:space="preserve">. </w:t>
      </w:r>
      <w:r w:rsidRPr="006762FA">
        <w:rPr>
          <w:lang w:val="en-US"/>
        </w:rPr>
        <w:t>it/lafenice/rivista-2-03/pagina5</w:t>
      </w:r>
      <w:r w:rsidR="006762FA">
        <w:rPr>
          <w:lang w:val="en-US"/>
        </w:rPr>
        <w:t>.html</w:t>
      </w:r>
      <w:r w:rsidR="006762FA" w:rsidRPr="006762FA">
        <w:rPr>
          <w:lang w:val="en-US"/>
        </w:rPr>
        <w:t>.</w:t>
      </w:r>
    </w:p>
    <w:p w:rsidR="006762FA" w:rsidRDefault="00E531D5" w:rsidP="006762FA">
      <w:pPr>
        <w:pStyle w:val="a0"/>
        <w:tabs>
          <w:tab w:val="left" w:pos="402"/>
        </w:tabs>
      </w:pPr>
      <w:r w:rsidRPr="006762FA">
        <w:t>Шастель А</w:t>
      </w:r>
      <w:r w:rsidR="006762FA" w:rsidRPr="006762FA">
        <w:t xml:space="preserve">. </w:t>
      </w:r>
      <w:r w:rsidRPr="006762FA">
        <w:t>Искусство и гуманизм во Флоренции времен Лоренцо Великолепного</w:t>
      </w:r>
      <w:r w:rsidR="006762FA" w:rsidRPr="006762FA">
        <w:t xml:space="preserve">. </w:t>
      </w:r>
      <w:r w:rsidRPr="006762FA">
        <w:t>Очерки об искусстве Ренессанса и неоплатоническом гуманизме</w:t>
      </w:r>
      <w:r w:rsidR="006762FA" w:rsidRPr="006762FA">
        <w:t>. -</w:t>
      </w:r>
      <w:r w:rsidR="006762FA">
        <w:t xml:space="preserve"> </w:t>
      </w:r>
      <w:r w:rsidRPr="006762FA">
        <w:t>М</w:t>
      </w:r>
      <w:r w:rsidR="006762FA">
        <w:t>.,</w:t>
      </w:r>
      <w:r w:rsidRPr="006762FA">
        <w:t xml:space="preserve"> СПб</w:t>
      </w:r>
      <w:r w:rsidR="006762FA">
        <w:t>.:</w:t>
      </w:r>
      <w:r w:rsidR="006762FA" w:rsidRPr="006762FA">
        <w:t xml:space="preserve"> </w:t>
      </w:r>
      <w:r w:rsidRPr="006762FA">
        <w:t>Университетская книга, 2007</w:t>
      </w:r>
      <w:r w:rsidR="006762FA" w:rsidRPr="006762FA">
        <w:t>.</w:t>
      </w:r>
    </w:p>
    <w:p w:rsidR="006762FA" w:rsidRDefault="00E531D5" w:rsidP="006762FA">
      <w:pPr>
        <w:pStyle w:val="a0"/>
        <w:tabs>
          <w:tab w:val="left" w:pos="402"/>
        </w:tabs>
      </w:pPr>
      <w:r w:rsidRPr="006762FA">
        <w:t>Артемьева Е</w:t>
      </w:r>
      <w:r w:rsidR="006762FA">
        <w:t xml:space="preserve">.Ю. </w:t>
      </w:r>
      <w:r w:rsidRPr="006762FA">
        <w:t>Основы психологии субъективной семантики</w:t>
      </w:r>
      <w:r w:rsidR="006762FA" w:rsidRPr="006762FA">
        <w:t xml:space="preserve">. </w:t>
      </w:r>
      <w:r w:rsidRPr="006762FA">
        <w:t>М</w:t>
      </w:r>
      <w:r w:rsidR="006762FA">
        <w:t>.:</w:t>
      </w:r>
      <w:r w:rsidR="006762FA" w:rsidRPr="006762FA">
        <w:t xml:space="preserve"> </w:t>
      </w:r>
      <w:r w:rsidRPr="006762FA">
        <w:t>Смысл, 2008</w:t>
      </w:r>
      <w:r w:rsidR="006762FA" w:rsidRPr="006762FA">
        <w:t>.</w:t>
      </w:r>
    </w:p>
    <w:p w:rsidR="006762FA" w:rsidRDefault="00E531D5" w:rsidP="006762FA">
      <w:pPr>
        <w:pStyle w:val="a0"/>
        <w:tabs>
          <w:tab w:val="left" w:pos="402"/>
        </w:tabs>
      </w:pPr>
      <w:r w:rsidRPr="006762FA">
        <w:t>Брунер Дж</w:t>
      </w:r>
      <w:r w:rsidR="006762FA" w:rsidRPr="006762FA">
        <w:t xml:space="preserve">. </w:t>
      </w:r>
      <w:r w:rsidRPr="006762FA">
        <w:t>Психология познания</w:t>
      </w:r>
      <w:r w:rsidR="006762FA">
        <w:t xml:space="preserve">. М., </w:t>
      </w:r>
      <w:r w:rsidR="006762FA" w:rsidRPr="006762FA">
        <w:t>20</w:t>
      </w:r>
      <w:r w:rsidRPr="006762FA">
        <w:t>07</w:t>
      </w:r>
      <w:r w:rsidR="006762FA" w:rsidRPr="006762FA">
        <w:t>.</w:t>
      </w:r>
    </w:p>
    <w:p w:rsidR="006762FA" w:rsidRDefault="00E531D5" w:rsidP="006762FA">
      <w:pPr>
        <w:pStyle w:val="a0"/>
        <w:tabs>
          <w:tab w:val="left" w:pos="402"/>
        </w:tabs>
      </w:pPr>
      <w:r w:rsidRPr="006762FA">
        <w:t>Осгуд Ч</w:t>
      </w:r>
      <w:r w:rsidR="006762FA">
        <w:t>.,</w:t>
      </w:r>
      <w:r w:rsidRPr="006762FA">
        <w:t xml:space="preserve"> Суси Дж</w:t>
      </w:r>
      <w:r w:rsidR="006762FA">
        <w:t>.,</w:t>
      </w:r>
      <w:r w:rsidRPr="006762FA">
        <w:t xml:space="preserve"> Танненбаум П</w:t>
      </w:r>
      <w:r w:rsidR="006762FA" w:rsidRPr="006762FA">
        <w:t xml:space="preserve">. </w:t>
      </w:r>
      <w:r w:rsidRPr="006762FA">
        <w:t>Приложение методики семантического дифференциала к исследованиям по эстетике и смежным проблемам</w:t>
      </w:r>
      <w:r w:rsidR="006762FA">
        <w:t xml:space="preserve"> // </w:t>
      </w:r>
      <w:r w:rsidRPr="006762FA">
        <w:t>Семиотика и искусствометрия / Под ред</w:t>
      </w:r>
      <w:r w:rsidR="006762FA" w:rsidRPr="006762FA">
        <w:t xml:space="preserve">. </w:t>
      </w:r>
      <w:r w:rsidRPr="006762FA">
        <w:t>Ю</w:t>
      </w:r>
      <w:r w:rsidR="006762FA">
        <w:t xml:space="preserve">.М. </w:t>
      </w:r>
      <w:r w:rsidRPr="006762FA">
        <w:t>Лотмана, В</w:t>
      </w:r>
      <w:r w:rsidR="006762FA">
        <w:t xml:space="preserve">.М. </w:t>
      </w:r>
      <w:r w:rsidRPr="006762FA">
        <w:t>Петрова</w:t>
      </w:r>
      <w:r w:rsidR="006762FA">
        <w:t xml:space="preserve">. М., </w:t>
      </w:r>
      <w:r w:rsidR="006762FA" w:rsidRPr="006762FA">
        <w:t>20</w:t>
      </w:r>
      <w:r w:rsidRPr="006762FA">
        <w:t>02</w:t>
      </w:r>
      <w:r w:rsidR="006762FA" w:rsidRPr="006762FA">
        <w:t>.</w:t>
      </w:r>
    </w:p>
    <w:p w:rsidR="006762FA" w:rsidRDefault="00E531D5" w:rsidP="006762FA">
      <w:pPr>
        <w:pStyle w:val="a0"/>
        <w:tabs>
          <w:tab w:val="left" w:pos="402"/>
        </w:tabs>
      </w:pPr>
      <w:r w:rsidRPr="006762FA">
        <w:t>Панкевич Г</w:t>
      </w:r>
      <w:r w:rsidR="006762FA">
        <w:t xml:space="preserve">.И. </w:t>
      </w:r>
      <w:r w:rsidRPr="006762FA">
        <w:t>Социально-типологические особенности восприятия музыки / Эстетические очерки</w:t>
      </w:r>
      <w:r w:rsidR="006762FA" w:rsidRPr="006762FA">
        <w:t xml:space="preserve">. </w:t>
      </w:r>
      <w:r w:rsidRPr="006762FA">
        <w:t>Вып</w:t>
      </w:r>
      <w:r w:rsidR="006762FA">
        <w:t>.3</w:t>
      </w:r>
      <w:r w:rsidRPr="006762FA">
        <w:t>, М</w:t>
      </w:r>
      <w:r w:rsidR="006762FA">
        <w:t>.:</w:t>
      </w:r>
      <w:r w:rsidR="006762FA" w:rsidRPr="006762FA">
        <w:t xml:space="preserve"> </w:t>
      </w:r>
      <w:r w:rsidRPr="006762FA">
        <w:t>Музыка, 2003</w:t>
      </w:r>
      <w:r w:rsidR="006762FA" w:rsidRPr="006762FA">
        <w:t>.</w:t>
      </w:r>
    </w:p>
    <w:p w:rsidR="006762FA" w:rsidRDefault="00E531D5" w:rsidP="006762FA">
      <w:pPr>
        <w:pStyle w:val="a0"/>
        <w:tabs>
          <w:tab w:val="left" w:pos="402"/>
        </w:tabs>
      </w:pPr>
      <w:r w:rsidRPr="006762FA">
        <w:t>Петренко В</w:t>
      </w:r>
      <w:r w:rsidR="006762FA">
        <w:t xml:space="preserve">.Ф., </w:t>
      </w:r>
      <w:r w:rsidRPr="006762FA">
        <w:t>Сапсолева О</w:t>
      </w:r>
      <w:r w:rsidR="006762FA">
        <w:t xml:space="preserve">.Н. </w:t>
      </w:r>
      <w:r w:rsidRPr="006762FA">
        <w:t>Психосемантический подход к восприятию искусства</w:t>
      </w:r>
      <w:r w:rsidR="006762FA">
        <w:t xml:space="preserve"> // </w:t>
      </w:r>
      <w:r w:rsidRPr="006762FA">
        <w:t>Психология искусства</w:t>
      </w:r>
      <w:r w:rsidR="006762FA" w:rsidRPr="006762FA">
        <w:t xml:space="preserve">. </w:t>
      </w:r>
      <w:r w:rsidRPr="006762FA">
        <w:t>Самара, 2006</w:t>
      </w:r>
      <w:r w:rsidR="006762FA" w:rsidRPr="006762FA">
        <w:t xml:space="preserve">. </w:t>
      </w:r>
      <w:r w:rsidRPr="006762FA">
        <w:t>Т</w:t>
      </w:r>
      <w:r w:rsidR="006762FA">
        <w:t>.2</w:t>
      </w:r>
      <w:r w:rsidRPr="006762FA">
        <w:t>, ч</w:t>
      </w:r>
      <w:r w:rsidR="006762FA">
        <w:t>.1</w:t>
      </w:r>
      <w:r w:rsidR="006762FA" w:rsidRPr="006762FA">
        <w:t xml:space="preserve">. </w:t>
      </w:r>
      <w:r w:rsidRPr="006762FA">
        <w:t>С</w:t>
      </w:r>
      <w:r w:rsidR="006762FA">
        <w:t>.3</w:t>
      </w:r>
      <w:r w:rsidRPr="006762FA">
        <w:t>-11</w:t>
      </w:r>
      <w:r w:rsidR="006762FA" w:rsidRPr="006762FA">
        <w:t>.</w:t>
      </w:r>
    </w:p>
    <w:p w:rsidR="006762FA" w:rsidRDefault="00E531D5" w:rsidP="006762FA">
      <w:pPr>
        <w:pStyle w:val="a0"/>
        <w:tabs>
          <w:tab w:val="left" w:pos="402"/>
        </w:tabs>
      </w:pPr>
      <w:r w:rsidRPr="006762FA">
        <w:t>Петрушин В</w:t>
      </w:r>
      <w:r w:rsidR="006762FA">
        <w:t xml:space="preserve">.И. </w:t>
      </w:r>
      <w:r w:rsidRPr="006762FA">
        <w:t>Музыкальная психология</w:t>
      </w:r>
      <w:r w:rsidR="006762FA" w:rsidRPr="006762FA">
        <w:t xml:space="preserve">. </w:t>
      </w:r>
      <w:r w:rsidRPr="006762FA">
        <w:t>М</w:t>
      </w:r>
      <w:r w:rsidR="006762FA">
        <w:t>.:</w:t>
      </w:r>
      <w:r w:rsidR="006762FA" w:rsidRPr="006762FA">
        <w:t xml:space="preserve"> </w:t>
      </w:r>
      <w:r w:rsidRPr="006762FA">
        <w:t>Владос, 2007</w:t>
      </w:r>
      <w:r w:rsidR="006762FA" w:rsidRPr="006762FA">
        <w:t>.</w:t>
      </w:r>
    </w:p>
    <w:p w:rsidR="006762FA" w:rsidRDefault="002E0E91" w:rsidP="006762FA">
      <w:pPr>
        <w:pStyle w:val="a0"/>
        <w:tabs>
          <w:tab w:val="left" w:pos="402"/>
        </w:tabs>
      </w:pPr>
      <w:r w:rsidRPr="006762FA">
        <w:t>Крупник Е</w:t>
      </w:r>
      <w:r w:rsidR="006762FA">
        <w:t xml:space="preserve">.П. </w:t>
      </w:r>
      <w:r w:rsidRPr="006762FA">
        <w:t>Психологическое воздействие искусства на личность</w:t>
      </w:r>
      <w:r w:rsidR="006762FA" w:rsidRPr="006762FA">
        <w:t xml:space="preserve">. </w:t>
      </w:r>
      <w:r w:rsidRPr="006762FA">
        <w:t>М</w:t>
      </w:r>
      <w:r w:rsidR="006762FA">
        <w:t>.:</w:t>
      </w:r>
      <w:r w:rsidR="006762FA" w:rsidRPr="006762FA">
        <w:t xml:space="preserve"> </w:t>
      </w:r>
      <w:r w:rsidRPr="006762FA">
        <w:t>И</w:t>
      </w:r>
      <w:r w:rsidR="00E531D5" w:rsidRPr="006762FA">
        <w:t>нститут психологии РАН, 200</w:t>
      </w:r>
      <w:r w:rsidRPr="006762FA">
        <w:t>9</w:t>
      </w:r>
      <w:r w:rsidR="006762FA" w:rsidRPr="006762FA">
        <w:t>.</w:t>
      </w:r>
    </w:p>
    <w:p w:rsidR="006762FA" w:rsidRDefault="002E0E91" w:rsidP="006762FA">
      <w:pPr>
        <w:pStyle w:val="a0"/>
        <w:tabs>
          <w:tab w:val="left" w:pos="402"/>
        </w:tabs>
      </w:pPr>
      <w:r w:rsidRPr="006762FA">
        <w:t>Леонтьев А</w:t>
      </w:r>
      <w:r w:rsidR="006762FA">
        <w:t xml:space="preserve">.Н. </w:t>
      </w:r>
      <w:r w:rsidRPr="006762FA">
        <w:t>О психологической функции искусства</w:t>
      </w:r>
      <w:r w:rsidR="006762FA">
        <w:t xml:space="preserve"> (</w:t>
      </w:r>
      <w:r w:rsidRPr="006762FA">
        <w:t>гипотеза</w:t>
      </w:r>
      <w:r w:rsidR="006762FA" w:rsidRPr="006762FA">
        <w:t>)</w:t>
      </w:r>
      <w:r w:rsidR="006762FA">
        <w:t xml:space="preserve"> // </w:t>
      </w:r>
      <w:r w:rsidRPr="006762FA">
        <w:t>Художественное т</w:t>
      </w:r>
      <w:r w:rsidR="00E531D5" w:rsidRPr="006762FA">
        <w:t>ворчество и психология</w:t>
      </w:r>
      <w:r w:rsidR="006762FA">
        <w:t xml:space="preserve">. М., </w:t>
      </w:r>
      <w:r w:rsidR="006762FA" w:rsidRPr="006762FA">
        <w:t>20</w:t>
      </w:r>
      <w:r w:rsidR="00E531D5" w:rsidRPr="006762FA">
        <w:t>05</w:t>
      </w:r>
      <w:r w:rsidR="006762FA" w:rsidRPr="006762FA">
        <w:t>.</w:t>
      </w:r>
    </w:p>
    <w:p w:rsidR="006762FA" w:rsidRDefault="002E0E91" w:rsidP="006762FA">
      <w:pPr>
        <w:pStyle w:val="a0"/>
        <w:tabs>
          <w:tab w:val="left" w:pos="402"/>
        </w:tabs>
      </w:pPr>
      <w:r w:rsidRPr="006762FA">
        <w:t>Эткинд Е</w:t>
      </w:r>
      <w:r w:rsidR="006762FA">
        <w:t xml:space="preserve">.Г. </w:t>
      </w:r>
      <w:r w:rsidRPr="006762FA">
        <w:t>П</w:t>
      </w:r>
      <w:r w:rsidR="00E531D5" w:rsidRPr="006762FA">
        <w:t>роза о стихах</w:t>
      </w:r>
      <w:r w:rsidR="006762FA" w:rsidRPr="006762FA">
        <w:t xml:space="preserve">. </w:t>
      </w:r>
      <w:r w:rsidR="00E531D5" w:rsidRPr="006762FA">
        <w:t>СПб</w:t>
      </w:r>
      <w:r w:rsidR="006762FA" w:rsidRPr="006762FA">
        <w:t xml:space="preserve">: </w:t>
      </w:r>
      <w:r w:rsidR="00E531D5" w:rsidRPr="006762FA">
        <w:t>Знание, 2007</w:t>
      </w:r>
      <w:r w:rsidR="006762FA" w:rsidRPr="006762FA">
        <w:t>.</w:t>
      </w:r>
    </w:p>
    <w:p w:rsidR="002E0E91" w:rsidRPr="006762FA" w:rsidRDefault="002E0E91" w:rsidP="006762FA">
      <w:pPr>
        <w:ind w:firstLine="709"/>
      </w:pPr>
      <w:bookmarkStart w:id="0" w:name="_GoBack"/>
      <w:bookmarkEnd w:id="0"/>
    </w:p>
    <w:sectPr w:rsidR="002E0E91" w:rsidRPr="006762FA" w:rsidSect="006762F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941" w:rsidRDefault="00B83941">
      <w:pPr>
        <w:ind w:firstLine="709"/>
      </w:pPr>
      <w:r>
        <w:separator/>
      </w:r>
    </w:p>
  </w:endnote>
  <w:endnote w:type="continuationSeparator" w:id="0">
    <w:p w:rsidR="00B83941" w:rsidRDefault="00B8394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FA" w:rsidRDefault="006762F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FA" w:rsidRDefault="006762F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941" w:rsidRDefault="00B83941">
      <w:pPr>
        <w:ind w:firstLine="709"/>
      </w:pPr>
      <w:r>
        <w:separator/>
      </w:r>
    </w:p>
  </w:footnote>
  <w:footnote w:type="continuationSeparator" w:id="0">
    <w:p w:rsidR="00B83941" w:rsidRDefault="00B8394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FA" w:rsidRDefault="00D81793" w:rsidP="002A6FF8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762FA" w:rsidRDefault="006762FA" w:rsidP="00E531D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FA" w:rsidRDefault="006762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1F20D0"/>
    <w:multiLevelType w:val="hybridMultilevel"/>
    <w:tmpl w:val="2ED6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466538"/>
    <w:multiLevelType w:val="hybridMultilevel"/>
    <w:tmpl w:val="20ACF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80C93"/>
    <w:multiLevelType w:val="hybridMultilevel"/>
    <w:tmpl w:val="118A16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9F3"/>
    <w:rsid w:val="00183649"/>
    <w:rsid w:val="001A03B3"/>
    <w:rsid w:val="00224BC1"/>
    <w:rsid w:val="002A6FF8"/>
    <w:rsid w:val="002E0E91"/>
    <w:rsid w:val="005A4165"/>
    <w:rsid w:val="00637269"/>
    <w:rsid w:val="00657DA4"/>
    <w:rsid w:val="006762FA"/>
    <w:rsid w:val="006D09F3"/>
    <w:rsid w:val="00B83941"/>
    <w:rsid w:val="00D81793"/>
    <w:rsid w:val="00E531D5"/>
    <w:rsid w:val="00F33463"/>
    <w:rsid w:val="00F3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AD93F6-6E91-465E-BF35-A4EC01E7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762F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762F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762FA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762F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762F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762F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762F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762F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762F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6D09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762F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762FA"/>
    <w:rPr>
      <w:vertAlign w:val="superscript"/>
    </w:rPr>
  </w:style>
  <w:style w:type="character" w:styleId="aa">
    <w:name w:val="page number"/>
    <w:uiPriority w:val="99"/>
    <w:rsid w:val="006762FA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6762F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6762FA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6762F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6762F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6762F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6762FA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6762F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6762F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6762FA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6762FA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762FA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762F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762FA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6762FA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6762FA"/>
    <w:rPr>
      <w:sz w:val="28"/>
      <w:szCs w:val="28"/>
    </w:rPr>
  </w:style>
  <w:style w:type="paragraph" w:styleId="af7">
    <w:name w:val="Normal (Web)"/>
    <w:basedOn w:val="a2"/>
    <w:uiPriority w:val="99"/>
    <w:rsid w:val="006762F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6762F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762F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762F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762F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762F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762F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762F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762F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762F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6762F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762FA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762FA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762F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762F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762F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762FA"/>
    <w:rPr>
      <w:i/>
      <w:iCs/>
    </w:rPr>
  </w:style>
  <w:style w:type="paragraph" w:customStyle="1" w:styleId="afb">
    <w:name w:val="ТАБЛИЦА"/>
    <w:next w:val="a2"/>
    <w:autoRedefine/>
    <w:uiPriority w:val="99"/>
    <w:rsid w:val="006762F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762FA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6762FA"/>
  </w:style>
  <w:style w:type="table" w:customStyle="1" w:styleId="15">
    <w:name w:val="Стиль таблицы1"/>
    <w:basedOn w:val="a4"/>
    <w:uiPriority w:val="99"/>
    <w:rsid w:val="006762F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762FA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6762FA"/>
    <w:pPr>
      <w:jc w:val="center"/>
    </w:pPr>
  </w:style>
  <w:style w:type="paragraph" w:styleId="afe">
    <w:name w:val="endnote text"/>
    <w:basedOn w:val="a2"/>
    <w:link w:val="aff"/>
    <w:uiPriority w:val="99"/>
    <w:semiHidden/>
    <w:rsid w:val="006762FA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762FA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762F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762F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Психологические и метафизические контексты восприятия некоторых живописных образов эпохи Ренессанса</vt:lpstr>
    </vt:vector>
  </TitlesOfParts>
  <Company>ussr</Company>
  <LinksUpToDate>false</LinksUpToDate>
  <CharactersWithSpaces>16765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Психологические и метафизические контексты восприятия некоторых живописных образов эпохи Ренессанса</dc:title>
  <dc:subject/>
  <dc:creator>user</dc:creator>
  <cp:keywords/>
  <dc:description/>
  <cp:lastModifiedBy>admin</cp:lastModifiedBy>
  <cp:revision>2</cp:revision>
  <dcterms:created xsi:type="dcterms:W3CDTF">2014-03-05T05:02:00Z</dcterms:created>
  <dcterms:modified xsi:type="dcterms:W3CDTF">2014-03-05T05:02:00Z</dcterms:modified>
</cp:coreProperties>
</file>