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810" w:rsidRPr="00EA4376" w:rsidRDefault="00301810" w:rsidP="00EA4376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EA4376">
        <w:rPr>
          <w:sz w:val="28"/>
          <w:szCs w:val="32"/>
        </w:rPr>
        <w:t>Введение</w:t>
      </w:r>
    </w:p>
    <w:p w:rsidR="00EA4376" w:rsidRPr="00EA4376" w:rsidRDefault="00EA4376" w:rsidP="00EA4376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</w:p>
    <w:p w:rsidR="00EA4376" w:rsidRDefault="00301810" w:rsidP="00EA4376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EA4376">
        <w:rPr>
          <w:sz w:val="28"/>
          <w:szCs w:val="32"/>
        </w:rPr>
        <w:t>С проблемой терроризма человечество сталкивалось на протяжении всей своей истории. В качестве примера можно рассмотреть в качестве примера первых террористических актов те жуткие кары, которые Создатель наслал на Египет. Из Библии известно, что "более двух с половиной тысяч лет назад на территории Египта в течение почти трех месяцев было последовательно осуществлено десять террористических акций, именуемых как "Казни Египетские".</w:t>
      </w:r>
    </w:p>
    <w:p w:rsidR="00EA4376" w:rsidRDefault="00301810" w:rsidP="00EA4376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EA4376">
        <w:rPr>
          <w:sz w:val="28"/>
          <w:szCs w:val="32"/>
        </w:rPr>
        <w:t>В них были применены биологические, бактериологические, экологические, химические и другие средства массового поражения. Делалось это для устрашения фараона, державшего в рабстве еврейский этнос, но огромные жертвы понес народ Египта". Согласно Ветхому Завету, объектами "Казней Египетских" стали все жители и все природные ресурсы страны – вода, растительность, урожай сельскохозяйственных культур, животные. Люди и скот в массовых количествах гибли от отравления водой, превращенной "в кровь", страдали от нашествия жаб, мошек. В результате насланной на страну "моровой язвы" произошел массовый падеж скота. Поражение людей, животных, травы и деревьев градом и огнем довершила саранча. Последней десятой казнью стало массовое уничтожение "ангелом-истребителем" всех первенцев в земле Египетской. Подобного террористического акта человечество не знало ни до, ни после этой насильственной акции.</w:t>
      </w:r>
    </w:p>
    <w:p w:rsidR="00301810" w:rsidRPr="00EA4376" w:rsidRDefault="00301810" w:rsidP="00EA4376">
      <w:pPr>
        <w:pStyle w:val="lomonosov-headline"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</w:p>
    <w:p w:rsidR="00EA4376" w:rsidRDefault="00EA4376" w:rsidP="00EA4376">
      <w:pPr>
        <w:pStyle w:val="lomonosov-headline"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r w:rsidRPr="00EA4376">
        <w:rPr>
          <w:bCs/>
          <w:color w:val="000000"/>
          <w:sz w:val="28"/>
          <w:szCs w:val="32"/>
        </w:rPr>
        <w:br w:type="page"/>
      </w:r>
      <w:r w:rsidR="00FD41E9" w:rsidRPr="00EA4376">
        <w:rPr>
          <w:bCs/>
          <w:color w:val="000000"/>
          <w:sz w:val="28"/>
          <w:szCs w:val="32"/>
        </w:rPr>
        <w:t>Про</w:t>
      </w:r>
      <w:r w:rsidR="00301810" w:rsidRPr="00EA4376">
        <w:rPr>
          <w:bCs/>
          <w:color w:val="000000"/>
          <w:sz w:val="28"/>
          <w:szCs w:val="32"/>
        </w:rPr>
        <w:t xml:space="preserve">блема психологии </w:t>
      </w:r>
      <w:r w:rsidR="00FD41E9" w:rsidRPr="00EA4376">
        <w:rPr>
          <w:bCs/>
          <w:color w:val="000000"/>
          <w:sz w:val="28"/>
          <w:szCs w:val="32"/>
        </w:rPr>
        <w:t>террористической угрозы</w:t>
      </w:r>
    </w:p>
    <w:p w:rsidR="00EA4376" w:rsidRPr="00EA4376" w:rsidRDefault="00EA4376" w:rsidP="00EA4376">
      <w:pPr>
        <w:pStyle w:val="Default"/>
        <w:spacing w:line="360" w:lineRule="auto"/>
        <w:ind w:firstLine="709"/>
        <w:jc w:val="both"/>
        <w:rPr>
          <w:sz w:val="28"/>
        </w:rPr>
      </w:pPr>
    </w:p>
    <w:p w:rsidR="00EA4376" w:rsidRDefault="004A23A2" w:rsidP="00EA4376">
      <w:pPr>
        <w:pStyle w:val="lomonosov--text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A4376">
        <w:rPr>
          <w:color w:val="000000"/>
          <w:sz w:val="28"/>
          <w:szCs w:val="32"/>
        </w:rPr>
        <w:t>Актуальность данной темы заключается в том, что терроризм оказался очень эффективной и экономичной версией войны: с минимальными военными затратами на максимальную дестабилизацию состояния населения страны-противника.</w:t>
      </w:r>
    </w:p>
    <w:p w:rsidR="00EA4376" w:rsidRDefault="004A23A2" w:rsidP="00EA4376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EA4376">
        <w:rPr>
          <w:sz w:val="28"/>
          <w:szCs w:val="32"/>
        </w:rPr>
        <w:t xml:space="preserve">На современном этапе развития общества, в век постоянных конфликтов и войн, современный терроризм приобретает такие черты, как глобальность (масштабность акций в Нью-Йорке 11 сентября </w:t>
      </w:r>
      <w:smartTag w:uri="urn:schemas-microsoft-com:office:smarttags" w:element="metricconverter">
        <w:smartTagPr>
          <w:attr w:name="ProductID" w:val="2001 г"/>
        </w:smartTagPr>
        <w:r w:rsidRPr="00EA4376">
          <w:rPr>
            <w:sz w:val="28"/>
            <w:szCs w:val="32"/>
          </w:rPr>
          <w:t>2001 г</w:t>
        </w:r>
      </w:smartTag>
      <w:r w:rsidRPr="00EA4376">
        <w:rPr>
          <w:sz w:val="28"/>
          <w:szCs w:val="32"/>
        </w:rPr>
        <w:t>., захват заложников на Дубровке в Москве), темпоральность (частота применения насильственных действий), тотальность (последствия разрушительных результатов – физические, психические, психологические, финансовые, экономические, информационные, антропологические).</w:t>
      </w:r>
    </w:p>
    <w:p w:rsidR="00EA4376" w:rsidRDefault="004A23A2" w:rsidP="00EA4376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EA4376">
        <w:rPr>
          <w:sz w:val="28"/>
          <w:szCs w:val="32"/>
        </w:rPr>
        <w:t>На современном этапе развития общества, выделяют следующие основные задачи, относящиеся к области психологии терроризма:</w:t>
      </w:r>
    </w:p>
    <w:p w:rsidR="00EA4376" w:rsidRDefault="004A23A2" w:rsidP="00EA4376">
      <w:pPr>
        <w:pStyle w:val="Default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32"/>
        </w:rPr>
      </w:pPr>
      <w:r w:rsidRPr="00EA4376">
        <w:rPr>
          <w:sz w:val="28"/>
          <w:szCs w:val="32"/>
        </w:rPr>
        <w:t>Изучение основных причин возникновения терроризма.</w:t>
      </w:r>
    </w:p>
    <w:p w:rsidR="00EA4376" w:rsidRDefault="004A23A2" w:rsidP="00EA4376">
      <w:pPr>
        <w:pStyle w:val="Default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32"/>
        </w:rPr>
      </w:pPr>
      <w:r w:rsidRPr="00EA4376">
        <w:rPr>
          <w:sz w:val="28"/>
          <w:szCs w:val="32"/>
        </w:rPr>
        <w:t>Рассмотрение особенностей современного террора.</w:t>
      </w:r>
    </w:p>
    <w:p w:rsidR="00EA4376" w:rsidRDefault="004A23A2" w:rsidP="00EA4376">
      <w:pPr>
        <w:pStyle w:val="Default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32"/>
        </w:rPr>
      </w:pPr>
      <w:r w:rsidRPr="00EA4376">
        <w:rPr>
          <w:sz w:val="28"/>
          <w:szCs w:val="32"/>
        </w:rPr>
        <w:t>Поиск психологических путей решения данной проблемы.</w:t>
      </w:r>
    </w:p>
    <w:p w:rsidR="00EA4376" w:rsidRDefault="004A23A2" w:rsidP="00EA4376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EA4376">
        <w:rPr>
          <w:sz w:val="28"/>
          <w:szCs w:val="32"/>
        </w:rPr>
        <w:t xml:space="preserve">Характеризуя направление психологии терроризма в целом, можно сказать, что большая часть работ в этой области направлена на исследование основных психологических причин возникновения </w:t>
      </w:r>
      <w:r w:rsidR="00EA4376">
        <w:rPr>
          <w:sz w:val="28"/>
          <w:szCs w:val="32"/>
        </w:rPr>
        <w:t>"</w:t>
      </w:r>
      <w:r w:rsidRPr="00EA4376">
        <w:rPr>
          <w:sz w:val="28"/>
          <w:szCs w:val="32"/>
        </w:rPr>
        <w:t>желания вызывать страх</w:t>
      </w:r>
      <w:r w:rsidR="00EA4376">
        <w:rPr>
          <w:sz w:val="28"/>
          <w:szCs w:val="32"/>
        </w:rPr>
        <w:t>"</w:t>
      </w:r>
      <w:r w:rsidRPr="00EA4376">
        <w:rPr>
          <w:sz w:val="28"/>
          <w:szCs w:val="32"/>
        </w:rPr>
        <w:t>. "Экстремизм и терроризм, – отмечают Л. Дробижева и Э. Паин, – нельзя сравнить с вирусом, который человечество откуда-то подхватило. Это его внутренний недуг, порождаемый главным образом дисгармоничным развитием в социальной, политической и культурной областях".</w:t>
      </w:r>
    </w:p>
    <w:p w:rsidR="00EA4376" w:rsidRDefault="004A23A2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sz w:val="28"/>
          <w:szCs w:val="32"/>
        </w:rPr>
        <w:t xml:space="preserve">Психология людей, осуществляющих террористические акты, для научной психологии проблема довольно новая. Эмпирические исследования личности </w:t>
      </w:r>
      <w:r w:rsidRPr="00EA4376">
        <w:rPr>
          <w:color w:val="auto"/>
          <w:sz w:val="28"/>
          <w:szCs w:val="32"/>
        </w:rPr>
        <w:t>террористов не проводились, и не только из-за трудности подобной работы, но из-за отсутствия социального заказа.</w:t>
      </w:r>
    </w:p>
    <w:p w:rsidR="00EA4376" w:rsidRDefault="004A23A2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Терроризм XXI века становится все более анонимным, его результаты все более устрашают, число возможных участников безгранично. Но, несмотря на то, что террористические организации отличаются в способах ведения борьбы, их психика не изменяется в своем основании.</w:t>
      </w:r>
    </w:p>
    <w:p w:rsidR="004A23A2" w:rsidRPr="00EA4376" w:rsidRDefault="004A23A2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</w:p>
    <w:p w:rsidR="00EA4376" w:rsidRDefault="004A23A2" w:rsidP="00EA4376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2"/>
        </w:rPr>
      </w:pPr>
      <w:r w:rsidRPr="00EA4376">
        <w:rPr>
          <w:bCs/>
          <w:color w:val="auto"/>
          <w:sz w:val="28"/>
          <w:szCs w:val="32"/>
        </w:rPr>
        <w:t>Методологические проблемы психолингвистического анализа Интернет-ресурсов в целях обеспечения информационной безопасности</w:t>
      </w:r>
    </w:p>
    <w:p w:rsidR="00EA4376" w:rsidRPr="00EA4376" w:rsidRDefault="00EA4376" w:rsidP="00EA4376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2"/>
        </w:rPr>
      </w:pPr>
    </w:p>
    <w:p w:rsidR="00EA4376" w:rsidRDefault="004A23A2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В последнее время часто возникает задача психолингвистического анализа Интернет-ресурсов в целях обеспечения информационной безопасности. Одним из аспектов решения данной задачи является идентификация автора виртуальных текстов и сообщений. И, если локализация физического источника виртуальных текстов решается сегодня достаточно успешно с помощью программно-аппаратных средств, то идентификация автора представляет собой отдельную междисциплинарную задачу, несводимую к чисто лингвистическому анализу или алгоритму. К сожалению, практически единственной используемой методикой остаётся контент-анализ, в худшем случае чисто арифметический показатель частотности. Это, безусловно, важный, но недостаточный инструмент исследования.</w:t>
      </w:r>
    </w:p>
    <w:p w:rsidR="00EA4376" w:rsidRDefault="004A23A2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На наш взгляд решение этой задачи, в первую очередь, должно строиться на адекватном методологическом базисе, в качестве такового мы предлагаем использовать общепсихологическую теорию деятельности А.Н. Леонтьева и культурно-исторический подход Л.С. Выготского.</w:t>
      </w:r>
    </w:p>
    <w:p w:rsidR="00EA4376" w:rsidRDefault="004A23A2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Психолингвистический анализ текста может проводиться на разных уровнях. На первый взгляд формализация и выделение уровней анализа внешне напоминает соответствующую общелингвистическую классификацию:</w:t>
      </w:r>
    </w:p>
    <w:p w:rsidR="00EA4376" w:rsidRDefault="004A23A2" w:rsidP="00EA4376">
      <w:pPr>
        <w:pStyle w:val="Default"/>
        <w:numPr>
          <w:ilvl w:val="0"/>
          <w:numId w:val="5"/>
        </w:numPr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Лексический уровень (анализ смысла отдельных слов);</w:t>
      </w:r>
    </w:p>
    <w:p w:rsidR="00EA4376" w:rsidRDefault="004A23A2" w:rsidP="00EA4376">
      <w:pPr>
        <w:pStyle w:val="Default"/>
        <w:numPr>
          <w:ilvl w:val="0"/>
          <w:numId w:val="5"/>
        </w:numPr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Фразеологический уровень (анализ устойчивых сочетаний слов и часто встречающихся фраз);</w:t>
      </w:r>
    </w:p>
    <w:p w:rsidR="00EA4376" w:rsidRDefault="004A23A2" w:rsidP="00EA4376">
      <w:pPr>
        <w:pStyle w:val="Default"/>
        <w:numPr>
          <w:ilvl w:val="0"/>
          <w:numId w:val="5"/>
        </w:numPr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Синтаксический уровень (анализ структуры предложений и высказываний, порядка слов);</w:t>
      </w:r>
    </w:p>
    <w:p w:rsidR="00EA4376" w:rsidRDefault="004A23A2" w:rsidP="00EA4376">
      <w:pPr>
        <w:pStyle w:val="Default"/>
        <w:numPr>
          <w:ilvl w:val="0"/>
          <w:numId w:val="5"/>
        </w:numPr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Стилистический уровень (анализ текста в целом, его частей на предмет отнесения к тому или иному стилю) и т.д.</w:t>
      </w:r>
    </w:p>
    <w:p w:rsidR="00EA4376" w:rsidRDefault="004A23A2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Специфика Интернет-коммуникации требует для решения поставленной задачи анализа трансформации обычного языка в его онлайновый вариант. При этом, на наш взгляд, более эффективным представляется анализ индивидуальных отступлений от существующей языковой нормы, причём для этого могут быть использованы вышеприведенные уровни.</w:t>
      </w:r>
    </w:p>
    <w:p w:rsidR="00EA4376" w:rsidRDefault="004A23A2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Дополнительными аспектами анализа виртуальных текстов и сообщений могут служить:</w:t>
      </w:r>
    </w:p>
    <w:p w:rsidR="00EA4376" w:rsidRDefault="004A23A2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 xml:space="preserve">Частота использования </w:t>
      </w:r>
      <w:r w:rsidR="00EA4376">
        <w:rPr>
          <w:color w:val="auto"/>
          <w:sz w:val="28"/>
          <w:szCs w:val="32"/>
        </w:rPr>
        <w:t>"</w:t>
      </w:r>
      <w:r w:rsidRPr="00EA4376">
        <w:rPr>
          <w:color w:val="auto"/>
          <w:sz w:val="28"/>
          <w:szCs w:val="32"/>
        </w:rPr>
        <w:t>пробелов</w:t>
      </w:r>
      <w:r w:rsidR="00EA4376">
        <w:rPr>
          <w:color w:val="auto"/>
          <w:sz w:val="28"/>
          <w:szCs w:val="32"/>
        </w:rPr>
        <w:t>"</w:t>
      </w:r>
      <w:r w:rsidRPr="00EA4376">
        <w:rPr>
          <w:color w:val="auto"/>
          <w:sz w:val="28"/>
          <w:szCs w:val="32"/>
        </w:rPr>
        <w:t>;</w:t>
      </w:r>
    </w:p>
    <w:p w:rsidR="00EA4376" w:rsidRDefault="004A23A2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Длина строки виртуального текста;</w:t>
      </w:r>
    </w:p>
    <w:p w:rsidR="00EA4376" w:rsidRDefault="004A23A2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Особенности пунктуации;</w:t>
      </w:r>
    </w:p>
    <w:p w:rsidR="00EA4376" w:rsidRDefault="004A23A2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Частота и сочетание символов и специальных знаков;</w:t>
      </w:r>
    </w:p>
    <w:p w:rsidR="00EA4376" w:rsidRDefault="004A23A2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Используемые виды шрифтов, их цвет и размер и т.д.</w:t>
      </w:r>
    </w:p>
    <w:p w:rsidR="00D91A19" w:rsidRPr="00EA4376" w:rsidRDefault="00D91A19" w:rsidP="00EA4376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2"/>
        </w:rPr>
      </w:pPr>
    </w:p>
    <w:p w:rsidR="00D91A19" w:rsidRPr="00EA4376" w:rsidRDefault="004A23A2" w:rsidP="00EA4376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2"/>
        </w:rPr>
      </w:pPr>
      <w:r w:rsidRPr="00EA4376">
        <w:rPr>
          <w:bCs/>
          <w:color w:val="auto"/>
          <w:sz w:val="28"/>
          <w:szCs w:val="32"/>
        </w:rPr>
        <w:t>Методологические проблемы профессионального отбора и психологической подготовки специалистов, занимающихся проведением антитеррористических мероприятий</w:t>
      </w:r>
    </w:p>
    <w:p w:rsidR="00EA4376" w:rsidRPr="00EA4376" w:rsidRDefault="00EA4376" w:rsidP="00EA4376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2"/>
        </w:rPr>
      </w:pPr>
    </w:p>
    <w:p w:rsidR="00EA4376" w:rsidRDefault="004A23A2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Необходимость повышения уровня обеспечения безопасности человека в современном мире, где одной из потенциальных угроз является феномен терроризма, определяет актуальность психологического изучения вопросов профессионального отбора и подготовки специалистов, занимающихся проведением антитеррористических мероприятий. Под профессиональным отбором обычно принято понимать комплекс процедур изучения и прогностической оценки пригодности человека к овладению определенной профессией, выполнению профессиональных задач и достижению необходимого уровня профессиональной компетентности. Профессиональный отбор является важным фактором повышения эффективности системы комплектования коллективов специалистов. Специфика профессионального отбора специалистов, занимающихся проведением антитеррористических мероприятий, определяется следующими обстоятельствами:</w:t>
      </w:r>
    </w:p>
    <w:p w:rsidR="00EA4376" w:rsidRDefault="004A23A2" w:rsidP="00EA4376">
      <w:pPr>
        <w:pStyle w:val="Default"/>
        <w:numPr>
          <w:ilvl w:val="0"/>
          <w:numId w:val="9"/>
        </w:numPr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высокими требованиями со стороны профессиональных задач к индивидно-психофизиологическим, индивидуально-типологическим и личностным особенностям человека, состоянию его соматического и нервно-психического здоровья;</w:t>
      </w:r>
    </w:p>
    <w:p w:rsidR="00EA4376" w:rsidRDefault="004A23A2" w:rsidP="00EA4376">
      <w:pPr>
        <w:pStyle w:val="Default"/>
        <w:numPr>
          <w:ilvl w:val="0"/>
          <w:numId w:val="9"/>
        </w:numPr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высокой ответственностью профессиональных задач, в которых результат обладает высокой социальной и материальной значимостью;</w:t>
      </w:r>
    </w:p>
    <w:p w:rsidR="00EA4376" w:rsidRDefault="004A23A2" w:rsidP="00EA4376">
      <w:pPr>
        <w:pStyle w:val="Default"/>
        <w:numPr>
          <w:ilvl w:val="0"/>
          <w:numId w:val="9"/>
        </w:numPr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высокой степенью физической и эмоциональной напряженности трудовой деятельности; экстремальными условиями труда;</w:t>
      </w:r>
    </w:p>
    <w:p w:rsidR="00EA4376" w:rsidRDefault="004A23A2" w:rsidP="00EA4376">
      <w:pPr>
        <w:pStyle w:val="Default"/>
        <w:numPr>
          <w:ilvl w:val="0"/>
          <w:numId w:val="9"/>
        </w:numPr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ограниченными временными сроками профессиональной подготовки и переподготовки;</w:t>
      </w:r>
    </w:p>
    <w:p w:rsidR="00EA4376" w:rsidRDefault="004A23A2" w:rsidP="00EA4376">
      <w:pPr>
        <w:pStyle w:val="Default"/>
        <w:numPr>
          <w:ilvl w:val="0"/>
          <w:numId w:val="9"/>
        </w:numPr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необходимостью быстро принимать нестандартные решения и четко выполнять указания коллег.</w:t>
      </w:r>
    </w:p>
    <w:p w:rsidR="00EA4376" w:rsidRDefault="004A23A2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Задача профессионального отбора состоит в выявлении психофизиологических и психологических качеств человека, позволяющих прогнозировать выполнение им профессиональных задач и проходить обучение. Профессиональный отбор специалистов, занимающихся проведением антитеррористических мероприятий, представляет собой комплекс стандартных и специализированных процедур психологического изучения и вероятностной оценки пригодности человека к достижению определенного уровня выполнения профессиональных задач, особенно в стрессогенных условиях.</w:t>
      </w:r>
    </w:p>
    <w:p w:rsidR="00EA4376" w:rsidRDefault="004A23A2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Профессиональный отбор осуществляется как на психофизиологическом уровне (оценки психофизиологических качеств индивида, определяющих его готовность и способность к выполнению определенного вида профессиональной деятельности), так и на психологическом уровне (оценки психологических способностей и возможностей их развития). Таким образом, психологический профессиональный отбор направлен на решение двух взаимосвязанных задач:</w:t>
      </w:r>
    </w:p>
    <w:p w:rsidR="00EA4376" w:rsidRDefault="004A23A2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- задачи диагностики уровня развития способностей человека, определяющих профессионально важные качества;</w:t>
      </w:r>
    </w:p>
    <w:p w:rsidR="00EA4376" w:rsidRDefault="004A23A2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- задачи прогнозирования развития соответствующих способностей.</w:t>
      </w:r>
    </w:p>
    <w:p w:rsidR="00EA4376" w:rsidRDefault="004A23A2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Прогнозирование профессиональной пригодности, как правило, является краткосрочным и рассчитано на сравнительно небольшой период времени – от 2 до 5 лет. Долгосрочное прогнозирование, в основном, связано с определением полной или частичной профессиональной пригодности человека.</w:t>
      </w:r>
    </w:p>
    <w:p w:rsidR="00EA4376" w:rsidRDefault="004A23A2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Профессиональная непригодность человека может быть квалифицирована в случаях очевидных противопоказаний к занятию определенной профессиональной деятельностью.</w:t>
      </w:r>
    </w:p>
    <w:p w:rsidR="00EA4376" w:rsidRDefault="004A23A2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Организация и проведение профессионального отбора осуществляется как последовательное решение следующих задач:</w:t>
      </w:r>
    </w:p>
    <w:p w:rsidR="00EA4376" w:rsidRDefault="004A23A2" w:rsidP="00EA4376">
      <w:pPr>
        <w:pStyle w:val="Default"/>
        <w:numPr>
          <w:ilvl w:val="0"/>
          <w:numId w:val="10"/>
        </w:numPr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Составление профессиограммы (исследуется операционально-технологическая и психологическая структура профессиональной деятельности).</w:t>
      </w:r>
    </w:p>
    <w:p w:rsidR="00EA4376" w:rsidRDefault="004A23A2" w:rsidP="00EA4376">
      <w:pPr>
        <w:pStyle w:val="Default"/>
        <w:numPr>
          <w:ilvl w:val="0"/>
          <w:numId w:val="10"/>
        </w:numPr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Выделение необходимых для данной трудовой деятельности профессионально-важных качеств (ПВК).</w:t>
      </w:r>
    </w:p>
    <w:p w:rsidR="00EA4376" w:rsidRDefault="004A23A2" w:rsidP="00EA4376">
      <w:pPr>
        <w:pStyle w:val="Default"/>
        <w:numPr>
          <w:ilvl w:val="0"/>
          <w:numId w:val="10"/>
        </w:numPr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Подбор диагностических методик, позволяющих оценить степень сформированности выделенных профессионально важных качеств.</w:t>
      </w:r>
    </w:p>
    <w:p w:rsidR="00224BC1" w:rsidRPr="00EA4376" w:rsidRDefault="00224BC1" w:rsidP="00EA4376">
      <w:pPr>
        <w:spacing w:line="360" w:lineRule="auto"/>
        <w:ind w:firstLine="709"/>
        <w:jc w:val="both"/>
        <w:rPr>
          <w:sz w:val="28"/>
          <w:szCs w:val="32"/>
        </w:rPr>
      </w:pPr>
    </w:p>
    <w:p w:rsidR="00EA4376" w:rsidRDefault="00EA4376" w:rsidP="00EA4376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2"/>
        </w:rPr>
      </w:pPr>
      <w:r>
        <w:rPr>
          <w:bCs/>
          <w:color w:val="auto"/>
          <w:sz w:val="28"/>
          <w:szCs w:val="32"/>
        </w:rPr>
        <w:br w:type="page"/>
      </w:r>
      <w:r w:rsidR="00E1704F" w:rsidRPr="00EA4376">
        <w:rPr>
          <w:bCs/>
          <w:color w:val="auto"/>
          <w:sz w:val="28"/>
          <w:szCs w:val="32"/>
        </w:rPr>
        <w:t>Профайлинг как метод выявления потенциально опасных пассажиров в рамках борьбы с терроризмом</w:t>
      </w:r>
    </w:p>
    <w:p w:rsidR="00EA4376" w:rsidRPr="00EA4376" w:rsidRDefault="00EA4376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Терроризм является одной из острейших проблем нашего времени, в частности, касающейся гражданской авиации (ГА). Угроза террористических актов на воздушном транспорте оказывает существенное воздействие на эффективность и деятельность гражданской авиации, ставит под угрозу жизнь пассажиров и экипажей воздушных судов.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Суть социального заказа психологической науке сегодня распадается на два основных направления: объяснить природу терроризма и предложить обществу (конкретным силовым структурам, например) эффективные средства противостояния террористическому вызову.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Опыт работы в области обеспечения авиационной безопасности наглядно демонстрирует, что, несмотря на достижения в создании высокотехнологических технических средств, человек был и без сомнения останется в обозримом будущем первостепенным фактором в антитеррористической борьбе, т.к. обладает способностью к импровизации, творчеству, нестандартному мышлению.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 xml:space="preserve">Данное соображение привело к тому, что в </w:t>
      </w:r>
      <w:smartTag w:uri="urn:schemas-microsoft-com:office:smarttags" w:element="metricconverter">
        <w:smartTagPr>
          <w:attr w:name="ProductID" w:val="1968 г"/>
        </w:smartTagPr>
        <w:r w:rsidRPr="00EA4376">
          <w:rPr>
            <w:color w:val="auto"/>
            <w:sz w:val="28"/>
            <w:szCs w:val="32"/>
          </w:rPr>
          <w:t>1968 г</w:t>
        </w:r>
      </w:smartTag>
      <w:r w:rsidRPr="00EA4376">
        <w:rPr>
          <w:color w:val="auto"/>
          <w:sz w:val="28"/>
          <w:szCs w:val="32"/>
        </w:rPr>
        <w:t xml:space="preserve">. израильская авиакомпания </w:t>
      </w:r>
      <w:r w:rsidR="00EA4376">
        <w:rPr>
          <w:color w:val="auto"/>
          <w:sz w:val="28"/>
          <w:szCs w:val="32"/>
        </w:rPr>
        <w:t>"</w:t>
      </w:r>
      <w:r w:rsidRPr="00EA4376">
        <w:rPr>
          <w:color w:val="auto"/>
          <w:sz w:val="28"/>
          <w:szCs w:val="32"/>
        </w:rPr>
        <w:t>Эль-Аль</w:t>
      </w:r>
      <w:r w:rsidR="00EA4376">
        <w:rPr>
          <w:color w:val="auto"/>
          <w:sz w:val="28"/>
          <w:szCs w:val="32"/>
        </w:rPr>
        <w:t>"</w:t>
      </w:r>
      <w:r w:rsidRPr="00EA4376">
        <w:rPr>
          <w:color w:val="auto"/>
          <w:sz w:val="28"/>
          <w:szCs w:val="32"/>
        </w:rPr>
        <w:t xml:space="preserve"> разработала новый метод борьбы с терроризмом – профайлинг, совмещающий в себе, с одной стороны, теоретические познания в области психологии терроризма, а, с другой, – многолетний практический опыт противостояния терроризму. После введения данного метода на израильских авиалиниях не было ни одного случая успешного захвата воздушного судна.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Профайлинг – методика выявления потенциально опасных, склонных к неадекватному поведению пассажиров методом наблюдения и специального опроса, фиксацией психологических динамических поведенческих реакций при ответах (невербальных и вербальных) в ходе предполетного обслуживания пассажиров.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Проективная методика "Цветовое зеркало" является мощным инструментом познания личности, она позволяет составить целостное представление о характере человека, его интересах и движущих мотивах поведения, о его установках по отношению к миру, к окружающим его людям и, в ряде случаев, определить его психологический тип.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Экспресс-тест "Цветовое зеркало" разработан для диагностики текущего состояния человека, его личностных качеств и особенностей эмоционально-мотивационной сферы; для оценки текущего состояния ребенка и прогноза его психического развития; для определения психологического типа личности (по Юнгу), прогноза сильных и слабых сторон личности конкретного человека.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Теоретической основой теста "Цветовое зеркало" послужили идеи: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И.Гете о психологической сущности цвета и его модель цветового круга в форме шестиконечной звезды;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В.М.Вундта о ранжировании цветовых стимулов в экспериментальной психологии;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В.Кандинского о цветовой символике, о глубоком влиянии на личность воспринимаемых цветов, их оттенков и сочетаний;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К.Г.Юнга, разработавшего отличную от всех других, неклиническую типологию личности.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 xml:space="preserve">Области применения теста </w:t>
      </w:r>
      <w:r w:rsidR="00EA4376">
        <w:rPr>
          <w:color w:val="auto"/>
          <w:sz w:val="28"/>
          <w:szCs w:val="32"/>
        </w:rPr>
        <w:t>"</w:t>
      </w:r>
      <w:r w:rsidRPr="00EA4376">
        <w:rPr>
          <w:color w:val="auto"/>
          <w:sz w:val="28"/>
          <w:szCs w:val="32"/>
        </w:rPr>
        <w:t>Цветовое зеркало</w:t>
      </w:r>
      <w:r w:rsidR="00EA4376">
        <w:rPr>
          <w:color w:val="auto"/>
          <w:sz w:val="28"/>
          <w:szCs w:val="32"/>
        </w:rPr>
        <w:t>"</w:t>
      </w:r>
      <w:r w:rsidRPr="00EA4376">
        <w:rPr>
          <w:color w:val="auto"/>
          <w:sz w:val="28"/>
          <w:szCs w:val="32"/>
        </w:rPr>
        <w:t>: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экспресс-оценка психического здоровья детей и взрослых,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психологическое консультирование,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профессиональная ориентация школьников и взрослых,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профессиональный отбор и профподбор,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формирование кадрового резерва,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диагностика межличностных отношений в малых группах, трудовых коллективах и др.</w:t>
      </w:r>
    </w:p>
    <w:p w:rsidR="00EA4376" w:rsidRDefault="00EA4376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>
        <w:rPr>
          <w:color w:val="auto"/>
          <w:sz w:val="28"/>
          <w:szCs w:val="32"/>
        </w:rPr>
        <w:t>"</w:t>
      </w:r>
      <w:r w:rsidR="00E1704F" w:rsidRPr="00EA4376">
        <w:rPr>
          <w:color w:val="auto"/>
          <w:sz w:val="28"/>
          <w:szCs w:val="32"/>
        </w:rPr>
        <w:t>Цветовое зеркало</w:t>
      </w:r>
      <w:r>
        <w:rPr>
          <w:color w:val="auto"/>
          <w:sz w:val="28"/>
          <w:szCs w:val="32"/>
        </w:rPr>
        <w:t>"</w:t>
      </w:r>
      <w:r w:rsidR="00E1704F" w:rsidRPr="00EA4376">
        <w:rPr>
          <w:color w:val="auto"/>
          <w:sz w:val="28"/>
          <w:szCs w:val="32"/>
        </w:rPr>
        <w:t xml:space="preserve"> представляет собой простую и быструю в применении версию полного клинического теста. Методика дает возможность получить специалисту ориентировки несовершеннолетних в самих себе и в характере своих близких. </w:t>
      </w:r>
      <w:r>
        <w:rPr>
          <w:color w:val="auto"/>
          <w:sz w:val="28"/>
          <w:szCs w:val="32"/>
        </w:rPr>
        <w:t>"</w:t>
      </w:r>
      <w:r w:rsidR="00E1704F" w:rsidRPr="00EA4376">
        <w:rPr>
          <w:color w:val="auto"/>
          <w:sz w:val="28"/>
          <w:szCs w:val="32"/>
        </w:rPr>
        <w:t>Цветовое зеркало</w:t>
      </w:r>
      <w:r>
        <w:rPr>
          <w:color w:val="auto"/>
          <w:sz w:val="28"/>
          <w:szCs w:val="32"/>
        </w:rPr>
        <w:t>"</w:t>
      </w:r>
      <w:r w:rsidR="00E1704F" w:rsidRPr="00EA4376">
        <w:rPr>
          <w:color w:val="auto"/>
          <w:sz w:val="28"/>
          <w:szCs w:val="32"/>
        </w:rPr>
        <w:t xml:space="preserve"> позволяет учитывать индивидуальные личностные особенности ребенка в работе с ним, а также динамику их проявлений при проведении коррекционной, социально-педагогической и психосоциальной работы.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В целях изучения структуры и направленности жизненных планов безнадзорных детей, мы использовали данную методику как профдиагностический экспресс-тест. Он проводился нами в ряде областных и городских социально-реабилитационных центрах для несовершеннолетних г. Орла.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Возраст исследуемых от 4 до 16 лет. Продолжительность выполнения теста 10 -15 минут.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В тестировании учатвовал 51 ребенок.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Возраст от 4 - 7 лет мальчиков было 25,5%, девочек – 17,7 %; от 8 – 11 лет мальчиков – 13,7 %, девочек – 13,7 %; от 14 – 16 лет мальчиков – 17,7%, девочек – 11,8%.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Из полных семей мальчиков было 15,7%, девочек – 15,7 %; из неполных семей (есть или мать, или отец) мальчиков – 41,2%, девочек – 27,5 %.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В городе проживает 23,5% мальчиков и 21,6% девочек, а в сельской местности – 33,3% мальчиков и 21,6% девочек.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Существуют различные причины поступления несовершеннолетних в реабилитационный центр: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трудная жизненная ситуация наблюдается у 25,5% девочек и 29,4% мальчиков;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оставшихся без попечения мальчиков наблюдается 15,7%;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социально опасное положение в семье у мальчиков 11,8 % и 17,7% у девочек.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Социальный статус родителей: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родители работают у 13,7% мальчиков и 17,6% девочек,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не работают у 15,7% мальчиков и 25,5% девочек,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родители, ограниченны в родительских правах у мальчиков 9,8%,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родители находятся в местах лишения свободы у 17,6% мальчиков.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Интерес к тесту у каждого ребёнка был разнообразный. У 23,5 % девочек и 29,4 % мальчиков этот тест вызвал желание поиграть, у 13,7 % девочек и 19,6 % мальчиков отсутствовало внимание к тесту. Это говорит о том, что у большинства детей проявлялся интерес к тесту. Для проведения теста необходимо: 23 цветных квадрата, чёрное поле с белым крестом и белое поле с чёрным крестом. Тест проводился с каждым несовершеннолетним индивидуально.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Чтобы понять не только то, что лежит на поверхности, а поставить глубокий диагноз, надо использовать большее количество цветов.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Полученные данные показали, что у большинства несовершеннолетних подростков на первый план выходят склонности работать руками, интерес ко всему живому, речь идёт о способности к практической деятельности. Эти дети очень нервные, почти не могут сосредоточиться на чём – либо. Может быть у них есть виртуозная одарённость, но её надо развивать углублять.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Результаты показывают, что есть дети, у кого налицо активные информационные интересы, они деятельны, умеют формировать свои мысли, впоследствии могли бы стать журналистом или писателем.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Наблюдаются склонности приспосабливаться к обстоятельствам, деловой направленности мышления.</w:t>
      </w:r>
    </w:p>
    <w:p w:rsidR="00EA4376" w:rsidRDefault="00E1704F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Тесты Фрилинга в аспекте профдиагностики дают полное представление о будущих направлениях в жизни безнадзорных и несовершеннолетних группы социального риска. Проведя это исследование, стало ясно, что с этими детьми надо работать, развивать их логическое мышление и интеллект.</w:t>
      </w:r>
    </w:p>
    <w:p w:rsidR="00E1704F" w:rsidRPr="00EA4376" w:rsidRDefault="00E1704F" w:rsidP="00EA4376">
      <w:pPr>
        <w:spacing w:line="360" w:lineRule="auto"/>
        <w:ind w:firstLine="709"/>
        <w:jc w:val="both"/>
        <w:rPr>
          <w:sz w:val="28"/>
          <w:szCs w:val="32"/>
        </w:rPr>
      </w:pPr>
    </w:p>
    <w:p w:rsidR="00301810" w:rsidRPr="00EA4376" w:rsidRDefault="00EA4376" w:rsidP="00EA4376">
      <w:pPr>
        <w:spacing w:line="360" w:lineRule="auto"/>
        <w:ind w:firstLine="709"/>
        <w:jc w:val="both"/>
        <w:rPr>
          <w:sz w:val="28"/>
          <w:szCs w:val="32"/>
        </w:rPr>
      </w:pPr>
      <w:r w:rsidRPr="00EA4376">
        <w:rPr>
          <w:sz w:val="28"/>
          <w:szCs w:val="32"/>
        </w:rPr>
        <w:br w:type="page"/>
      </w:r>
      <w:r w:rsidR="00301810" w:rsidRPr="00EA4376">
        <w:rPr>
          <w:sz w:val="28"/>
          <w:szCs w:val="32"/>
        </w:rPr>
        <w:t>Заключение</w:t>
      </w:r>
    </w:p>
    <w:p w:rsidR="00EA4376" w:rsidRPr="00EA4376" w:rsidRDefault="00EA4376" w:rsidP="00EA4376">
      <w:pPr>
        <w:spacing w:line="360" w:lineRule="auto"/>
        <w:ind w:firstLine="709"/>
        <w:jc w:val="both"/>
        <w:rPr>
          <w:sz w:val="28"/>
          <w:szCs w:val="32"/>
        </w:rPr>
      </w:pPr>
    </w:p>
    <w:p w:rsidR="00EA4376" w:rsidRDefault="00301810" w:rsidP="00EA437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Таким образом, мы можем выделить единицы для последующего комплексного психолингвистического анализа с использованием собственно психологического инструментария (психодиагностические методики) и методов (наблюдения, беседы и др.), что позволяет фактически в онлайновом режиме спланировать и провести включённый психологический эксперимент с участием виртуального автора(ов) в целях идентификации последнего(их).</w:t>
      </w:r>
    </w:p>
    <w:p w:rsidR="00301810" w:rsidRPr="00EA4376" w:rsidRDefault="00301810" w:rsidP="00EA4376">
      <w:pPr>
        <w:spacing w:line="360" w:lineRule="auto"/>
        <w:ind w:firstLine="709"/>
        <w:jc w:val="both"/>
        <w:rPr>
          <w:sz w:val="28"/>
          <w:szCs w:val="32"/>
        </w:rPr>
      </w:pPr>
    </w:p>
    <w:p w:rsidR="00301810" w:rsidRPr="00EA4376" w:rsidRDefault="00EA4376" w:rsidP="00EA4376">
      <w:pPr>
        <w:pStyle w:val="lomonosov-literature"/>
        <w:spacing w:line="360" w:lineRule="auto"/>
        <w:ind w:firstLine="709"/>
        <w:jc w:val="both"/>
        <w:rPr>
          <w:bCs/>
          <w:sz w:val="28"/>
          <w:szCs w:val="32"/>
        </w:rPr>
      </w:pPr>
      <w:r w:rsidRPr="00EA4376">
        <w:rPr>
          <w:bCs/>
          <w:sz w:val="28"/>
          <w:szCs w:val="32"/>
        </w:rPr>
        <w:br w:type="page"/>
      </w:r>
      <w:r w:rsidR="00301810" w:rsidRPr="00EA4376">
        <w:rPr>
          <w:bCs/>
          <w:sz w:val="28"/>
          <w:szCs w:val="32"/>
        </w:rPr>
        <w:t>Список литературы</w:t>
      </w:r>
    </w:p>
    <w:p w:rsidR="00EA4376" w:rsidRPr="00EA4376" w:rsidRDefault="00EA4376" w:rsidP="00EA4376">
      <w:pPr>
        <w:pStyle w:val="Default"/>
        <w:spacing w:line="360" w:lineRule="auto"/>
        <w:rPr>
          <w:sz w:val="28"/>
        </w:rPr>
      </w:pPr>
    </w:p>
    <w:p w:rsidR="00EA4376" w:rsidRDefault="00301810" w:rsidP="00EA4376">
      <w:pPr>
        <w:pStyle w:val="Default"/>
        <w:numPr>
          <w:ilvl w:val="0"/>
          <w:numId w:val="1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Ольшанский Д.В. (2002) Психология терроризма // М., 2008.</w:t>
      </w:r>
    </w:p>
    <w:p w:rsidR="00EA4376" w:rsidRDefault="00301810" w:rsidP="00EA4376">
      <w:pPr>
        <w:pStyle w:val="Default"/>
        <w:numPr>
          <w:ilvl w:val="0"/>
          <w:numId w:val="1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Путилин И.И. (2004) Террористический интернационал // М., 2009.</w:t>
      </w:r>
    </w:p>
    <w:p w:rsidR="00EA4376" w:rsidRDefault="00301810" w:rsidP="00EA4376">
      <w:pPr>
        <w:pStyle w:val="Default"/>
        <w:numPr>
          <w:ilvl w:val="0"/>
          <w:numId w:val="1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Антонян Ю.М. Личность преступника / И.Ю. Антонян. – М. : Юридический Центр Пресс, 2007.</w:t>
      </w:r>
    </w:p>
    <w:p w:rsidR="00EA4376" w:rsidRDefault="00301810" w:rsidP="00EA4376">
      <w:pPr>
        <w:pStyle w:val="Default"/>
        <w:numPr>
          <w:ilvl w:val="0"/>
          <w:numId w:val="1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Антонян Ю.М. Преступность и психические аномалии / Ю.М. Антонян. – М. : Камерон, 2005.</w:t>
      </w:r>
    </w:p>
    <w:p w:rsidR="00EA4376" w:rsidRDefault="00301810" w:rsidP="00EA4376">
      <w:pPr>
        <w:pStyle w:val="Default"/>
        <w:numPr>
          <w:ilvl w:val="0"/>
          <w:numId w:val="1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Антонян Ю.М. Психология преступника и расследования преступлений / Ю.М. Антонян. – М. : Юрист, 2007.</w:t>
      </w:r>
    </w:p>
    <w:p w:rsidR="00EA4376" w:rsidRDefault="00301810" w:rsidP="00EA4376">
      <w:pPr>
        <w:pStyle w:val="Default"/>
        <w:numPr>
          <w:ilvl w:val="0"/>
          <w:numId w:val="1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Ахмедшин Р. Л. Криминалистическая характеристика личности преступника / Р.Л. Ахмедшин. – Томск : Изд-во Том. ун-та, 2008.</w:t>
      </w:r>
    </w:p>
    <w:p w:rsidR="00EA4376" w:rsidRDefault="00301810" w:rsidP="00EA4376">
      <w:pPr>
        <w:pStyle w:val="Default"/>
        <w:numPr>
          <w:ilvl w:val="0"/>
          <w:numId w:val="1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Кузнецова Н.Ф. Проблемы криминологической детерминации / Н.Ф. Кузнецова. – М.: Академия, 2008.</w:t>
      </w:r>
    </w:p>
    <w:p w:rsidR="00EA4376" w:rsidRDefault="00301810" w:rsidP="00EA4376">
      <w:pPr>
        <w:pStyle w:val="Default"/>
        <w:numPr>
          <w:ilvl w:val="0"/>
          <w:numId w:val="1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Васильев В.Л. Юридическая психология : учебник для вузов / В.Л. Васильев. – М.: Юрид. Лит., 2008.</w:t>
      </w:r>
    </w:p>
    <w:p w:rsidR="00EA4376" w:rsidRDefault="00301810" w:rsidP="00EA4376">
      <w:pPr>
        <w:pStyle w:val="Default"/>
        <w:numPr>
          <w:ilvl w:val="0"/>
          <w:numId w:val="1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Пирожков В.Ф. Криминальная психология / В.Ф. Пирожков. – М. : Ось – 89, 2009.</w:t>
      </w:r>
    </w:p>
    <w:p w:rsidR="00EA4376" w:rsidRDefault="00301810" w:rsidP="00EA4376">
      <w:pPr>
        <w:pStyle w:val="Default"/>
        <w:numPr>
          <w:ilvl w:val="0"/>
          <w:numId w:val="1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EA4376">
        <w:rPr>
          <w:color w:val="auto"/>
          <w:sz w:val="28"/>
          <w:szCs w:val="32"/>
        </w:rPr>
        <w:t>Романов В.В. Юридическая психология / В.В. Романов. – М. : Юристъ, 2008.</w:t>
      </w:r>
    </w:p>
    <w:p w:rsidR="00301810" w:rsidRPr="00EA4376" w:rsidRDefault="00301810" w:rsidP="00EA4376">
      <w:pPr>
        <w:spacing w:line="360" w:lineRule="auto"/>
        <w:ind w:firstLine="709"/>
        <w:jc w:val="both"/>
        <w:rPr>
          <w:sz w:val="28"/>
          <w:szCs w:val="32"/>
        </w:rPr>
      </w:pPr>
      <w:bookmarkStart w:id="0" w:name="_GoBack"/>
      <w:bookmarkEnd w:id="0"/>
    </w:p>
    <w:sectPr w:rsidR="00301810" w:rsidRPr="00EA4376" w:rsidSect="00EA4376">
      <w:headerReference w:type="even" r:id="rId7"/>
      <w:pgSz w:w="11904" w:h="16838"/>
      <w:pgMar w:top="1134" w:right="850" w:bottom="1134" w:left="1701" w:header="709" w:footer="709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9D1" w:rsidRDefault="007219D1">
      <w:r>
        <w:separator/>
      </w:r>
    </w:p>
  </w:endnote>
  <w:endnote w:type="continuationSeparator" w:id="0">
    <w:p w:rsidR="007219D1" w:rsidRDefault="0072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9D1" w:rsidRDefault="007219D1">
      <w:r>
        <w:separator/>
      </w:r>
    </w:p>
  </w:footnote>
  <w:footnote w:type="continuationSeparator" w:id="0">
    <w:p w:rsidR="007219D1" w:rsidRDefault="00721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810" w:rsidRDefault="00301810" w:rsidP="005364E5">
    <w:pPr>
      <w:pStyle w:val="a3"/>
      <w:framePr w:wrap="around" w:vAnchor="text" w:hAnchor="margin" w:xAlign="right" w:y="1"/>
      <w:rPr>
        <w:rStyle w:val="a5"/>
      </w:rPr>
    </w:pPr>
  </w:p>
  <w:p w:rsidR="00301810" w:rsidRDefault="00301810" w:rsidP="0030181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4DB77D"/>
    <w:multiLevelType w:val="hybridMultilevel"/>
    <w:tmpl w:val="3C83063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91B35E83"/>
    <w:multiLevelType w:val="hybridMultilevel"/>
    <w:tmpl w:val="7F9089A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AC5A22F5"/>
    <w:multiLevelType w:val="hybridMultilevel"/>
    <w:tmpl w:val="B654862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AD49BF24"/>
    <w:multiLevelType w:val="hybridMultilevel"/>
    <w:tmpl w:val="0D6B23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BA494FFA"/>
    <w:multiLevelType w:val="hybridMultilevel"/>
    <w:tmpl w:val="A49D80AC"/>
    <w:lvl w:ilvl="0" w:tplc="FFFFFFFF">
      <w:start w:val="1"/>
      <w:numFmt w:val="ideographDigit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BB0CBC66"/>
    <w:multiLevelType w:val="hybridMultilevel"/>
    <w:tmpl w:val="5484454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C06B9BD7"/>
    <w:multiLevelType w:val="hybridMultilevel"/>
    <w:tmpl w:val="45B7C13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D3EDDBA3"/>
    <w:multiLevelType w:val="hybridMultilevel"/>
    <w:tmpl w:val="7C298DF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DA457330"/>
    <w:multiLevelType w:val="hybridMultilevel"/>
    <w:tmpl w:val="DF6095E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103C2E49"/>
    <w:multiLevelType w:val="hybridMultilevel"/>
    <w:tmpl w:val="D8809E3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164E60CD"/>
    <w:multiLevelType w:val="hybridMultilevel"/>
    <w:tmpl w:val="BF3AC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89604B"/>
    <w:multiLevelType w:val="hybridMultilevel"/>
    <w:tmpl w:val="F1EC7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DAF99D4"/>
    <w:multiLevelType w:val="hybridMultilevel"/>
    <w:tmpl w:val="14406B2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12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3A2"/>
    <w:rsid w:val="00161D5B"/>
    <w:rsid w:val="001F767E"/>
    <w:rsid w:val="00224BC1"/>
    <w:rsid w:val="00261824"/>
    <w:rsid w:val="00301810"/>
    <w:rsid w:val="004A23A2"/>
    <w:rsid w:val="005364E5"/>
    <w:rsid w:val="00637269"/>
    <w:rsid w:val="007219D1"/>
    <w:rsid w:val="009607DD"/>
    <w:rsid w:val="00C03E74"/>
    <w:rsid w:val="00D35F5D"/>
    <w:rsid w:val="00D91A19"/>
    <w:rsid w:val="00E1704F"/>
    <w:rsid w:val="00EA4376"/>
    <w:rsid w:val="00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D3A4F4-4E73-4775-A5DA-A40325CD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23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omonosov-subsection">
    <w:name w:val="lomonosov-subsection"/>
    <w:basedOn w:val="Default"/>
    <w:next w:val="Default"/>
    <w:rsid w:val="004A23A2"/>
    <w:rPr>
      <w:color w:val="auto"/>
    </w:rPr>
  </w:style>
  <w:style w:type="paragraph" w:customStyle="1" w:styleId="lomonosov-headline">
    <w:name w:val="lomonosov-headline"/>
    <w:basedOn w:val="Default"/>
    <w:next w:val="Default"/>
    <w:rsid w:val="004A23A2"/>
    <w:rPr>
      <w:color w:val="auto"/>
    </w:rPr>
  </w:style>
  <w:style w:type="paragraph" w:customStyle="1" w:styleId="lomonosov-author">
    <w:name w:val="lomonosov-author"/>
    <w:basedOn w:val="Default"/>
    <w:next w:val="Default"/>
    <w:rsid w:val="004A23A2"/>
    <w:rPr>
      <w:color w:val="auto"/>
    </w:rPr>
  </w:style>
  <w:style w:type="paragraph" w:customStyle="1" w:styleId="lomonosov-student">
    <w:name w:val="lomonosov-student"/>
    <w:basedOn w:val="Default"/>
    <w:next w:val="Default"/>
    <w:rsid w:val="004A23A2"/>
    <w:rPr>
      <w:color w:val="auto"/>
    </w:rPr>
  </w:style>
  <w:style w:type="paragraph" w:customStyle="1" w:styleId="lomonosov-vuz">
    <w:name w:val="lomonosov-vuz"/>
    <w:basedOn w:val="Default"/>
    <w:next w:val="Default"/>
    <w:rsid w:val="004A23A2"/>
    <w:rPr>
      <w:color w:val="auto"/>
    </w:rPr>
  </w:style>
  <w:style w:type="paragraph" w:customStyle="1" w:styleId="lomonosov-mail">
    <w:name w:val="lomonosov-mail"/>
    <w:basedOn w:val="Default"/>
    <w:next w:val="Default"/>
    <w:rsid w:val="004A23A2"/>
    <w:rPr>
      <w:color w:val="auto"/>
    </w:rPr>
  </w:style>
  <w:style w:type="paragraph" w:customStyle="1" w:styleId="lomonosov--text">
    <w:name w:val="lomonosov--text"/>
    <w:basedOn w:val="Default"/>
    <w:next w:val="Default"/>
    <w:rsid w:val="004A23A2"/>
    <w:rPr>
      <w:color w:val="auto"/>
    </w:rPr>
  </w:style>
  <w:style w:type="paragraph" w:customStyle="1" w:styleId="lomonosov-literature">
    <w:name w:val="lomonosov-literature"/>
    <w:basedOn w:val="Default"/>
    <w:next w:val="Default"/>
    <w:rsid w:val="004A23A2"/>
    <w:rPr>
      <w:color w:val="auto"/>
    </w:rPr>
  </w:style>
  <w:style w:type="paragraph" w:styleId="a3">
    <w:name w:val="header"/>
    <w:basedOn w:val="a"/>
    <w:link w:val="a4"/>
    <w:uiPriority w:val="99"/>
    <w:rsid w:val="003018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01810"/>
    <w:rPr>
      <w:rFonts w:cs="Times New Roman"/>
    </w:rPr>
  </w:style>
  <w:style w:type="paragraph" w:styleId="a6">
    <w:name w:val="footer"/>
    <w:basedOn w:val="a"/>
    <w:link w:val="a7"/>
    <w:uiPriority w:val="99"/>
    <w:rsid w:val="00EA43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A437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психологии информационной безопасности и террористической угрозы </vt:lpstr>
    </vt:vector>
  </TitlesOfParts>
  <Company>ussr</Company>
  <LinksUpToDate>false</LinksUpToDate>
  <CharactersWithSpaces>16929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психологии информационной безопасности и террористической угрозы </dc:title>
  <dc:subject/>
  <dc:creator>user</dc:creator>
  <cp:keywords/>
  <dc:description/>
  <cp:lastModifiedBy>admin</cp:lastModifiedBy>
  <cp:revision>2</cp:revision>
  <dcterms:created xsi:type="dcterms:W3CDTF">2014-03-05T05:41:00Z</dcterms:created>
  <dcterms:modified xsi:type="dcterms:W3CDTF">2014-03-05T05:41:00Z</dcterms:modified>
</cp:coreProperties>
</file>