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3A" w:rsidRPr="009D014E" w:rsidRDefault="00DD273A" w:rsidP="009D014E">
      <w:pPr>
        <w:pStyle w:val="a6"/>
      </w:pPr>
      <w:r w:rsidRPr="009D014E">
        <w:t>Введение</w:t>
      </w:r>
    </w:p>
    <w:p w:rsidR="00DD273A" w:rsidRPr="009D014E" w:rsidRDefault="00DD273A" w:rsidP="009D014E">
      <w:pPr>
        <w:pStyle w:val="a6"/>
      </w:pPr>
    </w:p>
    <w:p w:rsidR="009D014E" w:rsidRDefault="00DD273A" w:rsidP="009D014E">
      <w:pPr>
        <w:pStyle w:val="a6"/>
      </w:pPr>
      <w:r w:rsidRPr="009D014E">
        <w:t>Разработка проблемы психологического времени личности, как представлености в сознании человека временных отношений между событиями в его жизни, важна по причине того, что любая терапия затрагивает тему представлений человека о своей жизни во времени.</w:t>
      </w:r>
    </w:p>
    <w:p w:rsidR="009D014E" w:rsidRDefault="00DD273A" w:rsidP="009D014E">
      <w:pPr>
        <w:pStyle w:val="a6"/>
      </w:pPr>
      <w:r w:rsidRPr="009D014E">
        <w:t>Существующие модели психологического времени, либо более узко - временной перспективы, утверждают ее детерминантами различные психологические явления. Например, в причинно-целевой концепции Головахи Е. И. и Кроника А. А. такими детерминантами являются события в жизни человека (которые авторами понимаются как объективные и субъективные изменения в его жизни) и связи между ними; концепция временной перспективы Нюттена Ж. утверждает тесную связь характеристик мотивации человека со структурой его временной перспективы.</w:t>
      </w:r>
    </w:p>
    <w:p w:rsidR="00DD273A" w:rsidRPr="009D014E" w:rsidRDefault="00DD273A" w:rsidP="009D014E">
      <w:pPr>
        <w:pStyle w:val="a6"/>
      </w:pPr>
    </w:p>
    <w:p w:rsidR="00A915C9" w:rsidRPr="009D014E" w:rsidRDefault="00625C5D" w:rsidP="009D014E">
      <w:pPr>
        <w:pStyle w:val="a6"/>
      </w:pPr>
      <w:r>
        <w:br w:type="page"/>
      </w:r>
      <w:r w:rsidR="00A915C9" w:rsidRPr="009D014E">
        <w:t>Психология массовой коммуникации</w:t>
      </w:r>
    </w:p>
    <w:p w:rsidR="00A915C9" w:rsidRPr="009D014E" w:rsidRDefault="00A915C9" w:rsidP="009D014E">
      <w:pPr>
        <w:pStyle w:val="a6"/>
      </w:pPr>
    </w:p>
    <w:p w:rsidR="009D014E" w:rsidRDefault="00A915C9" w:rsidP="009D014E">
      <w:pPr>
        <w:pStyle w:val="a6"/>
      </w:pPr>
      <w:r w:rsidRPr="009D014E">
        <w:t>Многие концепции психологического времени (Головаха Е.И, Кроник А.А, Абульханова К.А., Березина Т.Н., Бюлер Ш.) объединяет постулирование связи психологического времени с самореализацией человека в процессе жизни. Таким образом, важными факторами влияния на структуру и характеристики временной перспективы должны быть факторы самооценки человека как представление про свою способность к построению собственной жизни соответственно некому идеальному ее образу в сознании человека.</w:t>
      </w:r>
    </w:p>
    <w:p w:rsidR="009D014E" w:rsidRDefault="00A915C9" w:rsidP="009D014E">
      <w:pPr>
        <w:pStyle w:val="a6"/>
      </w:pPr>
      <w:r w:rsidRPr="009D014E">
        <w:t>С целью определения связи самооценки личности и образа ее будущего было проведено исследование, в котором сопоставлялись представления человека о себе и о своей способности к решению жизненно важных для человека задач с семантическими характеристиками будущего в его сознании.</w:t>
      </w:r>
    </w:p>
    <w:p w:rsidR="009D014E" w:rsidRDefault="00A915C9" w:rsidP="009D014E">
      <w:pPr>
        <w:pStyle w:val="a6"/>
      </w:pPr>
      <w:r w:rsidRPr="009D014E">
        <w:t>Методика исследования. Для исследования образа будущего и настоящего был использован метод семантического дифференциала, шкалы которого были разработаны с помощью исследуемой выборки. Для определения самооценки исследуемых использовалась методика определения самооценки Дембо-Рубинштейн с семью шакалами:</w:t>
      </w:r>
      <w:r w:rsidR="00625C5D">
        <w:t xml:space="preserve"> </w:t>
      </w:r>
      <w:r w:rsidRPr="009D014E">
        <w:t>здоровь</w:t>
      </w:r>
      <w:r w:rsidR="00625C5D">
        <w:t>е</w:t>
      </w:r>
      <w:r w:rsidRPr="009D014E">
        <w:t>, ум, характер, счастье (рекомендованы авторами методики как обязательные), удовлетворенность собой, оптимизм (рекомендованые как обязательные П.В. Яньшиным) и специфическую относительно объекта исследования шкалу способность управлять своей судьбой. Для квалификации события каждый испытуемый должен был в процентах указать, насколько данное событие определяет его будущее, насколько вероятным является удовлетворительный для него результат данного события, и насколько исход данного события зависит от него лично, его действий.</w:t>
      </w:r>
    </w:p>
    <w:p w:rsidR="009D014E" w:rsidRDefault="00A915C9" w:rsidP="009D014E">
      <w:pPr>
        <w:pStyle w:val="a6"/>
      </w:pPr>
      <w:r w:rsidRPr="009D014E">
        <w:t>Результаты исследования. Полученные с помощью семантического дифференциала результаты исследуемых были проанализированы с помощью факторного анализа после поворота факторных структур по принципу Varimax. Факторами оценки настоящего являются следующие факторы: Насыщеность впечатлениями.</w:t>
      </w:r>
    </w:p>
    <w:p w:rsidR="009D014E" w:rsidRDefault="00A915C9" w:rsidP="009D014E">
      <w:pPr>
        <w:pStyle w:val="a6"/>
      </w:pPr>
      <w:r w:rsidRPr="009D014E">
        <w:t>Таким образом, определяющей характеристикой представлености будущего в сознании является его реальность. Фактор реальности в характеристиках образа будущего приобретает качественную специфику в сравнении с аналогичным фактором в образе настоящего и объясняет наибольшую долю вариаций в представлености будущего в сознании.</w:t>
      </w:r>
    </w:p>
    <w:p w:rsidR="009D014E" w:rsidRDefault="00A915C9" w:rsidP="009D014E">
      <w:pPr>
        <w:pStyle w:val="a6"/>
      </w:pPr>
      <w:r w:rsidRPr="009D014E">
        <w:t>Найдены значимые корреляции факторов самооценки со шкалами видения будущего. Наиболее существенным результатом, исходя из гипотез исследования, является корреляция с выделеным в образе будущего фактором .Реальность". Позитивная оценка человеком себя по шкалам самооценки .Оптимизм. (корреляция 0,576 p&lt;0,01), .Удовлетворенность собой. (0,469 p&lt;0,01), и .Способность управлять своей судьбой. (0,417, p&lt;0,05) значимо коррелирует с фактором Реальность и способствует оценке будущего как более реального, четкого, доступного и стабильного.</w:t>
      </w:r>
    </w:p>
    <w:p w:rsidR="009D014E" w:rsidRDefault="00A915C9" w:rsidP="009D014E">
      <w:pPr>
        <w:pStyle w:val="a6"/>
      </w:pPr>
      <w:r w:rsidRPr="009D014E">
        <w:t xml:space="preserve">По ответам на вопросы о характере события исследуемая выборка с помощью кластерного анализа была разделена на три группы: группа </w:t>
      </w:r>
      <w:r w:rsidR="00DD273A" w:rsidRPr="009D014E">
        <w:t>уверенных</w:t>
      </w:r>
      <w:r w:rsidRPr="009D014E">
        <w:t xml:space="preserve"> в своих силах и оценивающих событие как значимо определяющее их будущее, группа оценивающих событие как неважное, группа </w:t>
      </w:r>
      <w:r w:rsidR="00DD273A" w:rsidRPr="009D014E">
        <w:t>неуверенных</w:t>
      </w:r>
      <w:r w:rsidRPr="009D014E">
        <w:t xml:space="preserve"> в своих силах и оценивающих событие как определяющее будущее. Все испытуемые оценивали свое влияние на исход события как значительное. С помощью однофакторного дисперсионного анализа не было найдено статистически значимой разницы между образами будущего у групп исследуемых, что можно объяснить малым количеством представителей группы </w:t>
      </w:r>
      <w:r w:rsidR="00DD273A" w:rsidRPr="009D014E">
        <w:t>неуверенных</w:t>
      </w:r>
      <w:r w:rsidRPr="009D014E">
        <w:t xml:space="preserve"> в своих силах. Однако, у этой группы была замечена тенденция оценивать будущее как более негативное по всем шкалам фактора.</w:t>
      </w:r>
      <w:r w:rsidR="00DD273A" w:rsidRPr="009D014E">
        <w:t xml:space="preserve"> </w:t>
      </w:r>
      <w:r w:rsidRPr="009D014E">
        <w:t xml:space="preserve">Реальность. в образе будущего по сравнению с группой </w:t>
      </w:r>
      <w:r w:rsidR="00DD273A" w:rsidRPr="009D014E">
        <w:t>уверенных</w:t>
      </w:r>
      <w:r w:rsidRPr="009D014E">
        <w:t xml:space="preserve"> в своих силах.</w:t>
      </w:r>
    </w:p>
    <w:p w:rsidR="00224BC1" w:rsidRPr="009D014E" w:rsidRDefault="00224BC1" w:rsidP="009D014E">
      <w:pPr>
        <w:pStyle w:val="a6"/>
      </w:pPr>
    </w:p>
    <w:p w:rsidR="00A915C9" w:rsidRPr="009D014E" w:rsidRDefault="00A915C9" w:rsidP="009D014E">
      <w:pPr>
        <w:pStyle w:val="a6"/>
      </w:pPr>
      <w:r w:rsidRPr="009D014E">
        <w:t>Взаимосвязь коммуникативных навыков у подростков</w:t>
      </w:r>
    </w:p>
    <w:p w:rsidR="00A915C9" w:rsidRPr="009D014E" w:rsidRDefault="00A915C9" w:rsidP="009D014E">
      <w:pPr>
        <w:pStyle w:val="a6"/>
      </w:pPr>
    </w:p>
    <w:p w:rsidR="009D014E" w:rsidRDefault="00A915C9" w:rsidP="009D014E">
      <w:pPr>
        <w:pStyle w:val="a6"/>
      </w:pPr>
      <w:r w:rsidRPr="009D014E">
        <w:t>Выявление и развитие одаренных подростков, реализация их потенциальных возможностей на сегодняшний день является одной из наиболее приоритетных социальных задач. Для них очень важно психологическое сопровождение, так они имеют ряд специфических особенностей в индивидуальном развитии, одной из которых являются проблемы с общением.</w:t>
      </w:r>
    </w:p>
    <w:p w:rsidR="009D014E" w:rsidRDefault="00A915C9" w:rsidP="009D014E">
      <w:pPr>
        <w:pStyle w:val="a6"/>
      </w:pPr>
      <w:r w:rsidRPr="009D014E">
        <w:t>Цель данной статьи – выявление взаимосвязи между одаренностью и коммуникативными навыками у подростков.</w:t>
      </w:r>
    </w:p>
    <w:p w:rsidR="009D014E" w:rsidRDefault="00A915C9" w:rsidP="009D014E">
      <w:pPr>
        <w:pStyle w:val="a6"/>
      </w:pPr>
      <w:r w:rsidRPr="009D014E">
        <w:t>Гипотеза заключается в том, что высокая степень одаренности сопровождается низкой степенью развития коммуникативных навыков у подростков.</w:t>
      </w:r>
    </w:p>
    <w:p w:rsidR="009D014E" w:rsidRDefault="00A915C9" w:rsidP="009D014E">
      <w:pPr>
        <w:pStyle w:val="a6"/>
      </w:pPr>
      <w:r w:rsidRPr="009D014E">
        <w:t>В рабочей «концепции одаренности» приводится следующее определение этого понятия. «Одаренный ребенок — это ребенок, который выделяется яркими, очевидными, иногда выдающимися достижениями в том или ином виде деятельности (в том числе и инициированной им самостоятельно) или потенциалом к таким достижениям».</w:t>
      </w:r>
    </w:p>
    <w:p w:rsidR="009D014E" w:rsidRDefault="00A915C9" w:rsidP="009D014E">
      <w:pPr>
        <w:pStyle w:val="a6"/>
      </w:pPr>
      <w:r w:rsidRPr="009D014E">
        <w:t>Подростковый период - время перехода на качественно новый уровень самосознания и Я-концепции. Подросток активно ищет себя, сопоставляя себя со взрослыми и сверстниками. Ведущий тип деятельности в этом возрасте — общение со своими сверстниками. Именно здесь осваиваются нормы социального поведения, нормы морали, устанавливаются отношения равенства и уважения друг к другу. В общении осуществляется отношение к человеку именно как к человеку. Как раз здесь происходит усвоение моральных норм, осваивается система моральных ценностей.</w:t>
      </w:r>
    </w:p>
    <w:p w:rsidR="009D014E" w:rsidRDefault="00A915C9" w:rsidP="009D014E">
      <w:pPr>
        <w:pStyle w:val="a6"/>
      </w:pPr>
      <w:r w:rsidRPr="009D014E">
        <w:t>В контексте вышесказанного очень важно рассмотреть взаимосвязь подростковой одаренности с развитием коммуникативных навыков.</w:t>
      </w:r>
    </w:p>
    <w:p w:rsidR="009D014E" w:rsidRDefault="00A915C9" w:rsidP="009D014E">
      <w:pPr>
        <w:pStyle w:val="a6"/>
      </w:pPr>
      <w:r w:rsidRPr="009D014E">
        <w:t>В данном исследовании были задействованы для оценки влияния одаренности на развитие коммуникативных навыков у подростков следующие методики: выявление и оценка коммуникативных и организаторских способностей (методика «КОС-1»), В.В.Синявский и В.А.Федорошин; проективная методика закончи рисунок; методика «матрица Равена».</w:t>
      </w:r>
    </w:p>
    <w:p w:rsidR="009D014E" w:rsidRDefault="00A915C9" w:rsidP="009D014E">
      <w:pPr>
        <w:pStyle w:val="a6"/>
      </w:pPr>
      <w:r w:rsidRPr="009D014E">
        <w:t>В целом, комплекс этих методик помогает выявить подростковую одаренность и степень ее влияния на развитие коммуникативных способностей, что является первоочередной потребностью подросткового возраста.</w:t>
      </w:r>
    </w:p>
    <w:p w:rsidR="009D014E" w:rsidRDefault="00A915C9" w:rsidP="009D014E">
      <w:pPr>
        <w:pStyle w:val="a6"/>
      </w:pPr>
      <w:r w:rsidRPr="009D014E">
        <w:t>В исследовании приняли участие 39 человек, в возрасте 10-11 лет, учащиеся школы №84, г. Северска. 19 школьников, обучающиеся в классе с коррекцией зрения, и 20 школьников, обучающиеся в гимназическом классе, 60% исследуемых составляют девочки и 40% - мальчики.</w:t>
      </w:r>
    </w:p>
    <w:p w:rsidR="009D014E" w:rsidRDefault="00A915C9" w:rsidP="009D014E">
      <w:pPr>
        <w:pStyle w:val="a6"/>
      </w:pPr>
      <w:r w:rsidRPr="009D014E">
        <w:t>Обучающиеся в коррекционном классе по зрению отличаются повышенной чувствительностью к малейшим раздражителям окружающей среды, в связи с чем, необходимо постоянно привлекать внимание к выполнению задания, стараются выполнять каждое задание как можно быстрее и ждут похвалы.</w:t>
      </w:r>
    </w:p>
    <w:p w:rsidR="009D014E" w:rsidRDefault="00A915C9" w:rsidP="009D014E">
      <w:pPr>
        <w:pStyle w:val="a6"/>
      </w:pPr>
      <w:r w:rsidRPr="009D014E">
        <w:t>Обучающиеся в гимназическом классе очень внимательны, задают уточняющие вопросы по ходу задания, никуда не торопятся. Сосредоточенно выполняют задания, ни на что не отвлекаются.</w:t>
      </w:r>
    </w:p>
    <w:p w:rsidR="009D014E" w:rsidRDefault="00A915C9" w:rsidP="009D014E">
      <w:pPr>
        <w:pStyle w:val="a6"/>
      </w:pPr>
      <w:r w:rsidRPr="009D014E">
        <w:t>Полученные данные были обработаны программой statistics и подвергнуты корреляционному анализу. Оценивалось 2 параметра: проявление творческой направленности и интеллектуальные показатели и их корреляция с третьим параметром: коммуникативная компетентность.</w:t>
      </w:r>
    </w:p>
    <w:p w:rsidR="009D014E" w:rsidRDefault="00A915C9" w:rsidP="009D014E">
      <w:pPr>
        <w:pStyle w:val="a6"/>
      </w:pPr>
      <w:r w:rsidRPr="009D014E">
        <w:t>По параметру творчество (методика закончи рисунок) среднее значение составило 20,4 с дисперсией 5,68; по параметру интеллект (методика матрица равена) среднее значение составило 3,54 и дисперсией 2,01 и по параметру коммуникативные навыки (методика КОС-1) среднее значение по методикам составило 3,44 и дисперсией 1,48.</w:t>
      </w:r>
    </w:p>
    <w:p w:rsidR="009D014E" w:rsidRDefault="00A915C9" w:rsidP="009D014E">
      <w:pPr>
        <w:pStyle w:val="a6"/>
      </w:pPr>
      <w:r w:rsidRPr="009D014E">
        <w:t>Анализ выявленных корреляций между параметрами интеллекта, творческой активности и коммуникативной компетентности у подростков показал следующие результаты:</w:t>
      </w:r>
    </w:p>
    <w:p w:rsidR="009D014E" w:rsidRDefault="00A915C9" w:rsidP="009D014E">
      <w:pPr>
        <w:pStyle w:val="a6"/>
      </w:pPr>
      <w:r w:rsidRPr="009D014E">
        <w:t>1. Корреляции параметра творчество с коммуникативными навыками не выявлено (r=0,027, p=0,871).</w:t>
      </w:r>
    </w:p>
    <w:p w:rsidR="009D014E" w:rsidRDefault="00A915C9" w:rsidP="009D014E">
      <w:pPr>
        <w:pStyle w:val="a6"/>
      </w:pPr>
      <w:r w:rsidRPr="009D014E">
        <w:t>2. Корреляции параметра интеллект с коммуникативными навыками также не обнаружено (r=-0,081, p=0,625).</w:t>
      </w:r>
    </w:p>
    <w:p w:rsidR="009D014E" w:rsidRDefault="00A915C9" w:rsidP="009D014E">
      <w:pPr>
        <w:pStyle w:val="a6"/>
      </w:pPr>
      <w:r w:rsidRPr="009D014E">
        <w:t>3. Далее испытуемые были поделены на две группы (с учетом верхнего и нижнего квартилей), и в каждой из этих групп был проведен корреляционный анализ параметров интеллекта и творчества с коммуникативной компетентностью. Корреляции у группы, имеющей верхние границы параметров интеллекта и творчества с коммуникативными навыками, не обнаружены. Однако выявлено наличие корреляций в группе, характеризующейся низкими значениями показателей по параметру «интеллект». Причем наблюдалась обратная корреляционная связь между параметром интеллекта и коммуникативной компетентностью (r=-0,559, p=0,038).</w:t>
      </w:r>
    </w:p>
    <w:p w:rsidR="00A915C9" w:rsidRPr="009D014E" w:rsidRDefault="00A915C9" w:rsidP="009D014E">
      <w:pPr>
        <w:pStyle w:val="a6"/>
      </w:pPr>
    </w:p>
    <w:p w:rsidR="00A915C9" w:rsidRPr="009D014E" w:rsidRDefault="00A915C9" w:rsidP="009D014E">
      <w:pPr>
        <w:pStyle w:val="a6"/>
      </w:pPr>
      <w:r w:rsidRPr="009D014E">
        <w:t>Виртуальная коммуникация: функциональный аспект</w:t>
      </w:r>
    </w:p>
    <w:p w:rsidR="00A915C9" w:rsidRPr="009D014E" w:rsidRDefault="00A915C9" w:rsidP="009D014E">
      <w:pPr>
        <w:pStyle w:val="a6"/>
      </w:pPr>
    </w:p>
    <w:p w:rsidR="009D014E" w:rsidRDefault="00A915C9" w:rsidP="009D014E">
      <w:pPr>
        <w:pStyle w:val="a6"/>
      </w:pPr>
      <w:r w:rsidRPr="009D014E">
        <w:t>Современные, телекоммуникационные технологии и, в первую очередь, - глобальная компьютерная сеть Интернет, являются одним из наиболее важных факторов в развитии мирового сообщества, оказывающим решающее воздействие на общественную, политическую, экономическую и социокультурную сферы.</w:t>
      </w:r>
    </w:p>
    <w:p w:rsidR="009D014E" w:rsidRDefault="00A915C9" w:rsidP="009D014E">
      <w:pPr>
        <w:pStyle w:val="a6"/>
      </w:pPr>
      <w:r w:rsidRPr="009D014E">
        <w:t>Процесс виртуализации, возникший из-за внедрения новых виртуальных технологий, породил киберпространство, которое изменило саму реальность, раздвоив ее на объективную реальность, ограниченную многими факторами и, виртуальную, неограниченную ничем, кроме несовершенства технологий или собственного воображения.</w:t>
      </w:r>
    </w:p>
    <w:p w:rsidR="009D014E" w:rsidRDefault="00A915C9" w:rsidP="009D014E">
      <w:pPr>
        <w:pStyle w:val="a6"/>
      </w:pPr>
      <w:r w:rsidRPr="009D014E">
        <w:t>Под «виртуальной реальностью» подразумевается реальность, отличная от действительного, материального мира, основой которой являются нематериальные понятия - информация, мысли и образы. Основное выражение, определяющее весь смысл виртуальной реальности - это «ощущение присутствия» в виртуальном мире. Определяя виртуальную реальность таким образом, можно будет отказаться от привязанности к компьютерным технологиям и остановиться на рассмотрении самого человека.</w:t>
      </w:r>
    </w:p>
    <w:p w:rsidR="009D014E" w:rsidRDefault="00A915C9" w:rsidP="009D014E">
      <w:pPr>
        <w:pStyle w:val="a6"/>
      </w:pPr>
      <w:r w:rsidRPr="009D014E">
        <w:t>Виртуальной коммуникации присущи такие характеристики, как опосредованность, интерактивность, дистантность, глобальный кросс-культурный характер, в большинстве случаев - анонимность участников, широкие возможности для конструирования личностной и социальной идентичности, отсутствие статусной иерархии, внеинституциональность, неразвитость и неопределенность социальных норм (в том числе - правовых и нравственных), маргинализация и карнавализация коммуникационных процессов.</w:t>
      </w:r>
    </w:p>
    <w:p w:rsidR="009D014E" w:rsidRDefault="00A915C9" w:rsidP="009D014E">
      <w:pPr>
        <w:pStyle w:val="a6"/>
      </w:pPr>
      <w:r w:rsidRPr="009D014E">
        <w:t>Коммуникационные виртуальные технологии выполняют несколько функций.</w:t>
      </w:r>
    </w:p>
    <w:p w:rsidR="009D014E" w:rsidRDefault="00A915C9" w:rsidP="009D014E">
      <w:pPr>
        <w:pStyle w:val="a6"/>
      </w:pPr>
      <w:r w:rsidRPr="009D014E">
        <w:t xml:space="preserve">Прежде всего, это удовлетворение потребностей в информации, потому, что Всемирная Сеть, это, прежде всего, огромное информационное пространство, в котором осуществляется поиск, хранение, передача информации; функция коммуникации - Виртуальные компьютерные технологии позволяют сегодня общаться на больших расстояниях, в реальном времени и с отсрочкой во времени; репрезентативная - позволяет представлять результаты какой-либо своей работы и мыслительной деятельности; саморепрезентативная - дает возможность создавать свои личные профили, помещать там свои личные фотографии, комментарии, вести личный дневник, рассказывать о себе; аффективная - общение по средствам </w:t>
      </w:r>
      <w:r w:rsidR="00DD273A" w:rsidRPr="009D014E">
        <w:t>удаленной</w:t>
      </w:r>
      <w:r w:rsidRPr="009D014E">
        <w:t xml:space="preserve"> коммуникации, несмотря на некоторую упрощенность, по сравнению с межличностным общением, так же окрашено эмоционально и, также влияет на эмоциональный фон коммуникантов. Предполагается, что каждая предыдущая функция входит в состав каждой последующей, занимая соответствующее место в иерархии функций.</w:t>
      </w:r>
    </w:p>
    <w:p w:rsidR="009D014E" w:rsidRDefault="00A915C9" w:rsidP="009D014E">
      <w:pPr>
        <w:pStyle w:val="a6"/>
      </w:pPr>
      <w:r w:rsidRPr="009D014E">
        <w:t>Кроме того, общение в Виртуальном пространстве, так как общение происходит по средствам считывания печатных знаков с экрана, сопровождается постоянным диалогом с самим собой – считываемая информация интериорезируется внутренней речью и проговаривается, анализируется, а затем экстериорезируется по средствам тех же печатных символов.</w:t>
      </w:r>
    </w:p>
    <w:p w:rsidR="009D014E" w:rsidRDefault="00A915C9" w:rsidP="009D014E">
      <w:pPr>
        <w:pStyle w:val="a6"/>
      </w:pPr>
      <w:r w:rsidRPr="009D014E">
        <w:t>Также, в процесс виртуальной коммуникации включен социально-психологический контекст. Всемирная сеть Интернет предоставляет ряд уникальных сервисов, таких как: голосовое общение (Skype), текстовое общение (клиенты мгновенных сообщений, электронная почта), а также возможно репрезентировать свою личность в сети («Одноклассники», «В Контакте», «My Space»). Последний способ не только позволяет рассказывать о себе, изменениях своего, например, социального, профессионального статусов, заводить новые знакомства, которые могут не ограничиваются пределом одного города. Поиск может быть ограничен лишь фантазией ищущего и ограниченностью тех языков, которыми он владеет.</w:t>
      </w:r>
    </w:p>
    <w:p w:rsidR="009D014E" w:rsidRDefault="00A915C9" w:rsidP="009D014E">
      <w:pPr>
        <w:pStyle w:val="a6"/>
      </w:pPr>
      <w:r w:rsidRPr="009D014E">
        <w:t>Считываемая информация интериорезируется внутренней речью и проговаривается, анализируется, а затем экстериорезируется по средствам тех же печатных символов.</w:t>
      </w:r>
    </w:p>
    <w:p w:rsidR="009D014E" w:rsidRDefault="00A915C9" w:rsidP="009D014E">
      <w:pPr>
        <w:pStyle w:val="a6"/>
      </w:pPr>
      <w:r w:rsidRPr="009D014E">
        <w:t>Несмотря на то, что процесс виртуальной коммуникации может быть ограничен текстом, звуком, заменителями невербальной коммуникации – смайликами (эматиконами), реже когда видео конференцией, популярность предоставляемых услуг все равно увеличивается. Справедливо утверждение о том, что использование репрезентативных виртуальных сервисов может быть продиктовано не только потребностью в общении, но и сопровождаться такими социально-психологическими характеристиками как «мода», «поднятие своего статуса в глазах других», «быть замеченным или даже знаменитым» в кругу своих приятелей.</w:t>
      </w:r>
    </w:p>
    <w:p w:rsidR="009D014E" w:rsidRDefault="00A915C9" w:rsidP="009D014E">
      <w:pPr>
        <w:pStyle w:val="a6"/>
      </w:pPr>
      <w:r w:rsidRPr="009D014E">
        <w:t>У некоторых пользователей наблюдается зависимость от того, сколько и как им образом прокомментировали те фотографии, которые они разместили на своей странице.</w:t>
      </w:r>
    </w:p>
    <w:p w:rsidR="009D014E" w:rsidRDefault="00A915C9" w:rsidP="009D014E">
      <w:pPr>
        <w:pStyle w:val="a6"/>
      </w:pPr>
      <w:r w:rsidRPr="009D014E">
        <w:t>Таким образом, компьютеры и киберпространство в каком-то смысле можно рассматривать как тип «промежуточного пространства» (transitional space), расширяющего внутренний психический мир человека. Это состояние может настолько захватывать, что временами происходит растворение собственного «Я»4. Можно также предположить, что использование электронного квазиобщения, несмотря на свою мобильность и возможность постоянного доступа, подразумевает под собой некоторую отчужденность самих субъектов по общению. Получается несколько парадоксальная ситуация – чем ближе мы становимся благодаря новейшим телекоммуникационным разработкам в общении, тем дальше нам приходится быть во внутриличностном аспекте.</w:t>
      </w:r>
    </w:p>
    <w:p w:rsidR="00A915C9" w:rsidRPr="009D014E" w:rsidRDefault="00A915C9" w:rsidP="009D014E">
      <w:pPr>
        <w:pStyle w:val="a6"/>
      </w:pPr>
    </w:p>
    <w:p w:rsidR="00DD273A" w:rsidRPr="009D014E" w:rsidRDefault="00625C5D" w:rsidP="009D014E">
      <w:pPr>
        <w:pStyle w:val="a6"/>
      </w:pPr>
      <w:r>
        <w:br w:type="page"/>
      </w:r>
      <w:r w:rsidR="00DD273A" w:rsidRPr="009D014E">
        <w:t>Заключение</w:t>
      </w:r>
    </w:p>
    <w:p w:rsidR="00DD273A" w:rsidRPr="009D014E" w:rsidRDefault="00DD273A" w:rsidP="009D014E">
      <w:pPr>
        <w:pStyle w:val="a6"/>
      </w:pPr>
    </w:p>
    <w:p w:rsidR="009D014E" w:rsidRDefault="00DD273A" w:rsidP="009D014E">
      <w:pPr>
        <w:pStyle w:val="a6"/>
      </w:pPr>
      <w:r w:rsidRPr="009D014E">
        <w:t>Таким образом, несмотря на предполагаемую гипотезу, сформулированную на основе анализа научной литературы, о наличии взаимосвязи между показателями интеллекта, творческой направленности и коммуникативной компетентности, данная корреляция не была выявлена в нашем исследовании. У одаренных подростков не наблюдается взаимосвязи между их одаренностью и возможными проблемами в коммуникативной сфере. Возможно, наличие подобной корреляций основывалось на представлении, что одаренные подростки обладают таким личным качеством как социальная автономность, которое может оказывать негативное влияние на формирование коммуникативных навыков, однако это не нашло подтверждения в данной научно-исследовательской работе.</w:t>
      </w:r>
    </w:p>
    <w:p w:rsidR="009D014E" w:rsidRDefault="00DD273A" w:rsidP="009D014E">
      <w:pPr>
        <w:pStyle w:val="a6"/>
      </w:pPr>
      <w:r w:rsidRPr="009D014E">
        <w:t>Однако были получены интересные результаты, свидетельствующие о том, что в группе подростков, имеющих среднестатистические показатели по параметрам интеллекта, творческой активности и коммуникативной компетентности, выявлена корреляция между уровнем интеллекта и уровнем коммуникативных способностей. Чем более высокий уровень развития интеллекта наблюдался у подростков, тем менее были развиты коммуникативные навыки (r=-0,559, p=0,038). Эти данные могут послужить поводом для дальнейшего исследования в данной области.</w:t>
      </w:r>
    </w:p>
    <w:p w:rsidR="00DD273A" w:rsidRPr="009D014E" w:rsidRDefault="00DD273A" w:rsidP="009D014E">
      <w:pPr>
        <w:pStyle w:val="a6"/>
      </w:pPr>
    </w:p>
    <w:p w:rsidR="00DD273A" w:rsidRDefault="00625C5D" w:rsidP="009D014E">
      <w:pPr>
        <w:pStyle w:val="a6"/>
      </w:pPr>
      <w:r>
        <w:br w:type="page"/>
      </w:r>
      <w:r w:rsidR="00DD273A" w:rsidRPr="009D014E">
        <w:t>Список литературы</w:t>
      </w:r>
    </w:p>
    <w:p w:rsidR="00625C5D" w:rsidRPr="009D014E" w:rsidRDefault="00625C5D" w:rsidP="009D014E">
      <w:pPr>
        <w:pStyle w:val="a6"/>
      </w:pPr>
    </w:p>
    <w:p w:rsidR="009D014E" w:rsidRDefault="00DD273A" w:rsidP="00625C5D">
      <w:pPr>
        <w:pStyle w:val="a6"/>
        <w:numPr>
          <w:ilvl w:val="0"/>
          <w:numId w:val="6"/>
        </w:numPr>
        <w:ind w:left="0" w:firstLine="0"/>
        <w:jc w:val="left"/>
      </w:pPr>
      <w:r w:rsidRPr="009D014E">
        <w:t>Абульханова К.А., Березина Т.Н. Время личности и время жизни. - СПб.: Алетейя, 2008.</w:t>
      </w:r>
    </w:p>
    <w:p w:rsidR="009D014E" w:rsidRDefault="00DD273A" w:rsidP="00625C5D">
      <w:pPr>
        <w:pStyle w:val="a6"/>
        <w:numPr>
          <w:ilvl w:val="0"/>
          <w:numId w:val="6"/>
        </w:numPr>
        <w:ind w:left="0" w:firstLine="0"/>
        <w:jc w:val="left"/>
      </w:pPr>
      <w:r w:rsidRPr="009D014E">
        <w:t>Головаха Е. И., Кроник А. А. Психологическое время личности. - Киев. 2004.</w:t>
      </w:r>
    </w:p>
    <w:p w:rsidR="009D014E" w:rsidRDefault="00DD273A" w:rsidP="00625C5D">
      <w:pPr>
        <w:pStyle w:val="a6"/>
        <w:numPr>
          <w:ilvl w:val="0"/>
          <w:numId w:val="6"/>
        </w:numPr>
        <w:ind w:left="0" w:firstLine="0"/>
        <w:jc w:val="left"/>
      </w:pPr>
      <w:r w:rsidRPr="009D014E">
        <w:t>Рубинштейн С. Л. Человек и Мир. – М.: Наука, 2007.</w:t>
      </w:r>
    </w:p>
    <w:p w:rsidR="009D014E" w:rsidRDefault="00DD273A" w:rsidP="00625C5D">
      <w:pPr>
        <w:pStyle w:val="a6"/>
        <w:numPr>
          <w:ilvl w:val="0"/>
          <w:numId w:val="6"/>
        </w:numPr>
        <w:ind w:left="0" w:firstLine="0"/>
        <w:jc w:val="left"/>
      </w:pPr>
      <w:r w:rsidRPr="009D014E">
        <w:t>Богоявленская Д.Б., Брушлинский А.В., Холодная М.А., Шадриков В.Д. и другие..Одаренность. Рабочая концепция.., 2006.</w:t>
      </w:r>
    </w:p>
    <w:p w:rsidR="009D014E" w:rsidRDefault="00DD273A" w:rsidP="00625C5D">
      <w:pPr>
        <w:pStyle w:val="a6"/>
        <w:numPr>
          <w:ilvl w:val="0"/>
          <w:numId w:val="6"/>
        </w:numPr>
        <w:ind w:left="0" w:firstLine="0"/>
        <w:jc w:val="left"/>
      </w:pPr>
      <w:r w:rsidRPr="009D014E">
        <w:t>Божович Л.И. Избранные психологические труды. Проблемы формирования личности. - М.: Международная педагогическая академия, 2005. - 212с.</w:t>
      </w:r>
    </w:p>
    <w:p w:rsidR="009D014E" w:rsidRDefault="00DD273A" w:rsidP="00625C5D">
      <w:pPr>
        <w:pStyle w:val="a6"/>
        <w:numPr>
          <w:ilvl w:val="0"/>
          <w:numId w:val="6"/>
        </w:numPr>
        <w:ind w:left="0" w:firstLine="0"/>
        <w:jc w:val="left"/>
      </w:pPr>
      <w:r w:rsidRPr="009D014E">
        <w:t>Панов В.И. Если одаренность - явление, то одаренные дети - это проблема // Начальная школа: плюс - минус. - 2008. - № 3. - С. 3-11.</w:t>
      </w:r>
    </w:p>
    <w:p w:rsidR="009D014E" w:rsidRDefault="00DD273A" w:rsidP="00625C5D">
      <w:pPr>
        <w:pStyle w:val="a6"/>
        <w:numPr>
          <w:ilvl w:val="0"/>
          <w:numId w:val="6"/>
        </w:numPr>
        <w:ind w:left="0" w:firstLine="0"/>
        <w:jc w:val="left"/>
      </w:pPr>
      <w:r w:rsidRPr="009D014E">
        <w:t>Фельдштейн Д.И. Проблемы возрастной и педагогической психологии. - М.: Международная педагогическая академия, 2005. - 368 с.</w:t>
      </w:r>
    </w:p>
    <w:p w:rsidR="009D014E" w:rsidRDefault="00DD273A" w:rsidP="00625C5D">
      <w:pPr>
        <w:pStyle w:val="a6"/>
        <w:numPr>
          <w:ilvl w:val="0"/>
          <w:numId w:val="6"/>
        </w:numPr>
        <w:ind w:left="0" w:firstLine="0"/>
        <w:jc w:val="left"/>
      </w:pPr>
      <w:r w:rsidRPr="009D014E">
        <w:t>Хеллер К.А. Диагностика и развитие одаренных детей и подростков // Основные современные концепции творчества и одаренности / Под ред. Д.Б.Богоявленской. - М.: Молодая гвардия, 2007. - С. 243-264.</w:t>
      </w:r>
    </w:p>
    <w:p w:rsidR="009D014E" w:rsidRDefault="00A915C9" w:rsidP="00625C5D">
      <w:pPr>
        <w:pStyle w:val="a6"/>
        <w:numPr>
          <w:ilvl w:val="0"/>
          <w:numId w:val="6"/>
        </w:numPr>
        <w:ind w:left="0" w:firstLine="0"/>
        <w:jc w:val="left"/>
      </w:pPr>
      <w:r w:rsidRPr="009D014E">
        <w:t>Говорухина М.Ю. (2004) Виртуализация современного мира: раздвоение реальности, http://www.ict.edu.ru/ft/004097/govor.pdf</w:t>
      </w:r>
    </w:p>
    <w:p w:rsidR="009D014E" w:rsidRDefault="00A915C9" w:rsidP="00625C5D">
      <w:pPr>
        <w:pStyle w:val="a6"/>
        <w:numPr>
          <w:ilvl w:val="0"/>
          <w:numId w:val="6"/>
        </w:numPr>
        <w:ind w:left="0" w:firstLine="0"/>
        <w:jc w:val="left"/>
      </w:pPr>
      <w:r w:rsidRPr="009D014E">
        <w:t>Дмитрий Репкин. Виртуальная Реальность www.really.ru/vr.html</w:t>
      </w:r>
    </w:p>
    <w:p w:rsidR="009D014E" w:rsidRDefault="00A915C9" w:rsidP="00625C5D">
      <w:pPr>
        <w:pStyle w:val="a6"/>
        <w:numPr>
          <w:ilvl w:val="0"/>
          <w:numId w:val="6"/>
        </w:numPr>
        <w:ind w:left="0" w:firstLine="0"/>
        <w:jc w:val="left"/>
      </w:pPr>
      <w:r w:rsidRPr="009D014E">
        <w:t>Малькова Е.Ю. Этические проблемы виртуальной коммуникации: автореферат дис. … кандидата философских наук: 09.00.05 / Рос. гос. пед. ун-т им. А. И. Герцена</w:t>
      </w:r>
    </w:p>
    <w:p w:rsidR="009D014E" w:rsidRPr="00625C5D" w:rsidRDefault="00DD273A" w:rsidP="00625C5D">
      <w:pPr>
        <w:pStyle w:val="a6"/>
        <w:numPr>
          <w:ilvl w:val="0"/>
          <w:numId w:val="6"/>
        </w:numPr>
        <w:ind w:left="0" w:firstLine="0"/>
        <w:jc w:val="left"/>
        <w:rPr>
          <w:lang w:val="en-US"/>
        </w:rPr>
      </w:pPr>
      <w:r w:rsidRPr="00625C5D">
        <w:rPr>
          <w:lang w:val="en-US"/>
        </w:rPr>
        <w:t>John Suler (200</w:t>
      </w:r>
      <w:r w:rsidR="00A915C9" w:rsidRPr="00625C5D">
        <w:rPr>
          <w:lang w:val="en-US"/>
        </w:rPr>
        <w:t>9) The Psychology of Cyberspace. www.rider.edu/suler/psycyber/psycyber.html</w:t>
      </w:r>
    </w:p>
    <w:p w:rsidR="00A915C9" w:rsidRPr="00625C5D" w:rsidRDefault="00A915C9" w:rsidP="00625C5D">
      <w:pPr>
        <w:pStyle w:val="a6"/>
        <w:ind w:firstLine="0"/>
        <w:jc w:val="left"/>
        <w:rPr>
          <w:lang w:val="en-US"/>
        </w:rPr>
      </w:pPr>
      <w:bookmarkStart w:id="0" w:name="_GoBack"/>
      <w:bookmarkEnd w:id="0"/>
    </w:p>
    <w:sectPr w:rsidR="00A915C9" w:rsidRPr="00625C5D" w:rsidSect="00140A3C">
      <w:headerReference w:type="even" r:id="rId7"/>
      <w:headerReference w:type="default" r:id="rId8"/>
      <w:pgSz w:w="11907" w:h="16839" w:code="9"/>
      <w:pgMar w:top="1134" w:right="851"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12" w:rsidRDefault="00E57312">
      <w:r>
        <w:separator/>
      </w:r>
    </w:p>
  </w:endnote>
  <w:endnote w:type="continuationSeparator" w:id="0">
    <w:p w:rsidR="00E57312" w:rsidRDefault="00E5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12" w:rsidRDefault="00E57312">
      <w:r>
        <w:separator/>
      </w:r>
    </w:p>
  </w:footnote>
  <w:footnote w:type="continuationSeparator" w:id="0">
    <w:p w:rsidR="00E57312" w:rsidRDefault="00E5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3A" w:rsidRDefault="00DD273A" w:rsidP="00FC1B03">
    <w:pPr>
      <w:pStyle w:val="a3"/>
      <w:framePr w:wrap="around" w:vAnchor="text" w:hAnchor="margin" w:xAlign="right" w:y="1"/>
      <w:rPr>
        <w:rStyle w:val="a5"/>
      </w:rPr>
    </w:pPr>
  </w:p>
  <w:p w:rsidR="00DD273A" w:rsidRDefault="00DD273A" w:rsidP="00DD27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3A" w:rsidRDefault="00694080" w:rsidP="00FC1B03">
    <w:pPr>
      <w:pStyle w:val="a3"/>
      <w:framePr w:wrap="around" w:vAnchor="text" w:hAnchor="margin" w:xAlign="right" w:y="1"/>
      <w:rPr>
        <w:rStyle w:val="a5"/>
      </w:rPr>
    </w:pPr>
    <w:r>
      <w:rPr>
        <w:rStyle w:val="a5"/>
        <w:noProof/>
      </w:rPr>
      <w:t>1</w:t>
    </w:r>
  </w:p>
  <w:p w:rsidR="00DD273A" w:rsidRDefault="00DD273A" w:rsidP="00DD273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E6AF0"/>
    <w:multiLevelType w:val="hybridMultilevel"/>
    <w:tmpl w:val="6BC042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5F4827"/>
    <w:multiLevelType w:val="hybridMultilevel"/>
    <w:tmpl w:val="B26666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C16FE9"/>
    <w:multiLevelType w:val="hybridMultilevel"/>
    <w:tmpl w:val="F73A00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40E78D3"/>
    <w:multiLevelType w:val="hybridMultilevel"/>
    <w:tmpl w:val="648CE522"/>
    <w:lvl w:ilvl="0" w:tplc="C694B02E">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753733"/>
    <w:multiLevelType w:val="hybridMultilevel"/>
    <w:tmpl w:val="C59A26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FAC38A5"/>
    <w:multiLevelType w:val="hybridMultilevel"/>
    <w:tmpl w:val="642A1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5C9"/>
    <w:rsid w:val="00140A3C"/>
    <w:rsid w:val="001708A9"/>
    <w:rsid w:val="00183649"/>
    <w:rsid w:val="00224BC1"/>
    <w:rsid w:val="00430AD3"/>
    <w:rsid w:val="00625C5D"/>
    <w:rsid w:val="00637269"/>
    <w:rsid w:val="00657DA4"/>
    <w:rsid w:val="00694080"/>
    <w:rsid w:val="009D014E"/>
    <w:rsid w:val="00A915C9"/>
    <w:rsid w:val="00DD273A"/>
    <w:rsid w:val="00E57312"/>
    <w:rsid w:val="00FC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6351B9-E3F4-4CB5-A157-898458A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273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D273A"/>
    <w:rPr>
      <w:rFonts w:cs="Times New Roman"/>
    </w:rPr>
  </w:style>
  <w:style w:type="paragraph" w:customStyle="1" w:styleId="a6">
    <w:name w:val="АА"/>
    <w:basedOn w:val="a"/>
    <w:qFormat/>
    <w:rsid w:val="009D014E"/>
    <w:pPr>
      <w:overflowPunct w:val="0"/>
      <w:autoSpaceDE w:val="0"/>
      <w:autoSpaceDN w:val="0"/>
      <w:adjustRightInd w:val="0"/>
      <w:spacing w:line="360" w:lineRule="auto"/>
      <w:ind w:firstLine="709"/>
      <w:contextualSpacing/>
      <w:jc w:val="both"/>
    </w:pPr>
    <w:rPr>
      <w:sz w:val="28"/>
      <w:szCs w:val="28"/>
    </w:rPr>
  </w:style>
  <w:style w:type="paragraph" w:customStyle="1" w:styleId="a7">
    <w:name w:val="Б"/>
    <w:basedOn w:val="a"/>
    <w:qFormat/>
    <w:rsid w:val="009D014E"/>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Психология социальных процессов и массовой коммуникации </vt:lpstr>
    </vt:vector>
  </TitlesOfParts>
  <Company>ussr</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социальных процессов и массовой коммуникации </dc:title>
  <dc:subject/>
  <dc:creator>user</dc:creator>
  <cp:keywords/>
  <dc:description/>
  <cp:lastModifiedBy>admin</cp:lastModifiedBy>
  <cp:revision>2</cp:revision>
  <dcterms:created xsi:type="dcterms:W3CDTF">2014-03-05T05:45:00Z</dcterms:created>
  <dcterms:modified xsi:type="dcterms:W3CDTF">2014-03-05T05:45:00Z</dcterms:modified>
</cp:coreProperties>
</file>