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18F" w:rsidRPr="00112122" w:rsidRDefault="00ED418F" w:rsidP="00112122">
      <w:pPr>
        <w:pStyle w:val="2"/>
      </w:pPr>
      <w:r w:rsidRPr="00112122">
        <w:t>Введение</w:t>
      </w:r>
    </w:p>
    <w:p w:rsidR="00112122" w:rsidRDefault="00112122" w:rsidP="00112122">
      <w:pPr>
        <w:ind w:firstLine="709"/>
      </w:pPr>
    </w:p>
    <w:p w:rsidR="00112122" w:rsidRDefault="00ED418F" w:rsidP="00112122">
      <w:pPr>
        <w:ind w:firstLine="709"/>
      </w:pPr>
      <w:r w:rsidRPr="00112122">
        <w:t>В феврале 2009 года в МВД России состоялось совещание по вопросу</w:t>
      </w:r>
      <w:r w:rsidR="00112122" w:rsidRPr="00112122">
        <w:t>:</w:t>
      </w:r>
      <w:r w:rsidR="00112122">
        <w:t xml:space="preserve"> "</w:t>
      </w:r>
      <w:r w:rsidRPr="00112122">
        <w:t>О профилактике правонарушений среди футбольных болельщиков, реализации комплекса мер по обеспечению правопорядка и безопасности при проведении футбольных матчей сезона 2009</w:t>
      </w:r>
      <w:r w:rsidR="00112122">
        <w:t xml:space="preserve">". </w:t>
      </w:r>
    </w:p>
    <w:p w:rsidR="00112122" w:rsidRDefault="00ED418F" w:rsidP="00112122">
      <w:pPr>
        <w:ind w:firstLine="709"/>
      </w:pPr>
      <w:r w:rsidRPr="00112122">
        <w:t>В процессе совещания глава МВД России Рашид Нургалиев выразил особую озабоченность тем, что сегодня опасной тенденцией становится так называемая</w:t>
      </w:r>
      <w:r w:rsidR="00112122">
        <w:t xml:space="preserve"> "</w:t>
      </w:r>
      <w:r w:rsidRPr="00112122">
        <w:t>английская болезнь</w:t>
      </w:r>
      <w:r w:rsidR="00112122">
        <w:t xml:space="preserve">", </w:t>
      </w:r>
      <w:r w:rsidRPr="00112122">
        <w:t>когда фанаты стремятся проявить себя в кулачных боях и уличных беспорядках</w:t>
      </w:r>
      <w:r w:rsidR="00112122">
        <w:t xml:space="preserve"> (</w:t>
      </w:r>
      <w:r w:rsidRPr="00112122">
        <w:t>Брусов, Объединенная редакция МВД России, 2009</w:t>
      </w:r>
      <w:r w:rsidR="00112122" w:rsidRPr="00112122">
        <w:t xml:space="preserve">). </w:t>
      </w:r>
    </w:p>
    <w:p w:rsidR="00112122" w:rsidRDefault="00ED418F" w:rsidP="00112122">
      <w:pPr>
        <w:ind w:firstLine="709"/>
      </w:pPr>
      <w:r w:rsidRPr="00112122">
        <w:t>Эту проблему можно игнорировать, но ее нельзя не заметить</w:t>
      </w:r>
      <w:r w:rsidR="00112122" w:rsidRPr="00112122">
        <w:t xml:space="preserve">. </w:t>
      </w:r>
      <w:r w:rsidRPr="00112122">
        <w:t>К сожалению, ей уделяется недостаточно внимания со стороны общества, также мало изучен ее психологический аспект</w:t>
      </w:r>
      <w:r w:rsidR="00112122" w:rsidRPr="00112122">
        <w:t>.</w:t>
      </w:r>
    </w:p>
    <w:p w:rsidR="00112122" w:rsidRDefault="00112122" w:rsidP="00112122">
      <w:pPr>
        <w:pStyle w:val="2"/>
      </w:pPr>
      <w:r>
        <w:br w:type="page"/>
        <w:t xml:space="preserve">1. </w:t>
      </w:r>
      <w:r w:rsidR="00ED418F" w:rsidRPr="00112122">
        <w:t>О динамике</w:t>
      </w:r>
      <w:r w:rsidR="000C6B6C" w:rsidRPr="00112122">
        <w:t xml:space="preserve"> ксенофобских установок</w:t>
      </w:r>
    </w:p>
    <w:p w:rsidR="00112122" w:rsidRDefault="00112122" w:rsidP="00112122">
      <w:pPr>
        <w:ind w:firstLine="709"/>
      </w:pPr>
    </w:p>
    <w:p w:rsidR="00112122" w:rsidRDefault="000C6B6C" w:rsidP="00112122">
      <w:pPr>
        <w:ind w:firstLine="709"/>
      </w:pPr>
      <w:r w:rsidRPr="00112122">
        <w:t>Проблему околофутбольного насилия можно рассматривать как минимум с двух точек зрения</w:t>
      </w:r>
      <w:r w:rsidR="00112122" w:rsidRPr="00112122">
        <w:t xml:space="preserve">: </w:t>
      </w:r>
      <w:r w:rsidRPr="00112122">
        <w:t>с точки зрения социальной психологии и с точки зрения психологии личности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В настоящем исследовании данная проблема рассматривается с точки зрения психологии личности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Существование</w:t>
      </w:r>
      <w:r w:rsidR="00112122">
        <w:t xml:space="preserve"> "</w:t>
      </w:r>
      <w:r w:rsidRPr="00112122">
        <w:t>футбольного хулиганизма</w:t>
      </w:r>
      <w:r w:rsidR="00112122">
        <w:t xml:space="preserve">" </w:t>
      </w:r>
      <w:r w:rsidRPr="00112122">
        <w:t>невозможно без образа врага, следовательно мы оказываемся перед необходимостью изучения этого явления с точки зрения проблемы ксенофобии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В ходе выявление уровня толерантности, агрессии и ксенофобии у контрольной и экспериментальной групп полученные данные свидетельствуют о повышенном уровне ксенофобии у экспериментальной группы, а уровень толерантности в экспериментальной группе ниже, чем у контрольной группы, причем различия значимы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Результаты исследования агрессии у испытуемых показали что, в среде футбольных хулиганов, нужно говорить об агрессии, как об акте поведения, а не как о черте личности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Далее была рассмотрена динамика ксенофобических установок в зависимости от количества лет, проведенных в</w:t>
      </w:r>
      <w:r w:rsidR="00112122">
        <w:t xml:space="preserve"> "</w:t>
      </w:r>
      <w:r w:rsidRPr="00112122">
        <w:t>футбольном хулиганизме</w:t>
      </w:r>
      <w:r w:rsidR="00112122">
        <w:t xml:space="preserve">", </w:t>
      </w:r>
      <w:r w:rsidRPr="00112122">
        <w:t>и между выборками 2005 и 2007 годов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В ходе анализа не выявлена корреляция между индексом ксенофобии и количеством лет, проведенных участником в движении</w:t>
      </w:r>
      <w:r w:rsidR="00112122">
        <w:t xml:space="preserve"> "</w:t>
      </w:r>
      <w:r w:rsidRPr="00112122">
        <w:t>футбольного хулиганизма</w:t>
      </w:r>
      <w:r w:rsidR="00112122">
        <w:t>" (</w:t>
      </w:r>
      <w:r w:rsidRPr="00112122">
        <w:t>выборка 2007 года</w:t>
      </w:r>
      <w:r w:rsidR="00112122" w:rsidRPr="00112122">
        <w:t>),</w:t>
      </w:r>
      <w:r w:rsidRPr="00112122">
        <w:t xml:space="preserve"> так же не выявлена корреляция ксенофобии к незнакомым и количеством лет, проведенных участником в движении</w:t>
      </w:r>
      <w:r w:rsidR="00112122">
        <w:t xml:space="preserve"> "</w:t>
      </w:r>
      <w:r w:rsidRPr="00112122">
        <w:t>футбольного хулиганизма</w:t>
      </w:r>
      <w:r w:rsidR="00112122">
        <w:t xml:space="preserve">" </w:t>
      </w:r>
      <w:r w:rsidRPr="00112122">
        <w:t>во всей экспериментальной группе 2005-2007 годов</w:t>
      </w:r>
      <w:r w:rsidR="00112122">
        <w:t xml:space="preserve"> (</w:t>
      </w:r>
      <w:r w:rsidRPr="00112122">
        <w:t>108 респонде</w:t>
      </w:r>
      <w:r w:rsidR="00112122">
        <w:t>н</w:t>
      </w:r>
      <w:r w:rsidRPr="00112122">
        <w:t>тов</w:t>
      </w:r>
      <w:r w:rsidR="00112122" w:rsidRPr="00112122">
        <w:t>).</w:t>
      </w:r>
    </w:p>
    <w:p w:rsidR="00112122" w:rsidRDefault="000C6B6C" w:rsidP="00112122">
      <w:pPr>
        <w:ind w:firstLine="709"/>
      </w:pPr>
      <w:r w:rsidRPr="00112122">
        <w:t xml:space="preserve">Существует ошибочное представление о том, что футбольные хулиганы </w:t>
      </w:r>
      <w:r w:rsidR="00112122">
        <w:t>-</w:t>
      </w:r>
      <w:r w:rsidRPr="00112122">
        <w:t xml:space="preserve"> это выходцы из низшего класса</w:t>
      </w:r>
      <w:r w:rsidR="00112122" w:rsidRPr="00112122">
        <w:t xml:space="preserve">. </w:t>
      </w:r>
      <w:r w:rsidRPr="00112122">
        <w:t>Наши исследования показывают, что футбольные хулиганы происходят из всех слоев общества, многие из них имеют престижную высокооплачиваемую работу, хорошее образование, семью</w:t>
      </w:r>
      <w:r w:rsidR="00112122" w:rsidRPr="00112122">
        <w:t xml:space="preserve">. </w:t>
      </w:r>
      <w:r w:rsidRPr="00112122">
        <w:t>Хулиганы живут обычной жизнью, как все нормальные люди, но в день футбольного матча они становятся участниками уличной войны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У футбольных хулиганов повышенный уровень ксенофобии и пониженный уровень толерантности, по сравнению с контрольной группой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Агрессия в среде футбольных хулиганов является инструментальной, так как она направлена на достижение определенных целей, связанных с конкретной группой, например с группой Стигматизированных Чужих</w:t>
      </w:r>
      <w:r w:rsidR="00112122">
        <w:t xml:space="preserve"> (</w:t>
      </w:r>
      <w:r w:rsidRPr="00112122">
        <w:t>болельщики другого клуба</w:t>
      </w:r>
      <w:r w:rsidR="00112122" w:rsidRPr="00112122">
        <w:t>).</w:t>
      </w:r>
    </w:p>
    <w:p w:rsidR="00112122" w:rsidRDefault="000C6B6C" w:rsidP="00112122">
      <w:pPr>
        <w:ind w:firstLine="709"/>
      </w:pPr>
      <w:r w:rsidRPr="00112122">
        <w:t>Субкультура</w:t>
      </w:r>
      <w:r w:rsidR="00112122">
        <w:t xml:space="preserve"> "</w:t>
      </w:r>
      <w:r w:rsidRPr="00112122">
        <w:t>футбольного хулиганизма</w:t>
      </w:r>
      <w:r w:rsidR="00112122">
        <w:t xml:space="preserve">" </w:t>
      </w:r>
      <w:r w:rsidRPr="00112122">
        <w:t>не способствует развитию уровня ксенофобических установок личности</w:t>
      </w:r>
      <w:r w:rsidR="00112122" w:rsidRPr="00112122">
        <w:t xml:space="preserve">. </w:t>
      </w:r>
      <w:r w:rsidRPr="00112122">
        <w:t xml:space="preserve">В данную субкультуру уже приходят люди с повышенным уровнем ксенофобии </w:t>
      </w:r>
      <w:r w:rsidR="00112122">
        <w:t>-</w:t>
      </w:r>
      <w:r w:rsidRPr="00112122">
        <w:t xml:space="preserve"> поэтому у них есть потребность в разрядке ксенофобической агрессии</w:t>
      </w:r>
      <w:r w:rsidR="00112122" w:rsidRPr="00112122">
        <w:t xml:space="preserve">. </w:t>
      </w:r>
      <w:r w:rsidRPr="00112122">
        <w:t>Но этот завышенный уровень поддерживается субкультурой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Результаты данного исследования дают эмпирический материал по теме толерантности, агрессии и ксенофобии</w:t>
      </w:r>
      <w:r w:rsidR="00112122" w:rsidRPr="00112122">
        <w:t xml:space="preserve">; </w:t>
      </w:r>
      <w:r w:rsidRPr="00112122">
        <w:t>позволяют детерминировать</w:t>
      </w:r>
      <w:r w:rsidR="00112122">
        <w:t xml:space="preserve"> "</w:t>
      </w:r>
      <w:r w:rsidRPr="00112122">
        <w:t>футбольный хулиганизм</w:t>
      </w:r>
      <w:r w:rsidR="00112122">
        <w:t xml:space="preserve">" </w:t>
      </w:r>
      <w:r w:rsidRPr="00112122">
        <w:t>как самостоятельную субкультуру и рассматривать его как значимую проблему российского общества</w:t>
      </w:r>
      <w:r w:rsidR="00112122" w:rsidRPr="00112122">
        <w:t>.</w:t>
      </w:r>
    </w:p>
    <w:p w:rsidR="00112122" w:rsidRDefault="00112122" w:rsidP="00112122">
      <w:pPr>
        <w:ind w:firstLine="709"/>
      </w:pPr>
    </w:p>
    <w:p w:rsidR="00112122" w:rsidRDefault="00112122" w:rsidP="00112122">
      <w:pPr>
        <w:pStyle w:val="2"/>
      </w:pPr>
      <w:r>
        <w:t xml:space="preserve">2. </w:t>
      </w:r>
      <w:r w:rsidR="000C6B6C" w:rsidRPr="00112122">
        <w:t>Нарративный анализ национальной идентичности</w:t>
      </w:r>
    </w:p>
    <w:p w:rsidR="00112122" w:rsidRDefault="00112122" w:rsidP="00112122">
      <w:pPr>
        <w:ind w:firstLine="709"/>
      </w:pPr>
    </w:p>
    <w:p w:rsidR="00112122" w:rsidRDefault="000C6B6C" w:rsidP="00112122">
      <w:pPr>
        <w:ind w:firstLine="709"/>
      </w:pPr>
      <w:r w:rsidRPr="00112122">
        <w:t xml:space="preserve">История исследования национальной идентичности характеризуется взаимно изолированным развитием двух направлений </w:t>
      </w:r>
      <w:r w:rsidR="00112122">
        <w:t>-</w:t>
      </w:r>
      <w:r w:rsidRPr="00112122">
        <w:t xml:space="preserve"> историко-социологических исследований наций и национализма и кросс-культурной психологии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Первое из этих направлений, опираясь на концептуально-философское наследие, стремится к построению всеобъемлющей теории, объясняющей природу национальности как исторического явления и социальной конфигурации, а в прикладном аспекте видит свою задачу в указании путей превенции национализма в его экстремальных проявлениях и урегулирования межнациональных противоречий и конфликтов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Кросс-культурная психология, напротив, ориентируется на сбор и синтез эмпирических данных о конкретных национальных культурах, избегая теоретизирования о природе наций как идеологически окрашенного, а область прикладного применения своих открытий определяет как разработку программ по развитию навыков межэтнического взаимодействия путем распространения знаний о других культурах на индивидуальном, а не региональном и глобальном уровнях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Тем не менее, многие проблемы, сопутствующие межэтническому взаимодействию, зачастую сопряжены не с недостатком знаний о различных национальных культурах, но имеют значительно более глубокие корни в самой национальной идентичности участника взаимодействия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Под национальной идентичностью, в отличие от национальной принадлежности, следует понимать не только самоотнесение к определенной нации, но и релевантную систему смыслов, включающую представления о генезисе и признаках национальной принадлежности, природе мира наций в настоящее время и в исторической перспективе, соотношение выбора и обязательств и перспективы их выполнения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Следовательно, методологическая программа междисциплинарного исследования национальной идентичности должна предоставлять возможность для интеграции теоретических и прикладных контекстов историко-социологических исследований национальности и кросс-культурной психологии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Одним из наиболее перспективных методов осуществления данной исследовательской программы нам представляется нарративный анализ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Во-первых, автобиографический нарратив, сфокусированный на теме национальной идентичности, открывает доступ к многообразию ролей, значений и смыслов, недоступных для выявления другими методами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Во-вторых, развернутость во времени как неотъемлемая и одна из наиболее существенных характеристик нарратива позволяет раскрыть не только рефлексивные представления нарратора о времени, но и его способ бытия во времени в индивидуальной и национальной истории, что обеспечивает диалог между социальной психологией и историографией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В-третьих, перформативный нарративный анализ, разработанный С</w:t>
      </w:r>
      <w:r w:rsidR="00112122" w:rsidRPr="00112122">
        <w:t xml:space="preserve">. </w:t>
      </w:r>
      <w:r w:rsidRPr="00112122">
        <w:t>Уортамом на основании идей М</w:t>
      </w:r>
      <w:r w:rsidR="00112122" w:rsidRPr="00112122">
        <w:t xml:space="preserve">. </w:t>
      </w:r>
      <w:r w:rsidRPr="00112122">
        <w:t>Бахтина, предлагает интерпретацию нарратива как диалога между различными актуализируемыми голосами посредством установления соответствий с индивидуальным опытом нарратора, в котором, в свою очередь, конкретизируются особенности макросоциальных структур и процессов в изучаемой социокультурной общности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Это обстоятельство создает необходимые точки соприкосновения между психологией и социологией, а также демонстрируют непосредственную актуализацию паттернов межэтнического взаимодействия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При всей позитивной значимости перечисленных особенностей нарративного анализа, простого следования общим принципам реализации данного метода недостаточно для исследования национальной идентичности</w:t>
      </w:r>
      <w:r w:rsidR="00112122" w:rsidRPr="00112122">
        <w:t xml:space="preserve">. </w:t>
      </w:r>
      <w:r w:rsidRPr="00112122">
        <w:t>Хотя поиск нередуцированной идиографической информации предполагает обращение к квалитативным методам на этапе сбора эмпирических данных, выводы о имике конкретной национальной культуры должны быть обоснованы систематизацией, осуществленной в ходе интерпретации данных</w:t>
      </w:r>
      <w:r w:rsidR="00112122" w:rsidRPr="00112122">
        <w:t xml:space="preserve">. </w:t>
      </w:r>
    </w:p>
    <w:p w:rsidR="00112122" w:rsidRDefault="000C6B6C" w:rsidP="00112122">
      <w:pPr>
        <w:ind w:firstLine="709"/>
      </w:pPr>
      <w:r w:rsidRPr="00112122">
        <w:t>Разработанная нами модель нарративного анализа национальной идентичноси, призванная повысить сенситивность исследователя к интерпретируемуему материалу и обеспечить переход от индивидуального к культуральному уровню анализа, включает в себя следующие этапы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Разбиение текста нарратива на темпоральные эпизоды</w:t>
      </w:r>
      <w:r w:rsidR="00112122" w:rsidRPr="00112122">
        <w:t xml:space="preserve">. </w:t>
      </w:r>
      <w:r w:rsidRPr="00112122">
        <w:t>Темпоральный эпизод определяется нами как фрагмент текста, ограниченный сменой времени излагаемых событий, но не содержащий ни одной темпоральной смены внутри себя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Установление темпоральной соотнесенности эпизода</w:t>
      </w:r>
      <w:r w:rsidR="00112122" w:rsidRPr="00112122">
        <w:t xml:space="preserve">. </w:t>
      </w:r>
      <w:r w:rsidRPr="00112122">
        <w:t>Первой существенной характеристикой темпорального эпизода нами полагается его локализация по отношению как к личности нарратора</w:t>
      </w:r>
      <w:r w:rsidR="00112122">
        <w:t xml:space="preserve"> (</w:t>
      </w:r>
      <w:r w:rsidRPr="00112122">
        <w:t>время индивидуальной, национальной или глобальной истории</w:t>
      </w:r>
      <w:r w:rsidR="00112122" w:rsidRPr="00112122">
        <w:t>),</w:t>
      </w:r>
      <w:r w:rsidRPr="00112122">
        <w:t xml:space="preserve"> так и моменту наррации</w:t>
      </w:r>
      <w:r w:rsidR="00112122">
        <w:t xml:space="preserve"> (</w:t>
      </w:r>
      <w:r w:rsidRPr="00112122">
        <w:t>прошлое, настоящее, будущее, а также атемпоральная данность этической или эпистемологической природы</w:t>
      </w:r>
      <w:r w:rsidR="00112122" w:rsidRPr="00112122">
        <w:t xml:space="preserve">) </w:t>
      </w:r>
      <w:r w:rsidRPr="00112122">
        <w:t>и содержательному ритму</w:t>
      </w:r>
      <w:r w:rsidR="00112122">
        <w:t xml:space="preserve"> (</w:t>
      </w:r>
      <w:r w:rsidRPr="00112122">
        <w:t>например, автономное или обусловленное повторение, процесс, событийный перелом</w:t>
      </w:r>
      <w:r w:rsidR="00112122" w:rsidRPr="00112122">
        <w:t>).</w:t>
      </w:r>
    </w:p>
    <w:p w:rsidR="00112122" w:rsidRDefault="000C6B6C" w:rsidP="00112122">
      <w:pPr>
        <w:ind w:firstLine="709"/>
      </w:pPr>
      <w:r w:rsidRPr="00112122">
        <w:t>Теоретическая контекстуализация содержательного мотива темпорального эпизода</w:t>
      </w:r>
      <w:r w:rsidR="00112122">
        <w:t xml:space="preserve"> (</w:t>
      </w:r>
      <w:r w:rsidRPr="00112122">
        <w:t>например, мотив факторов национальной самоидентификации, этнических стереотипов, опыта межэтнического взаимодействия</w:t>
      </w:r>
      <w:r w:rsidR="00112122" w:rsidRPr="00112122">
        <w:t>).</w:t>
      </w:r>
    </w:p>
    <w:p w:rsidR="00112122" w:rsidRDefault="000C6B6C" w:rsidP="00112122">
      <w:pPr>
        <w:ind w:firstLine="709"/>
      </w:pPr>
      <w:r w:rsidRPr="00112122">
        <w:t>Определение рефлексивной позиции нарратора по отношению к содержательному мотиву темпорального эпизода</w:t>
      </w:r>
      <w:r w:rsidR="00112122">
        <w:t xml:space="preserve"> (</w:t>
      </w:r>
      <w:r w:rsidRPr="00112122">
        <w:t>например, национальная гордость, одобрение, сомнение, выражение намерения</w:t>
      </w:r>
      <w:r w:rsidR="00112122" w:rsidRPr="00112122">
        <w:t>).</w:t>
      </w:r>
    </w:p>
    <w:p w:rsidR="00663AE7" w:rsidRDefault="00663AE7" w:rsidP="00112122">
      <w:pPr>
        <w:ind w:firstLine="709"/>
      </w:pPr>
    </w:p>
    <w:p w:rsidR="00112122" w:rsidRDefault="00663AE7" w:rsidP="00663AE7">
      <w:pPr>
        <w:pStyle w:val="2"/>
      </w:pPr>
      <w:r>
        <w:t xml:space="preserve">3. </w:t>
      </w:r>
      <w:r w:rsidR="000C6B6C" w:rsidRPr="00112122">
        <w:t>Идентификация специальных лингвистических приемов</w:t>
      </w:r>
      <w:r w:rsidR="00112122">
        <w:t xml:space="preserve"> (</w:t>
      </w:r>
      <w:r w:rsidR="000C6B6C" w:rsidRPr="00112122">
        <w:t>например, формализованный язык, клише, иностранные слова, цитирование</w:t>
      </w:r>
      <w:r w:rsidR="00112122" w:rsidRPr="00112122">
        <w:t>)</w:t>
      </w:r>
    </w:p>
    <w:p w:rsidR="00663AE7" w:rsidRDefault="00663AE7" w:rsidP="00112122">
      <w:pPr>
        <w:ind w:firstLine="709"/>
      </w:pPr>
    </w:p>
    <w:p w:rsidR="00112122" w:rsidRDefault="000C6B6C" w:rsidP="00112122">
      <w:pPr>
        <w:ind w:firstLine="709"/>
      </w:pPr>
      <w:r w:rsidRPr="00112122">
        <w:t>Характеристика фигуры адресата</w:t>
      </w:r>
      <w:r w:rsidR="00112122" w:rsidRPr="00112122">
        <w:t xml:space="preserve">. </w:t>
      </w:r>
      <w:r w:rsidRPr="00112122">
        <w:t xml:space="preserve">Согласно перформативной версии нарративного анализа, любая наррация предполагает обращение к некоторому </w:t>
      </w:r>
      <w:r w:rsidR="00112122">
        <w:t>д</w:t>
      </w:r>
      <w:r w:rsidRPr="00112122">
        <w:t>ругому, который таким образом включается в диалог</w:t>
      </w:r>
      <w:r w:rsidR="00112122" w:rsidRPr="00112122">
        <w:t xml:space="preserve">. </w:t>
      </w:r>
      <w:r w:rsidRPr="00112122">
        <w:t>В нарративе национальной идентичности в качестве адресата могут выступать, например, обобщенный представитель своей нации, эксперт, носитель другой национальной идентичности</w:t>
      </w:r>
      <w:r w:rsidR="00112122" w:rsidRPr="00112122">
        <w:t>.</w:t>
      </w:r>
    </w:p>
    <w:p w:rsidR="00112122" w:rsidRDefault="000C6B6C" w:rsidP="00112122">
      <w:pPr>
        <w:ind w:firstLine="709"/>
      </w:pPr>
      <w:r w:rsidRPr="00112122">
        <w:t>Выявление и, при наличии, характеристика фигуры деадресата</w:t>
      </w:r>
      <w:r w:rsidR="00112122" w:rsidRPr="00112122">
        <w:t xml:space="preserve">. </w:t>
      </w:r>
      <w:r w:rsidRPr="00112122">
        <w:t>Феномен исключения из диалога, не получивший рассмотрения в работах, посвященных нарративному анализу и диалогической самости, неоднократно обнаруживался нами в ходе наших собственных эмпирических исследований и, по-видимому, играет особую роль в нарративах национальной идентичности, идентифицируя и конкретизируя наиболее насущные проблемы в реализации данным нарратором межэтнического взаимодействия</w:t>
      </w:r>
      <w:r w:rsidR="00112122" w:rsidRPr="00112122">
        <w:t>.</w:t>
      </w:r>
    </w:p>
    <w:p w:rsidR="00112122" w:rsidRDefault="00112122" w:rsidP="00112122">
      <w:pPr>
        <w:ind w:firstLine="709"/>
      </w:pPr>
    </w:p>
    <w:p w:rsidR="00967CA1" w:rsidRPr="00112122" w:rsidRDefault="00663AE7" w:rsidP="00112122">
      <w:pPr>
        <w:pStyle w:val="2"/>
      </w:pPr>
      <w:r>
        <w:t>4</w:t>
      </w:r>
      <w:r w:rsidR="00112122">
        <w:t xml:space="preserve">. </w:t>
      </w:r>
      <w:r w:rsidR="00967CA1" w:rsidRPr="00112122">
        <w:t>Представление о России как о многонациональной стране</w:t>
      </w:r>
    </w:p>
    <w:p w:rsidR="00112122" w:rsidRDefault="00112122" w:rsidP="00112122">
      <w:pPr>
        <w:ind w:firstLine="709"/>
      </w:pPr>
    </w:p>
    <w:p w:rsidR="00112122" w:rsidRDefault="00967CA1" w:rsidP="00112122">
      <w:pPr>
        <w:ind w:firstLine="709"/>
      </w:pPr>
      <w:r w:rsidRPr="00112122">
        <w:t>За последние</w:t>
      </w:r>
      <w:r w:rsidR="00112122">
        <w:t xml:space="preserve"> </w:t>
      </w:r>
      <w:r w:rsidRPr="00112122">
        <w:t>15 лет мир россиян значительно изменился</w:t>
      </w:r>
      <w:r w:rsidR="00112122" w:rsidRPr="00112122">
        <w:t xml:space="preserve">. </w:t>
      </w:r>
      <w:r w:rsidRPr="00112122">
        <w:t>Исчез советский союз и общность</w:t>
      </w:r>
      <w:r w:rsidR="00112122">
        <w:t xml:space="preserve"> "</w:t>
      </w:r>
      <w:r w:rsidRPr="00112122">
        <w:t>советский народ</w:t>
      </w:r>
      <w:r w:rsidR="00112122">
        <w:t xml:space="preserve">", </w:t>
      </w:r>
      <w:r w:rsidRPr="00112122">
        <w:t>появились новые социальные слои населения, повысилось значение этносов в жизни страны</w:t>
      </w:r>
      <w:r w:rsidR="00112122" w:rsidRPr="00112122">
        <w:t xml:space="preserve">. </w:t>
      </w:r>
    </w:p>
    <w:p w:rsidR="00112122" w:rsidRDefault="00967CA1" w:rsidP="00112122">
      <w:pPr>
        <w:ind w:firstLine="709"/>
      </w:pPr>
      <w:r w:rsidRPr="00112122">
        <w:t>В результате, человек был поставлен перед необходимостью построения нового мировоззрения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>Под мировоззрением отечественные психологи понимают</w:t>
      </w:r>
      <w:r w:rsidR="00112122">
        <w:t xml:space="preserve"> "</w:t>
      </w:r>
      <w:r w:rsidRPr="00112122">
        <w:t>общую систему взглядов человека на мир в целом, на место человека в мире и на свое собственное место в нем</w:t>
      </w:r>
      <w:r w:rsidR="00112122" w:rsidRPr="00112122">
        <w:t xml:space="preserve">; </w:t>
      </w:r>
      <w:r w:rsidRPr="00112122">
        <w:t xml:space="preserve">мировоззрение </w:t>
      </w:r>
      <w:r w:rsidR="00112122">
        <w:t>-</w:t>
      </w:r>
      <w:r w:rsidRPr="00112122">
        <w:t xml:space="preserve"> это понимание человеком смысла его поведения, деятельности, позиции, а также истории и перспектив развития человеческого рода</w:t>
      </w:r>
      <w:r w:rsidR="00112122">
        <w:t xml:space="preserve">". </w:t>
      </w:r>
    </w:p>
    <w:p w:rsidR="00112122" w:rsidRDefault="00967CA1" w:rsidP="00112122">
      <w:pPr>
        <w:ind w:firstLine="709"/>
      </w:pPr>
      <w:r w:rsidRPr="00112122">
        <w:t>Становление мировоззрения начинает свой путь уже в детстве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>Многие выдающиеся психологи обращались к этой проблеме</w:t>
      </w:r>
      <w:r w:rsidR="00112122" w:rsidRPr="00112122">
        <w:t xml:space="preserve">. </w:t>
      </w:r>
      <w:r w:rsidRPr="00112122">
        <w:t>В частности, представления детей о стране, в которой они живут, изучали У</w:t>
      </w:r>
      <w:r w:rsidR="00112122" w:rsidRPr="00112122">
        <w:t xml:space="preserve">. </w:t>
      </w:r>
      <w:r w:rsidRPr="00112122">
        <w:t>Бронфенбреннер, М</w:t>
      </w:r>
      <w:r w:rsidR="00112122" w:rsidRPr="00112122">
        <w:t xml:space="preserve">. </w:t>
      </w:r>
      <w:r w:rsidRPr="00112122">
        <w:t>Мид, Л</w:t>
      </w:r>
      <w:r w:rsidR="00112122">
        <w:t xml:space="preserve">.С. </w:t>
      </w:r>
      <w:r w:rsidRPr="00112122">
        <w:t>Выготский, С</w:t>
      </w:r>
      <w:r w:rsidR="00112122">
        <w:t xml:space="preserve">.Л. </w:t>
      </w:r>
      <w:r w:rsidRPr="00112122">
        <w:t>Рубинштейн, В</w:t>
      </w:r>
      <w:r w:rsidR="00112122">
        <w:t xml:space="preserve">.С. </w:t>
      </w:r>
      <w:r w:rsidRPr="00112122">
        <w:t xml:space="preserve">Мухина, </w:t>
      </w:r>
      <w:r w:rsidR="00112122">
        <w:t xml:space="preserve">Т.Д. </w:t>
      </w:r>
      <w:r w:rsidRPr="00112122">
        <w:t>Марцинковская и др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>Отечественная психология полагает, что ребенок через взрослого как носителя культуры, строит представление о себе и о своем месте в окружающем мире и о стране, где он живет</w:t>
      </w:r>
      <w:r w:rsidR="00112122" w:rsidRPr="00112122">
        <w:t xml:space="preserve">. </w:t>
      </w:r>
      <w:r w:rsidRPr="00112122">
        <w:t>Таким образом формируется социальная идентичность</w:t>
      </w:r>
      <w:r w:rsidR="00112122">
        <w:t xml:space="preserve"> (</w:t>
      </w:r>
      <w:r w:rsidRPr="00112122">
        <w:t>Л</w:t>
      </w:r>
      <w:r w:rsidR="00112122">
        <w:t xml:space="preserve">.С. </w:t>
      </w:r>
      <w:r w:rsidRPr="00112122">
        <w:t>Выготский, С</w:t>
      </w:r>
      <w:r w:rsidR="00112122">
        <w:t xml:space="preserve">.Л. </w:t>
      </w:r>
      <w:r w:rsidRPr="00112122">
        <w:t xml:space="preserve">Рубинштейн и </w:t>
      </w:r>
      <w:r w:rsidR="00112122">
        <w:t>др.)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 xml:space="preserve">Представления ребенка о своей родине является составляющей частью его мировоззрения, а точнее </w:t>
      </w:r>
      <w:r w:rsidR="00112122">
        <w:t>-</w:t>
      </w:r>
      <w:r w:rsidRPr="00112122">
        <w:t xml:space="preserve"> самосознания</w:t>
      </w:r>
      <w:r w:rsidR="00112122" w:rsidRPr="00112122">
        <w:t xml:space="preserve">. </w:t>
      </w:r>
    </w:p>
    <w:p w:rsidR="00112122" w:rsidRDefault="00967CA1" w:rsidP="00112122">
      <w:pPr>
        <w:ind w:firstLine="709"/>
      </w:pPr>
      <w:r w:rsidRPr="00112122">
        <w:t>Отношение к месту, где живет ребенок, формируется через вхождение в социальное пространство и через понимание своих прав и обязанностей по отношению к социуму</w:t>
      </w:r>
      <w:r w:rsidR="00112122" w:rsidRPr="00112122">
        <w:t xml:space="preserve">. </w:t>
      </w:r>
      <w:r w:rsidRPr="00112122">
        <w:t>Определяющим в отношении к своей стране является место, где живет ребенок</w:t>
      </w:r>
      <w:r w:rsidR="00112122">
        <w:t xml:space="preserve"> (</w:t>
      </w:r>
      <w:r w:rsidRPr="00112122">
        <w:t>в городе или на селе, у моря или в тундре</w:t>
      </w:r>
      <w:r w:rsidR="00112122" w:rsidRPr="00112122">
        <w:t>).</w:t>
      </w:r>
      <w:r w:rsidR="00112122">
        <w:t xml:space="preserve"> (</w:t>
      </w:r>
      <w:r w:rsidRPr="00112122">
        <w:t>В</w:t>
      </w:r>
      <w:r w:rsidR="00112122">
        <w:t xml:space="preserve">.С. </w:t>
      </w:r>
      <w:r w:rsidRPr="00112122">
        <w:t xml:space="preserve">Мухина и </w:t>
      </w:r>
      <w:r w:rsidR="00112122">
        <w:t>др.)</w:t>
      </w:r>
    </w:p>
    <w:p w:rsidR="00112122" w:rsidRDefault="00967CA1" w:rsidP="00112122">
      <w:pPr>
        <w:ind w:firstLine="709"/>
      </w:pPr>
      <w:r w:rsidRPr="00112122">
        <w:t>Большинство исследований этой области относятся к доперестроечному периоду</w:t>
      </w:r>
      <w:r w:rsidR="00112122" w:rsidRPr="00112122">
        <w:t xml:space="preserve">. </w:t>
      </w:r>
      <w:r w:rsidRPr="00112122">
        <w:t>В связи с переменами в российской действительности, эта проблема обрела новое звучание и требует более детального рассмотрения, чем и объясняется актуальность нашего исследования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>Наша работа была направлена на то, чтобы понять каково наиболее распространенное представление о России у детей старшего дошкольного возраста</w:t>
      </w:r>
      <w:r w:rsidR="00112122" w:rsidRPr="00112122">
        <w:t xml:space="preserve">. </w:t>
      </w:r>
    </w:p>
    <w:p w:rsidR="00112122" w:rsidRDefault="00967CA1" w:rsidP="00112122">
      <w:pPr>
        <w:ind w:firstLine="709"/>
      </w:pPr>
      <w:r w:rsidRPr="00112122">
        <w:t>Для этого нами были проанализированы рисунки и высказывания детей 5-7 лет о России</w:t>
      </w:r>
      <w:r w:rsidR="00112122" w:rsidRPr="00112122">
        <w:t xml:space="preserve">. </w:t>
      </w:r>
      <w:r w:rsidRPr="00112122">
        <w:t>Нашими испытуемыми стали 39 детей, посещающие московские детские сады</w:t>
      </w:r>
      <w:r w:rsidR="00112122">
        <w:t xml:space="preserve"> (</w:t>
      </w:r>
      <w:r w:rsidRPr="00112122">
        <w:t>ЦРР д/с 1511, 2 филиала образовательного центра</w:t>
      </w:r>
      <w:r w:rsidR="00112122">
        <w:t xml:space="preserve"> "</w:t>
      </w:r>
      <w:r w:rsidRPr="00112122">
        <w:t>Интерколледж</w:t>
      </w:r>
      <w:r w:rsidR="00112122">
        <w:t>"</w:t>
      </w:r>
      <w:r w:rsidR="00112122" w:rsidRPr="00112122">
        <w:t>).</w:t>
      </w:r>
    </w:p>
    <w:p w:rsidR="00112122" w:rsidRDefault="00967CA1" w:rsidP="00112122">
      <w:pPr>
        <w:ind w:firstLine="709"/>
      </w:pPr>
      <w:r w:rsidRPr="00112122">
        <w:t>Детям предлагалось рассказать, что они знают о России, а также нарисовать рисунок о ней</w:t>
      </w:r>
      <w:r w:rsidR="00112122" w:rsidRPr="00112122">
        <w:t xml:space="preserve">. </w:t>
      </w:r>
      <w:r w:rsidRPr="00112122">
        <w:t>Для этого давалась следующая инструкция</w:t>
      </w:r>
      <w:r w:rsidR="00112122" w:rsidRPr="00112122">
        <w:t>:</w:t>
      </w:r>
      <w:r w:rsidR="00112122">
        <w:t xml:space="preserve"> "</w:t>
      </w:r>
      <w:r w:rsidRPr="00112122">
        <w:t>Расскажи, что такое Россия</w:t>
      </w:r>
      <w:r w:rsidR="00112122" w:rsidRPr="00112122">
        <w:t xml:space="preserve">? </w:t>
      </w:r>
      <w:r w:rsidRPr="00112122">
        <w:t>Что ты знаешь о России</w:t>
      </w:r>
      <w:r w:rsidR="00112122" w:rsidRPr="00112122">
        <w:t xml:space="preserve">? </w:t>
      </w:r>
      <w:r w:rsidRPr="00112122">
        <w:t>Может быть, тебе будет легче вспомнить, если ты нарисуешь рисунок про Россию</w:t>
      </w:r>
      <w:r w:rsidR="00112122">
        <w:t>?"</w:t>
      </w:r>
    </w:p>
    <w:p w:rsidR="00112122" w:rsidRDefault="00967CA1" w:rsidP="00112122">
      <w:pPr>
        <w:ind w:firstLine="709"/>
      </w:pPr>
      <w:r w:rsidRPr="00112122">
        <w:t>Полученный материал является крайне разноплановым и подразумевает неоднозначную интерпретацию</w:t>
      </w:r>
      <w:r w:rsidR="00112122" w:rsidRPr="00112122">
        <w:t xml:space="preserve">. </w:t>
      </w:r>
      <w:r w:rsidRPr="00112122">
        <w:t>Учитывая это соображение, для полноты анализа нам показалось целесообразным классифицировать данные по трем следующим основаниям</w:t>
      </w:r>
      <w:r w:rsidR="00112122" w:rsidRPr="00112122">
        <w:t>:</w:t>
      </w:r>
    </w:p>
    <w:p w:rsidR="00112122" w:rsidRDefault="00967CA1" w:rsidP="00112122">
      <w:pPr>
        <w:ind w:firstLine="709"/>
      </w:pPr>
      <w:r w:rsidRPr="00112122">
        <w:t>1</w:t>
      </w:r>
      <w:r w:rsidR="00112122" w:rsidRPr="00112122">
        <w:t xml:space="preserve">) </w:t>
      </w:r>
      <w:r w:rsidRPr="00112122">
        <w:t>содержание рисунков и высказываний</w:t>
      </w:r>
      <w:r w:rsidR="00112122">
        <w:t>;</w:t>
      </w:r>
    </w:p>
    <w:p w:rsidR="00112122" w:rsidRDefault="00112122" w:rsidP="00112122">
      <w:pPr>
        <w:ind w:firstLine="709"/>
      </w:pPr>
      <w:r>
        <w:t>2)</w:t>
      </w:r>
      <w:r w:rsidRPr="00112122">
        <w:t xml:space="preserve"> </w:t>
      </w:r>
      <w:r w:rsidR="00967CA1" w:rsidRPr="00112122">
        <w:t>эмоциональная окрашенность рисунков и высказываний</w:t>
      </w:r>
      <w:r>
        <w:t>;</w:t>
      </w:r>
    </w:p>
    <w:p w:rsidR="00112122" w:rsidRDefault="00112122" w:rsidP="00112122">
      <w:pPr>
        <w:ind w:firstLine="709"/>
      </w:pPr>
      <w:r>
        <w:t>3)</w:t>
      </w:r>
      <w:r w:rsidRPr="00112122">
        <w:t xml:space="preserve"> </w:t>
      </w:r>
      <w:r w:rsidR="00967CA1" w:rsidRPr="00112122">
        <w:t>адекватность представлений</w:t>
      </w:r>
      <w:r w:rsidRPr="00112122">
        <w:t>.</w:t>
      </w:r>
    </w:p>
    <w:p w:rsidR="00112122" w:rsidRDefault="00967CA1" w:rsidP="00112122">
      <w:pPr>
        <w:ind w:firstLine="709"/>
      </w:pPr>
      <w:r w:rsidRPr="00112122">
        <w:t>С точки зрения содержания, нами были выделены несколько основных категорий, так или иначе упоминавшихся в рисунках или высказываниях детей</w:t>
      </w:r>
      <w:r w:rsidR="00112122" w:rsidRPr="00112122">
        <w:t xml:space="preserve">. </w:t>
      </w:r>
      <w:r w:rsidRPr="00112122">
        <w:t>Один рисунок мог включать в себя различные содержательные аспекты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>Для большинства из них</w:t>
      </w:r>
      <w:r w:rsidR="00112122">
        <w:t xml:space="preserve"> (</w:t>
      </w:r>
      <w:r w:rsidRPr="00112122">
        <w:t>21 человек</w:t>
      </w:r>
      <w:r w:rsidR="00112122" w:rsidRPr="00112122">
        <w:t xml:space="preserve"> - </w:t>
      </w:r>
      <w:r w:rsidRPr="00112122">
        <w:t>54</w:t>
      </w:r>
      <w:r w:rsidR="00112122" w:rsidRPr="00112122">
        <w:t xml:space="preserve">%) </w:t>
      </w:r>
      <w:r w:rsidRPr="00112122">
        <w:t>наиболее существенным является историко-географический аспект</w:t>
      </w:r>
      <w:r w:rsidR="00112122" w:rsidRPr="00112122">
        <w:t xml:space="preserve">. </w:t>
      </w:r>
      <w:r w:rsidRPr="00112122">
        <w:t>К этой группе мы отнесли представления о географическом положении и статусе России</w:t>
      </w:r>
      <w:r w:rsidR="00112122">
        <w:t xml:space="preserve"> (</w:t>
      </w:r>
      <w:r w:rsidRPr="00112122">
        <w:t>изображение карты России, представление о России как о стране</w:t>
      </w:r>
      <w:r w:rsidR="00112122" w:rsidRPr="00112122">
        <w:t xml:space="preserve">). </w:t>
      </w:r>
    </w:p>
    <w:p w:rsidR="00112122" w:rsidRDefault="00967CA1" w:rsidP="00112122">
      <w:pPr>
        <w:ind w:firstLine="709"/>
      </w:pPr>
      <w:r w:rsidRPr="00112122">
        <w:t>Сюда также вошли рисунки, где наиболее существенной чертой России выступает природа, знакомая детям</w:t>
      </w:r>
      <w:r w:rsidR="00112122">
        <w:t xml:space="preserve"> (</w:t>
      </w:r>
      <w:r w:rsidRPr="00112122">
        <w:t xml:space="preserve">лес, поле и </w:t>
      </w:r>
      <w:r w:rsidR="00112122">
        <w:t>т.п.)</w:t>
      </w:r>
    </w:p>
    <w:p w:rsidR="00112122" w:rsidRDefault="00967CA1" w:rsidP="00112122">
      <w:pPr>
        <w:ind w:firstLine="709"/>
      </w:pPr>
      <w:r w:rsidRPr="00112122">
        <w:t>Также возможно включить в эту группу и некоторые искаженные представления, такие как</w:t>
      </w:r>
      <w:r w:rsidR="00112122">
        <w:t xml:space="preserve"> "</w:t>
      </w:r>
      <w:r w:rsidRPr="00112122">
        <w:t>Россия</w:t>
      </w:r>
      <w:r w:rsidR="00112122" w:rsidRPr="00112122">
        <w:t xml:space="preserve"> - </w:t>
      </w:r>
      <w:r w:rsidRPr="00112122">
        <w:t>это город</w:t>
      </w:r>
      <w:r w:rsidR="00112122">
        <w:t>", "</w:t>
      </w:r>
      <w:r w:rsidRPr="00112122">
        <w:t>Москва</w:t>
      </w:r>
      <w:r w:rsidR="00112122" w:rsidRPr="00112122">
        <w:t xml:space="preserve"> - </w:t>
      </w:r>
      <w:r w:rsidRPr="00112122">
        <w:t>столица улицы</w:t>
      </w:r>
      <w:r w:rsidR="00112122">
        <w:t>".</w:t>
      </w:r>
    </w:p>
    <w:p w:rsidR="00112122" w:rsidRDefault="00967CA1" w:rsidP="00112122">
      <w:pPr>
        <w:ind w:firstLine="709"/>
      </w:pPr>
      <w:r w:rsidRPr="00112122">
        <w:t>Семеро детей</w:t>
      </w:r>
      <w:r w:rsidR="00112122">
        <w:t xml:space="preserve"> (</w:t>
      </w:r>
      <w:r w:rsidRPr="00112122">
        <w:t>18%</w:t>
      </w:r>
      <w:r w:rsidR="00112122" w:rsidRPr="00112122">
        <w:t xml:space="preserve">) </w:t>
      </w:r>
      <w:r w:rsidRPr="00112122">
        <w:t>изобразили Россию, опираясь на государственную символику</w:t>
      </w:r>
      <w:r w:rsidR="00112122">
        <w:t xml:space="preserve"> (</w:t>
      </w:r>
      <w:r w:rsidRPr="00112122">
        <w:t>российский или похожий на него флаг</w:t>
      </w:r>
      <w:r w:rsidR="00112122" w:rsidRPr="00112122">
        <w:t xml:space="preserve">). </w:t>
      </w:r>
      <w:r w:rsidRPr="00112122">
        <w:t>В их рассказах упоминался русский язык, президент и российский флаг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>Следующая группа</w:t>
      </w:r>
      <w:r w:rsidR="00112122" w:rsidRPr="00112122">
        <w:t xml:space="preserve"> - </w:t>
      </w:r>
      <w:r w:rsidRPr="00112122">
        <w:t>рисунки, на которых дети изображали Россию как дом</w:t>
      </w:r>
      <w:r w:rsidR="00112122" w:rsidRPr="00112122">
        <w:t xml:space="preserve">. </w:t>
      </w:r>
      <w:r w:rsidRPr="00112122">
        <w:t>Их сопровождали, например такие высказывания</w:t>
      </w:r>
      <w:r w:rsidR="00112122" w:rsidRPr="00112122">
        <w:t>:</w:t>
      </w:r>
      <w:r w:rsidR="00112122">
        <w:t xml:space="preserve"> "</w:t>
      </w:r>
      <w:r w:rsidRPr="00112122">
        <w:t>Все дома</w:t>
      </w:r>
      <w:r w:rsidR="00112122" w:rsidRPr="00112122">
        <w:t xml:space="preserve"> - </w:t>
      </w:r>
      <w:r w:rsidRPr="00112122">
        <w:t>это Россия</w:t>
      </w:r>
      <w:r w:rsidR="00112122">
        <w:t>", "</w:t>
      </w:r>
      <w:r w:rsidRPr="00112122">
        <w:t>Россия</w:t>
      </w:r>
      <w:r w:rsidR="00112122" w:rsidRPr="00112122">
        <w:t xml:space="preserve"> - </w:t>
      </w:r>
      <w:r w:rsidRPr="00112122">
        <w:t>это, например, мой дом</w:t>
      </w:r>
      <w:r w:rsidR="00112122">
        <w:t>", "</w:t>
      </w:r>
      <w:r w:rsidRPr="00112122">
        <w:t xml:space="preserve">Россия </w:t>
      </w:r>
      <w:r w:rsidR="00112122">
        <w:t>-</w:t>
      </w:r>
      <w:r w:rsidRPr="00112122">
        <w:t xml:space="preserve"> наша страна, в ней живут дети и взрослые</w:t>
      </w:r>
      <w:r w:rsidR="00112122">
        <w:t xml:space="preserve">". </w:t>
      </w:r>
      <w:r w:rsidRPr="00112122">
        <w:t>Данный аспект представления о России отражен в работах 19 детей</w:t>
      </w:r>
      <w:r w:rsidR="00112122">
        <w:t xml:space="preserve"> (</w:t>
      </w:r>
      <w:r w:rsidRPr="00112122">
        <w:t>48%</w:t>
      </w:r>
      <w:r w:rsidR="00112122" w:rsidRPr="00112122">
        <w:t>).</w:t>
      </w:r>
    </w:p>
    <w:p w:rsidR="00112122" w:rsidRDefault="00967CA1" w:rsidP="00112122">
      <w:pPr>
        <w:ind w:firstLine="709"/>
      </w:pPr>
      <w:r w:rsidRPr="00112122">
        <w:t>Шесть рисунков</w:t>
      </w:r>
      <w:r w:rsidR="00112122">
        <w:t xml:space="preserve"> (</w:t>
      </w:r>
      <w:r w:rsidRPr="00112122">
        <w:t>15%</w:t>
      </w:r>
      <w:r w:rsidR="00112122" w:rsidRPr="00112122">
        <w:t xml:space="preserve">) </w:t>
      </w:r>
      <w:r w:rsidRPr="00112122">
        <w:t>включали в изображение самих авторов, что в нашем понимании свидетельствует о формировании самоидентичности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>Относительно небольшая категория детей</w:t>
      </w:r>
      <w:r w:rsidR="00112122">
        <w:t xml:space="preserve"> (</w:t>
      </w:r>
      <w:r w:rsidRPr="00112122">
        <w:t>5 человек</w:t>
      </w:r>
      <w:r w:rsidR="00112122" w:rsidRPr="00112122">
        <w:t xml:space="preserve"> - </w:t>
      </w:r>
      <w:r w:rsidRPr="00112122">
        <w:t>13</w:t>
      </w:r>
      <w:r w:rsidR="00112122" w:rsidRPr="00112122">
        <w:t xml:space="preserve">%) </w:t>
      </w:r>
      <w:r w:rsidRPr="00112122">
        <w:t>выразила свои представления о России через символику культурного наследия</w:t>
      </w:r>
      <w:r w:rsidR="00112122" w:rsidRPr="00112122">
        <w:t xml:space="preserve">. </w:t>
      </w:r>
      <w:r w:rsidRPr="00112122">
        <w:t>В эту группу нами были включены рисунки, на которых нарисованы Московский Кремль, Храм Василия Блаженного и другие исторические памятники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>В четырех случаях</w:t>
      </w:r>
      <w:r w:rsidR="00112122">
        <w:t xml:space="preserve"> (</w:t>
      </w:r>
      <w:r w:rsidRPr="00112122">
        <w:t>10%</w:t>
      </w:r>
      <w:r w:rsidR="00112122" w:rsidRPr="00112122">
        <w:t xml:space="preserve">) </w:t>
      </w:r>
      <w:r w:rsidRPr="00112122">
        <w:t>дети изображали Россию как целую планету, говоря</w:t>
      </w:r>
      <w:r w:rsidR="00112122" w:rsidRPr="00112122">
        <w:t>:</w:t>
      </w:r>
      <w:r w:rsidR="00112122">
        <w:t xml:space="preserve"> "</w:t>
      </w:r>
      <w:r w:rsidRPr="00112122">
        <w:t xml:space="preserve">Россия </w:t>
      </w:r>
      <w:r w:rsidR="00112122">
        <w:t>-</w:t>
      </w:r>
      <w:r w:rsidRPr="00112122">
        <w:t xml:space="preserve"> это весь земной шар</w:t>
      </w:r>
      <w:r w:rsidR="00112122">
        <w:t>", "</w:t>
      </w:r>
      <w:r w:rsidRPr="00112122">
        <w:t xml:space="preserve">Россия </w:t>
      </w:r>
      <w:r w:rsidR="00112122">
        <w:t>-</w:t>
      </w:r>
      <w:r w:rsidRPr="00112122">
        <w:t xml:space="preserve"> планета</w:t>
      </w:r>
      <w:r w:rsidR="00112122">
        <w:t>", "</w:t>
      </w:r>
      <w:r w:rsidRPr="00112122">
        <w:t>Россия это шар</w:t>
      </w:r>
      <w:r w:rsidR="00112122">
        <w:t xml:space="preserve">", </w:t>
      </w:r>
      <w:r w:rsidRPr="00112122">
        <w:t xml:space="preserve">Россия </w:t>
      </w:r>
      <w:r w:rsidR="00112122">
        <w:t>-</w:t>
      </w:r>
      <w:r w:rsidRPr="00112122">
        <w:t xml:space="preserve"> это наша планета</w:t>
      </w:r>
      <w:r w:rsidR="00112122">
        <w:t>".</w:t>
      </w:r>
    </w:p>
    <w:p w:rsidR="00112122" w:rsidRDefault="00967CA1" w:rsidP="00112122">
      <w:pPr>
        <w:ind w:firstLine="709"/>
      </w:pPr>
      <w:r w:rsidRPr="00112122">
        <w:t>У двоих детей</w:t>
      </w:r>
      <w:r w:rsidR="00112122">
        <w:t xml:space="preserve"> (</w:t>
      </w:r>
      <w:r w:rsidRPr="00112122">
        <w:t>5%</w:t>
      </w:r>
      <w:r w:rsidR="00112122" w:rsidRPr="00112122">
        <w:t xml:space="preserve">) </w:t>
      </w:r>
      <w:r w:rsidRPr="00112122">
        <w:t>образ России вызвал ассоциации исключительно с образом семьи</w:t>
      </w:r>
      <w:r w:rsidR="00112122" w:rsidRPr="00112122">
        <w:t xml:space="preserve">. </w:t>
      </w:r>
      <w:r w:rsidRPr="00112122">
        <w:t>В одном случае рисунком</w:t>
      </w:r>
      <w:r w:rsidR="00112122">
        <w:t xml:space="preserve"> "</w:t>
      </w:r>
      <w:r w:rsidRPr="00112122">
        <w:t>про Россию</w:t>
      </w:r>
      <w:r w:rsidR="00112122">
        <w:t xml:space="preserve">" </w:t>
      </w:r>
      <w:r w:rsidRPr="00112122">
        <w:t>явился рисунок семьи, в другом, на вопрос</w:t>
      </w:r>
      <w:r w:rsidR="00112122">
        <w:t xml:space="preserve"> "</w:t>
      </w:r>
      <w:r w:rsidRPr="00112122">
        <w:t>Что такое Россия</w:t>
      </w:r>
      <w:r w:rsidR="00112122">
        <w:t xml:space="preserve">?" </w:t>
      </w:r>
      <w:r w:rsidRPr="00112122">
        <w:t>был получен ответ</w:t>
      </w:r>
      <w:r w:rsidR="00112122" w:rsidRPr="00112122">
        <w:t>:</w:t>
      </w:r>
      <w:r w:rsidR="00112122">
        <w:t xml:space="preserve"> "</w:t>
      </w:r>
      <w:r w:rsidRPr="00112122">
        <w:t>Россия и мама</w:t>
      </w:r>
      <w:r w:rsidR="00112122">
        <w:t>".</w:t>
      </w:r>
    </w:p>
    <w:p w:rsidR="00112122" w:rsidRDefault="00967CA1" w:rsidP="00112122">
      <w:pPr>
        <w:ind w:firstLine="709"/>
      </w:pPr>
      <w:r w:rsidRPr="00112122">
        <w:t>В двух случаях дети полностью отказались от выполнения задания, ссылаясь на свою неосведомленность</w:t>
      </w:r>
      <w:r w:rsidR="00112122" w:rsidRPr="00112122">
        <w:t>.</w:t>
      </w:r>
    </w:p>
    <w:p w:rsidR="00112122" w:rsidRDefault="00967CA1" w:rsidP="00112122">
      <w:pPr>
        <w:ind w:firstLine="709"/>
      </w:pPr>
      <w:r w:rsidRPr="00112122">
        <w:t>Кроме того, мы проанализировали эмоциональное отношение детей к России</w:t>
      </w:r>
      <w:r w:rsidR="00112122" w:rsidRPr="00112122">
        <w:t xml:space="preserve">. </w:t>
      </w:r>
      <w:r w:rsidRPr="00112122">
        <w:t>Для этого была проведена экспертная оценку рисунков</w:t>
      </w:r>
      <w:r w:rsidR="00112122" w:rsidRPr="00112122">
        <w:t xml:space="preserve">. </w:t>
      </w:r>
      <w:r w:rsidRPr="00112122">
        <w:t>В группу с ярко-положительным отношением попало 15 рисунков</w:t>
      </w:r>
      <w:r w:rsidR="00112122">
        <w:t xml:space="preserve"> (</w:t>
      </w:r>
      <w:r w:rsidRPr="00112122">
        <w:t>38%</w:t>
      </w:r>
      <w:r w:rsidR="00112122" w:rsidRPr="00112122">
        <w:t>),</w:t>
      </w:r>
      <w:r w:rsidRPr="00112122">
        <w:t xml:space="preserve"> с отрицательным </w:t>
      </w:r>
      <w:r w:rsidR="00112122">
        <w:t>-</w:t>
      </w:r>
      <w:r w:rsidRPr="00112122">
        <w:t xml:space="preserve"> 2</w:t>
      </w:r>
      <w:r w:rsidR="00112122">
        <w:t xml:space="preserve"> (</w:t>
      </w:r>
      <w:r w:rsidRPr="00112122">
        <w:t>5%</w:t>
      </w:r>
      <w:r w:rsidR="00112122" w:rsidRPr="00112122">
        <w:t xml:space="preserve">). </w:t>
      </w:r>
    </w:p>
    <w:p w:rsidR="00112122" w:rsidRDefault="00967CA1" w:rsidP="00112122">
      <w:pPr>
        <w:ind w:firstLine="709"/>
      </w:pPr>
      <w:r w:rsidRPr="00112122">
        <w:t>Остальные 22 рисунка имели нейтральную эмоциональную окраску</w:t>
      </w:r>
      <w:r w:rsidR="00112122" w:rsidRPr="00112122">
        <w:t xml:space="preserve">. </w:t>
      </w:r>
      <w:r w:rsidRPr="00112122">
        <w:t>Также методом экспертной оценки представления детей о России были разделены на адекватные и неадекватные</w:t>
      </w:r>
      <w:r w:rsidR="00112122" w:rsidRPr="00112122">
        <w:t xml:space="preserve">. </w:t>
      </w:r>
      <w:r w:rsidRPr="00112122">
        <w:t>К неадекватным были отнесены 9 рисунков и высказываний</w:t>
      </w:r>
      <w:r w:rsidR="00112122">
        <w:t xml:space="preserve"> (</w:t>
      </w:r>
      <w:r w:rsidRPr="00112122">
        <w:t>23%</w:t>
      </w:r>
      <w:r w:rsidR="00112122" w:rsidRPr="00112122">
        <w:t>).</w:t>
      </w:r>
    </w:p>
    <w:p w:rsidR="00112122" w:rsidRDefault="00ED418F" w:rsidP="00112122">
      <w:pPr>
        <w:ind w:firstLine="709"/>
      </w:pPr>
      <w:r w:rsidRPr="00112122">
        <w:t>Итак</w:t>
      </w:r>
      <w:r w:rsidR="00967CA1" w:rsidRPr="00112122">
        <w:t>, можно говорить о преобладании у старших дошкольников историко-географического аспекта в представлениях о России</w:t>
      </w:r>
      <w:r w:rsidR="00112122" w:rsidRPr="00112122">
        <w:t xml:space="preserve">. </w:t>
      </w:r>
      <w:r w:rsidR="00967CA1" w:rsidRPr="00112122">
        <w:t>Эмоциональный компонент этих представлений в основном положительный, они преимущественно адекватны</w:t>
      </w:r>
      <w:r w:rsidR="00112122" w:rsidRPr="00112122">
        <w:t>.</w:t>
      </w:r>
    </w:p>
    <w:p w:rsidR="00ED418F" w:rsidRPr="00112122" w:rsidRDefault="00112122" w:rsidP="00112122">
      <w:pPr>
        <w:pStyle w:val="2"/>
      </w:pPr>
      <w:r>
        <w:br w:type="page"/>
      </w:r>
      <w:r w:rsidR="00ED418F" w:rsidRPr="00112122">
        <w:t>Заключение</w:t>
      </w:r>
    </w:p>
    <w:p w:rsidR="00112122" w:rsidRDefault="00112122" w:rsidP="00112122">
      <w:pPr>
        <w:ind w:firstLine="709"/>
      </w:pPr>
    </w:p>
    <w:p w:rsidR="00112122" w:rsidRDefault="00967CA1" w:rsidP="00112122">
      <w:pPr>
        <w:ind w:firstLine="709"/>
      </w:pPr>
      <w:r w:rsidRPr="00112122">
        <w:t>В заключение хотелось бы сказать, что с нашей точки зрения, знаниевый компонент представлений о России зависит в основном от образовательно-воспитательной работы дошкольного об учреждения</w:t>
      </w:r>
      <w:r w:rsidR="00112122" w:rsidRPr="00112122">
        <w:t xml:space="preserve">. </w:t>
      </w:r>
      <w:r w:rsidRPr="00112122">
        <w:t>В детских садах, где такая работа не проводилась, представления детей были преимущественно неадекватными</w:t>
      </w:r>
      <w:r w:rsidR="00112122" w:rsidRPr="00112122">
        <w:t xml:space="preserve">. </w:t>
      </w:r>
    </w:p>
    <w:p w:rsidR="00112122" w:rsidRDefault="00967CA1" w:rsidP="00112122">
      <w:pPr>
        <w:ind w:firstLine="709"/>
      </w:pPr>
      <w:r w:rsidRPr="00112122">
        <w:t>В то же время окраска образа России у ребенка не зависит от наличия специального обучения, а скорее связана с позицией родителей</w:t>
      </w:r>
      <w:r w:rsidR="00112122" w:rsidRPr="00112122">
        <w:t xml:space="preserve">. </w:t>
      </w:r>
      <w:r w:rsidRPr="00112122">
        <w:t xml:space="preserve">Исследование условий и факторов формирования образа России составляет актуальную задачу и важнейшую перспективу современной психологии развития в контексте решения ключевой задачи системы образования </w:t>
      </w:r>
      <w:r w:rsidR="00112122">
        <w:t>-</w:t>
      </w:r>
      <w:r w:rsidRPr="00112122">
        <w:t xml:space="preserve"> формирования идентичности гражданина России</w:t>
      </w:r>
      <w:r w:rsidR="00112122" w:rsidRPr="00112122">
        <w:t>.</w:t>
      </w:r>
    </w:p>
    <w:p w:rsidR="00112122" w:rsidRDefault="00ED418F" w:rsidP="00112122">
      <w:pPr>
        <w:ind w:firstLine="709"/>
      </w:pPr>
      <w:r w:rsidRPr="00112122">
        <w:t>Таким образом, разработанная нами модель нарративного анализа национальной идентичности создает предпосылки как для получения необходимых качественно новых знаний, так и для теоретической и прикладной междисциплинарной интеграции</w:t>
      </w:r>
      <w:r w:rsidR="00112122" w:rsidRPr="00112122">
        <w:t>.</w:t>
      </w:r>
    </w:p>
    <w:p w:rsidR="00112122" w:rsidRDefault="00112122" w:rsidP="00112122">
      <w:pPr>
        <w:pStyle w:val="2"/>
      </w:pPr>
      <w:r>
        <w:br w:type="page"/>
      </w:r>
      <w:r w:rsidR="00ED418F" w:rsidRPr="00112122">
        <w:t>Список литературы</w:t>
      </w:r>
    </w:p>
    <w:p w:rsidR="00112122" w:rsidRDefault="00112122" w:rsidP="00112122">
      <w:pPr>
        <w:ind w:firstLine="709"/>
      </w:pPr>
    </w:p>
    <w:p w:rsidR="00112122" w:rsidRDefault="00ED418F" w:rsidP="00112122">
      <w:pPr>
        <w:pStyle w:val="a0"/>
        <w:ind w:firstLine="0"/>
      </w:pPr>
      <w:r w:rsidRPr="00112122">
        <w:t>Асмолов А</w:t>
      </w:r>
      <w:r w:rsidR="00112122">
        <w:t xml:space="preserve">.Г. </w:t>
      </w:r>
      <w:r w:rsidRPr="00112122">
        <w:t>Психология обыкновенного фанатизма</w:t>
      </w:r>
      <w:r w:rsidR="00112122">
        <w:t xml:space="preserve"> // </w:t>
      </w:r>
      <w:r w:rsidRPr="00112122">
        <w:t>Век толерантности</w:t>
      </w:r>
      <w:r w:rsidR="00112122" w:rsidRPr="00112122">
        <w:t xml:space="preserve">: </w:t>
      </w:r>
      <w:r w:rsidRPr="00112122">
        <w:t>Научно-публицистический вестник</w:t>
      </w:r>
      <w:r w:rsidR="00112122">
        <w:t xml:space="preserve">. М., </w:t>
      </w:r>
      <w:r w:rsidR="00112122" w:rsidRPr="00112122">
        <w:t>20</w:t>
      </w:r>
      <w:r w:rsidRPr="00112122">
        <w:t>09</w:t>
      </w:r>
      <w:r w:rsidR="00112122" w:rsidRPr="00112122">
        <w:t>.</w:t>
      </w:r>
    </w:p>
    <w:p w:rsidR="00112122" w:rsidRDefault="00ED418F" w:rsidP="00112122">
      <w:pPr>
        <w:pStyle w:val="a0"/>
        <w:ind w:firstLine="0"/>
      </w:pPr>
      <w:r w:rsidRPr="00112122">
        <w:t>Берковиц Л</w:t>
      </w:r>
      <w:r w:rsidR="00112122" w:rsidRPr="00112122">
        <w:t xml:space="preserve">. </w:t>
      </w:r>
      <w:r w:rsidRPr="00112122">
        <w:t>Агрессия</w:t>
      </w:r>
      <w:r w:rsidR="00112122" w:rsidRPr="00112122">
        <w:t xml:space="preserve">. </w:t>
      </w:r>
      <w:r w:rsidRPr="00112122">
        <w:t>Причины, последствия и контроль</w:t>
      </w:r>
      <w:r w:rsidR="00112122" w:rsidRPr="00112122">
        <w:t xml:space="preserve">. </w:t>
      </w:r>
      <w:r w:rsidRPr="00112122">
        <w:t>СПб</w:t>
      </w:r>
      <w:r w:rsidR="00112122" w:rsidRPr="00112122">
        <w:t>., 20</w:t>
      </w:r>
      <w:r w:rsidRPr="00112122">
        <w:t>02</w:t>
      </w:r>
      <w:r w:rsidR="00112122" w:rsidRPr="00112122">
        <w:t>.</w:t>
      </w:r>
    </w:p>
    <w:p w:rsidR="00112122" w:rsidRDefault="00ED418F" w:rsidP="00112122">
      <w:pPr>
        <w:pStyle w:val="a0"/>
        <w:ind w:firstLine="0"/>
      </w:pPr>
      <w:r w:rsidRPr="00112122">
        <w:t>Бэрон Р</w:t>
      </w:r>
      <w:r w:rsidR="00112122">
        <w:t>.,</w:t>
      </w:r>
      <w:r w:rsidRPr="00112122">
        <w:t xml:space="preserve"> Ричардсон Д</w:t>
      </w:r>
      <w:r w:rsidR="00112122" w:rsidRPr="00112122">
        <w:t xml:space="preserve">. </w:t>
      </w:r>
      <w:r w:rsidRPr="00112122">
        <w:t>Агрессия</w:t>
      </w:r>
      <w:r w:rsidR="00112122" w:rsidRPr="00112122">
        <w:t xml:space="preserve">. </w:t>
      </w:r>
      <w:r w:rsidRPr="00112122">
        <w:t>СПб</w:t>
      </w:r>
      <w:r w:rsidR="00112122" w:rsidRPr="00112122">
        <w:t>., 20</w:t>
      </w:r>
      <w:r w:rsidRPr="00112122">
        <w:t>06</w:t>
      </w:r>
      <w:r w:rsidR="00112122" w:rsidRPr="00112122">
        <w:t>.</w:t>
      </w:r>
    </w:p>
    <w:p w:rsidR="00112122" w:rsidRDefault="00ED418F" w:rsidP="00112122">
      <w:pPr>
        <w:pStyle w:val="a0"/>
        <w:ind w:firstLine="0"/>
      </w:pPr>
      <w:r w:rsidRPr="00112122">
        <w:t>Кутитьина А</w:t>
      </w:r>
      <w:r w:rsidR="00112122">
        <w:t xml:space="preserve">.А. </w:t>
      </w:r>
      <w:r w:rsidRPr="00112122">
        <w:t>Лукс Г</w:t>
      </w:r>
      <w:r w:rsidR="00112122">
        <w:t xml:space="preserve">.А. </w:t>
      </w:r>
      <w:r w:rsidRPr="00112122">
        <w:t>Матвеева А</w:t>
      </w:r>
      <w:r w:rsidR="00112122">
        <w:t>.А. "</w:t>
      </w:r>
      <w:r w:rsidRPr="00112122">
        <w:t>Неформальные объединения молодежи на рубеже тысячилетия</w:t>
      </w:r>
      <w:r w:rsidR="00112122">
        <w:t xml:space="preserve">". </w:t>
      </w:r>
      <w:r w:rsidRPr="00112122">
        <w:t>Самара</w:t>
      </w:r>
      <w:r w:rsidR="00112122" w:rsidRPr="00112122">
        <w:t xml:space="preserve">: </w:t>
      </w:r>
      <w:r w:rsidRPr="00112122">
        <w:t>СГУ, 2007</w:t>
      </w:r>
    </w:p>
    <w:p w:rsidR="00112122" w:rsidRDefault="00ED418F" w:rsidP="00112122">
      <w:pPr>
        <w:pStyle w:val="a0"/>
        <w:ind w:firstLine="0"/>
      </w:pPr>
      <w:r w:rsidRPr="00112122">
        <w:t>Семенюк Л</w:t>
      </w:r>
      <w:r w:rsidR="00112122">
        <w:t xml:space="preserve">.М. </w:t>
      </w:r>
      <w:r w:rsidRPr="00112122">
        <w:t>Психологические особенности агрессивного поведения подростков и условия его коррекции</w:t>
      </w:r>
      <w:r w:rsidR="00112122">
        <w:t xml:space="preserve">. М., </w:t>
      </w:r>
      <w:r w:rsidR="00112122" w:rsidRPr="00112122">
        <w:t>20</w:t>
      </w:r>
      <w:r w:rsidRPr="00112122">
        <w:t>06</w:t>
      </w:r>
      <w:r w:rsidR="00112122" w:rsidRPr="00112122">
        <w:t>.</w:t>
      </w:r>
    </w:p>
    <w:p w:rsidR="00112122" w:rsidRDefault="00ED418F" w:rsidP="00112122">
      <w:pPr>
        <w:pStyle w:val="a0"/>
        <w:ind w:firstLine="0"/>
      </w:pPr>
      <w:r w:rsidRPr="00112122">
        <w:t>Солдатова Г</w:t>
      </w:r>
      <w:r w:rsidR="00112122">
        <w:t xml:space="preserve">.В. </w:t>
      </w:r>
      <w:r w:rsidRPr="00112122">
        <w:t>“В МИРЕ</w:t>
      </w:r>
      <w:r w:rsidR="00112122">
        <w:t xml:space="preserve"> "</w:t>
      </w:r>
      <w:r w:rsidRPr="00112122">
        <w:t>ЧУЖИХ</w:t>
      </w:r>
      <w:r w:rsidR="00112122">
        <w:t xml:space="preserve">": </w:t>
      </w:r>
      <w:r w:rsidRPr="00112122">
        <w:t>ПСИХОЛОГИЯ КСЕНОФОБИИ”</w:t>
      </w:r>
      <w:r w:rsidR="00112122">
        <w:t xml:space="preserve"> // </w:t>
      </w:r>
      <w:r w:rsidRPr="00112122">
        <w:t>Век толерантности, №8, 2008</w:t>
      </w:r>
      <w:r w:rsidR="00112122" w:rsidRPr="00112122">
        <w:t>.</w:t>
      </w:r>
    </w:p>
    <w:p w:rsidR="00112122" w:rsidRDefault="00ED418F" w:rsidP="00112122">
      <w:pPr>
        <w:pStyle w:val="a0"/>
        <w:ind w:firstLine="0"/>
      </w:pPr>
      <w:r w:rsidRPr="00112122">
        <w:t>Топалов М</w:t>
      </w:r>
      <w:r w:rsidR="00112122" w:rsidRPr="00112122">
        <w:t>.</w:t>
      </w:r>
      <w:r w:rsidR="00112122">
        <w:t xml:space="preserve"> "</w:t>
      </w:r>
      <w:r w:rsidRPr="00112122">
        <w:t>Молодежная культура</w:t>
      </w:r>
      <w:r w:rsidR="00112122" w:rsidRPr="00112122">
        <w:t xml:space="preserve">: </w:t>
      </w:r>
      <w:r w:rsidRPr="00112122">
        <w:t>Молодежь и проблемы современной художественной культуры</w:t>
      </w:r>
      <w:r w:rsidR="00112122">
        <w:t xml:space="preserve">" </w:t>
      </w:r>
      <w:r w:rsidRPr="00112122">
        <w:t>сборник научных статей</w:t>
      </w:r>
      <w:r w:rsidR="00112122" w:rsidRPr="00112122">
        <w:t xml:space="preserve">. </w:t>
      </w:r>
      <w:r w:rsidRPr="00112122">
        <w:t>М</w:t>
      </w:r>
      <w:r w:rsidR="00112122">
        <w:t>.:</w:t>
      </w:r>
      <w:r w:rsidR="00112122" w:rsidRPr="00112122">
        <w:t xml:space="preserve"> </w:t>
      </w:r>
      <w:r w:rsidRPr="00112122">
        <w:t>2006</w:t>
      </w:r>
      <w:r w:rsidR="00112122" w:rsidRPr="00112122">
        <w:t>.</w:t>
      </w:r>
    </w:p>
    <w:p w:rsidR="00112122" w:rsidRDefault="00ED418F" w:rsidP="00112122">
      <w:pPr>
        <w:pStyle w:val="a0"/>
        <w:ind w:firstLine="0"/>
      </w:pPr>
      <w:r w:rsidRPr="00112122">
        <w:t>Янчук В</w:t>
      </w:r>
      <w:r w:rsidR="00112122">
        <w:t xml:space="preserve">.А. </w:t>
      </w:r>
      <w:r w:rsidRPr="00112122">
        <w:t>Введение в современную социальную психологию</w:t>
      </w:r>
      <w:r w:rsidR="00112122" w:rsidRPr="00112122">
        <w:t xml:space="preserve">. </w:t>
      </w:r>
      <w:r w:rsidRPr="00112122">
        <w:t>Учебное пособие для вузов</w:t>
      </w:r>
      <w:r w:rsidR="00112122" w:rsidRPr="00112122">
        <w:t xml:space="preserve">. </w:t>
      </w:r>
      <w:r w:rsidR="00112122">
        <w:t>-</w:t>
      </w:r>
      <w:r w:rsidRPr="00112122">
        <w:t xml:space="preserve"> Мн</w:t>
      </w:r>
      <w:r w:rsidR="00112122">
        <w:t>.:</w:t>
      </w:r>
      <w:r w:rsidR="00112122" w:rsidRPr="00112122">
        <w:t xml:space="preserve"> </w:t>
      </w:r>
      <w:r w:rsidRPr="00112122">
        <w:t>АСАР, 2008</w:t>
      </w:r>
      <w:r w:rsidR="00112122" w:rsidRPr="00112122">
        <w:t>.</w:t>
      </w:r>
    </w:p>
    <w:p w:rsidR="00112122" w:rsidRDefault="00967CA1" w:rsidP="00112122">
      <w:pPr>
        <w:pStyle w:val="a0"/>
        <w:ind w:firstLine="0"/>
      </w:pPr>
      <w:r w:rsidRPr="00112122">
        <w:t>В</w:t>
      </w:r>
      <w:r w:rsidR="00ED418F" w:rsidRPr="00112122">
        <w:t>ыготский Л</w:t>
      </w:r>
      <w:r w:rsidR="00112122">
        <w:t xml:space="preserve">.С. </w:t>
      </w:r>
      <w:r w:rsidRPr="00112122">
        <w:t>Образ России в стране и за рубежом</w:t>
      </w:r>
      <w:r w:rsidR="00112122" w:rsidRPr="00112122">
        <w:t xml:space="preserve">: </w:t>
      </w:r>
      <w:r w:rsidRPr="00112122">
        <w:t>гуманитарное измерение под ред</w:t>
      </w:r>
      <w:r w:rsidR="00112122" w:rsidRPr="00112122">
        <w:t xml:space="preserve">. </w:t>
      </w:r>
      <w:r w:rsidRPr="00112122">
        <w:t>Зинченко Ю</w:t>
      </w:r>
      <w:r w:rsidR="00112122">
        <w:t xml:space="preserve">.П., </w:t>
      </w:r>
      <w:r w:rsidRPr="00112122">
        <w:t>Матвеева Л</w:t>
      </w:r>
      <w:r w:rsidR="00112122">
        <w:t>.В. -</w:t>
      </w:r>
      <w:r w:rsidRPr="00112122">
        <w:t xml:space="preserve"> М</w:t>
      </w:r>
      <w:r w:rsidR="00112122" w:rsidRPr="00112122">
        <w:t>., 20</w:t>
      </w:r>
      <w:r w:rsidRPr="00112122">
        <w:t>08</w:t>
      </w:r>
      <w:r w:rsidR="00112122" w:rsidRPr="00112122">
        <w:t>.</w:t>
      </w:r>
    </w:p>
    <w:p w:rsidR="00112122" w:rsidRDefault="00967CA1" w:rsidP="00112122">
      <w:pPr>
        <w:pStyle w:val="a0"/>
        <w:ind w:firstLine="0"/>
      </w:pPr>
      <w:r w:rsidRPr="00112122">
        <w:t>Мид М</w:t>
      </w:r>
      <w:r w:rsidR="00112122" w:rsidRPr="00112122">
        <w:t xml:space="preserve">. </w:t>
      </w:r>
      <w:r w:rsidRPr="00112122">
        <w:t>К</w:t>
      </w:r>
      <w:r w:rsidR="00ED418F" w:rsidRPr="00112122">
        <w:t>ультура и мир детства</w:t>
      </w:r>
      <w:r w:rsidR="00112122" w:rsidRPr="00112122">
        <w:t xml:space="preserve">. </w:t>
      </w:r>
      <w:r w:rsidR="00112122">
        <w:t>-</w:t>
      </w:r>
      <w:r w:rsidR="00ED418F" w:rsidRPr="00112122">
        <w:t xml:space="preserve"> М</w:t>
      </w:r>
      <w:r w:rsidR="00112122" w:rsidRPr="00112122">
        <w:t>., 20</w:t>
      </w:r>
      <w:r w:rsidR="00ED418F" w:rsidRPr="00112122">
        <w:t>0</w:t>
      </w:r>
      <w:r w:rsidRPr="00112122">
        <w:t>8</w:t>
      </w:r>
      <w:r w:rsidR="00112122" w:rsidRPr="00112122">
        <w:t>.</w:t>
      </w:r>
    </w:p>
    <w:p w:rsidR="00112122" w:rsidRDefault="00967CA1" w:rsidP="00112122">
      <w:pPr>
        <w:pStyle w:val="a0"/>
        <w:ind w:firstLine="0"/>
      </w:pPr>
      <w:r w:rsidRPr="00112122">
        <w:t>Мухина В</w:t>
      </w:r>
      <w:r w:rsidR="00112122">
        <w:t xml:space="preserve">.С. </w:t>
      </w:r>
      <w:r w:rsidR="00ED418F" w:rsidRPr="00112122">
        <w:t>Возрастная психология</w:t>
      </w:r>
      <w:r w:rsidR="00112122" w:rsidRPr="00112122">
        <w:t xml:space="preserve">. </w:t>
      </w:r>
      <w:r w:rsidR="00112122">
        <w:t>-</w:t>
      </w:r>
      <w:r w:rsidR="00ED418F" w:rsidRPr="00112122">
        <w:t xml:space="preserve"> М</w:t>
      </w:r>
      <w:r w:rsidR="00112122" w:rsidRPr="00112122">
        <w:t>., 20</w:t>
      </w:r>
      <w:r w:rsidR="00ED418F" w:rsidRPr="00112122">
        <w:t>0</w:t>
      </w:r>
      <w:r w:rsidRPr="00112122">
        <w:t>7</w:t>
      </w:r>
      <w:r w:rsidR="00112122" w:rsidRPr="00112122">
        <w:t>.</w:t>
      </w:r>
    </w:p>
    <w:p w:rsidR="00967CA1" w:rsidRPr="00112122" w:rsidRDefault="00967CA1" w:rsidP="00112122">
      <w:pPr>
        <w:pStyle w:val="a0"/>
        <w:ind w:firstLine="0"/>
      </w:pPr>
      <w:r w:rsidRPr="00112122">
        <w:t>Мухина В</w:t>
      </w:r>
      <w:r w:rsidR="00112122">
        <w:t xml:space="preserve">.С. </w:t>
      </w:r>
      <w:r w:rsidRPr="00112122">
        <w:t>Шести</w:t>
      </w:r>
      <w:r w:rsidR="00ED418F" w:rsidRPr="00112122">
        <w:t>летний ребенок в школе</w:t>
      </w:r>
      <w:r w:rsidR="00112122" w:rsidRPr="00112122">
        <w:t xml:space="preserve">. </w:t>
      </w:r>
      <w:r w:rsidR="00112122">
        <w:t>-</w:t>
      </w:r>
      <w:r w:rsidR="00ED418F" w:rsidRPr="00112122">
        <w:t xml:space="preserve"> М</w:t>
      </w:r>
      <w:r w:rsidR="00112122" w:rsidRPr="00112122">
        <w:t>., 20</w:t>
      </w:r>
      <w:r w:rsidR="00ED418F" w:rsidRPr="00112122">
        <w:t>0</w:t>
      </w:r>
      <w:r w:rsidRPr="00112122">
        <w:t>6</w:t>
      </w:r>
      <w:r w:rsidR="00112122" w:rsidRPr="00112122">
        <w:t>.</w:t>
      </w:r>
      <w:bookmarkStart w:id="0" w:name="_GoBack"/>
      <w:bookmarkEnd w:id="0"/>
    </w:p>
    <w:sectPr w:rsidR="00967CA1" w:rsidRPr="00112122" w:rsidSect="00112122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A4" w:rsidRDefault="008C4EA4">
      <w:pPr>
        <w:ind w:firstLine="709"/>
      </w:pPr>
      <w:r>
        <w:separator/>
      </w:r>
    </w:p>
  </w:endnote>
  <w:endnote w:type="continuationSeparator" w:id="0">
    <w:p w:rsidR="008C4EA4" w:rsidRDefault="008C4EA4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22" w:rsidRDefault="00112122">
    <w:pPr>
      <w:pStyle w:val="af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22" w:rsidRDefault="00112122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A4" w:rsidRDefault="008C4EA4">
      <w:pPr>
        <w:ind w:firstLine="709"/>
      </w:pPr>
      <w:r>
        <w:separator/>
      </w:r>
    </w:p>
  </w:footnote>
  <w:footnote w:type="continuationSeparator" w:id="0">
    <w:p w:rsidR="008C4EA4" w:rsidRDefault="008C4EA4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22" w:rsidRDefault="00006627" w:rsidP="007E133D">
    <w:pPr>
      <w:pStyle w:val="a6"/>
      <w:framePr w:wrap="auto" w:vAnchor="text" w:hAnchor="margin" w:xAlign="right" w:y="1"/>
      <w:rPr>
        <w:rStyle w:val="aa"/>
      </w:rPr>
    </w:pPr>
    <w:r>
      <w:rPr>
        <w:rStyle w:val="aa"/>
      </w:rPr>
      <w:t>2</w:t>
    </w:r>
  </w:p>
  <w:p w:rsidR="00112122" w:rsidRDefault="00112122" w:rsidP="00ED418F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2122" w:rsidRDefault="001121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290364A"/>
    <w:multiLevelType w:val="hybridMultilevel"/>
    <w:tmpl w:val="EA36C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C33F29"/>
    <w:multiLevelType w:val="hybridMultilevel"/>
    <w:tmpl w:val="E78D127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21E0DE2"/>
    <w:multiLevelType w:val="hybridMultilevel"/>
    <w:tmpl w:val="4B54D8C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54377257"/>
    <w:multiLevelType w:val="hybridMultilevel"/>
    <w:tmpl w:val="8D37AEB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332088C"/>
    <w:multiLevelType w:val="hybridMultilevel"/>
    <w:tmpl w:val="15663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6B6C"/>
    <w:rsid w:val="00006627"/>
    <w:rsid w:val="00015FB9"/>
    <w:rsid w:val="000C6B6C"/>
    <w:rsid w:val="00112122"/>
    <w:rsid w:val="00183649"/>
    <w:rsid w:val="00224BC1"/>
    <w:rsid w:val="00544AE7"/>
    <w:rsid w:val="00637269"/>
    <w:rsid w:val="00657DA4"/>
    <w:rsid w:val="00663AE7"/>
    <w:rsid w:val="007E133D"/>
    <w:rsid w:val="008C35BB"/>
    <w:rsid w:val="008C4EA4"/>
    <w:rsid w:val="00967CA1"/>
    <w:rsid w:val="00A77F6F"/>
    <w:rsid w:val="00C93B90"/>
    <w:rsid w:val="00ED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355D67-5E57-4C06-AE5C-9AA0D5935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112122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112122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112122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112122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112122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112122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112122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112122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112122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Default">
    <w:name w:val="Default"/>
    <w:uiPriority w:val="99"/>
    <w:rsid w:val="000C6B6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11212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112122"/>
    <w:rPr>
      <w:vertAlign w:val="superscript"/>
    </w:rPr>
  </w:style>
  <w:style w:type="character" w:styleId="aa">
    <w:name w:val="page number"/>
    <w:uiPriority w:val="99"/>
    <w:rsid w:val="00112122"/>
    <w:rPr>
      <w:rFonts w:ascii="Times New Roman" w:hAnsi="Times New Roman" w:cs="Times New Roman"/>
      <w:sz w:val="28"/>
      <w:szCs w:val="28"/>
    </w:rPr>
  </w:style>
  <w:style w:type="table" w:styleId="-1">
    <w:name w:val="Table Web 1"/>
    <w:basedOn w:val="a4"/>
    <w:uiPriority w:val="99"/>
    <w:rsid w:val="0011212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b"/>
    <w:uiPriority w:val="99"/>
    <w:rsid w:val="00112122"/>
    <w:pPr>
      <w:ind w:firstLine="709"/>
    </w:pPr>
  </w:style>
  <w:style w:type="character" w:customStyle="1" w:styleId="ab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c">
    <w:name w:val="выделение"/>
    <w:uiPriority w:val="99"/>
    <w:rsid w:val="0011212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d">
    <w:name w:val="Hyperlink"/>
    <w:uiPriority w:val="99"/>
    <w:rsid w:val="00112122"/>
    <w:rPr>
      <w:color w:val="auto"/>
      <w:sz w:val="28"/>
      <w:szCs w:val="28"/>
      <w:u w:val="single"/>
      <w:vertAlign w:val="baseline"/>
    </w:rPr>
  </w:style>
  <w:style w:type="paragraph" w:customStyle="1" w:styleId="21">
    <w:name w:val="Заголовок 2 дипл"/>
    <w:basedOn w:val="a2"/>
    <w:next w:val="ae"/>
    <w:uiPriority w:val="99"/>
    <w:rsid w:val="0011212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e">
    <w:name w:val="Body Text Indent"/>
    <w:basedOn w:val="a2"/>
    <w:link w:val="af"/>
    <w:uiPriority w:val="99"/>
    <w:rsid w:val="00112122"/>
    <w:pPr>
      <w:shd w:val="clear" w:color="auto" w:fill="FFFFFF"/>
      <w:spacing w:before="192"/>
      <w:ind w:right="-5" w:firstLine="360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8"/>
      <w:szCs w:val="28"/>
    </w:rPr>
  </w:style>
  <w:style w:type="character" w:customStyle="1" w:styleId="11">
    <w:name w:val="Текст Знак1"/>
    <w:link w:val="af0"/>
    <w:uiPriority w:val="99"/>
    <w:locked/>
    <w:rsid w:val="0011212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0">
    <w:name w:val="Plain Text"/>
    <w:basedOn w:val="a2"/>
    <w:link w:val="11"/>
    <w:uiPriority w:val="99"/>
    <w:rsid w:val="0011212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1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2"/>
    <w:uiPriority w:val="99"/>
    <w:semiHidden/>
    <w:locked/>
    <w:rsid w:val="00112122"/>
    <w:rPr>
      <w:sz w:val="28"/>
      <w:szCs w:val="28"/>
      <w:lang w:val="ru-RU" w:eastAsia="ru-RU"/>
    </w:rPr>
  </w:style>
  <w:style w:type="paragraph" w:styleId="af2">
    <w:name w:val="footer"/>
    <w:basedOn w:val="a2"/>
    <w:link w:val="12"/>
    <w:uiPriority w:val="99"/>
    <w:semiHidden/>
    <w:rsid w:val="00112122"/>
    <w:pPr>
      <w:tabs>
        <w:tab w:val="center" w:pos="4819"/>
        <w:tab w:val="right" w:pos="9639"/>
      </w:tabs>
      <w:ind w:firstLine="709"/>
    </w:pPr>
  </w:style>
  <w:style w:type="character" w:customStyle="1" w:styleId="af3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112122"/>
    <w:rPr>
      <w:noProof/>
      <w:kern w:val="16"/>
      <w:sz w:val="28"/>
      <w:szCs w:val="28"/>
      <w:lang w:val="ru-RU" w:eastAsia="ru-RU"/>
    </w:rPr>
  </w:style>
  <w:style w:type="character" w:styleId="af4">
    <w:name w:val="footnote reference"/>
    <w:uiPriority w:val="99"/>
    <w:semiHidden/>
    <w:rsid w:val="0011212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112122"/>
    <w:pPr>
      <w:numPr>
        <w:numId w:val="6"/>
      </w:numPr>
      <w:spacing w:line="360" w:lineRule="auto"/>
      <w:ind w:firstLine="720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112122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uiPriority w:val="99"/>
    <w:rsid w:val="00112122"/>
    <w:rPr>
      <w:sz w:val="28"/>
      <w:szCs w:val="28"/>
    </w:rPr>
  </w:style>
  <w:style w:type="paragraph" w:styleId="af7">
    <w:name w:val="Normal (Web)"/>
    <w:basedOn w:val="a2"/>
    <w:uiPriority w:val="99"/>
    <w:rsid w:val="0011212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112122"/>
    <w:pPr>
      <w:ind w:firstLine="709"/>
    </w:pPr>
  </w:style>
  <w:style w:type="paragraph" w:styleId="13">
    <w:name w:val="toc 1"/>
    <w:basedOn w:val="a2"/>
    <w:next w:val="a2"/>
    <w:autoRedefine/>
    <w:uiPriority w:val="99"/>
    <w:semiHidden/>
    <w:rsid w:val="00112122"/>
    <w:pPr>
      <w:tabs>
        <w:tab w:val="right" w:leader="dot" w:pos="1400"/>
      </w:tabs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112122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112122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112122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112122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11212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112122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9">
    <w:name w:val="Table Grid"/>
    <w:basedOn w:val="a4"/>
    <w:uiPriority w:val="99"/>
    <w:rsid w:val="001121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11212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12122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12122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112122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112122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11212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12122"/>
    <w:rPr>
      <w:i/>
      <w:iCs/>
    </w:rPr>
  </w:style>
  <w:style w:type="paragraph" w:customStyle="1" w:styleId="afb">
    <w:name w:val="ТАБЛИЦА"/>
    <w:next w:val="a2"/>
    <w:autoRedefine/>
    <w:uiPriority w:val="99"/>
    <w:rsid w:val="00112122"/>
    <w:pPr>
      <w:spacing w:line="360" w:lineRule="auto"/>
    </w:pPr>
    <w:rPr>
      <w:color w:val="00000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112122"/>
  </w:style>
  <w:style w:type="paragraph" w:customStyle="1" w:styleId="14">
    <w:name w:val="Стиль ТАБЛИЦА + Междустр.интервал:  полуторный1"/>
    <w:basedOn w:val="afb"/>
    <w:autoRedefine/>
    <w:uiPriority w:val="99"/>
    <w:rsid w:val="00112122"/>
  </w:style>
  <w:style w:type="table" w:customStyle="1" w:styleId="15">
    <w:name w:val="Стиль таблицы1"/>
    <w:basedOn w:val="a4"/>
    <w:uiPriority w:val="99"/>
    <w:rsid w:val="0011212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112122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112122"/>
    <w:pPr>
      <w:jc w:val="center"/>
    </w:pPr>
  </w:style>
  <w:style w:type="paragraph" w:styleId="afe">
    <w:name w:val="endnote text"/>
    <w:basedOn w:val="a2"/>
    <w:link w:val="aff"/>
    <w:uiPriority w:val="99"/>
    <w:semiHidden/>
    <w:rsid w:val="00112122"/>
    <w:pPr>
      <w:ind w:firstLine="709"/>
    </w:pPr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112122"/>
    <w:pPr>
      <w:ind w:firstLine="709"/>
    </w:pPr>
    <w:rPr>
      <w:color w:val="000000"/>
      <w:sz w:val="20"/>
      <w:szCs w:val="20"/>
    </w:rPr>
  </w:style>
  <w:style w:type="character" w:customStyle="1" w:styleId="aff1">
    <w:name w:val="Текст сноски Знак"/>
    <w:link w:val="aff0"/>
    <w:uiPriority w:val="99"/>
    <w:locked/>
    <w:rsid w:val="00112122"/>
    <w:rPr>
      <w:color w:val="000000"/>
      <w:lang w:val="ru-RU" w:eastAsia="ru-RU"/>
    </w:rPr>
  </w:style>
  <w:style w:type="paragraph" w:customStyle="1" w:styleId="aff2">
    <w:name w:val="титут"/>
    <w:autoRedefine/>
    <w:uiPriority w:val="99"/>
    <w:rsid w:val="00112122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2543</Words>
  <Characters>14497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Динамика ксенофобских установок </vt:lpstr>
    </vt:vector>
  </TitlesOfParts>
  <Company>ussr</Company>
  <LinksUpToDate>false</LinksUpToDate>
  <CharactersWithSpaces>17006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Динамика ксенофобских установок </dc:title>
  <dc:subject/>
  <dc:creator>user</dc:creator>
  <cp:keywords/>
  <dc:description/>
  <cp:lastModifiedBy>admin</cp:lastModifiedBy>
  <cp:revision>2</cp:revision>
  <dcterms:created xsi:type="dcterms:W3CDTF">2014-03-05T05:46:00Z</dcterms:created>
  <dcterms:modified xsi:type="dcterms:W3CDTF">2014-03-05T05:46:00Z</dcterms:modified>
</cp:coreProperties>
</file>