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24" w:rsidRPr="00156024" w:rsidRDefault="00A57A15" w:rsidP="00156024">
      <w:pPr>
        <w:pStyle w:val="aff2"/>
      </w:pPr>
      <w:r w:rsidRPr="00156024">
        <w:t>ФЕДЕРАЛЬНОЕ АГЕНТСТВО ПО ОБРАЗОВАНИЮ</w:t>
      </w:r>
    </w:p>
    <w:p w:rsidR="00156024" w:rsidRDefault="00A57A15" w:rsidP="00156024">
      <w:pPr>
        <w:pStyle w:val="aff2"/>
      </w:pPr>
      <w:r w:rsidRPr="00156024">
        <w:t>ОРЛОВСКИЙ ГОСУДАРСТВЕННЫЙ ТЕХНИЧЕСКИЙ УНИВЕРСИТЕТ</w:t>
      </w: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44362" w:rsidRDefault="00144362" w:rsidP="00156024">
      <w:pPr>
        <w:pStyle w:val="aff2"/>
        <w:rPr>
          <w:b/>
          <w:bCs/>
        </w:rPr>
      </w:pPr>
    </w:p>
    <w:p w:rsidR="00156024" w:rsidRPr="00156024" w:rsidRDefault="00156024" w:rsidP="00156024">
      <w:pPr>
        <w:pStyle w:val="aff2"/>
        <w:rPr>
          <w:b/>
          <w:bCs/>
        </w:rPr>
      </w:pPr>
    </w:p>
    <w:p w:rsidR="00156024" w:rsidRDefault="00A57A15" w:rsidP="00156024">
      <w:pPr>
        <w:pStyle w:val="aff2"/>
        <w:rPr>
          <w:b/>
          <w:bCs/>
        </w:rPr>
      </w:pPr>
      <w:r w:rsidRPr="00156024">
        <w:rPr>
          <w:b/>
          <w:bCs/>
        </w:rPr>
        <w:t>РЕФЕРАТ</w:t>
      </w:r>
    </w:p>
    <w:p w:rsidR="00A57A15" w:rsidRPr="00156024" w:rsidRDefault="00A57A15" w:rsidP="00156024">
      <w:pPr>
        <w:pStyle w:val="aff2"/>
        <w:rPr>
          <w:b/>
          <w:bCs/>
        </w:rPr>
      </w:pPr>
      <w:r w:rsidRPr="00156024">
        <w:rPr>
          <w:b/>
          <w:bCs/>
        </w:rPr>
        <w:t>Дисциплина</w:t>
      </w:r>
      <w:r w:rsidR="00156024" w:rsidRPr="00156024">
        <w:rPr>
          <w:b/>
          <w:bCs/>
        </w:rPr>
        <w:t xml:space="preserve">: </w:t>
      </w:r>
      <w:r w:rsidRPr="00156024">
        <w:rPr>
          <w:b/>
          <w:bCs/>
        </w:rPr>
        <w:t>Юридическая психология</w:t>
      </w:r>
    </w:p>
    <w:p w:rsidR="00156024" w:rsidRDefault="00A57A15" w:rsidP="00156024">
      <w:pPr>
        <w:pStyle w:val="aff2"/>
        <w:rPr>
          <w:b/>
          <w:bCs/>
        </w:rPr>
      </w:pPr>
      <w:r w:rsidRPr="00156024">
        <w:rPr>
          <w:b/>
          <w:bCs/>
        </w:rPr>
        <w:t>Тема</w:t>
      </w:r>
      <w:r w:rsidR="00156024" w:rsidRPr="00156024">
        <w:rPr>
          <w:b/>
          <w:bCs/>
        </w:rPr>
        <w:t xml:space="preserve">: </w:t>
      </w:r>
      <w:r w:rsidRPr="00156024">
        <w:rPr>
          <w:b/>
          <w:bCs/>
        </w:rPr>
        <w:t>Психология насильственной и неосторожной преступности</w:t>
      </w: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Pr="00156024" w:rsidRDefault="00156024" w:rsidP="00156024">
      <w:pPr>
        <w:pStyle w:val="aff2"/>
        <w:rPr>
          <w:b/>
          <w:bCs/>
        </w:rPr>
      </w:pPr>
    </w:p>
    <w:p w:rsidR="00156024" w:rsidRDefault="00156024" w:rsidP="00156024">
      <w:pPr>
        <w:pStyle w:val="aff2"/>
        <w:rPr>
          <w:b/>
          <w:bCs/>
        </w:rPr>
      </w:pPr>
    </w:p>
    <w:p w:rsidR="00156024" w:rsidRPr="00156024" w:rsidRDefault="00A57A15" w:rsidP="00156024">
      <w:pPr>
        <w:pStyle w:val="aff2"/>
        <w:rPr>
          <w:b/>
          <w:bCs/>
        </w:rPr>
      </w:pPr>
      <w:r w:rsidRPr="00156024">
        <w:rPr>
          <w:b/>
          <w:bCs/>
        </w:rPr>
        <w:t>г</w:t>
      </w:r>
      <w:r w:rsidR="00156024" w:rsidRPr="00156024">
        <w:rPr>
          <w:b/>
          <w:bCs/>
        </w:rPr>
        <w:t xml:space="preserve">. </w:t>
      </w:r>
      <w:r w:rsidRPr="00156024">
        <w:rPr>
          <w:b/>
          <w:bCs/>
        </w:rPr>
        <w:t>Орел,</w:t>
      </w:r>
      <w:r w:rsidR="00CE3D87" w:rsidRPr="00156024">
        <w:rPr>
          <w:b/>
          <w:bCs/>
        </w:rPr>
        <w:t xml:space="preserve"> </w:t>
      </w:r>
      <w:r w:rsidRPr="00156024">
        <w:rPr>
          <w:b/>
          <w:bCs/>
        </w:rPr>
        <w:t>2009</w:t>
      </w:r>
    </w:p>
    <w:p w:rsidR="00156024" w:rsidRDefault="00156024" w:rsidP="00156024">
      <w:pPr>
        <w:ind w:firstLine="709"/>
      </w:pPr>
      <w:r>
        <w:br w:type="page"/>
      </w:r>
      <w:r w:rsidR="008A6C7E" w:rsidRPr="00156024">
        <w:t xml:space="preserve">Личность </w:t>
      </w:r>
      <w:r w:rsidR="007819AD" w:rsidRPr="00156024">
        <w:t xml:space="preserve">насильственного преступника </w:t>
      </w:r>
      <w:r w:rsidR="008A6C7E" w:rsidRPr="00156024">
        <w:t>характеризуется</w:t>
      </w:r>
      <w:r w:rsidR="007819AD" w:rsidRPr="00156024">
        <w:t>, как правило, низким уровнем социализации, отра</w:t>
      </w:r>
      <w:r w:rsidR="008A6C7E" w:rsidRPr="00156024">
        <w:t xml:space="preserve">жающим </w:t>
      </w:r>
      <w:r w:rsidR="007819AD" w:rsidRPr="00156024">
        <w:t>проблемы и недостатки трех основных сфер</w:t>
      </w:r>
      <w:r w:rsidR="008A6C7E" w:rsidRPr="00156024">
        <w:t xml:space="preserve"> воспитания</w:t>
      </w:r>
      <w:r w:rsidRPr="00156024">
        <w:t xml:space="preserve">: </w:t>
      </w:r>
      <w:r w:rsidR="007819AD" w:rsidRPr="00156024">
        <w:t>семьи, школы и производственного коллектива</w:t>
      </w:r>
      <w:r w:rsidRPr="00156024">
        <w:t xml:space="preserve">. </w:t>
      </w:r>
      <w:r w:rsidR="007819AD" w:rsidRPr="00156024">
        <w:t>Мотивационная сфера этой личности характеризуется эгоцентризмом, стойким конфликтом с большинством представителей окружающей среды,</w:t>
      </w:r>
      <w:r w:rsidR="008A6C7E" w:rsidRPr="00156024">
        <w:t xml:space="preserve"> оправданием себя</w:t>
      </w:r>
      <w:r w:rsidRPr="00156024">
        <w:t>.</w:t>
      </w:r>
    </w:p>
    <w:p w:rsidR="00156024" w:rsidRDefault="008A6C7E" w:rsidP="00156024">
      <w:pPr>
        <w:ind w:firstLine="709"/>
      </w:pPr>
      <w:r w:rsidRPr="00156024">
        <w:t>Алкоголь</w:t>
      </w:r>
      <w:r w:rsidR="007819AD" w:rsidRPr="00156024">
        <w:t xml:space="preserve"> в такой группе, как правило, является ка</w:t>
      </w:r>
      <w:r w:rsidRPr="00156024">
        <w:t>тализатором, активизирующим преступную установку</w:t>
      </w:r>
      <w:r w:rsidR="00156024" w:rsidRPr="00156024">
        <w:t>.</w:t>
      </w:r>
    </w:p>
    <w:p w:rsidR="00156024" w:rsidRDefault="008A6C7E" w:rsidP="00156024">
      <w:pPr>
        <w:ind w:firstLine="709"/>
      </w:pPr>
      <w:r w:rsidRPr="00156024">
        <w:t xml:space="preserve">При </w:t>
      </w:r>
      <w:r w:rsidR="007819AD" w:rsidRPr="00156024">
        <w:t>системно-структурном подходе к анализу генезиса отклоненного поведения установлено, что око</w:t>
      </w:r>
      <w:r w:rsidR="001D0192" w:rsidRPr="00156024">
        <w:t>ло 85</w:t>
      </w:r>
      <w:r w:rsidR="00156024" w:rsidRPr="00156024">
        <w:t>%</w:t>
      </w:r>
      <w:r w:rsidR="007819AD" w:rsidRPr="00156024">
        <w:t xml:space="preserve"> преступлений против личности совершается</w:t>
      </w:r>
      <w:r w:rsidR="00156024">
        <w:t xml:space="preserve"> (</w:t>
      </w:r>
      <w:r w:rsidR="007819AD" w:rsidRPr="00156024">
        <w:t>гражданами</w:t>
      </w:r>
      <w:r w:rsidR="00156024" w:rsidRPr="00156024">
        <w:t>),</w:t>
      </w:r>
      <w:r w:rsidR="007819AD" w:rsidRPr="00156024">
        <w:t xml:space="preserve"> связанными с потерпевшими родственными, интимными и другими от</w:t>
      </w:r>
      <w:r w:rsidR="001D0192" w:rsidRPr="00156024">
        <w:t>ношениями,</w:t>
      </w:r>
      <w:r w:rsidR="007819AD" w:rsidRPr="00156024">
        <w:t xml:space="preserve"> и преступление является конечной фазой конфликта, возникшего в результате этих отношений</w:t>
      </w:r>
      <w:r w:rsidR="00156024" w:rsidRPr="00156024">
        <w:t>.</w:t>
      </w:r>
    </w:p>
    <w:p w:rsidR="00156024" w:rsidRDefault="00EB079D" w:rsidP="00156024">
      <w:pPr>
        <w:ind w:firstLine="709"/>
      </w:pPr>
      <w:r w:rsidRPr="00156024">
        <w:t>Психологические исследования личности потерпевшего и преступника дают возможность выявить подлинные мотивы и</w:t>
      </w:r>
      <w:r w:rsidRPr="00156024">
        <w:rPr>
          <w:b/>
          <w:bCs/>
        </w:rPr>
        <w:t xml:space="preserve"> </w:t>
      </w:r>
      <w:r w:rsidRPr="00156024">
        <w:t xml:space="preserve">причины конфликтной ситуации и наметить пути их преодоления, </w:t>
      </w:r>
      <w:r w:rsidR="00156024">
        <w:t>т.е.</w:t>
      </w:r>
      <w:r w:rsidR="00156024" w:rsidRPr="00156024">
        <w:t xml:space="preserve"> </w:t>
      </w:r>
      <w:r w:rsidRPr="00156024">
        <w:t>осуществить индивидуальную профилактику</w:t>
      </w:r>
      <w:r w:rsidR="00156024" w:rsidRPr="00156024">
        <w:t>.</w:t>
      </w:r>
    </w:p>
    <w:p w:rsidR="00156024" w:rsidRDefault="00EB079D" w:rsidP="00156024">
      <w:pPr>
        <w:ind w:firstLine="709"/>
      </w:pPr>
      <w:r w:rsidRPr="00156024">
        <w:t>Весьма а</w:t>
      </w:r>
      <w:r w:rsidR="007819AD" w:rsidRPr="00156024">
        <w:t>ктуальным для профилактики насильственных правонарушений было бы осуществление наблюдения за психическим состоянием эмоционально неустойчивых лиц</w:t>
      </w:r>
      <w:r w:rsidR="00156024">
        <w:t xml:space="preserve"> (</w:t>
      </w:r>
      <w:r w:rsidR="007819AD" w:rsidRPr="00156024">
        <w:t>для выявления аффектов в скрытой форме</w:t>
      </w:r>
      <w:r w:rsidR="00156024" w:rsidRPr="00156024">
        <w:t xml:space="preserve">) </w:t>
      </w:r>
      <w:r w:rsidR="007819AD" w:rsidRPr="00156024">
        <w:t>и коррекции этих состояний, осуществляемой специальной психологической службой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При выяснении механизма образования преступного умысла необходимо сочетать знание общих закономерностей преступности с глубоким изучением личности преступника</w:t>
      </w:r>
      <w:r w:rsidR="00156024" w:rsidRPr="00156024">
        <w:t xml:space="preserve">. </w:t>
      </w:r>
      <w:r w:rsidRPr="00156024">
        <w:t>Общественное ли</w:t>
      </w:r>
      <w:r w:rsidR="008A6C7E" w:rsidRPr="00156024">
        <w:t>цо</w:t>
      </w:r>
      <w:r w:rsidRPr="00156024">
        <w:t xml:space="preserve"> любого человека во многом обусловлено содержанием его микросоциума</w:t>
      </w:r>
      <w:r w:rsidR="00156024" w:rsidRPr="00156024">
        <w:t xml:space="preserve">. </w:t>
      </w:r>
      <w:r w:rsidRPr="00156024">
        <w:t>Психологическая структура этого микросоциума служит мощным катализатором индивидуального поведения</w:t>
      </w:r>
      <w:r w:rsidR="00156024" w:rsidRPr="00156024">
        <w:t xml:space="preserve">. </w:t>
      </w:r>
      <w:r w:rsidRPr="00156024">
        <w:t>Характер поведения зависит от содержания соответствующих норм поведения окружающей среды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 xml:space="preserve">Анализ микросоциума способствует составлению объективной </w:t>
      </w:r>
      <w:r w:rsidR="0064123C" w:rsidRPr="00156024">
        <w:t>х</w:t>
      </w:r>
      <w:r w:rsidRPr="00156024">
        <w:t>арактеристики личности преступника</w:t>
      </w:r>
      <w:r w:rsidR="00156024" w:rsidRPr="00156024">
        <w:t xml:space="preserve">: </w:t>
      </w:r>
      <w:r w:rsidRPr="00156024">
        <w:t>раскрывает уровень социализации</w:t>
      </w:r>
      <w:r w:rsidR="00156024" w:rsidRPr="00156024">
        <w:t xml:space="preserve">. </w:t>
      </w:r>
      <w:r w:rsidRPr="00156024">
        <w:t>Актуальными для криминальной психологии являются исследования так называемых маргинальных личностей, основными характеристиками которых является внутренняя социальная нестабильность</w:t>
      </w:r>
      <w:r w:rsidR="00156024" w:rsidRPr="00156024">
        <w:t xml:space="preserve">. </w:t>
      </w:r>
      <w:r w:rsidRPr="00156024">
        <w:t>Для маргиналов характерна неспособность достаточно глубоко и полно освоить культурные традиции и выработать соответствующие социальные навыки поведения в той среде, в которую они оказались внедрены</w:t>
      </w:r>
      <w:r w:rsidR="00156024" w:rsidRPr="00156024">
        <w:t xml:space="preserve">: </w:t>
      </w:r>
      <w:r w:rsidRPr="00156024">
        <w:t>житель сельской</w:t>
      </w:r>
      <w:r w:rsidR="00156024">
        <w:t xml:space="preserve"> "</w:t>
      </w:r>
      <w:r w:rsidRPr="00156024">
        <w:t>глубинки</w:t>
      </w:r>
      <w:r w:rsidR="00156024">
        <w:t xml:space="preserve">", </w:t>
      </w:r>
      <w:r w:rsidRPr="00156024">
        <w:t xml:space="preserve">вынужденный жить и работать в большом городе, взрослый человек, переселившийся в местность с незнакомыми ему традициями и обычаями и </w:t>
      </w:r>
      <w:r w:rsidR="00156024">
        <w:t>т.п.</w:t>
      </w:r>
      <w:r w:rsidR="00156024" w:rsidRPr="00156024">
        <w:t xml:space="preserve"> </w:t>
      </w:r>
      <w:r w:rsidRPr="00156024">
        <w:t>Маргинальная личность испытывает высокое социальное напряжение и легко вступает в конфликт с окружающей социальной средой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Преступление можно рассматривать как отклонение от нормы во взаимодействии личности с окружающей социальной средой</w:t>
      </w:r>
      <w:r w:rsidR="00156024" w:rsidRPr="00156024">
        <w:t xml:space="preserve">. </w:t>
      </w:r>
      <w:r w:rsidRPr="00156024">
        <w:t>При совершении насильственных преступлений нарушение нормального взаимодействия с социальной средой связано с острой конфликтной ситуацией</w:t>
      </w:r>
      <w:r w:rsidR="00156024" w:rsidRPr="00156024">
        <w:t>.</w:t>
      </w:r>
    </w:p>
    <w:p w:rsidR="00156024" w:rsidRDefault="00156024" w:rsidP="00156024">
      <w:pPr>
        <w:ind w:firstLine="709"/>
      </w:pPr>
      <w:r>
        <w:t>"</w:t>
      </w:r>
      <w:r w:rsidR="007819AD" w:rsidRPr="00156024">
        <w:t>Парные</w:t>
      </w:r>
      <w:r>
        <w:t xml:space="preserve">" </w:t>
      </w:r>
      <w:r w:rsidR="007819AD" w:rsidRPr="00156024">
        <w:t xml:space="preserve">конфликты, в которых принимают участие чаще всего соседи, знакомые по работе, родственники и супруги, как правило, связаны с психологической несовместимостью, неумением наладить нормальные взаимоотношения, а реализация их </w:t>
      </w:r>
      <w:r w:rsidR="00AE4924" w:rsidRPr="00156024">
        <w:t xml:space="preserve">в агрессивной форме объясняется </w:t>
      </w:r>
      <w:r w:rsidR="007819AD" w:rsidRPr="00156024">
        <w:t xml:space="preserve">низким уровнем правосознания, морали, невоспитанностью и </w:t>
      </w:r>
      <w:r>
        <w:t>т.п.</w:t>
      </w:r>
    </w:p>
    <w:p w:rsidR="00156024" w:rsidRDefault="00156024" w:rsidP="00156024">
      <w:pPr>
        <w:ind w:firstLine="709"/>
      </w:pPr>
      <w:r>
        <w:t>"</w:t>
      </w:r>
      <w:r w:rsidR="007819AD" w:rsidRPr="00156024">
        <w:t>Групповые</w:t>
      </w:r>
      <w:r>
        <w:t xml:space="preserve">" </w:t>
      </w:r>
      <w:r w:rsidR="007819AD" w:rsidRPr="00156024">
        <w:t>конфликты характерны для некоторых групп молодежи</w:t>
      </w:r>
      <w:r w:rsidRPr="00156024">
        <w:t xml:space="preserve">. </w:t>
      </w:r>
      <w:r w:rsidR="007819AD" w:rsidRPr="00156024">
        <w:t>Корни этих конфликтов связаны с отрицательными местными традициями и обычаями, а также слабой воспитательной работой, незаполненным досугом и низкой правовой культурой части молодежи</w:t>
      </w:r>
      <w:r w:rsidRPr="00156024">
        <w:t>.</w:t>
      </w:r>
    </w:p>
    <w:p w:rsidR="00156024" w:rsidRDefault="007819AD" w:rsidP="00156024">
      <w:pPr>
        <w:ind w:firstLine="709"/>
      </w:pPr>
      <w:r w:rsidRPr="00156024">
        <w:t>Следующий вид конфликтов</w:t>
      </w:r>
      <w:r w:rsidRPr="00156024">
        <w:rPr>
          <w:b/>
          <w:bCs/>
        </w:rPr>
        <w:t xml:space="preserve"> </w:t>
      </w:r>
      <w:r w:rsidRPr="00156024">
        <w:t>связан с переносом локальной конфликтной ситуации на всю окружающую субъекта социальную среду</w:t>
      </w:r>
      <w:r w:rsidR="00156024">
        <w:t xml:space="preserve"> (</w:t>
      </w:r>
      <w:r w:rsidRPr="00156024">
        <w:t>иррадиация конфликта</w:t>
      </w:r>
      <w:r w:rsidR="00156024" w:rsidRPr="00156024">
        <w:t xml:space="preserve">). </w:t>
      </w:r>
      <w:r w:rsidRPr="00156024">
        <w:t>Для данного вида конфликта характерно накопление напряжения</w:t>
      </w:r>
      <w:r w:rsidR="00156024">
        <w:t xml:space="preserve"> (</w:t>
      </w:r>
      <w:r w:rsidRPr="00156024">
        <w:t>фрустрация</w:t>
      </w:r>
      <w:r w:rsidR="00156024" w:rsidRPr="00156024">
        <w:t>),</w:t>
      </w:r>
      <w:r w:rsidRPr="00156024">
        <w:t xml:space="preserve"> связанного с конфликтом в быту или на работе и перенос его</w:t>
      </w:r>
      <w:r w:rsidR="00156024">
        <w:t xml:space="preserve"> (</w:t>
      </w:r>
      <w:r w:rsidRPr="00156024">
        <w:t>разрядка</w:t>
      </w:r>
      <w:r w:rsidR="00156024" w:rsidRPr="00156024">
        <w:t xml:space="preserve">) </w:t>
      </w:r>
      <w:r w:rsidRPr="00156024">
        <w:t>на лиц, которые к первоначальной конфликтной ситуации никакого отношения не имели</w:t>
      </w:r>
      <w:r w:rsidR="00156024">
        <w:t xml:space="preserve"> (</w:t>
      </w:r>
      <w:r w:rsidRPr="00156024">
        <w:t xml:space="preserve">случайные прохожие, соседи, супруги и </w:t>
      </w:r>
      <w:r w:rsidR="00156024">
        <w:t>т.п.)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Часто происходит</w:t>
      </w:r>
      <w:r w:rsidR="00156024">
        <w:t xml:space="preserve"> "</w:t>
      </w:r>
      <w:r w:rsidRPr="00156024">
        <w:t>заражение</w:t>
      </w:r>
      <w:r w:rsidR="00156024">
        <w:t xml:space="preserve">" </w:t>
      </w:r>
      <w:r w:rsidRPr="00156024">
        <w:t>конфликтной ситуацией и участие в групповых хулиганских действиях и массовых беспорядках</w:t>
      </w:r>
      <w:r w:rsidR="00156024" w:rsidRPr="00156024">
        <w:t xml:space="preserve">. </w:t>
      </w:r>
      <w:r w:rsidRPr="00156024">
        <w:t>Подобный вид конфликтов характерен для лиц с неустойчивой психикой, низким правосознанием, низким уровнем общей культуры, легковозбудимых, склонных к конформизму, находящихся в толпе</w:t>
      </w:r>
      <w:r w:rsidR="00156024" w:rsidRPr="00156024">
        <w:t xml:space="preserve">. </w:t>
      </w:r>
      <w:r w:rsidRPr="00156024">
        <w:t>Хулиганские проявления одного человека для таких лиц могут служить эмоциональным сигналом и примером для подражания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Толпа сама становится единой громадной личностью и ведет себя так, как могла бы вести и миллионы лет назад</w:t>
      </w:r>
      <w:r w:rsidR="00156024" w:rsidRPr="00156024">
        <w:t xml:space="preserve">. </w:t>
      </w:r>
      <w:r w:rsidRPr="00156024">
        <w:t>С помощью ее специфических механизмов, частично сохранившихся до наших дней, предлюди выжили в борьбе за существование, ведь пратолпа</w:t>
      </w:r>
      <w:r w:rsidR="00156024" w:rsidRPr="00156024">
        <w:t xml:space="preserve"> - </w:t>
      </w:r>
      <w:r w:rsidRPr="00156024">
        <w:t>из-за отсутствия второй сигнальной системы, сдерживающей эмоции и закрепляющей силу и скорость действия,</w:t>
      </w:r>
      <w:r w:rsidR="00156024" w:rsidRPr="00156024">
        <w:t xml:space="preserve"> - </w:t>
      </w:r>
      <w:r w:rsidRPr="00156024">
        <w:t>должна была отличаться от своего далекого потомка именно скоростью передвижения, страшной силой общего действия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Эмоции толпы переменчивы, ярость легко переходит</w:t>
      </w:r>
      <w:r w:rsidR="00156024">
        <w:t xml:space="preserve"> </w:t>
      </w:r>
      <w:r w:rsidRPr="00156024">
        <w:t>в ужас, погоня превращается в паническое бегство, и на</w:t>
      </w:r>
      <w:r w:rsidR="00156024">
        <w:t xml:space="preserve"> </w:t>
      </w:r>
      <w:r w:rsidRPr="00156024">
        <w:t>оборот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Дальнейшее управление толпой происходит с помощью жестов, криков, песен, телодвижений</w:t>
      </w:r>
      <w:r w:rsidR="00156024" w:rsidRPr="00156024">
        <w:t xml:space="preserve">. </w:t>
      </w:r>
      <w:r w:rsidRPr="00156024">
        <w:t>Здесь важно подчеркнуть два момента</w:t>
      </w:r>
      <w:r w:rsidR="00156024" w:rsidRPr="00156024">
        <w:t xml:space="preserve">. </w:t>
      </w:r>
      <w:r w:rsidRPr="00156024">
        <w:t>Во-первых, речь занимает в системе психической регуляции толпы не центральное, а скорее подчиненное место</w:t>
      </w:r>
      <w:r w:rsidR="00156024" w:rsidRPr="00156024">
        <w:t xml:space="preserve">. </w:t>
      </w:r>
      <w:r w:rsidR="00093A78" w:rsidRPr="00156024">
        <w:t>Главная роль отводится первосиг</w:t>
      </w:r>
      <w:r w:rsidRPr="00156024">
        <w:t>нальной системе</w:t>
      </w:r>
      <w:r w:rsidR="00156024" w:rsidRPr="00156024">
        <w:t xml:space="preserve">: </w:t>
      </w:r>
      <w:r w:rsidRPr="00156024">
        <w:t xml:space="preserve">жестам, выкрикам, телодвижениям и </w:t>
      </w:r>
      <w:r w:rsidR="00156024">
        <w:t>т.п.</w:t>
      </w:r>
      <w:r w:rsidR="00156024" w:rsidRPr="00156024">
        <w:t xml:space="preserve"> </w:t>
      </w:r>
      <w:r w:rsidRPr="00156024">
        <w:t>Обращаться к толпе с разумной речью, с логическими аргументами бессмысленно, а норой и опасно</w:t>
      </w:r>
      <w:r w:rsidR="00156024" w:rsidRPr="00156024">
        <w:t xml:space="preserve">. </w:t>
      </w:r>
      <w:r w:rsidRPr="00156024">
        <w:t>Она плохо реагирует на доводы рассудка и не подчиняется увещеваниям</w:t>
      </w:r>
      <w:r w:rsidR="00156024" w:rsidRPr="00156024">
        <w:rPr>
          <w:b/>
          <w:bCs/>
        </w:rPr>
        <w:t xml:space="preserve">. </w:t>
      </w:r>
      <w:r w:rsidRPr="00156024">
        <w:t>Зато первосигнальные посылки воспринимаются ею с охотой, им она подчиняется легко, слушаясь выкрика, яркого и доходчивого жеста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Во-вторых, толпа бурно реагирует на ритмические стимулы, возбуждающие ее эмоцию</w:t>
      </w:r>
      <w:r w:rsidR="00156024" w:rsidRPr="00156024">
        <w:t xml:space="preserve">. </w:t>
      </w:r>
      <w:r w:rsidRPr="00156024">
        <w:t>Ритмические хлопки, удары в бубен или барабан, даже в грудь, ритмические выкрики, ритмы возбуждающих мелодий и песен, вскидывание в едином ритме руки со сжатым кулаком, ритмический рев глоток</w:t>
      </w:r>
      <w:r w:rsidR="00156024" w:rsidRPr="00156024">
        <w:t xml:space="preserve"> - </w:t>
      </w:r>
      <w:r w:rsidRPr="00156024">
        <w:t>вот что ведет за собой и возбуждает толпу</w:t>
      </w:r>
      <w:r w:rsidR="00156024" w:rsidRPr="00156024">
        <w:t xml:space="preserve">. </w:t>
      </w:r>
      <w:r w:rsidRPr="00156024">
        <w:t>Характерно, что ребенок проявляет способность воспринимать ритм намного раньше, чем смысл слова, что свидетельствует о древнейшем происхождении толпы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В</w:t>
      </w:r>
      <w:r w:rsidR="00156024">
        <w:t xml:space="preserve">.М. </w:t>
      </w:r>
      <w:r w:rsidRPr="00156024">
        <w:t>Бехтерев указывает на необходимую плотность людей в толпе</w:t>
      </w:r>
      <w:r w:rsidR="00156024" w:rsidRPr="00156024">
        <w:t xml:space="preserve">. </w:t>
      </w:r>
      <w:r w:rsidRPr="00156024">
        <w:t>Плотность создается касанием плеча к плечу, локтя к</w:t>
      </w:r>
      <w:r w:rsidRPr="00156024">
        <w:rPr>
          <w:b/>
          <w:bCs/>
        </w:rPr>
        <w:t xml:space="preserve"> </w:t>
      </w:r>
      <w:r w:rsidRPr="00156024">
        <w:t>локтю, тела к телу</w:t>
      </w:r>
      <w:r w:rsidR="00156024" w:rsidRPr="00156024">
        <w:t xml:space="preserve"> - </w:t>
      </w:r>
      <w:r w:rsidRPr="00156024">
        <w:t>именно это формирует, по его мнению, один из важнейших стимулов толпы, выполняя как коммуникативную, так и</w:t>
      </w:r>
      <w:r w:rsidRPr="00156024">
        <w:rPr>
          <w:b/>
          <w:bCs/>
        </w:rPr>
        <w:t xml:space="preserve"> </w:t>
      </w:r>
      <w:r w:rsidRPr="00156024">
        <w:t>эмоционально возбуждающую роль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Изучение личности совершивших убийства выявля</w:t>
      </w:r>
      <w:r w:rsidR="00A6289F" w:rsidRPr="00156024">
        <w:t xml:space="preserve">ет </w:t>
      </w:r>
      <w:r w:rsidRPr="00156024">
        <w:t>у них сильную психологическую зависимость от другого лица</w:t>
      </w:r>
      <w:r w:rsidR="00156024" w:rsidRPr="00156024">
        <w:t xml:space="preserve">. </w:t>
      </w:r>
      <w:r w:rsidRPr="00156024">
        <w:t>Убийцы в целом относятся к такой категории людей, для которых свободная и самостоятельная адаптация к жизни</w:t>
      </w:r>
      <w:r w:rsidR="00156024" w:rsidRPr="00156024">
        <w:t xml:space="preserve"> - </w:t>
      </w:r>
      <w:r w:rsidRPr="00156024">
        <w:t>это всегда проблема</w:t>
      </w:r>
      <w:r w:rsidR="00156024" w:rsidRPr="00156024">
        <w:t xml:space="preserve">. </w:t>
      </w:r>
      <w:r w:rsidRPr="00156024">
        <w:t>Выход из контакта с жертвой для них</w:t>
      </w:r>
      <w:r w:rsidR="00156024" w:rsidRPr="00156024">
        <w:t xml:space="preserve"> - </w:t>
      </w:r>
      <w:r w:rsidRPr="00156024">
        <w:t>практически невозможный способ поведения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Указанная особенность формируется в очень раннем возрасте как результат позиции, которую занимает ребенок</w:t>
      </w:r>
      <w:r w:rsidR="00156024">
        <w:t xml:space="preserve"> (</w:t>
      </w:r>
      <w:r w:rsidRPr="00156024">
        <w:t>будущий преступник</w:t>
      </w:r>
      <w:r w:rsidR="00156024" w:rsidRPr="00156024">
        <w:t xml:space="preserve">) </w:t>
      </w:r>
      <w:r w:rsidRPr="00156024">
        <w:t>в семье</w:t>
      </w:r>
      <w:r w:rsidR="00156024" w:rsidRPr="00156024">
        <w:t xml:space="preserve">. </w:t>
      </w:r>
      <w:r w:rsidRPr="00156024">
        <w:t>Суть позиции</w:t>
      </w:r>
      <w:r w:rsidR="00156024" w:rsidRPr="00156024">
        <w:t xml:space="preserve"> - </w:t>
      </w:r>
      <w:r w:rsidRPr="00156024">
        <w:t>отвержение, неприятие ребенка родителями, прежде всего матерью</w:t>
      </w:r>
      <w:r w:rsidR="00156024" w:rsidRPr="00156024">
        <w:t xml:space="preserve">. </w:t>
      </w:r>
      <w:r w:rsidRPr="00156024">
        <w:t xml:space="preserve">Это означает </w:t>
      </w:r>
      <w:r w:rsidR="00A6289F" w:rsidRPr="00156024">
        <w:t>определенное отношение м</w:t>
      </w:r>
      <w:r w:rsidRPr="00156024">
        <w:t>атери к ребенку, когда она либо не может, либо не хочет, либо не умеет своевременно и полно удовлетворить его потребности, в первую очередь естественные</w:t>
      </w:r>
      <w:r w:rsidR="00156024">
        <w:t xml:space="preserve"> (</w:t>
      </w:r>
      <w:r w:rsidRPr="00156024">
        <w:t>в пище, тепле, чистоте</w:t>
      </w:r>
      <w:r w:rsidR="00156024" w:rsidRPr="00156024">
        <w:t xml:space="preserve">). </w:t>
      </w:r>
      <w:r w:rsidRPr="00156024">
        <w:t>В результате ребенок оказывается в ситуации, так сказать, хронического дефицита, постоянного неудовлетворения потребностей и постоянно зависит от матери, потому что только она могла бы их удовлетворить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Ребенок живет как бы на предельном уровне</w:t>
      </w:r>
      <w:r w:rsidR="00156024" w:rsidRPr="00156024">
        <w:t xml:space="preserve">: </w:t>
      </w:r>
      <w:r w:rsidRPr="00156024">
        <w:t>никогда не испытывает полной безопасности и удовлетворения своих потребностей, но не доходит до стадии полного лишения этих жизненно важных условий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Убийство возникает как действие, направленное на сохранение автономной жизнеспособности преступника, как бы разрывающее связь с жизнеобеспечивающим фактором, который перестал выполнять эту приписанную ему функцию</w:t>
      </w:r>
      <w:r w:rsidR="00156024" w:rsidRPr="00156024">
        <w:t>.</w:t>
      </w:r>
    </w:p>
    <w:p w:rsidR="00156024" w:rsidRDefault="00A6289F" w:rsidP="00156024">
      <w:pPr>
        <w:ind w:firstLine="709"/>
      </w:pPr>
      <w:r w:rsidRPr="00156024">
        <w:t>О</w:t>
      </w:r>
      <w:r w:rsidR="007819AD" w:rsidRPr="00156024">
        <w:t>сновным в происхождении убийств является онтогенетический фактор</w:t>
      </w:r>
      <w:r w:rsidR="00156024" w:rsidRPr="00156024">
        <w:t xml:space="preserve"> - </w:t>
      </w:r>
      <w:r w:rsidR="007819AD" w:rsidRPr="00156024">
        <w:t>блокирование способности к автономии в результате отвержения потенциального преступника другими лицами</w:t>
      </w:r>
      <w:r w:rsidR="00156024" w:rsidRPr="00156024">
        <w:t xml:space="preserve">. </w:t>
      </w:r>
      <w:r w:rsidR="007819AD" w:rsidRPr="00156024">
        <w:t>По результатам совместного исследования, проведенного по заданию Генеральной прокуратуры России, более половины осужденных за убийство начинают употреблять спиртные напитки с малолетства</w:t>
      </w:r>
      <w:r w:rsidR="00156024" w:rsidRPr="00156024">
        <w:t xml:space="preserve">. </w:t>
      </w:r>
      <w:r w:rsidR="007819AD" w:rsidRPr="00156024">
        <w:t>Алкоголь в несколько раз усиливает проявление агрессии и утяжеляет ее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В трети случаев убийца и жертва незнакомы друг с другом или познакомились непосредственно перед преступлением</w:t>
      </w:r>
      <w:r w:rsidR="00156024" w:rsidRPr="00156024">
        <w:t xml:space="preserve">. </w:t>
      </w:r>
      <w:r w:rsidRPr="00156024">
        <w:t>В 30</w:t>
      </w:r>
      <w:r w:rsidR="00156024" w:rsidRPr="00156024">
        <w:t>%</w:t>
      </w:r>
      <w:r w:rsidRPr="00156024">
        <w:rPr>
          <w:i/>
          <w:iCs/>
        </w:rPr>
        <w:t xml:space="preserve"> </w:t>
      </w:r>
      <w:r w:rsidRPr="00156024">
        <w:t>они являются</w:t>
      </w:r>
      <w:r w:rsidR="00511FE8" w:rsidRPr="00156024">
        <w:t xml:space="preserve"> родственниками, причем в 7</w:t>
      </w:r>
      <w:r w:rsidR="00156024" w:rsidRPr="00156024">
        <w:t xml:space="preserve">% - </w:t>
      </w:r>
      <w:r w:rsidRPr="00156024">
        <w:t>супругами</w:t>
      </w:r>
      <w:r w:rsidR="00156024" w:rsidRPr="00156024">
        <w:t xml:space="preserve">; </w:t>
      </w:r>
      <w:r w:rsidRPr="00156024">
        <w:t>в остальных случаях</w:t>
      </w:r>
      <w:r w:rsidR="00156024" w:rsidRPr="00156024">
        <w:t xml:space="preserve"> - </w:t>
      </w:r>
      <w:r w:rsidRPr="00156024">
        <w:t>соседями, знакомыми, сослуживцами</w:t>
      </w:r>
      <w:r w:rsidR="00156024" w:rsidRPr="00156024">
        <w:t xml:space="preserve">. </w:t>
      </w:r>
      <w:r w:rsidRPr="00156024">
        <w:t>Чаще всего убийства совершаются в возрасте</w:t>
      </w:r>
      <w:r w:rsidR="00156024" w:rsidRPr="00156024">
        <w:t xml:space="preserve"> - </w:t>
      </w:r>
      <w:r w:rsidRPr="00156024">
        <w:t>от 20 до 30 лет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Преобладают лица с незаконченным средним образованием</w:t>
      </w:r>
      <w:r w:rsidR="00156024" w:rsidRPr="00156024">
        <w:t xml:space="preserve"> - </w:t>
      </w:r>
      <w:r w:rsidRPr="00156024">
        <w:t>56</w:t>
      </w:r>
      <w:r w:rsidR="00156024" w:rsidRPr="00156024">
        <w:t xml:space="preserve">%. </w:t>
      </w:r>
      <w:r w:rsidR="00511FE8" w:rsidRPr="00156024">
        <w:t>Негра</w:t>
      </w:r>
      <w:r w:rsidRPr="00156024">
        <w:t xml:space="preserve">мотных и </w:t>
      </w:r>
      <w:r w:rsidR="00511FE8" w:rsidRPr="00156024">
        <w:t>с</w:t>
      </w:r>
      <w:r w:rsidRPr="00156024">
        <w:t xml:space="preserve"> начальным образованием</w:t>
      </w:r>
      <w:r w:rsidR="00156024" w:rsidRPr="00156024">
        <w:t xml:space="preserve"> - </w:t>
      </w:r>
      <w:r w:rsidRPr="00156024">
        <w:t>10</w:t>
      </w:r>
      <w:r w:rsidR="00156024" w:rsidRPr="00156024">
        <w:t>%</w:t>
      </w:r>
      <w:r w:rsidRPr="00156024">
        <w:rPr>
          <w:i/>
          <w:iCs/>
        </w:rPr>
        <w:t xml:space="preserve">, </w:t>
      </w:r>
      <w:r w:rsidRPr="00156024">
        <w:t>с высшим и незаконченным высшим</w:t>
      </w:r>
      <w:r w:rsidR="00156024" w:rsidRPr="00156024">
        <w:t xml:space="preserve"> - </w:t>
      </w:r>
      <w:r w:rsidRPr="00156024">
        <w:t>2</w:t>
      </w:r>
      <w:r w:rsidR="00156024" w:rsidRPr="00156024">
        <w:t>%.</w:t>
      </w:r>
    </w:p>
    <w:p w:rsidR="00156024" w:rsidRDefault="007819AD" w:rsidP="00156024">
      <w:pPr>
        <w:ind w:firstLine="709"/>
      </w:pPr>
      <w:r w:rsidRPr="00156024">
        <w:t>Неблагополучные условия воспитания и отношения с родителями создавали предпосылки для формирования личности обследованных</w:t>
      </w:r>
      <w:r w:rsidR="00156024" w:rsidRPr="00156024">
        <w:t xml:space="preserve">. </w:t>
      </w:r>
      <w:r w:rsidRPr="00156024">
        <w:t>Они, как правило, посредственно или плохо учились в школе, у них не складывались отношения с коллективом, где они учились или работали, они не считались с общепринятыми нормами поведения, были агрессивны с окружающими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Всей группе осужденных за особо тяжкие убийства была присуща жестокость, проявлявшаяся в обращении с животными, детьми, престарелыми, женщинами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Неблагополучие общества способствует не только росту психических расстройств и их проявлению</w:t>
      </w:r>
      <w:r w:rsidR="00156024" w:rsidRPr="00156024">
        <w:t xml:space="preserve">. </w:t>
      </w:r>
      <w:r w:rsidRPr="00156024">
        <w:t>Среди этой части населения нередко формируются различные объединения, представляющие угрозу для окружающих, и даже выдвигаются отдельные представители, становящиеся лидерами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Не менее интересна и проблема патопластики психических расстройств при резких социальных сдвигах</w:t>
      </w:r>
      <w:r w:rsidR="00156024" w:rsidRPr="00156024">
        <w:t xml:space="preserve">. </w:t>
      </w:r>
      <w:r w:rsidRPr="00156024">
        <w:t>У части населения, но в большей степени у психических больных, растет агрессивность</w:t>
      </w:r>
      <w:r w:rsidR="00156024" w:rsidRPr="00156024">
        <w:t xml:space="preserve">. </w:t>
      </w:r>
      <w:r w:rsidRPr="00156024">
        <w:t>Проявление агрессивности в убийствах и массовых разрушениях провоцирует в толпе панику, которую можно классифицировать по масштабам, глубине охвата, длительности и деструктивным последствиям</w:t>
      </w:r>
      <w:r w:rsidR="00156024" w:rsidRPr="00156024">
        <w:t>.</w:t>
      </w:r>
    </w:p>
    <w:p w:rsidR="00156024" w:rsidRDefault="00D81C16" w:rsidP="00156024">
      <w:pPr>
        <w:ind w:firstLine="709"/>
      </w:pPr>
      <w:r w:rsidRPr="00156024">
        <w:t>В</w:t>
      </w:r>
      <w:r w:rsidR="007819AD" w:rsidRPr="00156024">
        <w:t xml:space="preserve">ажнейшая </w:t>
      </w:r>
      <w:r w:rsidR="00511FE8" w:rsidRPr="00156024">
        <w:t>задача</w:t>
      </w:r>
      <w:r w:rsidR="00156024" w:rsidRPr="00156024">
        <w:t xml:space="preserve"> - </w:t>
      </w:r>
      <w:r w:rsidR="00511FE8" w:rsidRPr="00156024">
        <w:t>раскрыть</w:t>
      </w:r>
      <w:r w:rsidR="007819AD" w:rsidRPr="00156024">
        <w:t xml:space="preserve"> психологический механизм неосторожного преступления, связать неосторожное поведение с внутренним миром субъекта и системой ценностей, на которую он ориентирован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Особенность психологической стороны неосторожного поведения по сравнению с умышленным преступным поведением заключается в отсутствии или недостаточности</w:t>
      </w:r>
      <w:r w:rsidR="00156024">
        <w:t xml:space="preserve"> "</w:t>
      </w:r>
      <w:r w:rsidRPr="00156024">
        <w:t>должного внимания</w:t>
      </w:r>
      <w:r w:rsidR="00156024">
        <w:t>", "</w:t>
      </w:r>
      <w:r w:rsidRPr="00156024">
        <w:t>требуемой предусмотрительности</w:t>
      </w:r>
      <w:r w:rsidR="00156024">
        <w:t>", "</w:t>
      </w:r>
      <w:r w:rsidRPr="00156024">
        <w:t>волевых усилий</w:t>
      </w:r>
      <w:r w:rsidR="00156024">
        <w:t>", "</w:t>
      </w:r>
      <w:r w:rsidRPr="00156024">
        <w:t>должного волеопреде</w:t>
      </w:r>
      <w:r w:rsidR="00511FE8" w:rsidRPr="00156024">
        <w:t>ле</w:t>
      </w:r>
      <w:r w:rsidRPr="00156024">
        <w:t>н</w:t>
      </w:r>
      <w:r w:rsidR="00511FE8" w:rsidRPr="00156024">
        <w:t>ия</w:t>
      </w:r>
      <w:r w:rsidR="00156024">
        <w:t xml:space="preserve">" </w:t>
      </w:r>
      <w:r w:rsidR="00511FE8" w:rsidRPr="00156024">
        <w:t>или напряжени</w:t>
      </w:r>
      <w:r w:rsidRPr="00156024">
        <w:t>я психических сил</w:t>
      </w:r>
      <w:r w:rsidR="00156024">
        <w:t xml:space="preserve">" </w:t>
      </w:r>
      <w:r w:rsidRPr="00156024">
        <w:t>и т</w:t>
      </w:r>
      <w:r w:rsidR="00156024" w:rsidRPr="00156024">
        <w:t xml:space="preserve">. </w:t>
      </w:r>
      <w:r w:rsidRPr="00156024">
        <w:t>и</w:t>
      </w:r>
      <w:r w:rsidR="00156024" w:rsidRPr="00156024">
        <w:t xml:space="preserve">. </w:t>
      </w:r>
      <w:r w:rsidRPr="00156024">
        <w:t>при наличии реальной возможности их осуществления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В психологии неосторожных преступлений весьма актуальным представляется исследование биоритмов</w:t>
      </w:r>
      <w:r w:rsidR="00156024">
        <w:t xml:space="preserve"> (</w:t>
      </w:r>
      <w:r w:rsidRPr="00156024">
        <w:t>эмоционального, волевого и интеллектуального</w:t>
      </w:r>
      <w:r w:rsidR="00156024" w:rsidRPr="00156024">
        <w:t xml:space="preserve">) </w:t>
      </w:r>
      <w:r w:rsidRPr="00156024">
        <w:t>и состояний, которые вызваны солнечной активностью, магнитными бурями и другими аналогичными факторами</w:t>
      </w:r>
      <w:r w:rsidR="00156024" w:rsidRPr="00156024">
        <w:t xml:space="preserve">. </w:t>
      </w:r>
      <w:r w:rsidRPr="00156024">
        <w:t>Разработка научных рекомендаций профилактического характера могла бы привести к резкому снижению неосторожной преступности, особенно на транспорте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Для мотивационной сферы</w:t>
      </w:r>
      <w:r w:rsidR="00156024">
        <w:t xml:space="preserve"> "</w:t>
      </w:r>
      <w:r w:rsidRPr="00156024">
        <w:t>неосторожных</w:t>
      </w:r>
      <w:r w:rsidR="00156024">
        <w:t xml:space="preserve">" </w:t>
      </w:r>
      <w:r w:rsidRPr="00156024">
        <w:t>правонарушителей характерны преступная самонадеянность и небрежность, в результате которых правонарушитель либо своевременно не замечает аварийной ситуации, либо легкомысленно надеется ее предотвратить недостаточно надежными средствами</w:t>
      </w:r>
      <w:r w:rsidR="00156024" w:rsidRPr="00156024">
        <w:t xml:space="preserve">. </w:t>
      </w:r>
      <w:r w:rsidRPr="00156024">
        <w:t>Нарушая те или иные правила</w:t>
      </w:r>
      <w:r w:rsidR="00156024">
        <w:t xml:space="preserve"> (</w:t>
      </w:r>
      <w:r w:rsidRPr="00156024">
        <w:t xml:space="preserve">управления транспортом, обращения с оружием и </w:t>
      </w:r>
      <w:r w:rsidR="00156024">
        <w:t>т.д.)</w:t>
      </w:r>
      <w:r w:rsidR="00156024" w:rsidRPr="00156024">
        <w:t>,</w:t>
      </w:r>
      <w:r w:rsidRPr="00156024">
        <w:t xml:space="preserve"> эти лица, зная о возможных трагических последствиях этих нарушений, надеются на благополучный исход, не имея для этого достаточных оснований</w:t>
      </w:r>
      <w:r w:rsidR="00156024" w:rsidRPr="00156024">
        <w:t xml:space="preserve">. </w:t>
      </w:r>
      <w:r w:rsidRPr="00156024">
        <w:t>Их отличает высокая импульсивность и склонность к необоснованному риску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Помимо мер воспитательного характера в профилактику данной категории преступлений должны входить соответствующие</w:t>
      </w:r>
      <w:r w:rsidR="00156024">
        <w:t xml:space="preserve"> "</w:t>
      </w:r>
      <w:r w:rsidRPr="00156024">
        <w:t>отборочные</w:t>
      </w:r>
      <w:r w:rsidR="00156024">
        <w:t xml:space="preserve">" </w:t>
      </w:r>
      <w:r w:rsidRPr="00156024">
        <w:t>испытания будущих водителей, диспетчеров энергосистем, аэропортов и др</w:t>
      </w:r>
      <w:r w:rsidR="00156024" w:rsidRPr="00156024">
        <w:t xml:space="preserve">. </w:t>
      </w:r>
      <w:r w:rsidRPr="00156024">
        <w:t>с отбраковкой лиц, обладающих описанными выше психическими недостатками</w:t>
      </w:r>
      <w:r w:rsidR="00156024" w:rsidRPr="00156024">
        <w:t>.</w:t>
      </w:r>
    </w:p>
    <w:p w:rsidR="00156024" w:rsidRDefault="007819AD" w:rsidP="00156024">
      <w:pPr>
        <w:ind w:firstLine="709"/>
      </w:pPr>
      <w:r w:rsidRPr="00156024">
        <w:t>Психологические аспекты явлений преступности связаны с проблемой ответственности личности</w:t>
      </w:r>
      <w:r w:rsidR="00156024" w:rsidRPr="00156024">
        <w:t xml:space="preserve">. </w:t>
      </w:r>
      <w:r w:rsidRPr="00156024">
        <w:t>Принято считать, что набор ролевых обязанностей личности в системе социальных отношений характеризует весь диапазон ее ответственности</w:t>
      </w:r>
      <w:r w:rsidR="00156024" w:rsidRPr="00156024">
        <w:t xml:space="preserve">. </w:t>
      </w:r>
      <w:r w:rsidRPr="00156024">
        <w:t>Однако, поскольку процесс осознания личностью своей ответственности определяется многими факторами, субъективная ответственность иногда расходится с объективной</w:t>
      </w:r>
      <w:r w:rsidR="00156024" w:rsidRPr="00156024">
        <w:t xml:space="preserve">. </w:t>
      </w:r>
      <w:r w:rsidRPr="00156024">
        <w:t>Подлинная внутренняя ответственность личности подразумевает ее активную жизненную позицию и усиление удельного веса самоуправления в обществе</w:t>
      </w:r>
      <w:r w:rsidR="00156024" w:rsidRPr="00156024">
        <w:t>.</w:t>
      </w:r>
    </w:p>
    <w:p w:rsidR="007819AD" w:rsidRPr="00156024" w:rsidRDefault="007819AD" w:rsidP="00156024">
      <w:pPr>
        <w:ind w:firstLine="709"/>
      </w:pPr>
      <w:bookmarkStart w:id="0" w:name="_GoBack"/>
      <w:bookmarkEnd w:id="0"/>
    </w:p>
    <w:sectPr w:rsidR="007819AD" w:rsidRPr="00156024" w:rsidSect="0015602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7FA" w:rsidRDefault="006327FA">
      <w:pPr>
        <w:ind w:firstLine="709"/>
      </w:pPr>
      <w:r>
        <w:separator/>
      </w:r>
    </w:p>
  </w:endnote>
  <w:endnote w:type="continuationSeparator" w:id="0">
    <w:p w:rsidR="006327FA" w:rsidRDefault="006327F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24" w:rsidRDefault="0015602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24" w:rsidRDefault="0015602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7FA" w:rsidRDefault="006327FA">
      <w:pPr>
        <w:ind w:firstLine="709"/>
      </w:pPr>
      <w:r>
        <w:separator/>
      </w:r>
    </w:p>
  </w:footnote>
  <w:footnote w:type="continuationSeparator" w:id="0">
    <w:p w:rsidR="006327FA" w:rsidRDefault="006327F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24" w:rsidRDefault="005853A4" w:rsidP="00156024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156024" w:rsidRDefault="00156024" w:rsidP="0015602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24" w:rsidRDefault="001560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D8C03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0F8"/>
    <w:rsid w:val="00093A78"/>
    <w:rsid w:val="000A6819"/>
    <w:rsid w:val="000E5B12"/>
    <w:rsid w:val="00144362"/>
    <w:rsid w:val="00156024"/>
    <w:rsid w:val="001D0192"/>
    <w:rsid w:val="00216C7C"/>
    <w:rsid w:val="00302720"/>
    <w:rsid w:val="00313618"/>
    <w:rsid w:val="00391124"/>
    <w:rsid w:val="00430BDF"/>
    <w:rsid w:val="00511FE8"/>
    <w:rsid w:val="005853A4"/>
    <w:rsid w:val="005A28E2"/>
    <w:rsid w:val="005B1647"/>
    <w:rsid w:val="006327FA"/>
    <w:rsid w:val="0064123C"/>
    <w:rsid w:val="007819AD"/>
    <w:rsid w:val="008A6C7E"/>
    <w:rsid w:val="00A57A15"/>
    <w:rsid w:val="00A6289F"/>
    <w:rsid w:val="00A9310F"/>
    <w:rsid w:val="00AE4924"/>
    <w:rsid w:val="00C0363C"/>
    <w:rsid w:val="00CE3D87"/>
    <w:rsid w:val="00D81C16"/>
    <w:rsid w:val="00DB50F8"/>
    <w:rsid w:val="00DC1351"/>
    <w:rsid w:val="00E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13B006-3E04-4C60-82B9-E45F36E9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5602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602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602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5602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602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602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602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602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602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15602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5602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56024"/>
    <w:rPr>
      <w:vertAlign w:val="superscript"/>
    </w:rPr>
  </w:style>
  <w:style w:type="paragraph" w:styleId="a7">
    <w:name w:val="Body Text"/>
    <w:basedOn w:val="a2"/>
    <w:link w:val="aa"/>
    <w:uiPriority w:val="99"/>
    <w:rsid w:val="00156024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5602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5602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15602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5602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5602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5602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56024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56024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56024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15602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5602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156024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156024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156024"/>
    <w:rPr>
      <w:sz w:val="28"/>
      <w:szCs w:val="28"/>
    </w:rPr>
  </w:style>
  <w:style w:type="paragraph" w:styleId="af7">
    <w:name w:val="Normal (Web)"/>
    <w:basedOn w:val="a2"/>
    <w:uiPriority w:val="99"/>
    <w:rsid w:val="0015602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5602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5602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5602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602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602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602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5602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5602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5602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15602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602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602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5602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5602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5602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6024"/>
    <w:rPr>
      <w:i/>
      <w:iCs/>
    </w:rPr>
  </w:style>
  <w:style w:type="paragraph" w:customStyle="1" w:styleId="afb">
    <w:name w:val="ТАБЛИЦА"/>
    <w:next w:val="a2"/>
    <w:autoRedefine/>
    <w:uiPriority w:val="99"/>
    <w:rsid w:val="00156024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56024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56024"/>
  </w:style>
  <w:style w:type="table" w:customStyle="1" w:styleId="15">
    <w:name w:val="Стиль таблицы1"/>
    <w:basedOn w:val="a4"/>
    <w:uiPriority w:val="99"/>
    <w:rsid w:val="0015602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56024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156024"/>
    <w:pPr>
      <w:jc w:val="center"/>
    </w:pPr>
  </w:style>
  <w:style w:type="paragraph" w:styleId="afe">
    <w:name w:val="endnote text"/>
    <w:basedOn w:val="a2"/>
    <w:link w:val="aff"/>
    <w:uiPriority w:val="99"/>
    <w:semiHidden/>
    <w:rsid w:val="00156024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56024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56024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5602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HomeLab</Company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2009-09-13T20:58:00Z</cp:lastPrinted>
  <dcterms:created xsi:type="dcterms:W3CDTF">2014-03-05T05:56:00Z</dcterms:created>
  <dcterms:modified xsi:type="dcterms:W3CDTF">2014-03-05T05:56:00Z</dcterms:modified>
</cp:coreProperties>
</file>