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81" w:rsidRDefault="00C45581">
      <w:pPr>
        <w:pStyle w:val="a5"/>
        <w:spacing w:line="360" w:lineRule="auto"/>
        <w:jc w:val="center"/>
        <w:rPr>
          <w:color w:val="000000"/>
          <w:sz w:val="28"/>
        </w:rPr>
      </w:pPr>
    </w:p>
    <w:p w:rsidR="00252D51" w:rsidRDefault="00252D51">
      <w:pPr>
        <w:pStyle w:val="a5"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РЯЗАНСКИЙ ФИЛИАЛ </w:t>
      </w:r>
    </w:p>
    <w:p w:rsidR="00252D51" w:rsidRDefault="00252D51">
      <w:pPr>
        <w:pStyle w:val="a5"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МОСКОВСКОГО СОВРЕМЕННОГО ГУМАНИТАРНОГО ИНСТИТУТА</w:t>
      </w:r>
    </w:p>
    <w:p w:rsidR="00252D51" w:rsidRDefault="00252D51">
      <w:pPr>
        <w:pStyle w:val="a5"/>
        <w:spacing w:line="360" w:lineRule="auto"/>
        <w:jc w:val="center"/>
        <w:rPr>
          <w:color w:val="000000"/>
          <w:sz w:val="28"/>
        </w:rPr>
      </w:pPr>
    </w:p>
    <w:p w:rsidR="00252D51" w:rsidRDefault="00252D51">
      <w:pPr>
        <w:pStyle w:val="a5"/>
        <w:spacing w:line="360" w:lineRule="auto"/>
        <w:jc w:val="center"/>
        <w:rPr>
          <w:color w:val="000000"/>
          <w:sz w:val="28"/>
        </w:rPr>
      </w:pPr>
    </w:p>
    <w:p w:rsidR="00252D51" w:rsidRDefault="00252D51">
      <w:pPr>
        <w:pStyle w:val="a5"/>
        <w:spacing w:line="360" w:lineRule="auto"/>
        <w:jc w:val="center"/>
        <w:rPr>
          <w:color w:val="000000"/>
          <w:sz w:val="28"/>
        </w:rPr>
      </w:pPr>
    </w:p>
    <w:p w:rsidR="00252D51" w:rsidRDefault="00252D51">
      <w:pPr>
        <w:pStyle w:val="a5"/>
        <w:spacing w:line="360" w:lineRule="auto"/>
        <w:jc w:val="center"/>
        <w:rPr>
          <w:color w:val="000000"/>
          <w:sz w:val="50"/>
        </w:rPr>
      </w:pPr>
      <w:r>
        <w:rPr>
          <w:color w:val="000000"/>
          <w:sz w:val="50"/>
        </w:rPr>
        <w:t xml:space="preserve">РЕФЕРАТ </w:t>
      </w:r>
    </w:p>
    <w:p w:rsidR="00252D51" w:rsidRDefault="00252D51">
      <w:pPr>
        <w:pStyle w:val="a5"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НА ТЕМУ:</w:t>
      </w:r>
    </w:p>
    <w:p w:rsidR="00252D51" w:rsidRDefault="00252D51">
      <w:pPr>
        <w:pStyle w:val="a5"/>
        <w:spacing w:line="360" w:lineRule="auto"/>
        <w:jc w:val="center"/>
        <w:rPr>
          <w:b/>
          <w:bCs/>
          <w:i/>
          <w:iCs/>
          <w:color w:val="000000"/>
          <w:sz w:val="40"/>
        </w:rPr>
      </w:pPr>
      <w:r>
        <w:rPr>
          <w:b/>
          <w:bCs/>
          <w:i/>
          <w:iCs/>
          <w:color w:val="000000"/>
          <w:sz w:val="40"/>
        </w:rPr>
        <w:t>«ПСИХОЛОГИЯ СОЗНАНИЯ»</w:t>
      </w:r>
    </w:p>
    <w:p w:rsidR="00252D51" w:rsidRDefault="00252D51">
      <w:pPr>
        <w:pStyle w:val="a5"/>
        <w:spacing w:line="360" w:lineRule="auto"/>
        <w:ind w:left="4320"/>
        <w:rPr>
          <w:color w:val="000000"/>
          <w:sz w:val="28"/>
        </w:rPr>
      </w:pPr>
    </w:p>
    <w:p w:rsidR="00252D51" w:rsidRDefault="00252D51">
      <w:pPr>
        <w:pStyle w:val="a5"/>
        <w:spacing w:line="360" w:lineRule="auto"/>
        <w:ind w:left="4320"/>
        <w:rPr>
          <w:color w:val="000000"/>
          <w:sz w:val="28"/>
        </w:rPr>
      </w:pPr>
    </w:p>
    <w:p w:rsidR="00252D51" w:rsidRDefault="00252D51">
      <w:pPr>
        <w:pStyle w:val="a5"/>
        <w:spacing w:line="360" w:lineRule="auto"/>
        <w:ind w:left="4320"/>
        <w:rPr>
          <w:color w:val="000000"/>
          <w:sz w:val="28"/>
        </w:rPr>
      </w:pPr>
    </w:p>
    <w:p w:rsidR="00252D51" w:rsidRDefault="00252D51">
      <w:pPr>
        <w:pStyle w:val="a5"/>
        <w:spacing w:line="360" w:lineRule="auto"/>
        <w:ind w:left="4320"/>
        <w:rPr>
          <w:color w:val="000000"/>
          <w:sz w:val="28"/>
        </w:rPr>
      </w:pPr>
      <w:r>
        <w:rPr>
          <w:color w:val="000000"/>
          <w:sz w:val="28"/>
        </w:rPr>
        <w:t>ВЫПОЛНИЛА СТУДЕНТКА 1 КУРСА ГРУППЫ 3 1 71     АРСЕНЬЕВА Н.И.</w:t>
      </w:r>
    </w:p>
    <w:p w:rsidR="00252D51" w:rsidRDefault="00252D51">
      <w:pPr>
        <w:pStyle w:val="a5"/>
        <w:spacing w:line="360" w:lineRule="auto"/>
        <w:ind w:left="4320"/>
        <w:rPr>
          <w:color w:val="000000"/>
          <w:sz w:val="28"/>
        </w:rPr>
      </w:pPr>
      <w:r>
        <w:rPr>
          <w:color w:val="000000"/>
          <w:sz w:val="28"/>
        </w:rPr>
        <w:t>ПРОВЕРИЛА   ЕВДОКИМОВА О.В.</w:t>
      </w:r>
    </w:p>
    <w:p w:rsidR="00252D51" w:rsidRDefault="00252D51">
      <w:pPr>
        <w:pStyle w:val="a5"/>
        <w:spacing w:line="360" w:lineRule="auto"/>
        <w:jc w:val="center"/>
        <w:rPr>
          <w:color w:val="000000"/>
          <w:sz w:val="28"/>
        </w:rPr>
      </w:pPr>
    </w:p>
    <w:p w:rsidR="00252D51" w:rsidRDefault="00252D51">
      <w:pPr>
        <w:pStyle w:val="a5"/>
        <w:spacing w:line="360" w:lineRule="auto"/>
        <w:jc w:val="center"/>
        <w:rPr>
          <w:color w:val="000000"/>
          <w:sz w:val="28"/>
        </w:rPr>
      </w:pPr>
    </w:p>
    <w:p w:rsidR="00252D51" w:rsidRDefault="00252D51">
      <w:pPr>
        <w:pStyle w:val="a5"/>
        <w:spacing w:line="360" w:lineRule="auto"/>
        <w:jc w:val="center"/>
        <w:rPr>
          <w:color w:val="000000"/>
          <w:sz w:val="28"/>
        </w:rPr>
      </w:pPr>
    </w:p>
    <w:p w:rsidR="00252D51" w:rsidRDefault="00252D51">
      <w:pPr>
        <w:pStyle w:val="a5"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РЯЗАНЬ 2004</w:t>
      </w:r>
    </w:p>
    <w:p w:rsidR="00252D51" w:rsidRDefault="00252D51">
      <w:pPr>
        <w:pStyle w:val="a5"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252D51" w:rsidRDefault="00252D51">
      <w:pPr>
        <w:pStyle w:val="a5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  Вундт (Wundt) Вильгельм (18.06.1832, Маннгейм – 31.08.1920, Лейпциг) —немецкий психолог, физиолог и философ, основавший в 1879 г. в Лейпцигском университете первую в мире лабораторию экспериментальной психологии. На основе понимания психологии как науки о непосредственном опыте, открываемом посредством тщательной и строго контролируемой </w:t>
      </w:r>
      <w:hyperlink r:id="rId7" w:history="1">
        <w:r>
          <w:rPr>
            <w:rStyle w:val="a4"/>
            <w:color w:val="000000"/>
            <w:sz w:val="28"/>
          </w:rPr>
          <w:t>интроспекции</w:t>
        </w:r>
      </w:hyperlink>
      <w:r>
        <w:rPr>
          <w:color w:val="000000"/>
          <w:sz w:val="28"/>
        </w:rPr>
        <w:t xml:space="preserve">, он пытался выделить „простейшие элементы“ сознания (ощущения и элементарные </w:t>
      </w:r>
      <w:hyperlink r:id="rId8" w:history="1">
        <w:r>
          <w:rPr>
            <w:rStyle w:val="a4"/>
            <w:color w:val="000000"/>
            <w:sz w:val="28"/>
          </w:rPr>
          <w:t>чувства</w:t>
        </w:r>
      </w:hyperlink>
      <w:r>
        <w:rPr>
          <w:color w:val="000000"/>
          <w:sz w:val="28"/>
        </w:rPr>
        <w:t xml:space="preserve">) и установить основные законы душевной жизни (например, закон „творческого синтеза“). В качестве методологического эталона рассматривалась физиология, в силу чего психология Вундта получила название „физиологической“. Но исследование высших психические процессов, по его мнению, должно осуществляться при помощи других методов (анализ мифов, обрядов, религиозных представлений, языка), что нашло отражение в его 10–томном труде „Психология народов“. В решении психофизической проблемы исходил из гипотезы параллелизма. Обучение у Вундта проходили </w:t>
      </w:r>
      <w:hyperlink r:id="rId9" w:history="1">
        <w:r>
          <w:rPr>
            <w:rStyle w:val="a4"/>
            <w:color w:val="000000"/>
            <w:sz w:val="28"/>
          </w:rPr>
          <w:t>Э. Титченер</w:t>
        </w:r>
      </w:hyperlink>
      <w:r>
        <w:rPr>
          <w:color w:val="000000"/>
          <w:sz w:val="28"/>
        </w:rPr>
        <w:t xml:space="preserve">, </w:t>
      </w:r>
      <w:hyperlink r:id="rId10" w:history="1">
        <w:r>
          <w:rPr>
            <w:rStyle w:val="a4"/>
            <w:color w:val="000000"/>
            <w:sz w:val="28"/>
          </w:rPr>
          <w:t>О. Кюльпе</w:t>
        </w:r>
      </w:hyperlink>
      <w:r>
        <w:rPr>
          <w:color w:val="000000"/>
          <w:sz w:val="28"/>
        </w:rPr>
        <w:t xml:space="preserve">, </w:t>
      </w:r>
      <w:hyperlink r:id="rId11" w:history="1">
        <w:r>
          <w:rPr>
            <w:rStyle w:val="a4"/>
            <w:color w:val="000000"/>
            <w:sz w:val="28"/>
          </w:rPr>
          <w:t>Ф. Крюгер</w:t>
        </w:r>
      </w:hyperlink>
      <w:r>
        <w:rPr>
          <w:color w:val="000000"/>
          <w:sz w:val="28"/>
        </w:rPr>
        <w:t xml:space="preserve">, </w:t>
      </w:r>
      <w:hyperlink r:id="rId12" w:history="1">
        <w:r>
          <w:rPr>
            <w:rStyle w:val="a4"/>
            <w:color w:val="000000"/>
            <w:sz w:val="28"/>
          </w:rPr>
          <w:t>Э. Мейман</w:t>
        </w:r>
      </w:hyperlink>
      <w:r>
        <w:rPr>
          <w:color w:val="000000"/>
          <w:sz w:val="28"/>
        </w:rPr>
        <w:t xml:space="preserve">, </w:t>
      </w:r>
      <w:hyperlink r:id="rId13" w:history="1">
        <w:r>
          <w:rPr>
            <w:rStyle w:val="a4"/>
            <w:color w:val="000000"/>
            <w:sz w:val="28"/>
          </w:rPr>
          <w:t>Г. Мюнстерберг</w:t>
        </w:r>
      </w:hyperlink>
      <w:r>
        <w:rPr>
          <w:color w:val="000000"/>
          <w:sz w:val="28"/>
        </w:rPr>
        <w:t xml:space="preserve">, </w:t>
      </w:r>
      <w:hyperlink r:id="rId14" w:history="1">
        <w:r>
          <w:rPr>
            <w:rStyle w:val="a4"/>
            <w:color w:val="000000"/>
            <w:sz w:val="28"/>
          </w:rPr>
          <w:t>В.М. Бехтерев</w:t>
        </w:r>
      </w:hyperlink>
      <w:r>
        <w:rPr>
          <w:color w:val="000000"/>
          <w:sz w:val="28"/>
        </w:rPr>
        <w:t xml:space="preserve">, </w:t>
      </w:r>
      <w:hyperlink r:id="rId15" w:history="1">
        <w:r>
          <w:rPr>
            <w:rStyle w:val="a4"/>
            <w:color w:val="000000"/>
            <w:sz w:val="28"/>
          </w:rPr>
          <w:t>Н. Н.Ланге</w:t>
        </w:r>
      </w:hyperlink>
      <w:r>
        <w:rPr>
          <w:color w:val="000000"/>
          <w:sz w:val="28"/>
        </w:rPr>
        <w:t xml:space="preserve">, </w:t>
      </w:r>
      <w:hyperlink r:id="rId16" w:history="1">
        <w:r>
          <w:rPr>
            <w:rStyle w:val="a4"/>
            <w:color w:val="000000"/>
            <w:sz w:val="28"/>
          </w:rPr>
          <w:t>Ст. Холл</w:t>
        </w:r>
      </w:hyperlink>
      <w:r>
        <w:rPr>
          <w:color w:val="000000"/>
          <w:sz w:val="28"/>
        </w:rPr>
        <w:t>.</w:t>
      </w:r>
    </w:p>
    <w:p w:rsidR="00252D51" w:rsidRDefault="00252D51">
      <w:pPr>
        <w:rPr>
          <w:color w:val="000000"/>
          <w:sz w:val="28"/>
          <w:szCs w:val="14"/>
        </w:rPr>
      </w:pPr>
    </w:p>
    <w:p w:rsidR="00252D51" w:rsidRDefault="00252D51">
      <w:pPr>
        <w:spacing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Психология развивалась в недрах философии. Отделилась с применением экспериментального метода (Вундт) – аналогия с естественными науками. Специфика – одновременно естественная и гуманитарная. Разные критерии научности. Вундт выделял объяснительную (номотетическую) и описательную  (идиографическую) психологии. Если невозможно объяснить явление, надо его описать</w:t>
      </w:r>
    </w:p>
    <w:p w:rsidR="00252D51" w:rsidRDefault="00252D51">
      <w:pPr>
        <w:pStyle w:val="a3"/>
        <w:spacing w:line="360" w:lineRule="auto"/>
        <w:jc w:val="both"/>
        <w:rPr>
          <w:b/>
          <w:bCs/>
          <w:color w:val="000000"/>
          <w:sz w:val="28"/>
          <w:szCs w:val="14"/>
        </w:rPr>
      </w:pPr>
    </w:p>
    <w:p w:rsidR="00252D51" w:rsidRDefault="00252D51">
      <w:pPr>
        <w:pStyle w:val="a3"/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Сознание как предмет психологии. Основные метафоры и свойства сознания.</w:t>
      </w:r>
    </w:p>
    <w:p w:rsidR="00252D51" w:rsidRDefault="00252D51">
      <w:pPr>
        <w:pStyle w:val="a3"/>
        <w:spacing w:line="360" w:lineRule="auto"/>
        <w:jc w:val="both"/>
        <w:rPr>
          <w:color w:val="000000"/>
          <w:sz w:val="28"/>
          <w:szCs w:val="14"/>
        </w:rPr>
      </w:pPr>
    </w:p>
    <w:p w:rsidR="00252D51" w:rsidRDefault="00252D51">
      <w:pPr>
        <w:pStyle w:val="a3"/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1879г – рождение научной психологии (лаборатория Вундта). Физиологическая психология – по методу эксперимента из физиологии. Сужение предмета психологии – сознание. Сознание – это то, что доступно интроспекции, оно существует только в самонаблюдении. Основной метод – интроспеция, эксперимент – вспомогательный.</w:t>
      </w:r>
    </w:p>
    <w:p w:rsidR="00252D51" w:rsidRDefault="00252D51">
      <w:pPr>
        <w:pStyle w:val="a3"/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Сложные психические процессы изучает психология народов.</w:t>
      </w:r>
    </w:p>
    <w:p w:rsidR="00252D51" w:rsidRDefault="00252D51">
      <w:pPr>
        <w:pStyle w:val="a3"/>
        <w:spacing w:line="360" w:lineRule="auto"/>
        <w:jc w:val="both"/>
        <w:rPr>
          <w:i/>
          <w:iCs/>
          <w:color w:val="000000"/>
          <w:sz w:val="28"/>
          <w:szCs w:val="14"/>
        </w:rPr>
      </w:pPr>
      <w:r>
        <w:rPr>
          <w:i/>
          <w:iCs/>
          <w:color w:val="000000"/>
          <w:sz w:val="28"/>
          <w:szCs w:val="14"/>
        </w:rPr>
        <w:t>4 основные цели:</w:t>
      </w:r>
    </w:p>
    <w:p w:rsidR="00252D51" w:rsidRDefault="00252D51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Описание свойств сознания</w:t>
      </w:r>
    </w:p>
    <w:p w:rsidR="00252D51" w:rsidRDefault="00252D51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Выделение элементов сознания (атомов) – ощущения, представления и чувствования </w:t>
      </w:r>
    </w:p>
    <w:p w:rsidR="00252D51" w:rsidRDefault="00252D51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Обнаружить отношения между ними</w:t>
      </w:r>
    </w:p>
    <w:p w:rsidR="00252D51" w:rsidRDefault="00252D51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Сформулировать общие законы душевной жизни</w:t>
      </w:r>
    </w:p>
    <w:p w:rsidR="00252D51" w:rsidRDefault="00252D51">
      <w:pPr>
        <w:pStyle w:val="a3"/>
        <w:spacing w:line="360" w:lineRule="auto"/>
        <w:jc w:val="both"/>
        <w:rPr>
          <w:color w:val="000000"/>
          <w:sz w:val="28"/>
          <w:szCs w:val="14"/>
        </w:rPr>
      </w:pPr>
    </w:p>
    <w:p w:rsidR="00252D51" w:rsidRDefault="00252D51">
      <w:pPr>
        <w:pStyle w:val="a3"/>
        <w:spacing w:line="360" w:lineRule="auto"/>
        <w:jc w:val="both"/>
        <w:rPr>
          <w:i/>
          <w:iCs/>
          <w:color w:val="000000"/>
          <w:sz w:val="28"/>
          <w:szCs w:val="14"/>
        </w:rPr>
      </w:pPr>
      <w:r>
        <w:rPr>
          <w:i/>
          <w:iCs/>
          <w:color w:val="000000"/>
          <w:sz w:val="28"/>
          <w:szCs w:val="14"/>
        </w:rPr>
        <w:t xml:space="preserve">Свойства сознания: </w:t>
      </w:r>
    </w:p>
    <w:p w:rsidR="00252D51" w:rsidRDefault="00252D51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ритмичность (связанность, группировка впечатлений) – сознание есть структура</w:t>
      </w:r>
    </w:p>
    <w:p w:rsidR="00252D51" w:rsidRDefault="00252D51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неоднородно – центр и периферия</w:t>
      </w:r>
    </w:p>
    <w:p w:rsidR="00252D51" w:rsidRDefault="00252D51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имеет объем – количество простых впечатлений, которое испытуемый в данное время воспринимает как единое целое (16-40 ударов метронома). Люди по-разному группируют впечатления – выделение области поля внимания. Объем внимания – количество элементов, которое испытуемый в данное время воспринимает ясно и отчетливо 7+-2. Можно увеличить – апперцепция: процесс преобразования, укрупнения единиц сознания.</w:t>
      </w:r>
    </w:p>
    <w:p w:rsidR="00252D51" w:rsidRDefault="00252D51">
      <w:pPr>
        <w:pStyle w:val="a3"/>
        <w:spacing w:line="360" w:lineRule="auto"/>
        <w:jc w:val="both"/>
        <w:rPr>
          <w:color w:val="000000"/>
          <w:sz w:val="28"/>
          <w:szCs w:val="14"/>
        </w:rPr>
      </w:pPr>
    </w:p>
    <w:p w:rsidR="00252D51" w:rsidRDefault="00252D51">
      <w:pPr>
        <w:pStyle w:val="a3"/>
        <w:jc w:val="both"/>
        <w:rPr>
          <w:b/>
          <w:bCs/>
          <w:i/>
          <w:iCs/>
          <w:color w:val="000000"/>
          <w:sz w:val="28"/>
          <w:szCs w:val="14"/>
        </w:rPr>
      </w:pPr>
      <w:r>
        <w:rPr>
          <w:b/>
          <w:bCs/>
          <w:i/>
          <w:iCs/>
          <w:color w:val="000000"/>
          <w:sz w:val="28"/>
          <w:szCs w:val="14"/>
        </w:rPr>
        <w:t>Элементы сознания: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252D5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pStyle w:val="a3"/>
              <w:jc w:val="center"/>
              <w:rPr>
                <w:b/>
                <w:bCs/>
                <w:color w:val="000000"/>
                <w:sz w:val="28"/>
                <w:szCs w:val="14"/>
              </w:rPr>
            </w:pPr>
            <w:r>
              <w:rPr>
                <w:b/>
                <w:bCs/>
                <w:color w:val="000000"/>
                <w:sz w:val="28"/>
                <w:szCs w:val="14"/>
              </w:rPr>
              <w:t>Объективные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pStyle w:val="a3"/>
              <w:jc w:val="center"/>
              <w:rPr>
                <w:b/>
                <w:bCs/>
                <w:color w:val="000000"/>
                <w:sz w:val="28"/>
                <w:szCs w:val="14"/>
              </w:rPr>
            </w:pPr>
            <w:r>
              <w:rPr>
                <w:b/>
                <w:bCs/>
                <w:color w:val="000000"/>
                <w:sz w:val="28"/>
                <w:szCs w:val="14"/>
              </w:rPr>
              <w:t>Субъективные</w:t>
            </w:r>
          </w:p>
        </w:tc>
      </w:tr>
      <w:tr w:rsidR="00252D5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pStyle w:val="a3"/>
              <w:jc w:val="both"/>
              <w:rPr>
                <w:color w:val="000000"/>
                <w:sz w:val="28"/>
                <w:szCs w:val="14"/>
              </w:rPr>
            </w:pPr>
            <w:r>
              <w:rPr>
                <w:color w:val="000000"/>
                <w:sz w:val="28"/>
                <w:szCs w:val="14"/>
              </w:rPr>
              <w:t>Ощущения – модальность, интенсивность, протяженность.</w:t>
            </w:r>
          </w:p>
          <w:p w:rsidR="00252D51" w:rsidRDefault="00252D51">
            <w:pPr>
              <w:pStyle w:val="a3"/>
              <w:jc w:val="both"/>
              <w:rPr>
                <w:color w:val="000000"/>
                <w:sz w:val="28"/>
                <w:szCs w:val="14"/>
              </w:rPr>
            </w:pPr>
            <w:r>
              <w:rPr>
                <w:color w:val="000000"/>
                <w:sz w:val="28"/>
                <w:szCs w:val="14"/>
              </w:rPr>
              <w:t>Титченер: свойства ощущения – сенсорная ясность (интенсивность) и отчетливость.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pStyle w:val="a3"/>
              <w:jc w:val="both"/>
              <w:rPr>
                <w:color w:val="000000"/>
                <w:sz w:val="28"/>
                <w:szCs w:val="14"/>
              </w:rPr>
            </w:pPr>
            <w:r>
              <w:rPr>
                <w:color w:val="000000"/>
                <w:sz w:val="28"/>
                <w:szCs w:val="14"/>
              </w:rPr>
              <w:t>Чувствования – эмоциональные переживания:</w:t>
            </w:r>
          </w:p>
        </w:tc>
      </w:tr>
      <w:tr w:rsidR="00252D5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pStyle w:val="a3"/>
              <w:jc w:val="both"/>
              <w:rPr>
                <w:color w:val="000000"/>
                <w:sz w:val="28"/>
                <w:szCs w:val="14"/>
              </w:rPr>
            </w:pPr>
            <w:r>
              <w:rPr>
                <w:color w:val="000000"/>
                <w:sz w:val="28"/>
                <w:szCs w:val="14"/>
              </w:rPr>
              <w:t>Представления – связь ощущений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pStyle w:val="a3"/>
              <w:jc w:val="right"/>
              <w:rPr>
                <w:color w:val="000000"/>
                <w:sz w:val="28"/>
                <w:szCs w:val="14"/>
              </w:rPr>
            </w:pPr>
            <w:r>
              <w:rPr>
                <w:color w:val="000000"/>
                <w:sz w:val="28"/>
                <w:szCs w:val="14"/>
              </w:rPr>
              <w:t>Удовольствие – неудовольствие</w:t>
            </w:r>
          </w:p>
        </w:tc>
      </w:tr>
      <w:tr w:rsidR="00252D5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pStyle w:val="a3"/>
              <w:jc w:val="both"/>
              <w:rPr>
                <w:color w:val="000000"/>
                <w:sz w:val="28"/>
                <w:szCs w:val="1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pStyle w:val="a3"/>
              <w:jc w:val="right"/>
              <w:rPr>
                <w:color w:val="000000"/>
                <w:sz w:val="28"/>
                <w:szCs w:val="14"/>
              </w:rPr>
            </w:pPr>
            <w:r>
              <w:rPr>
                <w:color w:val="000000"/>
                <w:sz w:val="28"/>
                <w:szCs w:val="14"/>
              </w:rPr>
              <w:t>Напряженность – разрядка</w:t>
            </w:r>
          </w:p>
        </w:tc>
      </w:tr>
      <w:tr w:rsidR="00252D5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pStyle w:val="a3"/>
              <w:jc w:val="both"/>
              <w:rPr>
                <w:color w:val="000000"/>
                <w:sz w:val="28"/>
                <w:szCs w:val="1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pStyle w:val="a3"/>
              <w:jc w:val="right"/>
              <w:rPr>
                <w:color w:val="000000"/>
                <w:sz w:val="28"/>
                <w:szCs w:val="14"/>
              </w:rPr>
            </w:pPr>
            <w:r>
              <w:rPr>
                <w:color w:val="000000"/>
                <w:sz w:val="28"/>
                <w:szCs w:val="14"/>
              </w:rPr>
              <w:t>Возбуждение - успокоение</w:t>
            </w:r>
          </w:p>
        </w:tc>
      </w:tr>
    </w:tbl>
    <w:p w:rsidR="00252D51" w:rsidRDefault="00252D51">
      <w:pPr>
        <w:pStyle w:val="a3"/>
        <w:jc w:val="both"/>
        <w:rPr>
          <w:color w:val="000000"/>
          <w:sz w:val="28"/>
          <w:szCs w:val="14"/>
        </w:rPr>
      </w:pPr>
    </w:p>
    <w:p w:rsidR="00252D51" w:rsidRDefault="00252D51">
      <w:pPr>
        <w:pStyle w:val="a3"/>
        <w:spacing w:line="360" w:lineRule="auto"/>
        <w:jc w:val="both"/>
        <w:rPr>
          <w:i/>
          <w:iCs/>
          <w:color w:val="000000"/>
          <w:sz w:val="28"/>
          <w:szCs w:val="14"/>
        </w:rPr>
      </w:pPr>
      <w:r>
        <w:rPr>
          <w:i/>
          <w:iCs/>
          <w:color w:val="000000"/>
          <w:sz w:val="28"/>
          <w:szCs w:val="14"/>
        </w:rPr>
        <w:t>Отношения между элементами:</w:t>
      </w:r>
    </w:p>
    <w:p w:rsidR="00252D51" w:rsidRDefault="00252D51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перцепция (пассивно)</w:t>
      </w:r>
    </w:p>
    <w:p w:rsidR="00252D51" w:rsidRDefault="00252D51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ассоциации</w:t>
      </w:r>
    </w:p>
    <w:p w:rsidR="00252D51" w:rsidRDefault="00252D51">
      <w:pPr>
        <w:pStyle w:val="a3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по сходству</w:t>
      </w:r>
    </w:p>
    <w:p w:rsidR="00252D51" w:rsidRDefault="00252D51">
      <w:pPr>
        <w:pStyle w:val="a3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по контрасту</w:t>
      </w:r>
    </w:p>
    <w:p w:rsidR="00252D51" w:rsidRDefault="00252D51">
      <w:pPr>
        <w:pStyle w:val="a3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по временной и пространственной смежности</w:t>
      </w:r>
    </w:p>
    <w:p w:rsidR="00252D51" w:rsidRDefault="00252D51">
      <w:pPr>
        <w:pStyle w:val="a3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причинно-следственные</w:t>
      </w:r>
    </w:p>
    <w:p w:rsidR="00252D51" w:rsidRDefault="00252D51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слияние</w:t>
      </w:r>
    </w:p>
    <w:p w:rsidR="00252D51" w:rsidRDefault="00252D51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ассимиляция</w:t>
      </w:r>
    </w:p>
    <w:p w:rsidR="00252D51" w:rsidRDefault="00252D51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диссимиляция</w:t>
      </w:r>
    </w:p>
    <w:p w:rsidR="00252D51" w:rsidRDefault="00252D51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компликация (склеивание)</w:t>
      </w:r>
    </w:p>
    <w:p w:rsidR="00252D51" w:rsidRDefault="00252D51">
      <w:pPr>
        <w:pStyle w:val="a3"/>
        <w:spacing w:line="360" w:lineRule="auto"/>
        <w:ind w:left="360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2) апперцепция (активно)</w:t>
      </w:r>
    </w:p>
    <w:p w:rsidR="00252D51" w:rsidRDefault="00252D51">
      <w:pPr>
        <w:pStyle w:val="a3"/>
        <w:spacing w:line="360" w:lineRule="auto"/>
        <w:jc w:val="both"/>
        <w:rPr>
          <w:color w:val="000000"/>
          <w:sz w:val="28"/>
          <w:szCs w:val="14"/>
        </w:rPr>
      </w:pPr>
    </w:p>
    <w:p w:rsidR="00252D51" w:rsidRDefault="00252D51">
      <w:pPr>
        <w:pStyle w:val="a3"/>
        <w:spacing w:line="360" w:lineRule="auto"/>
        <w:jc w:val="both"/>
        <w:rPr>
          <w:i/>
          <w:iCs/>
          <w:color w:val="000000"/>
          <w:sz w:val="28"/>
          <w:szCs w:val="14"/>
        </w:rPr>
      </w:pPr>
      <w:r>
        <w:rPr>
          <w:i/>
          <w:iCs/>
          <w:color w:val="000000"/>
          <w:sz w:val="28"/>
          <w:szCs w:val="14"/>
        </w:rPr>
        <w:t>Общие законы душевной жизни:</w:t>
      </w:r>
    </w:p>
    <w:p w:rsidR="00252D51" w:rsidRDefault="00252D51">
      <w:pPr>
        <w:pStyle w:val="a3"/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ab/>
        <w:t>А. Закон психических отношений: все элементы сознания связаны</w:t>
      </w:r>
    </w:p>
    <w:p w:rsidR="00252D51" w:rsidRDefault="00252D51">
      <w:pPr>
        <w:pStyle w:val="a3"/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ab/>
        <w:t>Б. Закон контраста – воспринимаются более отчетливо</w:t>
      </w:r>
    </w:p>
    <w:p w:rsidR="00252D51" w:rsidRDefault="00252D51">
      <w:pPr>
        <w:pStyle w:val="a3"/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ab/>
        <w:t>В. Закон творческого синтеза – сложное несводимо к простым</w:t>
      </w:r>
    </w:p>
    <w:p w:rsidR="00252D51" w:rsidRDefault="00252D51">
      <w:pPr>
        <w:pStyle w:val="a3"/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ab/>
        <w:t>Г. Закон гетерогении цели – процесс достижения цели может порождать новые цели.</w:t>
      </w:r>
    </w:p>
    <w:p w:rsidR="00252D51" w:rsidRDefault="00252D51">
      <w:pPr>
        <w:pStyle w:val="a3"/>
        <w:spacing w:line="360" w:lineRule="auto"/>
        <w:jc w:val="both"/>
        <w:rPr>
          <w:color w:val="000000"/>
          <w:sz w:val="28"/>
          <w:szCs w:val="14"/>
        </w:rPr>
      </w:pPr>
    </w:p>
    <w:p w:rsidR="00252D51" w:rsidRDefault="00252D51">
      <w:pPr>
        <w:spacing w:line="360" w:lineRule="auto"/>
        <w:jc w:val="both"/>
        <w:rPr>
          <w:i/>
          <w:iCs/>
          <w:color w:val="000000"/>
          <w:sz w:val="28"/>
          <w:szCs w:val="14"/>
        </w:rPr>
      </w:pPr>
      <w:r>
        <w:rPr>
          <w:i/>
          <w:iCs/>
          <w:color w:val="000000"/>
          <w:sz w:val="28"/>
          <w:szCs w:val="14"/>
        </w:rPr>
        <w:t>Особенности психологии Вундта:</w:t>
      </w:r>
    </w:p>
    <w:p w:rsidR="00252D51" w:rsidRDefault="00252D51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Структурность</w:t>
      </w:r>
    </w:p>
    <w:p w:rsidR="00252D51" w:rsidRDefault="00252D51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Атомизм</w:t>
      </w:r>
    </w:p>
    <w:p w:rsidR="00252D51" w:rsidRDefault="00252D51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Ассоцианизм</w:t>
      </w:r>
    </w:p>
    <w:p w:rsidR="00252D51" w:rsidRDefault="00252D51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Эмпиризм</w:t>
      </w:r>
    </w:p>
    <w:p w:rsidR="00252D51" w:rsidRDefault="00252D51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Специфика предмета – не изучается то, что недоступно интроспекции.</w:t>
      </w:r>
    </w:p>
    <w:p w:rsidR="00252D51" w:rsidRDefault="00252D51">
      <w:pPr>
        <w:spacing w:line="360" w:lineRule="auto"/>
        <w:rPr>
          <w:color w:val="000000"/>
          <w:sz w:val="28"/>
        </w:rPr>
      </w:pPr>
    </w:p>
    <w:p w:rsidR="00252D51" w:rsidRDefault="00252D51">
      <w:pPr>
        <w:spacing w:line="360" w:lineRule="auto"/>
        <w:jc w:val="both"/>
        <w:rPr>
          <w:color w:val="000000"/>
          <w:sz w:val="28"/>
          <w:szCs w:val="14"/>
        </w:rPr>
      </w:pPr>
      <w:r>
        <w:rPr>
          <w:i/>
          <w:iCs/>
          <w:color w:val="000000"/>
          <w:sz w:val="28"/>
          <w:szCs w:val="14"/>
        </w:rPr>
        <w:t>Интроспеция</w:t>
      </w:r>
      <w:r>
        <w:rPr>
          <w:color w:val="000000"/>
          <w:sz w:val="28"/>
          <w:szCs w:val="14"/>
        </w:rPr>
        <w:t xml:space="preserve"> – регистрация изменений внешнего мира и себя в нем. Позволяет описывать свойства сознания, выделять элементы, прослеживать связи между ними. Титченер: основное правило интроспеции – ошибка стимула. Опыт должен быть непосредственным.</w:t>
      </w:r>
    </w:p>
    <w:p w:rsidR="00252D51" w:rsidRDefault="00252D51">
      <w:pPr>
        <w:spacing w:line="360" w:lineRule="auto"/>
        <w:jc w:val="both"/>
        <w:rPr>
          <w:i/>
          <w:iCs/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2 вида: </w:t>
      </w:r>
      <w:r>
        <w:rPr>
          <w:i/>
          <w:iCs/>
          <w:color w:val="000000"/>
          <w:sz w:val="28"/>
          <w:szCs w:val="14"/>
        </w:rPr>
        <w:t>систематическая и аналитическая.</w:t>
      </w:r>
    </w:p>
    <w:p w:rsidR="00252D51" w:rsidRDefault="00252D51">
      <w:pPr>
        <w:spacing w:line="360" w:lineRule="auto"/>
        <w:jc w:val="both"/>
        <w:rPr>
          <w:color w:val="000000"/>
          <w:sz w:val="28"/>
          <w:szCs w:val="14"/>
        </w:rPr>
      </w:pPr>
      <w:r>
        <w:rPr>
          <w:i/>
          <w:iCs/>
          <w:color w:val="000000"/>
          <w:sz w:val="28"/>
          <w:szCs w:val="14"/>
        </w:rPr>
        <w:t>Рефлексия</w:t>
      </w:r>
      <w:r>
        <w:rPr>
          <w:color w:val="000000"/>
          <w:sz w:val="28"/>
          <w:szCs w:val="14"/>
        </w:rPr>
        <w:t xml:space="preserve"> – источник саморазвития. Появляется при развитии ребенка – самоидентификация. Источник р.- взаимоотношение со средой, несовпадение действий и результатов.</w:t>
      </w:r>
    </w:p>
    <w:p w:rsidR="00252D51" w:rsidRDefault="00252D51">
      <w:p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Интроспекция – особый анализ данных рефлексии, научный метод.</w:t>
      </w:r>
    </w:p>
    <w:p w:rsidR="00252D51" w:rsidRDefault="00252D51">
      <w:pPr>
        <w:spacing w:line="360" w:lineRule="auto"/>
        <w:jc w:val="both"/>
        <w:rPr>
          <w:i/>
          <w:iCs/>
          <w:color w:val="000000"/>
          <w:sz w:val="28"/>
          <w:szCs w:val="14"/>
        </w:rPr>
      </w:pPr>
      <w:r>
        <w:rPr>
          <w:i/>
          <w:iCs/>
          <w:color w:val="000000"/>
          <w:sz w:val="28"/>
          <w:szCs w:val="14"/>
        </w:rPr>
        <w:t>«Преимущества» метода:</w:t>
      </w:r>
    </w:p>
    <w:p w:rsidR="00252D51" w:rsidRDefault="00252D51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Возможность удвоения сознания - Локк (но только для простых автоматических действий – </w:t>
      </w:r>
      <w:r>
        <w:rPr>
          <w:i/>
          <w:iCs/>
          <w:color w:val="000000"/>
          <w:sz w:val="28"/>
          <w:szCs w:val="14"/>
        </w:rPr>
        <w:t>дробная</w:t>
      </w:r>
      <w:r>
        <w:rPr>
          <w:color w:val="000000"/>
          <w:sz w:val="28"/>
          <w:szCs w:val="14"/>
        </w:rPr>
        <w:t xml:space="preserve"> интроспекция)</w:t>
      </w:r>
    </w:p>
    <w:p w:rsidR="00252D51" w:rsidRDefault="00252D51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В сознании непосредственно отражается причинная связь психических явлений (далеко не всех)</w:t>
      </w:r>
    </w:p>
    <w:p w:rsidR="00252D51" w:rsidRDefault="00252D51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Интроспекция поставляет психические факты без искажений (искажения неизбежны)</w:t>
      </w:r>
    </w:p>
    <w:p w:rsidR="00252D51" w:rsidRDefault="00252D51">
      <w:pPr>
        <w:spacing w:line="360" w:lineRule="auto"/>
        <w:jc w:val="both"/>
        <w:rPr>
          <w:color w:val="000000"/>
          <w:sz w:val="28"/>
          <w:szCs w:val="14"/>
        </w:rPr>
      </w:pPr>
    </w:p>
    <w:p w:rsidR="00252D51" w:rsidRDefault="00252D51">
      <w:pPr>
        <w:spacing w:line="360" w:lineRule="auto"/>
        <w:jc w:val="both"/>
        <w:rPr>
          <w:color w:val="000000"/>
          <w:sz w:val="28"/>
          <w:szCs w:val="14"/>
        </w:rPr>
      </w:pPr>
      <w:r>
        <w:rPr>
          <w:i/>
          <w:iCs/>
          <w:color w:val="000000"/>
          <w:sz w:val="28"/>
          <w:szCs w:val="14"/>
        </w:rPr>
        <w:t xml:space="preserve">Поздняя античность </w:t>
      </w:r>
      <w:r>
        <w:rPr>
          <w:i/>
          <w:iCs/>
          <w:color w:val="000000"/>
          <w:sz w:val="28"/>
          <w:szCs w:val="14"/>
          <w:lang w:val="en-US"/>
        </w:rPr>
        <w:t>III</w:t>
      </w:r>
      <w:r>
        <w:rPr>
          <w:i/>
          <w:iCs/>
          <w:color w:val="000000"/>
          <w:sz w:val="28"/>
          <w:szCs w:val="14"/>
        </w:rPr>
        <w:t>-</w:t>
      </w:r>
      <w:r>
        <w:rPr>
          <w:i/>
          <w:iCs/>
          <w:color w:val="000000"/>
          <w:sz w:val="28"/>
          <w:szCs w:val="14"/>
          <w:lang w:val="en-US"/>
        </w:rPr>
        <w:t>V</w:t>
      </w:r>
      <w:r>
        <w:rPr>
          <w:i/>
          <w:iCs/>
          <w:color w:val="000000"/>
          <w:sz w:val="28"/>
          <w:szCs w:val="14"/>
        </w:rPr>
        <w:t xml:space="preserve"> вв н.э</w:t>
      </w:r>
      <w:r>
        <w:rPr>
          <w:color w:val="000000"/>
          <w:sz w:val="28"/>
          <w:szCs w:val="14"/>
        </w:rPr>
        <w:t xml:space="preserve">. – </w:t>
      </w:r>
      <w:r>
        <w:rPr>
          <w:i/>
          <w:iCs/>
          <w:color w:val="000000"/>
          <w:sz w:val="28"/>
          <w:szCs w:val="14"/>
        </w:rPr>
        <w:t>неоплатонизм</w:t>
      </w:r>
      <w:r>
        <w:rPr>
          <w:color w:val="000000"/>
          <w:sz w:val="28"/>
          <w:szCs w:val="14"/>
        </w:rPr>
        <w:t>. Плотин – интроспективная трактовка души. В центре мироздания – Единое. Оно порождает Ум (идеи). Ум порождает Душу. 2 формы – небесная и земная. Путь души – от центра к периферии. Душа стремится познать Единое. Вектор познания направлен внутрь – самонаблюдение и самопознание как функция души.</w:t>
      </w:r>
    </w:p>
    <w:p w:rsidR="00252D51" w:rsidRDefault="00252D51">
      <w:pPr>
        <w:spacing w:line="360" w:lineRule="auto"/>
        <w:jc w:val="both"/>
        <w:rPr>
          <w:color w:val="000000"/>
          <w:sz w:val="28"/>
          <w:szCs w:val="14"/>
        </w:rPr>
      </w:pPr>
      <w:r>
        <w:rPr>
          <w:i/>
          <w:iCs/>
          <w:color w:val="000000"/>
          <w:sz w:val="28"/>
          <w:szCs w:val="14"/>
        </w:rPr>
        <w:t>Картезианско-локковская концепция сознания</w:t>
      </w:r>
      <w:r>
        <w:rPr>
          <w:color w:val="000000"/>
          <w:sz w:val="28"/>
          <w:szCs w:val="14"/>
        </w:rPr>
        <w:t>: сознание есть восприятие того, что происходит у человека в его собственном уме. Познается путем интроспекции (антропопсихизм) + методология элементаризма (сознание состоит из идей, они бывают простыми и сложными, сложные состоят из простых, образуются путем ассоциаций).</w:t>
      </w:r>
    </w:p>
    <w:p w:rsidR="00252D51" w:rsidRDefault="00252D51">
      <w:pPr>
        <w:spacing w:line="360" w:lineRule="auto"/>
        <w:jc w:val="both"/>
        <w:rPr>
          <w:color w:val="000000"/>
          <w:sz w:val="28"/>
          <w:szCs w:val="14"/>
        </w:rPr>
      </w:pPr>
      <w:r>
        <w:rPr>
          <w:i/>
          <w:iCs/>
          <w:color w:val="000000"/>
          <w:sz w:val="28"/>
          <w:szCs w:val="14"/>
        </w:rPr>
        <w:t>Локк</w:t>
      </w:r>
      <w:r>
        <w:rPr>
          <w:color w:val="000000"/>
          <w:sz w:val="28"/>
          <w:szCs w:val="14"/>
        </w:rPr>
        <w:t xml:space="preserve"> – 2 вида опыта: </w:t>
      </w:r>
    </w:p>
    <w:p w:rsidR="00252D51" w:rsidRDefault="00252D51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Внешний – связан с ощущениями от предметов</w:t>
      </w:r>
    </w:p>
    <w:p w:rsidR="00252D51" w:rsidRDefault="00252D51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Внутренний – рефлексия: наблюдение за деятельностью нашего ума.</w:t>
      </w:r>
    </w:p>
    <w:p w:rsidR="00252D51" w:rsidRDefault="00252D51">
      <w:pPr>
        <w:spacing w:line="360" w:lineRule="auto"/>
        <w:jc w:val="both"/>
        <w:rPr>
          <w:color w:val="000000"/>
          <w:sz w:val="28"/>
          <w:szCs w:val="14"/>
        </w:rPr>
      </w:pPr>
    </w:p>
    <w:p w:rsidR="00252D51" w:rsidRDefault="00252D51">
      <w:pPr>
        <w:spacing w:line="360" w:lineRule="auto"/>
        <w:jc w:val="both"/>
        <w:rPr>
          <w:i/>
          <w:iCs/>
          <w:color w:val="000000"/>
          <w:sz w:val="28"/>
          <w:szCs w:val="14"/>
        </w:rPr>
      </w:pPr>
      <w:r>
        <w:rPr>
          <w:i/>
          <w:iCs/>
          <w:color w:val="000000"/>
          <w:sz w:val="28"/>
          <w:szCs w:val="14"/>
        </w:rPr>
        <w:t>Ограничения метода интроспекции:</w:t>
      </w:r>
    </w:p>
    <w:p w:rsidR="00252D51" w:rsidRDefault="00252D51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По объекту: метод позволяет изучать только себя. Но: Титченер – аналитическая интроспекция: человек может поставить себя на место другого – эмпатия.</w:t>
      </w:r>
    </w:p>
    <w:p w:rsidR="00252D51" w:rsidRDefault="00252D51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Ошибка интроспекции: испытуемый может искажать данные, он привносит что-то свое. Но Вундт считал, что можно научить простой регистрации фактов.</w:t>
      </w:r>
    </w:p>
    <w:p w:rsidR="00252D51" w:rsidRDefault="00252D51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Необъективность.</w:t>
      </w:r>
    </w:p>
    <w:p w:rsidR="00252D51" w:rsidRDefault="00252D51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Практическая неприменимость (горы фактов+противоречия в результатах)</w:t>
      </w:r>
    </w:p>
    <w:p w:rsidR="00252D51" w:rsidRDefault="00252D51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Атомизм – но мелодия неразложима на отдельные ощущения</w:t>
      </w:r>
    </w:p>
    <w:p w:rsidR="00252D51" w:rsidRDefault="00252D51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Игнорирование безобразных явлений сознания и б/с</w:t>
      </w:r>
    </w:p>
    <w:p w:rsidR="00252D51" w:rsidRDefault="00252D51">
      <w:pPr>
        <w:spacing w:line="360" w:lineRule="auto"/>
        <w:jc w:val="both"/>
        <w:rPr>
          <w:color w:val="000000"/>
          <w:sz w:val="28"/>
          <w:szCs w:val="14"/>
        </w:rPr>
      </w:pPr>
    </w:p>
    <w:p w:rsidR="00252D51" w:rsidRDefault="00252D51">
      <w:pPr>
        <w:pStyle w:val="3"/>
        <w:spacing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Современное понимание: это психическая реальность, специфическая область психической жизни. Не метод, а объект исследования. Неосознаваемое – тоже часть рефлексии.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252D5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jc w:val="both"/>
              <w:rPr>
                <w:b/>
                <w:bCs/>
                <w:color w:val="000000"/>
                <w:sz w:val="28"/>
                <w:szCs w:val="1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jc w:val="both"/>
              <w:rPr>
                <w:b/>
                <w:bCs/>
                <w:color w:val="000000"/>
                <w:sz w:val="28"/>
                <w:szCs w:val="14"/>
              </w:rPr>
            </w:pPr>
            <w:r>
              <w:rPr>
                <w:b/>
                <w:bCs/>
                <w:color w:val="000000"/>
                <w:sz w:val="28"/>
                <w:szCs w:val="14"/>
              </w:rPr>
              <w:t>Метод интроспекции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jc w:val="both"/>
              <w:rPr>
                <w:b/>
                <w:bCs/>
                <w:color w:val="000000"/>
                <w:sz w:val="28"/>
                <w:szCs w:val="14"/>
              </w:rPr>
            </w:pPr>
            <w:r>
              <w:rPr>
                <w:b/>
                <w:bCs/>
                <w:color w:val="000000"/>
                <w:sz w:val="28"/>
                <w:szCs w:val="14"/>
              </w:rPr>
              <w:t>Использование данных самонаблюдения</w:t>
            </w:r>
          </w:p>
        </w:tc>
      </w:tr>
      <w:tr w:rsidR="00252D5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jc w:val="both"/>
              <w:rPr>
                <w:color w:val="000000"/>
                <w:sz w:val="28"/>
                <w:szCs w:val="14"/>
              </w:rPr>
            </w:pPr>
            <w:r>
              <w:rPr>
                <w:color w:val="000000"/>
                <w:sz w:val="28"/>
                <w:szCs w:val="14"/>
              </w:rPr>
              <w:t>Что и как наблюдается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jc w:val="both"/>
              <w:rPr>
                <w:color w:val="000000"/>
                <w:sz w:val="28"/>
                <w:szCs w:val="14"/>
              </w:rPr>
            </w:pPr>
            <w:r>
              <w:rPr>
                <w:color w:val="000000"/>
                <w:sz w:val="28"/>
                <w:szCs w:val="14"/>
              </w:rPr>
              <w:t>Рефлексия или наблюдение за деятельностью своего ума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jc w:val="both"/>
              <w:rPr>
                <w:color w:val="000000"/>
                <w:sz w:val="28"/>
                <w:szCs w:val="14"/>
              </w:rPr>
            </w:pPr>
            <w:r>
              <w:rPr>
                <w:color w:val="000000"/>
                <w:sz w:val="28"/>
                <w:szCs w:val="14"/>
              </w:rPr>
              <w:t>Непосредственное постижение фактов сознания (моноспекция)</w:t>
            </w:r>
          </w:p>
        </w:tc>
      </w:tr>
      <w:tr w:rsidR="00252D5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jc w:val="both"/>
              <w:rPr>
                <w:color w:val="000000"/>
                <w:sz w:val="28"/>
                <w:szCs w:val="14"/>
              </w:rPr>
            </w:pPr>
            <w:r>
              <w:rPr>
                <w:color w:val="000000"/>
                <w:sz w:val="28"/>
                <w:szCs w:val="14"/>
              </w:rPr>
              <w:t>Использование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jc w:val="both"/>
              <w:rPr>
                <w:color w:val="000000"/>
                <w:sz w:val="28"/>
                <w:szCs w:val="14"/>
              </w:rPr>
            </w:pPr>
            <w:r>
              <w:rPr>
                <w:color w:val="000000"/>
                <w:sz w:val="28"/>
                <w:szCs w:val="14"/>
              </w:rPr>
              <w:t>Основной способ получения научных знаний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1" w:rsidRDefault="00252D51">
            <w:pPr>
              <w:jc w:val="both"/>
              <w:rPr>
                <w:color w:val="000000"/>
                <w:sz w:val="28"/>
                <w:szCs w:val="14"/>
              </w:rPr>
            </w:pPr>
            <w:r>
              <w:rPr>
                <w:color w:val="000000"/>
                <w:sz w:val="28"/>
                <w:szCs w:val="14"/>
              </w:rPr>
              <w:t>Сырой материал для дальнейшего анализа</w:t>
            </w:r>
          </w:p>
        </w:tc>
      </w:tr>
    </w:tbl>
    <w:p w:rsidR="00252D51" w:rsidRDefault="00252D51">
      <w:p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Сбор сырых данных </w:t>
      </w:r>
      <w:r>
        <w:rPr>
          <w:i/>
          <w:iCs/>
          <w:color w:val="000000"/>
          <w:sz w:val="28"/>
          <w:szCs w:val="14"/>
        </w:rPr>
        <w:t>с помощью</w:t>
      </w:r>
      <w:r>
        <w:rPr>
          <w:color w:val="000000"/>
          <w:sz w:val="28"/>
          <w:szCs w:val="14"/>
        </w:rPr>
        <w:t xml:space="preserve"> самонаблюдения для дальнейшей научной обработки, а не непосредственное усмотрение законов психической жизни методом интроспекции.</w:t>
      </w:r>
    </w:p>
    <w:p w:rsidR="00252D51" w:rsidRDefault="00252D51">
      <w:pPr>
        <w:spacing w:line="360" w:lineRule="auto"/>
        <w:jc w:val="both"/>
        <w:rPr>
          <w:color w:val="000000"/>
          <w:sz w:val="28"/>
          <w:szCs w:val="14"/>
        </w:rPr>
      </w:pPr>
    </w:p>
    <w:p w:rsidR="00252D51" w:rsidRDefault="00252D51">
      <w:pPr>
        <w:spacing w:line="360" w:lineRule="auto"/>
        <w:jc w:val="both"/>
        <w:rPr>
          <w:i/>
          <w:iCs/>
          <w:color w:val="000000"/>
          <w:sz w:val="28"/>
          <w:szCs w:val="14"/>
        </w:rPr>
      </w:pPr>
      <w:r>
        <w:rPr>
          <w:i/>
          <w:iCs/>
          <w:color w:val="000000"/>
          <w:sz w:val="28"/>
          <w:szCs w:val="14"/>
        </w:rPr>
        <w:t>Проблемы самоотчета:</w:t>
      </w:r>
    </w:p>
    <w:p w:rsidR="00252D51" w:rsidRDefault="00252D51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проблема вербализации – связь с мышлением, понятиями</w:t>
      </w:r>
    </w:p>
    <w:p w:rsidR="00252D51" w:rsidRDefault="00252D51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проблема ограниченности внимания – отчет можно дать только о том, что находится в фокусе внимания</w:t>
      </w:r>
    </w:p>
    <w:p w:rsidR="00252D51" w:rsidRDefault="00252D51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действие защитных механизмов</w:t>
      </w:r>
    </w:p>
    <w:p w:rsidR="00252D51" w:rsidRDefault="00252D51">
      <w:p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Стремление к объективации: но как судить о психических процессах по внешним проявлениям (проблема реконструкции):</w:t>
      </w:r>
    </w:p>
    <w:p w:rsidR="00252D51" w:rsidRDefault="00252D51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психофизиологические корреляты</w:t>
      </w:r>
    </w:p>
    <w:p w:rsidR="00252D51" w:rsidRDefault="00252D51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мимика</w:t>
      </w:r>
    </w:p>
    <w:p w:rsidR="00252D51" w:rsidRDefault="00252D51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вербалика</w:t>
      </w:r>
    </w:p>
    <w:p w:rsidR="00252D51" w:rsidRDefault="00252D51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продукты деятельности</w:t>
      </w:r>
    </w:p>
    <w:p w:rsidR="00252D51" w:rsidRDefault="00252D51">
      <w:pPr>
        <w:spacing w:line="360" w:lineRule="auto"/>
        <w:rPr>
          <w:color w:val="000000"/>
          <w:sz w:val="28"/>
        </w:rPr>
      </w:pPr>
    </w:p>
    <w:p w:rsidR="00252D51" w:rsidRDefault="00252D51">
      <w:pPr>
        <w:pStyle w:val="3"/>
        <w:spacing w:line="360" w:lineRule="auto"/>
        <w:rPr>
          <w:color w:val="000000"/>
          <w:sz w:val="28"/>
          <w:szCs w:val="14"/>
        </w:rPr>
      </w:pPr>
      <w:r>
        <w:rPr>
          <w:i/>
          <w:iCs/>
          <w:color w:val="000000"/>
          <w:sz w:val="28"/>
          <w:szCs w:val="14"/>
        </w:rPr>
        <w:t>Вундт -</w:t>
      </w:r>
      <w:r>
        <w:rPr>
          <w:color w:val="000000"/>
          <w:sz w:val="28"/>
          <w:szCs w:val="14"/>
        </w:rPr>
        <w:t xml:space="preserve"> разделение целого на элементы (чистые ощущения). Необходимость интроспекции. Анлитическая: выделение ощущений. Ощущение как отражение свойства вещи (модальноть, интенсивность, протяженность, длительность).</w:t>
      </w:r>
    </w:p>
    <w:p w:rsidR="00252D51" w:rsidRDefault="00252D51">
      <w:pPr>
        <w:spacing w:line="360" w:lineRule="auto"/>
        <w:rPr>
          <w:color w:val="000000"/>
          <w:sz w:val="28"/>
        </w:rPr>
      </w:pPr>
    </w:p>
    <w:p w:rsidR="00252D51" w:rsidRDefault="00252D51">
      <w:pPr>
        <w:spacing w:line="360" w:lineRule="auto"/>
        <w:rPr>
          <w:color w:val="000000"/>
          <w:sz w:val="28"/>
        </w:rPr>
      </w:pPr>
      <w:bookmarkStart w:id="0" w:name="_GoBack"/>
      <w:bookmarkEnd w:id="0"/>
    </w:p>
    <w:sectPr w:rsidR="00252D51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D51" w:rsidRDefault="00252D51">
      <w:r>
        <w:separator/>
      </w:r>
    </w:p>
  </w:endnote>
  <w:endnote w:type="continuationSeparator" w:id="0">
    <w:p w:rsidR="00252D51" w:rsidRDefault="0025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D51" w:rsidRDefault="00252D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2D51" w:rsidRDefault="00252D5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D51" w:rsidRDefault="00252D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5581">
      <w:rPr>
        <w:rStyle w:val="a7"/>
        <w:noProof/>
      </w:rPr>
      <w:t>2</w:t>
    </w:r>
    <w:r>
      <w:rPr>
        <w:rStyle w:val="a7"/>
      </w:rPr>
      <w:fldChar w:fldCharType="end"/>
    </w:r>
  </w:p>
  <w:p w:rsidR="00252D51" w:rsidRDefault="00252D5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D51" w:rsidRDefault="00252D51">
      <w:r>
        <w:separator/>
      </w:r>
    </w:p>
  </w:footnote>
  <w:footnote w:type="continuationSeparator" w:id="0">
    <w:p w:rsidR="00252D51" w:rsidRDefault="0025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E12E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316B61"/>
    <w:multiLevelType w:val="singleLevel"/>
    <w:tmpl w:val="8F08A26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2CF02A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7349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2B24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9A15C06"/>
    <w:multiLevelType w:val="singleLevel"/>
    <w:tmpl w:val="1794D2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4E60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DB7D1F"/>
    <w:multiLevelType w:val="singleLevel"/>
    <w:tmpl w:val="DE54F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BEE2AA4"/>
    <w:multiLevelType w:val="hybridMultilevel"/>
    <w:tmpl w:val="74266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F85A9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581"/>
    <w:rsid w:val="00252D51"/>
    <w:rsid w:val="005A5A63"/>
    <w:rsid w:val="00A27E0B"/>
    <w:rsid w:val="00C4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D5D97-3FC1-49AF-A0A4-F1398908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paragraph" w:styleId="3">
    <w:name w:val="Body Text 3"/>
    <w:basedOn w:val="a"/>
    <w:semiHidden/>
    <w:pPr>
      <w:jc w:val="both"/>
    </w:pPr>
    <w:rPr>
      <w:sz w:val="20"/>
      <w:szCs w:val="20"/>
    </w:rPr>
  </w:style>
  <w:style w:type="character" w:styleId="a4">
    <w:name w:val="Hyperlink"/>
    <w:semiHidden/>
    <w:rPr>
      <w:strike w:val="0"/>
      <w:dstrike w:val="0"/>
      <w:color w:val="0000F0"/>
      <w:u w:val="none"/>
      <w:effect w:val="none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u-net.ru/psi/st/122100.htm" TargetMode="External"/><Relationship Id="rId13" Type="http://schemas.openxmlformats.org/officeDocument/2006/relationships/hyperlink" Target="http://www.mtu-net.ru/psi/st/140700.ht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tu-net.ru/psi/st/043700.htm" TargetMode="External"/><Relationship Id="rId12" Type="http://schemas.openxmlformats.org/officeDocument/2006/relationships/hyperlink" Target="http://www.mtu-net.ru/psi/st/139800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tu-net.ru/psi/st/147700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tu-net.ru/psi/st/127405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tu-net.ru/psi/st/138300.htm" TargetMode="External"/><Relationship Id="rId10" Type="http://schemas.openxmlformats.org/officeDocument/2006/relationships/hyperlink" Target="http://www.mtu-net.ru/psi/st/137800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tu-net.ru/psi/st/145100.htm" TargetMode="External"/><Relationship Id="rId14" Type="http://schemas.openxmlformats.org/officeDocument/2006/relationships/hyperlink" Target="http://www.mtu-net.ru/psi/st/1310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Психология развивалась в недрах философии</vt:lpstr>
    </vt:vector>
  </TitlesOfParts>
  <Company/>
  <LinksUpToDate>false</LinksUpToDate>
  <CharactersWithSpaces>7720</CharactersWithSpaces>
  <SharedDoc>false</SharedDoc>
  <HLinks>
    <vt:vector size="60" baseType="variant">
      <vt:variant>
        <vt:i4>3145769</vt:i4>
      </vt:variant>
      <vt:variant>
        <vt:i4>27</vt:i4>
      </vt:variant>
      <vt:variant>
        <vt:i4>0</vt:i4>
      </vt:variant>
      <vt:variant>
        <vt:i4>5</vt:i4>
      </vt:variant>
      <vt:variant>
        <vt:lpwstr>http://www.mtu-net.ru/psi/st/147700.htm</vt:lpwstr>
      </vt:variant>
      <vt:variant>
        <vt:lpwstr/>
      </vt:variant>
      <vt:variant>
        <vt:i4>4128810</vt:i4>
      </vt:variant>
      <vt:variant>
        <vt:i4>24</vt:i4>
      </vt:variant>
      <vt:variant>
        <vt:i4>0</vt:i4>
      </vt:variant>
      <vt:variant>
        <vt:i4>5</vt:i4>
      </vt:variant>
      <vt:variant>
        <vt:lpwstr>http://www.mtu-net.ru/psi/st/138300.htm</vt:lpwstr>
      </vt:variant>
      <vt:variant>
        <vt:lpwstr/>
      </vt:variant>
      <vt:variant>
        <vt:i4>3538985</vt:i4>
      </vt:variant>
      <vt:variant>
        <vt:i4>21</vt:i4>
      </vt:variant>
      <vt:variant>
        <vt:i4>0</vt:i4>
      </vt:variant>
      <vt:variant>
        <vt:i4>5</vt:i4>
      </vt:variant>
      <vt:variant>
        <vt:lpwstr>http://www.mtu-net.ru/psi/st/131000.htm</vt:lpwstr>
      </vt:variant>
      <vt:variant>
        <vt:lpwstr/>
      </vt:variant>
      <vt:variant>
        <vt:i4>3604521</vt:i4>
      </vt:variant>
      <vt:variant>
        <vt:i4>18</vt:i4>
      </vt:variant>
      <vt:variant>
        <vt:i4>0</vt:i4>
      </vt:variant>
      <vt:variant>
        <vt:i4>5</vt:i4>
      </vt:variant>
      <vt:variant>
        <vt:lpwstr>http://www.mtu-net.ru/psi/st/140700.htm</vt:lpwstr>
      </vt:variant>
      <vt:variant>
        <vt:lpwstr/>
      </vt:variant>
      <vt:variant>
        <vt:i4>4063265</vt:i4>
      </vt:variant>
      <vt:variant>
        <vt:i4>15</vt:i4>
      </vt:variant>
      <vt:variant>
        <vt:i4>0</vt:i4>
      </vt:variant>
      <vt:variant>
        <vt:i4>5</vt:i4>
      </vt:variant>
      <vt:variant>
        <vt:lpwstr>http://www.mtu-net.ru/psi/st/139800.htm</vt:lpwstr>
      </vt:variant>
      <vt:variant>
        <vt:lpwstr/>
      </vt:variant>
      <vt:variant>
        <vt:i4>3145769</vt:i4>
      </vt:variant>
      <vt:variant>
        <vt:i4>12</vt:i4>
      </vt:variant>
      <vt:variant>
        <vt:i4>0</vt:i4>
      </vt:variant>
      <vt:variant>
        <vt:i4>5</vt:i4>
      </vt:variant>
      <vt:variant>
        <vt:lpwstr>http://www.mtu-net.ru/psi/st/127405.htm</vt:lpwstr>
      </vt:variant>
      <vt:variant>
        <vt:lpwstr/>
      </vt:variant>
      <vt:variant>
        <vt:i4>3145761</vt:i4>
      </vt:variant>
      <vt:variant>
        <vt:i4>9</vt:i4>
      </vt:variant>
      <vt:variant>
        <vt:i4>0</vt:i4>
      </vt:variant>
      <vt:variant>
        <vt:i4>5</vt:i4>
      </vt:variant>
      <vt:variant>
        <vt:lpwstr>http://www.mtu-net.ru/psi/st/137800.htm</vt:lpwstr>
      </vt:variant>
      <vt:variant>
        <vt:lpwstr/>
      </vt:variant>
      <vt:variant>
        <vt:i4>3276847</vt:i4>
      </vt:variant>
      <vt:variant>
        <vt:i4>6</vt:i4>
      </vt:variant>
      <vt:variant>
        <vt:i4>0</vt:i4>
      </vt:variant>
      <vt:variant>
        <vt:i4>5</vt:i4>
      </vt:variant>
      <vt:variant>
        <vt:lpwstr>http://www.mtu-net.ru/psi/st/145100.htm</vt:lpwstr>
      </vt:variant>
      <vt:variant>
        <vt:lpwstr/>
      </vt:variant>
      <vt:variant>
        <vt:i4>3473449</vt:i4>
      </vt:variant>
      <vt:variant>
        <vt:i4>3</vt:i4>
      </vt:variant>
      <vt:variant>
        <vt:i4>0</vt:i4>
      </vt:variant>
      <vt:variant>
        <vt:i4>5</vt:i4>
      </vt:variant>
      <vt:variant>
        <vt:lpwstr>http://www.mtu-net.ru/psi/st/122100.htm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http://www.mtu-net.ru/psi/st/043700.htm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развивалась в недрах философии</dc:title>
  <dc:subject/>
  <dc:creator>Terminal</dc:creator>
  <cp:keywords/>
  <dc:description/>
  <cp:lastModifiedBy>admin</cp:lastModifiedBy>
  <cp:revision>2</cp:revision>
  <cp:lastPrinted>2004-03-09T16:19:00Z</cp:lastPrinted>
  <dcterms:created xsi:type="dcterms:W3CDTF">2014-04-17T10:28:00Z</dcterms:created>
  <dcterms:modified xsi:type="dcterms:W3CDTF">2014-04-17T10:28:00Z</dcterms:modified>
</cp:coreProperties>
</file>