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6EE" w:rsidRDefault="00A526EE">
      <w:pPr>
        <w:jc w:val="center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  <w:u w:val="single"/>
        </w:rPr>
        <w:t xml:space="preserve">Пушкин и Урал. </w:t>
      </w:r>
    </w:p>
    <w:p w:rsidR="00A526EE" w:rsidRDefault="00A526EE">
      <w:pPr>
        <w:jc w:val="center"/>
        <w:rPr>
          <w:color w:val="000000"/>
          <w:sz w:val="24"/>
          <w:szCs w:val="24"/>
        </w:rPr>
      </w:pPr>
    </w:p>
    <w:p w:rsidR="00A526EE" w:rsidRDefault="00384F9B">
      <w:pPr>
        <w:rPr>
          <w:color w:val="000000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.25pt;margin-top:.25pt;width:225.75pt;height:221.95pt;z-index:251657728;mso-wrap-edited:f" wrapcoords="-72 0 -72 21527 21600 21527 21600 0 -72 0">
            <v:imagedata r:id="rId5" o:title="sam" cropbottom="16176f" gain="68267f"/>
            <w10:wrap type="tight"/>
          </v:shape>
        </w:pict>
      </w:r>
    </w:p>
    <w:p w:rsidR="00A526EE" w:rsidRDefault="00A526EE">
      <w:pPr>
        <w:pStyle w:val="1"/>
        <w:ind w:right="113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Александр Сергеевич</w:t>
      </w:r>
      <w:r>
        <w:rPr>
          <w:rFonts w:ascii="Times New Roman" w:hAnsi="Times New Roman" w:cs="Times New Roman"/>
          <w:sz w:val="24"/>
          <w:szCs w:val="24"/>
        </w:rPr>
        <w:t xml:space="preserve"> Пуш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кин в своей жизни очень много </w:t>
      </w:r>
      <w:r>
        <w:rPr>
          <w:rFonts w:ascii="Times New Roman" w:hAnsi="Times New Roman" w:cs="Times New Roman"/>
          <w:color w:val="auto"/>
          <w:sz w:val="24"/>
          <w:szCs w:val="24"/>
        </w:rPr>
        <w:t>путешествовал.</w:t>
      </w:r>
      <w:r>
        <w:rPr>
          <w:rFonts w:ascii="Times New Roman" w:hAnsi="Times New Roman" w:cs="Times New Roman"/>
          <w:sz w:val="24"/>
          <w:szCs w:val="24"/>
        </w:rPr>
        <w:t xml:space="preserve"> Он любил </w:t>
      </w:r>
      <w:r>
        <w:rPr>
          <w:rFonts w:ascii="Times New Roman" w:hAnsi="Times New Roman" w:cs="Times New Roman"/>
          <w:color w:val="auto"/>
          <w:sz w:val="24"/>
          <w:szCs w:val="24"/>
        </w:rPr>
        <w:t>путе</w:t>
      </w:r>
      <w:r>
        <w:rPr>
          <w:rFonts w:ascii="Times New Roman" w:hAnsi="Times New Roman" w:cs="Times New Roman"/>
          <w:color w:val="auto"/>
          <w:sz w:val="24"/>
          <w:szCs w:val="24"/>
        </w:rPr>
        <w:softHyphen/>
        <w:t>шествовать.</w:t>
      </w:r>
      <w:r>
        <w:rPr>
          <w:rFonts w:ascii="Times New Roman" w:hAnsi="Times New Roman" w:cs="Times New Roman"/>
          <w:sz w:val="24"/>
          <w:szCs w:val="24"/>
        </w:rPr>
        <w:t xml:space="preserve"> Порой его </w:t>
      </w:r>
      <w:r>
        <w:rPr>
          <w:rFonts w:ascii="Times New Roman" w:hAnsi="Times New Roman" w:cs="Times New Roman"/>
          <w:color w:val="auto"/>
          <w:sz w:val="24"/>
          <w:szCs w:val="24"/>
        </w:rPr>
        <w:t>поездки</w:t>
      </w:r>
      <w:r>
        <w:rPr>
          <w:rFonts w:ascii="Times New Roman" w:hAnsi="Times New Roman" w:cs="Times New Roman"/>
          <w:sz w:val="24"/>
          <w:szCs w:val="24"/>
        </w:rPr>
        <w:t xml:space="preserve"> были вынужденными. Так в 1833 году Пушкин отправляется в дальнюю дорогу – из Петербурга в Москву, а оттуда – в Оренбург и Уральск. 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же заставило Александра Сергеевича отправиться в столь дальнюю дорогу? Ответ на этот вопрос заставляет обратиться к замыслам поэта.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Пушкин задумывается над судьбами российского дворян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ства, над отношением его к народу и народа к нему. Александр Сергеевич пишет одному из своих близких друзей: ”Путешествие нужно мне нравственно и физически”. 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“Нравственно”. У Пушкина была особая причина рваться на восток. По воспоминаниям Марии Волконской, прощаясь с ней, Пушкин сказал: ”Я намерен написать книгу о Пугачёве. Я поеду на место, перееду через Урал, поеду дальше и явлюсь к вам просить пристанище в Нерченских рудниках”. Каково соседство в устах Пушкина: Пугачёв – и декабристы! О чём думал он, добравшись до Оренбурга, можно только догадываться. Но не мог он не думать о том, что как никогда близок – географически – к друзьям-декабристам.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“Физически”. Пушкин был в долгах, а расплатиться и обеспечить семье более или менее сносную жизнь он мог только литературным трудом.</w:t>
      </w:r>
    </w:p>
    <w:p w:rsidR="00A526EE" w:rsidRDefault="00A526EE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середине 1831 года поэт испрашивает разрешение на работу в архивах, объясняя это своим желанием написать «Историю Петра Великого и его наследников до государя Петра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>».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1833 году Пушкин проделал огромную работу. Он изучил сотни печатных и рукописных источников, мало кому известные документы эпохи Петра. По подсчётам исследователей, более четырех тысяч документов. Он прочёл всё, что было напечатано о Пугачёве в России и Европе. Одновременно с этим им задумывает</w:t>
      </w:r>
      <w:r>
        <w:rPr>
          <w:rFonts w:ascii="Times New Roman" w:hAnsi="Times New Roman" w:cs="Times New Roman"/>
          <w:sz w:val="24"/>
          <w:szCs w:val="24"/>
        </w:rPr>
        <w:softHyphen/>
        <w:t>ся  художественное произведение, посвящённое пугачёвским событиям 1773 года. Вникая в реальные факты со</w:t>
      </w:r>
      <w:r>
        <w:rPr>
          <w:rFonts w:ascii="Times New Roman" w:hAnsi="Times New Roman" w:cs="Times New Roman"/>
          <w:sz w:val="24"/>
          <w:szCs w:val="24"/>
        </w:rPr>
        <w:softHyphen/>
        <w:t>бытий, Пушкин приходит к выводу о том, что ему необходимо побывать в местах, где бушевала пугачёвщина. Надо было своими глазами увидеть места, где разворачивались грозные события, услышать людей-очевидцев и записать их рассказы.</w:t>
      </w:r>
    </w:p>
    <w:p w:rsidR="00A526EE" w:rsidRDefault="00A526EE">
      <w:pPr>
        <w:pStyle w:val="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давайте и мы, вслед за Александром Сергеевичем, отправимся в далёкое путешествие по оренбургским степям.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Сентябрь 1833 года выдался сухим и холодным. Тройка мчала Пушкина в Оренбург. Слева и справа открывались хол</w:t>
      </w:r>
      <w:r>
        <w:rPr>
          <w:rFonts w:ascii="Times New Roman" w:hAnsi="Times New Roman" w:cs="Times New Roman"/>
          <w:sz w:val="24"/>
          <w:szCs w:val="24"/>
        </w:rPr>
        <w:softHyphen/>
        <w:t>мистые просторы с небольшими лесками и зарослями кустар</w:t>
      </w:r>
      <w:r>
        <w:rPr>
          <w:rFonts w:ascii="Times New Roman" w:hAnsi="Times New Roman" w:cs="Times New Roman"/>
          <w:sz w:val="24"/>
          <w:szCs w:val="24"/>
        </w:rPr>
        <w:softHyphen/>
        <w:t>ников. Спокойна степь. Александр Сергеевич “сочиняет” в ко</w:t>
      </w:r>
      <w:r>
        <w:rPr>
          <w:rFonts w:ascii="Times New Roman" w:hAnsi="Times New Roman" w:cs="Times New Roman"/>
          <w:sz w:val="24"/>
          <w:szCs w:val="24"/>
        </w:rPr>
        <w:softHyphen/>
        <w:t>ляске. Тряска не мешала рифмам. Святило солнце или всплы</w:t>
      </w:r>
      <w:r>
        <w:rPr>
          <w:rFonts w:ascii="Times New Roman" w:hAnsi="Times New Roman" w:cs="Times New Roman"/>
          <w:sz w:val="24"/>
          <w:szCs w:val="24"/>
        </w:rPr>
        <w:softHyphen/>
        <w:t>вала в вечернем небе луна – коляска уверенно катилась впе</w:t>
      </w:r>
      <w:r>
        <w:rPr>
          <w:rFonts w:ascii="Times New Roman" w:hAnsi="Times New Roman" w:cs="Times New Roman"/>
          <w:sz w:val="24"/>
          <w:szCs w:val="24"/>
        </w:rPr>
        <w:softHyphen/>
        <w:t>рёд, поэт задумчиво смотрел вдаль, и губы его шевелились: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487"/>
      </w:tblGrid>
      <w:tr w:rsidR="00A526EE" w:rsidRPr="00A526EE">
        <w:trPr>
          <w:jc w:val="center"/>
        </w:trPr>
        <w:tc>
          <w:tcPr>
            <w:tcW w:w="5487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Свет наш солнышко! ты ходишь</w:t>
            </w:r>
          </w:p>
        </w:tc>
      </w:tr>
      <w:tr w:rsidR="00A526EE" w:rsidRPr="00A526EE">
        <w:trPr>
          <w:jc w:val="center"/>
        </w:trPr>
        <w:tc>
          <w:tcPr>
            <w:tcW w:w="5487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2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Круглый год по небу, сводишь</w:t>
            </w:r>
          </w:p>
        </w:tc>
      </w:tr>
      <w:tr w:rsidR="00A526EE" w:rsidRPr="00A526EE">
        <w:trPr>
          <w:jc w:val="center"/>
        </w:trPr>
        <w:tc>
          <w:tcPr>
            <w:tcW w:w="5487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Зиму с тёплою весной,</w:t>
            </w:r>
          </w:p>
        </w:tc>
      </w:tr>
      <w:tr w:rsidR="00A526EE" w:rsidRPr="00A526EE">
        <w:trPr>
          <w:jc w:val="center"/>
        </w:trPr>
        <w:tc>
          <w:tcPr>
            <w:tcW w:w="5487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Всех нас видишь под собой.</w:t>
            </w:r>
          </w:p>
        </w:tc>
      </w:tr>
    </w:tbl>
    <w:p w:rsidR="00A526EE" w:rsidRDefault="00A526EE">
      <w:pPr>
        <w:rPr>
          <w:sz w:val="24"/>
          <w:szCs w:val="24"/>
        </w:rPr>
      </w:pPr>
    </w:p>
    <w:tbl>
      <w:tblPr>
        <w:tblW w:w="5073" w:type="dxa"/>
        <w:tblInd w:w="2468" w:type="dxa"/>
        <w:tblLook w:val="0000" w:firstRow="0" w:lastRow="0" w:firstColumn="0" w:lastColumn="0" w:noHBand="0" w:noVBand="0"/>
      </w:tblPr>
      <w:tblGrid>
        <w:gridCol w:w="5073"/>
      </w:tblGrid>
      <w:tr w:rsidR="00A526EE" w:rsidRPr="00A526EE"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Месяц, месяц мой дружок,</w:t>
            </w:r>
          </w:p>
        </w:tc>
      </w:tr>
      <w:tr w:rsidR="00A526EE" w:rsidRPr="00A526EE"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Позолоченный рожок!</w:t>
            </w:r>
          </w:p>
        </w:tc>
      </w:tr>
      <w:tr w:rsidR="00A526EE" w:rsidRPr="00A526EE"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Ты встаёшь во тьме глубокой</w:t>
            </w:r>
          </w:p>
        </w:tc>
      </w:tr>
      <w:tr w:rsidR="00A526EE" w:rsidRPr="00A526EE"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Круглолицый, светлоокий…</w:t>
            </w:r>
          </w:p>
        </w:tc>
      </w:tr>
    </w:tbl>
    <w:p w:rsidR="00A526EE" w:rsidRDefault="00A526EE">
      <w:pPr>
        <w:pStyle w:val="3"/>
        <w:jc w:val="both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Возможно, именно по дороге в Оренбург были сделаны наброски двух сказок – «Сказки о мёртвой царевне и семи бо</w:t>
      </w:r>
      <w:r>
        <w:rPr>
          <w:rFonts w:ascii="Times New Roman" w:hAnsi="Times New Roman" w:cs="Times New Roman"/>
          <w:sz w:val="24"/>
          <w:szCs w:val="24"/>
        </w:rPr>
        <w:softHyphen/>
        <w:t>гатырях» и «Сказки о рыбаке и рыбке». В дороге Пушкин запи</w:t>
      </w:r>
      <w:r>
        <w:rPr>
          <w:rFonts w:ascii="Times New Roman" w:hAnsi="Times New Roman" w:cs="Times New Roman"/>
          <w:sz w:val="24"/>
          <w:szCs w:val="24"/>
        </w:rPr>
        <w:softHyphen/>
        <w:t>сывал в основном стихи. «История Пугачёва» требовала иных условий – распаковки книг, рукописей.</w:t>
      </w:r>
    </w:p>
    <w:p w:rsidR="00A526EE" w:rsidRDefault="00A526EE">
      <w:pPr>
        <w:rPr>
          <w:sz w:val="24"/>
          <w:szCs w:val="24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203"/>
      </w:tblGrid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>Я ехал в дальние края;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rPr>
                <w:sz w:val="24"/>
                <w:szCs w:val="24"/>
              </w:rPr>
            </w:pPr>
            <w:r w:rsidRPr="00A526EE">
              <w:rPr>
                <w:sz w:val="24"/>
                <w:szCs w:val="24"/>
              </w:rPr>
              <w:t xml:space="preserve">Не шумных … жаждал я, 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Искал не злата, не честей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В пыли средь копий и мечей.</w:t>
            </w:r>
          </w:p>
        </w:tc>
      </w:tr>
    </w:tbl>
    <w:p w:rsidR="00A526EE" w:rsidRDefault="00A526EE">
      <w:pPr>
        <w:pStyle w:val="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сентября Пушкин прибыл в Оренбург. Он мог бы прие</w:t>
      </w:r>
      <w:r>
        <w:rPr>
          <w:rFonts w:ascii="Times New Roman" w:hAnsi="Times New Roman" w:cs="Times New Roman"/>
          <w:sz w:val="24"/>
          <w:szCs w:val="24"/>
        </w:rPr>
        <w:softHyphen/>
        <w:t>хать на день раньше, если бы не заяц. Когда выехал он из Симбирска, заяц перебежал дорогу. Пушкин был суеверен и приказал возвращаться. “Дорого бы дал я, чтобы быть борзой собакой, уж этого зайца я бы отыскал”, – написал он в письме жене.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Оренбурге Александр Сергеевич остановился в загород</w:t>
      </w:r>
      <w:r>
        <w:rPr>
          <w:rFonts w:ascii="Times New Roman" w:hAnsi="Times New Roman" w:cs="Times New Roman"/>
          <w:sz w:val="24"/>
          <w:szCs w:val="24"/>
        </w:rPr>
        <w:softHyphen/>
        <w:t>ном доме губернатора Василия Алексеевича Перовского. Они были знакомы ещё по Петербургу. Были даже дружны и гово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рили друг другу “ты”. </w:t>
      </w:r>
    </w:p>
    <w:p w:rsidR="00A526EE" w:rsidRDefault="00A526EE">
      <w:pPr>
        <w:pStyle w:val="21"/>
        <w:jc w:val="both"/>
        <w:rPr>
          <w:sz w:val="24"/>
          <w:szCs w:val="24"/>
        </w:rPr>
      </w:pPr>
      <w:r>
        <w:rPr>
          <w:sz w:val="24"/>
          <w:szCs w:val="24"/>
        </w:rPr>
        <w:t>Вскоре, после первых расспросов и рассказов, Пушкина повёз в город чиновник губернской канцелярии, а так же его знакомый, Владимир Иванович Даль. Они посетили Неплюевское военное училище и его директора – инженер-капитана Константина Демьяно</w:t>
      </w:r>
      <w:r>
        <w:rPr>
          <w:sz w:val="24"/>
          <w:szCs w:val="24"/>
        </w:rPr>
        <w:softHyphen/>
        <w:t>вича Артюхова, добрейшего, умного и чрезвычайно забавного собеседника. Училище было своеобразным культурным центром – при нём работала типография, где печатались книги на русском и арабском языках.</w:t>
      </w:r>
    </w:p>
    <w:p w:rsidR="00A526EE" w:rsidRDefault="00A526EE">
      <w:pPr>
        <w:pStyle w:val="21"/>
        <w:jc w:val="both"/>
        <w:rPr>
          <w:sz w:val="24"/>
          <w:szCs w:val="24"/>
        </w:rPr>
      </w:pPr>
    </w:p>
    <w:p w:rsidR="00A526EE" w:rsidRDefault="00A526EE">
      <w:pPr>
        <w:pStyle w:val="2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</w:t>
      </w:r>
    </w:p>
    <w:p w:rsidR="00A526EE" w:rsidRDefault="00384F9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25" type="#_x0000_t75" style="width:417.75pt;height:281.25pt">
            <v:imagedata r:id="rId6" o:title="orenburg"/>
          </v:shape>
        </w:pic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нужно человеку после дальней и пыльной дороги? Константин Демьяно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вич пригласил Пушкина в прекрасную баню. Любезный хозяин кидал на каменку из особой кадки воду, настоянную на степных травах, предложил два рода веников – мягкий, берёзовый и более жёсткий, из дубовых веток, потчевал домашним пивом и мёдом. Не баня – рай, да ещё после долгой, утомительной дороги.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Затем было знакомство с городом. Он оказался невелик. Самым большим зданием в городе был гостиный двор. Он строился с военно-оборонительной целью, по типу крепости. Пушкин посетил и меновой двор – место, где происходил торг и обмен товаром с иноземными, азиатскими купцами.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Насыщенным и разнообразным по впечатлениям складывалось пребывание Пушкина в Оренбурге. Возможно, в этот же день Пушкин посетил и оренбургский архив. Там поэт сделал ряд важных выписок, которые пригодились ему в работе.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следующий день вместе с Далем, Артюховым и, возможно, Перовским Пушкин поехал в казачью слободу Берду, расположенную в семи верстах от Оренбурга. “Мы поехали в Берды, бывшую столицу Пугачёва”, – пишет в воспоминаниях Даль.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Берде разыгрывалось немало драматических событий с ноября 1773 по март 1774 годов. Во время осады Оренбурга Берда была центром повстанческой армии, пугачёвцы называли её Москвой. Отсюда Пугачёв водил свои отряды на приступы, а его атаманы отправлялись в дальние походы – к Уфе и Самаре, к Челябинску и Гурьеву, Казани и Кунгуру. Отсюда рассылались манифесты и воззвания к простому народу.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своей дорожной книжке Пушкин записал: “В Берде Пугачёв жил в доме Константина Ситникова”. Мы можем увидеть этот дом глазами Пушкина в романе «Капитанская дочка». В главе «Мятежная слобода» он подробно описывает дом и обстановку в нём: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“Я вошёл в избу, или во дворец, как называли её мужики. Она освещена была двумя сальными свечами, а стены оклеены были золотою бумагою; впрочем, лавки, стол, рукомойник на верёвочке, полотенце на гвозде, ухват в углу и широкий шесток, уставленный горшками, – всё было как в обыкновенной избе”.   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Но, самое главное, в Берде Александр Сергеевич находит старую казачку, которая знала, видела и помнила Пугачёва. Ирина Афанасьевна Бунтова, которой в 1833 году было семьдесят три года. Её отец служил в пугачёвском отряде. Он и рассказывал ей о событиях в Бердской слободе. Многое поведала поэту старая казачка. “Пушкин, – свидетельствовал Даль, – разговаривал с нею целое утро. Старуха спела также несколько песен, относившихся к тому же предмету, и Пушкин дал ей на прощанье червонец”. События и люди, как живые, вставали из этих рассказов. На её рассказ опирается сцена принятия Пугачёвым присяги в «Капитанской дочке»: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“Пугачёв сидел в креслах на крыльце комендантского дома. На нём был красный казацкий кафтан, обшитый галунами. Высокая соболья шапка с золотыми кистями была надвинута на его сверкающие глаза.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Жители начали присягать. Они подходили один за другим, целуя распятие и потом кланяясь самозванцу. Гарнизонные солдаты стояли тут же. Ротный портной, вооружённый тупыми своими ножницами, резал у них косы. Они, отряхиваясь, подходили к руке Пугачёва, который объявлял им прощение и принимал в свою шайку. Всё это продолжалось около трёх часов. Наконец Пугачёв встал с кресел и сошёл с крыльца в сопровождении своих старшин. Ему подвели белого коня, украшенного богатой сбруей. Два казака взяли его под руки и посадили на седло.”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тетрадь с «Оренбургскими записями» Пушкин заносит: ”В Берде Пугачёв был любим; его казаки никого не обижали”. Как известно, в народе верили, что Пугачёв – царь Пётр </w:t>
      </w: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“Весь чёрный народ был за Пугачёва. Духовенство ему доброжелательствовало. Одно дворянство было открытым образом на стороне правительства”. Такой вывод был сформулирован Пушкиным в «Замечаниях о бунте».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сентября Пушкин выехал из Оренбурга и всё утро находился под впечатлением забавного эпизода. Буквально перед отъездом Пушкина Перовский получил письмо от нижегородского губернатора Бутурлина, в котором было предупреждение о приезде Пушкина: “…должно быть, ему дано тайное поручение собирать сведения о неисправностях…” – писалось в послании.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Пушкин весело вспоминал это письмо. Без приключений Александр Сергеевич доехал до станицы Татищево. Теперь, после сведений, почерпнутых в столице края, он решил задержаться здесь.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Татищево, как военное укрепление, было заложено Иваном Кирилловым, который после смерти Петра устраивал крепости по всему течению реки Яика.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Некоторые знатоки творчества Пушкина утверждают, что Белогорская крепость из романа «Капитанская дочка» была прообразом крепости Татищево. Пушкин дважды побывал там  (по дороге в Оренбург и обратно). Уже поэтому можно предположить, что крепость прочно запечатлелась в его памяти. Именно здесь Пушкин получил впечатления от места действий и реальных баталий, и описал их на страницах «Истории Пугачева», а затем и «Капитанской дочки»: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“Белогорская крепость находилась в сорока верстах от Оренбурга. Дорога шла по крутому берегу Яика. У ворот я увидел старую чугунную пушку; улицы были тесны и кривы; избы низки и большею частью покрыты соломою”.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Следующим пунктом остановки Александра Сергеевича Пушкина была крепость Нижнеозёрная. От Татищевой до Нижнеозёрной дорога шла вдоль Урала, то приближаясь к реке, то удаляясь от неё. Русло реки здесь особенно прихотливо, извилисто. Правый берег, по которому ехал Пушкин, часто высок, крут, а у самой станции обрывается к воде утёсом.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Подъезжая к Нижнеозёрному Пушкин остановил коляску, достал дорожную тетрадь, чернильницу и перо, отошёл в сторону и несколькими штрихами набросал понравившийся пейзаж.  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одном из залов Государственного музея А. С. Пушкина в Москве представлен рисунок: тройка скачет к домикам на обрыве к реке. Под ним аккуратная табличка: ”Рисунок из путевой тетради, видимо, во время поездки на реку Урал”.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Атаман Нижнеозёрной зауряд-сотник В. И. Агапов был уже извещён губернатором о приезде Пушкина. Встретил его со всем возможным радушием и почётом. Он показывал ему остатки крепостного вала, водил на берег Урала, собрал в станичную избу стариков, которые помнили восстание. От них-то Пушкин и услышал много интересного, записал в свою тетрадь, а потом использовал в работе над «Историей Пугачёва» и «Капитанской дочкой». Рассказы стариков подтверждали то, что он уже отчасти знал из письменных источников архивов. Воспоминания живых людей оказались полнее и содержательнее.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вновь Пушкин садится в коляску и продолжает свой нелёгкий путь. Путь, пролегающий через степь, так далёк, что едешь и день, и два, а перед глазами всё та же бескрайняя картина степных просторов. Оставались позади бывшие крепости и форпосты – Рассыпная, Мухрановский, Кинделинский, Кирсановский, Рубежинский.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32"/>
      </w:tblGrid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…Пой, ямщик! Я молча, жадно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Буду слушать голос твой.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 xml:space="preserve">Месяц ясный светит хладно, </w:t>
            </w:r>
          </w:p>
        </w:tc>
      </w:tr>
      <w:tr w:rsidR="00A526EE" w:rsidRPr="00A526E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A526EE" w:rsidRPr="00A526EE" w:rsidRDefault="00A526E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26EE">
              <w:rPr>
                <w:rFonts w:ascii="Times New Roman" w:hAnsi="Times New Roman" w:cs="Times New Roman"/>
                <w:sz w:val="24"/>
                <w:szCs w:val="24"/>
              </w:rPr>
              <w:t>Грустен ветра дальний вой…</w:t>
            </w:r>
          </w:p>
        </w:tc>
      </w:tr>
    </w:tbl>
    <w:p w:rsidR="00A526EE" w:rsidRDefault="00A526E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Следующим остановочным пунктом Александра Сергеевича был Уральск. Уже вечерело, когда прибыл сюда поэт. Его коляска остановилась у каменного дома наказных атаманов.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26EE" w:rsidRDefault="00384F9B">
      <w:pPr>
        <w:pStyle w:val="a3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i1026" type="#_x0000_t75" style="width:6in;height:256.5pt">
            <v:imagedata r:id="rId7" o:title="trip"/>
          </v:shape>
        </w:pict>
      </w:r>
    </w:p>
    <w:p w:rsidR="00A526EE" w:rsidRDefault="00A526EE">
      <w:pPr>
        <w:pStyle w:val="a3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Здесь Пушкина ждали. Сам атаман, полковник Покатинов, встречал гостя. Был здесь и ужин, и первый, до полуночи, разговор с начальником здешнего края.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Покатинов организовал встречу Пушкина с казачьими офицерами и рядовыми казаками – стариками, которые помнили восстание, а кое-кто принимал в нём активное участие на стороне Пугачёва.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Пушкин умел говорить с простыми людьми. Ни один начальник Уральского войска не смог бы заставить казаков быть искренними, а странный штатский человек с ясными голубыми глазами и располагающей к себе улыбкой вызывал доверие. Он так заразительно и безудержно смеялся, когда слышал о чём-нибудь смешном, что его собеседники сами начинали от души хохотать.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Была ещё одна причина, которая заставляла беседовавших с Пушкиным людей, тянуться к нему.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Полвека с лишним минуло с той пугачёвской поры, а впервые они видели не своего брата-казака, а барина, который с такой жадностью выслушивал их рассказы об их преступной, в глазах начальства, молодости. А ведь кое-кто из собеседников Пушкина был не только прощён после разгрома пугачёвского восстания, но и наказан. Одним из таких казаков был Михаил Денисович Пьянов, девяностопятилетний старик. Встреча с ним оставила глубокий след в сознании поэта. Пугачёв был посажёным отцом на свадьбе Пьянова. И вновь отмечает Пушкин в своих записях, что Пугачёва величали не иначе, как великим государем Петром Фёдоровичем.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Уральске поэт ещё ближе знакомится с личностью Пугачёва. Память о восстании ещё жила здесь, и Пушкин осмотрел все городские достопримечательности и памятники, связанные с жизнью бунтаря. Почти все они находились в южной – самой старой – части Уральска, называвшейся “Курени”. Здесь был центр яицкого казачьего войска – кремль с собором Михаила Архангела, возведённый в середине </w:t>
      </w:r>
      <w:r>
        <w:rPr>
          <w:rFonts w:ascii="Times New Roman" w:hAnsi="Times New Roman" w:cs="Times New Roman"/>
          <w:sz w:val="24"/>
          <w:szCs w:val="24"/>
          <w:lang w:val="en-US"/>
        </w:rPr>
        <w:t>XVIII</w:t>
      </w:r>
      <w:r>
        <w:rPr>
          <w:rFonts w:ascii="Times New Roman" w:hAnsi="Times New Roman" w:cs="Times New Roman"/>
          <w:sz w:val="24"/>
          <w:szCs w:val="24"/>
        </w:rPr>
        <w:t xml:space="preserve"> века. Храм этот, сам походивший на крепость, с толстыми стенами, окнами-бойницами, земляным валом вокруг, выдержал многомесячную осаду пугачёвцев. Ему показывают Петропавловскую церковь, где венчали Пугачёва с яицкой казачкой Устиньей Кузнецовой, каменный дом, где праздновалась свадьба.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История судьбы девушки занимает воображение Пушкина, и он подробно записывает её.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Устинье Кузнецовой было семнадцать лет, когда её увидел Емельян Пугачёв. Заслал сватов, склонил близких к себе казаков согласиться на этот брак. Склонить же было не просто: казаки стали сомневаться в том, подлинный ли он царь. А те, кто продолжал верить в это, не были согласны с тем, что он от живой жены (что на троне) женится на другой. Но Пугачёв не посчитался ни с чем, и не только с “женой” на троне, но и с настоящей своей женой, которая вместе с его детьми, в это время жила на Дону.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Веры “царю” после его женитьбы стало меньше. “Подлинно ли – де ты государь, – спрашивала Устинья однажды, – и я сумневаюсь в том, потому что женился ты на казачке. И как – де я вижу, что ты меня обманул и заел мою молодость, ибо ты – человек старой, а я молодюхонька”. И чего-то не договаривала, отводила глаза, которые всё реже смотрели с вызовом и огоньком. Не радовали её ни парчовые сарафаны, ни богатая шуба, ни праздничные сороки (головной убор казачки), украшенные дорогим жемчугом.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Судьба Устиньи Кузнецовой трагична. Два неполных месяца замужества, тревожная слава, затем заключение, полная беззащитность.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Уральске Пушкин услышал предания о Василии Плотникове – одном из первых сподвижников Пугачёва и возмутителе яицких казаков, здесь ему рассказали, как заговорщики – яицкие казаки – арестовали его, чтобы выдать властям и тем спасти себя.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Александр Сергеевич осмотрел заброшенное и обветшавшее здание войсковой канцелярии, где в середине сентября 1774 года в “особливом покое” содержался пленённый Пугачёв. Здесь он давал свои первые показания на допросе. 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Немало новых сведений почерпнул Пушкин о Пугачёве в Уральске. Имена многих его собеседников не сохранились, но сохранилось переданное ими отношение к Пугачёву, которое так верно и бережно отразил Пушкин на страницах «Истории Пугачёва» и в романе «Капитанская дочка».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Сорок дней путешествия подходили к концу. Пушкин прощался с гостеприимным Уральском. Накануне отъезда, как и все последние дни, было холодно и сухо. Днём двадцать третьего сентября погода изменилась. “При выезде моём вечером пошёл дождь, первый по моём выезде”, – писал Пушкин жене, Наталье Николаевне.</w:t>
      </w:r>
    </w:p>
    <w:p w:rsidR="00A526EE" w:rsidRDefault="00A526EE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Но, не смотря на обычные в ненастье неудобства и труд</w:t>
      </w:r>
      <w:r>
        <w:rPr>
          <w:rFonts w:ascii="Times New Roman" w:hAnsi="Times New Roman" w:cs="Times New Roman"/>
          <w:sz w:val="24"/>
          <w:szCs w:val="24"/>
        </w:rPr>
        <w:softHyphen/>
        <w:t>ности, Пушкин не беспокоился. Главная цель путешествия была достигнута. Теперь можно было спокойно ехать в Бол</w:t>
      </w:r>
      <w:r>
        <w:rPr>
          <w:rFonts w:ascii="Times New Roman" w:hAnsi="Times New Roman" w:cs="Times New Roman"/>
          <w:sz w:val="24"/>
          <w:szCs w:val="24"/>
        </w:rPr>
        <w:softHyphen/>
        <w:t>дино и садиться за работу.</w:t>
      </w:r>
    </w:p>
    <w:p w:rsidR="00A526EE" w:rsidRDefault="00A526E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H3"/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КАЛЕНДАРЬ ОРЕНБУРГСКОЙ ПОЕЗДКИ А.С.ПУШКИНА</w:t>
      </w:r>
    </w:p>
    <w:p w:rsidR="00A526EE" w:rsidRDefault="00A526EE">
      <w:pPr>
        <w:rPr>
          <w:sz w:val="24"/>
          <w:szCs w:val="24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17 августа</w:t>
      </w:r>
      <w:r>
        <w:rPr>
          <w:rFonts w:ascii="Times New Roman" w:hAnsi="Times New Roman" w:cs="Times New Roman"/>
          <w:sz w:val="24"/>
          <w:szCs w:val="24"/>
        </w:rPr>
        <w:t xml:space="preserve"> (четверг) утром Пушкин выехал из Петербурга по московско-петербург</w:t>
      </w:r>
      <w:r>
        <w:rPr>
          <w:rFonts w:ascii="Times New Roman" w:hAnsi="Times New Roman" w:cs="Times New Roman"/>
          <w:sz w:val="24"/>
          <w:szCs w:val="24"/>
        </w:rPr>
        <w:softHyphen/>
        <w:t>скому тракту в Москву.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23 августа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(среда) вечером Пушкин прибыл в Ярополец.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24 августа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(четверг) днем поэт беседовал с тещей, осмотрел гробницу ее пращура, гетмана П. Д. Дорошенко, и отобрал десятка три книг из семейной библиотеки Гон</w:t>
      </w:r>
      <w:r>
        <w:rPr>
          <w:rFonts w:ascii="Times New Roman" w:hAnsi="Times New Roman" w:cs="Times New Roman"/>
          <w:sz w:val="24"/>
          <w:szCs w:val="24"/>
        </w:rPr>
        <w:softHyphen/>
        <w:t>чаровых. Вечером Пушкин долго гулял по парку, а ночью выехал из Яропольца в Москву.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25 августа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(пятница) в полдень поэт приехал в Москву и остановился у Гончаровых (на Большой Никитской улице). Здесь он пробыл четыре дня (до 29 августа).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29 августа</w:t>
      </w:r>
      <w:r>
        <w:rPr>
          <w:rFonts w:ascii="Times New Roman" w:hAnsi="Times New Roman" w:cs="Times New Roman"/>
          <w:sz w:val="24"/>
          <w:szCs w:val="24"/>
        </w:rPr>
        <w:t xml:space="preserve"> (вторник) к вечеру, после "прощального" обеда, Пушкин выехал из Моск</w:t>
      </w:r>
      <w:r>
        <w:rPr>
          <w:rFonts w:ascii="Times New Roman" w:hAnsi="Times New Roman" w:cs="Times New Roman"/>
          <w:sz w:val="24"/>
          <w:szCs w:val="24"/>
        </w:rPr>
        <w:softHyphen/>
        <w:t>вы в Нижний Новгород.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30, 31 августа и 1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(среда, четверг и пятница) поэт находился в дороге.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 сентября</w:t>
      </w:r>
      <w:r>
        <w:rPr>
          <w:rFonts w:ascii="Times New Roman" w:hAnsi="Times New Roman" w:cs="Times New Roman"/>
          <w:sz w:val="24"/>
          <w:szCs w:val="24"/>
        </w:rPr>
        <w:t xml:space="preserve"> (суббота) утром Пушкин приехал в Нижний Новгород, остановился в номерах, нанес визит губернатору М. П. Бутурлину, отобедал у него, осмотрел досто</w:t>
      </w:r>
      <w:r>
        <w:rPr>
          <w:rFonts w:ascii="Times New Roman" w:hAnsi="Times New Roman" w:cs="Times New Roman"/>
          <w:sz w:val="24"/>
          <w:szCs w:val="24"/>
        </w:rPr>
        <w:softHyphen/>
        <w:t>примечательности города, съездил на Нижегородскую ярмарку и написал два письма жене (пятое и шестое).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3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(воскресенье) Пушкин после обеда выехал из Нижнего Новгорода в Ка</w:t>
      </w:r>
      <w:r>
        <w:rPr>
          <w:rFonts w:ascii="Times New Roman" w:hAnsi="Times New Roman" w:cs="Times New Roman"/>
          <w:sz w:val="24"/>
          <w:szCs w:val="24"/>
        </w:rPr>
        <w:softHyphen/>
        <w:t>зань.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4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(понедельник) и весь день 5 сентября поэт в дороге.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5 сентября</w:t>
      </w:r>
      <w:r>
        <w:rPr>
          <w:rFonts w:ascii="Times New Roman" w:hAnsi="Times New Roman" w:cs="Times New Roman"/>
          <w:sz w:val="24"/>
          <w:szCs w:val="24"/>
        </w:rPr>
        <w:t xml:space="preserve"> (вторник), в 12-м часу (приблизительно в 23 ч. 30 мин.) Пушкин приехал в Казань и переночевал в гостинице старого Дворянского собрания.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6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(среда) утром Пушкин отправился на окраину Казани, в Суконную сло</w:t>
      </w:r>
      <w:r>
        <w:rPr>
          <w:rFonts w:ascii="Times New Roman" w:hAnsi="Times New Roman" w:cs="Times New Roman"/>
          <w:sz w:val="24"/>
          <w:szCs w:val="24"/>
        </w:rPr>
        <w:softHyphen/>
        <w:t>боду, где посетил так называемый Горлов кабак и там беседовал с 60-летним рабо</w:t>
      </w:r>
      <w:r>
        <w:rPr>
          <w:rFonts w:ascii="Times New Roman" w:hAnsi="Times New Roman" w:cs="Times New Roman"/>
          <w:sz w:val="24"/>
          <w:szCs w:val="24"/>
        </w:rPr>
        <w:softHyphen/>
        <w:t>чим-суконщиком В.П.Бабиным о пугачевцах и их вожде (родители Бабина были со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временниками Пугачева, а сам он был тогда годовалым ребенком), о штурме ими Казани в июле 1774 г., о разгроме их правительственными войсками И. И. Михельсона и о ближайших последующих событиях. Осмотрел и "пугачёвские" места в слободе. </w:t>
      </w:r>
      <w:r>
        <w:rPr>
          <w:rFonts w:ascii="Times New Roman" w:hAnsi="Times New Roman" w:cs="Times New Roman"/>
          <w:sz w:val="24"/>
          <w:szCs w:val="24"/>
        </w:rPr>
        <w:br/>
        <w:t>Вечером 6 сентября поэт обрабатывал запись своей беседы с Бабиным.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7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(четверг) утром поэт один отправился по Сибирскому тракту к д.Троицкая Нокса (в 9-10 верстах от центра Казани), где когда-то Пугачев располо</w:t>
      </w:r>
      <w:r>
        <w:rPr>
          <w:rFonts w:ascii="Times New Roman" w:hAnsi="Times New Roman" w:cs="Times New Roman"/>
          <w:sz w:val="24"/>
          <w:szCs w:val="24"/>
        </w:rPr>
        <w:softHyphen/>
        <w:t>жился боевым лагерем - перед наступлением на Казань.</w:t>
      </w:r>
      <w:r>
        <w:rPr>
          <w:rFonts w:ascii="Times New Roman" w:hAnsi="Times New Roman" w:cs="Times New Roman"/>
          <w:sz w:val="24"/>
          <w:szCs w:val="24"/>
        </w:rPr>
        <w:br/>
        <w:t>На возвратном пути Пушкин объехал Арское поле и в 12 часов приехал к Казан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скому кремлю, где осмотрел все его исторические памятники. </w:t>
      </w:r>
      <w:r>
        <w:rPr>
          <w:rFonts w:ascii="Times New Roman" w:hAnsi="Times New Roman" w:cs="Times New Roman"/>
          <w:sz w:val="24"/>
          <w:szCs w:val="24"/>
        </w:rPr>
        <w:br/>
        <w:t xml:space="preserve">Часов в 6 вечера Пушкин навестил старожила-купца Л.Ф.Крупенникова, в юности бывшего в плену у Пугачева. 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8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(пятница) около 6 часов 30 минут утра (восход солнца в этот день в 6 час. 12 мин.) поэт выехал из Казани в Симбирск.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9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(суббота), часов в 6-7 вечера Пушкин прибыл в Симбирск и остановился в гостинице. Вскоре по приезде он навестил губернатора А.М.Загряжского (дальний родственник тещи поэта). 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10 сентября</w:t>
      </w:r>
      <w:r>
        <w:rPr>
          <w:rFonts w:ascii="Times New Roman" w:hAnsi="Times New Roman" w:cs="Times New Roman"/>
          <w:sz w:val="24"/>
          <w:szCs w:val="24"/>
        </w:rPr>
        <w:t xml:space="preserve"> (воскресенье) Пушкин "знакомился взором" с Симбирском, его цен</w:t>
      </w:r>
      <w:r>
        <w:rPr>
          <w:rFonts w:ascii="Times New Roman" w:hAnsi="Times New Roman" w:cs="Times New Roman"/>
          <w:sz w:val="24"/>
          <w:szCs w:val="24"/>
        </w:rPr>
        <w:softHyphen/>
        <w:t>тром и окрестностями (в частности, с видом на Волгу и Заволжье), а также с его ис</w:t>
      </w:r>
      <w:r>
        <w:rPr>
          <w:rFonts w:ascii="Times New Roman" w:hAnsi="Times New Roman" w:cs="Times New Roman"/>
          <w:sz w:val="24"/>
          <w:szCs w:val="24"/>
        </w:rPr>
        <w:softHyphen/>
        <w:t>торическими достопримечательностями.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11 сентября</w:t>
      </w:r>
      <w:r>
        <w:rPr>
          <w:rFonts w:ascii="Times New Roman" w:hAnsi="Times New Roman" w:cs="Times New Roman"/>
          <w:sz w:val="24"/>
          <w:szCs w:val="24"/>
        </w:rPr>
        <w:t xml:space="preserve"> (понедельник) утром, зайдя в дом Языковых (на Спасской улице, 16) и не застав никого из братьев (Александра, Николая и Петра Михайловича), поэт от</w:t>
      </w:r>
      <w:r>
        <w:rPr>
          <w:rFonts w:ascii="Times New Roman" w:hAnsi="Times New Roman" w:cs="Times New Roman"/>
          <w:sz w:val="24"/>
          <w:szCs w:val="24"/>
        </w:rPr>
        <w:softHyphen/>
        <w:t>правился в их имение - с. Языково (в 65 верстах от Симбирска). Приехал он сюда к вечеру, но застал лишь П. М. Языкова (известного тогда геолога). Здесь Пушкин и переночевал, с большим для себя удовольствием познакомившись с Петром Михай</w:t>
      </w:r>
      <w:r>
        <w:rPr>
          <w:rFonts w:ascii="Times New Roman" w:hAnsi="Times New Roman" w:cs="Times New Roman"/>
          <w:sz w:val="24"/>
          <w:szCs w:val="24"/>
        </w:rPr>
        <w:softHyphen/>
        <w:t>ловичем, который заслуженно слыл и историком - знатоком местного края.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12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(вторник) утром Пушкин написал (из Языкова) письмо жене (восьмое), а к вечеру был уже снова в Симбирске и навестил губернатора.</w:t>
      </w:r>
      <w:r>
        <w:rPr>
          <w:rFonts w:ascii="Times New Roman" w:hAnsi="Times New Roman" w:cs="Times New Roman"/>
          <w:sz w:val="24"/>
          <w:szCs w:val="24"/>
        </w:rPr>
        <w:br/>
        <w:t>В ночь с 12 на 13 сентября поэт выехал в Оренбург, но вернулся днем 13-го в Сим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бирск (заяц перебежал дорогу).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14 сентября</w:t>
      </w:r>
      <w:r>
        <w:rPr>
          <w:rFonts w:ascii="Times New Roman" w:hAnsi="Times New Roman" w:cs="Times New Roman"/>
          <w:sz w:val="24"/>
          <w:szCs w:val="24"/>
        </w:rPr>
        <w:t xml:space="preserve"> (четверг) поэт провел последнюю ночь в Симбирске (на квартире гу</w:t>
      </w:r>
      <w:r>
        <w:rPr>
          <w:rFonts w:ascii="Times New Roman" w:hAnsi="Times New Roman" w:cs="Times New Roman"/>
          <w:sz w:val="24"/>
          <w:szCs w:val="24"/>
        </w:rPr>
        <w:softHyphen/>
        <w:t xml:space="preserve">бернатора). 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15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(пятница) рано утром Пушкин вторично выехал в Оренбург, уже дру</w:t>
      </w:r>
      <w:r>
        <w:rPr>
          <w:rFonts w:ascii="Times New Roman" w:hAnsi="Times New Roman" w:cs="Times New Roman"/>
          <w:sz w:val="24"/>
          <w:szCs w:val="24"/>
        </w:rPr>
        <w:softHyphen/>
        <w:t>гой дорогой.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16 и 17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(суббота и воскресенье) Пушкин в дороге.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18 сентября</w:t>
      </w:r>
      <w:r>
        <w:rPr>
          <w:rFonts w:ascii="Times New Roman" w:hAnsi="Times New Roman" w:cs="Times New Roman"/>
          <w:sz w:val="24"/>
          <w:szCs w:val="24"/>
        </w:rPr>
        <w:t xml:space="preserve"> (понедельник) в 9-10 часов утра поэт прибыл в Оренбург и остановил</w:t>
      </w:r>
      <w:r>
        <w:rPr>
          <w:rFonts w:ascii="Times New Roman" w:hAnsi="Times New Roman" w:cs="Times New Roman"/>
          <w:sz w:val="24"/>
          <w:szCs w:val="24"/>
        </w:rPr>
        <w:softHyphen/>
        <w:t>ся у губернатора В.А.Перовского (которого знал еще по Петербургу), на его приго</w:t>
      </w:r>
      <w:r>
        <w:rPr>
          <w:rFonts w:ascii="Times New Roman" w:hAnsi="Times New Roman" w:cs="Times New Roman"/>
          <w:sz w:val="24"/>
          <w:szCs w:val="24"/>
        </w:rPr>
        <w:softHyphen/>
        <w:t>род</w:t>
      </w:r>
      <w:r>
        <w:rPr>
          <w:rFonts w:ascii="Times New Roman" w:hAnsi="Times New Roman" w:cs="Times New Roman"/>
          <w:sz w:val="24"/>
          <w:szCs w:val="24"/>
        </w:rPr>
        <w:softHyphen/>
        <w:t>ной даче.</w:t>
      </w:r>
      <w:r>
        <w:rPr>
          <w:rFonts w:ascii="Times New Roman" w:hAnsi="Times New Roman" w:cs="Times New Roman"/>
          <w:sz w:val="24"/>
          <w:szCs w:val="24"/>
        </w:rPr>
        <w:br/>
        <w:t>Здесь Пушкин встретился с В.И.Далем (с ним он тоже познакомился в Петербурге); тот служил чиновником особых поручений при В.А.Перовском.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19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(вторник) Даль и Пушкин отправились в слободу Берды, бывшую "сто</w:t>
      </w:r>
      <w:r>
        <w:rPr>
          <w:rFonts w:ascii="Times New Roman" w:hAnsi="Times New Roman" w:cs="Times New Roman"/>
          <w:sz w:val="24"/>
          <w:szCs w:val="24"/>
        </w:rPr>
        <w:softHyphen/>
        <w:t>лицу" Пугачева. Здесь поэт беседовал со старожилами о Пугачеве и его былых дея</w:t>
      </w:r>
      <w:r>
        <w:rPr>
          <w:rFonts w:ascii="Times New Roman" w:hAnsi="Times New Roman" w:cs="Times New Roman"/>
          <w:sz w:val="24"/>
          <w:szCs w:val="24"/>
        </w:rPr>
        <w:softHyphen/>
        <w:t>ниях в Бердах и в Оренбуржье вообще.</w:t>
      </w:r>
      <w:r>
        <w:rPr>
          <w:rFonts w:ascii="Times New Roman" w:hAnsi="Times New Roman" w:cs="Times New Roman"/>
          <w:sz w:val="24"/>
          <w:szCs w:val="24"/>
        </w:rPr>
        <w:br/>
        <w:t>Вернувшись из Берд, поэт в сопровождении Даля осмотрел достопримечательности Оренбурга и "пугачевские" места в нем.</w:t>
      </w:r>
      <w:r>
        <w:rPr>
          <w:rFonts w:ascii="Times New Roman" w:hAnsi="Times New Roman" w:cs="Times New Roman"/>
          <w:sz w:val="24"/>
          <w:szCs w:val="24"/>
        </w:rPr>
        <w:br/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20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(среда) - примерно в 10 часов утра Пушкин выехал из Оренбурга в Уральск.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21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(четверг) поздно вечером поэт приехал в Уральск и остановился у вой</w:t>
      </w:r>
      <w:r>
        <w:rPr>
          <w:rFonts w:ascii="Times New Roman" w:hAnsi="Times New Roman" w:cs="Times New Roman"/>
          <w:sz w:val="24"/>
          <w:szCs w:val="24"/>
        </w:rPr>
        <w:softHyphen/>
        <w:t>скового атамана В.О.Покатилова.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22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(пятница) Пушкин осмотрел "пугачевские" места в Уральске и беседо</w:t>
      </w:r>
      <w:r>
        <w:rPr>
          <w:rFonts w:ascii="Times New Roman" w:hAnsi="Times New Roman" w:cs="Times New Roman"/>
          <w:sz w:val="24"/>
          <w:szCs w:val="24"/>
        </w:rPr>
        <w:softHyphen/>
        <w:t>вал о Пугачеве и пугачевцах со старожилами-казаками. Здесь же он записал мест</w:t>
      </w:r>
      <w:r>
        <w:rPr>
          <w:rFonts w:ascii="Times New Roman" w:hAnsi="Times New Roman" w:cs="Times New Roman"/>
          <w:sz w:val="24"/>
          <w:szCs w:val="24"/>
        </w:rPr>
        <w:softHyphen/>
        <w:t>ные народные предания и песни о Пугачеве.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22 и 23 сентября</w:t>
      </w:r>
      <w:r>
        <w:rPr>
          <w:rFonts w:ascii="Times New Roman" w:hAnsi="Times New Roman" w:cs="Times New Roman"/>
          <w:sz w:val="24"/>
          <w:szCs w:val="24"/>
        </w:rPr>
        <w:t xml:space="preserve"> (пятница и суббота) поэт присутствовал на организованных в его честь двух общественных обедах.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23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(суббота) вечером Пушкин выехал из Уральска в Болдино.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24-28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(воскресенье-четверг) Пушкин в дороге.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29 сентября</w:t>
      </w:r>
      <w:r>
        <w:rPr>
          <w:rFonts w:ascii="Times New Roman" w:hAnsi="Times New Roman" w:cs="Times New Roman"/>
          <w:sz w:val="24"/>
          <w:szCs w:val="24"/>
        </w:rPr>
        <w:t xml:space="preserve"> (пятница) поэт в с. Языкове, в обществе трех братьев Языковых.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30 сентября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(суббота) утром Пушкин выехал из Языкова.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1 октября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(воскресенье) к вечеру поэт приехал в Болдино.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jc w:val="center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Библиография.</w:t>
      </w:r>
    </w:p>
    <w:p w:rsidR="00A526EE" w:rsidRDefault="00A526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1. Смольников И. Ф. «Путешествие Пушкина в Оренбургский край»</w:t>
      </w:r>
    </w:p>
    <w:p w:rsidR="00A526EE" w:rsidRDefault="00A526EE">
      <w:pPr>
        <w:rPr>
          <w:sz w:val="24"/>
          <w:szCs w:val="24"/>
        </w:rPr>
      </w:pP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2. Савельзон Вильям «Пушкин в Оренбурге»</w:t>
      </w:r>
    </w:p>
    <w:p w:rsidR="00A526EE" w:rsidRDefault="00A526EE">
      <w:pPr>
        <w:rPr>
          <w:sz w:val="24"/>
          <w:szCs w:val="24"/>
        </w:rPr>
      </w:pP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3. Пушкин А. С. «Капитанская Дочка»</w:t>
      </w: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vertAnchor="text" w:tblpX="62"/>
        <w:tblW w:w="998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304"/>
      </w:tblGrid>
      <w:tr w:rsidR="00A526EE" w:rsidRPr="00A526EE">
        <w:trPr>
          <w:tblCellSpacing w:w="15" w:type="dxa"/>
        </w:trPr>
        <w:tc>
          <w:tcPr>
            <w:tcW w:w="9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526EE" w:rsidRPr="00A526EE" w:rsidRDefault="00384F9B">
            <w:pPr>
              <w:jc w:val="center"/>
              <w:rPr>
                <w:color w:val="800000"/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i1027" type="#_x0000_t75" style="width:509.25pt;height:691.5pt">
                  <v:imagedata r:id="rId8" o:title=""/>
                </v:shape>
              </w:pict>
            </w:r>
          </w:p>
        </w:tc>
      </w:tr>
    </w:tbl>
    <w:p w:rsidR="00A526EE" w:rsidRDefault="00A526EE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</w:p>
    <w:p w:rsidR="00A526EE" w:rsidRDefault="00A526EE">
      <w:pPr>
        <w:pStyle w:val="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План.</w:t>
      </w:r>
    </w:p>
    <w:p w:rsidR="00A526EE" w:rsidRDefault="00A526EE">
      <w:pPr>
        <w:rPr>
          <w:b/>
          <w:bCs/>
          <w:sz w:val="24"/>
          <w:szCs w:val="24"/>
        </w:rPr>
      </w:pPr>
    </w:p>
    <w:p w:rsidR="00A526EE" w:rsidRDefault="00A526EE">
      <w:pPr>
        <w:rPr>
          <w:sz w:val="24"/>
          <w:szCs w:val="24"/>
        </w:rPr>
      </w:pPr>
    </w:p>
    <w:p w:rsidR="00A526EE" w:rsidRDefault="00A526EE">
      <w:pPr>
        <w:rPr>
          <w:sz w:val="24"/>
          <w:szCs w:val="24"/>
        </w:rPr>
      </w:pP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1. Замыслы поэта, побудившие его ехать в Оренбург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2. Пушкин в дороге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3. Прибытие в Оренбург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4. Поездка в Берды – столицу Пугачёва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5. Разговор со старой казачкой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6. Остановка в Татищево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7. Беседа с очевидцами в Нижнеозёрской крепости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8. Уральск. Близкое знакомство с жизнью Пугачёва</w:t>
      </w:r>
    </w:p>
    <w:p w:rsidR="00A526EE" w:rsidRDefault="00A526EE">
      <w:pPr>
        <w:pStyle w:val="H3"/>
        <w:rPr>
          <w:sz w:val="24"/>
          <w:szCs w:val="24"/>
        </w:rPr>
      </w:pPr>
      <w:r>
        <w:rPr>
          <w:sz w:val="24"/>
          <w:szCs w:val="24"/>
        </w:rPr>
        <w:t>9. Цель достигнута. Возвращение</w:t>
      </w:r>
      <w:bookmarkStart w:id="0" w:name="_GoBack"/>
      <w:bookmarkEnd w:id="0"/>
    </w:p>
    <w:sectPr w:rsidR="00A526EE">
      <w:pgSz w:w="11906" w:h="16838" w:code="9"/>
      <w:pgMar w:top="1134" w:right="1134" w:bottom="1134" w:left="1134" w:header="720" w:footer="720" w:gutter="0"/>
      <w:cols w:space="720" w:equalWidth="0">
        <w:col w:w="9638"/>
      </w:cols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8520CA"/>
    <w:multiLevelType w:val="hybridMultilevel"/>
    <w:tmpl w:val="2B6631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3591"/>
    <w:rsid w:val="00384F9B"/>
    <w:rsid w:val="00874656"/>
    <w:rsid w:val="00A526EE"/>
    <w:rsid w:val="00DE3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8F057D97-FB77-4E23-8700-B54DBCAB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rFonts w:ascii="Arial" w:hAnsi="Arial" w:cs="Arial"/>
      <w:color w:val="000000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rFonts w:ascii="Arial" w:hAnsi="Arial" w:cs="Arial"/>
      <w:sz w:val="34"/>
      <w:szCs w:val="3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rFonts w:ascii="Arial" w:hAnsi="Arial" w:cs="Arial"/>
      <w:sz w:val="34"/>
      <w:szCs w:val="34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118" w:hanging="118"/>
      <w:outlineLvl w:val="3"/>
    </w:pPr>
    <w:rPr>
      <w:rFonts w:ascii="Arial" w:hAnsi="Arial" w:cs="Arial"/>
      <w:sz w:val="34"/>
      <w:szCs w:val="34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  <w:rPr>
      <w:rFonts w:ascii="Arial" w:hAnsi="Arial" w:cs="Arial"/>
      <w:i/>
      <w:iCs/>
      <w:sz w:val="34"/>
      <w:szCs w:val="3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paragraph" w:styleId="a3">
    <w:name w:val="Body Text"/>
    <w:basedOn w:val="a"/>
    <w:link w:val="a4"/>
    <w:uiPriority w:val="99"/>
    <w:rPr>
      <w:rFonts w:ascii="Arial" w:hAnsi="Arial" w:cs="Arial"/>
      <w:sz w:val="34"/>
      <w:szCs w:val="34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Document Map"/>
    <w:basedOn w:val="a"/>
    <w:link w:val="a6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pPr>
      <w:ind w:firstLine="720"/>
    </w:p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3">
    <w:name w:val="Body Text Indent 2"/>
    <w:basedOn w:val="a"/>
    <w:link w:val="24"/>
    <w:uiPriority w:val="99"/>
    <w:pPr>
      <w:ind w:firstLine="720"/>
    </w:pPr>
    <w:rPr>
      <w:rFonts w:ascii="Arial" w:hAnsi="Arial" w:cs="Arial"/>
      <w:sz w:val="34"/>
      <w:szCs w:val="34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Strong"/>
    <w:uiPriority w:val="99"/>
    <w:qFormat/>
    <w:rPr>
      <w:b/>
      <w:bCs/>
    </w:rPr>
  </w:style>
  <w:style w:type="paragraph" w:customStyle="1" w:styleId="H3">
    <w:name w:val="H3"/>
    <w:basedOn w:val="a"/>
    <w:next w:val="a"/>
    <w:uiPriority w:val="99"/>
    <w:pPr>
      <w:keepNext/>
      <w:spacing w:before="100" w:after="100"/>
      <w:outlineLvl w:val="3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13532</Words>
  <Characters>7714</Characters>
  <Application>Microsoft Office Word</Application>
  <DocSecurity>0</DocSecurity>
  <Lines>64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Пушкин на Урале</vt:lpstr>
    </vt:vector>
  </TitlesOfParts>
  <Company>houme computer</Company>
  <LinksUpToDate>false</LinksUpToDate>
  <CharactersWithSpaces>21204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Пушкин на Урале</dc:title>
  <dc:subject/>
  <dc:creator>Гацура А. А.</dc:creator>
  <cp:keywords/>
  <dc:description/>
  <cp:lastModifiedBy>admin</cp:lastModifiedBy>
  <cp:revision>2</cp:revision>
  <cp:lastPrinted>2000-12-24T21:36:00Z</cp:lastPrinted>
  <dcterms:created xsi:type="dcterms:W3CDTF">2014-01-27T17:40:00Z</dcterms:created>
  <dcterms:modified xsi:type="dcterms:W3CDTF">2014-01-27T17:40:00Z</dcterms:modified>
</cp:coreProperties>
</file>