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D4" w:rsidRPr="000351AF" w:rsidRDefault="007D12D4" w:rsidP="000351AF">
      <w:pPr>
        <w:spacing w:line="360" w:lineRule="auto"/>
        <w:ind w:firstLine="709"/>
        <w:jc w:val="center"/>
        <w:rPr>
          <w:sz w:val="28"/>
          <w:szCs w:val="32"/>
        </w:rPr>
      </w:pPr>
      <w:r w:rsidRPr="000351AF">
        <w:rPr>
          <w:sz w:val="28"/>
          <w:szCs w:val="32"/>
        </w:rPr>
        <w:t>Министерство образования Российской Федерации</w:t>
      </w:r>
    </w:p>
    <w:p w:rsidR="007D12D4" w:rsidRPr="000351AF" w:rsidRDefault="007D12D4" w:rsidP="000351AF">
      <w:pPr>
        <w:spacing w:line="360" w:lineRule="auto"/>
        <w:ind w:firstLine="709"/>
        <w:jc w:val="center"/>
        <w:rPr>
          <w:sz w:val="28"/>
          <w:szCs w:val="32"/>
        </w:rPr>
      </w:pPr>
      <w:r w:rsidRPr="000351AF">
        <w:rPr>
          <w:sz w:val="28"/>
          <w:szCs w:val="32"/>
        </w:rPr>
        <w:t>Пензенский Государственный Университет</w:t>
      </w:r>
    </w:p>
    <w:p w:rsidR="007D12D4" w:rsidRPr="000351AF" w:rsidRDefault="007D12D4" w:rsidP="000351AF">
      <w:pPr>
        <w:spacing w:line="360" w:lineRule="auto"/>
        <w:ind w:firstLine="709"/>
        <w:jc w:val="center"/>
        <w:rPr>
          <w:sz w:val="28"/>
          <w:szCs w:val="32"/>
        </w:rPr>
      </w:pPr>
      <w:r w:rsidRPr="000351AF">
        <w:rPr>
          <w:sz w:val="28"/>
          <w:szCs w:val="32"/>
        </w:rPr>
        <w:t>Медицинский Институт</w:t>
      </w:r>
    </w:p>
    <w:p w:rsidR="007D12D4" w:rsidRPr="000351AF" w:rsidRDefault="007D12D4" w:rsidP="000351AF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  <w:r w:rsidRPr="000351AF">
        <w:rPr>
          <w:sz w:val="28"/>
          <w:szCs w:val="32"/>
        </w:rPr>
        <w:t>Кафедра Терапии</w:t>
      </w:r>
    </w:p>
    <w:p w:rsidR="007D12D4" w:rsidRPr="005262BB" w:rsidRDefault="007D12D4" w:rsidP="000351AF">
      <w:pPr>
        <w:spacing w:line="360" w:lineRule="auto"/>
        <w:ind w:firstLine="709"/>
        <w:jc w:val="center"/>
        <w:rPr>
          <w:sz w:val="28"/>
          <w:szCs w:val="28"/>
        </w:rPr>
      </w:pPr>
    </w:p>
    <w:p w:rsidR="000351AF" w:rsidRPr="005262BB" w:rsidRDefault="000351AF" w:rsidP="000351AF">
      <w:pPr>
        <w:spacing w:line="360" w:lineRule="auto"/>
        <w:ind w:firstLine="709"/>
        <w:jc w:val="center"/>
        <w:rPr>
          <w:sz w:val="28"/>
          <w:szCs w:val="28"/>
        </w:rPr>
      </w:pPr>
    </w:p>
    <w:p w:rsidR="000351AF" w:rsidRPr="005262BB" w:rsidRDefault="000351AF" w:rsidP="000351AF">
      <w:pPr>
        <w:spacing w:line="360" w:lineRule="auto"/>
        <w:ind w:firstLine="709"/>
        <w:jc w:val="center"/>
        <w:rPr>
          <w:sz w:val="28"/>
          <w:szCs w:val="28"/>
        </w:rPr>
      </w:pPr>
    </w:p>
    <w:p w:rsidR="000351AF" w:rsidRPr="005262BB" w:rsidRDefault="000351AF" w:rsidP="000351AF">
      <w:pPr>
        <w:spacing w:line="360" w:lineRule="auto"/>
        <w:ind w:firstLine="709"/>
        <w:jc w:val="center"/>
        <w:rPr>
          <w:sz w:val="28"/>
          <w:szCs w:val="28"/>
        </w:rPr>
      </w:pPr>
    </w:p>
    <w:p w:rsidR="000351AF" w:rsidRPr="005262BB" w:rsidRDefault="000351AF" w:rsidP="000351AF">
      <w:pPr>
        <w:spacing w:line="360" w:lineRule="auto"/>
        <w:ind w:firstLine="709"/>
        <w:jc w:val="center"/>
        <w:rPr>
          <w:sz w:val="28"/>
          <w:szCs w:val="28"/>
        </w:rPr>
      </w:pPr>
    </w:p>
    <w:p w:rsidR="000351AF" w:rsidRPr="005262BB" w:rsidRDefault="000351AF" w:rsidP="000351AF">
      <w:pPr>
        <w:spacing w:line="360" w:lineRule="auto"/>
        <w:ind w:firstLine="709"/>
        <w:jc w:val="center"/>
        <w:rPr>
          <w:sz w:val="28"/>
          <w:szCs w:val="28"/>
        </w:rPr>
      </w:pPr>
    </w:p>
    <w:p w:rsidR="007D12D4" w:rsidRPr="000351AF" w:rsidRDefault="007D12D4" w:rsidP="000351AF">
      <w:pPr>
        <w:spacing w:line="360" w:lineRule="auto"/>
        <w:ind w:firstLine="709"/>
        <w:jc w:val="center"/>
        <w:rPr>
          <w:sz w:val="28"/>
          <w:szCs w:val="28"/>
        </w:rPr>
      </w:pPr>
    </w:p>
    <w:p w:rsidR="007D12D4" w:rsidRPr="000351AF" w:rsidRDefault="007D12D4" w:rsidP="000351AF">
      <w:pPr>
        <w:spacing w:line="360" w:lineRule="auto"/>
        <w:ind w:firstLine="709"/>
        <w:jc w:val="center"/>
        <w:rPr>
          <w:sz w:val="28"/>
          <w:szCs w:val="36"/>
        </w:rPr>
      </w:pPr>
      <w:r w:rsidRPr="000351AF">
        <w:rPr>
          <w:sz w:val="28"/>
          <w:szCs w:val="36"/>
        </w:rPr>
        <w:t>Реферат</w:t>
      </w:r>
      <w:r w:rsidR="000351AF" w:rsidRPr="000351AF">
        <w:rPr>
          <w:sz w:val="28"/>
          <w:szCs w:val="36"/>
        </w:rPr>
        <w:t xml:space="preserve"> </w:t>
      </w:r>
      <w:r w:rsidRPr="000351AF">
        <w:rPr>
          <w:sz w:val="28"/>
          <w:szCs w:val="36"/>
        </w:rPr>
        <w:t>на тему:</w:t>
      </w:r>
    </w:p>
    <w:p w:rsidR="007D12D4" w:rsidRPr="000351AF" w:rsidRDefault="000351AF" w:rsidP="000351AF">
      <w:pPr>
        <w:spacing w:line="360" w:lineRule="auto"/>
        <w:ind w:firstLine="709"/>
        <w:jc w:val="center"/>
        <w:rPr>
          <w:sz w:val="28"/>
          <w:szCs w:val="36"/>
        </w:rPr>
      </w:pPr>
      <w:r>
        <w:rPr>
          <w:sz w:val="28"/>
          <w:szCs w:val="36"/>
        </w:rPr>
        <w:t>"</w:t>
      </w:r>
      <w:r w:rsidR="00372E11" w:rsidRPr="000351AF">
        <w:rPr>
          <w:sz w:val="28"/>
          <w:szCs w:val="36"/>
        </w:rPr>
        <w:t>Пути переноса натрия в почках</w:t>
      </w:r>
      <w:r>
        <w:rPr>
          <w:sz w:val="28"/>
          <w:szCs w:val="36"/>
        </w:rPr>
        <w:t>"</w:t>
      </w:r>
    </w:p>
    <w:p w:rsidR="007D12D4" w:rsidRPr="005262BB" w:rsidRDefault="007D12D4" w:rsidP="000351AF">
      <w:pPr>
        <w:spacing w:line="360" w:lineRule="auto"/>
        <w:ind w:firstLine="709"/>
        <w:jc w:val="center"/>
        <w:rPr>
          <w:sz w:val="28"/>
          <w:szCs w:val="28"/>
        </w:rPr>
      </w:pPr>
    </w:p>
    <w:p w:rsidR="000351AF" w:rsidRPr="005262BB" w:rsidRDefault="000351AF" w:rsidP="000351AF">
      <w:pPr>
        <w:spacing w:line="360" w:lineRule="auto"/>
        <w:ind w:firstLine="709"/>
        <w:jc w:val="center"/>
        <w:rPr>
          <w:sz w:val="28"/>
          <w:szCs w:val="28"/>
        </w:rPr>
      </w:pPr>
    </w:p>
    <w:p w:rsidR="000351AF" w:rsidRPr="005262BB" w:rsidRDefault="000351AF" w:rsidP="000351AF">
      <w:pPr>
        <w:spacing w:line="360" w:lineRule="auto"/>
        <w:ind w:firstLine="709"/>
        <w:jc w:val="center"/>
        <w:rPr>
          <w:sz w:val="28"/>
          <w:szCs w:val="28"/>
        </w:rPr>
      </w:pPr>
    </w:p>
    <w:p w:rsidR="000351AF" w:rsidRPr="005262BB" w:rsidRDefault="000351AF" w:rsidP="000351AF">
      <w:pPr>
        <w:spacing w:line="360" w:lineRule="auto"/>
        <w:ind w:firstLine="709"/>
        <w:jc w:val="center"/>
        <w:rPr>
          <w:sz w:val="28"/>
          <w:szCs w:val="28"/>
        </w:rPr>
      </w:pPr>
    </w:p>
    <w:p w:rsidR="000351AF" w:rsidRPr="005262BB" w:rsidRDefault="000351AF" w:rsidP="000351AF">
      <w:pPr>
        <w:spacing w:line="360" w:lineRule="auto"/>
        <w:ind w:firstLine="709"/>
        <w:jc w:val="center"/>
        <w:rPr>
          <w:sz w:val="28"/>
          <w:szCs w:val="28"/>
        </w:rPr>
      </w:pPr>
    </w:p>
    <w:p w:rsidR="000351AF" w:rsidRPr="005262BB" w:rsidRDefault="000351AF" w:rsidP="000351AF">
      <w:pPr>
        <w:spacing w:line="360" w:lineRule="auto"/>
        <w:ind w:firstLine="709"/>
        <w:jc w:val="center"/>
        <w:rPr>
          <w:sz w:val="28"/>
          <w:szCs w:val="28"/>
        </w:rPr>
      </w:pPr>
    </w:p>
    <w:p w:rsidR="000351AF" w:rsidRPr="005262BB" w:rsidRDefault="000351AF" w:rsidP="000351AF">
      <w:pPr>
        <w:spacing w:line="360" w:lineRule="auto"/>
        <w:ind w:firstLine="709"/>
        <w:jc w:val="center"/>
        <w:rPr>
          <w:sz w:val="28"/>
          <w:szCs w:val="28"/>
        </w:rPr>
      </w:pPr>
    </w:p>
    <w:p w:rsidR="000351AF" w:rsidRPr="005262BB" w:rsidRDefault="000351AF" w:rsidP="000351AF">
      <w:pPr>
        <w:spacing w:line="360" w:lineRule="auto"/>
        <w:ind w:firstLine="709"/>
        <w:jc w:val="center"/>
        <w:rPr>
          <w:sz w:val="28"/>
          <w:szCs w:val="28"/>
        </w:rPr>
      </w:pPr>
    </w:p>
    <w:p w:rsidR="000351AF" w:rsidRPr="005262BB" w:rsidRDefault="000351AF" w:rsidP="000351AF">
      <w:pPr>
        <w:spacing w:line="360" w:lineRule="auto"/>
        <w:ind w:firstLine="709"/>
        <w:jc w:val="center"/>
        <w:rPr>
          <w:sz w:val="28"/>
          <w:szCs w:val="28"/>
        </w:rPr>
      </w:pPr>
    </w:p>
    <w:p w:rsidR="000351AF" w:rsidRPr="005262BB" w:rsidRDefault="000351AF" w:rsidP="000351AF">
      <w:pPr>
        <w:spacing w:line="360" w:lineRule="auto"/>
        <w:ind w:firstLine="709"/>
        <w:jc w:val="center"/>
        <w:rPr>
          <w:sz w:val="28"/>
          <w:szCs w:val="28"/>
        </w:rPr>
      </w:pPr>
    </w:p>
    <w:p w:rsidR="000351AF" w:rsidRPr="005262BB" w:rsidRDefault="000351AF" w:rsidP="000351AF">
      <w:pPr>
        <w:spacing w:line="360" w:lineRule="auto"/>
        <w:ind w:firstLine="709"/>
        <w:jc w:val="center"/>
        <w:rPr>
          <w:sz w:val="28"/>
          <w:szCs w:val="28"/>
        </w:rPr>
      </w:pPr>
    </w:p>
    <w:p w:rsidR="007D12D4" w:rsidRPr="000351AF" w:rsidRDefault="007D12D4" w:rsidP="000351AF">
      <w:pPr>
        <w:spacing w:line="360" w:lineRule="auto"/>
        <w:ind w:firstLine="709"/>
        <w:jc w:val="center"/>
        <w:rPr>
          <w:sz w:val="28"/>
          <w:szCs w:val="28"/>
        </w:rPr>
      </w:pPr>
    </w:p>
    <w:p w:rsidR="007D12D4" w:rsidRPr="000351AF" w:rsidRDefault="007D12D4" w:rsidP="000351AF">
      <w:pPr>
        <w:spacing w:line="360" w:lineRule="auto"/>
        <w:ind w:firstLine="709"/>
        <w:jc w:val="center"/>
        <w:rPr>
          <w:sz w:val="28"/>
          <w:szCs w:val="28"/>
        </w:rPr>
      </w:pPr>
    </w:p>
    <w:p w:rsidR="007D12D4" w:rsidRPr="000351AF" w:rsidRDefault="007D12D4" w:rsidP="000351AF">
      <w:pPr>
        <w:spacing w:line="360" w:lineRule="auto"/>
        <w:ind w:firstLine="709"/>
        <w:jc w:val="center"/>
        <w:rPr>
          <w:sz w:val="28"/>
          <w:szCs w:val="28"/>
        </w:rPr>
      </w:pPr>
    </w:p>
    <w:p w:rsidR="007D12D4" w:rsidRPr="000351AF" w:rsidRDefault="007D12D4" w:rsidP="000351AF">
      <w:pPr>
        <w:spacing w:line="360" w:lineRule="auto"/>
        <w:ind w:firstLine="709"/>
        <w:jc w:val="center"/>
        <w:rPr>
          <w:sz w:val="28"/>
          <w:szCs w:val="28"/>
        </w:rPr>
      </w:pPr>
    </w:p>
    <w:p w:rsidR="007D12D4" w:rsidRPr="000351AF" w:rsidRDefault="007D12D4" w:rsidP="000351AF">
      <w:pPr>
        <w:pStyle w:val="a6"/>
        <w:spacing w:line="360" w:lineRule="auto"/>
        <w:ind w:firstLine="709"/>
        <w:jc w:val="center"/>
        <w:rPr>
          <w:sz w:val="28"/>
          <w:szCs w:val="32"/>
        </w:rPr>
      </w:pPr>
      <w:r w:rsidRPr="000351AF">
        <w:rPr>
          <w:sz w:val="28"/>
          <w:szCs w:val="32"/>
        </w:rPr>
        <w:t>Пенза</w:t>
      </w:r>
      <w:r w:rsidR="000351AF" w:rsidRPr="000351AF">
        <w:rPr>
          <w:sz w:val="28"/>
          <w:szCs w:val="32"/>
          <w:lang w:val="en-US"/>
        </w:rPr>
        <w:t xml:space="preserve"> </w:t>
      </w:r>
      <w:r w:rsidRPr="000351AF">
        <w:rPr>
          <w:sz w:val="28"/>
          <w:szCs w:val="32"/>
        </w:rPr>
        <w:t>2010</w:t>
      </w:r>
    </w:p>
    <w:p w:rsidR="000351AF" w:rsidRPr="000351AF" w:rsidRDefault="000351AF" w:rsidP="000351AF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lang w:val="en-US"/>
        </w:rPr>
      </w:pPr>
    </w:p>
    <w:p w:rsidR="007D12D4" w:rsidRPr="000351AF" w:rsidRDefault="000351AF" w:rsidP="000351A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r w:rsidRPr="000351AF">
        <w:rPr>
          <w:rFonts w:ascii="Times New Roman" w:hAnsi="Times New Roman" w:cs="Times New Roman"/>
          <w:b w:val="0"/>
          <w:sz w:val="28"/>
          <w:lang w:val="en-US"/>
        </w:rPr>
        <w:br w:type="page"/>
      </w:r>
      <w:r w:rsidR="007D12D4" w:rsidRPr="000351AF">
        <w:rPr>
          <w:rFonts w:ascii="Times New Roman" w:hAnsi="Times New Roman" w:cs="Times New Roman"/>
          <w:b w:val="0"/>
          <w:sz w:val="28"/>
        </w:rPr>
        <w:t>План</w:t>
      </w:r>
    </w:p>
    <w:p w:rsidR="000351AF" w:rsidRPr="000351AF" w:rsidRDefault="000351AF" w:rsidP="000351AF">
      <w:pPr>
        <w:spacing w:line="360" w:lineRule="auto"/>
        <w:ind w:firstLine="709"/>
        <w:jc w:val="both"/>
        <w:rPr>
          <w:sz w:val="28"/>
          <w:lang w:val="en-US"/>
        </w:rPr>
      </w:pPr>
    </w:p>
    <w:p w:rsidR="007D12D4" w:rsidRPr="000351AF" w:rsidRDefault="007D12D4" w:rsidP="000351AF">
      <w:pPr>
        <w:spacing w:line="360" w:lineRule="auto"/>
        <w:rPr>
          <w:sz w:val="28"/>
          <w:szCs w:val="28"/>
        </w:rPr>
      </w:pPr>
      <w:r w:rsidRPr="000351AF">
        <w:rPr>
          <w:sz w:val="28"/>
          <w:szCs w:val="28"/>
        </w:rPr>
        <w:t>Введение</w:t>
      </w:r>
    </w:p>
    <w:p w:rsidR="007D12D4" w:rsidRPr="000351AF" w:rsidRDefault="00372E11" w:rsidP="000351AF">
      <w:pPr>
        <w:numPr>
          <w:ilvl w:val="0"/>
          <w:numId w:val="1"/>
        </w:numPr>
        <w:tabs>
          <w:tab w:val="num" w:pos="1620"/>
        </w:tabs>
        <w:spacing w:line="360" w:lineRule="auto"/>
        <w:ind w:left="0" w:firstLine="0"/>
        <w:rPr>
          <w:sz w:val="28"/>
          <w:szCs w:val="28"/>
        </w:rPr>
      </w:pPr>
      <w:r w:rsidRPr="000351AF">
        <w:rPr>
          <w:sz w:val="28"/>
          <w:szCs w:val="28"/>
        </w:rPr>
        <w:t>Механизм транспорта натрия в почках</w:t>
      </w:r>
    </w:p>
    <w:p w:rsidR="007D12D4" w:rsidRPr="000351AF" w:rsidRDefault="00372E11" w:rsidP="000351AF">
      <w:pPr>
        <w:numPr>
          <w:ilvl w:val="0"/>
          <w:numId w:val="1"/>
        </w:numPr>
        <w:tabs>
          <w:tab w:val="num" w:pos="1620"/>
        </w:tabs>
        <w:spacing w:line="360" w:lineRule="auto"/>
        <w:ind w:left="0" w:firstLine="0"/>
        <w:rPr>
          <w:sz w:val="28"/>
          <w:szCs w:val="28"/>
        </w:rPr>
      </w:pPr>
      <w:r w:rsidRPr="000351AF">
        <w:rPr>
          <w:sz w:val="28"/>
          <w:szCs w:val="28"/>
        </w:rPr>
        <w:t>Ингибиторы карбоангидразы</w:t>
      </w:r>
    </w:p>
    <w:p w:rsidR="007D12D4" w:rsidRPr="000351AF" w:rsidRDefault="007D12D4" w:rsidP="000351AF">
      <w:pPr>
        <w:spacing w:line="360" w:lineRule="auto"/>
        <w:rPr>
          <w:sz w:val="28"/>
          <w:szCs w:val="28"/>
        </w:rPr>
      </w:pPr>
      <w:r w:rsidRPr="000351AF">
        <w:rPr>
          <w:sz w:val="28"/>
          <w:szCs w:val="28"/>
        </w:rPr>
        <w:t>Литература</w:t>
      </w:r>
    </w:p>
    <w:p w:rsidR="007D12D4" w:rsidRPr="000351AF" w:rsidRDefault="007D12D4" w:rsidP="000351AF">
      <w:pPr>
        <w:spacing w:line="360" w:lineRule="auto"/>
        <w:ind w:firstLine="709"/>
        <w:jc w:val="both"/>
        <w:rPr>
          <w:sz w:val="28"/>
          <w:szCs w:val="28"/>
        </w:rPr>
      </w:pPr>
    </w:p>
    <w:p w:rsidR="00372E11" w:rsidRPr="000351AF" w:rsidRDefault="000351AF" w:rsidP="000351AF">
      <w:pPr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0351AF">
        <w:rPr>
          <w:sz w:val="28"/>
          <w:szCs w:val="28"/>
        </w:rPr>
        <w:br w:type="page"/>
      </w:r>
      <w:r w:rsidR="00372E11" w:rsidRPr="000351AF">
        <w:rPr>
          <w:sz w:val="28"/>
          <w:szCs w:val="32"/>
        </w:rPr>
        <w:t>Введение</w:t>
      </w:r>
    </w:p>
    <w:p w:rsidR="000351AF" w:rsidRPr="000351AF" w:rsidRDefault="000351AF" w:rsidP="000351AF">
      <w:pPr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450A5" w:rsidRPr="000351AF" w:rsidRDefault="000450A5" w:rsidP="000351AF">
      <w:pPr>
        <w:spacing w:line="360" w:lineRule="auto"/>
        <w:ind w:firstLine="709"/>
        <w:jc w:val="both"/>
        <w:rPr>
          <w:sz w:val="28"/>
          <w:szCs w:val="28"/>
        </w:rPr>
      </w:pPr>
      <w:r w:rsidRPr="000351AF">
        <w:rPr>
          <w:sz w:val="28"/>
          <w:szCs w:val="28"/>
        </w:rPr>
        <w:t>Среди лекарственных веществ, влияющих на функцию почек, наибольший практический интерес представляют диуретики. К ним относятся, однако, не все вещества, усиливающие выделение мочи. Так, например, алкоголь, тормозя секр</w:t>
      </w:r>
      <w:r w:rsidR="0063096A" w:rsidRPr="000351AF">
        <w:rPr>
          <w:sz w:val="28"/>
          <w:szCs w:val="28"/>
        </w:rPr>
        <w:t>ецию АДГ, может повышать диурез</w:t>
      </w:r>
      <w:r w:rsidRPr="000351AF">
        <w:rPr>
          <w:sz w:val="28"/>
          <w:szCs w:val="28"/>
        </w:rPr>
        <w:t xml:space="preserve">. Однако при этом не усиливается выделение </w:t>
      </w:r>
      <w:r w:rsidR="0063096A" w:rsidRPr="000351AF">
        <w:rPr>
          <w:sz w:val="28"/>
          <w:szCs w:val="28"/>
        </w:rPr>
        <w:t>солей,</w:t>
      </w:r>
      <w:r w:rsidRPr="000351AF">
        <w:rPr>
          <w:sz w:val="28"/>
          <w:szCs w:val="28"/>
        </w:rPr>
        <w:t xml:space="preserve"> вследствие чего развивается жажда, и потери воды восполняются питьем. В связи с этим к диуретикам относят вещества, усиливающие выделение не только воды, но и электролитов и особенно натрия — основного иона, обуславливающего задержку воды в организме при отеках.</w:t>
      </w:r>
    </w:p>
    <w:p w:rsidR="000450A5" w:rsidRPr="000351AF" w:rsidRDefault="000450A5" w:rsidP="000351AF">
      <w:pPr>
        <w:spacing w:line="360" w:lineRule="auto"/>
        <w:ind w:firstLine="709"/>
        <w:jc w:val="both"/>
        <w:rPr>
          <w:sz w:val="28"/>
          <w:szCs w:val="28"/>
        </w:rPr>
      </w:pPr>
      <w:r w:rsidRPr="000351AF">
        <w:rPr>
          <w:sz w:val="28"/>
          <w:szCs w:val="28"/>
        </w:rPr>
        <w:t>Все современные диуретики оказывают прямое влияние на почки, снижая реабсорбцию натрия из просвета канальца, что приводит к уменьшению объема внеклеточной жидкости. Однако в принципе возможно существование мочегонных средств с иной точкой приложения, например, влияющих на экстраренальные факторы, способствующих задержке натрия и воды. Элементы такого действия встретятся нам при разборе некоторых групп. До последних лет основное внимание исследователи уделяли локали</w:t>
      </w:r>
      <w:r w:rsidR="0063096A" w:rsidRPr="000351AF">
        <w:rPr>
          <w:sz w:val="28"/>
          <w:szCs w:val="28"/>
        </w:rPr>
        <w:t>зации действия диуретиков в неф</w:t>
      </w:r>
      <w:r w:rsidRPr="000351AF">
        <w:rPr>
          <w:sz w:val="28"/>
          <w:szCs w:val="28"/>
        </w:rPr>
        <w:t>роне. Несмотря на обилие применявшихся методик (а может быть благодаря этому), были получены настолько противореч</w:t>
      </w:r>
      <w:r w:rsidR="0063096A" w:rsidRPr="000351AF">
        <w:rPr>
          <w:sz w:val="28"/>
          <w:szCs w:val="28"/>
        </w:rPr>
        <w:t>ивые результаты, что их критиче</w:t>
      </w:r>
      <w:r w:rsidRPr="000351AF">
        <w:rPr>
          <w:sz w:val="28"/>
          <w:szCs w:val="28"/>
        </w:rPr>
        <w:t xml:space="preserve">ский разбор является весьма трудной задачей. Складывается впечатление, что лишь некоторые диуретики </w:t>
      </w:r>
      <w:r w:rsidR="0063096A" w:rsidRPr="000351AF">
        <w:rPr>
          <w:sz w:val="28"/>
          <w:szCs w:val="28"/>
        </w:rPr>
        <w:t>имеют,</w:t>
      </w:r>
      <w:r w:rsidRPr="000351AF">
        <w:rPr>
          <w:sz w:val="28"/>
          <w:szCs w:val="28"/>
        </w:rPr>
        <w:t xml:space="preserve"> </w:t>
      </w:r>
      <w:r w:rsidR="0063096A" w:rsidRPr="000351AF">
        <w:rPr>
          <w:sz w:val="28"/>
          <w:szCs w:val="28"/>
        </w:rPr>
        <w:t>бесспорно,</w:t>
      </w:r>
      <w:r w:rsidRPr="000351AF">
        <w:rPr>
          <w:sz w:val="28"/>
          <w:szCs w:val="28"/>
        </w:rPr>
        <w:t xml:space="preserve"> точку приложения в нефроне, а остальные действуют в разных его отделах, судя по данным разных авторов. Молекулярные механизмы почечного транспорта электролитов начали активно разрабатываться сравнительно н</w:t>
      </w:r>
      <w:r w:rsidR="0063096A" w:rsidRPr="000351AF">
        <w:rPr>
          <w:sz w:val="28"/>
          <w:szCs w:val="28"/>
        </w:rPr>
        <w:t>едавно. В связи с этим приходится</w:t>
      </w:r>
      <w:r w:rsidRPr="000351AF">
        <w:rPr>
          <w:sz w:val="28"/>
          <w:szCs w:val="28"/>
        </w:rPr>
        <w:t xml:space="preserve"> с бол</w:t>
      </w:r>
      <w:r w:rsidR="0063096A" w:rsidRPr="000351AF">
        <w:rPr>
          <w:sz w:val="28"/>
          <w:szCs w:val="28"/>
        </w:rPr>
        <w:t>ьшой осторожностью строить фармаколо</w:t>
      </w:r>
      <w:r w:rsidRPr="000351AF">
        <w:rPr>
          <w:sz w:val="28"/>
          <w:szCs w:val="28"/>
        </w:rPr>
        <w:t>гические представления, которые быстро меняются сообразно с успехами развития смежных наук.</w:t>
      </w:r>
    </w:p>
    <w:p w:rsidR="000351AF" w:rsidRPr="000351AF" w:rsidRDefault="000351AF" w:rsidP="000351AF">
      <w:pPr>
        <w:spacing w:line="360" w:lineRule="auto"/>
        <w:ind w:firstLine="709"/>
        <w:jc w:val="both"/>
        <w:rPr>
          <w:sz w:val="28"/>
          <w:szCs w:val="32"/>
        </w:rPr>
      </w:pPr>
    </w:p>
    <w:p w:rsidR="000450A5" w:rsidRPr="000351AF" w:rsidRDefault="000351AF" w:rsidP="000351AF">
      <w:pPr>
        <w:spacing w:line="360" w:lineRule="auto"/>
        <w:ind w:firstLine="709"/>
        <w:jc w:val="both"/>
        <w:rPr>
          <w:sz w:val="28"/>
          <w:szCs w:val="32"/>
        </w:rPr>
      </w:pPr>
      <w:r w:rsidRPr="000351AF">
        <w:rPr>
          <w:sz w:val="28"/>
          <w:szCs w:val="32"/>
        </w:rPr>
        <w:br w:type="page"/>
      </w:r>
      <w:r w:rsidR="000450A5" w:rsidRPr="000351AF">
        <w:rPr>
          <w:sz w:val="28"/>
          <w:szCs w:val="32"/>
        </w:rPr>
        <w:t>1. Механизм транспорта натрия в почках</w:t>
      </w:r>
    </w:p>
    <w:p w:rsidR="000351AF" w:rsidRPr="000351AF" w:rsidRDefault="000351AF" w:rsidP="000351AF">
      <w:pPr>
        <w:spacing w:line="360" w:lineRule="auto"/>
        <w:ind w:firstLine="709"/>
        <w:jc w:val="both"/>
        <w:rPr>
          <w:sz w:val="28"/>
          <w:szCs w:val="32"/>
        </w:rPr>
      </w:pPr>
    </w:p>
    <w:p w:rsidR="000450A5" w:rsidRPr="000351AF" w:rsidRDefault="000450A5" w:rsidP="000351AF">
      <w:pPr>
        <w:spacing w:line="360" w:lineRule="auto"/>
        <w:ind w:firstLine="709"/>
        <w:jc w:val="both"/>
        <w:rPr>
          <w:sz w:val="28"/>
          <w:szCs w:val="28"/>
        </w:rPr>
      </w:pPr>
      <w:r w:rsidRPr="000351AF">
        <w:rPr>
          <w:sz w:val="28"/>
          <w:szCs w:val="28"/>
        </w:rPr>
        <w:t>Исследование транспорта натрия через клеточные мембраны имеет многолетнюю историю. При этом особенно подробно изучались возбудимые ткани. По сравнению с ними клетки почечного эпителия, специализированные на переносе многих веществ в обоих направлениях, имеют ряд особенностей, а исследование их функции — ряд трудностей.</w:t>
      </w:r>
    </w:p>
    <w:p w:rsidR="000450A5" w:rsidRPr="000351AF" w:rsidRDefault="0063096A" w:rsidP="000351AF">
      <w:pPr>
        <w:spacing w:line="360" w:lineRule="auto"/>
        <w:ind w:firstLine="709"/>
        <w:jc w:val="both"/>
        <w:rPr>
          <w:sz w:val="28"/>
          <w:szCs w:val="28"/>
        </w:rPr>
      </w:pPr>
      <w:r w:rsidRPr="000351AF">
        <w:rPr>
          <w:sz w:val="28"/>
          <w:szCs w:val="28"/>
        </w:rPr>
        <w:t>Наиболее ярким отл</w:t>
      </w:r>
      <w:r w:rsidR="000450A5" w:rsidRPr="000351AF">
        <w:rPr>
          <w:sz w:val="28"/>
          <w:szCs w:val="28"/>
        </w:rPr>
        <w:t xml:space="preserve">ичием канальцевой клетки является ее полярность. Плазматическая мембрана почечной клетки в разных ее местах устроена неодинаково. Перенос веществ через апикальную мембрану, обращенную в просвет канальца, и базальную, обращенную к интерстицию, протекает различно. Состав жидкости, омывающей клетку с обеих сторон, тоже неодинаков. Транспорт натрия через апикальную (люменальную) мембрану идет </w:t>
      </w:r>
      <w:r w:rsidRPr="000351AF">
        <w:rPr>
          <w:sz w:val="28"/>
          <w:szCs w:val="28"/>
        </w:rPr>
        <w:t>по электрохимическому градиенту</w:t>
      </w:r>
      <w:r w:rsidR="000450A5" w:rsidRPr="000351AF">
        <w:rPr>
          <w:sz w:val="28"/>
          <w:szCs w:val="28"/>
        </w:rPr>
        <w:t xml:space="preserve">. В связи с </w:t>
      </w:r>
      <w:r w:rsidRPr="000351AF">
        <w:rPr>
          <w:sz w:val="28"/>
          <w:szCs w:val="28"/>
        </w:rPr>
        <w:t>этим он не нуждается</w:t>
      </w:r>
      <w:r w:rsidR="000450A5" w:rsidRPr="000351AF">
        <w:rPr>
          <w:sz w:val="28"/>
          <w:szCs w:val="28"/>
        </w:rPr>
        <w:t xml:space="preserve"> в энергии. Эта мембрана проницаема для натрия и калия, но вход натрия облегчается присутствием белкового переносчика (</w:t>
      </w:r>
      <w:r w:rsidR="000351AF">
        <w:rPr>
          <w:sz w:val="28"/>
          <w:szCs w:val="28"/>
        </w:rPr>
        <w:t>"</w:t>
      </w:r>
      <w:r w:rsidR="000450A5" w:rsidRPr="000351AF">
        <w:rPr>
          <w:sz w:val="28"/>
          <w:szCs w:val="28"/>
        </w:rPr>
        <w:t>пермеазы</w:t>
      </w:r>
      <w:r w:rsidR="000351AF">
        <w:rPr>
          <w:sz w:val="28"/>
          <w:szCs w:val="28"/>
        </w:rPr>
        <w:t>"</w:t>
      </w:r>
      <w:r w:rsidR="000450A5" w:rsidRPr="000351AF">
        <w:rPr>
          <w:sz w:val="28"/>
          <w:szCs w:val="28"/>
        </w:rPr>
        <w:t>), си</w:t>
      </w:r>
      <w:r w:rsidRPr="000351AF">
        <w:rPr>
          <w:sz w:val="28"/>
          <w:szCs w:val="28"/>
        </w:rPr>
        <w:t>нтез которого стимулируется альдостероном</w:t>
      </w:r>
      <w:r w:rsidR="000450A5" w:rsidRPr="000351AF">
        <w:rPr>
          <w:sz w:val="28"/>
          <w:szCs w:val="28"/>
        </w:rPr>
        <w:t>. Поскольку имеются диуретики, препятствующие действию альдостерона, мы вернемся к этому вопросу позже. Базальная (перитубулярная) мембрана проницаема для калия, но плохо проницаема для натрия. Для того чтобы преодолеть базальную мембрану против электрохимического градиента, необходим активный транспорт с затратой энергии. В связи с этим на базальной мембр</w:t>
      </w:r>
      <w:r w:rsidRPr="000351AF">
        <w:rPr>
          <w:sz w:val="28"/>
          <w:szCs w:val="28"/>
        </w:rPr>
        <w:t>ане существуют особые транспорт</w:t>
      </w:r>
      <w:r w:rsidR="000450A5" w:rsidRPr="000351AF">
        <w:rPr>
          <w:sz w:val="28"/>
          <w:szCs w:val="28"/>
        </w:rPr>
        <w:t>ные механизмы — так называемые насосы.</w:t>
      </w:r>
    </w:p>
    <w:p w:rsidR="000450A5" w:rsidRPr="000351AF" w:rsidRDefault="005262BB" w:rsidP="000351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Ионная асимметрия</w:t>
      </w:r>
      <w:r w:rsidR="000450A5" w:rsidRPr="000351AF">
        <w:rPr>
          <w:sz w:val="28"/>
          <w:szCs w:val="28"/>
        </w:rPr>
        <w:t xml:space="preserve"> внутри и вне клетки, свойственная большинству животных тканей, создает трансмембранный электрический потен</w:t>
      </w:r>
      <w:r w:rsidR="0063096A" w:rsidRPr="000351AF">
        <w:rPr>
          <w:sz w:val="28"/>
          <w:szCs w:val="28"/>
        </w:rPr>
        <w:t>циал</w:t>
      </w:r>
      <w:r w:rsidR="000450A5" w:rsidRPr="000351AF">
        <w:rPr>
          <w:sz w:val="28"/>
          <w:szCs w:val="28"/>
        </w:rPr>
        <w:t>, который в клетке почки, особенно в дистальном отделе, неодинаков на противоположных поверхностях, вследствие чего создается еще и транстубулярный потенциал. При этом внутренняя поверхность канальца по отношению к наружной несет отрицате</w:t>
      </w:r>
      <w:r w:rsidR="0063096A" w:rsidRPr="000351AF">
        <w:rPr>
          <w:sz w:val="28"/>
          <w:szCs w:val="28"/>
        </w:rPr>
        <w:t>льный заряд. Это, меж</w:t>
      </w:r>
      <w:r w:rsidR="000450A5" w:rsidRPr="000351AF">
        <w:rPr>
          <w:sz w:val="28"/>
          <w:szCs w:val="28"/>
        </w:rPr>
        <w:t>ду прочим, создает у</w:t>
      </w:r>
      <w:r w:rsidR="0063096A" w:rsidRPr="000351AF">
        <w:rPr>
          <w:sz w:val="28"/>
          <w:szCs w:val="28"/>
        </w:rPr>
        <w:t>словия для диффузии калия из ин</w:t>
      </w:r>
      <w:r w:rsidR="000450A5" w:rsidRPr="000351AF">
        <w:rPr>
          <w:sz w:val="28"/>
          <w:szCs w:val="28"/>
        </w:rPr>
        <w:t>терстиция в мочу, осо</w:t>
      </w:r>
      <w:r w:rsidR="0063096A" w:rsidRPr="000351AF">
        <w:rPr>
          <w:sz w:val="28"/>
          <w:szCs w:val="28"/>
        </w:rPr>
        <w:t>бенно в дистальном отделе нефро</w:t>
      </w:r>
      <w:r w:rsidR="000450A5" w:rsidRPr="000351AF">
        <w:rPr>
          <w:sz w:val="28"/>
          <w:szCs w:val="28"/>
        </w:rPr>
        <w:t xml:space="preserve">на. Не исключается и существование в дистальном отделе ионообменного механизма, благодаря которому калий обменивается на натрий, особенно при сниженной реабсорбции последнего в вышележащих отделах, что наблюдается при действии многих диуретиков. Еще недавно этому обмену придавали главенствующее значение, но теперь признано, что основой </w:t>
      </w:r>
      <w:r w:rsidR="000351AF">
        <w:rPr>
          <w:sz w:val="28"/>
          <w:szCs w:val="28"/>
        </w:rPr>
        <w:t>"</w:t>
      </w:r>
      <w:r w:rsidR="000450A5" w:rsidRPr="000351AF">
        <w:rPr>
          <w:sz w:val="28"/>
          <w:szCs w:val="28"/>
        </w:rPr>
        <w:t>секреции</w:t>
      </w:r>
      <w:r w:rsidR="000351AF">
        <w:rPr>
          <w:sz w:val="28"/>
          <w:szCs w:val="28"/>
        </w:rPr>
        <w:t>"</w:t>
      </w:r>
      <w:r w:rsidR="000450A5" w:rsidRPr="000351AF">
        <w:rPr>
          <w:sz w:val="28"/>
          <w:szCs w:val="28"/>
        </w:rPr>
        <w:t xml:space="preserve"> калия является его пассивная диффузия, зависящая от проницаемости апикальной мембраны для калия и </w:t>
      </w:r>
      <w:r w:rsidR="0063096A" w:rsidRPr="000351AF">
        <w:rPr>
          <w:sz w:val="28"/>
          <w:szCs w:val="28"/>
        </w:rPr>
        <w:t>активного поступления его в</w:t>
      </w:r>
      <w:r w:rsidR="000450A5" w:rsidRPr="000351AF">
        <w:rPr>
          <w:sz w:val="28"/>
          <w:szCs w:val="28"/>
        </w:rPr>
        <w:t xml:space="preserve"> клетку через базальную мембрану. Транспорт натрия связан с </w:t>
      </w:r>
      <w:r w:rsidR="000351AF">
        <w:rPr>
          <w:sz w:val="28"/>
          <w:szCs w:val="28"/>
        </w:rPr>
        <w:t>"</w:t>
      </w:r>
      <w:r w:rsidR="000450A5" w:rsidRPr="000351AF">
        <w:rPr>
          <w:sz w:val="28"/>
          <w:szCs w:val="28"/>
        </w:rPr>
        <w:t>секрецией</w:t>
      </w:r>
      <w:r w:rsidR="000351AF">
        <w:rPr>
          <w:sz w:val="28"/>
          <w:szCs w:val="28"/>
        </w:rPr>
        <w:t>"</w:t>
      </w:r>
      <w:r w:rsidR="000450A5" w:rsidRPr="000351AF">
        <w:rPr>
          <w:sz w:val="28"/>
          <w:szCs w:val="28"/>
        </w:rPr>
        <w:t xml:space="preserve"> не только калия, но и двухвалентных катионов.</w:t>
      </w:r>
    </w:p>
    <w:p w:rsidR="000450A5" w:rsidRPr="000351AF" w:rsidRDefault="000450A5" w:rsidP="000351AF">
      <w:pPr>
        <w:spacing w:line="360" w:lineRule="auto"/>
        <w:ind w:firstLine="709"/>
        <w:jc w:val="both"/>
        <w:rPr>
          <w:sz w:val="28"/>
          <w:szCs w:val="28"/>
        </w:rPr>
      </w:pPr>
      <w:r w:rsidRPr="000351AF">
        <w:rPr>
          <w:sz w:val="28"/>
          <w:szCs w:val="28"/>
        </w:rPr>
        <w:t>Как уже упоминалось, активный транспорт натрия требует энергетических затрат. Почки расходуют примерно 10% кислорода, поступающего в организм, и по затратам на единицу массы ткани стоят на первом месте среди других органов. Основная часть освобождающейся при этом энергии расходуется на реабсорбцию натрия. Найдена линейная зависимость между транспортом натрия и п</w:t>
      </w:r>
      <w:r w:rsidR="0063096A" w:rsidRPr="000351AF">
        <w:rPr>
          <w:sz w:val="28"/>
          <w:szCs w:val="28"/>
        </w:rPr>
        <w:t>отреблением кислорода</w:t>
      </w:r>
      <w:r w:rsidRPr="000351AF">
        <w:rPr>
          <w:sz w:val="28"/>
          <w:szCs w:val="28"/>
        </w:rPr>
        <w:t>. По данным разных авторов, среднее потребление кислорода на реабсорбцию 1000 ммоль натрия составляет 36 ммоль. Эта цифра, конечно, грубо ориентировочна, так как расход энергии в разных отделах нейрона далеко не одинаков. Важнейшим субстратом для окислительного обмена в почках, особенно в корковой зоне, являются жиры. Существует прямая зависимость между транспортом натрия и потреблением жирных</w:t>
      </w:r>
      <w:r w:rsidRPr="000351AF">
        <w:rPr>
          <w:sz w:val="28"/>
          <w:szCs w:val="28"/>
          <w:vertAlign w:val="superscript"/>
        </w:rPr>
        <w:t xml:space="preserve"> </w:t>
      </w:r>
      <w:r w:rsidRPr="000351AF">
        <w:rPr>
          <w:sz w:val="28"/>
          <w:szCs w:val="28"/>
        </w:rPr>
        <w:t>к</w:t>
      </w:r>
      <w:r w:rsidR="0063096A" w:rsidRPr="000351AF">
        <w:rPr>
          <w:sz w:val="28"/>
          <w:szCs w:val="28"/>
        </w:rPr>
        <w:t>ислот. В отличие от липи</w:t>
      </w:r>
      <w:r w:rsidRPr="000351AF">
        <w:rPr>
          <w:sz w:val="28"/>
          <w:szCs w:val="28"/>
        </w:rPr>
        <w:t>дов, содержание гликогена в почках невелико, и поглощение глюкозы незначительно. Основная часть поступивших в почку жирных кислот не окисляется прямо, а входит в триглицеридный фонд клетки; окисляются в основном эндогенны</w:t>
      </w:r>
      <w:r w:rsidR="0063096A" w:rsidRPr="000351AF">
        <w:rPr>
          <w:sz w:val="28"/>
          <w:szCs w:val="28"/>
        </w:rPr>
        <w:t>е липиды</w:t>
      </w:r>
      <w:r w:rsidRPr="000351AF">
        <w:rPr>
          <w:sz w:val="28"/>
          <w:szCs w:val="28"/>
        </w:rPr>
        <w:t xml:space="preserve">. Глицерин также усваивается корковым веществом и используется для образования триглицеридов </w:t>
      </w:r>
      <w:r w:rsidR="0063096A" w:rsidRPr="000351AF">
        <w:rPr>
          <w:sz w:val="28"/>
          <w:szCs w:val="28"/>
        </w:rPr>
        <w:t>или же неоглюкогенеза. Кроме липидов</w:t>
      </w:r>
      <w:r w:rsidRPr="000351AF">
        <w:rPr>
          <w:sz w:val="28"/>
          <w:szCs w:val="28"/>
        </w:rPr>
        <w:t xml:space="preserve"> почки могут использовать для окисления и другие субстраты: молочную кислоту, пируват, трикарбоновые кислоты. Помимо окислительных процессов, источником энергии в почках является также анаэробный гликолиз, роль которого особенно з</w:t>
      </w:r>
      <w:r w:rsidR="0063096A" w:rsidRPr="000351AF">
        <w:rPr>
          <w:sz w:val="28"/>
          <w:szCs w:val="28"/>
        </w:rPr>
        <w:t>аметна в мозговом веществе</w:t>
      </w:r>
      <w:r w:rsidRPr="000351AF">
        <w:rPr>
          <w:sz w:val="28"/>
          <w:szCs w:val="28"/>
        </w:rPr>
        <w:t>.</w:t>
      </w:r>
    </w:p>
    <w:p w:rsidR="000450A5" w:rsidRPr="000351AF" w:rsidRDefault="0063096A" w:rsidP="000351AF">
      <w:pPr>
        <w:spacing w:line="360" w:lineRule="auto"/>
        <w:ind w:firstLine="709"/>
        <w:jc w:val="both"/>
        <w:rPr>
          <w:sz w:val="28"/>
          <w:szCs w:val="28"/>
        </w:rPr>
      </w:pPr>
      <w:r w:rsidRPr="000351AF">
        <w:rPr>
          <w:sz w:val="28"/>
          <w:szCs w:val="28"/>
        </w:rPr>
        <w:t xml:space="preserve">В опытах на собаках с </w:t>
      </w:r>
      <w:r w:rsidR="000450A5" w:rsidRPr="000351AF">
        <w:rPr>
          <w:sz w:val="28"/>
          <w:szCs w:val="28"/>
        </w:rPr>
        <w:t>введением цианида в почечную артерию н</w:t>
      </w:r>
      <w:r w:rsidRPr="000351AF">
        <w:rPr>
          <w:sz w:val="28"/>
          <w:szCs w:val="28"/>
        </w:rPr>
        <w:t>аш сотрудник Г. Д. Аникин (1966</w:t>
      </w:r>
      <w:r w:rsidR="000450A5" w:rsidRPr="000351AF">
        <w:rPr>
          <w:sz w:val="28"/>
          <w:szCs w:val="28"/>
        </w:rPr>
        <w:t>) на</w:t>
      </w:r>
      <w:r w:rsidRPr="000351AF">
        <w:rPr>
          <w:sz w:val="28"/>
          <w:szCs w:val="28"/>
        </w:rPr>
        <w:t xml:space="preserve">блюдал значительное и быстро </w:t>
      </w:r>
      <w:r w:rsidR="000450A5" w:rsidRPr="000351AF">
        <w:rPr>
          <w:sz w:val="28"/>
          <w:szCs w:val="28"/>
        </w:rPr>
        <w:t>наступающее угнетение реабсорбции натрия в соответствующей почке, что подтверждает данные др</w:t>
      </w:r>
      <w:r w:rsidRPr="000351AF">
        <w:rPr>
          <w:sz w:val="28"/>
          <w:szCs w:val="28"/>
        </w:rPr>
        <w:t>угих авторов</w:t>
      </w:r>
      <w:r w:rsidR="000450A5" w:rsidRPr="000351AF">
        <w:rPr>
          <w:sz w:val="28"/>
          <w:szCs w:val="28"/>
        </w:rPr>
        <w:t>. Этот эффект коррелировал с вводимой дозой ингибитора. В меньшей степени нарастал калийурез. Увеличивалась также экскреция кальция и фосфатов. Фильтрация не изменялась. В почечной ткани нарастало напряжение кислорода, вероятно, вследствие его плохой утилизации. В нашей лаборатории также было впервые подробно исследовано влияние на</w:t>
      </w:r>
      <w:r w:rsidR="000351AF">
        <w:rPr>
          <w:sz w:val="28"/>
          <w:szCs w:val="28"/>
        </w:rPr>
        <w:t xml:space="preserve"> </w:t>
      </w:r>
      <w:r w:rsidR="000450A5" w:rsidRPr="000351AF">
        <w:rPr>
          <w:sz w:val="28"/>
          <w:szCs w:val="28"/>
        </w:rPr>
        <w:t>функцию почки фторацетата,</w:t>
      </w:r>
      <w:r w:rsidR="000351AF">
        <w:rPr>
          <w:sz w:val="28"/>
          <w:szCs w:val="28"/>
        </w:rPr>
        <w:t xml:space="preserve"> </w:t>
      </w:r>
      <w:r w:rsidR="000450A5" w:rsidRPr="000351AF">
        <w:rPr>
          <w:sz w:val="28"/>
          <w:szCs w:val="28"/>
        </w:rPr>
        <w:t>нарушающего,</w:t>
      </w:r>
      <w:r w:rsidR="000351AF">
        <w:rPr>
          <w:sz w:val="28"/>
          <w:szCs w:val="28"/>
        </w:rPr>
        <w:t xml:space="preserve"> </w:t>
      </w:r>
      <w:r w:rsidR="000450A5" w:rsidRPr="000351AF">
        <w:rPr>
          <w:sz w:val="28"/>
          <w:szCs w:val="28"/>
        </w:rPr>
        <w:t xml:space="preserve">как известно, окисление в цикле Кребса. При введении ингибитора в почечную </w:t>
      </w:r>
      <w:r w:rsidRPr="000351AF">
        <w:rPr>
          <w:sz w:val="28"/>
          <w:szCs w:val="28"/>
        </w:rPr>
        <w:t>артерию (Аникин Г. Д., 1969) на</w:t>
      </w:r>
      <w:r w:rsidR="000450A5" w:rsidRPr="000351AF">
        <w:rPr>
          <w:sz w:val="28"/>
          <w:szCs w:val="28"/>
        </w:rPr>
        <w:t>блюдалось резкое одностороннее увеличение диуреза и экскреции натрия, калия, хлора и фосфатов при неизменной клуб</w:t>
      </w:r>
      <w:r w:rsidRPr="000351AF">
        <w:rPr>
          <w:sz w:val="28"/>
          <w:szCs w:val="28"/>
        </w:rPr>
        <w:t>очковой</w:t>
      </w:r>
      <w:r w:rsidR="000351AF">
        <w:rPr>
          <w:sz w:val="28"/>
          <w:szCs w:val="28"/>
        </w:rPr>
        <w:t xml:space="preserve"> </w:t>
      </w:r>
      <w:r w:rsidRPr="000351AF">
        <w:rPr>
          <w:sz w:val="28"/>
          <w:szCs w:val="28"/>
        </w:rPr>
        <w:t>фильтрации</w:t>
      </w:r>
      <w:r w:rsidR="000450A5" w:rsidRPr="000351AF">
        <w:rPr>
          <w:sz w:val="28"/>
          <w:szCs w:val="28"/>
        </w:rPr>
        <w:t>.</w:t>
      </w:r>
      <w:r w:rsidR="000351AF">
        <w:rPr>
          <w:sz w:val="28"/>
          <w:szCs w:val="28"/>
        </w:rPr>
        <w:t xml:space="preserve"> </w:t>
      </w:r>
      <w:r w:rsidR="000450A5" w:rsidRPr="000351AF">
        <w:rPr>
          <w:sz w:val="28"/>
          <w:szCs w:val="28"/>
        </w:rPr>
        <w:t>Н</w:t>
      </w:r>
      <w:r w:rsidRPr="000351AF">
        <w:rPr>
          <w:sz w:val="28"/>
          <w:szCs w:val="28"/>
        </w:rPr>
        <w:t>апряже</w:t>
      </w:r>
      <w:r w:rsidR="000450A5" w:rsidRPr="000351AF">
        <w:rPr>
          <w:sz w:val="28"/>
          <w:szCs w:val="28"/>
        </w:rPr>
        <w:t>ние кислорода в почечной ткани, как и при введении цианидов, повышалось. Действие начиналось через час и достигало максимума к концу второго часа после начала инфузии. Ингиб</w:t>
      </w:r>
      <w:r w:rsidRPr="000351AF">
        <w:rPr>
          <w:sz w:val="28"/>
          <w:szCs w:val="28"/>
        </w:rPr>
        <w:t>итор анаэробного гликолиза моно</w:t>
      </w:r>
      <w:r w:rsidR="000450A5" w:rsidRPr="000351AF">
        <w:rPr>
          <w:sz w:val="28"/>
          <w:szCs w:val="28"/>
        </w:rPr>
        <w:t>й</w:t>
      </w:r>
      <w:r w:rsidRPr="000351AF">
        <w:rPr>
          <w:sz w:val="28"/>
          <w:szCs w:val="28"/>
        </w:rPr>
        <w:t>одацетат при инфузии в почечную</w:t>
      </w:r>
      <w:r w:rsidR="000450A5" w:rsidRPr="000351AF">
        <w:rPr>
          <w:sz w:val="28"/>
          <w:szCs w:val="28"/>
        </w:rPr>
        <w:t xml:space="preserve"> артерию в дозах, не вызывающих существенных изменений фильтрации, также уменьшал реабсорбцию натрия и воды, хотя и в меньшей степени, чем рассмотренные ингибиторы дыхания (Аникин Г. Д., 19696). Цианиды и монойодацетат угнетали также транспорт натрия в модельных опытах на мочевом пузыре лягу</w:t>
      </w:r>
      <w:r w:rsidRPr="000351AF">
        <w:rPr>
          <w:sz w:val="28"/>
          <w:szCs w:val="28"/>
        </w:rPr>
        <w:t>шки</w:t>
      </w:r>
      <w:r w:rsidR="000351AF">
        <w:rPr>
          <w:sz w:val="28"/>
          <w:szCs w:val="28"/>
        </w:rPr>
        <w:t xml:space="preserve"> </w:t>
      </w:r>
      <w:r w:rsidRPr="000351AF">
        <w:rPr>
          <w:sz w:val="28"/>
          <w:szCs w:val="28"/>
        </w:rPr>
        <w:t>(Леонтьев В. Г.,</w:t>
      </w:r>
      <w:r w:rsidR="000351AF">
        <w:rPr>
          <w:sz w:val="28"/>
          <w:szCs w:val="28"/>
        </w:rPr>
        <w:t xml:space="preserve"> </w:t>
      </w:r>
      <w:r w:rsidRPr="000351AF">
        <w:rPr>
          <w:sz w:val="28"/>
          <w:szCs w:val="28"/>
        </w:rPr>
        <w:t>Нато</w:t>
      </w:r>
      <w:r w:rsidR="000450A5" w:rsidRPr="000351AF">
        <w:rPr>
          <w:sz w:val="28"/>
          <w:szCs w:val="28"/>
        </w:rPr>
        <w:t xml:space="preserve">чин Ю. В., 1964). Значение окислительных процессов и анаэробного гликолиза для концентрационной функции </w:t>
      </w:r>
      <w:r w:rsidRPr="000351AF">
        <w:rPr>
          <w:sz w:val="28"/>
          <w:szCs w:val="28"/>
        </w:rPr>
        <w:t>почек, т.</w:t>
      </w:r>
      <w:r w:rsidR="000450A5" w:rsidRPr="000351AF">
        <w:rPr>
          <w:sz w:val="28"/>
          <w:szCs w:val="28"/>
        </w:rPr>
        <w:t xml:space="preserve"> е. для реабсорбции натрия в мозговом веществе, было подтверждено и другими авто</w:t>
      </w:r>
      <w:r w:rsidRPr="000351AF">
        <w:rPr>
          <w:sz w:val="28"/>
          <w:szCs w:val="28"/>
        </w:rPr>
        <w:t>рами.</w:t>
      </w:r>
    </w:p>
    <w:p w:rsidR="000450A5" w:rsidRPr="000351AF" w:rsidRDefault="000450A5" w:rsidP="000351AF">
      <w:pPr>
        <w:spacing w:line="360" w:lineRule="auto"/>
        <w:ind w:firstLine="709"/>
        <w:jc w:val="both"/>
        <w:rPr>
          <w:sz w:val="28"/>
          <w:szCs w:val="28"/>
        </w:rPr>
      </w:pPr>
      <w:r w:rsidRPr="000351AF">
        <w:rPr>
          <w:sz w:val="28"/>
          <w:szCs w:val="28"/>
        </w:rPr>
        <w:t>Энергия окисления и гликолиза аккумулируется, как известно, в виде АТФ, который обеспечивает активный транспорт натрия в почках так же, как и в эритроцитах и других клетках. Так, транспорт натрия в гигантском аксоне кальмара угне</w:t>
      </w:r>
      <w:r w:rsidR="0063096A" w:rsidRPr="000351AF">
        <w:rPr>
          <w:sz w:val="28"/>
          <w:szCs w:val="28"/>
        </w:rPr>
        <w:t>тался под влиянием цианида (Ход</w:t>
      </w:r>
      <w:r w:rsidRPr="000351AF">
        <w:rPr>
          <w:sz w:val="28"/>
          <w:szCs w:val="28"/>
        </w:rPr>
        <w:t>жкин А., 1965). При</w:t>
      </w:r>
      <w:r w:rsidR="0063096A" w:rsidRPr="000351AF">
        <w:rPr>
          <w:sz w:val="28"/>
          <w:szCs w:val="28"/>
        </w:rPr>
        <w:t xml:space="preserve"> этом весь АТФ распадался, а ре</w:t>
      </w:r>
      <w:r w:rsidRPr="000351AF">
        <w:rPr>
          <w:sz w:val="28"/>
          <w:szCs w:val="28"/>
        </w:rPr>
        <w:t>синтеза не было. П</w:t>
      </w:r>
      <w:r w:rsidR="0063096A" w:rsidRPr="000351AF">
        <w:rPr>
          <w:sz w:val="28"/>
          <w:szCs w:val="28"/>
        </w:rPr>
        <w:t>ри введении АТФ в волокно транс</w:t>
      </w:r>
      <w:r w:rsidRPr="000351AF">
        <w:rPr>
          <w:sz w:val="28"/>
          <w:szCs w:val="28"/>
        </w:rPr>
        <w:t>порт натрия тотчас возрастал пропорционально введенной дозе. Энергия АТФ реализуется с помощью различных АТФаз, отличающихся локализацией, способностью активироваться различными ионами и др.</w:t>
      </w:r>
    </w:p>
    <w:p w:rsidR="000450A5" w:rsidRPr="000351AF" w:rsidRDefault="000450A5" w:rsidP="000351AF">
      <w:pPr>
        <w:spacing w:line="360" w:lineRule="auto"/>
        <w:ind w:firstLine="709"/>
        <w:jc w:val="both"/>
        <w:rPr>
          <w:sz w:val="28"/>
          <w:szCs w:val="28"/>
        </w:rPr>
      </w:pPr>
      <w:r w:rsidRPr="000351AF">
        <w:rPr>
          <w:sz w:val="28"/>
          <w:szCs w:val="28"/>
        </w:rPr>
        <w:t>К началу 60-х годов была установлена важная роль стимулируемой натрием и калием магний</w:t>
      </w:r>
      <w:r w:rsidR="0063096A" w:rsidRPr="000351AF">
        <w:rPr>
          <w:sz w:val="28"/>
          <w:szCs w:val="28"/>
        </w:rPr>
        <w:t xml:space="preserve"> </w:t>
      </w:r>
      <w:r w:rsidRPr="000351AF">
        <w:rPr>
          <w:sz w:val="28"/>
          <w:szCs w:val="28"/>
        </w:rPr>
        <w:t>зависимой АТФазы для активного транспорта натрия в мембранах нервных волокон и эритроцито</w:t>
      </w:r>
      <w:r w:rsidR="0063096A" w:rsidRPr="000351AF">
        <w:rPr>
          <w:sz w:val="28"/>
          <w:szCs w:val="28"/>
        </w:rPr>
        <w:t>в</w:t>
      </w:r>
      <w:r w:rsidRPr="000351AF">
        <w:rPr>
          <w:sz w:val="28"/>
          <w:szCs w:val="28"/>
        </w:rPr>
        <w:t>, а затем в почках и других органах. Интересно, что в эритроцитах собаки и кошки, где концентрация натрия и калия мало отличается от таковой в плазме, а следовательно, нет активно</w:t>
      </w:r>
      <w:r w:rsidR="0063096A" w:rsidRPr="000351AF">
        <w:rPr>
          <w:sz w:val="28"/>
          <w:szCs w:val="28"/>
        </w:rPr>
        <w:t xml:space="preserve">го транспорта, не содержится и </w:t>
      </w:r>
      <w:r w:rsidR="0063096A" w:rsidRPr="000351AF">
        <w:rPr>
          <w:sz w:val="28"/>
          <w:szCs w:val="28"/>
          <w:lang w:val="en-US"/>
        </w:rPr>
        <w:t>N</w:t>
      </w:r>
      <w:r w:rsidR="0063096A" w:rsidRPr="000351AF">
        <w:rPr>
          <w:sz w:val="28"/>
          <w:szCs w:val="28"/>
        </w:rPr>
        <w:t>а+</w:t>
      </w:r>
      <w:r w:rsidR="0063096A" w:rsidRPr="000351AF">
        <w:rPr>
          <w:sz w:val="28"/>
          <w:szCs w:val="28"/>
          <w:lang w:val="en-US"/>
        </w:rPr>
        <w:t>K</w:t>
      </w:r>
      <w:r w:rsidR="0063096A" w:rsidRPr="000351AF">
        <w:rPr>
          <w:sz w:val="28"/>
          <w:szCs w:val="28"/>
        </w:rPr>
        <w:t>+</w:t>
      </w:r>
      <w:r w:rsidRPr="000351AF">
        <w:rPr>
          <w:sz w:val="28"/>
          <w:szCs w:val="28"/>
        </w:rPr>
        <w:t xml:space="preserve">-АТФазы (Лисовская Н. П., </w:t>
      </w:r>
      <w:r w:rsidR="0063096A" w:rsidRPr="000351AF">
        <w:rPr>
          <w:sz w:val="28"/>
          <w:szCs w:val="28"/>
        </w:rPr>
        <w:t>1967). Этот фермент</w:t>
      </w:r>
      <w:r w:rsidRPr="000351AF">
        <w:rPr>
          <w:sz w:val="28"/>
          <w:szCs w:val="28"/>
        </w:rPr>
        <w:t xml:space="preserve"> еще не получен в чистом виде, поскольку его очистка и выделение сопряжены с потерей активности. Но работа в это</w:t>
      </w:r>
      <w:r w:rsidR="0063096A" w:rsidRPr="000351AF">
        <w:rPr>
          <w:sz w:val="28"/>
          <w:szCs w:val="28"/>
        </w:rPr>
        <w:t>м направлении продолжается</w:t>
      </w:r>
      <w:r w:rsidRPr="000351AF">
        <w:rPr>
          <w:sz w:val="28"/>
          <w:szCs w:val="28"/>
        </w:rPr>
        <w:t xml:space="preserve">. Имеется сообщение об очистке и выделении фермента из наружного мозгового слоя почки </w:t>
      </w:r>
      <w:r w:rsidR="0063096A" w:rsidRPr="000351AF">
        <w:rPr>
          <w:sz w:val="28"/>
          <w:szCs w:val="28"/>
        </w:rPr>
        <w:t>собаки</w:t>
      </w:r>
      <w:r w:rsidRPr="000351AF">
        <w:rPr>
          <w:sz w:val="28"/>
          <w:szCs w:val="28"/>
        </w:rPr>
        <w:t>. В связи с этим часто пользуются выражениям</w:t>
      </w:r>
      <w:r w:rsidR="0063096A" w:rsidRPr="000351AF">
        <w:rPr>
          <w:sz w:val="28"/>
          <w:szCs w:val="28"/>
        </w:rPr>
        <w:t xml:space="preserve">и </w:t>
      </w:r>
      <w:r w:rsidR="000351AF">
        <w:rPr>
          <w:sz w:val="28"/>
          <w:szCs w:val="28"/>
        </w:rPr>
        <w:t>"</w:t>
      </w:r>
      <w:r w:rsidR="0063096A" w:rsidRPr="000351AF">
        <w:rPr>
          <w:sz w:val="28"/>
          <w:szCs w:val="28"/>
        </w:rPr>
        <w:t>АТФазная система</w:t>
      </w:r>
      <w:r w:rsidR="000351AF">
        <w:rPr>
          <w:sz w:val="28"/>
          <w:szCs w:val="28"/>
        </w:rPr>
        <w:t>"</w:t>
      </w:r>
      <w:r w:rsidR="0063096A" w:rsidRPr="000351AF">
        <w:rPr>
          <w:sz w:val="28"/>
          <w:szCs w:val="28"/>
        </w:rPr>
        <w:t xml:space="preserve"> или </w:t>
      </w:r>
      <w:r w:rsidR="000351AF">
        <w:rPr>
          <w:sz w:val="28"/>
          <w:szCs w:val="28"/>
        </w:rPr>
        <w:t>"</w:t>
      </w:r>
      <w:r w:rsidR="0063096A" w:rsidRPr="000351AF">
        <w:rPr>
          <w:sz w:val="28"/>
          <w:szCs w:val="28"/>
        </w:rPr>
        <w:t>АТФаз</w:t>
      </w:r>
      <w:r w:rsidRPr="000351AF">
        <w:rPr>
          <w:sz w:val="28"/>
          <w:szCs w:val="28"/>
        </w:rPr>
        <w:t>ная активность</w:t>
      </w:r>
      <w:r w:rsidR="000351AF">
        <w:rPr>
          <w:sz w:val="28"/>
          <w:szCs w:val="28"/>
        </w:rPr>
        <w:t>"</w:t>
      </w:r>
      <w:r w:rsidRPr="000351AF">
        <w:rPr>
          <w:sz w:val="28"/>
          <w:szCs w:val="28"/>
        </w:rPr>
        <w:t xml:space="preserve">, которую, например, определяют в микросомальной фракции, содержащей плазматические и внутриклеточные мембраны. При этом присутствует </w:t>
      </w:r>
      <w:r w:rsidR="0063096A" w:rsidRPr="000351AF">
        <w:rPr>
          <w:sz w:val="28"/>
          <w:szCs w:val="28"/>
        </w:rPr>
        <w:t>и другая М</w:t>
      </w:r>
      <w:r w:rsidR="0063096A" w:rsidRPr="000351AF">
        <w:rPr>
          <w:sz w:val="28"/>
          <w:szCs w:val="28"/>
          <w:lang w:val="en-US"/>
        </w:rPr>
        <w:t>g</w:t>
      </w:r>
      <w:r w:rsidRPr="000351AF">
        <w:rPr>
          <w:sz w:val="28"/>
          <w:szCs w:val="28"/>
          <w:vertAlign w:val="superscript"/>
        </w:rPr>
        <w:t>++</w:t>
      </w:r>
      <w:r w:rsidRPr="000351AF">
        <w:rPr>
          <w:sz w:val="28"/>
          <w:szCs w:val="28"/>
        </w:rPr>
        <w:t>-стимулируемая АТФаза, которую определяют</w:t>
      </w:r>
      <w:r w:rsidR="0063096A" w:rsidRPr="000351AF">
        <w:rPr>
          <w:sz w:val="28"/>
          <w:szCs w:val="28"/>
        </w:rPr>
        <w:t xml:space="preserve"> отдельно (после ингибирования </w:t>
      </w:r>
      <w:r w:rsidR="0063096A" w:rsidRPr="000351AF">
        <w:rPr>
          <w:sz w:val="28"/>
          <w:szCs w:val="28"/>
          <w:lang w:val="en-US"/>
        </w:rPr>
        <w:t>N</w:t>
      </w:r>
      <w:r w:rsidRPr="000351AF">
        <w:rPr>
          <w:sz w:val="28"/>
          <w:szCs w:val="28"/>
        </w:rPr>
        <w:t>а</w:t>
      </w:r>
      <w:r w:rsidRPr="000351AF">
        <w:rPr>
          <w:sz w:val="28"/>
          <w:szCs w:val="28"/>
          <w:vertAlign w:val="superscript"/>
        </w:rPr>
        <w:t>+</w:t>
      </w:r>
      <w:r w:rsidRPr="000351AF">
        <w:rPr>
          <w:sz w:val="28"/>
          <w:szCs w:val="28"/>
        </w:rPr>
        <w:t>, К</w:t>
      </w:r>
      <w:r w:rsidRPr="000351AF">
        <w:rPr>
          <w:sz w:val="28"/>
          <w:szCs w:val="28"/>
          <w:vertAlign w:val="superscript"/>
        </w:rPr>
        <w:t>+</w:t>
      </w:r>
      <w:r w:rsidRPr="000351AF">
        <w:rPr>
          <w:sz w:val="28"/>
          <w:szCs w:val="28"/>
        </w:rPr>
        <w:t>-АТФазы), а затем вычитают из суммарной активности.</w:t>
      </w:r>
    </w:p>
    <w:p w:rsidR="000450A5" w:rsidRPr="000351AF" w:rsidRDefault="0063096A" w:rsidP="000351AF">
      <w:pPr>
        <w:spacing w:line="360" w:lineRule="auto"/>
        <w:ind w:firstLine="709"/>
        <w:jc w:val="both"/>
        <w:rPr>
          <w:sz w:val="28"/>
          <w:szCs w:val="28"/>
        </w:rPr>
      </w:pPr>
      <w:r w:rsidRPr="000351AF">
        <w:rPr>
          <w:sz w:val="28"/>
          <w:szCs w:val="28"/>
          <w:lang w:val="en-US"/>
        </w:rPr>
        <w:t>N</w:t>
      </w:r>
      <w:r w:rsidR="000450A5" w:rsidRPr="000351AF">
        <w:rPr>
          <w:sz w:val="28"/>
          <w:szCs w:val="28"/>
        </w:rPr>
        <w:t>а</w:t>
      </w:r>
      <w:r w:rsidR="000450A5" w:rsidRPr="000351AF">
        <w:rPr>
          <w:sz w:val="28"/>
          <w:szCs w:val="28"/>
          <w:vertAlign w:val="superscript"/>
        </w:rPr>
        <w:t>+</w:t>
      </w:r>
      <w:r w:rsidR="000450A5" w:rsidRPr="000351AF">
        <w:rPr>
          <w:sz w:val="28"/>
          <w:szCs w:val="28"/>
        </w:rPr>
        <w:t>, К</w:t>
      </w:r>
      <w:r w:rsidR="000450A5" w:rsidRPr="000351AF">
        <w:rPr>
          <w:sz w:val="28"/>
          <w:szCs w:val="28"/>
          <w:vertAlign w:val="superscript"/>
        </w:rPr>
        <w:t>+</w:t>
      </w:r>
      <w:r w:rsidR="000450A5" w:rsidRPr="000351AF">
        <w:rPr>
          <w:sz w:val="28"/>
          <w:szCs w:val="28"/>
        </w:rPr>
        <w:t xml:space="preserve">-АТФаза не только освобождает энергию для транспорта натрия, но и является непосредственным участником этого процесса. Можно считать, что этот фермент и так называемый натрийкалиевый насос идентичны. Оба они локализованы в транспортирующей натрий мембране, оба активируются повышенной концентрацией натрия внутри клетки и калия снаружи, оба ингибируются строфантином. Снижение реабсорбции натрия при действии сердечных гликозидов протекает с одновременным </w:t>
      </w:r>
      <w:r w:rsidRPr="000351AF">
        <w:rPr>
          <w:sz w:val="28"/>
          <w:szCs w:val="28"/>
        </w:rPr>
        <w:t>уменьшением активности фермента</w:t>
      </w:r>
      <w:r w:rsidR="000450A5" w:rsidRPr="000351AF">
        <w:rPr>
          <w:sz w:val="28"/>
          <w:szCs w:val="28"/>
        </w:rPr>
        <w:t>.</w:t>
      </w:r>
      <w:r w:rsidRPr="000351AF">
        <w:rPr>
          <w:sz w:val="28"/>
          <w:szCs w:val="28"/>
        </w:rPr>
        <w:t xml:space="preserve"> Интересно, что в малых концент</w:t>
      </w:r>
      <w:r w:rsidR="000450A5" w:rsidRPr="000351AF">
        <w:rPr>
          <w:sz w:val="28"/>
          <w:szCs w:val="28"/>
        </w:rPr>
        <w:t>рациях гликозиды способны повышать транспорт натри</w:t>
      </w:r>
      <w:r w:rsidRPr="000351AF">
        <w:rPr>
          <w:sz w:val="28"/>
          <w:szCs w:val="28"/>
        </w:rPr>
        <w:t xml:space="preserve">я и </w:t>
      </w:r>
      <w:r w:rsidR="000450A5" w:rsidRPr="000351AF">
        <w:rPr>
          <w:sz w:val="28"/>
          <w:szCs w:val="28"/>
        </w:rPr>
        <w:t>в то же время стимулировать АТФазу. Отмечено соответствие между скоростью переноса натрия в разных тканях и содержание</w:t>
      </w:r>
      <w:r w:rsidR="00835254" w:rsidRPr="000351AF">
        <w:rPr>
          <w:sz w:val="28"/>
          <w:szCs w:val="28"/>
        </w:rPr>
        <w:t xml:space="preserve">м в них АТФазы. По данным </w:t>
      </w:r>
      <w:r w:rsidR="00835254" w:rsidRPr="000351AF">
        <w:rPr>
          <w:sz w:val="28"/>
          <w:szCs w:val="28"/>
          <w:lang w:val="en-US"/>
        </w:rPr>
        <w:t>Nechay</w:t>
      </w:r>
      <w:r w:rsidR="00835254" w:rsidRPr="000351AF">
        <w:rPr>
          <w:sz w:val="28"/>
          <w:szCs w:val="28"/>
        </w:rPr>
        <w:t xml:space="preserve"> и </w:t>
      </w:r>
      <w:r w:rsidR="00835254" w:rsidRPr="000351AF">
        <w:rPr>
          <w:sz w:val="28"/>
          <w:szCs w:val="28"/>
          <w:lang w:val="en-US"/>
        </w:rPr>
        <w:t>Nelson</w:t>
      </w:r>
      <w:r w:rsidR="000450A5" w:rsidRPr="000351AF">
        <w:rPr>
          <w:sz w:val="28"/>
          <w:szCs w:val="28"/>
        </w:rPr>
        <w:t xml:space="preserve"> (1970), имеется линейная зависимость </w:t>
      </w:r>
      <w:r w:rsidRPr="000351AF">
        <w:rPr>
          <w:sz w:val="28"/>
          <w:szCs w:val="28"/>
        </w:rPr>
        <w:t>между реабсорбцией натрия и N</w:t>
      </w:r>
      <w:r w:rsidRPr="000351AF">
        <w:rPr>
          <w:sz w:val="28"/>
          <w:szCs w:val="28"/>
          <w:lang w:val="en-US"/>
        </w:rPr>
        <w:t>a</w:t>
      </w:r>
      <w:r w:rsidR="000450A5" w:rsidRPr="000351AF">
        <w:rPr>
          <w:sz w:val="28"/>
          <w:szCs w:val="28"/>
        </w:rPr>
        <w:t>, К-АТФазной активностью. При экспериментальном</w:t>
      </w:r>
      <w:r w:rsidR="000351AF">
        <w:rPr>
          <w:sz w:val="28"/>
          <w:szCs w:val="28"/>
        </w:rPr>
        <w:t xml:space="preserve"> </w:t>
      </w:r>
      <w:r w:rsidR="000450A5" w:rsidRPr="000351AF">
        <w:rPr>
          <w:sz w:val="28"/>
          <w:szCs w:val="28"/>
        </w:rPr>
        <w:t>нефрите</w:t>
      </w:r>
      <w:r w:rsidR="000351AF">
        <w:rPr>
          <w:sz w:val="28"/>
          <w:szCs w:val="28"/>
        </w:rPr>
        <w:t xml:space="preserve"> </w:t>
      </w:r>
      <w:r w:rsidR="000450A5" w:rsidRPr="000351AF">
        <w:rPr>
          <w:sz w:val="28"/>
          <w:szCs w:val="28"/>
        </w:rPr>
        <w:t>авторы наблюдали снижение реабсорбции натрия и уровня фермента.</w:t>
      </w:r>
    </w:p>
    <w:p w:rsidR="000450A5" w:rsidRPr="000351AF" w:rsidRDefault="00372E11" w:rsidP="000351AF">
      <w:pPr>
        <w:spacing w:line="360" w:lineRule="auto"/>
        <w:ind w:firstLine="709"/>
        <w:jc w:val="both"/>
        <w:rPr>
          <w:sz w:val="28"/>
          <w:szCs w:val="28"/>
        </w:rPr>
      </w:pPr>
      <w:r w:rsidRPr="000351AF">
        <w:rPr>
          <w:sz w:val="28"/>
          <w:szCs w:val="28"/>
        </w:rPr>
        <w:t>Распределение</w:t>
      </w:r>
      <w:r w:rsidR="00835254" w:rsidRPr="000351AF">
        <w:rPr>
          <w:sz w:val="28"/>
          <w:szCs w:val="28"/>
        </w:rPr>
        <w:t xml:space="preserve"> </w:t>
      </w:r>
      <w:r w:rsidR="00835254" w:rsidRPr="000351AF">
        <w:rPr>
          <w:sz w:val="28"/>
          <w:szCs w:val="28"/>
          <w:lang w:val="en-US"/>
        </w:rPr>
        <w:t>N</w:t>
      </w:r>
      <w:r w:rsidR="000450A5" w:rsidRPr="000351AF">
        <w:rPr>
          <w:sz w:val="28"/>
          <w:szCs w:val="28"/>
        </w:rPr>
        <w:t>а,</w:t>
      </w:r>
      <w:r w:rsidR="000351AF">
        <w:rPr>
          <w:sz w:val="28"/>
          <w:szCs w:val="28"/>
        </w:rPr>
        <w:t xml:space="preserve"> </w:t>
      </w:r>
      <w:r w:rsidR="000450A5" w:rsidRPr="000351AF">
        <w:rPr>
          <w:sz w:val="28"/>
          <w:szCs w:val="28"/>
        </w:rPr>
        <w:t>К-АТФазы</w:t>
      </w:r>
      <w:r w:rsidR="000351AF">
        <w:rPr>
          <w:sz w:val="28"/>
          <w:szCs w:val="28"/>
        </w:rPr>
        <w:t xml:space="preserve"> </w:t>
      </w:r>
      <w:r w:rsidR="000450A5" w:rsidRPr="000351AF">
        <w:rPr>
          <w:sz w:val="28"/>
          <w:szCs w:val="28"/>
        </w:rPr>
        <w:t>в</w:t>
      </w:r>
      <w:r w:rsidR="000351AF">
        <w:rPr>
          <w:sz w:val="28"/>
          <w:szCs w:val="28"/>
        </w:rPr>
        <w:t xml:space="preserve"> </w:t>
      </w:r>
      <w:r w:rsidR="000450A5" w:rsidRPr="000351AF">
        <w:rPr>
          <w:sz w:val="28"/>
          <w:szCs w:val="28"/>
        </w:rPr>
        <w:t>разных</w:t>
      </w:r>
      <w:r w:rsidR="000351AF">
        <w:rPr>
          <w:sz w:val="28"/>
          <w:szCs w:val="28"/>
        </w:rPr>
        <w:t xml:space="preserve"> </w:t>
      </w:r>
      <w:r w:rsidR="000450A5" w:rsidRPr="000351AF">
        <w:rPr>
          <w:sz w:val="28"/>
          <w:szCs w:val="28"/>
        </w:rPr>
        <w:t>отделах нефрона в общих чертах соответствует градиенту, против которого приходится транспортирова</w:t>
      </w:r>
      <w:r w:rsidR="00835254" w:rsidRPr="000351AF">
        <w:rPr>
          <w:sz w:val="28"/>
          <w:szCs w:val="28"/>
        </w:rPr>
        <w:t>ть натрий. П</w:t>
      </w:r>
      <w:r w:rsidR="000450A5" w:rsidRPr="000351AF">
        <w:rPr>
          <w:sz w:val="28"/>
          <w:szCs w:val="28"/>
        </w:rPr>
        <w:t>оказано, что меньше</w:t>
      </w:r>
      <w:r w:rsidR="000351AF">
        <w:rPr>
          <w:sz w:val="28"/>
          <w:szCs w:val="28"/>
        </w:rPr>
        <w:t xml:space="preserve"> </w:t>
      </w:r>
      <w:r w:rsidR="000450A5" w:rsidRPr="000351AF">
        <w:rPr>
          <w:sz w:val="28"/>
          <w:szCs w:val="28"/>
        </w:rPr>
        <w:t>всего ее содержится в проксимальном отделе, а наибольшая активность присуща</w:t>
      </w:r>
      <w:r w:rsidR="000351AF">
        <w:rPr>
          <w:sz w:val="28"/>
          <w:szCs w:val="28"/>
        </w:rPr>
        <w:t xml:space="preserve"> </w:t>
      </w:r>
      <w:r w:rsidR="000450A5" w:rsidRPr="000351AF">
        <w:rPr>
          <w:sz w:val="28"/>
          <w:szCs w:val="28"/>
        </w:rPr>
        <w:t>восходящему колену петли</w:t>
      </w:r>
      <w:r w:rsidR="000351AF">
        <w:rPr>
          <w:sz w:val="28"/>
          <w:szCs w:val="28"/>
        </w:rPr>
        <w:t xml:space="preserve"> </w:t>
      </w:r>
      <w:r w:rsidR="000450A5" w:rsidRPr="000351AF">
        <w:rPr>
          <w:sz w:val="28"/>
          <w:szCs w:val="28"/>
        </w:rPr>
        <w:t>Генле.</w:t>
      </w:r>
      <w:r w:rsidR="000351AF">
        <w:rPr>
          <w:sz w:val="28"/>
          <w:szCs w:val="28"/>
        </w:rPr>
        <w:t xml:space="preserve"> </w:t>
      </w:r>
      <w:r w:rsidR="000450A5" w:rsidRPr="000351AF">
        <w:rPr>
          <w:sz w:val="28"/>
          <w:szCs w:val="28"/>
        </w:rPr>
        <w:t>Согласно исследованиям ташкентс</w:t>
      </w:r>
      <w:r w:rsidR="00835254" w:rsidRPr="000351AF">
        <w:rPr>
          <w:sz w:val="28"/>
          <w:szCs w:val="28"/>
        </w:rPr>
        <w:t>ких биохимиков</w:t>
      </w:r>
      <w:r w:rsidR="000351AF">
        <w:rPr>
          <w:sz w:val="28"/>
          <w:szCs w:val="28"/>
        </w:rPr>
        <w:t xml:space="preserve"> </w:t>
      </w:r>
      <w:r w:rsidR="00835254" w:rsidRPr="000351AF">
        <w:rPr>
          <w:sz w:val="28"/>
          <w:szCs w:val="28"/>
        </w:rPr>
        <w:t>(Бекмухамето</w:t>
      </w:r>
      <w:r w:rsidR="000450A5" w:rsidRPr="000351AF">
        <w:rPr>
          <w:sz w:val="28"/>
          <w:szCs w:val="28"/>
        </w:rPr>
        <w:t>ва 3. У. и др., 1972; Юрасова Т. Ф</w:t>
      </w:r>
      <w:r w:rsidR="00835254" w:rsidRPr="000351AF">
        <w:rPr>
          <w:sz w:val="28"/>
          <w:szCs w:val="28"/>
        </w:rPr>
        <w:t>., 1973; Ташмухаме</w:t>
      </w:r>
      <w:r w:rsidR="000450A5" w:rsidRPr="000351AF">
        <w:rPr>
          <w:sz w:val="28"/>
          <w:szCs w:val="28"/>
        </w:rPr>
        <w:t>дов Б. А., Гагельганс А</w:t>
      </w:r>
      <w:r w:rsidR="00835254" w:rsidRPr="000351AF">
        <w:rPr>
          <w:sz w:val="28"/>
          <w:szCs w:val="28"/>
        </w:rPr>
        <w:t>. И.,</w:t>
      </w:r>
      <w:r w:rsidR="000351AF">
        <w:rPr>
          <w:sz w:val="28"/>
          <w:szCs w:val="28"/>
        </w:rPr>
        <w:t xml:space="preserve"> </w:t>
      </w:r>
      <w:r w:rsidR="00835254" w:rsidRPr="000351AF">
        <w:rPr>
          <w:sz w:val="28"/>
          <w:szCs w:val="28"/>
        </w:rPr>
        <w:t xml:space="preserve">1973), общее содержание </w:t>
      </w:r>
      <w:r w:rsidR="000450A5" w:rsidRPr="000351AF">
        <w:rPr>
          <w:sz w:val="28"/>
          <w:szCs w:val="28"/>
        </w:rPr>
        <w:t>натрия в клетках нефрона нарастает в направлении от коры к сосочковой зоне; в мозговой и сосочковой зоне повышена</w:t>
      </w:r>
      <w:r w:rsidR="000351AF">
        <w:rPr>
          <w:sz w:val="28"/>
          <w:szCs w:val="28"/>
        </w:rPr>
        <w:t xml:space="preserve"> </w:t>
      </w:r>
      <w:r w:rsidR="000450A5" w:rsidRPr="000351AF">
        <w:rPr>
          <w:sz w:val="28"/>
          <w:szCs w:val="28"/>
        </w:rPr>
        <w:t>также</w:t>
      </w:r>
      <w:r w:rsidR="000351AF">
        <w:rPr>
          <w:sz w:val="28"/>
          <w:szCs w:val="28"/>
        </w:rPr>
        <w:t xml:space="preserve"> </w:t>
      </w:r>
      <w:r w:rsidR="000450A5" w:rsidRPr="000351AF">
        <w:rPr>
          <w:sz w:val="28"/>
          <w:szCs w:val="28"/>
        </w:rPr>
        <w:t>АТФазная</w:t>
      </w:r>
      <w:r w:rsidR="000351AF">
        <w:rPr>
          <w:sz w:val="28"/>
          <w:szCs w:val="28"/>
        </w:rPr>
        <w:t xml:space="preserve"> </w:t>
      </w:r>
      <w:r w:rsidR="00835254" w:rsidRPr="000351AF">
        <w:rPr>
          <w:sz w:val="28"/>
          <w:szCs w:val="28"/>
        </w:rPr>
        <w:t>активность</w:t>
      </w:r>
      <w:r w:rsidR="000450A5" w:rsidRPr="000351AF">
        <w:rPr>
          <w:sz w:val="28"/>
          <w:szCs w:val="28"/>
        </w:rPr>
        <w:t>. В клетках мозгово</w:t>
      </w:r>
      <w:r w:rsidR="00835254" w:rsidRPr="000351AF">
        <w:rPr>
          <w:sz w:val="28"/>
          <w:szCs w:val="28"/>
        </w:rPr>
        <w:t>й и особенно сосочковой</w:t>
      </w:r>
      <w:r w:rsidR="000450A5" w:rsidRPr="000351AF">
        <w:rPr>
          <w:sz w:val="28"/>
          <w:szCs w:val="28"/>
        </w:rPr>
        <w:t xml:space="preserve"> зоны концентрация натрия выше, а в моче ниже, чем в проксимальных канальцах.</w:t>
      </w:r>
      <w:r w:rsidR="000351AF">
        <w:rPr>
          <w:sz w:val="28"/>
          <w:szCs w:val="28"/>
        </w:rPr>
        <w:t xml:space="preserve"> </w:t>
      </w:r>
      <w:r w:rsidR="000450A5" w:rsidRPr="000351AF">
        <w:rPr>
          <w:sz w:val="28"/>
          <w:szCs w:val="28"/>
        </w:rPr>
        <w:t>В</w:t>
      </w:r>
      <w:r w:rsidR="000351AF">
        <w:rPr>
          <w:sz w:val="28"/>
          <w:szCs w:val="28"/>
        </w:rPr>
        <w:t xml:space="preserve"> </w:t>
      </w:r>
      <w:r w:rsidR="000450A5" w:rsidRPr="000351AF">
        <w:rPr>
          <w:sz w:val="28"/>
          <w:szCs w:val="28"/>
        </w:rPr>
        <w:t>результате в</w:t>
      </w:r>
      <w:r w:rsidR="000351AF">
        <w:rPr>
          <w:sz w:val="28"/>
          <w:szCs w:val="28"/>
        </w:rPr>
        <w:t xml:space="preserve"> </w:t>
      </w:r>
      <w:r w:rsidR="000450A5" w:rsidRPr="000351AF">
        <w:rPr>
          <w:sz w:val="28"/>
          <w:szCs w:val="28"/>
        </w:rPr>
        <w:t>собирательных трубках реабсорбция натрия уже через апикальную мембрану идет против концентрационного градиента. В связи с этим авторы до</w:t>
      </w:r>
      <w:r w:rsidR="00835254" w:rsidRPr="000351AF">
        <w:rPr>
          <w:sz w:val="28"/>
          <w:szCs w:val="28"/>
        </w:rPr>
        <w:t>пускают, что на апикальной мем</w:t>
      </w:r>
      <w:r w:rsidR="000450A5" w:rsidRPr="000351AF">
        <w:rPr>
          <w:sz w:val="28"/>
          <w:szCs w:val="28"/>
        </w:rPr>
        <w:t>бране собирательн</w:t>
      </w:r>
      <w:r w:rsidR="00835254" w:rsidRPr="000351AF">
        <w:rPr>
          <w:sz w:val="28"/>
          <w:szCs w:val="28"/>
        </w:rPr>
        <w:t>ых трубок расположен натриевый на</w:t>
      </w:r>
      <w:r w:rsidR="000450A5" w:rsidRPr="000351AF">
        <w:rPr>
          <w:sz w:val="28"/>
          <w:szCs w:val="28"/>
        </w:rPr>
        <w:t>сос. Активный вход натрия сопровождается выходом ионов калия и водорода. Это соответствует</w:t>
      </w:r>
      <w:r w:rsidR="00835254" w:rsidRPr="000351AF">
        <w:rPr>
          <w:sz w:val="28"/>
          <w:szCs w:val="28"/>
        </w:rPr>
        <w:t xml:space="preserve"> предположению, сделанному </w:t>
      </w:r>
      <w:r w:rsidR="00835254" w:rsidRPr="000351AF">
        <w:rPr>
          <w:sz w:val="28"/>
          <w:szCs w:val="28"/>
          <w:lang w:val="en-US"/>
        </w:rPr>
        <w:t>Pitts</w:t>
      </w:r>
      <w:r w:rsidR="000450A5" w:rsidRPr="000351AF">
        <w:rPr>
          <w:sz w:val="28"/>
          <w:szCs w:val="28"/>
        </w:rPr>
        <w:t xml:space="preserve"> еще в </w:t>
      </w:r>
      <w:smartTag w:uri="urn:schemas-microsoft-com:office:smarttags" w:element="metricconverter">
        <w:smartTagPr>
          <w:attr w:name="ProductID" w:val="1961 г"/>
        </w:smartTagPr>
        <w:r w:rsidR="000450A5" w:rsidRPr="000351AF">
          <w:rPr>
            <w:sz w:val="28"/>
            <w:szCs w:val="28"/>
          </w:rPr>
          <w:t>1961 г</w:t>
        </w:r>
      </w:smartTag>
      <w:r w:rsidR="000450A5" w:rsidRPr="000351AF">
        <w:rPr>
          <w:sz w:val="28"/>
          <w:szCs w:val="28"/>
        </w:rPr>
        <w:t>.</w:t>
      </w:r>
    </w:p>
    <w:p w:rsidR="000450A5" w:rsidRPr="000351AF" w:rsidRDefault="000450A5" w:rsidP="000351AF">
      <w:pPr>
        <w:spacing w:line="360" w:lineRule="auto"/>
        <w:ind w:firstLine="709"/>
        <w:jc w:val="both"/>
        <w:rPr>
          <w:sz w:val="28"/>
          <w:szCs w:val="28"/>
        </w:rPr>
      </w:pPr>
      <w:r w:rsidRPr="000351AF">
        <w:rPr>
          <w:sz w:val="28"/>
          <w:szCs w:val="28"/>
        </w:rPr>
        <w:t>Каким образом АТФаза стимулирует</w:t>
      </w:r>
      <w:r w:rsidR="00835254" w:rsidRPr="000351AF">
        <w:rPr>
          <w:sz w:val="28"/>
          <w:szCs w:val="28"/>
        </w:rPr>
        <w:t xml:space="preserve">ся ионами? Согласно данным </w:t>
      </w:r>
      <w:r w:rsidR="00835254" w:rsidRPr="000351AF">
        <w:rPr>
          <w:sz w:val="28"/>
          <w:szCs w:val="28"/>
          <w:lang w:val="en-US"/>
        </w:rPr>
        <w:t>Skou</w:t>
      </w:r>
      <w:r w:rsidRPr="000351AF">
        <w:rPr>
          <w:sz w:val="28"/>
          <w:szCs w:val="28"/>
        </w:rPr>
        <w:t xml:space="preserve"> (1965), фермент имеет 2 центра: чувствительный к натрию и калию. Молекулы фермента расположены в мембране так, что участок, активируемый калием, обращен кнаружи. В результате АТФаза стимулируется одновременным повышением концентрации натрия внутри и</w:t>
      </w:r>
      <w:r w:rsidR="00835254" w:rsidRPr="000351AF">
        <w:rPr>
          <w:sz w:val="28"/>
          <w:szCs w:val="28"/>
        </w:rPr>
        <w:t xml:space="preserve"> калия снаружи. Оптимальные кон</w:t>
      </w:r>
      <w:r w:rsidRPr="000351AF">
        <w:rPr>
          <w:sz w:val="28"/>
          <w:szCs w:val="28"/>
        </w:rPr>
        <w:t>центрации натрия — 100, а калия — 20 моль/л, т. е. гораздо выше обычных. Калий можно заменить другими одновалентными катионами (литий, цезий, рубидий, аммоний), натриевый центр более специфичен. Напомним также, что для функции фермента необходимо присутствие магния (примерно 3 ммоль/л). Снижение внутриклеточного натрия</w:t>
      </w:r>
      <w:r w:rsidR="00835254" w:rsidRPr="000351AF">
        <w:rPr>
          <w:sz w:val="28"/>
          <w:szCs w:val="28"/>
        </w:rPr>
        <w:t>, наступающее после адреналэкто</w:t>
      </w:r>
      <w:r w:rsidRPr="000351AF">
        <w:rPr>
          <w:sz w:val="28"/>
          <w:szCs w:val="28"/>
        </w:rPr>
        <w:t>мии, приводит к угнетению АТФазы, а значит и к уменьшению реабсорбции натрия. Введение а</w:t>
      </w:r>
      <w:r w:rsidR="00835254" w:rsidRPr="000351AF">
        <w:rPr>
          <w:sz w:val="28"/>
          <w:szCs w:val="28"/>
        </w:rPr>
        <w:t>дреналэктомиро</w:t>
      </w:r>
      <w:r w:rsidRPr="000351AF">
        <w:rPr>
          <w:sz w:val="28"/>
          <w:szCs w:val="28"/>
        </w:rPr>
        <w:t>мый калием, обращен кнаружи. В результате АТФаза и уровень внутриклето</w:t>
      </w:r>
      <w:r w:rsidR="00835254" w:rsidRPr="000351AF">
        <w:rPr>
          <w:sz w:val="28"/>
          <w:szCs w:val="28"/>
        </w:rPr>
        <w:t>чного натрия в мозговой и сосоч</w:t>
      </w:r>
      <w:r w:rsidRPr="000351AF">
        <w:rPr>
          <w:sz w:val="28"/>
          <w:szCs w:val="28"/>
        </w:rPr>
        <w:t>ковой зонах (Юрасова Т. Ф., 1973).</w:t>
      </w:r>
    </w:p>
    <w:p w:rsidR="000450A5" w:rsidRPr="000351AF" w:rsidRDefault="000450A5" w:rsidP="000351AF">
      <w:pPr>
        <w:spacing w:line="360" w:lineRule="auto"/>
        <w:ind w:firstLine="709"/>
        <w:jc w:val="both"/>
        <w:rPr>
          <w:sz w:val="28"/>
          <w:szCs w:val="28"/>
        </w:rPr>
      </w:pPr>
      <w:r w:rsidRPr="000351AF">
        <w:rPr>
          <w:sz w:val="28"/>
          <w:szCs w:val="28"/>
        </w:rPr>
        <w:t>Уже упоминалось, что строфантин угнетает активность АТФазы. При этом он действует только с наружной ст</w:t>
      </w:r>
      <w:r w:rsidR="00835254" w:rsidRPr="000351AF">
        <w:rPr>
          <w:sz w:val="28"/>
          <w:szCs w:val="28"/>
        </w:rPr>
        <w:t>о</w:t>
      </w:r>
      <w:r w:rsidRPr="000351AF">
        <w:rPr>
          <w:sz w:val="28"/>
          <w:szCs w:val="28"/>
        </w:rPr>
        <w:t xml:space="preserve">роны мембраны, т. е. является антагонистом калия. В связи с этим микроинъекция строфантина в аксоплазму гигантского аксона не влияла на ионные </w:t>
      </w:r>
      <w:r w:rsidR="00835254" w:rsidRPr="000351AF">
        <w:rPr>
          <w:sz w:val="28"/>
          <w:szCs w:val="28"/>
        </w:rPr>
        <w:t>потоки.</w:t>
      </w:r>
    </w:p>
    <w:p w:rsidR="000450A5" w:rsidRPr="000351AF" w:rsidRDefault="000450A5" w:rsidP="000351AF">
      <w:pPr>
        <w:spacing w:line="360" w:lineRule="auto"/>
        <w:ind w:firstLine="709"/>
        <w:jc w:val="both"/>
        <w:rPr>
          <w:sz w:val="28"/>
          <w:szCs w:val="28"/>
        </w:rPr>
      </w:pPr>
      <w:r w:rsidRPr="000351AF">
        <w:rPr>
          <w:sz w:val="28"/>
          <w:szCs w:val="28"/>
        </w:rPr>
        <w:t>Перейдем</w:t>
      </w:r>
      <w:r w:rsidR="00835254" w:rsidRPr="000351AF">
        <w:rPr>
          <w:sz w:val="28"/>
          <w:szCs w:val="28"/>
        </w:rPr>
        <w:t xml:space="preserve"> к работе самой АТФазы. П</w:t>
      </w:r>
      <w:r w:rsidRPr="000351AF">
        <w:rPr>
          <w:sz w:val="28"/>
          <w:szCs w:val="28"/>
        </w:rPr>
        <w:t>оказано</w:t>
      </w:r>
      <w:r w:rsidR="00835254" w:rsidRPr="000351AF">
        <w:rPr>
          <w:sz w:val="28"/>
          <w:szCs w:val="28"/>
        </w:rPr>
        <w:t xml:space="preserve">, что сначала происходит </w:t>
      </w:r>
      <w:r w:rsidR="00835254" w:rsidRPr="000351AF">
        <w:rPr>
          <w:sz w:val="28"/>
          <w:szCs w:val="28"/>
          <w:lang w:val="en-US"/>
        </w:rPr>
        <w:t>Na</w:t>
      </w:r>
      <w:r w:rsidR="00835254" w:rsidRPr="000351AF">
        <w:rPr>
          <w:sz w:val="28"/>
          <w:szCs w:val="28"/>
        </w:rPr>
        <w:t>-зависимое фосфори</w:t>
      </w:r>
      <w:r w:rsidRPr="000351AF">
        <w:rPr>
          <w:sz w:val="28"/>
          <w:szCs w:val="28"/>
        </w:rPr>
        <w:t>лирование фермента (энергия АТФ при этом сохраняется в виде макроэргической связи). Затем следует стимулируемый калием ионообменный процесс на наружной поверх</w:t>
      </w:r>
      <w:r w:rsidR="00835254" w:rsidRPr="000351AF">
        <w:rPr>
          <w:sz w:val="28"/>
          <w:szCs w:val="28"/>
        </w:rPr>
        <w:t>ности мембраны с последующим де</w:t>
      </w:r>
      <w:r w:rsidRPr="000351AF">
        <w:rPr>
          <w:sz w:val="28"/>
          <w:szCs w:val="28"/>
        </w:rPr>
        <w:t xml:space="preserve">фосфорилированием фермента и переносом калия к внутренней поверхности. Было предложено несколько моделей АТФазы. </w:t>
      </w:r>
      <w:r w:rsidR="00835254" w:rsidRPr="000351AF">
        <w:rPr>
          <w:sz w:val="28"/>
          <w:szCs w:val="28"/>
        </w:rPr>
        <w:t>Общим для них является конформа</w:t>
      </w:r>
      <w:r w:rsidRPr="000351AF">
        <w:rPr>
          <w:sz w:val="28"/>
          <w:szCs w:val="28"/>
        </w:rPr>
        <w:t>ция фермента с исп</w:t>
      </w:r>
      <w:r w:rsidR="00835254" w:rsidRPr="000351AF">
        <w:rPr>
          <w:sz w:val="28"/>
          <w:szCs w:val="28"/>
        </w:rPr>
        <w:t>ользованием энергии АТФ. Соглас</w:t>
      </w:r>
      <w:r w:rsidRPr="000351AF">
        <w:rPr>
          <w:sz w:val="28"/>
          <w:szCs w:val="28"/>
        </w:rPr>
        <w:t>но одной из моделей, которая по режиму работы соответствует насосу эритроцита, каждый раз 3 иона натрия обмениваются на 2 иона калия. Такой насос является электрогенным и свойствен также нервному волокну. При этом увеличивается мембранный потенциал. Если же соотношение между натрием и калием равное, то насос электронейтрален. Есть данные в пользу того, что АТФазный насос почечной клетки является электронейтральным.</w:t>
      </w:r>
    </w:p>
    <w:p w:rsidR="000450A5" w:rsidRPr="000351AF" w:rsidRDefault="000450A5" w:rsidP="000351AF">
      <w:pPr>
        <w:spacing w:line="360" w:lineRule="auto"/>
        <w:ind w:firstLine="709"/>
        <w:jc w:val="both"/>
        <w:rPr>
          <w:sz w:val="28"/>
          <w:szCs w:val="28"/>
        </w:rPr>
      </w:pPr>
      <w:r w:rsidRPr="000351AF">
        <w:rPr>
          <w:sz w:val="28"/>
          <w:szCs w:val="28"/>
        </w:rPr>
        <w:t>Мы остановились подробно на АТФазном насосе в связи с тем, что он, во-первых, играет важную роль в реабсорбции натрия, а во-вторых, сравнительно хорошо изучен. Однако этот насос не является единствен</w:t>
      </w:r>
      <w:r w:rsidR="00835254" w:rsidRPr="000351AF">
        <w:rPr>
          <w:sz w:val="28"/>
          <w:szCs w:val="28"/>
        </w:rPr>
        <w:t xml:space="preserve">ным. Даже после полной блокады </w:t>
      </w:r>
      <w:r w:rsidR="00835254" w:rsidRPr="000351AF">
        <w:rPr>
          <w:sz w:val="28"/>
          <w:szCs w:val="28"/>
          <w:lang w:val="en-US"/>
        </w:rPr>
        <w:t>N</w:t>
      </w:r>
      <w:r w:rsidRPr="000351AF">
        <w:rPr>
          <w:sz w:val="28"/>
          <w:szCs w:val="28"/>
        </w:rPr>
        <w:t>а</w:t>
      </w:r>
      <w:r w:rsidRPr="000351AF">
        <w:rPr>
          <w:sz w:val="28"/>
          <w:szCs w:val="28"/>
          <w:vertAlign w:val="superscript"/>
        </w:rPr>
        <w:t>+</w:t>
      </w:r>
      <w:r w:rsidRPr="000351AF">
        <w:rPr>
          <w:sz w:val="28"/>
          <w:szCs w:val="28"/>
        </w:rPr>
        <w:t>, К</w:t>
      </w:r>
      <w:r w:rsidRPr="000351AF">
        <w:rPr>
          <w:sz w:val="28"/>
          <w:szCs w:val="28"/>
          <w:vertAlign w:val="superscript"/>
        </w:rPr>
        <w:t>+</w:t>
      </w:r>
      <w:r w:rsidRPr="000351AF">
        <w:rPr>
          <w:sz w:val="28"/>
          <w:szCs w:val="28"/>
        </w:rPr>
        <w:t>-АТФазы в почках реабсорбируется примерно половина профильтровавшего</w:t>
      </w:r>
      <w:r w:rsidR="00835254" w:rsidRPr="000351AF">
        <w:rPr>
          <w:sz w:val="28"/>
          <w:szCs w:val="28"/>
        </w:rPr>
        <w:t>ся натрия</w:t>
      </w:r>
      <w:r w:rsidRPr="000351AF">
        <w:rPr>
          <w:sz w:val="28"/>
          <w:szCs w:val="28"/>
        </w:rPr>
        <w:t xml:space="preserve">. В опытах с различными ингибиторами показано, что, хотя 80% энергии для проксимальной реабсорбции натрия заключено в форме АТФ, только половина </w:t>
      </w:r>
      <w:r w:rsidR="00835254" w:rsidRPr="000351AF">
        <w:rPr>
          <w:sz w:val="28"/>
          <w:szCs w:val="28"/>
        </w:rPr>
        <w:t>транспорта натрия зависит от N</w:t>
      </w:r>
      <w:r w:rsidR="00835254" w:rsidRPr="000351AF">
        <w:rPr>
          <w:sz w:val="28"/>
          <w:szCs w:val="28"/>
          <w:lang w:val="en-US"/>
        </w:rPr>
        <w:t>a</w:t>
      </w:r>
      <w:r w:rsidRPr="000351AF">
        <w:rPr>
          <w:sz w:val="28"/>
          <w:szCs w:val="28"/>
        </w:rPr>
        <w:t>+, К</w:t>
      </w:r>
      <w:r w:rsidRPr="000351AF">
        <w:rPr>
          <w:sz w:val="28"/>
          <w:szCs w:val="28"/>
          <w:vertAlign w:val="superscript"/>
        </w:rPr>
        <w:t>+</w:t>
      </w:r>
      <w:r w:rsidRPr="000351AF">
        <w:rPr>
          <w:sz w:val="28"/>
          <w:szCs w:val="28"/>
        </w:rPr>
        <w:t>-АТФазы (Оуогу, 1973). Дальнейшего снижения реабсорбции натрия можно достигнуть с помощью ингибиторов гликолиза или транспорта электронов, что говорит о существовании второго энергозависимого натри</w:t>
      </w:r>
      <w:r w:rsidR="00835254" w:rsidRPr="000351AF">
        <w:rPr>
          <w:sz w:val="28"/>
          <w:szCs w:val="28"/>
        </w:rPr>
        <w:t>евого насоса</w:t>
      </w:r>
      <w:r w:rsidRPr="000351AF">
        <w:rPr>
          <w:sz w:val="28"/>
          <w:szCs w:val="28"/>
        </w:rPr>
        <w:t>.</w:t>
      </w:r>
    </w:p>
    <w:p w:rsidR="000450A5" w:rsidRPr="000351AF" w:rsidRDefault="000450A5" w:rsidP="000351AF">
      <w:pPr>
        <w:spacing w:line="360" w:lineRule="auto"/>
        <w:ind w:firstLine="709"/>
        <w:jc w:val="both"/>
        <w:rPr>
          <w:sz w:val="28"/>
          <w:szCs w:val="28"/>
        </w:rPr>
      </w:pPr>
      <w:r w:rsidRPr="000351AF">
        <w:rPr>
          <w:sz w:val="28"/>
          <w:szCs w:val="28"/>
        </w:rPr>
        <w:t>Сравнительно-физиологические исследования показали, что степень реабсорбции натрия коррел</w:t>
      </w:r>
      <w:r w:rsidR="00835254" w:rsidRPr="000351AF">
        <w:rPr>
          <w:sz w:val="28"/>
          <w:szCs w:val="28"/>
        </w:rPr>
        <w:t>ирует не только с активностью N</w:t>
      </w:r>
      <w:r w:rsidR="00835254" w:rsidRPr="000351AF">
        <w:rPr>
          <w:sz w:val="28"/>
          <w:szCs w:val="28"/>
          <w:lang w:val="en-US"/>
        </w:rPr>
        <w:t>a</w:t>
      </w:r>
      <w:r w:rsidRPr="000351AF">
        <w:rPr>
          <w:sz w:val="28"/>
          <w:szCs w:val="28"/>
        </w:rPr>
        <w:t>+, К</w:t>
      </w:r>
      <w:r w:rsidRPr="000351AF">
        <w:rPr>
          <w:sz w:val="28"/>
          <w:szCs w:val="28"/>
          <w:vertAlign w:val="superscript"/>
        </w:rPr>
        <w:t>+</w:t>
      </w:r>
      <w:r w:rsidRPr="000351AF">
        <w:rPr>
          <w:sz w:val="28"/>
          <w:szCs w:val="28"/>
        </w:rPr>
        <w:t>-АТФазы, но и в значительной, а иногда и в большей степени с активностью сукцинатдегидрогеназы (Наточин Ю. В. и др., 1975), чем подтверждаются прежние наблюдения о значении этого фермен</w:t>
      </w:r>
      <w:r w:rsidR="00835254" w:rsidRPr="000351AF">
        <w:rPr>
          <w:sz w:val="28"/>
          <w:szCs w:val="28"/>
        </w:rPr>
        <w:t>та в транспорте натрия (Гинецин</w:t>
      </w:r>
      <w:r w:rsidRPr="000351AF">
        <w:rPr>
          <w:sz w:val="28"/>
          <w:szCs w:val="28"/>
        </w:rPr>
        <w:t>ский А. Г., 1961; Наточин Ю. В., Крестинская Т. В., 1961).</w:t>
      </w:r>
    </w:p>
    <w:p w:rsidR="000450A5" w:rsidRPr="000351AF" w:rsidRDefault="000450A5" w:rsidP="000351AF">
      <w:pPr>
        <w:spacing w:line="360" w:lineRule="auto"/>
        <w:ind w:firstLine="709"/>
        <w:jc w:val="both"/>
        <w:rPr>
          <w:sz w:val="28"/>
          <w:szCs w:val="28"/>
        </w:rPr>
      </w:pPr>
      <w:r w:rsidRPr="000351AF">
        <w:rPr>
          <w:sz w:val="28"/>
          <w:szCs w:val="28"/>
        </w:rPr>
        <w:t xml:space="preserve">Из других ферментов рецептором для диуретиков, возможно, является </w:t>
      </w:r>
      <w:r w:rsidR="00835254" w:rsidRPr="000351AF">
        <w:rPr>
          <w:sz w:val="28"/>
          <w:szCs w:val="28"/>
        </w:rPr>
        <w:t>аденилатциклаза, которая ингиби</w:t>
      </w:r>
      <w:r w:rsidRPr="000351AF">
        <w:rPr>
          <w:sz w:val="28"/>
          <w:szCs w:val="28"/>
        </w:rPr>
        <w:t>руется фуросемидом и э</w:t>
      </w:r>
      <w:r w:rsidR="00835254" w:rsidRPr="000351AF">
        <w:rPr>
          <w:sz w:val="28"/>
          <w:szCs w:val="28"/>
        </w:rPr>
        <w:t>такриновой кислотой</w:t>
      </w:r>
      <w:r w:rsidRPr="000351AF">
        <w:rPr>
          <w:sz w:val="28"/>
          <w:szCs w:val="28"/>
        </w:rPr>
        <w:t>, причем действие первого в гомогенатах коркового вещества снима</w:t>
      </w:r>
      <w:r w:rsidR="00835254" w:rsidRPr="000351AF">
        <w:rPr>
          <w:sz w:val="28"/>
          <w:szCs w:val="28"/>
        </w:rPr>
        <w:t>ется паратиреоидином или изадри</w:t>
      </w:r>
      <w:r w:rsidRPr="000351AF">
        <w:rPr>
          <w:sz w:val="28"/>
          <w:szCs w:val="28"/>
        </w:rPr>
        <w:t>ном, а в мозговом веществе — вазопрессином, т. е. веществами, стимулирующими аденилатциклазу.</w:t>
      </w:r>
    </w:p>
    <w:p w:rsidR="000450A5" w:rsidRPr="000351AF" w:rsidRDefault="000450A5" w:rsidP="000351AF">
      <w:pPr>
        <w:spacing w:line="360" w:lineRule="auto"/>
        <w:ind w:firstLine="709"/>
        <w:jc w:val="both"/>
        <w:rPr>
          <w:sz w:val="28"/>
          <w:szCs w:val="28"/>
        </w:rPr>
      </w:pPr>
      <w:r w:rsidRPr="000351AF">
        <w:rPr>
          <w:sz w:val="28"/>
          <w:szCs w:val="28"/>
        </w:rPr>
        <w:t>В последние годы выяснилось, что ионы хлора могут активно реабсорбироваться независимо от натрия. Этот процесс локализован главным образом в восход</w:t>
      </w:r>
      <w:r w:rsidR="00835254" w:rsidRPr="000351AF">
        <w:rPr>
          <w:sz w:val="28"/>
          <w:szCs w:val="28"/>
        </w:rPr>
        <w:t>ящем колене петли Генле</w:t>
      </w:r>
      <w:r w:rsidRPr="000351AF">
        <w:rPr>
          <w:sz w:val="28"/>
          <w:szCs w:val="28"/>
        </w:rPr>
        <w:t xml:space="preserve"> и может ингибироваться некоторыми диуретиками, например ртутными, а также фуросемидом и этакриновой кисл</w:t>
      </w:r>
      <w:r w:rsidR="00835254" w:rsidRPr="000351AF">
        <w:rPr>
          <w:sz w:val="28"/>
          <w:szCs w:val="28"/>
        </w:rPr>
        <w:t>отой</w:t>
      </w:r>
      <w:r w:rsidRPr="000351AF">
        <w:rPr>
          <w:sz w:val="28"/>
          <w:szCs w:val="28"/>
        </w:rPr>
        <w:t>.</w:t>
      </w:r>
    </w:p>
    <w:p w:rsidR="000450A5" w:rsidRPr="000351AF" w:rsidRDefault="000450A5" w:rsidP="000351AF">
      <w:pPr>
        <w:spacing w:line="360" w:lineRule="auto"/>
        <w:ind w:firstLine="709"/>
        <w:jc w:val="both"/>
        <w:rPr>
          <w:sz w:val="28"/>
          <w:szCs w:val="28"/>
        </w:rPr>
      </w:pPr>
      <w:r w:rsidRPr="000351AF">
        <w:rPr>
          <w:sz w:val="28"/>
          <w:szCs w:val="28"/>
        </w:rPr>
        <w:t>Мы не касаемся интересных данных о возможных путях транспорта натрия из мочи в интерстиций, например, через межклеточные щели, а также по соприкасающимся поверхностям клеток и база</w:t>
      </w:r>
      <w:r w:rsidR="00835254" w:rsidRPr="000351AF">
        <w:rPr>
          <w:sz w:val="28"/>
          <w:szCs w:val="28"/>
        </w:rPr>
        <w:t>льному лабиринту</w:t>
      </w:r>
      <w:r w:rsidRPr="000351AF">
        <w:rPr>
          <w:sz w:val="28"/>
          <w:szCs w:val="28"/>
        </w:rPr>
        <w:t>, поскольку нет достаточных доказательств влияния диуретиков на эти процессы. Остановимся только на большом значении, которое могут иметь потоки натрия из интерстиция через базальную мембрану, а также по межклеточным щелям и далее через латеральную мембрану в клетку и просвет канальца, что снижает производительность натриевых насосов (Лебедев А. А., 1972). Некоторые диуретики повышают проницаемость клеточных мембран для этих шунтирующих потоков, что выражается в снижении итоговой реабсорбции натрия, особенно в проксимальном отделе. Этот вопрос подробно рассмотрен в недавно вышедшей монограф</w:t>
      </w:r>
      <w:r w:rsidR="00835254" w:rsidRPr="000351AF">
        <w:rPr>
          <w:sz w:val="28"/>
          <w:szCs w:val="28"/>
        </w:rPr>
        <w:t>ии А. А. Лебедева и В. А. Канта</w:t>
      </w:r>
      <w:r w:rsidRPr="000351AF">
        <w:rPr>
          <w:sz w:val="28"/>
          <w:szCs w:val="28"/>
        </w:rPr>
        <w:t>рия (1976).</w:t>
      </w:r>
    </w:p>
    <w:p w:rsidR="000450A5" w:rsidRPr="000351AF" w:rsidRDefault="00835254" w:rsidP="000351AF">
      <w:pPr>
        <w:spacing w:line="360" w:lineRule="auto"/>
        <w:ind w:firstLine="709"/>
        <w:jc w:val="both"/>
        <w:rPr>
          <w:sz w:val="28"/>
          <w:szCs w:val="28"/>
        </w:rPr>
      </w:pPr>
      <w:r w:rsidRPr="000351AF">
        <w:rPr>
          <w:sz w:val="28"/>
          <w:szCs w:val="28"/>
        </w:rPr>
        <w:t>Увеличение д</w:t>
      </w:r>
      <w:r w:rsidR="000450A5" w:rsidRPr="000351AF">
        <w:rPr>
          <w:sz w:val="28"/>
          <w:szCs w:val="28"/>
        </w:rPr>
        <w:t xml:space="preserve">иуреза и экскреций натрия может быть достигнуто и другими путями, </w:t>
      </w:r>
      <w:r w:rsidRPr="000351AF">
        <w:rPr>
          <w:sz w:val="28"/>
          <w:szCs w:val="28"/>
        </w:rPr>
        <w:t>например,</w:t>
      </w:r>
      <w:r w:rsidR="000450A5" w:rsidRPr="000351AF">
        <w:rPr>
          <w:sz w:val="28"/>
          <w:szCs w:val="28"/>
        </w:rPr>
        <w:t xml:space="preserve"> путем изменений общей и почечной гемодинамики и фильтрации. Могут иметь значение и ф</w:t>
      </w:r>
      <w:r w:rsidRPr="000351AF">
        <w:rPr>
          <w:sz w:val="28"/>
          <w:szCs w:val="28"/>
        </w:rPr>
        <w:t>изические факторы, например по</w:t>
      </w:r>
      <w:r w:rsidR="000450A5" w:rsidRPr="000351AF">
        <w:rPr>
          <w:sz w:val="28"/>
          <w:szCs w:val="28"/>
        </w:rPr>
        <w:t>вышение гидростатического давления в перитубулярных капиллярах или снижение онкотического давления в них.</w:t>
      </w:r>
    </w:p>
    <w:p w:rsidR="000450A5" w:rsidRPr="000351AF" w:rsidRDefault="000450A5" w:rsidP="000351AF">
      <w:pPr>
        <w:spacing w:line="360" w:lineRule="auto"/>
        <w:ind w:firstLine="709"/>
        <w:jc w:val="both"/>
        <w:rPr>
          <w:sz w:val="28"/>
          <w:szCs w:val="28"/>
        </w:rPr>
      </w:pPr>
      <w:r w:rsidRPr="000351AF">
        <w:rPr>
          <w:sz w:val="28"/>
          <w:szCs w:val="28"/>
        </w:rPr>
        <w:t>Если говорить о диуретиках, то имеются следующие основные пути для усиления натрийуреза: а) угнетение активного транспорта (в том числе путем уменьшения энергообразования); б) уменьшение проницаемости апикальной мембраны для натрия;</w:t>
      </w:r>
      <w:r w:rsidR="00835254" w:rsidRPr="000351AF">
        <w:rPr>
          <w:sz w:val="28"/>
          <w:szCs w:val="28"/>
        </w:rPr>
        <w:t xml:space="preserve"> в) увеличение про</w:t>
      </w:r>
      <w:r w:rsidRPr="000351AF">
        <w:rPr>
          <w:sz w:val="28"/>
          <w:szCs w:val="28"/>
        </w:rPr>
        <w:t>ницаемости базальной мембраны для пассивного тока натрия; г) снижение проницаемости для анионов (в том числе активного транспорта хлора); д) перераспределение внутрипочечного кровотока (в том числе вымывание осмотического градиента); е) усиление клубочковой фильтрации. Не исключено, что некоторые диуретики имеют и другие точки приложения в почках. Так, например, фуросемид, этакриновая кислота и меркузал угнетают в гомогенатах активность простагландин-15-окси-дегидрогеназы, что указывает на возможность стабилизации под их влиянием почечных простаг</w:t>
      </w:r>
      <w:r w:rsidR="00835254" w:rsidRPr="000351AF">
        <w:rPr>
          <w:sz w:val="28"/>
          <w:szCs w:val="28"/>
        </w:rPr>
        <w:t>ландинов</w:t>
      </w:r>
      <w:r w:rsidRPr="000351AF">
        <w:rPr>
          <w:sz w:val="28"/>
          <w:szCs w:val="28"/>
        </w:rPr>
        <w:t>.</w:t>
      </w:r>
    </w:p>
    <w:p w:rsidR="000450A5" w:rsidRPr="000351AF" w:rsidRDefault="000450A5" w:rsidP="000351AF">
      <w:pPr>
        <w:spacing w:line="360" w:lineRule="auto"/>
        <w:ind w:firstLine="709"/>
        <w:jc w:val="both"/>
        <w:rPr>
          <w:sz w:val="28"/>
          <w:szCs w:val="28"/>
        </w:rPr>
      </w:pPr>
      <w:r w:rsidRPr="000351AF">
        <w:rPr>
          <w:sz w:val="28"/>
          <w:szCs w:val="28"/>
        </w:rPr>
        <w:t>Следует иметь в виду, что диуретики могут вторично включать механизмы, направленные на снижение их эффекта, в частности усиливать секрецию ренина как у животн</w:t>
      </w:r>
      <w:r w:rsidR="00835254" w:rsidRPr="000351AF">
        <w:rPr>
          <w:sz w:val="28"/>
          <w:szCs w:val="28"/>
        </w:rPr>
        <w:t>ых</w:t>
      </w:r>
      <w:r w:rsidRPr="000351AF">
        <w:rPr>
          <w:sz w:val="28"/>
          <w:szCs w:val="28"/>
        </w:rPr>
        <w:t>, так и у больного человека (Серебровская Ю. А. и др., 1970; Виноградов А. В., Кузьмина А. Е., 1971). Этот эффект связан с потерями натрия и снижением объема циркулирующей крови. Быстрый и сильный диуретический эффект иногда сопровождается некоторым ограничением фильтрации. Почки могут частично компенсировать потери натрия также за счет усиления его реабсорбции в более дистальном по отношению к месту действия диуретика отделе нефрона.</w:t>
      </w:r>
    </w:p>
    <w:p w:rsidR="000450A5" w:rsidRPr="000351AF" w:rsidRDefault="000450A5" w:rsidP="000351AF">
      <w:pPr>
        <w:spacing w:line="360" w:lineRule="auto"/>
        <w:ind w:firstLine="709"/>
        <w:jc w:val="both"/>
        <w:rPr>
          <w:sz w:val="28"/>
          <w:szCs w:val="28"/>
        </w:rPr>
      </w:pPr>
      <w:r w:rsidRPr="000351AF">
        <w:rPr>
          <w:sz w:val="28"/>
          <w:szCs w:val="28"/>
        </w:rPr>
        <w:t xml:space="preserve">В настоящее время еще недостаточно данных для создания классификации диуретиков, в основу которой был бы положен какой-либо один признак, например место или характер действия в нефроне, хотя такие попытки в последнее время предпринимались (Виноградов А. В., 1971; Лебедев А. А., Кантария В. А., 1975). В связи с </w:t>
      </w:r>
      <w:r w:rsidR="00835254" w:rsidRPr="000351AF">
        <w:rPr>
          <w:sz w:val="28"/>
          <w:szCs w:val="28"/>
        </w:rPr>
        <w:t>этим,</w:t>
      </w:r>
      <w:r w:rsidRPr="000351AF">
        <w:rPr>
          <w:sz w:val="28"/>
          <w:szCs w:val="28"/>
        </w:rPr>
        <w:t xml:space="preserve"> как и прежде (Берхин Е. Б.,. 1967), </w:t>
      </w:r>
      <w:r w:rsidR="00835254" w:rsidRPr="000351AF">
        <w:rPr>
          <w:sz w:val="28"/>
          <w:szCs w:val="28"/>
        </w:rPr>
        <w:t xml:space="preserve">надо </w:t>
      </w:r>
      <w:r w:rsidRPr="000351AF">
        <w:rPr>
          <w:sz w:val="28"/>
          <w:szCs w:val="28"/>
        </w:rPr>
        <w:t>придерживат</w:t>
      </w:r>
      <w:r w:rsidR="00835254" w:rsidRPr="000351AF">
        <w:rPr>
          <w:sz w:val="28"/>
          <w:szCs w:val="28"/>
        </w:rPr>
        <w:t>ься смешанной х</w:t>
      </w:r>
      <w:r w:rsidR="00D408D3">
        <w:rPr>
          <w:sz w:val="28"/>
          <w:szCs w:val="28"/>
        </w:rPr>
        <w:t>и</w:t>
      </w:r>
      <w:r w:rsidR="00835254" w:rsidRPr="000351AF">
        <w:rPr>
          <w:sz w:val="28"/>
          <w:szCs w:val="28"/>
        </w:rPr>
        <w:t>мико-фармакологической</w:t>
      </w:r>
      <w:r w:rsidRPr="000351AF">
        <w:rPr>
          <w:sz w:val="28"/>
          <w:szCs w:val="28"/>
        </w:rPr>
        <w:t xml:space="preserve"> классификации. Далее будут перечислены все группы диуретиков не</w:t>
      </w:r>
      <w:r w:rsidR="00835254" w:rsidRPr="000351AF">
        <w:rPr>
          <w:sz w:val="28"/>
          <w:szCs w:val="28"/>
        </w:rPr>
        <w:t>зависимо от степени их изученно</w:t>
      </w:r>
      <w:r w:rsidRPr="000351AF">
        <w:rPr>
          <w:sz w:val="28"/>
          <w:szCs w:val="28"/>
        </w:rPr>
        <w:t>сти в отношении молекулярных механизмов действия.</w:t>
      </w:r>
    </w:p>
    <w:p w:rsidR="000351AF" w:rsidRPr="000351AF" w:rsidRDefault="000351AF" w:rsidP="000351AF">
      <w:pPr>
        <w:spacing w:line="360" w:lineRule="auto"/>
        <w:ind w:firstLine="709"/>
        <w:jc w:val="both"/>
        <w:rPr>
          <w:sz w:val="28"/>
          <w:szCs w:val="32"/>
        </w:rPr>
      </w:pPr>
    </w:p>
    <w:p w:rsidR="000450A5" w:rsidRPr="000351AF" w:rsidRDefault="00372E11" w:rsidP="000351AF">
      <w:pPr>
        <w:spacing w:line="360" w:lineRule="auto"/>
        <w:ind w:firstLine="709"/>
        <w:jc w:val="both"/>
        <w:rPr>
          <w:sz w:val="28"/>
          <w:szCs w:val="32"/>
        </w:rPr>
      </w:pPr>
      <w:r w:rsidRPr="000351AF">
        <w:rPr>
          <w:sz w:val="28"/>
          <w:szCs w:val="32"/>
        </w:rPr>
        <w:t>2</w:t>
      </w:r>
      <w:r w:rsidR="000450A5" w:rsidRPr="000351AF">
        <w:rPr>
          <w:sz w:val="28"/>
          <w:szCs w:val="32"/>
        </w:rPr>
        <w:t>. Ингибиторы карбоангидразы</w:t>
      </w:r>
    </w:p>
    <w:p w:rsidR="000351AF" w:rsidRPr="000351AF" w:rsidRDefault="000351AF" w:rsidP="000351AF">
      <w:pPr>
        <w:spacing w:line="360" w:lineRule="auto"/>
        <w:ind w:firstLine="709"/>
        <w:jc w:val="both"/>
        <w:rPr>
          <w:sz w:val="28"/>
          <w:szCs w:val="28"/>
        </w:rPr>
      </w:pPr>
    </w:p>
    <w:p w:rsidR="000450A5" w:rsidRPr="000351AF" w:rsidRDefault="000C6E63" w:rsidP="000351AF">
      <w:pPr>
        <w:spacing w:line="360" w:lineRule="auto"/>
        <w:ind w:firstLine="709"/>
        <w:jc w:val="both"/>
        <w:rPr>
          <w:sz w:val="28"/>
          <w:szCs w:val="28"/>
        </w:rPr>
      </w:pPr>
      <w:r w:rsidRPr="000351AF">
        <w:rPr>
          <w:sz w:val="28"/>
          <w:szCs w:val="28"/>
        </w:rPr>
        <w:t>В</w:t>
      </w:r>
      <w:r w:rsidR="000450A5" w:rsidRPr="000351AF">
        <w:rPr>
          <w:sz w:val="28"/>
          <w:szCs w:val="28"/>
        </w:rPr>
        <w:t xml:space="preserve"> почечной клетке имеется еще не рассмотренный нами путь переноса натрия, связанный с карбоангидразой. Она ускоряет образование угольной кислоты, </w:t>
      </w:r>
      <w:r w:rsidRPr="000351AF">
        <w:rPr>
          <w:sz w:val="28"/>
          <w:szCs w:val="28"/>
        </w:rPr>
        <w:t>а,</w:t>
      </w:r>
      <w:r w:rsidR="000450A5" w:rsidRPr="000351AF">
        <w:rPr>
          <w:sz w:val="28"/>
          <w:szCs w:val="28"/>
        </w:rPr>
        <w:t xml:space="preserve"> следовательно, ионов водорода, которые заменяют натрий в фильтруемых соединениях: бикарбонате, двунатриевом фосфате, хлориде натрия, после чего натрий соединяется в клетке с анионом угольной кислоты и реабсорбируется в виде бикарбоната. Таким </w:t>
      </w:r>
      <w:r w:rsidRPr="000351AF">
        <w:rPr>
          <w:sz w:val="28"/>
          <w:szCs w:val="28"/>
        </w:rPr>
        <w:t>образом,</w:t>
      </w:r>
      <w:r w:rsidR="000450A5" w:rsidRPr="000351AF">
        <w:rPr>
          <w:sz w:val="28"/>
          <w:szCs w:val="28"/>
        </w:rPr>
        <w:t xml:space="preserve"> сохраняются щелочные резервы крови. Этот процесс происходит к</w:t>
      </w:r>
      <w:r w:rsidRPr="000351AF">
        <w:rPr>
          <w:sz w:val="28"/>
          <w:szCs w:val="28"/>
        </w:rPr>
        <w:t>ак в дистальном, так и в прокси</w:t>
      </w:r>
      <w:r w:rsidR="000450A5" w:rsidRPr="000351AF">
        <w:rPr>
          <w:sz w:val="28"/>
          <w:szCs w:val="28"/>
        </w:rPr>
        <w:t>мальном отделах нефрона.</w:t>
      </w:r>
    </w:p>
    <w:p w:rsidR="000450A5" w:rsidRPr="000351AF" w:rsidRDefault="000450A5" w:rsidP="000351AF">
      <w:pPr>
        <w:spacing w:line="360" w:lineRule="auto"/>
        <w:ind w:firstLine="709"/>
        <w:jc w:val="both"/>
        <w:rPr>
          <w:sz w:val="28"/>
          <w:szCs w:val="28"/>
        </w:rPr>
      </w:pPr>
      <w:r w:rsidRPr="000351AF">
        <w:rPr>
          <w:sz w:val="28"/>
          <w:szCs w:val="28"/>
        </w:rPr>
        <w:t>Когда в медицинскую практику вошли сульфаниламидные препараты, выяснилось, что они могут влиять на кислотно-щелочное равновесие и усиливать потери бикарбоната с мочой</w:t>
      </w:r>
      <w:r w:rsidR="000C6E63" w:rsidRPr="000351AF">
        <w:rPr>
          <w:sz w:val="28"/>
          <w:szCs w:val="28"/>
        </w:rPr>
        <w:t>, поскольку тормозят карбоангид</w:t>
      </w:r>
      <w:r w:rsidRPr="000351AF">
        <w:rPr>
          <w:sz w:val="28"/>
          <w:szCs w:val="28"/>
        </w:rPr>
        <w:t>разу. Это навело на мысль о возможности применять подобные соединения в качестве диуретиков. Вскоре было показано, что если сульфонамидная группа содержится в гетероциклическом соединении, способность угнетать карбоангидразу возрастает в десятки и даже сотни раз. Было синтезировано большое число таких веществ, в том числе диакарб, который подвергся подробному фармакологическо</w:t>
      </w:r>
      <w:r w:rsidR="000C6E63" w:rsidRPr="000351AF">
        <w:rPr>
          <w:sz w:val="28"/>
          <w:szCs w:val="28"/>
        </w:rPr>
        <w:t>му изучению</w:t>
      </w:r>
      <w:r w:rsidRPr="000351AF">
        <w:rPr>
          <w:sz w:val="28"/>
          <w:szCs w:val="28"/>
        </w:rPr>
        <w:t>.</w:t>
      </w:r>
    </w:p>
    <w:p w:rsidR="000450A5" w:rsidRPr="000351AF" w:rsidRDefault="000450A5" w:rsidP="000351AF">
      <w:pPr>
        <w:spacing w:line="360" w:lineRule="auto"/>
        <w:ind w:firstLine="709"/>
        <w:jc w:val="both"/>
        <w:rPr>
          <w:sz w:val="28"/>
          <w:szCs w:val="28"/>
        </w:rPr>
      </w:pPr>
      <w:r w:rsidRPr="000351AF">
        <w:rPr>
          <w:sz w:val="28"/>
          <w:szCs w:val="28"/>
        </w:rPr>
        <w:t>Основным механизмом натрийуретического действия диакарба. является уменьшение образования угольной кислоты вследствие угнетения активности карбоангидразы, следовательно, и уменьшение образования' водородных ионов в клетке. Это снижает секрецию водорода в обмен на натрий, что уменьшает его транспорт в кровь и приводит к ощелачиванию мочи и снижению щелочного резерва в крови. Характерным для диакарба является усиление калийуреза, что может иметь клиническое значение при длительном применении.</w:t>
      </w:r>
    </w:p>
    <w:p w:rsidR="000450A5" w:rsidRPr="000351AF" w:rsidRDefault="000450A5" w:rsidP="000351AF">
      <w:pPr>
        <w:spacing w:line="360" w:lineRule="auto"/>
        <w:ind w:firstLine="709"/>
        <w:jc w:val="both"/>
        <w:rPr>
          <w:sz w:val="28"/>
          <w:szCs w:val="28"/>
        </w:rPr>
      </w:pPr>
      <w:r w:rsidRPr="000351AF">
        <w:rPr>
          <w:sz w:val="28"/>
          <w:szCs w:val="28"/>
        </w:rPr>
        <w:t>В последнее время появилось мнение о возможном влиянии диакарба на</w:t>
      </w:r>
      <w:r w:rsidR="000C6E63" w:rsidRPr="000351AF">
        <w:rPr>
          <w:sz w:val="28"/>
          <w:szCs w:val="28"/>
        </w:rPr>
        <w:t xml:space="preserve"> другой механизм транспорта нат</w:t>
      </w:r>
      <w:r w:rsidRPr="000351AF">
        <w:rPr>
          <w:sz w:val="28"/>
          <w:szCs w:val="28"/>
        </w:rPr>
        <w:t xml:space="preserve">рий в проксимальном </w:t>
      </w:r>
      <w:r w:rsidR="000C6E63" w:rsidRPr="000351AF">
        <w:rPr>
          <w:sz w:val="28"/>
          <w:szCs w:val="28"/>
        </w:rPr>
        <w:t>отделе, не связанный с реабсорб</w:t>
      </w:r>
      <w:r w:rsidRPr="000351AF">
        <w:rPr>
          <w:sz w:val="28"/>
          <w:szCs w:val="28"/>
        </w:rPr>
        <w:t>цией б</w:t>
      </w:r>
      <w:r w:rsidR="000C6E63" w:rsidRPr="000351AF">
        <w:rPr>
          <w:sz w:val="28"/>
          <w:szCs w:val="28"/>
        </w:rPr>
        <w:t>икарбоната</w:t>
      </w:r>
      <w:r w:rsidRPr="000351AF">
        <w:rPr>
          <w:sz w:val="28"/>
          <w:szCs w:val="28"/>
        </w:rPr>
        <w:t>. Так, показано, что диакарб усиливает экскрецию цАМФ с мочой, и это действие не связано</w:t>
      </w:r>
      <w:r w:rsidR="000C6E63" w:rsidRPr="000351AF">
        <w:rPr>
          <w:sz w:val="28"/>
          <w:szCs w:val="28"/>
        </w:rPr>
        <w:t xml:space="preserve"> с повышением диуреза или ощела</w:t>
      </w:r>
      <w:r w:rsidRPr="000351AF">
        <w:rPr>
          <w:sz w:val="28"/>
          <w:szCs w:val="28"/>
        </w:rPr>
        <w:t xml:space="preserve">чиванием мочи; в опытах </w:t>
      </w:r>
      <w:r w:rsidR="000C6E63" w:rsidRPr="000351AF">
        <w:rPr>
          <w:sz w:val="28"/>
          <w:szCs w:val="28"/>
          <w:lang w:val="en-US"/>
        </w:rPr>
        <w:t>in</w:t>
      </w:r>
      <w:r w:rsidR="000C6E63" w:rsidRPr="000351AF">
        <w:rPr>
          <w:sz w:val="28"/>
          <w:szCs w:val="28"/>
        </w:rPr>
        <w:t xml:space="preserve"> </w:t>
      </w:r>
      <w:r w:rsidR="000C6E63" w:rsidRPr="000351AF">
        <w:rPr>
          <w:sz w:val="28"/>
          <w:szCs w:val="28"/>
          <w:lang w:val="en-US"/>
        </w:rPr>
        <w:t>vitro</w:t>
      </w:r>
      <w:r w:rsidRPr="000351AF">
        <w:rPr>
          <w:sz w:val="28"/>
          <w:szCs w:val="28"/>
        </w:rPr>
        <w:t xml:space="preserve"> диуретик усиливал образование</w:t>
      </w:r>
      <w:r w:rsidR="000351AF">
        <w:rPr>
          <w:sz w:val="28"/>
          <w:szCs w:val="28"/>
        </w:rPr>
        <w:t xml:space="preserve"> </w:t>
      </w:r>
      <w:r w:rsidRPr="000351AF">
        <w:rPr>
          <w:sz w:val="28"/>
          <w:szCs w:val="28"/>
        </w:rPr>
        <w:t>цАМФ</w:t>
      </w:r>
      <w:r w:rsidR="000351AF">
        <w:rPr>
          <w:sz w:val="28"/>
          <w:szCs w:val="28"/>
        </w:rPr>
        <w:t xml:space="preserve"> </w:t>
      </w:r>
      <w:r w:rsidRPr="000351AF">
        <w:rPr>
          <w:sz w:val="28"/>
          <w:szCs w:val="28"/>
        </w:rPr>
        <w:t>и</w:t>
      </w:r>
      <w:r w:rsidR="000351AF">
        <w:rPr>
          <w:sz w:val="28"/>
          <w:szCs w:val="28"/>
        </w:rPr>
        <w:t xml:space="preserve"> </w:t>
      </w:r>
      <w:r w:rsidRPr="000351AF">
        <w:rPr>
          <w:sz w:val="28"/>
          <w:szCs w:val="28"/>
        </w:rPr>
        <w:t>активность</w:t>
      </w:r>
      <w:r w:rsidR="000351AF">
        <w:rPr>
          <w:sz w:val="28"/>
          <w:szCs w:val="28"/>
        </w:rPr>
        <w:t xml:space="preserve"> </w:t>
      </w:r>
      <w:r w:rsidRPr="000351AF">
        <w:rPr>
          <w:sz w:val="28"/>
          <w:szCs w:val="28"/>
        </w:rPr>
        <w:t>аденила</w:t>
      </w:r>
      <w:r w:rsidR="000C6E63" w:rsidRPr="000351AF">
        <w:rPr>
          <w:sz w:val="28"/>
          <w:szCs w:val="28"/>
        </w:rPr>
        <w:t>тциклазы, что свойственно также парат</w:t>
      </w:r>
      <w:r w:rsidRPr="000351AF">
        <w:rPr>
          <w:sz w:val="28"/>
          <w:szCs w:val="28"/>
        </w:rPr>
        <w:t>гормону. Вероятно, этим объясняется то, что диакарб вызывает выраженную фосфатурию, т. е. действие, сходное с эффектом паратгор</w:t>
      </w:r>
      <w:r w:rsidR="000C6E63" w:rsidRPr="000351AF">
        <w:rPr>
          <w:sz w:val="28"/>
          <w:szCs w:val="28"/>
        </w:rPr>
        <w:t>мона</w:t>
      </w:r>
      <w:r w:rsidRPr="000351AF">
        <w:rPr>
          <w:sz w:val="28"/>
          <w:szCs w:val="28"/>
        </w:rPr>
        <w:t>. Более того, выяснилось,</w:t>
      </w:r>
      <w:r w:rsidR="000351AF">
        <w:rPr>
          <w:sz w:val="28"/>
          <w:szCs w:val="28"/>
        </w:rPr>
        <w:t xml:space="preserve"> </w:t>
      </w:r>
      <w:r w:rsidRPr="000351AF">
        <w:rPr>
          <w:sz w:val="28"/>
          <w:szCs w:val="28"/>
        </w:rPr>
        <w:t>что</w:t>
      </w:r>
      <w:r w:rsidR="000351AF">
        <w:rPr>
          <w:sz w:val="28"/>
          <w:szCs w:val="28"/>
        </w:rPr>
        <w:t xml:space="preserve"> </w:t>
      </w:r>
      <w:r w:rsidRPr="000351AF">
        <w:rPr>
          <w:sz w:val="28"/>
          <w:szCs w:val="28"/>
        </w:rPr>
        <w:t xml:space="preserve">паратиреоидин, а также цАМФ могут </w:t>
      </w:r>
      <w:r w:rsidR="000C6E63" w:rsidRPr="000351AF">
        <w:rPr>
          <w:sz w:val="28"/>
          <w:szCs w:val="28"/>
          <w:lang w:val="en-US"/>
        </w:rPr>
        <w:t>in</w:t>
      </w:r>
      <w:r w:rsidR="000C6E63" w:rsidRPr="000351AF">
        <w:rPr>
          <w:sz w:val="28"/>
          <w:szCs w:val="28"/>
        </w:rPr>
        <w:t xml:space="preserve"> </w:t>
      </w:r>
      <w:r w:rsidR="000C6E63" w:rsidRPr="000351AF">
        <w:rPr>
          <w:sz w:val="28"/>
          <w:szCs w:val="28"/>
          <w:lang w:val="en-US"/>
        </w:rPr>
        <w:t>vitro</w:t>
      </w:r>
      <w:r w:rsidR="000C6E63" w:rsidRPr="000351AF">
        <w:rPr>
          <w:sz w:val="28"/>
          <w:szCs w:val="28"/>
        </w:rPr>
        <w:t xml:space="preserve"> ин</w:t>
      </w:r>
      <w:r w:rsidRPr="000351AF">
        <w:rPr>
          <w:sz w:val="28"/>
          <w:szCs w:val="28"/>
        </w:rPr>
        <w:t>гибировать карбоангид</w:t>
      </w:r>
      <w:r w:rsidR="000C6E63" w:rsidRPr="000351AF">
        <w:rPr>
          <w:sz w:val="28"/>
          <w:szCs w:val="28"/>
        </w:rPr>
        <w:t>разу</w:t>
      </w:r>
      <w:r w:rsidRPr="000351AF">
        <w:rPr>
          <w:sz w:val="28"/>
          <w:szCs w:val="28"/>
        </w:rPr>
        <w:t>.</w:t>
      </w:r>
      <w:r w:rsidR="000C6E63" w:rsidRPr="000351AF">
        <w:rPr>
          <w:sz w:val="28"/>
          <w:szCs w:val="28"/>
        </w:rPr>
        <w:t xml:space="preserve"> В связи с этим способность ди</w:t>
      </w:r>
      <w:r w:rsidRPr="000351AF">
        <w:rPr>
          <w:sz w:val="28"/>
          <w:szCs w:val="28"/>
        </w:rPr>
        <w:t>акарба угнетать карбоангидразу, возможно, т</w:t>
      </w:r>
      <w:r w:rsidR="000C6E63" w:rsidRPr="000351AF">
        <w:rPr>
          <w:sz w:val="28"/>
          <w:szCs w:val="28"/>
        </w:rPr>
        <w:t>акже за</w:t>
      </w:r>
      <w:r w:rsidRPr="000351AF">
        <w:rPr>
          <w:sz w:val="28"/>
          <w:szCs w:val="28"/>
        </w:rPr>
        <w:t>висит от стимуляции аденилатциклазы.</w:t>
      </w:r>
    </w:p>
    <w:p w:rsidR="000450A5" w:rsidRPr="000351AF" w:rsidRDefault="000450A5" w:rsidP="000351AF">
      <w:pPr>
        <w:spacing w:line="360" w:lineRule="auto"/>
        <w:ind w:firstLine="709"/>
        <w:jc w:val="both"/>
        <w:rPr>
          <w:sz w:val="28"/>
          <w:szCs w:val="28"/>
        </w:rPr>
      </w:pPr>
      <w:r w:rsidRPr="000351AF">
        <w:rPr>
          <w:sz w:val="28"/>
          <w:szCs w:val="28"/>
        </w:rPr>
        <w:t>Кроме того, диакарб снижает образование аммиака в почке крыс, что зависит от угнетения глутаминазы и главным образом глутамилтрансферазы в ци</w:t>
      </w:r>
      <w:r w:rsidR="000C6E63" w:rsidRPr="000351AF">
        <w:rPr>
          <w:sz w:val="28"/>
          <w:szCs w:val="28"/>
        </w:rPr>
        <w:t>топлазме</w:t>
      </w:r>
      <w:r w:rsidRPr="000351AF">
        <w:rPr>
          <w:sz w:val="28"/>
          <w:szCs w:val="28"/>
        </w:rPr>
        <w:t xml:space="preserve">, поскольку за счет сульфон-амидной группы он </w:t>
      </w:r>
      <w:r w:rsidR="000C6E63" w:rsidRPr="000351AF">
        <w:rPr>
          <w:sz w:val="28"/>
          <w:szCs w:val="28"/>
        </w:rPr>
        <w:t xml:space="preserve">может вступать в конкуренцию с </w:t>
      </w:r>
      <w:r w:rsidRPr="000351AF">
        <w:rPr>
          <w:sz w:val="28"/>
          <w:szCs w:val="28"/>
        </w:rPr>
        <w:t>глутамином за связь с ферментом.</w:t>
      </w:r>
    </w:p>
    <w:p w:rsidR="000450A5" w:rsidRPr="000351AF" w:rsidRDefault="000450A5" w:rsidP="000351AF">
      <w:pPr>
        <w:spacing w:line="360" w:lineRule="auto"/>
        <w:ind w:firstLine="709"/>
        <w:jc w:val="both"/>
        <w:rPr>
          <w:sz w:val="28"/>
          <w:szCs w:val="28"/>
        </w:rPr>
      </w:pPr>
      <w:r w:rsidRPr="000351AF">
        <w:rPr>
          <w:sz w:val="28"/>
          <w:szCs w:val="28"/>
        </w:rPr>
        <w:t xml:space="preserve">То, что было ранее </w:t>
      </w:r>
      <w:r w:rsidR="000C6E63" w:rsidRPr="000351AF">
        <w:rPr>
          <w:sz w:val="28"/>
          <w:szCs w:val="28"/>
        </w:rPr>
        <w:t>сказано о рецепторах для диакар</w:t>
      </w:r>
      <w:r w:rsidRPr="000351AF">
        <w:rPr>
          <w:sz w:val="28"/>
          <w:szCs w:val="28"/>
        </w:rPr>
        <w:t>ба, косвенно подтверждает локализацию его действия не только в дистальном</w:t>
      </w:r>
      <w:r w:rsidR="000C6E63" w:rsidRPr="000351AF">
        <w:rPr>
          <w:sz w:val="28"/>
          <w:szCs w:val="28"/>
        </w:rPr>
        <w:t xml:space="preserve"> отделе нефрона, но и в проксимальных</w:t>
      </w:r>
      <w:r w:rsidRPr="000351AF">
        <w:rPr>
          <w:sz w:val="28"/>
          <w:szCs w:val="28"/>
        </w:rPr>
        <w:t>. С помощью микродиссекции было показано, что диакарб действует главным образом в прямой части проксимального отдела, где реабсорбция протекает гораздо слабее, чем</w:t>
      </w:r>
      <w:r w:rsidR="000C6E63" w:rsidRPr="000351AF">
        <w:rPr>
          <w:sz w:val="28"/>
          <w:szCs w:val="28"/>
        </w:rPr>
        <w:t xml:space="preserve"> в извитой части</w:t>
      </w:r>
      <w:r w:rsidRPr="000351AF">
        <w:rPr>
          <w:sz w:val="28"/>
          <w:szCs w:val="28"/>
        </w:rPr>
        <w:t>.</w:t>
      </w:r>
    </w:p>
    <w:p w:rsidR="000351AF" w:rsidRPr="000351AF" w:rsidRDefault="000351AF" w:rsidP="000351AF">
      <w:pPr>
        <w:spacing w:line="360" w:lineRule="auto"/>
        <w:ind w:firstLine="709"/>
        <w:jc w:val="both"/>
        <w:rPr>
          <w:sz w:val="28"/>
          <w:szCs w:val="32"/>
        </w:rPr>
      </w:pPr>
    </w:p>
    <w:p w:rsidR="007D12D4" w:rsidRPr="000351AF" w:rsidRDefault="000351AF" w:rsidP="000351AF">
      <w:pPr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0351AF">
        <w:rPr>
          <w:sz w:val="28"/>
          <w:szCs w:val="32"/>
        </w:rPr>
        <w:br w:type="page"/>
      </w:r>
      <w:r w:rsidR="007D12D4" w:rsidRPr="000351AF">
        <w:rPr>
          <w:sz w:val="28"/>
          <w:szCs w:val="32"/>
        </w:rPr>
        <w:t>ЛИТЕРАТУРА</w:t>
      </w:r>
    </w:p>
    <w:p w:rsidR="000351AF" w:rsidRPr="000351AF" w:rsidRDefault="000351AF" w:rsidP="000351AF">
      <w:pPr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7D12D4" w:rsidRPr="000351AF" w:rsidRDefault="007D12D4" w:rsidP="000351AF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0351AF">
        <w:rPr>
          <w:sz w:val="28"/>
          <w:szCs w:val="28"/>
        </w:rPr>
        <w:t>Фармакология почек и ее физиологические основы Е</w:t>
      </w:r>
      <w:r w:rsidR="00BB6786">
        <w:rPr>
          <w:sz w:val="28"/>
          <w:szCs w:val="28"/>
        </w:rPr>
        <w:t>.Б. Берхин. – М.: Медицина,1979</w:t>
      </w:r>
    </w:p>
    <w:p w:rsidR="007D12D4" w:rsidRPr="000351AF" w:rsidRDefault="007D12D4" w:rsidP="000351AF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0351AF">
        <w:rPr>
          <w:sz w:val="28"/>
          <w:szCs w:val="28"/>
        </w:rPr>
        <w:t xml:space="preserve">Физиология почек </w:t>
      </w:r>
      <w:r w:rsidR="00BB6786">
        <w:rPr>
          <w:sz w:val="28"/>
          <w:szCs w:val="28"/>
        </w:rPr>
        <w:t>А. Вандер Санкт-Петербург, 2000</w:t>
      </w:r>
    </w:p>
    <w:p w:rsidR="000450A5" w:rsidRPr="000351AF" w:rsidRDefault="000450A5" w:rsidP="000351AF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0450A5" w:rsidRPr="000351AF" w:rsidSect="000351AF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F88" w:rsidRDefault="008C3F88">
      <w:r>
        <w:separator/>
      </w:r>
    </w:p>
  </w:endnote>
  <w:endnote w:type="continuationSeparator" w:id="0">
    <w:p w:rsidR="008C3F88" w:rsidRDefault="008C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1DD" w:rsidRDefault="001371DD" w:rsidP="0063096A">
    <w:pPr>
      <w:pStyle w:val="a3"/>
      <w:framePr w:wrap="around" w:vAnchor="text" w:hAnchor="margin" w:xAlign="right" w:y="1"/>
      <w:rPr>
        <w:rStyle w:val="a5"/>
      </w:rPr>
    </w:pPr>
  </w:p>
  <w:p w:rsidR="001371DD" w:rsidRDefault="001371DD" w:rsidP="006309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F88" w:rsidRDefault="008C3F88">
      <w:r>
        <w:separator/>
      </w:r>
    </w:p>
  </w:footnote>
  <w:footnote w:type="continuationSeparator" w:id="0">
    <w:p w:rsidR="008C3F88" w:rsidRDefault="008C3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FE42F142"/>
    <w:lvl w:ilvl="0" w:tplc="5AFABC22">
      <w:start w:val="1"/>
      <w:numFmt w:val="decimal"/>
      <w:suff w:val="space"/>
      <w:lvlText w:val="%1."/>
      <w:lvlJc w:val="left"/>
      <w:pPr>
        <w:ind w:left="26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6D2762"/>
    <w:multiLevelType w:val="hybridMultilevel"/>
    <w:tmpl w:val="C0FE7ED0"/>
    <w:lvl w:ilvl="0" w:tplc="D53CD5E8">
      <w:start w:val="1"/>
      <w:numFmt w:val="decimal"/>
      <w:suff w:val="space"/>
      <w:lvlText w:val="%1)"/>
      <w:lvlJc w:val="left"/>
      <w:pPr>
        <w:ind w:left="316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0A5"/>
    <w:rsid w:val="000351AF"/>
    <w:rsid w:val="000450A5"/>
    <w:rsid w:val="000C6E63"/>
    <w:rsid w:val="00111BF7"/>
    <w:rsid w:val="001371DD"/>
    <w:rsid w:val="00152081"/>
    <w:rsid w:val="00372E11"/>
    <w:rsid w:val="005262BB"/>
    <w:rsid w:val="0063096A"/>
    <w:rsid w:val="006B1C67"/>
    <w:rsid w:val="007D12D4"/>
    <w:rsid w:val="00835254"/>
    <w:rsid w:val="008750F2"/>
    <w:rsid w:val="008C3F88"/>
    <w:rsid w:val="00B417A3"/>
    <w:rsid w:val="00BA4D06"/>
    <w:rsid w:val="00BB6786"/>
    <w:rsid w:val="00D108F7"/>
    <w:rsid w:val="00D408D3"/>
    <w:rsid w:val="00DF1E0C"/>
    <w:rsid w:val="00E00C6A"/>
    <w:rsid w:val="00EB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F89339-D363-41FA-8AED-86AF713B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0A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7D12D4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6309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63096A"/>
    <w:rPr>
      <w:rFonts w:cs="Times New Roman"/>
    </w:rPr>
  </w:style>
  <w:style w:type="paragraph" w:styleId="a6">
    <w:name w:val="Normal (Web)"/>
    <w:basedOn w:val="a"/>
    <w:uiPriority w:val="99"/>
    <w:rsid w:val="007D12D4"/>
    <w:pPr>
      <w:widowControl/>
      <w:autoSpaceDE/>
      <w:autoSpaceDN/>
      <w:adjustRightInd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0351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0351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3157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Среди лекарственных веществ, влияющих на функцию почек, наибольший практический интерес представляют диуретики</vt:lpstr>
    </vt:vector>
  </TitlesOfParts>
  <Company>Дом</Company>
  <LinksUpToDate>false</LinksUpToDate>
  <CharactersWithSpaces>21110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Среди лекарственных веществ, влияющих на функцию почек, наибольший практический интерес представляют диуретики</dc:title>
  <dc:subject/>
  <dc:creator>Юля</dc:creator>
  <cp:keywords/>
  <dc:description/>
  <cp:lastModifiedBy>admin</cp:lastModifiedBy>
  <cp:revision>2</cp:revision>
  <dcterms:created xsi:type="dcterms:W3CDTF">2014-02-25T08:22:00Z</dcterms:created>
  <dcterms:modified xsi:type="dcterms:W3CDTF">2014-02-25T08:22:00Z</dcterms:modified>
</cp:coreProperties>
</file>