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B1" w:rsidRPr="00D576DC" w:rsidRDefault="00D576DC" w:rsidP="00D576DC">
      <w:pPr>
        <w:spacing w:line="360" w:lineRule="auto"/>
        <w:jc w:val="both"/>
        <w:rPr>
          <w:sz w:val="28"/>
          <w:szCs w:val="28"/>
        </w:rPr>
      </w:pPr>
      <w:r w:rsidRPr="00D576DC">
        <w:rPr>
          <w:sz w:val="28"/>
          <w:szCs w:val="28"/>
        </w:rPr>
        <w:t>Содержание</w:t>
      </w:r>
    </w:p>
    <w:p w:rsidR="00D1256B" w:rsidRPr="00D576DC" w:rsidRDefault="00D1256B" w:rsidP="00D576DC">
      <w:pPr>
        <w:spacing w:line="360" w:lineRule="auto"/>
        <w:jc w:val="both"/>
        <w:rPr>
          <w:sz w:val="28"/>
          <w:szCs w:val="28"/>
        </w:rPr>
      </w:pPr>
    </w:p>
    <w:p w:rsidR="005D3DB1" w:rsidRPr="00D576DC" w:rsidRDefault="005D3DB1" w:rsidP="00D576DC">
      <w:pPr>
        <w:spacing w:line="360" w:lineRule="auto"/>
        <w:jc w:val="both"/>
        <w:rPr>
          <w:sz w:val="28"/>
          <w:szCs w:val="28"/>
        </w:rPr>
      </w:pPr>
      <w:r w:rsidRPr="00D576DC">
        <w:rPr>
          <w:sz w:val="28"/>
          <w:szCs w:val="28"/>
        </w:rPr>
        <w:t>Введение</w:t>
      </w:r>
      <w:r w:rsidR="00D576DC" w:rsidRPr="00D576DC">
        <w:rPr>
          <w:sz w:val="28"/>
          <w:szCs w:val="28"/>
        </w:rPr>
        <w:t xml:space="preserve">                                                                                                                  </w:t>
      </w:r>
      <w:r w:rsidRPr="00D576DC">
        <w:rPr>
          <w:sz w:val="28"/>
          <w:szCs w:val="28"/>
        </w:rPr>
        <w:t>3</w:t>
      </w:r>
    </w:p>
    <w:p w:rsidR="005D3DB1" w:rsidRPr="00D576DC" w:rsidRDefault="005D3DB1" w:rsidP="00D576DC">
      <w:pPr>
        <w:spacing w:line="360" w:lineRule="auto"/>
        <w:jc w:val="both"/>
        <w:rPr>
          <w:sz w:val="28"/>
          <w:szCs w:val="28"/>
        </w:rPr>
      </w:pPr>
      <w:r w:rsidRPr="00D576DC">
        <w:rPr>
          <w:sz w:val="28"/>
          <w:szCs w:val="28"/>
        </w:rPr>
        <w:t>Конфликт, причины возникновения</w:t>
      </w:r>
      <w:r w:rsidR="00D576DC" w:rsidRPr="00D576DC">
        <w:rPr>
          <w:sz w:val="28"/>
          <w:szCs w:val="28"/>
        </w:rPr>
        <w:t xml:space="preserve">                                                                      </w:t>
      </w:r>
      <w:r w:rsidRPr="00D576DC">
        <w:rPr>
          <w:sz w:val="28"/>
          <w:szCs w:val="28"/>
        </w:rPr>
        <w:t>5</w:t>
      </w:r>
    </w:p>
    <w:p w:rsidR="005D3DB1" w:rsidRPr="00D576DC" w:rsidRDefault="005D3DB1" w:rsidP="00D576DC">
      <w:pPr>
        <w:spacing w:line="360" w:lineRule="auto"/>
        <w:jc w:val="both"/>
        <w:rPr>
          <w:sz w:val="28"/>
          <w:szCs w:val="28"/>
        </w:rPr>
      </w:pPr>
      <w:r w:rsidRPr="00D576DC">
        <w:rPr>
          <w:sz w:val="28"/>
          <w:szCs w:val="28"/>
        </w:rPr>
        <w:t>Пути разрешения политических конфликтов</w:t>
      </w:r>
      <w:r w:rsidR="00D576DC" w:rsidRPr="00D576DC">
        <w:rPr>
          <w:sz w:val="28"/>
          <w:szCs w:val="28"/>
        </w:rPr>
        <w:t xml:space="preserve">                                                       </w:t>
      </w:r>
      <w:r w:rsidRPr="00D576DC">
        <w:rPr>
          <w:sz w:val="28"/>
          <w:szCs w:val="28"/>
        </w:rPr>
        <w:t>7</w:t>
      </w:r>
    </w:p>
    <w:p w:rsidR="005D3DB1" w:rsidRPr="00D576DC" w:rsidRDefault="005D3DB1" w:rsidP="00D576DC">
      <w:pPr>
        <w:spacing w:line="360" w:lineRule="auto"/>
        <w:jc w:val="both"/>
        <w:rPr>
          <w:sz w:val="28"/>
          <w:szCs w:val="28"/>
        </w:rPr>
      </w:pPr>
      <w:r w:rsidRPr="00D576DC">
        <w:rPr>
          <w:sz w:val="28"/>
          <w:szCs w:val="28"/>
        </w:rPr>
        <w:t>Заключение</w:t>
      </w:r>
      <w:r w:rsidR="00D576DC" w:rsidRPr="00D576DC">
        <w:rPr>
          <w:sz w:val="28"/>
          <w:szCs w:val="28"/>
        </w:rPr>
        <w:t xml:space="preserve">                                                                                                             </w:t>
      </w:r>
      <w:r w:rsidRPr="00D576DC">
        <w:rPr>
          <w:sz w:val="28"/>
          <w:szCs w:val="28"/>
        </w:rPr>
        <w:t>17</w:t>
      </w:r>
    </w:p>
    <w:p w:rsidR="005D3DB1" w:rsidRPr="00D576DC" w:rsidRDefault="005D3DB1" w:rsidP="00D576DC">
      <w:pPr>
        <w:spacing w:line="360" w:lineRule="auto"/>
        <w:jc w:val="both"/>
        <w:rPr>
          <w:sz w:val="28"/>
          <w:szCs w:val="28"/>
        </w:rPr>
      </w:pPr>
      <w:r w:rsidRPr="00D576DC">
        <w:rPr>
          <w:sz w:val="28"/>
          <w:szCs w:val="28"/>
        </w:rPr>
        <w:t>Список использованной литературы</w:t>
      </w:r>
      <w:r w:rsidR="00D576DC" w:rsidRPr="00D576DC">
        <w:rPr>
          <w:sz w:val="28"/>
          <w:szCs w:val="28"/>
        </w:rPr>
        <w:t xml:space="preserve">                                                                   </w:t>
      </w:r>
      <w:r w:rsidRPr="00D576DC">
        <w:rPr>
          <w:sz w:val="28"/>
          <w:szCs w:val="28"/>
        </w:rPr>
        <w:t>18</w:t>
      </w:r>
    </w:p>
    <w:p w:rsidR="00D576DC" w:rsidRDefault="00D576DC" w:rsidP="00D576DC">
      <w:pPr>
        <w:spacing w:line="360" w:lineRule="auto"/>
        <w:ind w:firstLine="709"/>
        <w:jc w:val="both"/>
        <w:rPr>
          <w:sz w:val="28"/>
          <w:szCs w:val="28"/>
        </w:rPr>
      </w:pPr>
    </w:p>
    <w:p w:rsidR="00D576DC" w:rsidRDefault="00D576DC" w:rsidP="00D576DC">
      <w:pPr>
        <w:spacing w:line="360" w:lineRule="auto"/>
        <w:ind w:firstLine="709"/>
        <w:jc w:val="both"/>
        <w:rPr>
          <w:sz w:val="28"/>
          <w:szCs w:val="28"/>
        </w:rPr>
        <w:sectPr w:rsidR="00D576DC" w:rsidSect="00D576DC">
          <w:footerReference w:type="default" r:id="rId7"/>
          <w:pgSz w:w="11906" w:h="16838"/>
          <w:pgMar w:top="1134" w:right="851" w:bottom="1134" w:left="1701" w:header="709" w:footer="709" w:gutter="0"/>
          <w:pgNumType w:start="2"/>
          <w:cols w:space="708"/>
          <w:docGrid w:linePitch="360"/>
        </w:sectPr>
      </w:pPr>
    </w:p>
    <w:p w:rsidR="00CC52E6" w:rsidRDefault="00CC52E6" w:rsidP="00D576DC">
      <w:pPr>
        <w:spacing w:line="360" w:lineRule="auto"/>
        <w:ind w:firstLine="709"/>
        <w:jc w:val="both"/>
        <w:rPr>
          <w:sz w:val="28"/>
          <w:szCs w:val="28"/>
        </w:rPr>
      </w:pPr>
      <w:r w:rsidRPr="00D576DC">
        <w:rPr>
          <w:sz w:val="28"/>
          <w:szCs w:val="28"/>
        </w:rPr>
        <w:t>Введение</w:t>
      </w:r>
    </w:p>
    <w:p w:rsidR="00D576DC" w:rsidRPr="00D576DC" w:rsidRDefault="00D576DC" w:rsidP="00D576DC">
      <w:pPr>
        <w:spacing w:line="360" w:lineRule="auto"/>
        <w:ind w:firstLine="709"/>
        <w:jc w:val="both"/>
        <w:rPr>
          <w:sz w:val="28"/>
          <w:szCs w:val="28"/>
        </w:rPr>
      </w:pPr>
    </w:p>
    <w:p w:rsidR="00CC52E6" w:rsidRPr="00D576DC" w:rsidRDefault="00CC52E6" w:rsidP="00D576DC">
      <w:pPr>
        <w:spacing w:line="360" w:lineRule="auto"/>
        <w:ind w:firstLine="709"/>
        <w:jc w:val="both"/>
        <w:rPr>
          <w:sz w:val="28"/>
          <w:szCs w:val="28"/>
        </w:rPr>
      </w:pPr>
      <w:r w:rsidRPr="00D576DC">
        <w:rPr>
          <w:sz w:val="28"/>
          <w:szCs w:val="28"/>
        </w:rPr>
        <w:t xml:space="preserve">Социальная неоднородность общества, различие в уровне </w:t>
      </w:r>
      <w:r w:rsidR="00D576DC">
        <w:rPr>
          <w:sz w:val="28"/>
          <w:szCs w:val="28"/>
        </w:rPr>
        <w:t xml:space="preserve">доходов, власти, престиже и </w:t>
      </w:r>
      <w:r w:rsidRPr="00D576DC">
        <w:rPr>
          <w:sz w:val="28"/>
          <w:szCs w:val="28"/>
        </w:rPr>
        <w:t>т. д. нер</w:t>
      </w:r>
      <w:r w:rsidR="00D576DC">
        <w:rPr>
          <w:sz w:val="28"/>
          <w:szCs w:val="28"/>
        </w:rPr>
        <w:t xml:space="preserve">едко  приводят  к  конфликтам. Конфликты </w:t>
      </w:r>
      <w:r w:rsidRPr="00D576DC">
        <w:rPr>
          <w:sz w:val="28"/>
          <w:szCs w:val="28"/>
        </w:rPr>
        <w:t>являются неотъемлемой частью общественной жизни. Особенно богата на конфликты соврем</w:t>
      </w:r>
      <w:r w:rsidR="00D576DC">
        <w:rPr>
          <w:sz w:val="28"/>
          <w:szCs w:val="28"/>
        </w:rPr>
        <w:t>енная жизнь российского</w:t>
      </w:r>
      <w:r w:rsidRPr="00D576DC">
        <w:rPr>
          <w:sz w:val="28"/>
          <w:szCs w:val="28"/>
        </w:rPr>
        <w:t xml:space="preserve"> об</w:t>
      </w:r>
      <w:r w:rsidR="00D576DC">
        <w:rPr>
          <w:sz w:val="28"/>
          <w:szCs w:val="28"/>
        </w:rPr>
        <w:t xml:space="preserve">щества. Все это  обуславливает пристальное внимание </w:t>
      </w:r>
      <w:r w:rsidRPr="00D576DC">
        <w:rPr>
          <w:sz w:val="28"/>
          <w:szCs w:val="28"/>
        </w:rPr>
        <w:t>социол</w:t>
      </w:r>
      <w:r w:rsidR="00D576DC">
        <w:rPr>
          <w:sz w:val="28"/>
          <w:szCs w:val="28"/>
        </w:rPr>
        <w:t>огов к исследованию конфликтов.</w:t>
      </w:r>
    </w:p>
    <w:p w:rsidR="00CC52E6" w:rsidRPr="00D576DC" w:rsidRDefault="00D576DC" w:rsidP="00D576DC">
      <w:pPr>
        <w:spacing w:line="360" w:lineRule="auto"/>
        <w:ind w:firstLine="709"/>
        <w:jc w:val="both"/>
        <w:rPr>
          <w:sz w:val="28"/>
          <w:szCs w:val="28"/>
        </w:rPr>
      </w:pPr>
      <w:r>
        <w:rPr>
          <w:sz w:val="28"/>
          <w:szCs w:val="28"/>
        </w:rPr>
        <w:t xml:space="preserve">Конфликт всегда связан с субъективным осознанием людьми противоречивости </w:t>
      </w:r>
      <w:r w:rsidR="00CC52E6" w:rsidRPr="00D576DC">
        <w:rPr>
          <w:sz w:val="28"/>
          <w:szCs w:val="28"/>
        </w:rPr>
        <w:t>своих интересов как членов тех или иных социальных групп. Обостренные противоречия порождают открытые или зак</w:t>
      </w:r>
      <w:r>
        <w:rPr>
          <w:sz w:val="28"/>
          <w:szCs w:val="28"/>
        </w:rPr>
        <w:t>рытые конфликты только тогда,</w:t>
      </w:r>
      <w:r w:rsidR="00CC52E6" w:rsidRPr="00D576DC">
        <w:rPr>
          <w:sz w:val="28"/>
          <w:szCs w:val="28"/>
        </w:rPr>
        <w:t xml:space="preserve"> когда они глубоко переживаются людьми, осознаются как несовместимость интересов, целей.</w:t>
      </w:r>
    </w:p>
    <w:p w:rsidR="00283295" w:rsidRPr="00D576DC" w:rsidRDefault="00283295" w:rsidP="00D576DC">
      <w:pPr>
        <w:spacing w:line="360" w:lineRule="auto"/>
        <w:ind w:firstLine="709"/>
        <w:jc w:val="both"/>
        <w:rPr>
          <w:sz w:val="28"/>
          <w:szCs w:val="28"/>
        </w:rPr>
      </w:pPr>
      <w:r w:rsidRPr="00D576DC">
        <w:rPr>
          <w:sz w:val="28"/>
          <w:szCs w:val="28"/>
        </w:rPr>
        <w:t xml:space="preserve">Конфликт – объективно-субъективное явление, состояние, реальность, присущие общественным отношениям. Тезис </w:t>
      </w:r>
      <w:r w:rsidR="00C12C51" w:rsidRPr="00D576DC">
        <w:rPr>
          <w:sz w:val="28"/>
          <w:szCs w:val="28"/>
        </w:rPr>
        <w:t xml:space="preserve">о всеобщей гармонии интересов – один из многочисленных мифов. </w:t>
      </w:r>
      <w:r w:rsidRPr="00D576DC">
        <w:rPr>
          <w:sz w:val="28"/>
          <w:szCs w:val="28"/>
        </w:rPr>
        <w:t>Глубинная причина конфликтов в обществе – противостояние различных потребностей, интересов, ценностей конкретных субъектов политики, составляющих социальную структуру. В основе противоборства конфликтующих сторон – объективные противоречия (экономиче</w:t>
      </w:r>
      <w:r w:rsidR="00D576DC">
        <w:rPr>
          <w:sz w:val="28"/>
          <w:szCs w:val="28"/>
        </w:rPr>
        <w:t>ские, социальные, политические,</w:t>
      </w:r>
      <w:r w:rsidRPr="00D576DC">
        <w:rPr>
          <w:sz w:val="28"/>
          <w:szCs w:val="28"/>
        </w:rPr>
        <w:t xml:space="preserve"> </w:t>
      </w:r>
      <w:r w:rsidR="00C12C51" w:rsidRPr="00D576DC">
        <w:rPr>
          <w:sz w:val="28"/>
          <w:szCs w:val="28"/>
        </w:rPr>
        <w:t>идеологические, культурные и др</w:t>
      </w:r>
      <w:r w:rsidRPr="00D576DC">
        <w:rPr>
          <w:sz w:val="28"/>
          <w:szCs w:val="28"/>
        </w:rPr>
        <w:t>). Одновременное обострение всех этих видов противоречий создает кризис общества. Кризис общества - это результат глубоких и</w:t>
      </w:r>
      <w:r w:rsidR="00D576DC">
        <w:rPr>
          <w:sz w:val="28"/>
          <w:szCs w:val="28"/>
        </w:rPr>
        <w:t xml:space="preserve">зменений в содержании и формах </w:t>
      </w:r>
      <w:r w:rsidRPr="00D576DC">
        <w:rPr>
          <w:sz w:val="28"/>
          <w:szCs w:val="28"/>
        </w:rPr>
        <w:t>жизни различных социальных групп, серьезное нарушение механизма контроля в эк</w:t>
      </w:r>
      <w:r w:rsidR="00C12C51" w:rsidRPr="00D576DC">
        <w:rPr>
          <w:sz w:val="28"/>
          <w:szCs w:val="28"/>
        </w:rPr>
        <w:t xml:space="preserve">ономике, </w:t>
      </w:r>
      <w:r w:rsidRPr="00D576DC">
        <w:rPr>
          <w:sz w:val="28"/>
          <w:szCs w:val="28"/>
        </w:rPr>
        <w:t>политике, культуре. Проявлением  кризиса общества служит резкий  подъем социальной  напряженности. Социальное  напряжение неред</w:t>
      </w:r>
      <w:r w:rsidR="00D576DC">
        <w:rPr>
          <w:sz w:val="28"/>
          <w:szCs w:val="28"/>
        </w:rPr>
        <w:t>ко перерастает в конфликт.</w:t>
      </w:r>
    </w:p>
    <w:p w:rsidR="00283295" w:rsidRPr="00D576DC" w:rsidRDefault="00283295" w:rsidP="00D576DC">
      <w:pPr>
        <w:spacing w:line="360" w:lineRule="auto"/>
        <w:ind w:firstLine="709"/>
        <w:jc w:val="both"/>
        <w:rPr>
          <w:sz w:val="28"/>
          <w:szCs w:val="28"/>
        </w:rPr>
      </w:pPr>
      <w:r w:rsidRPr="00D576DC">
        <w:rPr>
          <w:sz w:val="28"/>
          <w:szCs w:val="28"/>
        </w:rPr>
        <w:t>Наиболее острые конфликты происходят между индивидами и социальными группами в сфере политики. Политика, с одной стороны, деятельность по предупреждению и разрешению конфликтов. С другой стороны, политика – средство провоцирования конфликтов, поскольку она связана с борьбой за обладание властью. Технология и практика управления конфликтами определяются не только общими правилами, но и социально-экономическим, политическим состоянием общества, исторически</w:t>
      </w:r>
      <w:r w:rsidR="00C12C51" w:rsidRPr="00D576DC">
        <w:rPr>
          <w:sz w:val="28"/>
          <w:szCs w:val="28"/>
        </w:rPr>
        <w:t xml:space="preserve">ми, национальными, религиозными и культурными особенностями. </w:t>
      </w:r>
      <w:r w:rsidRPr="00D576DC">
        <w:rPr>
          <w:sz w:val="28"/>
          <w:szCs w:val="28"/>
        </w:rPr>
        <w:t>Политический конфликт – острое столкновение противоположных сторон, обусловленное взаимопроявлением различных интересов, взглядов, целей в процессе приобретения, перераспределения и использования политической власти, овладения ведущими (ключевыми) позициями во властных структурах и институтах, завоевания права на влияние или доступ к п</w:t>
      </w:r>
      <w:r w:rsidR="00C12C51" w:rsidRPr="00D576DC">
        <w:rPr>
          <w:sz w:val="28"/>
          <w:szCs w:val="28"/>
        </w:rPr>
        <w:t>ринятию решений о распределении власти и собственности в обществе. С</w:t>
      </w:r>
      <w:r w:rsidRPr="00D576DC">
        <w:rPr>
          <w:sz w:val="28"/>
          <w:szCs w:val="28"/>
        </w:rPr>
        <w:t>убъектами политического конфликта могут быть государс</w:t>
      </w:r>
      <w:r w:rsidR="00C12C51" w:rsidRPr="00D576DC">
        <w:rPr>
          <w:sz w:val="28"/>
          <w:szCs w:val="28"/>
        </w:rPr>
        <w:t xml:space="preserve">тво, классы, социальные группы, политические партии, </w:t>
      </w:r>
      <w:r w:rsidRPr="00D576DC">
        <w:rPr>
          <w:sz w:val="28"/>
          <w:szCs w:val="28"/>
        </w:rPr>
        <w:t xml:space="preserve">личности. </w:t>
      </w:r>
    </w:p>
    <w:p w:rsidR="00D576DC" w:rsidRDefault="00D576DC" w:rsidP="00D576DC">
      <w:pPr>
        <w:spacing w:line="360" w:lineRule="auto"/>
        <w:ind w:firstLine="709"/>
        <w:jc w:val="both"/>
        <w:rPr>
          <w:sz w:val="28"/>
          <w:szCs w:val="28"/>
        </w:rPr>
      </w:pPr>
    </w:p>
    <w:p w:rsidR="00D576DC" w:rsidRDefault="00D576DC" w:rsidP="00D576DC">
      <w:pPr>
        <w:spacing w:line="360" w:lineRule="auto"/>
        <w:ind w:firstLine="709"/>
        <w:jc w:val="both"/>
        <w:rPr>
          <w:sz w:val="28"/>
          <w:szCs w:val="28"/>
        </w:rPr>
        <w:sectPr w:rsidR="00D576DC" w:rsidSect="00D576DC">
          <w:pgSz w:w="11906" w:h="16838"/>
          <w:pgMar w:top="1134" w:right="851" w:bottom="1134" w:left="1701" w:header="709" w:footer="709" w:gutter="0"/>
          <w:pgNumType w:start="2"/>
          <w:cols w:space="708"/>
          <w:docGrid w:linePitch="360"/>
        </w:sectPr>
      </w:pPr>
    </w:p>
    <w:p w:rsidR="00CC52E6" w:rsidRPr="00D576DC" w:rsidRDefault="00CC52E6" w:rsidP="00D576DC">
      <w:pPr>
        <w:spacing w:line="360" w:lineRule="auto"/>
        <w:ind w:firstLine="709"/>
        <w:jc w:val="both"/>
        <w:rPr>
          <w:sz w:val="28"/>
          <w:szCs w:val="28"/>
        </w:rPr>
      </w:pPr>
      <w:r w:rsidRPr="00D576DC">
        <w:rPr>
          <w:sz w:val="28"/>
          <w:szCs w:val="28"/>
        </w:rPr>
        <w:t xml:space="preserve">Проблема политического конфликта – наверное, одна из самых актуальных проблем современного политического пространства. Сейчас также остро стоит вопрос о возможности управления политическими конфликтами, в </w:t>
      </w:r>
      <w:r w:rsidR="00B74218" w:rsidRPr="00D576DC">
        <w:rPr>
          <w:sz w:val="28"/>
          <w:szCs w:val="28"/>
        </w:rPr>
        <w:t>общем,</w:t>
      </w:r>
      <w:r w:rsidRPr="00D576DC">
        <w:rPr>
          <w:sz w:val="28"/>
          <w:szCs w:val="28"/>
        </w:rPr>
        <w:t xml:space="preserve"> и о способах их регулирования в частности. </w:t>
      </w:r>
    </w:p>
    <w:p w:rsidR="004A4597" w:rsidRPr="00D576DC" w:rsidRDefault="004A4597" w:rsidP="00D576DC">
      <w:pPr>
        <w:spacing w:line="360" w:lineRule="auto"/>
        <w:ind w:firstLine="709"/>
        <w:jc w:val="both"/>
        <w:rPr>
          <w:sz w:val="28"/>
          <w:szCs w:val="28"/>
        </w:rPr>
      </w:pPr>
      <w:r w:rsidRPr="00D576DC">
        <w:rPr>
          <w:sz w:val="28"/>
          <w:szCs w:val="28"/>
        </w:rPr>
        <w:t xml:space="preserve">В процессе управления конфликтом важно учитывать этап его формирования и развития. Конфликт не возникает сразу. Причины его накапливаются, зреют очень длительное время. Объективно существующие противоречия могут привести к конфликту лишь в случае их осознания субъектами (лидерами, партиями, группами и т.п.). Будущий конфликт зарождается в атмосфере напряженности в отношениях между оппозиционными сторонами, что свидетельствует о наличии предмета спора и конкуренции, несовпадении позиций. Это этап возникновения конфликта. На данном этапе важно выявить подлинные причины конфликта, тем самым вскрыть противоречие, лежащее в его основе, установить определенные нормы и правила взаимодействия сторон. Такой анализ может способствовать введению конфликта в рамки, позволяющие контролировать его ход и развитие. Этап развития конфликта характеризуется проявлением сил, поддерживающих конфликтующие стороны или противостоящие им. Становятся очевидными границы конфликта, его интенсивность и напряжение. Особенно велико напряжение конфликтов по поводу ценностей, связанных с нравственностью, представлениями о чести и достоинстве. Эффективность действий властей на этапе развития конфликта определяется их способностью законными методами обеспечить снижение напряженности в отношениях сторон и поворот их к примирению позиций. </w:t>
      </w:r>
      <w:r w:rsidRPr="00D576DC">
        <w:rPr>
          <w:sz w:val="28"/>
          <w:szCs w:val="28"/>
        </w:rPr>
        <w:br/>
        <w:t>Этап окончания конфликта – наиболее сложная фаза, так как от результата окончания противоборства зависит новая расстановка сил в обществе. Возможны два варианта окончания конфликта: достижение примирения сторон либо их непримиримость, то есть неразрешимость конфликта. Примирение, в свою очередь, может носить характер полного или частичного урегулирования конфликта. Конфликт может разрешиться сам собой, например, из-за утраты актуальности предмета спора, усталости участн</w:t>
      </w:r>
      <w:r w:rsidR="00D576DC">
        <w:rPr>
          <w:sz w:val="28"/>
          <w:szCs w:val="28"/>
        </w:rPr>
        <w:t>иков, истощения ресурсов и т.п.</w:t>
      </w:r>
    </w:p>
    <w:p w:rsidR="009D55F5" w:rsidRPr="00D576DC" w:rsidRDefault="005015B6" w:rsidP="00D576DC">
      <w:pPr>
        <w:spacing w:line="360" w:lineRule="auto"/>
        <w:ind w:firstLine="709"/>
        <w:jc w:val="both"/>
        <w:rPr>
          <w:sz w:val="28"/>
          <w:szCs w:val="28"/>
        </w:rPr>
      </w:pPr>
      <w:r w:rsidRPr="00D576DC">
        <w:rPr>
          <w:sz w:val="28"/>
          <w:szCs w:val="28"/>
        </w:rPr>
        <w:t>Главная причина политических конфликтов в современной России связана со стратегией и тактикой перераспределения государственной собственности и власти, что определяет их остроту и ведет к социально-экономической и политической нестабильности и напряженности во всех сферах общества. Социально-психологический фон, на котором в</w:t>
      </w:r>
      <w:r w:rsidR="009D55F5" w:rsidRPr="00D576DC">
        <w:rPr>
          <w:sz w:val="28"/>
          <w:szCs w:val="28"/>
        </w:rPr>
        <w:t xml:space="preserve">озникают и протекают конфликты, характеризуют следующие </w:t>
      </w:r>
      <w:r w:rsidRPr="00D576DC">
        <w:rPr>
          <w:sz w:val="28"/>
          <w:szCs w:val="28"/>
        </w:rPr>
        <w:t>факторы:</w:t>
      </w:r>
    </w:p>
    <w:p w:rsidR="009D55F5" w:rsidRPr="00D576DC" w:rsidRDefault="005015B6" w:rsidP="00D576DC">
      <w:pPr>
        <w:spacing w:line="360" w:lineRule="auto"/>
        <w:ind w:firstLine="709"/>
        <w:jc w:val="both"/>
        <w:rPr>
          <w:sz w:val="28"/>
          <w:szCs w:val="28"/>
        </w:rPr>
      </w:pPr>
      <w:r w:rsidRPr="00D576DC">
        <w:rPr>
          <w:sz w:val="28"/>
          <w:szCs w:val="28"/>
        </w:rPr>
        <w:t xml:space="preserve">а) радикальные изменения в социальной структуре общества, проявляющиеся в стремительной дифференциации населения по </w:t>
      </w:r>
      <w:r w:rsidR="009D55F5" w:rsidRPr="00D576DC">
        <w:rPr>
          <w:sz w:val="28"/>
          <w:szCs w:val="28"/>
        </w:rPr>
        <w:t xml:space="preserve">уровню доходов и идеологической </w:t>
      </w:r>
      <w:r w:rsidRPr="00D576DC">
        <w:rPr>
          <w:sz w:val="28"/>
          <w:szCs w:val="28"/>
        </w:rPr>
        <w:t>ориентации;</w:t>
      </w:r>
    </w:p>
    <w:p w:rsidR="009D55F5" w:rsidRPr="00D576DC" w:rsidRDefault="005015B6" w:rsidP="00D576DC">
      <w:pPr>
        <w:spacing w:line="360" w:lineRule="auto"/>
        <w:ind w:firstLine="709"/>
        <w:jc w:val="both"/>
        <w:rPr>
          <w:sz w:val="28"/>
          <w:szCs w:val="28"/>
        </w:rPr>
      </w:pPr>
      <w:r w:rsidRPr="00D576DC">
        <w:rPr>
          <w:sz w:val="28"/>
          <w:szCs w:val="28"/>
        </w:rPr>
        <w:t>б) деформация–смена системы ценностей, ра</w:t>
      </w:r>
      <w:r w:rsidR="009D55F5" w:rsidRPr="00D576DC">
        <w:rPr>
          <w:sz w:val="28"/>
          <w:szCs w:val="28"/>
        </w:rPr>
        <w:t xml:space="preserve">спространение образцов западной культуры, </w:t>
      </w:r>
      <w:r w:rsidRPr="00D576DC">
        <w:rPr>
          <w:sz w:val="28"/>
          <w:szCs w:val="28"/>
        </w:rPr>
        <w:t>индивидуали</w:t>
      </w:r>
      <w:r w:rsidR="009D55F5" w:rsidRPr="00D576DC">
        <w:rPr>
          <w:sz w:val="28"/>
          <w:szCs w:val="28"/>
        </w:rPr>
        <w:t xml:space="preserve">зма, культа силы и </w:t>
      </w:r>
      <w:r w:rsidRPr="00D576DC">
        <w:rPr>
          <w:sz w:val="28"/>
          <w:szCs w:val="28"/>
        </w:rPr>
        <w:t>т.п;</w:t>
      </w:r>
    </w:p>
    <w:p w:rsidR="009D55F5" w:rsidRPr="00D576DC" w:rsidRDefault="005015B6" w:rsidP="00D576DC">
      <w:pPr>
        <w:spacing w:line="360" w:lineRule="auto"/>
        <w:ind w:firstLine="709"/>
        <w:jc w:val="both"/>
        <w:rPr>
          <w:sz w:val="28"/>
          <w:szCs w:val="28"/>
        </w:rPr>
      </w:pPr>
      <w:r w:rsidRPr="00D576DC">
        <w:rPr>
          <w:sz w:val="28"/>
          <w:szCs w:val="28"/>
        </w:rPr>
        <w:t>в) расширение поля социально-этнической напряженности на базе конституционных, территориальных и межнациональных противоречий;</w:t>
      </w:r>
    </w:p>
    <w:p w:rsidR="009D55F5" w:rsidRPr="00D576DC" w:rsidRDefault="005015B6" w:rsidP="00D576DC">
      <w:pPr>
        <w:spacing w:line="360" w:lineRule="auto"/>
        <w:ind w:firstLine="709"/>
        <w:jc w:val="both"/>
        <w:rPr>
          <w:sz w:val="28"/>
          <w:szCs w:val="28"/>
        </w:rPr>
      </w:pPr>
      <w:r w:rsidRPr="00D576DC">
        <w:rPr>
          <w:sz w:val="28"/>
          <w:szCs w:val="28"/>
        </w:rPr>
        <w:t>г) отсутствие опыта пребывания в конфликте, нетерпимость к инакомыслящим и инакодействующим, радикализм сознания;</w:t>
      </w:r>
      <w:r w:rsidRPr="00D576DC">
        <w:rPr>
          <w:sz w:val="28"/>
          <w:szCs w:val="28"/>
        </w:rPr>
        <w:br/>
        <w:t>д) массовые нарушения заложенных в Конституции прав и свобод, прежде всего социально-экономических и на получение прав</w:t>
      </w:r>
      <w:r w:rsidR="009D55F5" w:rsidRPr="00D576DC">
        <w:rPr>
          <w:sz w:val="28"/>
          <w:szCs w:val="28"/>
        </w:rPr>
        <w:t xml:space="preserve">дивой информации о деятельности </w:t>
      </w:r>
      <w:r w:rsidRPr="00D576DC">
        <w:rPr>
          <w:sz w:val="28"/>
          <w:szCs w:val="28"/>
        </w:rPr>
        <w:t>власти;</w:t>
      </w:r>
    </w:p>
    <w:p w:rsidR="009D55F5" w:rsidRPr="00D576DC" w:rsidRDefault="005015B6" w:rsidP="00D576DC">
      <w:pPr>
        <w:spacing w:line="360" w:lineRule="auto"/>
        <w:ind w:firstLine="709"/>
        <w:jc w:val="both"/>
        <w:rPr>
          <w:sz w:val="28"/>
          <w:szCs w:val="28"/>
        </w:rPr>
      </w:pPr>
      <w:r w:rsidRPr="00D576DC">
        <w:rPr>
          <w:sz w:val="28"/>
          <w:szCs w:val="28"/>
        </w:rPr>
        <w:t>е) политизация армии, возможность превращения ее в самостоятельную политическую силу с целью наведения поря</w:t>
      </w:r>
      <w:r w:rsidR="009D55F5" w:rsidRPr="00D576DC">
        <w:rPr>
          <w:sz w:val="28"/>
          <w:szCs w:val="28"/>
        </w:rPr>
        <w:t xml:space="preserve">дка или изменения политического </w:t>
      </w:r>
      <w:r w:rsidRPr="00D576DC">
        <w:rPr>
          <w:sz w:val="28"/>
          <w:szCs w:val="28"/>
        </w:rPr>
        <w:t xml:space="preserve">режима. </w:t>
      </w:r>
    </w:p>
    <w:p w:rsidR="005D3DB1" w:rsidRPr="00D576DC" w:rsidRDefault="005015B6" w:rsidP="00D576DC">
      <w:pPr>
        <w:spacing w:line="360" w:lineRule="auto"/>
        <w:ind w:firstLine="709"/>
        <w:jc w:val="both"/>
        <w:rPr>
          <w:sz w:val="28"/>
          <w:szCs w:val="28"/>
        </w:rPr>
      </w:pPr>
      <w:r w:rsidRPr="00D576DC">
        <w:rPr>
          <w:sz w:val="28"/>
          <w:szCs w:val="28"/>
        </w:rPr>
        <w:t xml:space="preserve">Политические конфликты в сегодняшней России имеют такие особенности: </w:t>
      </w:r>
    </w:p>
    <w:p w:rsidR="005015B6" w:rsidRPr="00D576DC" w:rsidRDefault="005015B6" w:rsidP="00D576DC">
      <w:pPr>
        <w:numPr>
          <w:ilvl w:val="0"/>
          <w:numId w:val="6"/>
        </w:numPr>
        <w:spacing w:line="360" w:lineRule="auto"/>
        <w:ind w:left="0" w:firstLine="709"/>
        <w:jc w:val="both"/>
        <w:rPr>
          <w:sz w:val="28"/>
          <w:szCs w:val="28"/>
        </w:rPr>
      </w:pPr>
      <w:r w:rsidRPr="00D576DC">
        <w:rPr>
          <w:sz w:val="28"/>
          <w:szCs w:val="28"/>
        </w:rPr>
        <w:t xml:space="preserve">во-первых, это конфликты в сфере самой власти за обладание реальными рычагами власти; </w:t>
      </w:r>
    </w:p>
    <w:p w:rsidR="005D3DB1" w:rsidRPr="00D576DC" w:rsidRDefault="005015B6" w:rsidP="00D576DC">
      <w:pPr>
        <w:numPr>
          <w:ilvl w:val="0"/>
          <w:numId w:val="6"/>
        </w:numPr>
        <w:spacing w:line="360" w:lineRule="auto"/>
        <w:ind w:left="0" w:firstLine="709"/>
        <w:jc w:val="both"/>
        <w:rPr>
          <w:sz w:val="28"/>
          <w:szCs w:val="28"/>
        </w:rPr>
      </w:pPr>
      <w:r w:rsidRPr="00D576DC">
        <w:rPr>
          <w:sz w:val="28"/>
          <w:szCs w:val="28"/>
        </w:rPr>
        <w:t>во-вторых, исключительно велика роль власти в конфликтах, возникающих в неполитических сферах, но которые так или иначе, прямо или косвенно затрагивают основы существования данной власти;</w:t>
      </w:r>
    </w:p>
    <w:p w:rsidR="005D3DB1" w:rsidRDefault="005015B6" w:rsidP="00D576DC">
      <w:pPr>
        <w:numPr>
          <w:ilvl w:val="0"/>
          <w:numId w:val="6"/>
        </w:numPr>
        <w:tabs>
          <w:tab w:val="clear" w:pos="720"/>
          <w:tab w:val="num" w:pos="0"/>
        </w:tabs>
        <w:spacing w:line="360" w:lineRule="auto"/>
        <w:ind w:left="0" w:firstLine="709"/>
        <w:rPr>
          <w:sz w:val="28"/>
          <w:szCs w:val="28"/>
        </w:rPr>
      </w:pPr>
      <w:r w:rsidRPr="00D576DC">
        <w:rPr>
          <w:sz w:val="28"/>
          <w:szCs w:val="28"/>
        </w:rPr>
        <w:t xml:space="preserve">в-третьих, государство практически всегда выступает </w:t>
      </w:r>
      <w:r w:rsidR="00D576DC">
        <w:rPr>
          <w:sz w:val="28"/>
          <w:szCs w:val="28"/>
        </w:rPr>
        <w:t>в качестве посредника, арбитра.</w:t>
      </w:r>
    </w:p>
    <w:p w:rsidR="005D3DB1" w:rsidRPr="00D576DC" w:rsidRDefault="005015B6" w:rsidP="00D576DC">
      <w:pPr>
        <w:spacing w:line="360" w:lineRule="auto"/>
        <w:ind w:firstLine="709"/>
        <w:jc w:val="both"/>
        <w:rPr>
          <w:sz w:val="28"/>
          <w:szCs w:val="28"/>
        </w:rPr>
      </w:pPr>
      <w:r w:rsidRPr="00D576DC">
        <w:rPr>
          <w:sz w:val="28"/>
          <w:szCs w:val="28"/>
        </w:rPr>
        <w:t>Многочисленные конфликты и конфликтные ситуации – реальность современного российского общества. Их истоки обусловлены не только становлением и развитием новых социально-экономических и политических структур, но и недавним прошлым, когда в течение продолжительного времени господствующей в нашем обществе была идеологическая установка на «бесконфликтность», гармоническое единство составляющих его индивидов и социальных групп. Это, естественно, способствовало формированию отн</w:t>
      </w:r>
      <w:r w:rsidR="005D3DB1" w:rsidRPr="00D576DC">
        <w:rPr>
          <w:sz w:val="28"/>
          <w:szCs w:val="28"/>
        </w:rPr>
        <w:t xml:space="preserve">ошения к конфликту как явлению, неприсущему советскому </w:t>
      </w:r>
      <w:r w:rsidRPr="00D576DC">
        <w:rPr>
          <w:sz w:val="28"/>
          <w:szCs w:val="28"/>
        </w:rPr>
        <w:t xml:space="preserve">обществу. </w:t>
      </w:r>
    </w:p>
    <w:p w:rsidR="00B74218" w:rsidRPr="00D576DC" w:rsidRDefault="00B74218" w:rsidP="00D576DC">
      <w:pPr>
        <w:spacing w:line="360" w:lineRule="auto"/>
        <w:ind w:firstLine="709"/>
        <w:jc w:val="both"/>
        <w:rPr>
          <w:sz w:val="28"/>
          <w:szCs w:val="28"/>
        </w:rPr>
      </w:pPr>
      <w:r w:rsidRPr="00D576DC">
        <w:rPr>
          <w:b/>
          <w:bCs/>
          <w:sz w:val="28"/>
          <w:szCs w:val="28"/>
        </w:rPr>
        <w:t>В настоящее время в Российской Федерации чрезвычайно обострился вопрос разрешения кризисных и конфликтных ситуаций</w:t>
      </w:r>
      <w:r w:rsidRPr="00D576DC">
        <w:rPr>
          <w:sz w:val="28"/>
          <w:szCs w:val="28"/>
        </w:rPr>
        <w:t>. В этой связи особую актуальность приобретает проблема выбора алгоритма действий при их разрешении. Данный выбор в значительной мере зависит от интересов сторон и при их содействии должен основываться на принципах международного права.</w:t>
      </w:r>
    </w:p>
    <w:p w:rsidR="00B35503" w:rsidRPr="00D576DC" w:rsidRDefault="00B35503" w:rsidP="00D576DC">
      <w:pPr>
        <w:spacing w:line="360" w:lineRule="auto"/>
        <w:ind w:firstLine="709"/>
        <w:jc w:val="both"/>
        <w:rPr>
          <w:sz w:val="28"/>
          <w:szCs w:val="28"/>
        </w:rPr>
      </w:pPr>
      <w:r w:rsidRPr="00D576DC">
        <w:rPr>
          <w:sz w:val="28"/>
          <w:szCs w:val="28"/>
        </w:rPr>
        <w:t xml:space="preserve">Применение права в регулировании политических конфликтов – гарант его конечного разрешения. Однако участвующие либо втянутые в политический конфликт стороны должны пойти на определенные ограничения, уступки в формировании блока правовых актов, направленных на его урегулирование, что всегда будет в двойне возмещаться правом при его непосредственном применении. </w:t>
      </w:r>
      <w:r w:rsidR="005015B6" w:rsidRPr="00D576DC">
        <w:rPr>
          <w:sz w:val="28"/>
          <w:szCs w:val="28"/>
        </w:rPr>
        <w:t>Урегулирование предполагает снятие остроты противоборства сторон с целью избежания негативных последствий конфликта. Однако, причина конфликта не устраняется, тем самым сохраняется вероятность нового обострения уже урегулированных отношений.</w:t>
      </w:r>
    </w:p>
    <w:p w:rsidR="0003451D" w:rsidRPr="00D576DC" w:rsidRDefault="00B35503" w:rsidP="00D576DC">
      <w:pPr>
        <w:spacing w:line="360" w:lineRule="auto"/>
        <w:ind w:firstLine="709"/>
        <w:jc w:val="both"/>
        <w:rPr>
          <w:sz w:val="28"/>
          <w:szCs w:val="28"/>
        </w:rPr>
      </w:pPr>
      <w:r w:rsidRPr="00D576DC">
        <w:rPr>
          <w:sz w:val="28"/>
          <w:szCs w:val="28"/>
        </w:rPr>
        <w:t>В социологическом плане необходимо различать два уровня развертывания конфликта</w:t>
      </w:r>
      <w:r w:rsidR="00D576DC">
        <w:rPr>
          <w:sz w:val="28"/>
          <w:szCs w:val="28"/>
        </w:rPr>
        <w:t>.</w:t>
      </w:r>
    </w:p>
    <w:p w:rsidR="00B35503" w:rsidRPr="00D576DC" w:rsidRDefault="00B35503" w:rsidP="00D576DC">
      <w:pPr>
        <w:spacing w:line="360" w:lineRule="auto"/>
        <w:ind w:firstLine="709"/>
        <w:jc w:val="both"/>
        <w:rPr>
          <w:sz w:val="28"/>
          <w:szCs w:val="28"/>
        </w:rPr>
      </w:pPr>
      <w:r w:rsidRPr="00D576DC">
        <w:rPr>
          <w:sz w:val="28"/>
          <w:szCs w:val="28"/>
        </w:rPr>
        <w:t xml:space="preserve">Во-первых, это - конфликт в масштабах всего политического пространства; как правило, это - конфликт по поводу легитимности власти, ее признания-непризнания, поддержки или неприятия властных структур. </w:t>
      </w:r>
    </w:p>
    <w:p w:rsidR="00B35503" w:rsidRPr="00D576DC" w:rsidRDefault="00B35503" w:rsidP="00D576DC">
      <w:pPr>
        <w:spacing w:line="360" w:lineRule="auto"/>
        <w:ind w:firstLine="709"/>
        <w:jc w:val="both"/>
        <w:rPr>
          <w:sz w:val="28"/>
          <w:szCs w:val="28"/>
        </w:rPr>
      </w:pPr>
      <w:r w:rsidRPr="00D576DC">
        <w:rPr>
          <w:sz w:val="28"/>
          <w:szCs w:val="28"/>
        </w:rPr>
        <w:t xml:space="preserve">Второй уровень конфликта отражает противоречия внутри самих властных структур по поводу объема властных полномочий. В этой борьбе суть политического процесса: настоящий политик каждый момент своей жизни подчиняет задаче расширения своего политического влияния, обеспечению поддержки и завоеванию нового политического пространства в ущерб своему оппоненту или противнику. </w:t>
      </w:r>
    </w:p>
    <w:p w:rsidR="00B74218" w:rsidRPr="00D576DC" w:rsidRDefault="00B74218" w:rsidP="00D576DC">
      <w:pPr>
        <w:spacing w:line="360" w:lineRule="auto"/>
        <w:ind w:firstLine="709"/>
        <w:jc w:val="both"/>
        <w:rPr>
          <w:sz w:val="28"/>
          <w:szCs w:val="28"/>
        </w:rPr>
      </w:pPr>
      <w:r w:rsidRPr="00D576DC">
        <w:rPr>
          <w:sz w:val="28"/>
          <w:szCs w:val="28"/>
        </w:rPr>
        <w:t>Основными принципами международного права при разрешении конфликта, которые применимы и во внутригосударственной практике и имели место в деятельности Федерального Собрания России, являются поддержанием мирных и добрососедских отношений между государствами и субъектами Федерации, а также недопущение возникновения ситуаций, могущих привести к спору, конфликту или кризису.</w:t>
      </w:r>
    </w:p>
    <w:p w:rsidR="00B74218" w:rsidRPr="00D576DC" w:rsidRDefault="00B74218" w:rsidP="00D576DC">
      <w:pPr>
        <w:spacing w:line="360" w:lineRule="auto"/>
        <w:ind w:firstLine="709"/>
        <w:jc w:val="both"/>
        <w:rPr>
          <w:sz w:val="28"/>
          <w:szCs w:val="28"/>
        </w:rPr>
      </w:pPr>
      <w:r w:rsidRPr="00D576DC">
        <w:rPr>
          <w:sz w:val="28"/>
          <w:szCs w:val="28"/>
        </w:rPr>
        <w:t>В случае если спор, конфликт или кризис всё же возникает, в силу вступает два других взаимосвязанных принципа поведения: воздерживаться от использования силы или угрозы силы для навязывания другой стороне своего способа разрешения конфликта и предпринять попытки к урегулированию споров, конфликтов или кризисов мирным путём.</w:t>
      </w:r>
    </w:p>
    <w:p w:rsidR="005D3DB1" w:rsidRPr="00D576DC" w:rsidRDefault="005015B6" w:rsidP="00D576DC">
      <w:pPr>
        <w:spacing w:line="360" w:lineRule="auto"/>
        <w:ind w:firstLine="709"/>
        <w:jc w:val="both"/>
        <w:rPr>
          <w:sz w:val="28"/>
          <w:szCs w:val="28"/>
        </w:rPr>
      </w:pPr>
      <w:r w:rsidRPr="00D576DC">
        <w:rPr>
          <w:sz w:val="28"/>
          <w:szCs w:val="28"/>
        </w:rPr>
        <w:t>Мирное разрешение конфликт</w:t>
      </w:r>
      <w:r w:rsidR="00D576DC">
        <w:rPr>
          <w:sz w:val="28"/>
          <w:szCs w:val="28"/>
        </w:rPr>
        <w:t>а включает такие пути и методы:</w:t>
      </w:r>
    </w:p>
    <w:p w:rsidR="00D576DC" w:rsidRDefault="005015B6" w:rsidP="00D576DC">
      <w:pPr>
        <w:spacing w:line="360" w:lineRule="auto"/>
        <w:ind w:firstLine="709"/>
        <w:jc w:val="both"/>
        <w:rPr>
          <w:sz w:val="28"/>
          <w:szCs w:val="28"/>
        </w:rPr>
      </w:pPr>
      <w:r w:rsidRPr="00D576DC">
        <w:rPr>
          <w:sz w:val="28"/>
          <w:szCs w:val="28"/>
        </w:rPr>
        <w:t xml:space="preserve">- достижение компромисса на основе сохранения исходных позиций; </w:t>
      </w:r>
    </w:p>
    <w:p w:rsidR="00D576DC" w:rsidRDefault="00D576DC" w:rsidP="00D576DC">
      <w:pPr>
        <w:spacing w:line="360" w:lineRule="auto"/>
        <w:ind w:firstLine="709"/>
        <w:jc w:val="both"/>
        <w:rPr>
          <w:sz w:val="28"/>
          <w:szCs w:val="28"/>
        </w:rPr>
      </w:pPr>
      <w:r>
        <w:rPr>
          <w:sz w:val="28"/>
          <w:szCs w:val="28"/>
        </w:rPr>
        <w:t xml:space="preserve">- </w:t>
      </w:r>
      <w:r w:rsidR="005015B6" w:rsidRPr="00D576DC">
        <w:rPr>
          <w:sz w:val="28"/>
          <w:szCs w:val="28"/>
        </w:rPr>
        <w:t>соглашение, основанное на взаимных уступках; - истощение ресурсов одной ил</w:t>
      </w:r>
      <w:r w:rsidR="005D3DB1" w:rsidRPr="00D576DC">
        <w:rPr>
          <w:sz w:val="28"/>
          <w:szCs w:val="28"/>
        </w:rPr>
        <w:t xml:space="preserve">и нескольких сторон, что делает </w:t>
      </w:r>
      <w:r w:rsidR="005015B6" w:rsidRPr="00D576DC">
        <w:rPr>
          <w:sz w:val="28"/>
          <w:szCs w:val="28"/>
        </w:rPr>
        <w:t>невозможным продолже</w:t>
      </w:r>
      <w:r>
        <w:rPr>
          <w:sz w:val="28"/>
          <w:szCs w:val="28"/>
        </w:rPr>
        <w:t>ние конфликта;</w:t>
      </w:r>
    </w:p>
    <w:p w:rsidR="005015B6" w:rsidRPr="00D576DC" w:rsidRDefault="00D576DC" w:rsidP="00D576DC">
      <w:pPr>
        <w:spacing w:line="360" w:lineRule="auto"/>
        <w:ind w:firstLine="709"/>
        <w:jc w:val="both"/>
        <w:rPr>
          <w:sz w:val="28"/>
          <w:szCs w:val="28"/>
        </w:rPr>
      </w:pPr>
      <w:r>
        <w:rPr>
          <w:sz w:val="28"/>
          <w:szCs w:val="28"/>
        </w:rPr>
        <w:t xml:space="preserve">- </w:t>
      </w:r>
      <w:r w:rsidR="005015B6" w:rsidRPr="00D576DC">
        <w:rPr>
          <w:sz w:val="28"/>
          <w:szCs w:val="28"/>
        </w:rPr>
        <w:t>обретение в процессе противоборства взаимоуважения сторон, понима</w:t>
      </w:r>
      <w:r>
        <w:rPr>
          <w:sz w:val="28"/>
          <w:szCs w:val="28"/>
        </w:rPr>
        <w:t>ния прав и интересов соперника.</w:t>
      </w:r>
    </w:p>
    <w:p w:rsidR="00B74218" w:rsidRPr="00D576DC" w:rsidRDefault="00B74218" w:rsidP="00D576DC">
      <w:pPr>
        <w:spacing w:line="360" w:lineRule="auto"/>
        <w:ind w:firstLine="709"/>
        <w:jc w:val="both"/>
        <w:rPr>
          <w:sz w:val="28"/>
          <w:szCs w:val="28"/>
        </w:rPr>
      </w:pPr>
      <w:r w:rsidRPr="00D576DC">
        <w:rPr>
          <w:sz w:val="28"/>
          <w:szCs w:val="28"/>
        </w:rPr>
        <w:t>В то же время предпринимаются в расчёт и дополнительные международные правила – не способствовать осложнению или разрастанию спора, а урегулирование спора, конфликта или кризиса не должно нести в себе угрозы миру и безопасности.</w:t>
      </w:r>
    </w:p>
    <w:p w:rsidR="00B74218" w:rsidRPr="00D576DC" w:rsidRDefault="00B74218" w:rsidP="00D576DC">
      <w:pPr>
        <w:spacing w:line="360" w:lineRule="auto"/>
        <w:ind w:firstLine="709"/>
        <w:jc w:val="both"/>
        <w:rPr>
          <w:sz w:val="28"/>
          <w:szCs w:val="28"/>
        </w:rPr>
      </w:pPr>
      <w:r w:rsidRPr="00D576DC">
        <w:rPr>
          <w:sz w:val="28"/>
          <w:szCs w:val="28"/>
        </w:rPr>
        <w:t>Приведён перечень общепризнанных средств урегулирования международных споров согласно статье 33 Устава ООН:</w:t>
      </w:r>
    </w:p>
    <w:p w:rsidR="00B74218" w:rsidRPr="00D576DC" w:rsidRDefault="00D576DC" w:rsidP="00D576DC">
      <w:pPr>
        <w:spacing w:line="360" w:lineRule="auto"/>
        <w:rPr>
          <w:sz w:val="28"/>
          <w:szCs w:val="28"/>
        </w:rPr>
      </w:pPr>
      <w:r>
        <w:rPr>
          <w:sz w:val="28"/>
          <w:szCs w:val="28"/>
        </w:rPr>
        <w:tab/>
        <w:t>- переговоры,</w:t>
      </w:r>
    </w:p>
    <w:p w:rsidR="00B74218" w:rsidRPr="00D576DC" w:rsidRDefault="00D576DC" w:rsidP="00D576DC">
      <w:pPr>
        <w:spacing w:line="360" w:lineRule="auto"/>
        <w:rPr>
          <w:sz w:val="28"/>
          <w:szCs w:val="28"/>
        </w:rPr>
      </w:pPr>
      <w:r>
        <w:rPr>
          <w:sz w:val="28"/>
          <w:szCs w:val="28"/>
        </w:rPr>
        <w:tab/>
        <w:t>- обследование,</w:t>
      </w:r>
    </w:p>
    <w:p w:rsidR="00B74218" w:rsidRPr="00D576DC" w:rsidRDefault="00D576DC" w:rsidP="00D576DC">
      <w:pPr>
        <w:spacing w:line="360" w:lineRule="auto"/>
        <w:rPr>
          <w:sz w:val="28"/>
          <w:szCs w:val="28"/>
        </w:rPr>
      </w:pPr>
      <w:r>
        <w:rPr>
          <w:sz w:val="28"/>
          <w:szCs w:val="28"/>
        </w:rPr>
        <w:tab/>
        <w:t xml:space="preserve">- </w:t>
      </w:r>
      <w:r w:rsidR="00B74218" w:rsidRPr="00D576DC">
        <w:rPr>
          <w:sz w:val="28"/>
          <w:szCs w:val="28"/>
        </w:rPr>
        <w:t>посредничество,</w:t>
      </w:r>
    </w:p>
    <w:p w:rsidR="00B74218" w:rsidRPr="00D576DC" w:rsidRDefault="00D576DC" w:rsidP="00D576DC">
      <w:pPr>
        <w:spacing w:line="360" w:lineRule="auto"/>
        <w:rPr>
          <w:sz w:val="28"/>
          <w:szCs w:val="28"/>
        </w:rPr>
      </w:pPr>
      <w:r>
        <w:rPr>
          <w:sz w:val="28"/>
          <w:szCs w:val="28"/>
        </w:rPr>
        <w:tab/>
        <w:t>- примирение,</w:t>
      </w:r>
    </w:p>
    <w:p w:rsidR="00B74218" w:rsidRPr="00D576DC" w:rsidRDefault="00D576DC" w:rsidP="00D576DC">
      <w:pPr>
        <w:spacing w:line="360" w:lineRule="auto"/>
        <w:jc w:val="both"/>
        <w:rPr>
          <w:sz w:val="28"/>
          <w:szCs w:val="28"/>
        </w:rPr>
      </w:pPr>
      <w:r>
        <w:rPr>
          <w:sz w:val="28"/>
          <w:szCs w:val="28"/>
        </w:rPr>
        <w:tab/>
        <w:t xml:space="preserve">- </w:t>
      </w:r>
      <w:r w:rsidR="00B74218" w:rsidRPr="00D576DC">
        <w:rPr>
          <w:sz w:val="28"/>
          <w:szCs w:val="28"/>
        </w:rPr>
        <w:t>а</w:t>
      </w:r>
      <w:r>
        <w:rPr>
          <w:sz w:val="28"/>
          <w:szCs w:val="28"/>
        </w:rPr>
        <w:t>рбитраж,</w:t>
      </w:r>
    </w:p>
    <w:p w:rsidR="00B74218" w:rsidRPr="00D576DC" w:rsidRDefault="00D576DC" w:rsidP="00D576DC">
      <w:pPr>
        <w:spacing w:line="360" w:lineRule="auto"/>
        <w:jc w:val="both"/>
        <w:rPr>
          <w:sz w:val="28"/>
          <w:szCs w:val="28"/>
        </w:rPr>
      </w:pPr>
      <w:r>
        <w:rPr>
          <w:sz w:val="28"/>
          <w:szCs w:val="28"/>
        </w:rPr>
        <w:tab/>
        <w:t xml:space="preserve">- </w:t>
      </w:r>
      <w:r w:rsidR="00B74218" w:rsidRPr="00D576DC">
        <w:rPr>
          <w:sz w:val="28"/>
          <w:szCs w:val="28"/>
        </w:rPr>
        <w:t>судебное разбирательство,</w:t>
      </w:r>
    </w:p>
    <w:p w:rsidR="00B74218" w:rsidRPr="00D576DC" w:rsidRDefault="00D576DC" w:rsidP="00D576DC">
      <w:pPr>
        <w:spacing w:line="360" w:lineRule="auto"/>
        <w:jc w:val="both"/>
        <w:rPr>
          <w:sz w:val="28"/>
          <w:szCs w:val="28"/>
        </w:rPr>
      </w:pPr>
      <w:r>
        <w:rPr>
          <w:sz w:val="28"/>
          <w:szCs w:val="28"/>
        </w:rPr>
        <w:tab/>
        <w:t xml:space="preserve">- </w:t>
      </w:r>
      <w:r w:rsidR="00B74218" w:rsidRPr="00D576DC">
        <w:rPr>
          <w:sz w:val="28"/>
          <w:szCs w:val="28"/>
        </w:rPr>
        <w:t>обращение к региональным органам или ми</w:t>
      </w:r>
      <w:r>
        <w:rPr>
          <w:sz w:val="28"/>
          <w:szCs w:val="28"/>
        </w:rPr>
        <w:t>рные средства по своему выбору.</w:t>
      </w:r>
    </w:p>
    <w:p w:rsidR="005015B6" w:rsidRPr="00D576DC" w:rsidRDefault="005015B6" w:rsidP="00D576DC">
      <w:pPr>
        <w:spacing w:line="360" w:lineRule="auto"/>
        <w:ind w:firstLine="709"/>
        <w:jc w:val="both"/>
        <w:rPr>
          <w:sz w:val="28"/>
          <w:szCs w:val="28"/>
        </w:rPr>
      </w:pPr>
    </w:p>
    <w:p w:rsidR="005015B6" w:rsidRPr="00D576DC" w:rsidRDefault="005015B6" w:rsidP="00D576DC">
      <w:pPr>
        <w:spacing w:line="360" w:lineRule="auto"/>
        <w:ind w:firstLine="709"/>
        <w:jc w:val="both"/>
        <w:rPr>
          <w:sz w:val="28"/>
          <w:szCs w:val="28"/>
        </w:rPr>
      </w:pPr>
      <w:r w:rsidRPr="00D576DC">
        <w:rPr>
          <w:sz w:val="28"/>
          <w:szCs w:val="28"/>
        </w:rPr>
        <w:t>Наиболее распространенным методом достижения примирения сторон являются переговоры. В процессе переговоров стороны обмениваются мнениями, что снимает остроту противостояния, помогает понять интересы оппонента, более точно оценить соотношение сил, условия примирения, выявить суть взаимных претензий, альтернативные ситуации, ослабить «нечестные трюки» соперника. Таким образом, переговорочный процесс включает соблюдение специальных правил, приемов, позволяющих каждой их сторон добиться поставленных целей через принятие решений, обеспечить их выполнение и воспрепятствовать обострению постконфликтных отношений. Переговоры – ритуал, отражающий соотношение сил. Наиболее эффективным методом их проведения является соглашение на основе компромисса. Это особо актуально в тех случаях, когда срыв переговоров будет иметь для конфликтующих сторон неблагоприятные последствия.</w:t>
      </w:r>
    </w:p>
    <w:p w:rsidR="00B74218" w:rsidRPr="00D576DC" w:rsidRDefault="00B74218" w:rsidP="00D576DC">
      <w:pPr>
        <w:spacing w:line="360" w:lineRule="auto"/>
        <w:ind w:firstLine="709"/>
        <w:jc w:val="both"/>
        <w:rPr>
          <w:sz w:val="28"/>
          <w:szCs w:val="28"/>
        </w:rPr>
      </w:pPr>
      <w:r w:rsidRPr="00D576DC">
        <w:rPr>
          <w:sz w:val="28"/>
          <w:szCs w:val="28"/>
        </w:rPr>
        <w:t>Международная практика обогатила арсенал средств мирного урегулирования споров ещё такими формами, как консультации для поиска компромиссных решений спорящими сторонами, добрые услуги, представляющие собой действия не участвующей в споре стороны (государства или международные организации) с целью установления прямых контактов между спорящими сторонами. Добрые услуги могут перерастать в посредничество, которое предполагает большую степень участия третьей стороны в разрешении спора.</w:t>
      </w:r>
    </w:p>
    <w:p w:rsidR="00B74218" w:rsidRPr="00D576DC" w:rsidRDefault="00B74218" w:rsidP="00D576DC">
      <w:pPr>
        <w:spacing w:line="360" w:lineRule="auto"/>
        <w:ind w:firstLine="709"/>
        <w:jc w:val="both"/>
        <w:rPr>
          <w:sz w:val="28"/>
          <w:szCs w:val="28"/>
        </w:rPr>
      </w:pPr>
      <w:r w:rsidRPr="00D576DC">
        <w:rPr>
          <w:sz w:val="28"/>
          <w:szCs w:val="28"/>
        </w:rPr>
        <w:t>Следственная и согласительная комиссии представляют собой разновидность международной примирительной процедуры. Это средство не раз достаточно успешно применялось Федеральным Собранием в 1994 – 1998 годах в ходе урегулирования конфликтов в России и за её рубежами. Деятельность таких комиссий была направлена на выработку приемлемого решения по существу спора. Окончательные документы комиссий носили рекомендательный характер для сторон в споре.</w:t>
      </w:r>
    </w:p>
    <w:p w:rsidR="00B74218" w:rsidRPr="00D576DC" w:rsidRDefault="00B74218" w:rsidP="00D576DC">
      <w:pPr>
        <w:spacing w:line="360" w:lineRule="auto"/>
        <w:ind w:firstLine="709"/>
        <w:jc w:val="both"/>
        <w:rPr>
          <w:sz w:val="28"/>
          <w:szCs w:val="28"/>
        </w:rPr>
      </w:pPr>
      <w:r w:rsidRPr="00D576DC">
        <w:rPr>
          <w:sz w:val="28"/>
          <w:szCs w:val="28"/>
        </w:rPr>
        <w:t>Международный арбитраж – одно из старейших средств мирного разрешения международных споров, представляющее собой согласованную сторонами передачу их спора для разбирательства третьей стороне, решение которой является окончательным и носит обязательный характер для сторон в споре.</w:t>
      </w:r>
    </w:p>
    <w:p w:rsidR="00B74218" w:rsidRPr="00D576DC" w:rsidRDefault="00B74218" w:rsidP="00D576DC">
      <w:pPr>
        <w:spacing w:line="360" w:lineRule="auto"/>
        <w:ind w:firstLine="709"/>
        <w:jc w:val="both"/>
        <w:rPr>
          <w:sz w:val="28"/>
          <w:szCs w:val="28"/>
        </w:rPr>
      </w:pPr>
      <w:r w:rsidRPr="00D576DC">
        <w:rPr>
          <w:sz w:val="28"/>
          <w:szCs w:val="28"/>
        </w:rPr>
        <w:t>Юридическая обязательность – это то главное, что отличает арбитраж от упомянутых ранее средств мирного урегулирования споров и конфликтов.</w:t>
      </w:r>
    </w:p>
    <w:p w:rsidR="00B74218" w:rsidRPr="00D576DC" w:rsidRDefault="00B74218" w:rsidP="00D576DC">
      <w:pPr>
        <w:spacing w:line="360" w:lineRule="auto"/>
        <w:ind w:firstLine="709"/>
        <w:jc w:val="both"/>
        <w:rPr>
          <w:sz w:val="28"/>
          <w:szCs w:val="28"/>
        </w:rPr>
      </w:pPr>
      <w:r w:rsidRPr="00D576DC">
        <w:rPr>
          <w:sz w:val="28"/>
          <w:szCs w:val="28"/>
        </w:rPr>
        <w:t>Судебное разбирательство в основе своей сходно с третейским. Различие между арбитражем и международным судом заключается в способе формирования, численном составе суда, в других процедурных тонкостях. Главное сходство между арбитражем и международным судом – это окончательность выносимого решения и его обязательность для спорящих сторон. Основным судебным органом международного сообщества в современных условиях Международный Суд ООН.</w:t>
      </w:r>
    </w:p>
    <w:p w:rsidR="00B74218" w:rsidRPr="00D576DC" w:rsidRDefault="00B74218" w:rsidP="00D576DC">
      <w:pPr>
        <w:spacing w:line="360" w:lineRule="auto"/>
        <w:ind w:firstLine="709"/>
        <w:jc w:val="both"/>
        <w:rPr>
          <w:sz w:val="28"/>
          <w:szCs w:val="28"/>
        </w:rPr>
      </w:pPr>
      <w:r w:rsidRPr="00D576DC">
        <w:rPr>
          <w:sz w:val="28"/>
          <w:szCs w:val="28"/>
        </w:rPr>
        <w:t>Региональные органы (такие, как Межпарламентская ассамблея СНГ, Лига арабских государств, Организация африканского общества, Организация американских государств) также являются важными инструментами урегулирования международных споров и конфликтов. Их возможности также были использованы при содействии Государственной Думы и Совета Федерации России для урегулирования отдельных конфликтов, наприме</w:t>
      </w:r>
      <w:r w:rsidR="00D576DC">
        <w:rPr>
          <w:sz w:val="28"/>
          <w:szCs w:val="28"/>
        </w:rPr>
        <w:t>р, Грузии, Таджикистане и т. д.</w:t>
      </w:r>
    </w:p>
    <w:p w:rsidR="00B74218" w:rsidRPr="00D576DC" w:rsidRDefault="00B74218" w:rsidP="00D576DC">
      <w:pPr>
        <w:spacing w:line="360" w:lineRule="auto"/>
        <w:ind w:firstLine="709"/>
        <w:jc w:val="both"/>
        <w:rPr>
          <w:sz w:val="28"/>
          <w:szCs w:val="28"/>
        </w:rPr>
      </w:pPr>
      <w:r w:rsidRPr="00D576DC">
        <w:rPr>
          <w:sz w:val="28"/>
          <w:szCs w:val="28"/>
        </w:rPr>
        <w:t>В таких мероприятиях, в качестве первого шага к урегулированию спора или предотвращения его осложнения, государство уведомляло другую сторону в споре о том, что возникшая ситуация может нарушить существовавшие между ними дружественные отношения, и предлагало другой стране обменяться мнениями по данному вопросу.</w:t>
      </w:r>
    </w:p>
    <w:p w:rsidR="00B74218" w:rsidRPr="00D576DC" w:rsidRDefault="00B74218" w:rsidP="00D576DC">
      <w:pPr>
        <w:spacing w:line="360" w:lineRule="auto"/>
        <w:ind w:firstLine="709"/>
        <w:jc w:val="both"/>
        <w:rPr>
          <w:sz w:val="28"/>
          <w:szCs w:val="28"/>
        </w:rPr>
      </w:pPr>
      <w:r w:rsidRPr="00D576DC">
        <w:rPr>
          <w:sz w:val="28"/>
          <w:szCs w:val="28"/>
        </w:rPr>
        <w:t>Если договоренность не достигалась, стороны вынуждены были искать урегулирования спора путем прямых переговоров по дипломатическим или иным каналам. Если и в результате прямых переговоров не удавалось прийти к урегулированию спора, они приступали к обмену мнениями относительно следующих шагов, которые они предпримут.</w:t>
      </w:r>
    </w:p>
    <w:p w:rsidR="00B74218" w:rsidRPr="00D576DC" w:rsidRDefault="00B74218" w:rsidP="00D576DC">
      <w:pPr>
        <w:spacing w:line="360" w:lineRule="auto"/>
        <w:ind w:firstLine="709"/>
        <w:jc w:val="both"/>
        <w:rPr>
          <w:sz w:val="28"/>
          <w:szCs w:val="28"/>
        </w:rPr>
      </w:pPr>
      <w:r w:rsidRPr="00D576DC">
        <w:rPr>
          <w:sz w:val="28"/>
          <w:szCs w:val="28"/>
        </w:rPr>
        <w:t>При невозможности достичь соглашения о последующей процедуре каждая сторона в споре имеет право искать урегулирование в одностороннем порядке в соответствии с какой-либо одной процедурой урегулирования, рассмотренной в одном из предыдущих соглашений между сторонами. При отсутствии таких соглашений и в случае, если данный спор может представлять собой угрозу для международного мира и безопасности, стороны в споре должны передать его на рассмотрение Совета Безопасности ООН. Этот орган полномочен, давать сторонам рекомендации относительно надлежащей процедуры и методов урегулирования спора, а также рекомендовать целесообразные условия урегулирования.</w:t>
      </w:r>
    </w:p>
    <w:p w:rsidR="00B74218" w:rsidRPr="00D576DC" w:rsidRDefault="00B74218" w:rsidP="00D576DC">
      <w:pPr>
        <w:spacing w:line="360" w:lineRule="auto"/>
        <w:ind w:firstLine="709"/>
        <w:jc w:val="both"/>
        <w:rPr>
          <w:sz w:val="28"/>
          <w:szCs w:val="28"/>
        </w:rPr>
      </w:pPr>
      <w:r w:rsidRPr="00D576DC">
        <w:rPr>
          <w:sz w:val="28"/>
          <w:szCs w:val="28"/>
        </w:rPr>
        <w:t>Как показал опыт межгосударственного сотрудничества в рамках СНГ, в котором значительную роль играло Федеральное Собрание России, стороны в споре могут согласиться  на принятие общих,   региональных или двусторонних соглашений о процедурах урегулирования, основанных на предоставлении добрых услуг,</w:t>
      </w:r>
      <w:r w:rsidR="009D55F5" w:rsidRPr="00D576DC">
        <w:rPr>
          <w:sz w:val="28"/>
          <w:szCs w:val="28"/>
        </w:rPr>
        <w:t xml:space="preserve"> </w:t>
      </w:r>
      <w:r w:rsidRPr="00D576DC">
        <w:rPr>
          <w:sz w:val="28"/>
          <w:szCs w:val="28"/>
        </w:rPr>
        <w:t>посредничестве, примирении, арбитраже либо судебных процедур.</w:t>
      </w:r>
    </w:p>
    <w:p w:rsidR="00B74218" w:rsidRPr="00D576DC" w:rsidRDefault="00B74218" w:rsidP="00D576DC">
      <w:pPr>
        <w:spacing w:line="360" w:lineRule="auto"/>
        <w:ind w:firstLine="709"/>
        <w:jc w:val="both"/>
        <w:rPr>
          <w:sz w:val="28"/>
          <w:szCs w:val="28"/>
        </w:rPr>
      </w:pPr>
      <w:r w:rsidRPr="00D576DC">
        <w:rPr>
          <w:sz w:val="28"/>
          <w:szCs w:val="28"/>
        </w:rPr>
        <w:t>Существует также международное правило о</w:t>
      </w:r>
      <w:r w:rsidR="009D55F5" w:rsidRPr="00D576DC">
        <w:rPr>
          <w:sz w:val="28"/>
          <w:szCs w:val="28"/>
        </w:rPr>
        <w:t xml:space="preserve"> том</w:t>
      </w:r>
      <w:r w:rsidRPr="00D576DC">
        <w:rPr>
          <w:sz w:val="28"/>
          <w:szCs w:val="28"/>
        </w:rPr>
        <w:t>, что, если любая из упомянутых процедур уже начала осуществляться  в одностороннем порядке или по соглашению, другая сторона не вправе начать осуществление иной процедуры или метода до завершения первых. Вместе с тем стороны в споре могут на любом этапе конфликта урегулировать спор путем переговоров либо совместно принять решение о применении иной процедуры в отношении спора или его отдельных аспектов. Все это использовалось и используется в повседневной деятельности Государственной Думы и Совета Федерации, их комитетов и комиссий, представителей для создания механизма разрешения конфликтов и утверждения международных демократических норм в политической жизни России и стран СНГ.</w:t>
      </w:r>
    </w:p>
    <w:p w:rsidR="00B74218" w:rsidRPr="00D576DC" w:rsidRDefault="00B74218" w:rsidP="00D576DC">
      <w:pPr>
        <w:spacing w:line="360" w:lineRule="auto"/>
        <w:ind w:firstLine="709"/>
        <w:jc w:val="both"/>
        <w:rPr>
          <w:sz w:val="28"/>
          <w:szCs w:val="28"/>
        </w:rPr>
      </w:pPr>
      <w:r w:rsidRPr="00D576DC">
        <w:rPr>
          <w:sz w:val="28"/>
          <w:szCs w:val="28"/>
        </w:rPr>
        <w:t>Алгоритм действий в конкретном конфликте зависит от многих факторов и требует специального  обоснования. Но теоретический и практический интерес представляет вывод о том, что эффективность переговоров как средства урегулирования споров и конфликтов существенно повысится, если в основу переговоров будет положен принцип решения проблем, а не принцип максимизации выигрыша.</w:t>
      </w:r>
    </w:p>
    <w:p w:rsidR="00B74218" w:rsidRPr="00D576DC" w:rsidRDefault="00B74218" w:rsidP="00D576DC">
      <w:pPr>
        <w:spacing w:line="360" w:lineRule="auto"/>
        <w:ind w:firstLine="709"/>
        <w:jc w:val="both"/>
        <w:rPr>
          <w:sz w:val="28"/>
          <w:szCs w:val="28"/>
        </w:rPr>
      </w:pPr>
      <w:r w:rsidRPr="00D576DC">
        <w:rPr>
          <w:sz w:val="28"/>
          <w:szCs w:val="28"/>
        </w:rPr>
        <w:t>Урегулирование конфликта подразумевает нахождение нового, компромиссного и приемлемого для всех основных политических сил баланса властных полномочий в том пилиэтническом обществе, где этот конфликт возник и развивался в форме политической борьбы.</w:t>
      </w:r>
    </w:p>
    <w:p w:rsidR="00B74218" w:rsidRPr="00D576DC" w:rsidRDefault="00B74218" w:rsidP="00D576DC">
      <w:pPr>
        <w:spacing w:line="360" w:lineRule="auto"/>
        <w:ind w:firstLine="709"/>
        <w:jc w:val="both"/>
        <w:rPr>
          <w:sz w:val="28"/>
          <w:szCs w:val="28"/>
        </w:rPr>
      </w:pPr>
      <w:r w:rsidRPr="00D576DC">
        <w:rPr>
          <w:sz w:val="28"/>
          <w:szCs w:val="28"/>
        </w:rPr>
        <w:t>Еще один вариант выхода из конфликта – это его саморассасывание, то отмирание без осуществления каких-либо изменений.</w:t>
      </w:r>
    </w:p>
    <w:p w:rsidR="00B74218" w:rsidRPr="00D576DC" w:rsidRDefault="00B74218" w:rsidP="00D576DC">
      <w:pPr>
        <w:spacing w:line="360" w:lineRule="auto"/>
        <w:ind w:firstLine="709"/>
        <w:jc w:val="both"/>
        <w:rPr>
          <w:sz w:val="28"/>
          <w:szCs w:val="28"/>
        </w:rPr>
      </w:pPr>
      <w:r w:rsidRPr="00D576DC">
        <w:rPr>
          <w:sz w:val="28"/>
          <w:szCs w:val="28"/>
        </w:rPr>
        <w:t>Наиболее серьезная проблема связана с полиэтническим характером населения. Федеральное Собрание России стремится давать своевременную оценку и предпринимать меры в отношении дискриминационного поведения должностных лиц, прежде всего сотрудников правоохранительных органов, поведения средств массовой информации. Оно противодействовало принятию нормативных актов на уровне как федеральном, так и региональном, местном, которыми легализовались военизированные структуры типа казачества или национальных гвардий, а также ношение оружия гражданами.</w:t>
      </w:r>
    </w:p>
    <w:p w:rsidR="00B74218" w:rsidRPr="00D576DC" w:rsidRDefault="00B74218" w:rsidP="00D576DC">
      <w:pPr>
        <w:spacing w:line="360" w:lineRule="auto"/>
        <w:ind w:firstLine="709"/>
        <w:jc w:val="both"/>
        <w:rPr>
          <w:sz w:val="28"/>
          <w:szCs w:val="28"/>
        </w:rPr>
      </w:pPr>
      <w:r w:rsidRPr="00D576DC">
        <w:rPr>
          <w:sz w:val="28"/>
          <w:szCs w:val="28"/>
        </w:rPr>
        <w:t>В сфере законодательного регулирования наиболее серьезными недостатками вместе с тем оставались отсутствие антидискриминационного законодательства, декларативность ряда принятых законов, использование в них концептов групповых прав и отсутствие механизма ответственности государственных органов за поддержание культурной инфраструктуры представителей меньшинств.</w:t>
      </w:r>
    </w:p>
    <w:p w:rsidR="00B74218" w:rsidRPr="00D576DC" w:rsidRDefault="00B74218" w:rsidP="00D576DC">
      <w:pPr>
        <w:spacing w:line="360" w:lineRule="auto"/>
        <w:ind w:firstLine="709"/>
        <w:jc w:val="both"/>
        <w:rPr>
          <w:sz w:val="28"/>
          <w:szCs w:val="28"/>
        </w:rPr>
      </w:pPr>
      <w:r w:rsidRPr="00D576DC">
        <w:rPr>
          <w:sz w:val="28"/>
          <w:szCs w:val="28"/>
        </w:rPr>
        <w:t xml:space="preserve">Роль международных организаций, иностранных  государств и внешней научной экспертизы являются противоречивой и поэтому требует осторожного и взвешенного подхода со стороны органов государственной власти Российской Федерации. </w:t>
      </w:r>
    </w:p>
    <w:p w:rsidR="00B74218" w:rsidRPr="00D576DC" w:rsidRDefault="00B74218" w:rsidP="00D576DC">
      <w:pPr>
        <w:spacing w:line="360" w:lineRule="auto"/>
        <w:ind w:firstLine="709"/>
        <w:jc w:val="both"/>
        <w:rPr>
          <w:sz w:val="28"/>
          <w:szCs w:val="28"/>
        </w:rPr>
      </w:pPr>
      <w:r w:rsidRPr="00D576DC">
        <w:rPr>
          <w:sz w:val="28"/>
          <w:szCs w:val="28"/>
        </w:rPr>
        <w:t>В плане общей стратегии и доктрины государства в связи с этим высшая законодательная власть стремится снимать из официальных документов и прочих текстов, исходящих от государственных органов и должностных лиц, все высказывания, имеющие отношение к поддержке идей групповых прав, так называемого “национального возрождения”, национального развития, национальных интересов народа, и, наоборот, усиливать индивидуальную, общегражданскую ориентацию, антидискриминационную политику, усиливать и подчёркивать тенденцию, заложенную в законе 1991 года “О гражданстве Российской Федерации”, утверждающем Российскую Федерацию как правопреемника СССР и т. д.</w:t>
      </w:r>
    </w:p>
    <w:p w:rsidR="00B74218" w:rsidRPr="00D576DC" w:rsidRDefault="00B74218" w:rsidP="00D576DC">
      <w:pPr>
        <w:spacing w:line="360" w:lineRule="auto"/>
        <w:ind w:firstLine="709"/>
        <w:jc w:val="both"/>
        <w:rPr>
          <w:sz w:val="28"/>
          <w:szCs w:val="28"/>
        </w:rPr>
      </w:pPr>
      <w:r w:rsidRPr="00D576DC">
        <w:rPr>
          <w:sz w:val="28"/>
          <w:szCs w:val="28"/>
        </w:rPr>
        <w:t xml:space="preserve">В то же время Федеральное Собрание РФ стремится использовать все средства, Конституционный суд в первую очередь, для приведения региональных нормативных актов в соответствие с Конституцией и федеральным законодательством, создавать и укреплять единую вертикаль исполнительной власти, минимизировать влияние глав субъектов Федерации на назначение руководителей территориальных подразделений федеральных служб и ведомств, не снижая, конечно, значимости региональных органов власти. </w:t>
      </w:r>
    </w:p>
    <w:p w:rsidR="00B74218" w:rsidRPr="00D576DC" w:rsidRDefault="00B74218" w:rsidP="00D576DC">
      <w:pPr>
        <w:spacing w:line="360" w:lineRule="auto"/>
        <w:ind w:firstLine="709"/>
        <w:jc w:val="both"/>
        <w:rPr>
          <w:sz w:val="28"/>
          <w:szCs w:val="28"/>
        </w:rPr>
      </w:pPr>
      <w:r w:rsidRPr="00D576DC">
        <w:rPr>
          <w:sz w:val="28"/>
          <w:szCs w:val="28"/>
        </w:rPr>
        <w:t>В области законотворческой деятельности комитеты и фракции Федерального Собрания выступают с различными инициативами, например, о внесении поправок в Закон “О языках народов РСФСР” в такой реакции, которая сводила бы к минимуму или исключала возможность увольнения или отказа в трудоустройстве по причине недостаточного владения официальным языком республики в составе Российской Федерации.</w:t>
      </w:r>
    </w:p>
    <w:p w:rsidR="00B74218" w:rsidRPr="00D576DC" w:rsidRDefault="00B74218" w:rsidP="00D576DC">
      <w:pPr>
        <w:spacing w:line="360" w:lineRule="auto"/>
        <w:ind w:firstLine="709"/>
        <w:jc w:val="both"/>
        <w:rPr>
          <w:sz w:val="28"/>
          <w:szCs w:val="28"/>
        </w:rPr>
      </w:pPr>
      <w:r w:rsidRPr="00D576DC">
        <w:rPr>
          <w:sz w:val="28"/>
          <w:szCs w:val="28"/>
        </w:rPr>
        <w:t>Депутаты Государственной Думы, члены Совета Федерации выступали с предложением о внесении поправок в Закон “О реабилитации репрессированных народов”, который недостаточно квалифицированно был принят в 1991 году с целью примирить прошлое, осуществить коллективно-территориальную реабилитацию народов (чем воспользовалась, прежде всего, политическая элита), спорным при этом явился вопрос о сохранении казачества в списке реабилитированных общностей и о внесении поправок в основы законодательства РСФСР о культуре 1992 года, декларирующие групповые права.</w:t>
      </w:r>
    </w:p>
    <w:p w:rsidR="00B74218" w:rsidRPr="00D576DC" w:rsidRDefault="00B74218" w:rsidP="00D576DC">
      <w:pPr>
        <w:spacing w:line="360" w:lineRule="auto"/>
        <w:ind w:firstLine="709"/>
        <w:jc w:val="both"/>
        <w:rPr>
          <w:sz w:val="28"/>
          <w:szCs w:val="28"/>
        </w:rPr>
      </w:pPr>
      <w:r w:rsidRPr="00D576DC">
        <w:rPr>
          <w:sz w:val="28"/>
          <w:szCs w:val="28"/>
        </w:rPr>
        <w:t>Подготовка и принятие законов о репатриации и политике в отношении соотечественников за рубежом могут сыграть провокационную роль, особенно стремление провозгласить всех выходцев из России соотечественниками, выдать им удостоверения и предоставить особые права. Здесь следует иметь в виду, что речь идёт о половине населения Израиля и о доброй трети населения Соединённых Штатов Америки, и предоставление им каких-либо прав, льгот в смысле гражданства, деловой деятельности может привести к негативным последствиям. Это было учтено Федеральным Собранием при обсуждении подобных вопросов.</w:t>
      </w:r>
    </w:p>
    <w:p w:rsidR="00B74218" w:rsidRPr="00D576DC" w:rsidRDefault="00B74218" w:rsidP="00D576DC">
      <w:pPr>
        <w:spacing w:line="360" w:lineRule="auto"/>
        <w:ind w:firstLine="709"/>
        <w:jc w:val="both"/>
        <w:rPr>
          <w:sz w:val="28"/>
          <w:szCs w:val="28"/>
        </w:rPr>
      </w:pPr>
      <w:r w:rsidRPr="00D576DC">
        <w:rPr>
          <w:sz w:val="28"/>
          <w:szCs w:val="28"/>
        </w:rPr>
        <w:t>Федеральное Собрание на основе анализа сложившейся практики нужно принять новую реакцию Закона “О беженцах” с чётко прописанным механизмом предоставления статуса беженца в соответствии с международными обязательствами России и пакет подзаконных актов, позволяющих установить правовой статус беженцев из стран “третьего мира”.</w:t>
      </w:r>
    </w:p>
    <w:p w:rsidR="00B74218" w:rsidRPr="00D576DC" w:rsidRDefault="00B74218" w:rsidP="00D576DC">
      <w:pPr>
        <w:spacing w:line="360" w:lineRule="auto"/>
        <w:ind w:firstLine="709"/>
        <w:jc w:val="both"/>
        <w:rPr>
          <w:sz w:val="28"/>
          <w:szCs w:val="28"/>
        </w:rPr>
      </w:pPr>
      <w:r w:rsidRPr="00D576DC">
        <w:rPr>
          <w:sz w:val="28"/>
          <w:szCs w:val="28"/>
        </w:rPr>
        <w:t xml:space="preserve">Представители законодательной власти добивались внесения поправок в Уголовный кодекс Российской Федерации и изменения позиций по ряду вопросов – о вооруженных формированиях и участии в них, - в частности исключения всякой передачи государственных функций общественным формированиям. </w:t>
      </w:r>
    </w:p>
    <w:p w:rsidR="00B74218" w:rsidRPr="00D576DC" w:rsidRDefault="00B74218" w:rsidP="00D576DC">
      <w:pPr>
        <w:spacing w:line="360" w:lineRule="auto"/>
        <w:ind w:firstLine="709"/>
        <w:jc w:val="both"/>
        <w:rPr>
          <w:sz w:val="28"/>
          <w:szCs w:val="28"/>
        </w:rPr>
      </w:pPr>
      <w:r w:rsidRPr="00D576DC">
        <w:rPr>
          <w:sz w:val="28"/>
          <w:szCs w:val="28"/>
        </w:rPr>
        <w:t>Одним из средств определения алгоритма действия сторон при разрешении конфликта служит принятая и утверждённая в июне 1996 года Указом Президента  России Концепция государственной национальной политики Российской Федерации. Она обсуждалась на парламентских слушаниях 19 марта 1996 года и определила основные цели и задачи, пути развития новых федеративных отношений, национально-культурного самоопределения народов России, основные направления программ их развития и межнационального сотрудничества, а также механизмы реализации национальной политики. Её одобрение имеет важнейшее значение, создает правовую, идейную, политическую основу деятельности всех ветвей и органов власти, политических сил и общественных организаций.</w:t>
      </w:r>
    </w:p>
    <w:p w:rsidR="00B74218" w:rsidRPr="00D576DC" w:rsidRDefault="00B74218" w:rsidP="00D576DC">
      <w:pPr>
        <w:spacing w:line="360" w:lineRule="auto"/>
        <w:ind w:firstLine="709"/>
        <w:jc w:val="both"/>
        <w:rPr>
          <w:sz w:val="28"/>
          <w:szCs w:val="28"/>
        </w:rPr>
      </w:pPr>
      <w:r w:rsidRPr="00D576DC">
        <w:rPr>
          <w:sz w:val="28"/>
          <w:szCs w:val="28"/>
        </w:rPr>
        <w:t xml:space="preserve">Огромную роль в предотвращении конфликтов и в межэтническом согласии в современных условиях играют средства массовой информации, которые не должны быть транслятором только одной культуры и одного языка, хотя существование каналов информации и периодических изданий от имени этнических общин является нормой для многонациональных </w:t>
      </w:r>
      <w:r w:rsidR="00D82056" w:rsidRPr="00D576DC">
        <w:rPr>
          <w:sz w:val="28"/>
          <w:szCs w:val="28"/>
        </w:rPr>
        <w:t>государств,</w:t>
      </w:r>
      <w:r w:rsidRPr="00D576DC">
        <w:rPr>
          <w:sz w:val="28"/>
          <w:szCs w:val="28"/>
        </w:rPr>
        <w:t xml:space="preserve"> как на общенациональном, так и на местном уровне. В России уже достаточно накопилось негативного потенциала в сфере бытового сознания населения, и многое из этого порождено не конкретным опытом повседневного общения людей, а разжигающими рознь выступлениями и сочинениями представителей интеллигенции. В стране необходима масштабная реабилитационная программа межэтнической толерантности, которая должна начинаться с семейного воспитания и школьного образования на основе прогрессивной концепции многокультурности.</w:t>
      </w:r>
    </w:p>
    <w:p w:rsidR="00B74218" w:rsidRPr="00D576DC" w:rsidRDefault="00B74218" w:rsidP="00D576DC">
      <w:pPr>
        <w:spacing w:line="360" w:lineRule="auto"/>
        <w:ind w:firstLine="709"/>
        <w:jc w:val="both"/>
        <w:rPr>
          <w:sz w:val="28"/>
          <w:szCs w:val="28"/>
        </w:rPr>
      </w:pPr>
      <w:r w:rsidRPr="00D576DC">
        <w:rPr>
          <w:sz w:val="28"/>
          <w:szCs w:val="28"/>
        </w:rPr>
        <w:t>Особая роль в формировании этнических интересов принадлежит интеллектуальной элите. Излишне агрессивных интеллектуальные сочинения и формулировки в ряде случаев могут спровоцировать вспышку конфликта. Так, борьба между Арменией и Азербайджаном, Грузией и Абхазией началась как война филологов, историков и журналистов. Интеллектуальные лидеры могут сыграть положительную роль и в разработке новых концепций национального государства. Необходим переход к понятию государства как поликультурного образования, сохраняющего внутри себя различные и не смешивающиеся культурные единицы.</w:t>
      </w:r>
    </w:p>
    <w:p w:rsidR="005D3DB1" w:rsidRPr="00D576DC" w:rsidRDefault="00B74218" w:rsidP="00D576DC">
      <w:pPr>
        <w:spacing w:line="360" w:lineRule="auto"/>
        <w:ind w:firstLine="709"/>
        <w:jc w:val="both"/>
        <w:rPr>
          <w:sz w:val="28"/>
          <w:szCs w:val="28"/>
        </w:rPr>
      </w:pPr>
      <w:r w:rsidRPr="00D576DC">
        <w:rPr>
          <w:sz w:val="28"/>
          <w:szCs w:val="28"/>
        </w:rPr>
        <w:t xml:space="preserve">Главным приоритетом в политике Российской Федерации в отношении её новых ближних диаспор – это не только русские, но и татары, осетины, лезгины и даже эвенки, около </w:t>
      </w:r>
      <w:r w:rsidR="00120CD2" w:rsidRPr="00D576DC">
        <w:rPr>
          <w:sz w:val="28"/>
          <w:szCs w:val="28"/>
        </w:rPr>
        <w:t>половины,</w:t>
      </w:r>
      <w:r w:rsidRPr="00D576DC">
        <w:rPr>
          <w:sz w:val="28"/>
          <w:szCs w:val="28"/>
        </w:rPr>
        <w:t xml:space="preserve"> которых живёт в Китае, - являлось и является содействие всеми доступными средствами и мерами равноправной интеграции этнических соотечественников в новых государственных образованиях с сохранением их культурной отличительности и обеспечением  связанных с этим интересов и пра</w:t>
      </w:r>
      <w:r w:rsidR="00120CD2" w:rsidRPr="00D576DC">
        <w:rPr>
          <w:sz w:val="28"/>
          <w:szCs w:val="28"/>
        </w:rPr>
        <w:t>в.</w:t>
      </w:r>
      <w:r w:rsidRPr="00D576DC">
        <w:rPr>
          <w:sz w:val="28"/>
          <w:szCs w:val="28"/>
        </w:rPr>
        <w:t>Реальное место русскоязычных общин, в которые входит и значительная часть титульного населения, в экономике, социальной и культурной жизни таких государств, как Украина, Казахстан, Латвия, Молдова, Эстония, столь велико, что они вправе рассчитывать на более справедливое представительство в органах власти и такие государственные гарантии сохранения своей культурной отличительности, как официальное двуязычие. Эти назревшие перемены будут соответствовать и международно-правовым нормам, опыту других государств.</w:t>
      </w:r>
    </w:p>
    <w:p w:rsidR="00D576DC" w:rsidRDefault="00D576DC" w:rsidP="00D576DC">
      <w:pPr>
        <w:spacing w:line="360" w:lineRule="auto"/>
        <w:ind w:firstLine="709"/>
        <w:jc w:val="both"/>
        <w:rPr>
          <w:sz w:val="28"/>
          <w:szCs w:val="28"/>
        </w:rPr>
        <w:sectPr w:rsidR="00D576DC" w:rsidSect="00D576DC">
          <w:pgSz w:w="11906" w:h="16838"/>
          <w:pgMar w:top="1134" w:right="851" w:bottom="1134" w:left="1701" w:header="709" w:footer="709" w:gutter="0"/>
          <w:pgNumType w:start="2"/>
          <w:cols w:space="708"/>
          <w:docGrid w:linePitch="360"/>
        </w:sectPr>
      </w:pPr>
    </w:p>
    <w:p w:rsidR="00A077B1" w:rsidRDefault="00D576DC" w:rsidP="00D576DC">
      <w:pPr>
        <w:spacing w:line="360" w:lineRule="auto"/>
        <w:ind w:firstLine="709"/>
        <w:jc w:val="both"/>
        <w:rPr>
          <w:sz w:val="28"/>
          <w:szCs w:val="28"/>
        </w:rPr>
      </w:pPr>
      <w:r>
        <w:rPr>
          <w:sz w:val="28"/>
          <w:szCs w:val="28"/>
        </w:rPr>
        <w:t>Заключение</w:t>
      </w:r>
    </w:p>
    <w:p w:rsidR="00D576DC" w:rsidRDefault="00D576DC" w:rsidP="00D576DC">
      <w:pPr>
        <w:spacing w:line="360" w:lineRule="auto"/>
        <w:ind w:firstLine="709"/>
        <w:jc w:val="both"/>
        <w:rPr>
          <w:sz w:val="28"/>
          <w:szCs w:val="28"/>
        </w:rPr>
      </w:pPr>
    </w:p>
    <w:p w:rsidR="00B74218" w:rsidRPr="00D576DC" w:rsidRDefault="00B74218" w:rsidP="00D576DC">
      <w:pPr>
        <w:spacing w:line="360" w:lineRule="auto"/>
        <w:ind w:firstLine="709"/>
        <w:jc w:val="both"/>
        <w:rPr>
          <w:sz w:val="28"/>
          <w:szCs w:val="28"/>
        </w:rPr>
      </w:pPr>
      <w:r w:rsidRPr="00D576DC">
        <w:rPr>
          <w:sz w:val="28"/>
          <w:szCs w:val="28"/>
        </w:rPr>
        <w:t>Рано или поздно конфликт и внутренние войны заканчиваются, в большинстве случаев не принося никаких результатов в достижении ранее поставленных целей. В России и других постсоветских государствах деморализованное и граждански недостаточно зрелое, отравленное в целом ряде мест националистической пропагандой население, от имени которого и в интересах которого якобы лидеры и активисты начинали войну, ещё не способно в полной мере предъявить счёт ответственности. Но в любом случае приходится восстанавливать гражданский порядок и руины, оставленные конфликтом. Вчерашних врагов нужно примерить, а требования “победителей” согласовать с реальностями продолжающегося совместного существования в одном государстве.</w:t>
      </w:r>
    </w:p>
    <w:p w:rsidR="00D82056" w:rsidRPr="00D576DC" w:rsidRDefault="00B74218" w:rsidP="00D576DC">
      <w:pPr>
        <w:spacing w:line="360" w:lineRule="auto"/>
        <w:ind w:firstLine="709"/>
        <w:jc w:val="both"/>
        <w:rPr>
          <w:sz w:val="28"/>
          <w:szCs w:val="28"/>
        </w:rPr>
      </w:pPr>
      <w:r w:rsidRPr="00D576DC">
        <w:rPr>
          <w:sz w:val="28"/>
          <w:szCs w:val="28"/>
        </w:rPr>
        <w:t>В некоторых благоприятных случаях сохраняется и должна быть использована возможность признания конфликтовавшими сторонами нанесённого урона для всего общества и заявление о  необходимости воссоздать неразделённое гражданское общество на обновлённой основе. В этом случае можно приступать к созданию новых государственных институтов на условиях национального примирения. При этом должны предприниматься сознательны</w:t>
      </w:r>
      <w:r w:rsidR="00D576DC">
        <w:rPr>
          <w:sz w:val="28"/>
          <w:szCs w:val="28"/>
        </w:rPr>
        <w:t>е усилия обратить зло во благо.</w:t>
      </w:r>
    </w:p>
    <w:p w:rsidR="00D576DC" w:rsidRDefault="00B74218" w:rsidP="00D576DC">
      <w:pPr>
        <w:spacing w:line="360" w:lineRule="auto"/>
        <w:ind w:firstLine="709"/>
        <w:jc w:val="both"/>
        <w:rPr>
          <w:sz w:val="28"/>
          <w:szCs w:val="28"/>
        </w:rPr>
      </w:pPr>
      <w:r w:rsidRPr="00D576DC">
        <w:rPr>
          <w:sz w:val="28"/>
          <w:szCs w:val="28"/>
        </w:rPr>
        <w:t>В любом случае должны состояться освобождение заложников, обмен пленными, предание земле погибших, причём эти меры недопустимо превращать в повод для прославления конфликта. Жертвы войны должны получить компенсацию, а беженцы – вернуться в свои дома, если это представляется возможным. Эти акции легче осуществить при наличии законов, запрещающих присвоение частной собственности в условиях массовых беспорядков или вооруженного конфликта. Раненые и потерявшие кров должны быть обеспечены медицинским обслуживанием. В особой заботе нуждаются дети, потерявшие родителей, и женщины, подвергшиеся насилию.</w:t>
      </w:r>
    </w:p>
    <w:p w:rsidR="00D576DC" w:rsidRDefault="00D576DC" w:rsidP="00D576DC">
      <w:pPr>
        <w:spacing w:line="360" w:lineRule="auto"/>
        <w:ind w:firstLine="709"/>
        <w:jc w:val="both"/>
        <w:rPr>
          <w:sz w:val="28"/>
          <w:szCs w:val="28"/>
        </w:rPr>
        <w:sectPr w:rsidR="00D576DC" w:rsidSect="00D576DC">
          <w:pgSz w:w="11906" w:h="16838"/>
          <w:pgMar w:top="1134" w:right="851" w:bottom="1134" w:left="1701" w:header="709" w:footer="709" w:gutter="0"/>
          <w:pgNumType w:start="2"/>
          <w:cols w:space="708"/>
          <w:docGrid w:linePitch="360"/>
        </w:sectPr>
      </w:pPr>
    </w:p>
    <w:p w:rsidR="0067358B" w:rsidRDefault="0067358B" w:rsidP="00D576DC">
      <w:pPr>
        <w:spacing w:line="360" w:lineRule="auto"/>
        <w:jc w:val="center"/>
        <w:rPr>
          <w:sz w:val="28"/>
          <w:szCs w:val="28"/>
        </w:rPr>
      </w:pPr>
      <w:r w:rsidRPr="00D576DC">
        <w:rPr>
          <w:sz w:val="28"/>
          <w:szCs w:val="28"/>
        </w:rPr>
        <w:t>С</w:t>
      </w:r>
      <w:r w:rsidR="00D576DC">
        <w:rPr>
          <w:sz w:val="28"/>
          <w:szCs w:val="28"/>
        </w:rPr>
        <w:t>писок использованной литературы</w:t>
      </w:r>
    </w:p>
    <w:p w:rsidR="00D576DC" w:rsidRPr="00D576DC" w:rsidRDefault="00D576DC" w:rsidP="00D576DC">
      <w:pPr>
        <w:spacing w:line="360" w:lineRule="auto"/>
        <w:jc w:val="both"/>
        <w:rPr>
          <w:sz w:val="28"/>
          <w:szCs w:val="28"/>
        </w:rPr>
      </w:pPr>
    </w:p>
    <w:p w:rsidR="0067358B" w:rsidRPr="00D576DC" w:rsidRDefault="0067358B" w:rsidP="00D576DC">
      <w:pPr>
        <w:numPr>
          <w:ilvl w:val="0"/>
          <w:numId w:val="8"/>
        </w:numPr>
        <w:tabs>
          <w:tab w:val="clear" w:pos="720"/>
          <w:tab w:val="num" w:pos="0"/>
        </w:tabs>
        <w:spacing w:line="360" w:lineRule="auto"/>
        <w:ind w:left="0" w:firstLine="0"/>
        <w:jc w:val="both"/>
        <w:rPr>
          <w:sz w:val="28"/>
          <w:szCs w:val="28"/>
        </w:rPr>
      </w:pPr>
      <w:r w:rsidRPr="00D576DC">
        <w:rPr>
          <w:sz w:val="28"/>
          <w:szCs w:val="28"/>
        </w:rPr>
        <w:t xml:space="preserve">А.Г. Здравомыслов </w:t>
      </w:r>
      <w:r w:rsidR="001D5301" w:rsidRPr="00D576DC">
        <w:rPr>
          <w:sz w:val="28"/>
          <w:szCs w:val="28"/>
        </w:rPr>
        <w:t>«</w:t>
      </w:r>
      <w:r w:rsidRPr="00D576DC">
        <w:rPr>
          <w:sz w:val="28"/>
          <w:szCs w:val="28"/>
        </w:rPr>
        <w:t>Социология конфликтов</w:t>
      </w:r>
      <w:r w:rsidR="001D5301" w:rsidRPr="00D576DC">
        <w:rPr>
          <w:sz w:val="28"/>
          <w:szCs w:val="28"/>
        </w:rPr>
        <w:t>»</w:t>
      </w:r>
      <w:r w:rsidR="00D134D9" w:rsidRPr="00D576DC">
        <w:rPr>
          <w:sz w:val="28"/>
          <w:szCs w:val="28"/>
        </w:rPr>
        <w:t>, М.:</w:t>
      </w:r>
      <w:r w:rsidRPr="00D576DC">
        <w:rPr>
          <w:sz w:val="28"/>
          <w:szCs w:val="28"/>
        </w:rPr>
        <w:t xml:space="preserve"> Москва 1995</w:t>
      </w:r>
      <w:r w:rsidR="00D576DC">
        <w:rPr>
          <w:sz w:val="28"/>
          <w:szCs w:val="28"/>
        </w:rPr>
        <w:t>.</w:t>
      </w:r>
    </w:p>
    <w:p w:rsidR="0067358B" w:rsidRPr="00D576DC" w:rsidRDefault="00D134D9" w:rsidP="00D576DC">
      <w:pPr>
        <w:numPr>
          <w:ilvl w:val="0"/>
          <w:numId w:val="8"/>
        </w:numPr>
        <w:tabs>
          <w:tab w:val="clear" w:pos="720"/>
          <w:tab w:val="num" w:pos="0"/>
        </w:tabs>
        <w:spacing w:line="360" w:lineRule="auto"/>
        <w:ind w:left="0" w:firstLine="0"/>
        <w:jc w:val="both"/>
        <w:rPr>
          <w:sz w:val="28"/>
          <w:szCs w:val="28"/>
        </w:rPr>
      </w:pPr>
      <w:r w:rsidRPr="00D576DC">
        <w:rPr>
          <w:sz w:val="28"/>
          <w:szCs w:val="28"/>
        </w:rPr>
        <w:t xml:space="preserve">В.Г. </w:t>
      </w:r>
      <w:r w:rsidR="0067358B" w:rsidRPr="00D576DC">
        <w:rPr>
          <w:sz w:val="28"/>
          <w:szCs w:val="28"/>
        </w:rPr>
        <w:t xml:space="preserve">Смоленский </w:t>
      </w:r>
      <w:r w:rsidR="001D5301" w:rsidRPr="00D576DC">
        <w:rPr>
          <w:sz w:val="28"/>
          <w:szCs w:val="28"/>
        </w:rPr>
        <w:t>«</w:t>
      </w:r>
      <w:r w:rsidR="0067358B" w:rsidRPr="00D576DC">
        <w:rPr>
          <w:sz w:val="28"/>
          <w:szCs w:val="28"/>
        </w:rPr>
        <w:t>Конфликты и конфликтология</w:t>
      </w:r>
      <w:r w:rsidR="001D5301" w:rsidRPr="00D576DC">
        <w:rPr>
          <w:sz w:val="28"/>
          <w:szCs w:val="28"/>
        </w:rPr>
        <w:t>»</w:t>
      </w:r>
      <w:r w:rsidRPr="00D576DC">
        <w:rPr>
          <w:sz w:val="28"/>
          <w:szCs w:val="28"/>
        </w:rPr>
        <w:t>, М.:</w:t>
      </w:r>
      <w:r w:rsidR="0067358B" w:rsidRPr="00D576DC">
        <w:rPr>
          <w:sz w:val="28"/>
          <w:szCs w:val="28"/>
        </w:rPr>
        <w:t xml:space="preserve"> Москва 1981</w:t>
      </w:r>
      <w:r w:rsidR="00D576DC">
        <w:rPr>
          <w:sz w:val="28"/>
          <w:szCs w:val="28"/>
        </w:rPr>
        <w:t>.</w:t>
      </w:r>
    </w:p>
    <w:p w:rsidR="00D576DC" w:rsidRDefault="00D134D9" w:rsidP="00D576DC">
      <w:pPr>
        <w:numPr>
          <w:ilvl w:val="0"/>
          <w:numId w:val="8"/>
        </w:numPr>
        <w:tabs>
          <w:tab w:val="clear" w:pos="720"/>
          <w:tab w:val="num" w:pos="0"/>
        </w:tabs>
        <w:spacing w:line="360" w:lineRule="auto"/>
        <w:ind w:left="0" w:firstLine="0"/>
        <w:jc w:val="both"/>
        <w:rPr>
          <w:sz w:val="28"/>
          <w:szCs w:val="28"/>
        </w:rPr>
      </w:pPr>
      <w:r w:rsidRPr="00D576DC">
        <w:rPr>
          <w:sz w:val="28"/>
          <w:szCs w:val="28"/>
        </w:rPr>
        <w:t xml:space="preserve">К.С. Гаджиев. «Политическая наука», М.: Международные отношения, </w:t>
      </w:r>
    </w:p>
    <w:p w:rsidR="0067358B" w:rsidRPr="00D576DC" w:rsidRDefault="00D576DC" w:rsidP="00D576DC">
      <w:pPr>
        <w:spacing w:line="360" w:lineRule="auto"/>
        <w:jc w:val="both"/>
        <w:rPr>
          <w:sz w:val="28"/>
          <w:szCs w:val="28"/>
        </w:rPr>
      </w:pPr>
      <w:r>
        <w:rPr>
          <w:sz w:val="28"/>
          <w:szCs w:val="28"/>
        </w:rPr>
        <w:tab/>
      </w:r>
      <w:r w:rsidR="00D134D9" w:rsidRPr="00D576DC">
        <w:rPr>
          <w:sz w:val="28"/>
          <w:szCs w:val="28"/>
        </w:rPr>
        <w:t>1994</w:t>
      </w:r>
      <w:r>
        <w:rPr>
          <w:sz w:val="28"/>
          <w:szCs w:val="28"/>
        </w:rPr>
        <w:t>.</w:t>
      </w:r>
    </w:p>
    <w:p w:rsidR="001D5301" w:rsidRPr="00D576DC" w:rsidRDefault="001D5301" w:rsidP="00D576DC">
      <w:pPr>
        <w:numPr>
          <w:ilvl w:val="0"/>
          <w:numId w:val="8"/>
        </w:numPr>
        <w:spacing w:line="360" w:lineRule="auto"/>
        <w:ind w:left="0" w:firstLine="0"/>
        <w:jc w:val="both"/>
        <w:rPr>
          <w:sz w:val="28"/>
          <w:szCs w:val="28"/>
        </w:rPr>
      </w:pPr>
      <w:r w:rsidRPr="00D576DC">
        <w:rPr>
          <w:sz w:val="28"/>
          <w:szCs w:val="28"/>
        </w:rPr>
        <w:t>Г.А. Белов. «Политология»: Уч. пособие. М.: Наука, 1994</w:t>
      </w:r>
      <w:r w:rsidR="00D576DC">
        <w:rPr>
          <w:sz w:val="28"/>
          <w:szCs w:val="28"/>
        </w:rPr>
        <w:t>.</w:t>
      </w:r>
      <w:bookmarkStart w:id="0" w:name="_GoBack"/>
      <w:bookmarkEnd w:id="0"/>
    </w:p>
    <w:sectPr w:rsidR="001D5301" w:rsidRPr="00D576DC" w:rsidSect="00D576D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C7" w:rsidRDefault="001D6EC7">
      <w:r>
        <w:separator/>
      </w:r>
    </w:p>
  </w:endnote>
  <w:endnote w:type="continuationSeparator" w:id="0">
    <w:p w:rsidR="001D6EC7" w:rsidRDefault="001D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56B" w:rsidRDefault="00CA13F5" w:rsidP="00D576DC">
    <w:pPr>
      <w:pStyle w:val="a9"/>
      <w:framePr w:wrap="auto" w:vAnchor="text" w:hAnchor="margin" w:xAlign="center" w:y="1"/>
      <w:rPr>
        <w:rStyle w:val="ab"/>
      </w:rPr>
    </w:pPr>
    <w:r>
      <w:rPr>
        <w:rStyle w:val="ab"/>
        <w:noProof/>
      </w:rPr>
      <w:t>2</w:t>
    </w:r>
  </w:p>
  <w:p w:rsidR="00D1256B" w:rsidRDefault="00D1256B" w:rsidP="005D3DB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C7" w:rsidRDefault="001D6EC7">
      <w:r>
        <w:separator/>
      </w:r>
    </w:p>
  </w:footnote>
  <w:footnote w:type="continuationSeparator" w:id="0">
    <w:p w:rsidR="001D6EC7" w:rsidRDefault="001D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C42BC"/>
    <w:multiLevelType w:val="hybridMultilevel"/>
    <w:tmpl w:val="D9D8B4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D573E88"/>
    <w:multiLevelType w:val="hybridMultilevel"/>
    <w:tmpl w:val="87EE17B4"/>
    <w:lvl w:ilvl="0" w:tplc="DA44F474">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5297ACD"/>
    <w:multiLevelType w:val="hybridMultilevel"/>
    <w:tmpl w:val="C76275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A1F4146"/>
    <w:multiLevelType w:val="hybridMultilevel"/>
    <w:tmpl w:val="C8783B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62349A"/>
    <w:multiLevelType w:val="hybridMultilevel"/>
    <w:tmpl w:val="911E95C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650951DF"/>
    <w:multiLevelType w:val="hybridMultilevel"/>
    <w:tmpl w:val="62A85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9356B2"/>
    <w:multiLevelType w:val="hybridMultilevel"/>
    <w:tmpl w:val="4F2EE7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CF174B5"/>
    <w:multiLevelType w:val="hybridMultilevel"/>
    <w:tmpl w:val="4D12FE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2E6"/>
    <w:rsid w:val="0003451D"/>
    <w:rsid w:val="001046DB"/>
    <w:rsid w:val="00117E66"/>
    <w:rsid w:val="00120CD2"/>
    <w:rsid w:val="00144FC5"/>
    <w:rsid w:val="0016331B"/>
    <w:rsid w:val="001D5301"/>
    <w:rsid w:val="001D6EC7"/>
    <w:rsid w:val="00283295"/>
    <w:rsid w:val="004A4597"/>
    <w:rsid w:val="005015B6"/>
    <w:rsid w:val="005D3DB1"/>
    <w:rsid w:val="0067358B"/>
    <w:rsid w:val="00862813"/>
    <w:rsid w:val="00867F17"/>
    <w:rsid w:val="009D55F5"/>
    <w:rsid w:val="00A077B1"/>
    <w:rsid w:val="00AD1871"/>
    <w:rsid w:val="00B35503"/>
    <w:rsid w:val="00B6602D"/>
    <w:rsid w:val="00B74218"/>
    <w:rsid w:val="00C12C51"/>
    <w:rsid w:val="00CA13F5"/>
    <w:rsid w:val="00CC52E6"/>
    <w:rsid w:val="00D1256B"/>
    <w:rsid w:val="00D134D9"/>
    <w:rsid w:val="00D576DC"/>
    <w:rsid w:val="00D8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94A9B-0D64-4E32-8828-AA4A62AB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C52E6"/>
    <w:pPr>
      <w:keepNext/>
      <w:ind w:left="795"/>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Нормальный"/>
    <w:uiPriority w:val="99"/>
    <w:rsid w:val="00CC52E6"/>
    <w:pPr>
      <w:autoSpaceDE w:val="0"/>
      <w:autoSpaceDN w:val="0"/>
      <w:adjustRightInd w:val="0"/>
    </w:pPr>
  </w:style>
  <w:style w:type="paragraph" w:styleId="a4">
    <w:name w:val="Body Text"/>
    <w:basedOn w:val="a"/>
    <w:link w:val="a5"/>
    <w:uiPriority w:val="99"/>
    <w:rsid w:val="00CC52E6"/>
    <w:pPr>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endnote text"/>
    <w:basedOn w:val="a"/>
    <w:link w:val="a7"/>
    <w:uiPriority w:val="99"/>
    <w:semiHidden/>
    <w:rsid w:val="00B74218"/>
    <w:rPr>
      <w:sz w:val="20"/>
      <w:szCs w:val="20"/>
    </w:rPr>
  </w:style>
  <w:style w:type="character" w:customStyle="1" w:styleId="a7">
    <w:name w:val="Текст концевой сноски Знак"/>
    <w:link w:val="a6"/>
    <w:uiPriority w:val="99"/>
    <w:semiHidden/>
    <w:rPr>
      <w:sz w:val="20"/>
      <w:szCs w:val="20"/>
    </w:rPr>
  </w:style>
  <w:style w:type="character" w:styleId="a8">
    <w:name w:val="footnote reference"/>
    <w:uiPriority w:val="99"/>
    <w:semiHidden/>
    <w:rsid w:val="00283295"/>
    <w:rPr>
      <w:vertAlign w:val="superscript"/>
    </w:rPr>
  </w:style>
  <w:style w:type="paragraph" w:styleId="a9">
    <w:name w:val="footer"/>
    <w:basedOn w:val="a"/>
    <w:link w:val="aa"/>
    <w:uiPriority w:val="99"/>
    <w:rsid w:val="005D3DB1"/>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5D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Пути разрешения политических конфликтов</vt:lpstr>
    </vt:vector>
  </TitlesOfParts>
  <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разрешения политических конфликтов</dc:title>
  <dc:subject/>
  <dc:creator>Александр</dc:creator>
  <cp:keywords/>
  <dc:description/>
  <cp:lastModifiedBy>admin</cp:lastModifiedBy>
  <cp:revision>2</cp:revision>
  <dcterms:created xsi:type="dcterms:W3CDTF">2014-03-02T10:59:00Z</dcterms:created>
  <dcterms:modified xsi:type="dcterms:W3CDTF">2014-03-02T10:59:00Z</dcterms:modified>
</cp:coreProperties>
</file>