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45A" w:rsidRDefault="003E745A" w:rsidP="00371E07">
      <w:pPr>
        <w:pStyle w:val="a3"/>
        <w:ind w:firstLine="0"/>
        <w:jc w:val="center"/>
        <w:rPr>
          <w:sz w:val="28"/>
          <w:szCs w:val="28"/>
        </w:rPr>
      </w:pPr>
      <w:r>
        <w:rPr>
          <w:sz w:val="28"/>
          <w:szCs w:val="28"/>
        </w:rPr>
        <w:t>БЕЛОРУССКИЙ ГОСУДАРСТВЕННЫЙ УНИВЕРСИТЕТ</w:t>
      </w:r>
    </w:p>
    <w:p w:rsidR="003E745A" w:rsidRDefault="003E745A" w:rsidP="00371E07">
      <w:pPr>
        <w:pStyle w:val="a3"/>
        <w:ind w:firstLine="0"/>
        <w:jc w:val="center"/>
        <w:rPr>
          <w:sz w:val="28"/>
          <w:szCs w:val="28"/>
        </w:rPr>
      </w:pPr>
      <w:r>
        <w:rPr>
          <w:sz w:val="28"/>
          <w:szCs w:val="28"/>
        </w:rPr>
        <w:t>Кафедра охраны труда</w:t>
      </w:r>
    </w:p>
    <w:p w:rsidR="003E745A" w:rsidRDefault="003E745A" w:rsidP="00371E07">
      <w:pPr>
        <w:pStyle w:val="a3"/>
        <w:ind w:firstLine="0"/>
        <w:jc w:val="center"/>
        <w:rPr>
          <w:sz w:val="28"/>
          <w:szCs w:val="28"/>
        </w:rPr>
      </w:pPr>
    </w:p>
    <w:p w:rsidR="003E745A" w:rsidRDefault="003E745A" w:rsidP="00371E07">
      <w:pPr>
        <w:pStyle w:val="a3"/>
        <w:ind w:firstLine="0"/>
        <w:jc w:val="center"/>
        <w:rPr>
          <w:sz w:val="28"/>
          <w:szCs w:val="28"/>
        </w:rPr>
      </w:pPr>
    </w:p>
    <w:p w:rsidR="003E745A" w:rsidRDefault="003E745A" w:rsidP="00371E07">
      <w:pPr>
        <w:pStyle w:val="a3"/>
        <w:ind w:firstLine="0"/>
        <w:jc w:val="center"/>
        <w:rPr>
          <w:sz w:val="28"/>
          <w:szCs w:val="28"/>
        </w:rPr>
      </w:pPr>
    </w:p>
    <w:p w:rsidR="003E745A" w:rsidRDefault="003E745A" w:rsidP="00371E07">
      <w:pPr>
        <w:pStyle w:val="a3"/>
        <w:ind w:firstLine="0"/>
        <w:jc w:val="center"/>
        <w:rPr>
          <w:sz w:val="28"/>
          <w:szCs w:val="28"/>
        </w:rPr>
      </w:pPr>
    </w:p>
    <w:p w:rsidR="003E745A" w:rsidRDefault="003E745A" w:rsidP="00371E07">
      <w:pPr>
        <w:pStyle w:val="a3"/>
        <w:ind w:firstLine="0"/>
        <w:jc w:val="center"/>
        <w:rPr>
          <w:sz w:val="28"/>
          <w:szCs w:val="28"/>
        </w:rPr>
      </w:pPr>
    </w:p>
    <w:p w:rsidR="003E745A" w:rsidRDefault="003E745A" w:rsidP="00371E07">
      <w:pPr>
        <w:pStyle w:val="a3"/>
        <w:ind w:firstLine="0"/>
        <w:jc w:val="center"/>
        <w:rPr>
          <w:sz w:val="28"/>
          <w:szCs w:val="28"/>
        </w:rPr>
      </w:pPr>
    </w:p>
    <w:p w:rsidR="003E745A" w:rsidRDefault="003E745A" w:rsidP="00371E07">
      <w:pPr>
        <w:pStyle w:val="a3"/>
        <w:ind w:firstLine="0"/>
        <w:jc w:val="center"/>
        <w:rPr>
          <w:sz w:val="28"/>
          <w:szCs w:val="28"/>
        </w:rPr>
      </w:pPr>
    </w:p>
    <w:p w:rsidR="003E745A" w:rsidRDefault="003E745A" w:rsidP="00371E07">
      <w:pPr>
        <w:pStyle w:val="a3"/>
        <w:ind w:firstLine="0"/>
        <w:jc w:val="center"/>
        <w:rPr>
          <w:sz w:val="28"/>
          <w:szCs w:val="28"/>
        </w:rPr>
      </w:pPr>
    </w:p>
    <w:p w:rsidR="003E745A" w:rsidRDefault="003E745A" w:rsidP="00371E07">
      <w:pPr>
        <w:pStyle w:val="a3"/>
        <w:ind w:firstLine="0"/>
        <w:jc w:val="center"/>
        <w:rPr>
          <w:sz w:val="28"/>
          <w:szCs w:val="28"/>
        </w:rPr>
      </w:pPr>
    </w:p>
    <w:p w:rsidR="003E745A" w:rsidRDefault="003E745A" w:rsidP="00371E07">
      <w:pPr>
        <w:pStyle w:val="a3"/>
        <w:ind w:firstLine="0"/>
        <w:jc w:val="center"/>
        <w:rPr>
          <w:sz w:val="28"/>
          <w:szCs w:val="28"/>
        </w:rPr>
      </w:pPr>
      <w:r>
        <w:rPr>
          <w:sz w:val="28"/>
          <w:szCs w:val="28"/>
        </w:rPr>
        <w:t>РЕФЕРАТ</w:t>
      </w:r>
    </w:p>
    <w:p w:rsidR="003E745A" w:rsidRDefault="003E745A" w:rsidP="00371E07">
      <w:pPr>
        <w:pStyle w:val="a3"/>
        <w:ind w:firstLine="0"/>
        <w:jc w:val="center"/>
        <w:rPr>
          <w:sz w:val="28"/>
          <w:szCs w:val="28"/>
        </w:rPr>
      </w:pPr>
      <w:r>
        <w:rPr>
          <w:sz w:val="28"/>
          <w:szCs w:val="28"/>
        </w:rPr>
        <w:t>На тему:</w:t>
      </w:r>
    </w:p>
    <w:p w:rsidR="003E745A" w:rsidRDefault="003E745A" w:rsidP="00371E07">
      <w:pPr>
        <w:pStyle w:val="a3"/>
        <w:ind w:firstLine="0"/>
        <w:jc w:val="center"/>
        <w:rPr>
          <w:sz w:val="28"/>
          <w:szCs w:val="28"/>
        </w:rPr>
      </w:pPr>
    </w:p>
    <w:p w:rsidR="003E745A" w:rsidRDefault="003E745A" w:rsidP="00371E07">
      <w:pPr>
        <w:pStyle w:val="a3"/>
        <w:ind w:firstLine="0"/>
        <w:jc w:val="center"/>
        <w:rPr>
          <w:sz w:val="28"/>
          <w:szCs w:val="28"/>
        </w:rPr>
      </w:pPr>
      <w:r>
        <w:rPr>
          <w:sz w:val="28"/>
          <w:szCs w:val="28"/>
        </w:rPr>
        <w:t>«</w:t>
      </w:r>
      <w:r w:rsidRPr="003E745A">
        <w:rPr>
          <w:sz w:val="28"/>
          <w:szCs w:val="28"/>
        </w:rPr>
        <w:t>Пути сохранения высокой работоспособности маркетологов в условиях напряжённого умственного труда</w:t>
      </w:r>
      <w:r>
        <w:rPr>
          <w:sz w:val="28"/>
          <w:szCs w:val="28"/>
        </w:rPr>
        <w:t>»</w:t>
      </w:r>
    </w:p>
    <w:p w:rsidR="003E745A" w:rsidRDefault="003E745A" w:rsidP="00371E07">
      <w:pPr>
        <w:pStyle w:val="a3"/>
        <w:ind w:firstLine="0"/>
        <w:jc w:val="center"/>
        <w:rPr>
          <w:sz w:val="28"/>
          <w:szCs w:val="28"/>
        </w:rPr>
      </w:pPr>
    </w:p>
    <w:p w:rsidR="003E745A" w:rsidRDefault="003E745A" w:rsidP="00371E07">
      <w:pPr>
        <w:pStyle w:val="a3"/>
        <w:ind w:firstLine="0"/>
        <w:jc w:val="center"/>
        <w:rPr>
          <w:sz w:val="28"/>
          <w:szCs w:val="28"/>
        </w:rPr>
      </w:pPr>
    </w:p>
    <w:p w:rsidR="003E745A" w:rsidRDefault="003E745A" w:rsidP="00371E07">
      <w:pPr>
        <w:pStyle w:val="a3"/>
        <w:ind w:firstLine="0"/>
        <w:jc w:val="center"/>
        <w:rPr>
          <w:sz w:val="28"/>
          <w:szCs w:val="28"/>
        </w:rPr>
      </w:pPr>
    </w:p>
    <w:p w:rsidR="003E745A" w:rsidRDefault="003E745A" w:rsidP="00371E07">
      <w:pPr>
        <w:pStyle w:val="a3"/>
        <w:ind w:firstLine="0"/>
        <w:jc w:val="center"/>
        <w:rPr>
          <w:sz w:val="28"/>
          <w:szCs w:val="28"/>
        </w:rPr>
      </w:pPr>
    </w:p>
    <w:p w:rsidR="003E745A" w:rsidRDefault="003E745A" w:rsidP="00371E07">
      <w:pPr>
        <w:pStyle w:val="a3"/>
        <w:ind w:firstLine="0"/>
        <w:jc w:val="center"/>
        <w:rPr>
          <w:sz w:val="28"/>
          <w:szCs w:val="28"/>
        </w:rPr>
      </w:pPr>
    </w:p>
    <w:p w:rsidR="003E745A" w:rsidRDefault="003E745A" w:rsidP="00371E07">
      <w:pPr>
        <w:pStyle w:val="a3"/>
        <w:ind w:firstLine="0"/>
        <w:jc w:val="center"/>
        <w:rPr>
          <w:sz w:val="28"/>
          <w:szCs w:val="28"/>
        </w:rPr>
      </w:pPr>
    </w:p>
    <w:p w:rsidR="003E745A" w:rsidRDefault="003E745A" w:rsidP="00371E07">
      <w:pPr>
        <w:pStyle w:val="a3"/>
        <w:ind w:firstLine="0"/>
        <w:jc w:val="center"/>
        <w:rPr>
          <w:sz w:val="28"/>
          <w:szCs w:val="28"/>
        </w:rPr>
      </w:pPr>
    </w:p>
    <w:p w:rsidR="003E745A" w:rsidRDefault="003E745A" w:rsidP="00371E07">
      <w:pPr>
        <w:pStyle w:val="a3"/>
        <w:ind w:firstLine="0"/>
        <w:jc w:val="center"/>
        <w:rPr>
          <w:sz w:val="28"/>
          <w:szCs w:val="28"/>
        </w:rPr>
      </w:pPr>
    </w:p>
    <w:p w:rsidR="003E745A" w:rsidRDefault="003E745A" w:rsidP="00371E07">
      <w:pPr>
        <w:pStyle w:val="a3"/>
        <w:ind w:firstLine="0"/>
        <w:jc w:val="center"/>
        <w:rPr>
          <w:sz w:val="28"/>
          <w:szCs w:val="28"/>
        </w:rPr>
      </w:pPr>
    </w:p>
    <w:p w:rsidR="003E745A" w:rsidRDefault="003E745A" w:rsidP="00371E07">
      <w:pPr>
        <w:pStyle w:val="a3"/>
        <w:ind w:firstLine="0"/>
        <w:jc w:val="center"/>
        <w:rPr>
          <w:sz w:val="28"/>
          <w:szCs w:val="28"/>
        </w:rPr>
      </w:pPr>
    </w:p>
    <w:p w:rsidR="003E745A" w:rsidRDefault="003E745A" w:rsidP="00371E07">
      <w:pPr>
        <w:pStyle w:val="a3"/>
        <w:ind w:firstLine="0"/>
        <w:jc w:val="center"/>
        <w:rPr>
          <w:sz w:val="28"/>
          <w:szCs w:val="28"/>
        </w:rPr>
      </w:pPr>
    </w:p>
    <w:p w:rsidR="003E745A" w:rsidRDefault="003E745A" w:rsidP="00371E07">
      <w:pPr>
        <w:pStyle w:val="a3"/>
        <w:ind w:firstLine="0"/>
        <w:jc w:val="center"/>
        <w:rPr>
          <w:sz w:val="28"/>
          <w:szCs w:val="28"/>
        </w:rPr>
      </w:pPr>
    </w:p>
    <w:p w:rsidR="003E745A" w:rsidRPr="003E745A" w:rsidRDefault="003E745A" w:rsidP="00371E07">
      <w:pPr>
        <w:pStyle w:val="a3"/>
        <w:ind w:firstLine="0"/>
        <w:jc w:val="center"/>
        <w:rPr>
          <w:sz w:val="28"/>
          <w:szCs w:val="28"/>
        </w:rPr>
      </w:pPr>
      <w:r>
        <w:rPr>
          <w:sz w:val="28"/>
          <w:szCs w:val="28"/>
        </w:rPr>
        <w:t>МИНСК, 2008</w:t>
      </w:r>
    </w:p>
    <w:p w:rsidR="003E745A" w:rsidRPr="003E745A" w:rsidRDefault="003E745A" w:rsidP="00371E07">
      <w:pPr>
        <w:pStyle w:val="a3"/>
        <w:rPr>
          <w:sz w:val="28"/>
          <w:szCs w:val="28"/>
        </w:rPr>
      </w:pPr>
      <w:r>
        <w:rPr>
          <w:b/>
          <w:i/>
          <w:sz w:val="28"/>
          <w:szCs w:val="28"/>
          <w:u w:val="single"/>
        </w:rPr>
        <w:br w:type="page"/>
      </w:r>
      <w:r w:rsidRPr="003E745A">
        <w:rPr>
          <w:sz w:val="28"/>
          <w:szCs w:val="28"/>
        </w:rPr>
        <w:t xml:space="preserve">Важным моментом в комплексе мероприятий направленных на совершенствование условий труда являются мероприятия по охране труда. Этим вопросам с каждым годом уделяется все большее внимание, т.к. забота о здоровье человека стала не только делом государственной важности, но и элементом конкуренции работодателей в вопросе привлечения кадров. Для успешного воплощения в жизнь всех мероприятий по охране труда необходимы знания в области физиологии труда, которые позволяют правильно организовать процесс трудовой деятельности человека. </w:t>
      </w:r>
    </w:p>
    <w:p w:rsidR="003E745A" w:rsidRPr="003E745A" w:rsidRDefault="003E745A" w:rsidP="00371E07">
      <w:pPr>
        <w:pStyle w:val="a3"/>
        <w:ind w:firstLine="709"/>
        <w:rPr>
          <w:sz w:val="28"/>
          <w:szCs w:val="28"/>
        </w:rPr>
      </w:pPr>
      <w:r w:rsidRPr="003E745A">
        <w:rPr>
          <w:sz w:val="28"/>
          <w:szCs w:val="28"/>
        </w:rPr>
        <w:t>В данном разделе дипломного проекта освещаются основные вопросы охраны труда, техники безопасности,  и организации рабочего места маркетолога.</w:t>
      </w:r>
    </w:p>
    <w:p w:rsidR="003E745A" w:rsidRPr="003E745A" w:rsidRDefault="00371E07" w:rsidP="00371E07">
      <w:pPr>
        <w:pStyle w:val="2"/>
        <w:spacing w:before="0" w:after="0" w:line="360" w:lineRule="auto"/>
        <w:ind w:firstLine="709"/>
        <w:jc w:val="center"/>
        <w:rPr>
          <w:rFonts w:ascii="Times New Roman" w:hAnsi="Times New Roman" w:cs="Times New Roman"/>
          <w:u w:val="single"/>
        </w:rPr>
      </w:pPr>
      <w:r>
        <w:rPr>
          <w:rFonts w:ascii="Times New Roman" w:hAnsi="Times New Roman" w:cs="Times New Roman"/>
          <w:b w:val="0"/>
          <w:bCs w:val="0"/>
          <w:i w:val="0"/>
          <w:iCs w:val="0"/>
        </w:rPr>
        <w:br w:type="page"/>
      </w:r>
      <w:r w:rsidR="003E745A" w:rsidRPr="003E745A">
        <w:rPr>
          <w:rFonts w:ascii="Times New Roman" w:hAnsi="Times New Roman" w:cs="Times New Roman"/>
          <w:u w:val="single"/>
        </w:rPr>
        <w:t>1. Особенности труда маркетолога, факторы, их формирующие</w:t>
      </w:r>
    </w:p>
    <w:p w:rsidR="003E745A" w:rsidRPr="003E745A" w:rsidRDefault="003E745A" w:rsidP="00371E07">
      <w:pPr>
        <w:spacing w:line="360" w:lineRule="auto"/>
        <w:ind w:firstLine="709"/>
      </w:pPr>
    </w:p>
    <w:p w:rsidR="003E745A" w:rsidRPr="003E745A" w:rsidRDefault="003E745A" w:rsidP="00371E07">
      <w:pPr>
        <w:pStyle w:val="31"/>
        <w:spacing w:after="0" w:line="360" w:lineRule="auto"/>
        <w:ind w:left="0" w:firstLine="709"/>
        <w:rPr>
          <w:sz w:val="28"/>
          <w:szCs w:val="28"/>
        </w:rPr>
      </w:pPr>
      <w:r w:rsidRPr="003E745A">
        <w:rPr>
          <w:sz w:val="28"/>
          <w:szCs w:val="28"/>
        </w:rPr>
        <w:t xml:space="preserve"> Маркетолог - особый работник в организации и поэтому ему присуще некоторые особенности, которые отличают его от других членов коллектива. Можно выделить следующие особенности:    </w:t>
      </w:r>
    </w:p>
    <w:p w:rsidR="003E745A" w:rsidRPr="003E745A" w:rsidRDefault="003E745A" w:rsidP="00371E07">
      <w:pPr>
        <w:numPr>
          <w:ilvl w:val="0"/>
          <w:numId w:val="3"/>
        </w:numPr>
        <w:tabs>
          <w:tab w:val="clear" w:pos="1281"/>
          <w:tab w:val="num" w:pos="0"/>
        </w:tabs>
        <w:spacing w:line="360" w:lineRule="auto"/>
        <w:ind w:left="0" w:firstLine="709"/>
        <w:jc w:val="both"/>
        <w:rPr>
          <w:sz w:val="28"/>
          <w:szCs w:val="28"/>
        </w:rPr>
      </w:pPr>
      <w:r w:rsidRPr="003E745A">
        <w:rPr>
          <w:sz w:val="28"/>
          <w:szCs w:val="28"/>
        </w:rPr>
        <w:t>Маркетолог непосредственно не связан с созданием материальных ценностей, хотя активно участвуют в организации производства;</w:t>
      </w:r>
    </w:p>
    <w:p w:rsidR="003E745A" w:rsidRPr="003E745A" w:rsidRDefault="003E745A" w:rsidP="00371E07">
      <w:pPr>
        <w:numPr>
          <w:ilvl w:val="0"/>
          <w:numId w:val="3"/>
        </w:numPr>
        <w:tabs>
          <w:tab w:val="clear" w:pos="1281"/>
          <w:tab w:val="num" w:pos="0"/>
        </w:tabs>
        <w:spacing w:line="360" w:lineRule="auto"/>
        <w:ind w:left="0" w:firstLine="709"/>
        <w:jc w:val="both"/>
        <w:rPr>
          <w:sz w:val="28"/>
          <w:szCs w:val="28"/>
        </w:rPr>
      </w:pPr>
      <w:r w:rsidRPr="003E745A">
        <w:rPr>
          <w:sz w:val="28"/>
          <w:szCs w:val="28"/>
        </w:rPr>
        <w:t xml:space="preserve"> Работа маркетолога  в основном умственная;</w:t>
      </w:r>
    </w:p>
    <w:p w:rsidR="003E745A" w:rsidRPr="003E745A" w:rsidRDefault="003E745A" w:rsidP="00371E07">
      <w:pPr>
        <w:numPr>
          <w:ilvl w:val="0"/>
          <w:numId w:val="3"/>
        </w:numPr>
        <w:tabs>
          <w:tab w:val="clear" w:pos="1281"/>
          <w:tab w:val="num" w:pos="0"/>
        </w:tabs>
        <w:spacing w:line="360" w:lineRule="auto"/>
        <w:ind w:left="0" w:firstLine="709"/>
        <w:jc w:val="both"/>
        <w:rPr>
          <w:sz w:val="28"/>
          <w:szCs w:val="28"/>
        </w:rPr>
      </w:pPr>
      <w:r w:rsidRPr="003E745A">
        <w:rPr>
          <w:sz w:val="28"/>
          <w:szCs w:val="28"/>
        </w:rPr>
        <w:t xml:space="preserve"> Ненормированный рабочий день  маркетолога;</w:t>
      </w:r>
    </w:p>
    <w:p w:rsidR="003E745A" w:rsidRPr="003E745A" w:rsidRDefault="003E745A" w:rsidP="00371E07">
      <w:pPr>
        <w:numPr>
          <w:ilvl w:val="0"/>
          <w:numId w:val="3"/>
        </w:numPr>
        <w:tabs>
          <w:tab w:val="clear" w:pos="1281"/>
          <w:tab w:val="num" w:pos="0"/>
        </w:tabs>
        <w:spacing w:line="360" w:lineRule="auto"/>
        <w:ind w:left="0" w:firstLine="709"/>
        <w:jc w:val="both"/>
        <w:rPr>
          <w:sz w:val="28"/>
          <w:szCs w:val="28"/>
        </w:rPr>
      </w:pPr>
      <w:r w:rsidRPr="003E745A">
        <w:rPr>
          <w:sz w:val="28"/>
          <w:szCs w:val="28"/>
        </w:rPr>
        <w:t xml:space="preserve"> Повышенные нервно-психические усилия маркетолога  связанные с  принятием ответственных решений;</w:t>
      </w:r>
    </w:p>
    <w:p w:rsidR="003E745A" w:rsidRPr="003E745A" w:rsidRDefault="003E745A" w:rsidP="00371E07">
      <w:pPr>
        <w:numPr>
          <w:ilvl w:val="0"/>
          <w:numId w:val="3"/>
        </w:numPr>
        <w:tabs>
          <w:tab w:val="clear" w:pos="1281"/>
          <w:tab w:val="num" w:pos="0"/>
        </w:tabs>
        <w:spacing w:line="360" w:lineRule="auto"/>
        <w:ind w:left="0" w:firstLine="709"/>
        <w:jc w:val="both"/>
        <w:rPr>
          <w:sz w:val="28"/>
          <w:szCs w:val="28"/>
        </w:rPr>
      </w:pPr>
      <w:r w:rsidRPr="003E745A">
        <w:rPr>
          <w:sz w:val="28"/>
          <w:szCs w:val="28"/>
        </w:rPr>
        <w:t xml:space="preserve">  Труд маркетолога  не подается количественному учету;</w:t>
      </w:r>
    </w:p>
    <w:p w:rsidR="003E745A" w:rsidRPr="003E745A" w:rsidRDefault="003E745A" w:rsidP="00371E07">
      <w:pPr>
        <w:numPr>
          <w:ilvl w:val="0"/>
          <w:numId w:val="3"/>
        </w:numPr>
        <w:tabs>
          <w:tab w:val="clear" w:pos="1281"/>
          <w:tab w:val="num" w:pos="0"/>
        </w:tabs>
        <w:spacing w:line="360" w:lineRule="auto"/>
        <w:ind w:left="0" w:firstLine="709"/>
        <w:jc w:val="both"/>
        <w:rPr>
          <w:sz w:val="28"/>
          <w:szCs w:val="28"/>
        </w:rPr>
      </w:pPr>
      <w:r w:rsidRPr="003E745A">
        <w:rPr>
          <w:sz w:val="28"/>
          <w:szCs w:val="28"/>
        </w:rPr>
        <w:t xml:space="preserve"> Необходимость принятия большого количества решений за короткий период;</w:t>
      </w:r>
    </w:p>
    <w:p w:rsidR="003E745A" w:rsidRPr="003E745A" w:rsidRDefault="003E745A" w:rsidP="00371E07">
      <w:pPr>
        <w:numPr>
          <w:ilvl w:val="0"/>
          <w:numId w:val="3"/>
        </w:numPr>
        <w:tabs>
          <w:tab w:val="clear" w:pos="1281"/>
          <w:tab w:val="num" w:pos="0"/>
        </w:tabs>
        <w:spacing w:line="360" w:lineRule="auto"/>
        <w:ind w:left="0" w:firstLine="709"/>
        <w:jc w:val="both"/>
        <w:rPr>
          <w:sz w:val="28"/>
          <w:szCs w:val="28"/>
        </w:rPr>
      </w:pPr>
      <w:r w:rsidRPr="003E745A">
        <w:rPr>
          <w:sz w:val="28"/>
          <w:szCs w:val="28"/>
        </w:rPr>
        <w:t xml:space="preserve"> Если рабочий в течение своей рабочей смены выполняет, в основном, несколько операций, то маркетолог в течение своего рабочего дня выполняет множество всевозможных операций;</w:t>
      </w:r>
    </w:p>
    <w:p w:rsidR="003E745A" w:rsidRPr="003E745A" w:rsidRDefault="003E745A" w:rsidP="00371E07">
      <w:pPr>
        <w:numPr>
          <w:ilvl w:val="0"/>
          <w:numId w:val="3"/>
        </w:numPr>
        <w:tabs>
          <w:tab w:val="clear" w:pos="1281"/>
          <w:tab w:val="num" w:pos="0"/>
        </w:tabs>
        <w:spacing w:line="360" w:lineRule="auto"/>
        <w:ind w:left="0" w:firstLine="709"/>
        <w:jc w:val="both"/>
        <w:rPr>
          <w:sz w:val="28"/>
          <w:szCs w:val="28"/>
        </w:rPr>
      </w:pPr>
      <w:r w:rsidRPr="003E745A">
        <w:rPr>
          <w:sz w:val="28"/>
          <w:szCs w:val="28"/>
        </w:rPr>
        <w:t xml:space="preserve"> Работа маркетолога  в основном не имеет четкого завершения.</w:t>
      </w:r>
    </w:p>
    <w:p w:rsidR="003E745A" w:rsidRPr="003E745A" w:rsidRDefault="003E745A" w:rsidP="00371E07">
      <w:pPr>
        <w:numPr>
          <w:ilvl w:val="12"/>
          <w:numId w:val="0"/>
        </w:numPr>
        <w:spacing w:line="360" w:lineRule="auto"/>
        <w:ind w:firstLine="709"/>
        <w:jc w:val="both"/>
        <w:rPr>
          <w:sz w:val="28"/>
          <w:szCs w:val="28"/>
        </w:rPr>
      </w:pPr>
      <w:r w:rsidRPr="003E745A">
        <w:rPr>
          <w:sz w:val="28"/>
          <w:szCs w:val="28"/>
        </w:rPr>
        <w:t xml:space="preserve">Все перечисленные выше особенности необходимо учитывать при организации работы маркетолога  и рассматривать их все вместе и взаимосвязано друг с другом.  </w:t>
      </w:r>
    </w:p>
    <w:p w:rsidR="003E745A" w:rsidRPr="003E745A" w:rsidRDefault="003E745A" w:rsidP="00371E07">
      <w:pPr>
        <w:spacing w:line="360" w:lineRule="auto"/>
        <w:ind w:firstLine="709"/>
        <w:jc w:val="both"/>
        <w:rPr>
          <w:sz w:val="28"/>
          <w:szCs w:val="28"/>
        </w:rPr>
      </w:pPr>
      <w:r w:rsidRPr="003E745A">
        <w:rPr>
          <w:sz w:val="28"/>
          <w:szCs w:val="28"/>
        </w:rPr>
        <w:t xml:space="preserve">Маркетолог это человек и так как он действует в реальных условиях, то на него оказывают влияния многие факторы. </w:t>
      </w:r>
    </w:p>
    <w:p w:rsidR="003E745A" w:rsidRPr="003E745A" w:rsidRDefault="003E745A" w:rsidP="00371E07">
      <w:pPr>
        <w:spacing w:line="360" w:lineRule="auto"/>
        <w:ind w:firstLine="709"/>
        <w:jc w:val="both"/>
        <w:rPr>
          <w:sz w:val="28"/>
          <w:szCs w:val="28"/>
        </w:rPr>
      </w:pPr>
      <w:r w:rsidRPr="003E745A">
        <w:rPr>
          <w:sz w:val="28"/>
          <w:szCs w:val="28"/>
        </w:rPr>
        <w:t xml:space="preserve"> В целом факторы, оказывающие влияние на работу  маркетолога следующие:</w:t>
      </w:r>
    </w:p>
    <w:p w:rsidR="003E745A" w:rsidRPr="003E745A" w:rsidRDefault="003E745A" w:rsidP="00371E07">
      <w:pPr>
        <w:numPr>
          <w:ilvl w:val="0"/>
          <w:numId w:val="1"/>
        </w:numPr>
        <w:spacing w:line="360" w:lineRule="auto"/>
        <w:ind w:firstLine="709"/>
        <w:jc w:val="both"/>
        <w:rPr>
          <w:sz w:val="28"/>
          <w:szCs w:val="28"/>
        </w:rPr>
      </w:pPr>
      <w:r w:rsidRPr="003E745A">
        <w:rPr>
          <w:sz w:val="28"/>
          <w:szCs w:val="28"/>
        </w:rPr>
        <w:t xml:space="preserve"> </w:t>
      </w:r>
      <w:r w:rsidRPr="003E745A">
        <w:rPr>
          <w:b/>
          <w:sz w:val="28"/>
          <w:szCs w:val="28"/>
        </w:rPr>
        <w:t>Психологические</w:t>
      </w:r>
      <w:r w:rsidRPr="003E745A">
        <w:rPr>
          <w:sz w:val="28"/>
          <w:szCs w:val="28"/>
        </w:rPr>
        <w:t xml:space="preserve"> - нематериальные факторы, помогающие маркетологу работать более эффективно в соответствии со своей личностью и потребностями. К таким факторам можно отнести:</w:t>
      </w:r>
    </w:p>
    <w:p w:rsidR="003E745A" w:rsidRPr="003E745A" w:rsidRDefault="003E745A" w:rsidP="00371E07">
      <w:pPr>
        <w:numPr>
          <w:ilvl w:val="1"/>
          <w:numId w:val="4"/>
        </w:numPr>
        <w:spacing w:line="360" w:lineRule="auto"/>
        <w:ind w:firstLine="709"/>
        <w:jc w:val="both"/>
        <w:rPr>
          <w:sz w:val="28"/>
          <w:szCs w:val="28"/>
        </w:rPr>
      </w:pPr>
      <w:r w:rsidRPr="003E745A">
        <w:rPr>
          <w:sz w:val="28"/>
          <w:szCs w:val="28"/>
        </w:rPr>
        <w:t>Эстетика рабочего места;</w:t>
      </w:r>
    </w:p>
    <w:p w:rsidR="003E745A" w:rsidRPr="003E745A" w:rsidRDefault="003E745A" w:rsidP="00371E07">
      <w:pPr>
        <w:numPr>
          <w:ilvl w:val="1"/>
          <w:numId w:val="4"/>
        </w:numPr>
        <w:spacing w:line="360" w:lineRule="auto"/>
        <w:ind w:firstLine="709"/>
        <w:jc w:val="both"/>
        <w:rPr>
          <w:sz w:val="28"/>
          <w:szCs w:val="28"/>
        </w:rPr>
      </w:pPr>
      <w:r w:rsidRPr="003E745A">
        <w:rPr>
          <w:sz w:val="28"/>
          <w:szCs w:val="28"/>
        </w:rPr>
        <w:t>Удовлетворенность работой;</w:t>
      </w:r>
    </w:p>
    <w:p w:rsidR="003E745A" w:rsidRPr="003E745A" w:rsidRDefault="003E745A" w:rsidP="00371E07">
      <w:pPr>
        <w:numPr>
          <w:ilvl w:val="1"/>
          <w:numId w:val="4"/>
        </w:numPr>
        <w:spacing w:line="360" w:lineRule="auto"/>
        <w:ind w:firstLine="709"/>
        <w:jc w:val="both"/>
        <w:rPr>
          <w:sz w:val="28"/>
          <w:szCs w:val="28"/>
        </w:rPr>
      </w:pPr>
      <w:r w:rsidRPr="003E745A">
        <w:rPr>
          <w:sz w:val="28"/>
          <w:szCs w:val="28"/>
        </w:rPr>
        <w:t>Социальный статус;</w:t>
      </w:r>
    </w:p>
    <w:p w:rsidR="003E745A" w:rsidRPr="003E745A" w:rsidRDefault="003E745A" w:rsidP="00371E07">
      <w:pPr>
        <w:numPr>
          <w:ilvl w:val="0"/>
          <w:numId w:val="1"/>
        </w:numPr>
        <w:spacing w:line="360" w:lineRule="auto"/>
        <w:ind w:firstLine="709"/>
        <w:jc w:val="both"/>
        <w:rPr>
          <w:sz w:val="28"/>
          <w:szCs w:val="28"/>
        </w:rPr>
      </w:pPr>
      <w:r w:rsidRPr="003E745A">
        <w:rPr>
          <w:sz w:val="28"/>
          <w:szCs w:val="28"/>
        </w:rPr>
        <w:t xml:space="preserve"> </w:t>
      </w:r>
      <w:r w:rsidRPr="003E745A">
        <w:rPr>
          <w:b/>
          <w:sz w:val="28"/>
          <w:szCs w:val="28"/>
        </w:rPr>
        <w:t>Физиологические</w:t>
      </w:r>
      <w:r w:rsidRPr="003E745A">
        <w:rPr>
          <w:sz w:val="28"/>
          <w:szCs w:val="28"/>
        </w:rPr>
        <w:t xml:space="preserve"> – факторы, связанные с возможностями человека и влиянием окружающей среды.   К ним относятся:</w:t>
      </w:r>
    </w:p>
    <w:p w:rsidR="003E745A" w:rsidRPr="003E745A" w:rsidRDefault="003E745A" w:rsidP="00371E07">
      <w:pPr>
        <w:numPr>
          <w:ilvl w:val="1"/>
          <w:numId w:val="1"/>
        </w:numPr>
        <w:spacing w:line="360" w:lineRule="auto"/>
        <w:ind w:firstLine="709"/>
        <w:jc w:val="both"/>
        <w:rPr>
          <w:sz w:val="28"/>
          <w:szCs w:val="28"/>
        </w:rPr>
      </w:pPr>
      <w:r w:rsidRPr="003E745A">
        <w:rPr>
          <w:sz w:val="28"/>
          <w:szCs w:val="28"/>
          <w:u w:val="single"/>
        </w:rPr>
        <w:t xml:space="preserve"> Объем воспринимаемой информации</w:t>
      </w:r>
      <w:r w:rsidRPr="003E745A">
        <w:rPr>
          <w:sz w:val="28"/>
          <w:szCs w:val="28"/>
        </w:rPr>
        <w:t xml:space="preserve"> - человек не может усвоить  больше определенного количества. Согласно исследованиям за 1 секунду человек способен усвоить  около 5-7 алфавитно-цифровых знаков. Данное требование нужно учитывать при принятии решений. Маркетологу необходимо работать только с релевантной (относящейся к делу) информацией, в противном случае будет потрачено лишнее время. Задачу первичной обработки информации или сбор нужной можно поручить аналитическому отделу.</w:t>
      </w:r>
    </w:p>
    <w:p w:rsidR="003E745A" w:rsidRPr="003E745A" w:rsidRDefault="003E745A" w:rsidP="00371E07">
      <w:pPr>
        <w:numPr>
          <w:ilvl w:val="1"/>
          <w:numId w:val="1"/>
        </w:numPr>
        <w:spacing w:line="360" w:lineRule="auto"/>
        <w:ind w:firstLine="709"/>
        <w:jc w:val="both"/>
        <w:rPr>
          <w:sz w:val="28"/>
          <w:szCs w:val="28"/>
        </w:rPr>
      </w:pPr>
      <w:r w:rsidRPr="003E745A">
        <w:rPr>
          <w:sz w:val="28"/>
          <w:szCs w:val="28"/>
        </w:rPr>
        <w:t xml:space="preserve"> </w:t>
      </w:r>
      <w:r w:rsidRPr="003E745A">
        <w:rPr>
          <w:sz w:val="28"/>
          <w:szCs w:val="28"/>
          <w:u w:val="single"/>
        </w:rPr>
        <w:t>Окружающая среда</w:t>
      </w:r>
      <w:r w:rsidRPr="003E745A">
        <w:rPr>
          <w:sz w:val="28"/>
          <w:szCs w:val="28"/>
        </w:rPr>
        <w:t xml:space="preserve"> - человек как живой организм подвержен влиянию внешней среды,    которая оказывает существенное влияние. К таким факторам относятся:</w:t>
      </w:r>
    </w:p>
    <w:p w:rsidR="003E745A" w:rsidRPr="003E745A" w:rsidRDefault="003E745A" w:rsidP="00371E07">
      <w:pPr>
        <w:numPr>
          <w:ilvl w:val="2"/>
          <w:numId w:val="5"/>
        </w:numPr>
        <w:spacing w:line="360" w:lineRule="auto"/>
        <w:ind w:firstLine="709"/>
        <w:jc w:val="both"/>
        <w:rPr>
          <w:sz w:val="28"/>
          <w:szCs w:val="28"/>
        </w:rPr>
      </w:pPr>
      <w:r w:rsidRPr="003E745A">
        <w:rPr>
          <w:sz w:val="28"/>
          <w:szCs w:val="28"/>
        </w:rPr>
        <w:t xml:space="preserve"> Температура окружающего воздуха;</w:t>
      </w:r>
    </w:p>
    <w:p w:rsidR="003E745A" w:rsidRPr="003E745A" w:rsidRDefault="003E745A" w:rsidP="00371E07">
      <w:pPr>
        <w:numPr>
          <w:ilvl w:val="2"/>
          <w:numId w:val="5"/>
        </w:numPr>
        <w:spacing w:line="360" w:lineRule="auto"/>
        <w:ind w:firstLine="709"/>
        <w:jc w:val="both"/>
        <w:rPr>
          <w:sz w:val="28"/>
          <w:szCs w:val="28"/>
        </w:rPr>
      </w:pPr>
      <w:r w:rsidRPr="003E745A">
        <w:rPr>
          <w:sz w:val="28"/>
          <w:szCs w:val="28"/>
        </w:rPr>
        <w:t xml:space="preserve"> Окружающий звук;</w:t>
      </w:r>
    </w:p>
    <w:p w:rsidR="003E745A" w:rsidRPr="003E745A" w:rsidRDefault="003E745A" w:rsidP="00371E07">
      <w:pPr>
        <w:numPr>
          <w:ilvl w:val="2"/>
          <w:numId w:val="5"/>
        </w:numPr>
        <w:spacing w:line="360" w:lineRule="auto"/>
        <w:ind w:firstLine="709"/>
        <w:jc w:val="both"/>
        <w:rPr>
          <w:sz w:val="28"/>
          <w:szCs w:val="28"/>
        </w:rPr>
      </w:pPr>
      <w:r w:rsidRPr="003E745A">
        <w:rPr>
          <w:sz w:val="28"/>
          <w:szCs w:val="28"/>
        </w:rPr>
        <w:t xml:space="preserve"> Освещенность рабочего места;</w:t>
      </w:r>
    </w:p>
    <w:p w:rsidR="003E745A" w:rsidRPr="003E745A" w:rsidRDefault="003E745A" w:rsidP="00371E07">
      <w:pPr>
        <w:numPr>
          <w:ilvl w:val="2"/>
          <w:numId w:val="5"/>
        </w:numPr>
        <w:spacing w:line="360" w:lineRule="auto"/>
        <w:ind w:firstLine="709"/>
        <w:jc w:val="both"/>
        <w:rPr>
          <w:sz w:val="28"/>
          <w:szCs w:val="28"/>
        </w:rPr>
      </w:pPr>
      <w:r w:rsidRPr="003E745A">
        <w:rPr>
          <w:sz w:val="28"/>
          <w:szCs w:val="28"/>
        </w:rPr>
        <w:t xml:space="preserve"> Другие.</w:t>
      </w:r>
    </w:p>
    <w:p w:rsidR="003E745A" w:rsidRPr="003E745A" w:rsidRDefault="003E745A" w:rsidP="00371E07">
      <w:pPr>
        <w:numPr>
          <w:ilvl w:val="0"/>
          <w:numId w:val="1"/>
        </w:numPr>
        <w:spacing w:line="360" w:lineRule="auto"/>
        <w:ind w:firstLine="709"/>
        <w:jc w:val="both"/>
        <w:rPr>
          <w:sz w:val="28"/>
          <w:szCs w:val="28"/>
        </w:rPr>
      </w:pPr>
      <w:r w:rsidRPr="003E745A">
        <w:rPr>
          <w:sz w:val="28"/>
          <w:szCs w:val="28"/>
        </w:rPr>
        <w:t xml:space="preserve"> </w:t>
      </w:r>
      <w:r w:rsidRPr="003E745A">
        <w:rPr>
          <w:b/>
          <w:sz w:val="28"/>
          <w:szCs w:val="28"/>
        </w:rPr>
        <w:t>Степень материальной удовлетворенности</w:t>
      </w:r>
      <w:r w:rsidRPr="003E745A">
        <w:rPr>
          <w:sz w:val="28"/>
          <w:szCs w:val="28"/>
        </w:rPr>
        <w:t xml:space="preserve"> - тесно связанна с  психологической удовлетворенностью. Практика маркетинга показывает, что в большинстве случаев повышение материального стимулирование не приводит к повышению   производительности в том же объеме.</w:t>
      </w:r>
    </w:p>
    <w:p w:rsidR="00371E07" w:rsidRDefault="003E745A" w:rsidP="00371E07">
      <w:pPr>
        <w:spacing w:line="360" w:lineRule="auto"/>
        <w:ind w:firstLine="709"/>
        <w:jc w:val="both"/>
        <w:rPr>
          <w:sz w:val="28"/>
          <w:szCs w:val="28"/>
        </w:rPr>
      </w:pPr>
      <w:r w:rsidRPr="003E745A">
        <w:rPr>
          <w:sz w:val="28"/>
          <w:szCs w:val="28"/>
        </w:rPr>
        <w:t>Все рассмотренные факторы в той или иной мере оказывают влияние на деятельность маркетолога, а значит должны учитываться во взаимосвязи, а не как отдельные. Сложностью здесь является то, что нет возможности, в большинстве случаев, сразу оценить влияние каждого фактора на работу маркетолога. Это, бесспорно, усложняет процесс эффективной организации работы маркетолога.</w:t>
      </w:r>
    </w:p>
    <w:p w:rsidR="003E745A" w:rsidRPr="003E745A" w:rsidRDefault="00371E07" w:rsidP="00371E07">
      <w:pPr>
        <w:spacing w:line="360" w:lineRule="auto"/>
        <w:ind w:firstLine="709"/>
        <w:jc w:val="both"/>
        <w:rPr>
          <w:i/>
          <w:sz w:val="28"/>
          <w:szCs w:val="28"/>
          <w:u w:val="single"/>
        </w:rPr>
      </w:pPr>
      <w:r>
        <w:rPr>
          <w:sz w:val="28"/>
          <w:szCs w:val="28"/>
        </w:rPr>
        <w:br w:type="page"/>
      </w:r>
      <w:bookmarkStart w:id="0" w:name="_Toc1291275"/>
      <w:r w:rsidR="003E745A" w:rsidRPr="003E745A">
        <w:rPr>
          <w:i/>
          <w:sz w:val="28"/>
          <w:szCs w:val="28"/>
          <w:u w:val="single"/>
        </w:rPr>
        <w:t>2. Обоснование требуемой освещённости</w:t>
      </w:r>
      <w:bookmarkEnd w:id="0"/>
      <w:r w:rsidR="003E745A" w:rsidRPr="003E745A">
        <w:rPr>
          <w:i/>
          <w:sz w:val="28"/>
          <w:szCs w:val="28"/>
          <w:u w:val="single"/>
        </w:rPr>
        <w:t xml:space="preserve"> рабочих мест маркетологов</w:t>
      </w:r>
    </w:p>
    <w:p w:rsidR="003E745A" w:rsidRPr="003E745A" w:rsidRDefault="003E745A" w:rsidP="00371E07">
      <w:pPr>
        <w:spacing w:line="360" w:lineRule="auto"/>
        <w:ind w:firstLine="709"/>
      </w:pPr>
    </w:p>
    <w:p w:rsidR="003E745A" w:rsidRPr="003E745A" w:rsidRDefault="003E745A" w:rsidP="00371E07">
      <w:pPr>
        <w:spacing w:line="360" w:lineRule="auto"/>
        <w:ind w:firstLine="709"/>
        <w:jc w:val="both"/>
        <w:rPr>
          <w:sz w:val="28"/>
          <w:szCs w:val="28"/>
        </w:rPr>
      </w:pPr>
      <w:r w:rsidRPr="003E745A">
        <w:rPr>
          <w:sz w:val="28"/>
          <w:szCs w:val="28"/>
        </w:rPr>
        <w:t>Важнейшим фактором производственной среды является освещение. Значение рационального освещения во время работы трудно переоценить.</w:t>
      </w:r>
    </w:p>
    <w:p w:rsidR="003E745A" w:rsidRPr="003E745A" w:rsidRDefault="003E745A" w:rsidP="00371E07">
      <w:pPr>
        <w:spacing w:line="360" w:lineRule="auto"/>
        <w:ind w:firstLine="709"/>
        <w:jc w:val="both"/>
        <w:rPr>
          <w:sz w:val="28"/>
          <w:szCs w:val="28"/>
        </w:rPr>
      </w:pPr>
      <w:r w:rsidRPr="003E745A">
        <w:rPr>
          <w:sz w:val="28"/>
          <w:szCs w:val="28"/>
        </w:rPr>
        <w:t>Требования к рациональному освещению сводится к следующему: правильный выбор источника света и системы освещения, создание необходимого уровня освещенности рабочей поверхности, нейтрализация эффекта ослепления, устранение бликов, обеспечение равномерного освещения.</w:t>
      </w:r>
    </w:p>
    <w:p w:rsidR="003E745A" w:rsidRPr="003E745A" w:rsidRDefault="003E745A" w:rsidP="00371E07">
      <w:pPr>
        <w:spacing w:line="360" w:lineRule="auto"/>
        <w:ind w:firstLine="709"/>
        <w:jc w:val="both"/>
        <w:rPr>
          <w:kern w:val="20"/>
          <w:sz w:val="28"/>
          <w:szCs w:val="28"/>
        </w:rPr>
      </w:pPr>
      <w:r w:rsidRPr="003E745A">
        <w:rPr>
          <w:kern w:val="20"/>
          <w:sz w:val="28"/>
          <w:szCs w:val="28"/>
        </w:rPr>
        <w:t>Данные требования описаны в санитарных нормах и правилах.</w:t>
      </w:r>
    </w:p>
    <w:p w:rsidR="003E745A" w:rsidRPr="003E745A" w:rsidRDefault="003E745A" w:rsidP="00371E07">
      <w:pPr>
        <w:spacing w:line="360" w:lineRule="auto"/>
        <w:ind w:firstLine="709"/>
        <w:jc w:val="both"/>
        <w:rPr>
          <w:sz w:val="28"/>
          <w:szCs w:val="28"/>
        </w:rPr>
      </w:pPr>
      <w:r w:rsidRPr="003E745A">
        <w:rPr>
          <w:sz w:val="28"/>
          <w:szCs w:val="28"/>
        </w:rPr>
        <w:t>Наиболее целесообразным является естественное освещение. Установлено, что оно вызывает наименьшее утомление. К сожалению, использовать его весь рабочий день не представляется возможным, особенно в осенне-зимний период, когда световой день короткий. Поэтому рекомендуется применять искусственное освещение - как общее, так и локальное.</w:t>
      </w:r>
    </w:p>
    <w:p w:rsidR="003E745A" w:rsidRPr="003E745A" w:rsidRDefault="003E745A" w:rsidP="00371E07">
      <w:pPr>
        <w:spacing w:line="360" w:lineRule="auto"/>
        <w:ind w:firstLine="709"/>
        <w:jc w:val="both"/>
        <w:rPr>
          <w:sz w:val="28"/>
          <w:szCs w:val="28"/>
        </w:rPr>
      </w:pPr>
      <w:r w:rsidRPr="003E745A">
        <w:rPr>
          <w:sz w:val="28"/>
          <w:szCs w:val="28"/>
        </w:rPr>
        <w:t>Искусственный и естественный свет должны иметь одно направление.</w:t>
      </w:r>
    </w:p>
    <w:p w:rsidR="003E745A" w:rsidRPr="003E745A" w:rsidRDefault="003E745A" w:rsidP="00371E07">
      <w:pPr>
        <w:spacing w:line="360" w:lineRule="auto"/>
        <w:ind w:firstLine="709"/>
        <w:jc w:val="both"/>
        <w:rPr>
          <w:sz w:val="28"/>
          <w:szCs w:val="28"/>
        </w:rPr>
      </w:pPr>
      <w:r w:rsidRPr="003E745A">
        <w:rPr>
          <w:sz w:val="28"/>
          <w:szCs w:val="28"/>
        </w:rPr>
        <w:t>Если в качестве искусственного источника света общего назначения рекомендуют применять люминесцентные и металлогалогеновые лампы, то систему местного освещения необходимо организовать из ламп накаливания или ламп белого света. Лампы белого света излучают мягкий белый свет, несущий теплоту и успокоение, способствующий повышению зрительного восприятия. Все типы светильников в обязательном порядке должны быть снабжены рассеивателями и экранизирующими решетками; для совместного освещения допускается не просвечивающий отражатель с углом не менее 40 градусов.</w:t>
      </w:r>
    </w:p>
    <w:p w:rsidR="003E745A" w:rsidRPr="003E745A" w:rsidRDefault="003E745A" w:rsidP="00371E07">
      <w:pPr>
        <w:spacing w:line="360" w:lineRule="auto"/>
        <w:ind w:firstLine="709"/>
        <w:jc w:val="both"/>
        <w:rPr>
          <w:sz w:val="28"/>
          <w:szCs w:val="28"/>
        </w:rPr>
      </w:pPr>
      <w:r w:rsidRPr="003E745A">
        <w:rPr>
          <w:sz w:val="28"/>
          <w:szCs w:val="28"/>
        </w:rPr>
        <w:t>Наилучшим вариантом является работа при естественном освещении, когда свет падает с левой стороны или при комбинированном, когда недостаточное естественное освещение дополняется местным или, когда работают светильники общего и местного назначения.</w:t>
      </w:r>
    </w:p>
    <w:p w:rsidR="003E745A" w:rsidRPr="003E745A" w:rsidRDefault="003E745A" w:rsidP="00371E07">
      <w:pPr>
        <w:spacing w:line="360" w:lineRule="auto"/>
        <w:ind w:firstLine="709"/>
        <w:jc w:val="both"/>
        <w:rPr>
          <w:kern w:val="20"/>
          <w:sz w:val="28"/>
          <w:szCs w:val="28"/>
        </w:rPr>
      </w:pPr>
      <w:r w:rsidRPr="003E745A">
        <w:rPr>
          <w:b/>
          <w:sz w:val="28"/>
          <w:szCs w:val="28"/>
        </w:rPr>
        <w:t>Освещенность</w:t>
      </w:r>
      <w:r w:rsidRPr="003E745A">
        <w:rPr>
          <w:sz w:val="28"/>
          <w:szCs w:val="28"/>
        </w:rPr>
        <w:t xml:space="preserve"> рабочего места должна быть приспособлена к индивидуальным качествам маркетолога. Н</w:t>
      </w:r>
      <w:r w:rsidRPr="003E745A">
        <w:rPr>
          <w:kern w:val="20"/>
          <w:sz w:val="28"/>
          <w:szCs w:val="28"/>
        </w:rPr>
        <w:t>а поверхности стола в зоне размещения рабочего документа освещенность должна быть 200-400 лк, также допускается установка светильников местного освещения для подсветки документов, но с таким условием, чтобы оно не создавало бликов на поверхности экрана и не увеличивало освещенность экрана более чем на 300 лк.</w:t>
      </w:r>
    </w:p>
    <w:p w:rsidR="003E745A" w:rsidRPr="003E745A" w:rsidRDefault="003E745A" w:rsidP="00371E07">
      <w:pPr>
        <w:spacing w:line="360" w:lineRule="auto"/>
        <w:ind w:firstLine="709"/>
        <w:jc w:val="both"/>
        <w:rPr>
          <w:kern w:val="20"/>
          <w:sz w:val="28"/>
          <w:szCs w:val="28"/>
        </w:rPr>
      </w:pPr>
      <w:r w:rsidRPr="003E745A">
        <w:rPr>
          <w:kern w:val="20"/>
          <w:sz w:val="28"/>
          <w:szCs w:val="28"/>
        </w:rPr>
        <w:t>В качестве источников света при искусственном освещении должны применяться преимущественно люминесцентные лампы типа ЛБ. При устройстве отраженного освещения в административно-общественных помещениях допускается применение металлогалогенных ламп мощностью до 250 Вт. Допускается применение ламп накаливания в светильниках местного освещения.</w:t>
      </w:r>
    </w:p>
    <w:p w:rsidR="003E745A" w:rsidRPr="003E745A" w:rsidRDefault="003E745A" w:rsidP="00371E07">
      <w:pPr>
        <w:spacing w:line="360" w:lineRule="auto"/>
        <w:ind w:firstLine="709"/>
        <w:jc w:val="both"/>
        <w:rPr>
          <w:kern w:val="20"/>
          <w:sz w:val="28"/>
          <w:szCs w:val="28"/>
        </w:rPr>
      </w:pPr>
      <w:r w:rsidRPr="003E745A">
        <w:rPr>
          <w:kern w:val="20"/>
          <w:sz w:val="28"/>
          <w:szCs w:val="28"/>
        </w:rPr>
        <w:t xml:space="preserve">Общее освещение следует выполнять в виде сплошных или прерывистых линий светильников, расположенных сбоку от рабочих мест, параллельно линии зрения пользователя при рядном расположении ПЭВМ. При периметральном расположении компьютеров линии светильников должны располагаться локализовано над рабочим столом, ближе к его переднему краю, обращенному к оператору. </w:t>
      </w:r>
    </w:p>
    <w:p w:rsidR="003E745A" w:rsidRPr="003E745A" w:rsidRDefault="003E745A" w:rsidP="00371E07">
      <w:pPr>
        <w:spacing w:line="360" w:lineRule="auto"/>
        <w:ind w:firstLine="709"/>
        <w:jc w:val="both"/>
        <w:rPr>
          <w:kern w:val="20"/>
          <w:sz w:val="28"/>
          <w:szCs w:val="28"/>
        </w:rPr>
      </w:pPr>
      <w:r w:rsidRPr="003E745A">
        <w:rPr>
          <w:kern w:val="20"/>
          <w:sz w:val="28"/>
          <w:szCs w:val="28"/>
        </w:rPr>
        <w:t>Для обеспечения нормируемых значений освещенности в помещениях использования ПЭВМ следует проводить чистку стекол оконных рам и светильников не реже двух раз в год и проводить своевременную замену перегоревших ламп.</w:t>
      </w:r>
    </w:p>
    <w:p w:rsidR="003E745A" w:rsidRPr="003E745A" w:rsidRDefault="003E745A" w:rsidP="00371E07">
      <w:pPr>
        <w:spacing w:line="360" w:lineRule="auto"/>
        <w:ind w:firstLine="709"/>
        <w:jc w:val="both"/>
        <w:rPr>
          <w:sz w:val="28"/>
          <w:szCs w:val="28"/>
        </w:rPr>
      </w:pPr>
      <w:r w:rsidRPr="003E745A">
        <w:rPr>
          <w:b/>
          <w:sz w:val="28"/>
          <w:szCs w:val="28"/>
        </w:rPr>
        <w:t>Цвет</w:t>
      </w:r>
      <w:r w:rsidRPr="003E745A">
        <w:rPr>
          <w:sz w:val="28"/>
          <w:szCs w:val="28"/>
        </w:rPr>
        <w:t xml:space="preserve"> освещения имеет психологическое значение, поэтому при небольшой освещенности предпочтение отдают теплым тонам, которые дают лампы накаливания, подчеркивающие желтые и красные цвета. Свет в офисе должен иметь правильную направленность, установку и формат «светового пятна» - это важные факторы здоровья, уюта и повышения результативности труда.</w:t>
      </w:r>
    </w:p>
    <w:p w:rsidR="003E745A" w:rsidRPr="003E745A" w:rsidRDefault="003E745A" w:rsidP="00371E07">
      <w:pPr>
        <w:spacing w:line="360" w:lineRule="auto"/>
        <w:ind w:firstLine="709"/>
        <w:jc w:val="both"/>
        <w:rPr>
          <w:sz w:val="28"/>
          <w:szCs w:val="28"/>
        </w:rPr>
      </w:pPr>
      <w:r w:rsidRPr="003E745A">
        <w:rPr>
          <w:sz w:val="28"/>
          <w:szCs w:val="28"/>
        </w:rPr>
        <w:t>Так же как не рекомендуется смотреть телевизор в темной комнате, так нельзя и работать за дисплеем только при местном освещении. Это связано с таким явлением, как адаптация зрения. Периодическое приспособление глаза с одной яркости на другую приводит к быстрому утомлению, потери зрения, отрицательно влияет на психику. С целью избежания нагрузки на зрение, необходимо соблюдать требование: разница между яркостью монитора и яркостью окружающих предметов, находящихся в поле зрения оператора, должна быть равна отношению 1:3.</w:t>
      </w:r>
    </w:p>
    <w:p w:rsidR="003E745A" w:rsidRPr="003E745A" w:rsidRDefault="003E745A" w:rsidP="00371E07">
      <w:pPr>
        <w:spacing w:line="360" w:lineRule="auto"/>
        <w:ind w:firstLine="709"/>
        <w:jc w:val="both"/>
        <w:rPr>
          <w:sz w:val="28"/>
          <w:szCs w:val="28"/>
        </w:rPr>
      </w:pPr>
      <w:r w:rsidRPr="003E745A">
        <w:rPr>
          <w:sz w:val="28"/>
          <w:szCs w:val="28"/>
        </w:rPr>
        <w:t>Яркость же самого монитора, точнее его электронно-лучевой трубки, должна быть такова, что можно было бы получить оптимальный контраст изображения. Для получения такого контраста можно воспользоваться защитным экраном, который уменьшает общую яркость изображения, устраняет блики, увеличивает общий контраст, при этом не подавляя темные участки текста.</w:t>
      </w:r>
    </w:p>
    <w:p w:rsidR="003E745A" w:rsidRPr="003E745A" w:rsidRDefault="003E745A" w:rsidP="00371E07">
      <w:pPr>
        <w:spacing w:line="360" w:lineRule="auto"/>
        <w:ind w:firstLine="709"/>
        <w:jc w:val="both"/>
        <w:rPr>
          <w:sz w:val="28"/>
          <w:szCs w:val="28"/>
        </w:rPr>
      </w:pPr>
      <w:r w:rsidRPr="003E745A">
        <w:rPr>
          <w:sz w:val="28"/>
          <w:szCs w:val="28"/>
        </w:rPr>
        <w:t>Чтобы уменьшить напряжение глаз, необходимо учесть, что легче воспринимаются глазом темные знаки на светлом фоне. Глаз меньше утомляется, держится хорошая скорость и точность считывания при чтении желто-зеленых знаков на белом фоне. Были установлены оптимальные комбинации цвета знаков с цветом фона: синий на белом, зеленый на белом, черный на желтом, черный на белом.</w:t>
      </w:r>
    </w:p>
    <w:p w:rsidR="003E745A" w:rsidRPr="003E745A" w:rsidRDefault="003E745A" w:rsidP="00371E07">
      <w:pPr>
        <w:spacing w:line="360" w:lineRule="auto"/>
        <w:ind w:firstLine="709"/>
        <w:jc w:val="both"/>
        <w:rPr>
          <w:sz w:val="28"/>
          <w:szCs w:val="28"/>
        </w:rPr>
      </w:pPr>
      <w:r w:rsidRPr="003E745A">
        <w:rPr>
          <w:sz w:val="28"/>
          <w:szCs w:val="28"/>
        </w:rPr>
        <w:t>Нельзя допускать длительной работы с текстом на мониторе, выполненным красными буквами на зеленом фоне, оранжевыми на белом, черными на пурпурном, оранжевыми на черном.</w:t>
      </w:r>
    </w:p>
    <w:p w:rsidR="003E745A" w:rsidRPr="003E745A" w:rsidRDefault="003E745A" w:rsidP="00371E07">
      <w:pPr>
        <w:spacing w:line="360" w:lineRule="auto"/>
        <w:ind w:firstLine="709"/>
        <w:jc w:val="both"/>
        <w:rPr>
          <w:sz w:val="28"/>
          <w:szCs w:val="28"/>
        </w:rPr>
      </w:pPr>
      <w:r w:rsidRPr="003E745A">
        <w:rPr>
          <w:sz w:val="28"/>
          <w:szCs w:val="28"/>
        </w:rPr>
        <w:t>Положительно на работе глаз скажется, если соблюдать золотое правило – располагать монитор на расстоянии  равном двум диагоналям вашего экрана. Угол наклона монитора должен быть таков, чтобы верхний край экрана находился на уровне ваших глаз.</w:t>
      </w:r>
    </w:p>
    <w:p w:rsidR="003E745A" w:rsidRPr="003E745A" w:rsidRDefault="003E745A" w:rsidP="00371E07">
      <w:pPr>
        <w:spacing w:line="360" w:lineRule="auto"/>
        <w:ind w:firstLine="709"/>
        <w:jc w:val="both"/>
        <w:rPr>
          <w:sz w:val="28"/>
          <w:szCs w:val="28"/>
        </w:rPr>
      </w:pPr>
      <w:r w:rsidRPr="003E745A">
        <w:rPr>
          <w:sz w:val="28"/>
          <w:szCs w:val="28"/>
        </w:rPr>
        <w:t>Имея на рабочем столе работающий компьютер, мы получаем в своем рабочем кабинете электронное, электростатическое, рентгеновское и ультрафиолетовое излучение. Основным источником вредного воздействия на организм человека являются  электромагнитные колебания низкой частоты, связанные с работой схем развертки электронного луча, они воздействуют на обмен веществ в организме, могут привести к патологическим изменениям в клетках мягких тканей.</w:t>
      </w:r>
    </w:p>
    <w:p w:rsidR="003E745A" w:rsidRPr="003E745A" w:rsidRDefault="003E745A" w:rsidP="00371E07">
      <w:pPr>
        <w:spacing w:line="360" w:lineRule="auto"/>
        <w:ind w:firstLine="709"/>
        <w:jc w:val="both"/>
        <w:rPr>
          <w:sz w:val="28"/>
          <w:szCs w:val="28"/>
        </w:rPr>
      </w:pPr>
      <w:r w:rsidRPr="003E745A">
        <w:rPr>
          <w:sz w:val="28"/>
          <w:szCs w:val="28"/>
        </w:rPr>
        <w:t>Скапливающийся на экране монитора электростатический заряд вызывает деионизацию атмосферы, что приводит к вредному воздействию на центральную нервную систему. Результатом такого воздействия может быть не только угнетенное состояние или депрессия, но и гормональный дисбаланс.</w:t>
      </w:r>
    </w:p>
    <w:p w:rsidR="003E745A" w:rsidRPr="003E745A" w:rsidRDefault="003E745A" w:rsidP="00371E07">
      <w:pPr>
        <w:spacing w:line="360" w:lineRule="auto"/>
        <w:ind w:firstLine="709"/>
        <w:jc w:val="both"/>
        <w:rPr>
          <w:sz w:val="28"/>
          <w:szCs w:val="28"/>
        </w:rPr>
      </w:pPr>
      <w:r w:rsidRPr="003E745A">
        <w:rPr>
          <w:sz w:val="28"/>
          <w:szCs w:val="28"/>
        </w:rPr>
        <w:t>Синий монитор экрана имеет частичное излучение в ультрафиолетовой области спектра. Это воздействие существенно при длительной работе с компьютером или заболеваниях сетчатки глаза.</w:t>
      </w:r>
    </w:p>
    <w:p w:rsidR="00371E07" w:rsidRDefault="00371E07" w:rsidP="00371E07">
      <w:pPr>
        <w:pStyle w:val="3"/>
        <w:spacing w:before="0" w:beforeAutospacing="0" w:after="0" w:afterAutospacing="0" w:line="360" w:lineRule="auto"/>
        <w:ind w:firstLine="709"/>
        <w:rPr>
          <w:rFonts w:ascii="Times New Roman" w:hAnsi="Times New Roman"/>
          <w:i/>
          <w:color w:val="auto"/>
          <w:sz w:val="24"/>
          <w:szCs w:val="24"/>
        </w:rPr>
      </w:pPr>
      <w:bookmarkStart w:id="1" w:name="_Toc467506127"/>
      <w:bookmarkStart w:id="2" w:name="_Toc404932676"/>
      <w:bookmarkStart w:id="3" w:name="_Toc434335377"/>
    </w:p>
    <w:p w:rsidR="003E745A" w:rsidRDefault="003E745A" w:rsidP="00371E07">
      <w:pPr>
        <w:pStyle w:val="3"/>
        <w:spacing w:before="0" w:beforeAutospacing="0" w:after="0" w:afterAutospacing="0" w:line="360" w:lineRule="auto"/>
        <w:ind w:firstLine="709"/>
        <w:rPr>
          <w:rFonts w:ascii="Times New Roman" w:hAnsi="Times New Roman"/>
          <w:i/>
          <w:color w:val="auto"/>
          <w:sz w:val="24"/>
          <w:szCs w:val="24"/>
        </w:rPr>
      </w:pPr>
      <w:r w:rsidRPr="003E745A">
        <w:rPr>
          <w:rFonts w:ascii="Times New Roman" w:hAnsi="Times New Roman"/>
          <w:i/>
          <w:color w:val="auto"/>
          <w:sz w:val="24"/>
          <w:szCs w:val="24"/>
        </w:rPr>
        <w:t>РАСЧЕТ ИСКУССТВЕННОГО ОСВЕЩЕНИЯ</w:t>
      </w:r>
      <w:bookmarkEnd w:id="1"/>
    </w:p>
    <w:p w:rsidR="00371E07" w:rsidRPr="003E745A" w:rsidRDefault="00371E07" w:rsidP="00371E07">
      <w:pPr>
        <w:pStyle w:val="3"/>
        <w:spacing w:before="0" w:beforeAutospacing="0" w:after="0" w:afterAutospacing="0" w:line="360" w:lineRule="auto"/>
        <w:ind w:firstLine="709"/>
        <w:rPr>
          <w:rFonts w:ascii="Times New Roman" w:hAnsi="Times New Roman"/>
          <w:i/>
          <w:color w:val="auto"/>
          <w:sz w:val="24"/>
          <w:szCs w:val="24"/>
        </w:rPr>
      </w:pPr>
    </w:p>
    <w:p w:rsidR="003E745A" w:rsidRPr="003E745A" w:rsidRDefault="003E745A" w:rsidP="00371E07">
      <w:pPr>
        <w:spacing w:line="360" w:lineRule="auto"/>
        <w:ind w:firstLine="709"/>
        <w:jc w:val="both"/>
        <w:rPr>
          <w:kern w:val="20"/>
          <w:sz w:val="28"/>
          <w:szCs w:val="28"/>
        </w:rPr>
      </w:pPr>
      <w:r w:rsidRPr="003E745A">
        <w:rPr>
          <w:kern w:val="20"/>
          <w:sz w:val="28"/>
          <w:szCs w:val="28"/>
        </w:rPr>
        <w:t xml:space="preserve"> Выбираем светильники ОД с газоразрядными лампами;</w:t>
      </w:r>
    </w:p>
    <w:p w:rsidR="003E745A" w:rsidRPr="003E745A" w:rsidRDefault="003E745A" w:rsidP="00371E07">
      <w:pPr>
        <w:spacing w:line="360" w:lineRule="auto"/>
        <w:ind w:firstLine="709"/>
        <w:jc w:val="both"/>
        <w:rPr>
          <w:kern w:val="20"/>
          <w:sz w:val="28"/>
          <w:szCs w:val="28"/>
        </w:rPr>
      </w:pPr>
      <w:r w:rsidRPr="003E745A">
        <w:rPr>
          <w:kern w:val="20"/>
          <w:sz w:val="28"/>
          <w:szCs w:val="28"/>
        </w:rPr>
        <w:t xml:space="preserve"> Тип проводки - закрытая в строительных конструкциях под штукатуркой, провода - АППВ, выключатель нормального исполнения;</w:t>
      </w:r>
    </w:p>
    <w:p w:rsidR="003E745A" w:rsidRPr="003E745A" w:rsidRDefault="003E745A" w:rsidP="00371E07">
      <w:pPr>
        <w:spacing w:line="360" w:lineRule="auto"/>
        <w:ind w:firstLine="709"/>
        <w:jc w:val="both"/>
        <w:rPr>
          <w:kern w:val="20"/>
          <w:sz w:val="28"/>
          <w:szCs w:val="28"/>
        </w:rPr>
      </w:pPr>
      <w:r w:rsidRPr="003E745A">
        <w:rPr>
          <w:kern w:val="20"/>
          <w:sz w:val="28"/>
          <w:szCs w:val="28"/>
        </w:rPr>
        <w:t xml:space="preserve"> Светильники расположены параллельными рядами;</w:t>
      </w:r>
    </w:p>
    <w:p w:rsidR="003E745A" w:rsidRPr="003E745A" w:rsidRDefault="003E745A" w:rsidP="00371E07">
      <w:pPr>
        <w:spacing w:line="360" w:lineRule="auto"/>
        <w:ind w:firstLine="561"/>
        <w:jc w:val="both"/>
        <w:rPr>
          <w:kern w:val="20"/>
          <w:sz w:val="28"/>
          <w:szCs w:val="28"/>
        </w:rPr>
      </w:pPr>
      <w:r w:rsidRPr="003E745A">
        <w:rPr>
          <w:kern w:val="20"/>
          <w:sz w:val="28"/>
          <w:szCs w:val="28"/>
        </w:rPr>
        <w:t xml:space="preserve"> Характеристика выполняемой работы – разряд IV, подразряд-в (контраст - большой, фон – светлый). Минимальная освещённость от комбинированного освещения </w:t>
      </w:r>
      <w:r w:rsidRPr="003E745A">
        <w:rPr>
          <w:kern w:val="20"/>
          <w:position w:val="-12"/>
          <w:sz w:val="28"/>
          <w:szCs w:val="28"/>
        </w:rPr>
        <w:object w:dxaOrig="7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8pt" o:ole="" fillcolor="window">
            <v:imagedata r:id="rId5" o:title=""/>
          </v:shape>
          <o:OLEObject Type="Embed" ProgID="Unknown" ShapeID="_x0000_i1025" DrawAspect="Content" ObjectID="_1459800566" r:id="rId6"/>
        </w:object>
      </w:r>
      <w:r w:rsidRPr="003E745A">
        <w:rPr>
          <w:kern w:val="20"/>
          <w:sz w:val="28"/>
          <w:szCs w:val="28"/>
        </w:rPr>
        <w:t xml:space="preserve">400 лк, общее освещение </w:t>
      </w:r>
      <w:r w:rsidRPr="003E745A">
        <w:rPr>
          <w:kern w:val="20"/>
          <w:position w:val="-12"/>
          <w:sz w:val="28"/>
          <w:szCs w:val="28"/>
        </w:rPr>
        <w:object w:dxaOrig="720" w:dyaOrig="360">
          <v:shape id="_x0000_i1026" type="#_x0000_t75" style="width:36pt;height:18pt" o:ole="" fillcolor="window">
            <v:imagedata r:id="rId7" o:title=""/>
          </v:shape>
          <o:OLEObject Type="Embed" ProgID="Unknown" ShapeID="_x0000_i1026" DrawAspect="Content" ObjectID="_1459800567" r:id="rId8"/>
        </w:object>
      </w:r>
      <w:r w:rsidRPr="003E745A">
        <w:rPr>
          <w:kern w:val="20"/>
          <w:sz w:val="28"/>
          <w:szCs w:val="28"/>
        </w:rPr>
        <w:t>200 лк.</w:t>
      </w:r>
    </w:p>
    <w:p w:rsidR="003E745A" w:rsidRPr="003E745A" w:rsidRDefault="003E745A" w:rsidP="00371E07">
      <w:pPr>
        <w:spacing w:line="360" w:lineRule="auto"/>
        <w:ind w:firstLine="561"/>
        <w:jc w:val="both"/>
        <w:rPr>
          <w:kern w:val="20"/>
          <w:sz w:val="28"/>
          <w:szCs w:val="28"/>
        </w:rPr>
      </w:pPr>
      <w:r w:rsidRPr="003E745A">
        <w:rPr>
          <w:kern w:val="20"/>
          <w:sz w:val="28"/>
          <w:szCs w:val="28"/>
        </w:rPr>
        <w:t xml:space="preserve"> Система освещения – комбинированная: общее равномерное плюс местное;</w:t>
      </w:r>
    </w:p>
    <w:p w:rsidR="003E745A" w:rsidRPr="003E745A" w:rsidRDefault="003E745A" w:rsidP="00371E07">
      <w:pPr>
        <w:spacing w:line="360" w:lineRule="auto"/>
        <w:ind w:firstLine="561"/>
        <w:jc w:val="both"/>
        <w:rPr>
          <w:kern w:val="20"/>
          <w:sz w:val="28"/>
          <w:szCs w:val="28"/>
        </w:rPr>
      </w:pPr>
      <w:r w:rsidRPr="003E745A">
        <w:rPr>
          <w:kern w:val="20"/>
          <w:sz w:val="28"/>
          <w:szCs w:val="28"/>
        </w:rPr>
        <w:t xml:space="preserve"> Потребная освещённость при комбинированном освещении газоразрядными лампами от светильников общего освещения </w:t>
      </w:r>
      <w:r w:rsidRPr="003E745A">
        <w:rPr>
          <w:kern w:val="20"/>
          <w:position w:val="-12"/>
          <w:sz w:val="28"/>
          <w:szCs w:val="28"/>
        </w:rPr>
        <w:object w:dxaOrig="660" w:dyaOrig="360">
          <v:shape id="_x0000_i1027" type="#_x0000_t75" style="width:33pt;height:18pt" o:ole="" fillcolor="window">
            <v:imagedata r:id="rId9" o:title=""/>
          </v:shape>
          <o:OLEObject Type="Embed" ProgID="Unknown" ShapeID="_x0000_i1027" DrawAspect="Content" ObjectID="_1459800568" r:id="rId10"/>
        </w:object>
      </w:r>
      <w:r w:rsidRPr="003E745A">
        <w:rPr>
          <w:kern w:val="20"/>
          <w:sz w:val="28"/>
          <w:szCs w:val="28"/>
        </w:rPr>
        <w:t xml:space="preserve">200 лк, от местного – </w:t>
      </w:r>
      <w:r w:rsidRPr="003E745A">
        <w:rPr>
          <w:kern w:val="20"/>
          <w:position w:val="-12"/>
          <w:sz w:val="28"/>
          <w:szCs w:val="28"/>
          <w:lang w:val="en-US"/>
        </w:rPr>
        <w:object w:dxaOrig="700" w:dyaOrig="360">
          <v:shape id="_x0000_i1028" type="#_x0000_t75" style="width:35.25pt;height:18pt" o:ole="" fillcolor="window">
            <v:imagedata r:id="rId11" o:title=""/>
          </v:shape>
          <o:OLEObject Type="Embed" ProgID="Unknown" ShapeID="_x0000_i1028" DrawAspect="Content" ObjectID="_1459800569" r:id="rId12"/>
        </w:object>
      </w:r>
      <w:r w:rsidRPr="003E745A">
        <w:rPr>
          <w:kern w:val="20"/>
          <w:sz w:val="28"/>
          <w:szCs w:val="28"/>
        </w:rPr>
        <w:t>150 лк;</w:t>
      </w:r>
    </w:p>
    <w:p w:rsidR="003E745A" w:rsidRPr="003E745A" w:rsidRDefault="003E745A" w:rsidP="00371E07">
      <w:pPr>
        <w:spacing w:line="360" w:lineRule="auto"/>
        <w:ind w:firstLine="561"/>
        <w:jc w:val="both"/>
        <w:rPr>
          <w:kern w:val="20"/>
          <w:sz w:val="28"/>
          <w:szCs w:val="28"/>
        </w:rPr>
      </w:pPr>
      <w:r w:rsidRPr="003E745A">
        <w:rPr>
          <w:kern w:val="20"/>
          <w:sz w:val="28"/>
          <w:szCs w:val="28"/>
        </w:rPr>
        <w:t xml:space="preserve"> Необходимый коэффициент запаса (по выделяемой пыли) </w:t>
      </w:r>
      <w:r w:rsidRPr="003E745A">
        <w:rPr>
          <w:kern w:val="20"/>
          <w:position w:val="-12"/>
          <w:sz w:val="28"/>
          <w:szCs w:val="28"/>
        </w:rPr>
        <w:object w:dxaOrig="540" w:dyaOrig="360">
          <v:shape id="_x0000_i1029" type="#_x0000_t75" style="width:27pt;height:18pt" o:ole="" fillcolor="window">
            <v:imagedata r:id="rId13" o:title=""/>
          </v:shape>
          <o:OLEObject Type="Embed" ProgID="Unknown" ShapeID="_x0000_i1029" DrawAspect="Content" ObjectID="_1459800570" r:id="rId14"/>
        </w:object>
      </w:r>
      <w:r w:rsidRPr="003E745A">
        <w:rPr>
          <w:kern w:val="20"/>
          <w:sz w:val="28"/>
          <w:szCs w:val="28"/>
        </w:rPr>
        <w:t>1,6;</w:t>
      </w:r>
    </w:p>
    <w:p w:rsidR="003E745A" w:rsidRPr="003E745A" w:rsidRDefault="003E745A" w:rsidP="00371E07">
      <w:pPr>
        <w:spacing w:line="360" w:lineRule="auto"/>
        <w:ind w:firstLine="561"/>
        <w:jc w:val="both"/>
        <w:rPr>
          <w:kern w:val="20"/>
          <w:sz w:val="28"/>
          <w:szCs w:val="28"/>
        </w:rPr>
      </w:pPr>
      <w:r w:rsidRPr="003E745A">
        <w:rPr>
          <w:kern w:val="20"/>
          <w:sz w:val="28"/>
          <w:szCs w:val="28"/>
        </w:rPr>
        <w:t xml:space="preserve"> Наиболее выгодное отношение расстояния между светильниками </w:t>
      </w:r>
      <w:r w:rsidRPr="003E745A">
        <w:rPr>
          <w:kern w:val="20"/>
          <w:position w:val="-12"/>
          <w:sz w:val="28"/>
          <w:szCs w:val="28"/>
        </w:rPr>
        <w:object w:dxaOrig="420" w:dyaOrig="360">
          <v:shape id="_x0000_i1030" type="#_x0000_t75" style="width:21pt;height:18pt" o:ole="" fillcolor="window">
            <v:imagedata r:id="rId15" o:title=""/>
          </v:shape>
          <o:OLEObject Type="Embed" ProgID="Unknown" ShapeID="_x0000_i1030" DrawAspect="Content" ObjectID="_1459800571" r:id="rId16"/>
        </w:object>
      </w:r>
      <w:r w:rsidRPr="003E745A">
        <w:rPr>
          <w:kern w:val="20"/>
          <w:sz w:val="28"/>
          <w:szCs w:val="28"/>
        </w:rPr>
        <w:t xml:space="preserve"> к высоте подвески светильников </w:t>
      </w:r>
      <w:r w:rsidRPr="003E745A">
        <w:rPr>
          <w:kern w:val="20"/>
          <w:position w:val="-12"/>
          <w:sz w:val="28"/>
          <w:szCs w:val="28"/>
          <w:lang w:val="en-US"/>
        </w:rPr>
        <w:object w:dxaOrig="380" w:dyaOrig="360">
          <v:shape id="_x0000_i1031" type="#_x0000_t75" style="width:18.75pt;height:18pt" o:ole="" fillcolor="window">
            <v:imagedata r:id="rId17" o:title=""/>
          </v:shape>
          <o:OLEObject Type="Embed" ProgID="Unknown" ShapeID="_x0000_i1031" DrawAspect="Content" ObjectID="_1459800572" r:id="rId18"/>
        </w:object>
      </w:r>
      <w:r w:rsidRPr="003E745A">
        <w:rPr>
          <w:kern w:val="20"/>
          <w:sz w:val="28"/>
          <w:szCs w:val="28"/>
        </w:rPr>
        <w:t xml:space="preserve">: </w:t>
      </w:r>
      <w:r w:rsidRPr="003E745A">
        <w:rPr>
          <w:kern w:val="20"/>
          <w:position w:val="-24"/>
          <w:sz w:val="28"/>
          <w:szCs w:val="28"/>
        </w:rPr>
        <w:object w:dxaOrig="1340" w:dyaOrig="600">
          <v:shape id="_x0000_i1032" type="#_x0000_t75" style="width:66.75pt;height:30pt" o:ole="" fillcolor="window">
            <v:imagedata r:id="rId19" o:title=""/>
          </v:shape>
          <o:OLEObject Type="Embed" ProgID="Unknown" ShapeID="_x0000_i1032" DrawAspect="Content" ObjectID="_1459800573" r:id="rId20"/>
        </w:object>
      </w:r>
      <w:r w:rsidRPr="003E745A">
        <w:rPr>
          <w:kern w:val="20"/>
          <w:sz w:val="28"/>
          <w:szCs w:val="28"/>
        </w:rPr>
        <w:t>1,6;</w:t>
      </w:r>
    </w:p>
    <w:p w:rsidR="003E745A" w:rsidRPr="003E745A" w:rsidRDefault="003E745A" w:rsidP="00371E07">
      <w:pPr>
        <w:spacing w:line="360" w:lineRule="auto"/>
        <w:ind w:firstLine="561"/>
        <w:jc w:val="both"/>
        <w:rPr>
          <w:kern w:val="20"/>
          <w:sz w:val="28"/>
          <w:szCs w:val="28"/>
        </w:rPr>
      </w:pPr>
      <w:r w:rsidRPr="003E745A">
        <w:rPr>
          <w:kern w:val="20"/>
          <w:sz w:val="28"/>
          <w:szCs w:val="28"/>
        </w:rPr>
        <w:t xml:space="preserve"> </w:t>
      </w:r>
      <w:r w:rsidRPr="003E745A">
        <w:rPr>
          <w:kern w:val="20"/>
          <w:position w:val="-14"/>
          <w:sz w:val="28"/>
          <w:szCs w:val="28"/>
        </w:rPr>
        <w:object w:dxaOrig="1520" w:dyaOrig="380">
          <v:shape id="_x0000_i1033" type="#_x0000_t75" style="width:75.75pt;height:18.75pt" o:ole="" fillcolor="window">
            <v:imagedata r:id="rId21" o:title=""/>
          </v:shape>
          <o:OLEObject Type="Embed" ProgID="Unknown" ShapeID="_x0000_i1033" DrawAspect="Content" ObjectID="_1459800574" r:id="rId22"/>
        </w:object>
      </w:r>
      <w:r w:rsidRPr="003E745A">
        <w:rPr>
          <w:kern w:val="20"/>
          <w:sz w:val="28"/>
          <w:szCs w:val="28"/>
        </w:rPr>
        <w:t xml:space="preserve">1,6*2 = </w:t>
      </w:r>
      <w:smartTag w:uri="urn:schemas-microsoft-com:office:smarttags" w:element="metricconverter">
        <w:smartTagPr>
          <w:attr w:name="ProductID" w:val="3,2 м"/>
        </w:smartTagPr>
        <w:r w:rsidRPr="003E745A">
          <w:rPr>
            <w:kern w:val="20"/>
            <w:sz w:val="28"/>
            <w:szCs w:val="28"/>
          </w:rPr>
          <w:t>3,2 м</w:t>
        </w:r>
      </w:smartTag>
      <w:r w:rsidRPr="003E745A">
        <w:rPr>
          <w:kern w:val="20"/>
          <w:sz w:val="28"/>
          <w:szCs w:val="28"/>
        </w:rPr>
        <w:t xml:space="preserve">;  </w:t>
      </w:r>
      <w:r w:rsidRPr="003E745A">
        <w:rPr>
          <w:kern w:val="20"/>
          <w:sz w:val="28"/>
          <w:szCs w:val="28"/>
        </w:rPr>
        <w:tab/>
      </w:r>
      <w:r w:rsidRPr="003E745A">
        <w:rPr>
          <w:kern w:val="20"/>
          <w:position w:val="-12"/>
          <w:sz w:val="28"/>
          <w:szCs w:val="28"/>
          <w:lang w:val="en-US"/>
        </w:rPr>
        <w:object w:dxaOrig="780" w:dyaOrig="360">
          <v:shape id="_x0000_i1034" type="#_x0000_t75" style="width:39pt;height:18pt" o:ole="" fillcolor="window">
            <v:imagedata r:id="rId23" o:title=""/>
          </v:shape>
          <o:OLEObject Type="Embed" ProgID="Unknown" ShapeID="_x0000_i1034" DrawAspect="Content" ObjectID="_1459800575" r:id="rId24"/>
        </w:object>
      </w:r>
      <w:r w:rsidRPr="003E745A">
        <w:rPr>
          <w:kern w:val="20"/>
          <w:sz w:val="28"/>
          <w:szCs w:val="28"/>
        </w:rPr>
        <w:t>1.2 м;</w:t>
      </w:r>
    </w:p>
    <w:p w:rsidR="003E745A" w:rsidRPr="003E745A" w:rsidRDefault="003E745A" w:rsidP="00371E07">
      <w:pPr>
        <w:spacing w:line="360" w:lineRule="auto"/>
        <w:ind w:firstLine="561"/>
        <w:jc w:val="both"/>
        <w:rPr>
          <w:kern w:val="20"/>
          <w:sz w:val="28"/>
          <w:szCs w:val="28"/>
        </w:rPr>
      </w:pPr>
      <w:r w:rsidRPr="003E745A">
        <w:rPr>
          <w:kern w:val="20"/>
          <w:sz w:val="28"/>
          <w:szCs w:val="28"/>
        </w:rPr>
        <w:t xml:space="preserve"> Расстояние между светильниками по ширине примем равным длине светильника плюс </w:t>
      </w:r>
      <w:smartTag w:uri="urn:schemas-microsoft-com:office:smarttags" w:element="metricconverter">
        <w:smartTagPr>
          <w:attr w:name="ProductID" w:val="0.05 м"/>
        </w:smartTagPr>
        <w:r w:rsidRPr="003E745A">
          <w:rPr>
            <w:kern w:val="20"/>
            <w:sz w:val="28"/>
            <w:szCs w:val="28"/>
          </w:rPr>
          <w:t>0.05 м</w:t>
        </w:r>
      </w:smartTag>
      <w:r w:rsidRPr="003E745A">
        <w:rPr>
          <w:kern w:val="20"/>
          <w:sz w:val="28"/>
          <w:szCs w:val="28"/>
        </w:rPr>
        <w:t>;</w:t>
      </w:r>
    </w:p>
    <w:p w:rsidR="003E745A" w:rsidRPr="003E745A" w:rsidRDefault="003E745A" w:rsidP="00371E07">
      <w:pPr>
        <w:spacing w:line="360" w:lineRule="auto"/>
        <w:ind w:firstLine="561"/>
        <w:jc w:val="both"/>
        <w:rPr>
          <w:kern w:val="20"/>
          <w:sz w:val="28"/>
          <w:szCs w:val="28"/>
        </w:rPr>
      </w:pPr>
      <w:r w:rsidRPr="003E745A">
        <w:rPr>
          <w:kern w:val="20"/>
          <w:sz w:val="28"/>
          <w:szCs w:val="28"/>
        </w:rPr>
        <w:t xml:space="preserve"> Расстояние от стены до первого ряда светильников:</w:t>
      </w:r>
    </w:p>
    <w:p w:rsidR="003E745A" w:rsidRPr="003E745A" w:rsidRDefault="003E745A" w:rsidP="00371E07">
      <w:pPr>
        <w:spacing w:line="360" w:lineRule="auto"/>
        <w:ind w:firstLine="561"/>
        <w:jc w:val="both"/>
        <w:rPr>
          <w:kern w:val="20"/>
          <w:sz w:val="28"/>
          <w:szCs w:val="28"/>
        </w:rPr>
      </w:pPr>
      <w:r w:rsidRPr="003E745A">
        <w:rPr>
          <w:kern w:val="20"/>
          <w:sz w:val="28"/>
          <w:szCs w:val="28"/>
        </w:rPr>
        <w:t xml:space="preserve"> </w:t>
      </w:r>
      <w:r w:rsidRPr="003E745A">
        <w:rPr>
          <w:kern w:val="20"/>
          <w:position w:val="-10"/>
          <w:sz w:val="28"/>
          <w:szCs w:val="28"/>
        </w:rPr>
        <w:object w:dxaOrig="440" w:dyaOrig="340">
          <v:shape id="_x0000_i1035" type="#_x0000_t75" style="width:21.75pt;height:17.25pt" o:ole="" fillcolor="window">
            <v:imagedata r:id="rId25" o:title=""/>
          </v:shape>
          <o:OLEObject Type="Embed" ProgID="Unknown" ShapeID="_x0000_i1035" DrawAspect="Content" ObjectID="_1459800576" r:id="rId26"/>
        </w:object>
      </w:r>
      <w:r w:rsidRPr="003E745A">
        <w:rPr>
          <w:kern w:val="20"/>
          <w:sz w:val="28"/>
          <w:szCs w:val="28"/>
        </w:rPr>
        <w:t xml:space="preserve"> 0.3</w:t>
      </w:r>
      <w:r w:rsidRPr="003E745A">
        <w:rPr>
          <w:kern w:val="20"/>
          <w:position w:val="-14"/>
          <w:sz w:val="28"/>
          <w:szCs w:val="28"/>
        </w:rPr>
        <w:object w:dxaOrig="859" w:dyaOrig="380">
          <v:shape id="_x0000_i1036" type="#_x0000_t75" style="width:42.75pt;height:18.75pt" o:ole="" fillcolor="window">
            <v:imagedata r:id="rId27" o:title=""/>
          </v:shape>
          <o:OLEObject Type="Embed" ProgID="Unknown" ShapeID="_x0000_i1036" DrawAspect="Content" ObjectID="_1459800577" r:id="rId28"/>
        </w:object>
      </w:r>
      <w:r w:rsidRPr="003E745A">
        <w:rPr>
          <w:kern w:val="20"/>
          <w:sz w:val="28"/>
          <w:szCs w:val="28"/>
        </w:rPr>
        <w:t xml:space="preserve">0.3 * 3,2 = </w:t>
      </w:r>
      <w:smartTag w:uri="urn:schemas-microsoft-com:office:smarttags" w:element="metricconverter">
        <w:smartTagPr>
          <w:attr w:name="ProductID" w:val="0.96 м"/>
        </w:smartTagPr>
        <w:r w:rsidRPr="003E745A">
          <w:rPr>
            <w:kern w:val="20"/>
            <w:sz w:val="28"/>
            <w:szCs w:val="28"/>
          </w:rPr>
          <w:t>0.96 м</w:t>
        </w:r>
      </w:smartTag>
      <w:r w:rsidRPr="003E745A">
        <w:rPr>
          <w:kern w:val="20"/>
          <w:sz w:val="28"/>
          <w:szCs w:val="28"/>
        </w:rPr>
        <w:t>;</w:t>
      </w:r>
    </w:p>
    <w:p w:rsidR="003E745A" w:rsidRPr="003E745A" w:rsidRDefault="003E745A" w:rsidP="00371E07">
      <w:pPr>
        <w:spacing w:line="360" w:lineRule="auto"/>
        <w:ind w:firstLine="561"/>
        <w:jc w:val="both"/>
        <w:rPr>
          <w:kern w:val="20"/>
          <w:sz w:val="28"/>
          <w:szCs w:val="28"/>
        </w:rPr>
      </w:pPr>
      <w:r w:rsidRPr="003E745A">
        <w:rPr>
          <w:kern w:val="20"/>
          <w:sz w:val="28"/>
          <w:szCs w:val="28"/>
        </w:rPr>
        <w:t xml:space="preserve"> Расстояние между крайними рядами по ширине помещения:</w:t>
      </w:r>
    </w:p>
    <w:p w:rsidR="003E745A" w:rsidRPr="003E745A" w:rsidRDefault="003E745A" w:rsidP="00371E07">
      <w:pPr>
        <w:spacing w:line="360" w:lineRule="auto"/>
        <w:ind w:firstLine="561"/>
        <w:jc w:val="both"/>
        <w:rPr>
          <w:kern w:val="20"/>
          <w:sz w:val="28"/>
          <w:szCs w:val="28"/>
        </w:rPr>
      </w:pPr>
      <w:r w:rsidRPr="003E745A">
        <w:rPr>
          <w:kern w:val="20"/>
          <w:sz w:val="28"/>
          <w:szCs w:val="28"/>
        </w:rPr>
        <w:t xml:space="preserve"> </w:t>
      </w:r>
      <w:r w:rsidRPr="003E745A">
        <w:rPr>
          <w:kern w:val="20"/>
          <w:position w:val="-10"/>
          <w:sz w:val="28"/>
          <w:szCs w:val="28"/>
        </w:rPr>
        <w:object w:dxaOrig="800" w:dyaOrig="340">
          <v:shape id="_x0000_i1037" type="#_x0000_t75" style="width:39.75pt;height:17.25pt" o:ole="" fillcolor="window">
            <v:imagedata r:id="rId29" o:title=""/>
          </v:shape>
          <o:OLEObject Type="Embed" ProgID="Unknown" ShapeID="_x0000_i1037" DrawAspect="Content" ObjectID="_1459800578" r:id="rId30"/>
        </w:object>
      </w:r>
      <w:r w:rsidRPr="003E745A">
        <w:rPr>
          <w:kern w:val="20"/>
          <w:sz w:val="28"/>
          <w:szCs w:val="28"/>
        </w:rPr>
        <w:t>2</w:t>
      </w:r>
      <w:r w:rsidRPr="003E745A">
        <w:rPr>
          <w:kern w:val="20"/>
          <w:position w:val="-10"/>
          <w:sz w:val="28"/>
          <w:szCs w:val="28"/>
        </w:rPr>
        <w:object w:dxaOrig="560" w:dyaOrig="340">
          <v:shape id="_x0000_i1038" type="#_x0000_t75" style="width:27.75pt;height:17.25pt" o:ole="" fillcolor="window">
            <v:imagedata r:id="rId31" o:title=""/>
          </v:shape>
          <o:OLEObject Type="Embed" ProgID="Unknown" ShapeID="_x0000_i1038" DrawAspect="Content" ObjectID="_1459800579" r:id="rId32"/>
        </w:object>
      </w:r>
      <w:r w:rsidRPr="003E745A">
        <w:rPr>
          <w:kern w:val="20"/>
          <w:sz w:val="28"/>
          <w:szCs w:val="28"/>
        </w:rPr>
        <w:t xml:space="preserve">8–2* 0,96 = </w:t>
      </w:r>
      <w:smartTag w:uri="urn:schemas-microsoft-com:office:smarttags" w:element="metricconverter">
        <w:smartTagPr>
          <w:attr w:name="ProductID" w:val="6,08 м"/>
        </w:smartTagPr>
        <w:r w:rsidRPr="003E745A">
          <w:rPr>
            <w:kern w:val="20"/>
            <w:sz w:val="28"/>
            <w:szCs w:val="28"/>
          </w:rPr>
          <w:t>6,08 м</w:t>
        </w:r>
      </w:smartTag>
      <w:r w:rsidRPr="003E745A">
        <w:rPr>
          <w:kern w:val="20"/>
          <w:sz w:val="28"/>
          <w:szCs w:val="28"/>
        </w:rPr>
        <w:t>;</w:t>
      </w:r>
    </w:p>
    <w:p w:rsidR="003E745A" w:rsidRPr="003E745A" w:rsidRDefault="003E745A" w:rsidP="00371E07">
      <w:pPr>
        <w:spacing w:line="360" w:lineRule="auto"/>
        <w:ind w:firstLine="561"/>
        <w:jc w:val="both"/>
        <w:rPr>
          <w:kern w:val="20"/>
          <w:sz w:val="28"/>
          <w:szCs w:val="28"/>
        </w:rPr>
      </w:pPr>
      <w:r w:rsidRPr="003E745A">
        <w:rPr>
          <w:kern w:val="20"/>
          <w:sz w:val="28"/>
          <w:szCs w:val="28"/>
        </w:rPr>
        <w:t xml:space="preserve"> Число рядов, которое можно расположить между крайними рядами по ширине помещения: </w:t>
      </w:r>
      <w:r w:rsidRPr="003E745A">
        <w:rPr>
          <w:kern w:val="20"/>
          <w:position w:val="-24"/>
          <w:sz w:val="28"/>
          <w:szCs w:val="28"/>
        </w:rPr>
        <w:object w:dxaOrig="2220" w:dyaOrig="600">
          <v:shape id="_x0000_i1039" type="#_x0000_t75" style="width:111pt;height:30pt" o:ole="" fillcolor="window">
            <v:imagedata r:id="rId33" o:title=""/>
          </v:shape>
          <o:OLEObject Type="Embed" ProgID="Unknown" ShapeID="_x0000_i1039" DrawAspect="Content" ObjectID="_1459800580" r:id="rId34"/>
        </w:object>
      </w:r>
      <w:r w:rsidRPr="003E745A">
        <w:rPr>
          <w:kern w:val="20"/>
          <w:sz w:val="28"/>
          <w:szCs w:val="28"/>
        </w:rPr>
        <w:t>6,08/1.2 - 1 = 4;</w:t>
      </w:r>
    </w:p>
    <w:p w:rsidR="003E745A" w:rsidRPr="003E745A" w:rsidRDefault="003E745A" w:rsidP="00371E07">
      <w:pPr>
        <w:spacing w:line="360" w:lineRule="auto"/>
        <w:ind w:firstLine="561"/>
        <w:jc w:val="both"/>
        <w:rPr>
          <w:kern w:val="20"/>
          <w:sz w:val="28"/>
          <w:szCs w:val="28"/>
        </w:rPr>
      </w:pPr>
      <w:r w:rsidRPr="003E745A">
        <w:rPr>
          <w:kern w:val="20"/>
          <w:sz w:val="28"/>
          <w:szCs w:val="28"/>
        </w:rPr>
        <w:t xml:space="preserve"> Общее число рядов светильников по ширине:</w:t>
      </w:r>
    </w:p>
    <w:p w:rsidR="003E745A" w:rsidRPr="003E745A" w:rsidRDefault="003E745A" w:rsidP="00371E07">
      <w:pPr>
        <w:spacing w:line="360" w:lineRule="auto"/>
        <w:ind w:firstLine="561"/>
        <w:jc w:val="both"/>
        <w:rPr>
          <w:kern w:val="20"/>
          <w:sz w:val="28"/>
          <w:szCs w:val="28"/>
        </w:rPr>
      </w:pPr>
      <w:r w:rsidRPr="003E745A">
        <w:rPr>
          <w:kern w:val="20"/>
          <w:position w:val="-12"/>
          <w:sz w:val="28"/>
          <w:szCs w:val="28"/>
        </w:rPr>
        <w:object w:dxaOrig="2020" w:dyaOrig="360">
          <v:shape id="_x0000_i1040" type="#_x0000_t75" style="width:101.25pt;height:18pt" o:ole="" fillcolor="window">
            <v:imagedata r:id="rId35" o:title=""/>
          </v:shape>
          <o:OLEObject Type="Embed" ProgID="Unknown" ShapeID="_x0000_i1040" DrawAspect="Content" ObjectID="_1459800581" r:id="rId36"/>
        </w:object>
      </w:r>
      <w:r w:rsidRPr="003E745A">
        <w:rPr>
          <w:kern w:val="20"/>
          <w:sz w:val="28"/>
          <w:szCs w:val="28"/>
        </w:rPr>
        <w:t xml:space="preserve"> 4 + 2 = 6;</w:t>
      </w:r>
    </w:p>
    <w:p w:rsidR="003E745A" w:rsidRPr="003E745A" w:rsidRDefault="003E745A" w:rsidP="00371E07">
      <w:pPr>
        <w:spacing w:line="360" w:lineRule="auto"/>
        <w:ind w:firstLine="561"/>
        <w:jc w:val="both"/>
        <w:rPr>
          <w:kern w:val="20"/>
          <w:sz w:val="28"/>
          <w:szCs w:val="28"/>
        </w:rPr>
      </w:pPr>
      <w:r w:rsidRPr="003E745A">
        <w:rPr>
          <w:kern w:val="20"/>
          <w:sz w:val="28"/>
          <w:szCs w:val="28"/>
        </w:rPr>
        <w:t xml:space="preserve"> Расстояние между крайними рядами светильников по длине помещения: </w:t>
      </w:r>
    </w:p>
    <w:p w:rsidR="003E745A" w:rsidRPr="003E745A" w:rsidRDefault="003E745A" w:rsidP="00371E07">
      <w:pPr>
        <w:spacing w:line="360" w:lineRule="auto"/>
        <w:ind w:firstLine="561"/>
        <w:jc w:val="both"/>
        <w:rPr>
          <w:kern w:val="20"/>
          <w:sz w:val="28"/>
          <w:szCs w:val="28"/>
        </w:rPr>
      </w:pPr>
      <w:r w:rsidRPr="003E745A">
        <w:rPr>
          <w:kern w:val="20"/>
          <w:position w:val="-12"/>
          <w:sz w:val="28"/>
          <w:szCs w:val="28"/>
          <w:lang w:val="en-US"/>
        </w:rPr>
        <w:object w:dxaOrig="1660" w:dyaOrig="360">
          <v:shape id="_x0000_i1041" type="#_x0000_t75" style="width:83.25pt;height:18pt" o:ole="" fillcolor="window">
            <v:imagedata r:id="rId37" o:title=""/>
          </v:shape>
          <o:OLEObject Type="Embed" ProgID="Unknown" ShapeID="_x0000_i1041" DrawAspect="Content" ObjectID="_1459800582" r:id="rId38"/>
        </w:object>
      </w:r>
      <w:r w:rsidRPr="003E745A">
        <w:rPr>
          <w:kern w:val="20"/>
          <w:sz w:val="28"/>
          <w:szCs w:val="28"/>
        </w:rPr>
        <w:t xml:space="preserve">9 – 2* 0.96 = </w:t>
      </w:r>
      <w:smartTag w:uri="urn:schemas-microsoft-com:office:smarttags" w:element="metricconverter">
        <w:smartTagPr>
          <w:attr w:name="ProductID" w:val="7,08 м"/>
        </w:smartTagPr>
        <w:r w:rsidRPr="003E745A">
          <w:rPr>
            <w:kern w:val="20"/>
            <w:sz w:val="28"/>
            <w:szCs w:val="28"/>
          </w:rPr>
          <w:t>7,08 м</w:t>
        </w:r>
      </w:smartTag>
      <w:r w:rsidRPr="003E745A">
        <w:rPr>
          <w:kern w:val="20"/>
          <w:sz w:val="28"/>
          <w:szCs w:val="28"/>
        </w:rPr>
        <w:t>;</w:t>
      </w:r>
    </w:p>
    <w:p w:rsidR="003E745A" w:rsidRPr="003E745A" w:rsidRDefault="003E745A" w:rsidP="00371E07">
      <w:pPr>
        <w:spacing w:line="360" w:lineRule="auto"/>
        <w:ind w:firstLine="561"/>
        <w:jc w:val="both"/>
        <w:rPr>
          <w:kern w:val="20"/>
          <w:sz w:val="28"/>
          <w:szCs w:val="28"/>
        </w:rPr>
      </w:pPr>
      <w:r w:rsidRPr="003E745A">
        <w:rPr>
          <w:kern w:val="20"/>
          <w:sz w:val="28"/>
          <w:szCs w:val="28"/>
        </w:rPr>
        <w:t xml:space="preserve"> Число светильников, которое можно расположить между крайними рядами по длине: </w:t>
      </w:r>
      <w:r w:rsidRPr="003E745A">
        <w:rPr>
          <w:kern w:val="20"/>
          <w:position w:val="-26"/>
          <w:sz w:val="28"/>
          <w:szCs w:val="28"/>
        </w:rPr>
        <w:object w:dxaOrig="2120" w:dyaOrig="620">
          <v:shape id="_x0000_i1042" type="#_x0000_t75" style="width:105.75pt;height:30.75pt" o:ole="" fillcolor="window">
            <v:imagedata r:id="rId39" o:title=""/>
          </v:shape>
          <o:OLEObject Type="Embed" ProgID="Unknown" ShapeID="_x0000_i1042" DrawAspect="Content" ObjectID="_1459800583" r:id="rId40"/>
        </w:object>
      </w:r>
      <w:r w:rsidRPr="003E745A">
        <w:rPr>
          <w:kern w:val="20"/>
          <w:sz w:val="28"/>
          <w:szCs w:val="28"/>
        </w:rPr>
        <w:t>7,08/3,2-1 =1:</w:t>
      </w:r>
    </w:p>
    <w:p w:rsidR="003E745A" w:rsidRPr="003E745A" w:rsidRDefault="003E745A" w:rsidP="00371E07">
      <w:pPr>
        <w:spacing w:line="360" w:lineRule="auto"/>
        <w:ind w:firstLine="561"/>
        <w:jc w:val="both"/>
        <w:rPr>
          <w:kern w:val="20"/>
          <w:sz w:val="28"/>
          <w:szCs w:val="28"/>
        </w:rPr>
      </w:pPr>
      <w:r w:rsidRPr="003E745A">
        <w:rPr>
          <w:kern w:val="20"/>
          <w:sz w:val="28"/>
          <w:szCs w:val="28"/>
        </w:rPr>
        <w:t xml:space="preserve"> Общее число рядов светильников по длине</w:t>
      </w:r>
    </w:p>
    <w:p w:rsidR="003E745A" w:rsidRPr="003E745A" w:rsidRDefault="003E745A" w:rsidP="00371E07">
      <w:pPr>
        <w:spacing w:line="360" w:lineRule="auto"/>
        <w:ind w:firstLine="561"/>
        <w:jc w:val="both"/>
        <w:rPr>
          <w:kern w:val="20"/>
          <w:sz w:val="28"/>
          <w:szCs w:val="28"/>
        </w:rPr>
      </w:pPr>
      <w:r w:rsidRPr="003E745A">
        <w:rPr>
          <w:kern w:val="20"/>
          <w:sz w:val="28"/>
          <w:szCs w:val="28"/>
        </w:rPr>
        <w:t xml:space="preserve"> </w:t>
      </w:r>
      <w:r w:rsidRPr="003E745A">
        <w:rPr>
          <w:kern w:val="20"/>
          <w:position w:val="-14"/>
          <w:sz w:val="28"/>
          <w:szCs w:val="28"/>
        </w:rPr>
        <w:object w:dxaOrig="1939" w:dyaOrig="380">
          <v:shape id="_x0000_i1043" type="#_x0000_t75" style="width:96.75pt;height:18.75pt" o:ole="" fillcolor="window">
            <v:imagedata r:id="rId41" o:title=""/>
          </v:shape>
          <o:OLEObject Type="Embed" ProgID="Unknown" ShapeID="_x0000_i1043" DrawAspect="Content" ObjectID="_1459800584" r:id="rId42"/>
        </w:object>
      </w:r>
      <w:r w:rsidRPr="003E745A">
        <w:rPr>
          <w:kern w:val="20"/>
          <w:sz w:val="28"/>
          <w:szCs w:val="28"/>
        </w:rPr>
        <w:t>1 + 2 = 3;</w:t>
      </w:r>
    </w:p>
    <w:p w:rsidR="003E745A" w:rsidRPr="003E745A" w:rsidRDefault="003E745A" w:rsidP="00371E07">
      <w:pPr>
        <w:spacing w:line="360" w:lineRule="auto"/>
        <w:ind w:firstLine="561"/>
        <w:jc w:val="both"/>
        <w:rPr>
          <w:kern w:val="20"/>
          <w:sz w:val="28"/>
          <w:szCs w:val="28"/>
        </w:rPr>
      </w:pPr>
      <w:r w:rsidRPr="003E745A">
        <w:rPr>
          <w:kern w:val="20"/>
          <w:sz w:val="28"/>
          <w:szCs w:val="28"/>
        </w:rPr>
        <w:t xml:space="preserve"> Общее число рядов светильников, которые необходимо установить по длине и ширине: </w:t>
      </w:r>
      <w:r w:rsidRPr="003E745A">
        <w:rPr>
          <w:kern w:val="20"/>
          <w:position w:val="-14"/>
          <w:sz w:val="28"/>
          <w:szCs w:val="28"/>
        </w:rPr>
        <w:object w:dxaOrig="2740" w:dyaOrig="380">
          <v:shape id="_x0000_i1044" type="#_x0000_t75" style="width:137.25pt;height:18.75pt" o:ole="" fillcolor="window">
            <v:imagedata r:id="rId43" o:title=""/>
          </v:shape>
          <o:OLEObject Type="Embed" ProgID="Unknown" ShapeID="_x0000_i1044" DrawAspect="Content" ObjectID="_1459800585" r:id="rId44"/>
        </w:object>
      </w:r>
      <w:r w:rsidRPr="003E745A">
        <w:rPr>
          <w:kern w:val="20"/>
          <w:sz w:val="28"/>
          <w:szCs w:val="28"/>
        </w:rPr>
        <w:t>6 * 3 = 18;</w:t>
      </w:r>
    </w:p>
    <w:p w:rsidR="003E745A" w:rsidRPr="003E745A" w:rsidRDefault="003E745A" w:rsidP="00371E07">
      <w:pPr>
        <w:spacing w:line="360" w:lineRule="auto"/>
        <w:ind w:firstLine="561"/>
        <w:jc w:val="both"/>
        <w:rPr>
          <w:kern w:val="20"/>
          <w:sz w:val="28"/>
          <w:szCs w:val="28"/>
        </w:rPr>
      </w:pPr>
      <w:r w:rsidRPr="003E745A">
        <w:rPr>
          <w:kern w:val="20"/>
          <w:sz w:val="28"/>
          <w:szCs w:val="28"/>
        </w:rPr>
        <w:t xml:space="preserve"> Коэффициенты отражения от стен (</w:t>
      </w:r>
      <w:r w:rsidRPr="003E745A">
        <w:rPr>
          <w:kern w:val="20"/>
          <w:position w:val="-12"/>
          <w:sz w:val="28"/>
          <w:szCs w:val="28"/>
        </w:rPr>
        <w:object w:dxaOrig="400" w:dyaOrig="360">
          <v:shape id="_x0000_i1045" type="#_x0000_t75" style="width:20.25pt;height:18pt" o:ole="" fillcolor="window">
            <v:imagedata r:id="rId45" o:title=""/>
          </v:shape>
          <o:OLEObject Type="Embed" ProgID="Unknown" ShapeID="_x0000_i1045" DrawAspect="Content" ObjectID="_1459800586" r:id="rId46"/>
        </w:object>
      </w:r>
      <w:r w:rsidRPr="003E745A">
        <w:rPr>
          <w:kern w:val="20"/>
          <w:sz w:val="28"/>
          <w:szCs w:val="28"/>
        </w:rPr>
        <w:t>) и потолков (</w:t>
      </w:r>
      <w:r w:rsidRPr="003E745A">
        <w:rPr>
          <w:kern w:val="20"/>
          <w:position w:val="-12"/>
          <w:sz w:val="28"/>
          <w:szCs w:val="28"/>
        </w:rPr>
        <w:object w:dxaOrig="520" w:dyaOrig="360">
          <v:shape id="_x0000_i1046" type="#_x0000_t75" style="width:26.25pt;height:18pt" o:ole="" fillcolor="window">
            <v:imagedata r:id="rId47" o:title=""/>
          </v:shape>
          <o:OLEObject Type="Embed" ProgID="Unknown" ShapeID="_x0000_i1046" DrawAspect="Content" ObjectID="_1459800587" r:id="rId48"/>
        </w:object>
      </w:r>
      <w:r w:rsidRPr="003E745A">
        <w:rPr>
          <w:kern w:val="20"/>
          <w:sz w:val="28"/>
          <w:szCs w:val="28"/>
        </w:rPr>
        <w:t xml:space="preserve">) - по окраске стен и потолков: </w:t>
      </w:r>
      <w:r w:rsidRPr="003E745A">
        <w:rPr>
          <w:kern w:val="20"/>
          <w:position w:val="-12"/>
          <w:sz w:val="28"/>
          <w:szCs w:val="28"/>
          <w:lang w:val="en-US"/>
        </w:rPr>
        <w:object w:dxaOrig="600" w:dyaOrig="360">
          <v:shape id="_x0000_i1047" type="#_x0000_t75" style="width:30pt;height:18pt" o:ole="" fillcolor="window">
            <v:imagedata r:id="rId49" o:title=""/>
          </v:shape>
          <o:OLEObject Type="Embed" ProgID="Unknown" ShapeID="_x0000_i1047" DrawAspect="Content" ObjectID="_1459800588" r:id="rId50"/>
        </w:object>
      </w:r>
      <w:r w:rsidRPr="003E745A">
        <w:rPr>
          <w:kern w:val="20"/>
          <w:sz w:val="28"/>
          <w:szCs w:val="28"/>
        </w:rPr>
        <w:t xml:space="preserve">56%, </w:t>
      </w:r>
      <w:r w:rsidRPr="003E745A">
        <w:rPr>
          <w:kern w:val="20"/>
          <w:position w:val="-12"/>
          <w:sz w:val="28"/>
          <w:szCs w:val="28"/>
        </w:rPr>
        <w:object w:dxaOrig="720" w:dyaOrig="360">
          <v:shape id="_x0000_i1048" type="#_x0000_t75" style="width:36pt;height:18pt" o:ole="" fillcolor="window">
            <v:imagedata r:id="rId51" o:title=""/>
          </v:shape>
          <o:OLEObject Type="Embed" ProgID="Unknown" ShapeID="_x0000_i1048" DrawAspect="Content" ObjectID="_1459800589" r:id="rId52"/>
        </w:object>
      </w:r>
      <w:r w:rsidRPr="003E745A">
        <w:rPr>
          <w:kern w:val="20"/>
          <w:sz w:val="28"/>
          <w:szCs w:val="28"/>
        </w:rPr>
        <w:t>73%;</w:t>
      </w:r>
    </w:p>
    <w:p w:rsidR="003E745A" w:rsidRPr="003E745A" w:rsidRDefault="003E745A" w:rsidP="00371E07">
      <w:pPr>
        <w:spacing w:line="360" w:lineRule="auto"/>
        <w:ind w:firstLine="561"/>
        <w:jc w:val="both"/>
        <w:rPr>
          <w:kern w:val="20"/>
          <w:sz w:val="28"/>
          <w:szCs w:val="28"/>
        </w:rPr>
      </w:pPr>
      <w:r w:rsidRPr="003E745A">
        <w:rPr>
          <w:kern w:val="20"/>
          <w:sz w:val="28"/>
          <w:szCs w:val="28"/>
        </w:rPr>
        <w:t xml:space="preserve"> Коэффициент</w:t>
      </w:r>
      <w:r w:rsidRPr="003E745A">
        <w:rPr>
          <w:kern w:val="20"/>
          <w:position w:val="-4"/>
          <w:sz w:val="28"/>
          <w:szCs w:val="28"/>
        </w:rPr>
        <w:object w:dxaOrig="180" w:dyaOrig="200">
          <v:shape id="_x0000_i1049" type="#_x0000_t75" style="width:9pt;height:9.75pt" o:ole="" fillcolor="window">
            <v:imagedata r:id="rId53" o:title=""/>
          </v:shape>
          <o:OLEObject Type="Embed" ProgID="Unknown" ShapeID="_x0000_i1049" DrawAspect="Content" ObjectID="_1459800590" r:id="rId54"/>
        </w:object>
      </w:r>
      <w:r w:rsidRPr="003E745A">
        <w:rPr>
          <w:kern w:val="20"/>
          <w:sz w:val="28"/>
          <w:szCs w:val="28"/>
        </w:rPr>
        <w:t xml:space="preserve">, учитывающий равномерность освещения в зависимости от типа светильников и отношения </w:t>
      </w:r>
      <w:r w:rsidRPr="003E745A">
        <w:rPr>
          <w:kern w:val="20"/>
          <w:position w:val="-10"/>
          <w:sz w:val="28"/>
          <w:szCs w:val="28"/>
          <w:lang w:val="en-US"/>
        </w:rPr>
        <w:object w:dxaOrig="180" w:dyaOrig="260">
          <v:shape id="_x0000_i1050" type="#_x0000_t75" style="width:9pt;height:12.75pt" o:ole="" fillcolor="window">
            <v:imagedata r:id="rId55" o:title=""/>
          </v:shape>
          <o:OLEObject Type="Embed" ProgID="Unknown" ShapeID="_x0000_i1050" DrawAspect="Content" ObjectID="_1459800591" r:id="rId56"/>
        </w:object>
      </w:r>
      <w:r w:rsidRPr="003E745A">
        <w:rPr>
          <w:kern w:val="20"/>
          <w:sz w:val="28"/>
          <w:szCs w:val="28"/>
        </w:rPr>
        <w:t xml:space="preserve">: </w:t>
      </w:r>
      <w:r w:rsidRPr="003E745A">
        <w:rPr>
          <w:kern w:val="20"/>
          <w:position w:val="-4"/>
          <w:sz w:val="28"/>
          <w:szCs w:val="28"/>
        </w:rPr>
        <w:object w:dxaOrig="380" w:dyaOrig="200">
          <v:shape id="_x0000_i1051" type="#_x0000_t75" style="width:18.75pt;height:9.75pt" o:ole="" fillcolor="window">
            <v:imagedata r:id="rId57" o:title=""/>
          </v:shape>
          <o:OLEObject Type="Embed" ProgID="Unknown" ShapeID="_x0000_i1051" DrawAspect="Content" ObjectID="_1459800592" r:id="rId58"/>
        </w:object>
      </w:r>
      <w:r w:rsidRPr="003E745A">
        <w:rPr>
          <w:kern w:val="20"/>
          <w:sz w:val="28"/>
          <w:szCs w:val="28"/>
        </w:rPr>
        <w:t>1.1;</w:t>
      </w:r>
    </w:p>
    <w:p w:rsidR="003E745A" w:rsidRPr="003E745A" w:rsidRDefault="003E745A" w:rsidP="00371E07">
      <w:pPr>
        <w:spacing w:line="360" w:lineRule="auto"/>
        <w:ind w:firstLine="561"/>
        <w:jc w:val="both"/>
        <w:rPr>
          <w:kern w:val="20"/>
          <w:sz w:val="28"/>
          <w:szCs w:val="28"/>
        </w:rPr>
      </w:pPr>
      <w:r w:rsidRPr="003E745A">
        <w:rPr>
          <w:kern w:val="20"/>
          <w:sz w:val="28"/>
          <w:szCs w:val="28"/>
        </w:rPr>
        <w:t xml:space="preserve"> Площадь пола освещаемого помещения: </w:t>
      </w:r>
    </w:p>
    <w:p w:rsidR="003E745A" w:rsidRPr="003E745A" w:rsidRDefault="003E745A" w:rsidP="00371E07">
      <w:pPr>
        <w:spacing w:line="360" w:lineRule="auto"/>
        <w:ind w:firstLine="561"/>
        <w:jc w:val="both"/>
        <w:rPr>
          <w:kern w:val="20"/>
          <w:sz w:val="28"/>
          <w:szCs w:val="28"/>
        </w:rPr>
      </w:pPr>
      <w:r w:rsidRPr="003E745A">
        <w:rPr>
          <w:kern w:val="20"/>
          <w:position w:val="-10"/>
          <w:sz w:val="28"/>
          <w:szCs w:val="28"/>
        </w:rPr>
        <w:object w:dxaOrig="1260" w:dyaOrig="340">
          <v:shape id="_x0000_i1052" type="#_x0000_t75" style="width:63pt;height:17.25pt" o:ole="" fillcolor="window">
            <v:imagedata r:id="rId59" o:title=""/>
          </v:shape>
          <o:OLEObject Type="Embed" ProgID="Unknown" ShapeID="_x0000_i1052" DrawAspect="Content" ObjectID="_1459800593" r:id="rId60"/>
        </w:object>
      </w:r>
      <w:r w:rsidRPr="003E745A">
        <w:rPr>
          <w:kern w:val="20"/>
          <w:sz w:val="28"/>
          <w:szCs w:val="28"/>
        </w:rPr>
        <w:t xml:space="preserve"> 8 * 8 = 64 кв.м;</w:t>
      </w:r>
    </w:p>
    <w:p w:rsidR="003E745A" w:rsidRPr="003E745A" w:rsidRDefault="003E745A" w:rsidP="00371E07">
      <w:pPr>
        <w:spacing w:line="360" w:lineRule="auto"/>
        <w:ind w:firstLine="561"/>
        <w:jc w:val="both"/>
        <w:rPr>
          <w:kern w:val="20"/>
          <w:sz w:val="28"/>
          <w:szCs w:val="28"/>
        </w:rPr>
      </w:pPr>
      <w:r w:rsidRPr="003E745A">
        <w:rPr>
          <w:kern w:val="20"/>
          <w:sz w:val="28"/>
          <w:szCs w:val="28"/>
        </w:rPr>
        <w:t xml:space="preserve"> По длине </w:t>
      </w:r>
      <w:r w:rsidRPr="003E745A">
        <w:rPr>
          <w:kern w:val="20"/>
          <w:position w:val="-6"/>
          <w:sz w:val="28"/>
          <w:szCs w:val="28"/>
        </w:rPr>
        <w:object w:dxaOrig="200" w:dyaOrig="220">
          <v:shape id="_x0000_i1053" type="#_x0000_t75" style="width:9.75pt;height:11.25pt" o:ole="" fillcolor="window">
            <v:imagedata r:id="rId61" o:title=""/>
          </v:shape>
          <o:OLEObject Type="Embed" ProgID="Unknown" ShapeID="_x0000_i1053" DrawAspect="Content" ObjectID="_1459800594" r:id="rId62"/>
        </w:object>
      </w:r>
      <w:r w:rsidRPr="003E745A">
        <w:rPr>
          <w:kern w:val="20"/>
          <w:sz w:val="28"/>
          <w:szCs w:val="28"/>
        </w:rPr>
        <w:t xml:space="preserve"> и ширине </w:t>
      </w:r>
      <w:r w:rsidRPr="003E745A">
        <w:rPr>
          <w:kern w:val="20"/>
          <w:position w:val="-6"/>
          <w:sz w:val="28"/>
          <w:szCs w:val="28"/>
        </w:rPr>
        <w:object w:dxaOrig="200" w:dyaOrig="279">
          <v:shape id="_x0000_i1054" type="#_x0000_t75" style="width:9.75pt;height:14.25pt" o:ole="" fillcolor="window">
            <v:imagedata r:id="rId63" o:title=""/>
          </v:shape>
          <o:OLEObject Type="Embed" ProgID="Unknown" ShapeID="_x0000_i1054" DrawAspect="Content" ObjectID="_1459800595" r:id="rId64"/>
        </w:object>
      </w:r>
      <w:r w:rsidRPr="003E745A">
        <w:rPr>
          <w:kern w:val="20"/>
          <w:sz w:val="28"/>
          <w:szCs w:val="28"/>
        </w:rPr>
        <w:t xml:space="preserve"> помещения, и высоте подвески светильников </w:t>
      </w:r>
      <w:r w:rsidRPr="003E745A">
        <w:rPr>
          <w:kern w:val="20"/>
          <w:position w:val="-12"/>
          <w:sz w:val="28"/>
          <w:szCs w:val="28"/>
        </w:rPr>
        <w:object w:dxaOrig="380" w:dyaOrig="360">
          <v:shape id="_x0000_i1055" type="#_x0000_t75" style="width:18.75pt;height:18pt" o:ole="" fillcolor="window">
            <v:imagedata r:id="rId65" o:title=""/>
          </v:shape>
          <o:OLEObject Type="Embed" ProgID="Unknown" ShapeID="_x0000_i1055" DrawAspect="Content" ObjectID="_1459800596" r:id="rId66"/>
        </w:object>
      </w:r>
      <w:r w:rsidRPr="003E745A">
        <w:rPr>
          <w:kern w:val="20"/>
          <w:sz w:val="28"/>
          <w:szCs w:val="28"/>
        </w:rPr>
        <w:t xml:space="preserve"> находим показатель помещения:</w:t>
      </w:r>
    </w:p>
    <w:p w:rsidR="003E745A" w:rsidRPr="003E745A" w:rsidRDefault="003E745A" w:rsidP="00371E07">
      <w:pPr>
        <w:spacing w:line="360" w:lineRule="auto"/>
        <w:ind w:firstLine="561"/>
        <w:jc w:val="both"/>
        <w:rPr>
          <w:kern w:val="20"/>
          <w:sz w:val="28"/>
          <w:szCs w:val="28"/>
        </w:rPr>
      </w:pPr>
      <w:r w:rsidRPr="003E745A">
        <w:rPr>
          <w:kern w:val="20"/>
          <w:position w:val="-30"/>
          <w:sz w:val="28"/>
          <w:szCs w:val="28"/>
        </w:rPr>
        <w:object w:dxaOrig="1780" w:dyaOrig="680">
          <v:shape id="_x0000_i1056" type="#_x0000_t75" style="width:89.25pt;height:33.75pt" o:ole="" fillcolor="window">
            <v:imagedata r:id="rId67" o:title=""/>
          </v:shape>
          <o:OLEObject Type="Embed" ProgID="Unknown" ShapeID="_x0000_i1056" DrawAspect="Content" ObjectID="_1459800597" r:id="rId68"/>
        </w:object>
      </w:r>
      <w:r w:rsidRPr="003E745A">
        <w:rPr>
          <w:kern w:val="20"/>
          <w:sz w:val="28"/>
          <w:szCs w:val="28"/>
        </w:rPr>
        <w:t xml:space="preserve"> 64/(2,8* 16) = 1.4;</w:t>
      </w:r>
    </w:p>
    <w:p w:rsidR="003E745A" w:rsidRPr="003E745A" w:rsidRDefault="003E745A" w:rsidP="00371E07">
      <w:pPr>
        <w:spacing w:line="360" w:lineRule="auto"/>
        <w:ind w:firstLine="561"/>
        <w:jc w:val="both"/>
        <w:rPr>
          <w:kern w:val="20"/>
          <w:sz w:val="28"/>
          <w:szCs w:val="28"/>
        </w:rPr>
      </w:pPr>
      <w:r w:rsidRPr="003E745A">
        <w:rPr>
          <w:kern w:val="20"/>
          <w:sz w:val="28"/>
          <w:szCs w:val="28"/>
        </w:rPr>
        <w:t xml:space="preserve"> Коэффициент использования светового потока: </w:t>
      </w:r>
      <w:r w:rsidRPr="003E745A">
        <w:rPr>
          <w:kern w:val="20"/>
          <w:position w:val="-10"/>
          <w:sz w:val="28"/>
          <w:szCs w:val="28"/>
        </w:rPr>
        <w:object w:dxaOrig="580" w:dyaOrig="340">
          <v:shape id="_x0000_i1057" type="#_x0000_t75" style="width:29.25pt;height:17.25pt" o:ole="" fillcolor="window">
            <v:imagedata r:id="rId69" o:title=""/>
          </v:shape>
          <o:OLEObject Type="Embed" ProgID="Unknown" ShapeID="_x0000_i1057" DrawAspect="Content" ObjectID="_1459800598" r:id="rId70"/>
        </w:object>
      </w:r>
      <w:r w:rsidRPr="003E745A">
        <w:rPr>
          <w:kern w:val="20"/>
          <w:sz w:val="28"/>
          <w:szCs w:val="28"/>
        </w:rPr>
        <w:t>0.53;</w:t>
      </w:r>
    </w:p>
    <w:p w:rsidR="003E745A" w:rsidRPr="003E745A" w:rsidRDefault="003E745A" w:rsidP="00371E07">
      <w:pPr>
        <w:spacing w:line="360" w:lineRule="auto"/>
        <w:ind w:firstLine="561"/>
        <w:jc w:val="both"/>
        <w:rPr>
          <w:kern w:val="20"/>
          <w:sz w:val="28"/>
          <w:szCs w:val="28"/>
        </w:rPr>
      </w:pPr>
      <w:r w:rsidRPr="003E745A">
        <w:rPr>
          <w:kern w:val="20"/>
          <w:sz w:val="28"/>
          <w:szCs w:val="28"/>
        </w:rPr>
        <w:t xml:space="preserve"> Расчётный (потребный) световой поток одной лампы:</w:t>
      </w:r>
    </w:p>
    <w:p w:rsidR="003E745A" w:rsidRPr="003E745A" w:rsidRDefault="003E745A" w:rsidP="00371E07">
      <w:pPr>
        <w:spacing w:line="360" w:lineRule="auto"/>
        <w:ind w:firstLine="561"/>
        <w:jc w:val="both"/>
        <w:rPr>
          <w:kern w:val="20"/>
          <w:sz w:val="28"/>
          <w:szCs w:val="28"/>
        </w:rPr>
      </w:pPr>
      <w:r w:rsidRPr="003E745A">
        <w:rPr>
          <w:kern w:val="20"/>
          <w:sz w:val="28"/>
          <w:szCs w:val="28"/>
        </w:rPr>
        <w:t xml:space="preserve"> </w:t>
      </w:r>
      <w:r w:rsidRPr="003E745A">
        <w:rPr>
          <w:kern w:val="20"/>
          <w:position w:val="-32"/>
          <w:sz w:val="28"/>
          <w:szCs w:val="28"/>
          <w:lang w:val="en-US"/>
        </w:rPr>
        <w:object w:dxaOrig="3040" w:dyaOrig="700">
          <v:shape id="_x0000_i1058" type="#_x0000_t75" style="width:152.25pt;height:35.25pt" o:ole="" fillcolor="window">
            <v:imagedata r:id="rId71" o:title=""/>
          </v:shape>
          <o:OLEObject Type="Embed" ProgID="Unknown" ShapeID="_x0000_i1058" DrawAspect="Content" ObjectID="_1459800599" r:id="rId72"/>
        </w:object>
      </w:r>
      <w:r w:rsidRPr="003E745A">
        <w:rPr>
          <w:kern w:val="20"/>
          <w:sz w:val="28"/>
          <w:szCs w:val="28"/>
        </w:rPr>
        <w:t>150* 1.6 *1.13 *64/(16*0.53) = 17356,8/ = 2046лм;</w:t>
      </w:r>
    </w:p>
    <w:p w:rsidR="003E745A" w:rsidRPr="003E745A" w:rsidRDefault="003E745A" w:rsidP="00371E07">
      <w:pPr>
        <w:spacing w:line="360" w:lineRule="auto"/>
        <w:ind w:firstLine="561"/>
        <w:jc w:val="both"/>
        <w:rPr>
          <w:kern w:val="20"/>
          <w:sz w:val="28"/>
          <w:szCs w:val="28"/>
        </w:rPr>
      </w:pPr>
      <w:r w:rsidRPr="003E745A">
        <w:rPr>
          <w:kern w:val="20"/>
          <w:sz w:val="28"/>
          <w:szCs w:val="28"/>
        </w:rPr>
        <w:t xml:space="preserve"> По напряжению в сети </w:t>
      </w:r>
      <w:r w:rsidRPr="003E745A">
        <w:rPr>
          <w:kern w:val="20"/>
          <w:position w:val="-12"/>
          <w:sz w:val="28"/>
          <w:szCs w:val="28"/>
          <w:lang w:val="en-US"/>
        </w:rPr>
        <w:object w:dxaOrig="340" w:dyaOrig="360">
          <v:shape id="_x0000_i1059" type="#_x0000_t75" style="width:17.25pt;height:18pt" o:ole="" fillcolor="window">
            <v:imagedata r:id="rId73" o:title=""/>
          </v:shape>
          <o:OLEObject Type="Embed" ProgID="Unknown" ShapeID="_x0000_i1059" DrawAspect="Content" ObjectID="_1459800600" r:id="rId74"/>
        </w:object>
      </w:r>
      <w:r w:rsidRPr="003E745A">
        <w:rPr>
          <w:kern w:val="20"/>
          <w:sz w:val="28"/>
          <w:szCs w:val="28"/>
        </w:rPr>
        <w:t xml:space="preserve"> и световому потоку одной лампы </w:t>
      </w:r>
      <w:r w:rsidRPr="003E745A">
        <w:rPr>
          <w:kern w:val="20"/>
          <w:position w:val="-12"/>
          <w:sz w:val="28"/>
          <w:szCs w:val="28"/>
        </w:rPr>
        <w:object w:dxaOrig="960" w:dyaOrig="360">
          <v:shape id="_x0000_i1060" type="#_x0000_t75" style="width:48pt;height:18pt" o:ole="" fillcolor="window">
            <v:imagedata r:id="rId75" o:title=""/>
          </v:shape>
          <o:OLEObject Type="Embed" ProgID="Unknown" ShapeID="_x0000_i1060" DrawAspect="Content" ObjectID="_1459800601" r:id="rId76"/>
        </w:object>
      </w:r>
      <w:r w:rsidRPr="003E745A">
        <w:rPr>
          <w:kern w:val="20"/>
          <w:sz w:val="28"/>
          <w:szCs w:val="28"/>
        </w:rPr>
        <w:t xml:space="preserve">2046 лм определяем необходимую мощность электролампы ЛД40-4 </w:t>
      </w:r>
      <w:r w:rsidRPr="003E745A">
        <w:rPr>
          <w:kern w:val="20"/>
          <w:position w:val="-12"/>
          <w:sz w:val="28"/>
          <w:szCs w:val="28"/>
        </w:rPr>
        <w:object w:dxaOrig="580" w:dyaOrig="360">
          <v:shape id="_x0000_i1061" type="#_x0000_t75" style="width:29.25pt;height:18pt" o:ole="" fillcolor="window">
            <v:imagedata r:id="rId77" o:title=""/>
          </v:shape>
          <o:OLEObject Type="Embed" ProgID="Unknown" ShapeID="_x0000_i1061" DrawAspect="Content" ObjectID="_1459800602" r:id="rId78"/>
        </w:object>
      </w:r>
      <w:r w:rsidRPr="003E745A">
        <w:rPr>
          <w:kern w:val="20"/>
          <w:sz w:val="28"/>
          <w:szCs w:val="28"/>
        </w:rPr>
        <w:t xml:space="preserve">40 Вт. В каждом светильнике имеется лампа ЛД40-4 со световым потоком </w:t>
      </w:r>
      <w:r w:rsidRPr="003E745A">
        <w:rPr>
          <w:kern w:val="20"/>
          <w:position w:val="-12"/>
          <w:sz w:val="28"/>
          <w:szCs w:val="28"/>
        </w:rPr>
        <w:object w:dxaOrig="940" w:dyaOrig="360">
          <v:shape id="_x0000_i1062" type="#_x0000_t75" style="width:47.25pt;height:18pt" o:ole="" fillcolor="window">
            <v:imagedata r:id="rId79" o:title=""/>
          </v:shape>
          <o:OLEObject Type="Embed" ProgID="Unknown" ShapeID="_x0000_i1062" DrawAspect="Content" ObjectID="_1459800603" r:id="rId80"/>
        </w:object>
      </w:r>
      <w:r w:rsidRPr="003E745A">
        <w:rPr>
          <w:kern w:val="20"/>
          <w:sz w:val="28"/>
          <w:szCs w:val="28"/>
        </w:rPr>
        <w:t>2340 лм;</w:t>
      </w:r>
    </w:p>
    <w:p w:rsidR="003E745A" w:rsidRPr="003E745A" w:rsidRDefault="003E745A" w:rsidP="00371E07">
      <w:pPr>
        <w:spacing w:line="360" w:lineRule="auto"/>
        <w:ind w:firstLine="561"/>
        <w:jc w:val="both"/>
        <w:rPr>
          <w:kern w:val="20"/>
          <w:sz w:val="28"/>
          <w:szCs w:val="28"/>
        </w:rPr>
      </w:pPr>
      <w:r w:rsidRPr="003E745A">
        <w:rPr>
          <w:kern w:val="20"/>
          <w:sz w:val="28"/>
          <w:szCs w:val="28"/>
        </w:rPr>
        <w:t xml:space="preserve"> Действительная освещённость: </w:t>
      </w:r>
    </w:p>
    <w:p w:rsidR="003E745A" w:rsidRPr="003E745A" w:rsidRDefault="003E745A" w:rsidP="00371E07">
      <w:pPr>
        <w:spacing w:line="360" w:lineRule="auto"/>
        <w:ind w:firstLine="561"/>
        <w:jc w:val="both"/>
        <w:rPr>
          <w:kern w:val="20"/>
          <w:sz w:val="28"/>
          <w:szCs w:val="28"/>
        </w:rPr>
      </w:pPr>
      <w:r w:rsidRPr="003E745A">
        <w:rPr>
          <w:kern w:val="20"/>
          <w:position w:val="-30"/>
          <w:sz w:val="28"/>
          <w:szCs w:val="28"/>
          <w:lang w:val="en-US"/>
        </w:rPr>
        <w:object w:dxaOrig="3540" w:dyaOrig="700">
          <v:shape id="_x0000_i1063" type="#_x0000_t75" style="width:177pt;height:35.25pt" o:ole="" fillcolor="window">
            <v:imagedata r:id="rId81" o:title=""/>
          </v:shape>
          <o:OLEObject Type="Embed" ProgID="Unknown" ShapeID="_x0000_i1063" DrawAspect="Content" ObjectID="_1459800604" r:id="rId82"/>
        </w:object>
      </w:r>
      <w:r w:rsidRPr="003E745A">
        <w:rPr>
          <w:kern w:val="20"/>
          <w:sz w:val="28"/>
          <w:szCs w:val="28"/>
        </w:rPr>
        <w:t>2340 * 16 * 0.6 / (1,6 * 1.1 * 64) = 22464/112,64 = 200</w:t>
      </w:r>
      <w:r w:rsidRPr="003E745A">
        <w:rPr>
          <w:kern w:val="20"/>
          <w:sz w:val="28"/>
          <w:szCs w:val="28"/>
          <w:lang w:val="en-US"/>
        </w:rPr>
        <w:t> </w:t>
      </w:r>
      <w:r w:rsidRPr="003E745A">
        <w:rPr>
          <w:kern w:val="20"/>
          <w:sz w:val="28"/>
          <w:szCs w:val="28"/>
        </w:rPr>
        <w:t xml:space="preserve">лк. </w:t>
      </w:r>
    </w:p>
    <w:p w:rsidR="003E745A" w:rsidRPr="003E745A" w:rsidRDefault="003E745A" w:rsidP="00371E07">
      <w:pPr>
        <w:spacing w:line="360" w:lineRule="auto"/>
        <w:ind w:firstLine="561"/>
        <w:jc w:val="both"/>
        <w:rPr>
          <w:kern w:val="20"/>
          <w:sz w:val="28"/>
          <w:szCs w:val="28"/>
        </w:rPr>
      </w:pPr>
      <w:r w:rsidRPr="003E745A">
        <w:rPr>
          <w:kern w:val="20"/>
          <w:sz w:val="28"/>
          <w:szCs w:val="28"/>
        </w:rPr>
        <w:t>В соответствие с СНБ 2.04-05-98 показатель рассчитанной действительной освещенности находится в пределах нормы.</w:t>
      </w:r>
    </w:p>
    <w:p w:rsidR="003E745A" w:rsidRPr="003E745A" w:rsidRDefault="003E745A" w:rsidP="00371E07">
      <w:pPr>
        <w:spacing w:line="360" w:lineRule="auto"/>
        <w:ind w:firstLine="709"/>
        <w:jc w:val="both"/>
        <w:rPr>
          <w:kern w:val="20"/>
          <w:sz w:val="28"/>
          <w:szCs w:val="28"/>
        </w:rPr>
      </w:pPr>
    </w:p>
    <w:p w:rsidR="003E745A" w:rsidRDefault="003E745A" w:rsidP="00371E07">
      <w:pPr>
        <w:pStyle w:val="2"/>
        <w:spacing w:before="0" w:after="0" w:line="360" w:lineRule="auto"/>
        <w:ind w:firstLine="709"/>
        <w:jc w:val="center"/>
        <w:rPr>
          <w:rFonts w:ascii="Times New Roman" w:hAnsi="Times New Roman" w:cs="Times New Roman"/>
        </w:rPr>
      </w:pPr>
      <w:r w:rsidRPr="003E745A">
        <w:rPr>
          <w:rFonts w:ascii="Times New Roman" w:hAnsi="Times New Roman" w:cs="Times New Roman"/>
        </w:rPr>
        <w:t>3. Основные требования к организации рабочих мест</w:t>
      </w:r>
      <w:bookmarkEnd w:id="2"/>
      <w:bookmarkEnd w:id="3"/>
    </w:p>
    <w:p w:rsidR="00371E07" w:rsidRPr="00371E07" w:rsidRDefault="00371E07" w:rsidP="00371E07"/>
    <w:p w:rsidR="003E745A" w:rsidRPr="003E745A" w:rsidRDefault="003E745A" w:rsidP="00371E07">
      <w:pPr>
        <w:spacing w:line="360" w:lineRule="auto"/>
        <w:ind w:firstLine="709"/>
        <w:jc w:val="both"/>
        <w:rPr>
          <w:sz w:val="28"/>
          <w:szCs w:val="28"/>
        </w:rPr>
      </w:pPr>
      <w:r w:rsidRPr="003E745A">
        <w:rPr>
          <w:sz w:val="28"/>
          <w:szCs w:val="28"/>
        </w:rPr>
        <w:t xml:space="preserve"> Рабочее место маркетолога - это его рабочий кабинет, в котором он проводит большую часть работы. От того, какой это будет кабинет, зависит и то как будет работать маркетолог. Совершенно очевидно, что чем лучше приспособлено рабочее место для выполнения функций маркетолога, тем производительнее и эффективнее будет работа маркетолога. </w:t>
      </w:r>
    </w:p>
    <w:p w:rsidR="003E745A" w:rsidRPr="003E745A" w:rsidRDefault="003E745A" w:rsidP="00371E07">
      <w:pPr>
        <w:spacing w:line="360" w:lineRule="auto"/>
        <w:ind w:firstLine="709"/>
        <w:jc w:val="both"/>
        <w:rPr>
          <w:sz w:val="28"/>
          <w:szCs w:val="28"/>
        </w:rPr>
      </w:pPr>
      <w:r w:rsidRPr="003E745A">
        <w:rPr>
          <w:sz w:val="28"/>
          <w:szCs w:val="28"/>
        </w:rPr>
        <w:t>При рассмотрении вопроса организация рабочего места необходимо учитывать следующие моменты:</w:t>
      </w:r>
    </w:p>
    <w:p w:rsidR="003E745A" w:rsidRPr="003E745A" w:rsidRDefault="003E745A" w:rsidP="00371E07">
      <w:pPr>
        <w:numPr>
          <w:ilvl w:val="0"/>
          <w:numId w:val="2"/>
        </w:numPr>
        <w:spacing w:line="360" w:lineRule="auto"/>
        <w:ind w:firstLine="709"/>
        <w:jc w:val="both"/>
        <w:rPr>
          <w:sz w:val="28"/>
          <w:szCs w:val="28"/>
        </w:rPr>
      </w:pPr>
      <w:r w:rsidRPr="003E745A">
        <w:rPr>
          <w:sz w:val="28"/>
          <w:szCs w:val="28"/>
        </w:rPr>
        <w:t xml:space="preserve"> </w:t>
      </w:r>
      <w:r w:rsidRPr="003E745A">
        <w:rPr>
          <w:b/>
          <w:sz w:val="28"/>
          <w:szCs w:val="28"/>
          <w:u w:val="single"/>
        </w:rPr>
        <w:t>Внутренний объем и форма кабинета</w:t>
      </w:r>
      <w:r w:rsidRPr="003E745A">
        <w:rPr>
          <w:sz w:val="28"/>
          <w:szCs w:val="28"/>
        </w:rPr>
        <w:t xml:space="preserve">. </w:t>
      </w:r>
      <w:r w:rsidRPr="003E745A">
        <w:rPr>
          <w:kern w:val="20"/>
          <w:sz w:val="28"/>
          <w:szCs w:val="28"/>
        </w:rPr>
        <w:t xml:space="preserve">Для обеспечения нормальных условий труда санитарные нормы [ ] устанавливают на одного работающего, объем производственного помещения не менее </w:t>
      </w:r>
      <w:smartTag w:uri="urn:schemas-microsoft-com:office:smarttags" w:element="metricconverter">
        <w:smartTagPr>
          <w:attr w:name="ProductID" w:val="3 см"/>
        </w:smartTagPr>
        <w:r w:rsidRPr="003E745A">
          <w:rPr>
            <w:kern w:val="20"/>
            <w:sz w:val="28"/>
            <w:szCs w:val="28"/>
          </w:rPr>
          <w:t>20 м</w:t>
        </w:r>
        <w:r w:rsidRPr="003E745A">
          <w:rPr>
            <w:kern w:val="20"/>
            <w:sz w:val="28"/>
            <w:szCs w:val="28"/>
            <w:vertAlign w:val="superscript"/>
          </w:rPr>
          <w:t>3</w:t>
        </w:r>
      </w:smartTag>
      <w:r w:rsidRPr="003E745A">
        <w:rPr>
          <w:kern w:val="20"/>
          <w:sz w:val="28"/>
          <w:szCs w:val="28"/>
        </w:rPr>
        <w:t xml:space="preserve">. </w:t>
      </w:r>
      <w:r w:rsidRPr="003E745A">
        <w:rPr>
          <w:sz w:val="28"/>
          <w:szCs w:val="28"/>
        </w:rPr>
        <w:t>Форма кабинета также имеет большое значение,  наиболее рациональной является прямоугольная форма с соотношением сторон 1:2;</w:t>
      </w:r>
    </w:p>
    <w:p w:rsidR="003E745A" w:rsidRPr="003E745A" w:rsidRDefault="003E745A" w:rsidP="00371E07">
      <w:pPr>
        <w:numPr>
          <w:ilvl w:val="0"/>
          <w:numId w:val="2"/>
        </w:numPr>
        <w:spacing w:line="360" w:lineRule="auto"/>
        <w:ind w:firstLine="709"/>
        <w:jc w:val="both"/>
        <w:rPr>
          <w:sz w:val="28"/>
          <w:szCs w:val="28"/>
        </w:rPr>
      </w:pPr>
      <w:r w:rsidRPr="003E745A">
        <w:rPr>
          <w:b/>
          <w:sz w:val="28"/>
          <w:szCs w:val="28"/>
          <w:u w:val="single"/>
        </w:rPr>
        <w:t xml:space="preserve"> Мебель.</w:t>
      </w:r>
      <w:r w:rsidRPr="003E745A">
        <w:rPr>
          <w:sz w:val="28"/>
          <w:szCs w:val="28"/>
        </w:rPr>
        <w:t xml:space="preserve"> </w:t>
      </w:r>
    </w:p>
    <w:p w:rsidR="003E745A" w:rsidRPr="003E745A" w:rsidRDefault="003E745A" w:rsidP="00371E07">
      <w:pPr>
        <w:spacing w:line="360" w:lineRule="auto"/>
        <w:ind w:firstLine="709"/>
        <w:jc w:val="both"/>
        <w:rPr>
          <w:sz w:val="28"/>
          <w:szCs w:val="28"/>
        </w:rPr>
      </w:pPr>
      <w:r w:rsidRPr="003E745A">
        <w:rPr>
          <w:sz w:val="28"/>
          <w:szCs w:val="28"/>
        </w:rPr>
        <w:t>В комплексе мер по обеспечению эффективности и безопасности труда важная роль принадлежит рациональной организации рабочих мест и созданию благоприятных условий труда. От них напрямую зависят показатели работоспособности и производительности труда, степень использования творческого потенциала, сохранение здоровья и продолжительность жизни работников управленческого труда.</w:t>
      </w:r>
    </w:p>
    <w:p w:rsidR="003E745A" w:rsidRPr="003E745A" w:rsidRDefault="003E745A" w:rsidP="00371E07">
      <w:pPr>
        <w:spacing w:line="360" w:lineRule="auto"/>
        <w:ind w:firstLine="709"/>
        <w:jc w:val="both"/>
        <w:rPr>
          <w:sz w:val="28"/>
          <w:szCs w:val="28"/>
        </w:rPr>
      </w:pPr>
      <w:r w:rsidRPr="003E745A">
        <w:rPr>
          <w:spacing w:val="3"/>
          <w:sz w:val="28"/>
          <w:szCs w:val="28"/>
        </w:rPr>
        <w:t>Рабочее место маркетолога (зона его трудовой деятельности, оснащенная необходимыми средствами труда)</w:t>
      </w:r>
      <w:r w:rsidRPr="003E745A">
        <w:rPr>
          <w:sz w:val="28"/>
          <w:szCs w:val="28"/>
        </w:rPr>
        <w:t xml:space="preserve"> и взаимное расположение всех его элементов должно соответствовать антропометрическим, физическим и психологическим требованиям. </w:t>
      </w:r>
    </w:p>
    <w:p w:rsidR="003E745A" w:rsidRPr="003E745A" w:rsidRDefault="003E745A" w:rsidP="00371E07">
      <w:pPr>
        <w:spacing w:line="360" w:lineRule="auto"/>
        <w:ind w:firstLine="709"/>
        <w:jc w:val="both"/>
        <w:rPr>
          <w:spacing w:val="3"/>
          <w:sz w:val="28"/>
          <w:szCs w:val="28"/>
        </w:rPr>
      </w:pPr>
      <w:r w:rsidRPr="003E745A">
        <w:rPr>
          <w:spacing w:val="3"/>
          <w:sz w:val="28"/>
          <w:szCs w:val="28"/>
        </w:rPr>
        <w:t>Рабочее место должно располагаться так, чтобы оконные проемы находились сбоку и дальше от экрана ПК. Если экран обращен к окну, необходим экран (ширма) между рабочим местом и окном. Светильники общего освещения должны располагаться сбоку от рабочего места, параллельно линии зрения работника и стены с окнами.</w:t>
      </w:r>
    </w:p>
    <w:p w:rsidR="003E745A" w:rsidRPr="003E745A" w:rsidRDefault="003E745A" w:rsidP="00371E07">
      <w:pPr>
        <w:spacing w:line="360" w:lineRule="auto"/>
        <w:ind w:firstLine="709"/>
        <w:jc w:val="both"/>
        <w:rPr>
          <w:sz w:val="28"/>
          <w:szCs w:val="28"/>
        </w:rPr>
      </w:pPr>
      <w:r w:rsidRPr="003E745A">
        <w:rPr>
          <w:sz w:val="28"/>
          <w:szCs w:val="28"/>
        </w:rPr>
        <w:t>Главными элементами рабочего места управленческого работника являются письменный стол и кресло.</w:t>
      </w:r>
    </w:p>
    <w:p w:rsidR="003E745A" w:rsidRPr="003E745A" w:rsidRDefault="003E745A" w:rsidP="00371E07">
      <w:pPr>
        <w:spacing w:line="360" w:lineRule="auto"/>
        <w:ind w:firstLine="709"/>
        <w:jc w:val="both"/>
        <w:rPr>
          <w:spacing w:val="3"/>
          <w:sz w:val="28"/>
          <w:szCs w:val="28"/>
        </w:rPr>
      </w:pPr>
      <w:r w:rsidRPr="003E745A">
        <w:rPr>
          <w:sz w:val="28"/>
          <w:szCs w:val="28"/>
        </w:rPr>
        <w:t>Рациональная планировка рабочего места предусматривает четкий порядок и постоянство размещения предметов, средств труда и документации. То, что требуется для выполнения работ чаще, должно располагаться в зоне легкой досягаемости рабочего пространства.</w:t>
      </w:r>
    </w:p>
    <w:p w:rsidR="003E745A" w:rsidRPr="003E745A" w:rsidRDefault="003E745A" w:rsidP="00371E07">
      <w:pPr>
        <w:spacing w:line="360" w:lineRule="auto"/>
        <w:ind w:firstLine="709"/>
        <w:jc w:val="both"/>
        <w:rPr>
          <w:sz w:val="28"/>
          <w:szCs w:val="28"/>
        </w:rPr>
      </w:pPr>
      <w:r w:rsidRPr="003E745A">
        <w:rPr>
          <w:sz w:val="28"/>
          <w:szCs w:val="28"/>
        </w:rPr>
        <w:t>Здесь необходимо учитывать следующие моменты:</w:t>
      </w:r>
    </w:p>
    <w:p w:rsidR="003E745A" w:rsidRPr="003E745A" w:rsidRDefault="003E745A" w:rsidP="00371E07">
      <w:pPr>
        <w:numPr>
          <w:ilvl w:val="1"/>
          <w:numId w:val="2"/>
        </w:numPr>
        <w:spacing w:line="360" w:lineRule="auto"/>
        <w:ind w:firstLine="709"/>
        <w:jc w:val="both"/>
        <w:rPr>
          <w:sz w:val="28"/>
          <w:szCs w:val="28"/>
        </w:rPr>
      </w:pPr>
      <w:r w:rsidRPr="003E745A">
        <w:rPr>
          <w:sz w:val="28"/>
          <w:szCs w:val="28"/>
        </w:rPr>
        <w:t xml:space="preserve">  </w:t>
      </w:r>
      <w:r w:rsidRPr="003E745A">
        <w:rPr>
          <w:b/>
          <w:sz w:val="28"/>
          <w:szCs w:val="28"/>
        </w:rPr>
        <w:t>Антропометрические показатели</w:t>
      </w:r>
      <w:r w:rsidRPr="003E745A">
        <w:rPr>
          <w:sz w:val="28"/>
          <w:szCs w:val="28"/>
        </w:rPr>
        <w:t>;</w:t>
      </w:r>
    </w:p>
    <w:p w:rsidR="003E745A" w:rsidRPr="003E745A" w:rsidRDefault="003E745A" w:rsidP="00371E07">
      <w:pPr>
        <w:numPr>
          <w:ilvl w:val="1"/>
          <w:numId w:val="2"/>
        </w:numPr>
        <w:spacing w:line="360" w:lineRule="auto"/>
        <w:ind w:firstLine="709"/>
        <w:jc w:val="both"/>
        <w:rPr>
          <w:sz w:val="28"/>
          <w:szCs w:val="28"/>
        </w:rPr>
      </w:pPr>
      <w:r w:rsidRPr="003E745A">
        <w:rPr>
          <w:sz w:val="28"/>
          <w:szCs w:val="28"/>
        </w:rPr>
        <w:t xml:space="preserve"> </w:t>
      </w:r>
      <w:r w:rsidRPr="003E745A">
        <w:rPr>
          <w:b/>
          <w:sz w:val="28"/>
          <w:szCs w:val="28"/>
        </w:rPr>
        <w:t>Обеспечение удобного положения тела человек</w:t>
      </w:r>
      <w:r w:rsidRPr="003E745A">
        <w:rPr>
          <w:sz w:val="28"/>
          <w:szCs w:val="28"/>
        </w:rPr>
        <w:t>а, что создает условия для меньшей утомляемости, хорошего зрительного восприятия, свободы движения и другого;</w:t>
      </w:r>
    </w:p>
    <w:p w:rsidR="003E745A" w:rsidRPr="003E745A" w:rsidRDefault="003E745A" w:rsidP="00371E07">
      <w:pPr>
        <w:numPr>
          <w:ilvl w:val="1"/>
          <w:numId w:val="2"/>
        </w:numPr>
        <w:spacing w:line="360" w:lineRule="auto"/>
        <w:ind w:firstLine="709"/>
        <w:jc w:val="both"/>
        <w:rPr>
          <w:sz w:val="28"/>
          <w:szCs w:val="28"/>
        </w:rPr>
      </w:pPr>
      <w:r w:rsidRPr="003E745A">
        <w:rPr>
          <w:sz w:val="28"/>
          <w:szCs w:val="28"/>
        </w:rPr>
        <w:t xml:space="preserve"> </w:t>
      </w:r>
      <w:r w:rsidRPr="003E745A">
        <w:rPr>
          <w:b/>
          <w:sz w:val="28"/>
          <w:szCs w:val="28"/>
        </w:rPr>
        <w:t>Рациональная планировка и компоновка мебели</w:t>
      </w:r>
      <w:r w:rsidRPr="003E745A">
        <w:rPr>
          <w:sz w:val="28"/>
          <w:szCs w:val="28"/>
        </w:rPr>
        <w:t>;</w:t>
      </w:r>
    </w:p>
    <w:p w:rsidR="003E745A" w:rsidRPr="003E745A" w:rsidRDefault="003E745A" w:rsidP="00371E07">
      <w:pPr>
        <w:numPr>
          <w:ilvl w:val="1"/>
          <w:numId w:val="2"/>
        </w:numPr>
        <w:spacing w:line="360" w:lineRule="auto"/>
        <w:ind w:firstLine="709"/>
        <w:jc w:val="both"/>
        <w:rPr>
          <w:sz w:val="28"/>
          <w:szCs w:val="28"/>
        </w:rPr>
      </w:pPr>
      <w:r w:rsidRPr="003E745A">
        <w:rPr>
          <w:sz w:val="28"/>
          <w:szCs w:val="28"/>
        </w:rPr>
        <w:t xml:space="preserve"> </w:t>
      </w:r>
      <w:r w:rsidRPr="003E745A">
        <w:rPr>
          <w:b/>
          <w:sz w:val="28"/>
          <w:szCs w:val="28"/>
        </w:rPr>
        <w:t>Мебель должна выглядеть эстетично</w:t>
      </w:r>
      <w:r w:rsidRPr="003E745A">
        <w:rPr>
          <w:sz w:val="28"/>
          <w:szCs w:val="28"/>
        </w:rPr>
        <w:t>.</w:t>
      </w:r>
    </w:p>
    <w:p w:rsidR="003E745A" w:rsidRPr="003E745A" w:rsidRDefault="003E745A" w:rsidP="00371E07">
      <w:pPr>
        <w:numPr>
          <w:ilvl w:val="0"/>
          <w:numId w:val="2"/>
        </w:numPr>
        <w:spacing w:line="360" w:lineRule="auto"/>
        <w:ind w:firstLine="709"/>
        <w:jc w:val="both"/>
        <w:rPr>
          <w:sz w:val="28"/>
          <w:szCs w:val="28"/>
        </w:rPr>
      </w:pPr>
      <w:r w:rsidRPr="003E745A">
        <w:rPr>
          <w:sz w:val="28"/>
          <w:szCs w:val="28"/>
        </w:rPr>
        <w:t xml:space="preserve"> </w:t>
      </w:r>
      <w:r w:rsidRPr="003E745A">
        <w:rPr>
          <w:b/>
          <w:sz w:val="28"/>
          <w:szCs w:val="28"/>
          <w:u w:val="single"/>
        </w:rPr>
        <w:t>Оборудование.</w:t>
      </w:r>
      <w:r w:rsidRPr="003E745A">
        <w:rPr>
          <w:sz w:val="28"/>
          <w:szCs w:val="28"/>
        </w:rPr>
        <w:t xml:space="preserve"> </w:t>
      </w:r>
    </w:p>
    <w:p w:rsidR="003E745A" w:rsidRPr="003E745A" w:rsidRDefault="003E745A" w:rsidP="00371E07">
      <w:pPr>
        <w:spacing w:line="360" w:lineRule="auto"/>
        <w:ind w:firstLine="709"/>
        <w:jc w:val="both"/>
        <w:rPr>
          <w:sz w:val="28"/>
          <w:szCs w:val="28"/>
        </w:rPr>
      </w:pPr>
      <w:r w:rsidRPr="003E745A">
        <w:rPr>
          <w:sz w:val="28"/>
          <w:szCs w:val="28"/>
        </w:rPr>
        <w:t>Для нормальной работы маркетолога необходимо иметь:</w:t>
      </w:r>
    </w:p>
    <w:p w:rsidR="003E745A" w:rsidRPr="003E745A" w:rsidRDefault="003E745A" w:rsidP="00371E07">
      <w:pPr>
        <w:numPr>
          <w:ilvl w:val="1"/>
          <w:numId w:val="2"/>
        </w:numPr>
        <w:spacing w:line="360" w:lineRule="auto"/>
        <w:ind w:firstLine="709"/>
        <w:jc w:val="both"/>
        <w:rPr>
          <w:sz w:val="28"/>
          <w:szCs w:val="28"/>
        </w:rPr>
      </w:pPr>
      <w:r w:rsidRPr="003E745A">
        <w:rPr>
          <w:sz w:val="28"/>
          <w:szCs w:val="28"/>
        </w:rPr>
        <w:t xml:space="preserve"> </w:t>
      </w:r>
      <w:r w:rsidRPr="003E745A">
        <w:rPr>
          <w:b/>
          <w:sz w:val="28"/>
          <w:szCs w:val="28"/>
        </w:rPr>
        <w:t>Канцелярские принадлежности</w:t>
      </w:r>
      <w:r w:rsidRPr="003E745A">
        <w:rPr>
          <w:sz w:val="28"/>
          <w:szCs w:val="28"/>
        </w:rPr>
        <w:t>.</w:t>
      </w:r>
    </w:p>
    <w:p w:rsidR="003E745A" w:rsidRPr="003E745A" w:rsidRDefault="003E745A" w:rsidP="00371E07">
      <w:pPr>
        <w:numPr>
          <w:ilvl w:val="1"/>
          <w:numId w:val="2"/>
        </w:numPr>
        <w:spacing w:line="360" w:lineRule="auto"/>
        <w:ind w:firstLine="709"/>
        <w:jc w:val="both"/>
        <w:rPr>
          <w:sz w:val="28"/>
          <w:szCs w:val="28"/>
        </w:rPr>
      </w:pPr>
      <w:r w:rsidRPr="003E745A">
        <w:rPr>
          <w:sz w:val="28"/>
          <w:szCs w:val="28"/>
        </w:rPr>
        <w:t xml:space="preserve"> </w:t>
      </w:r>
      <w:r w:rsidRPr="003E745A">
        <w:rPr>
          <w:b/>
          <w:sz w:val="28"/>
          <w:szCs w:val="28"/>
        </w:rPr>
        <w:t>Два телефона.</w:t>
      </w:r>
      <w:r w:rsidRPr="003E745A">
        <w:rPr>
          <w:sz w:val="28"/>
          <w:szCs w:val="28"/>
        </w:rPr>
        <w:t xml:space="preserve"> Один телефон должен быть внутренний (имеется в виду телефон для связи внутри организации), а другой для выхода за пределы организации.  </w:t>
      </w:r>
    </w:p>
    <w:p w:rsidR="003E745A" w:rsidRPr="003E745A" w:rsidRDefault="003E745A" w:rsidP="00371E07">
      <w:pPr>
        <w:numPr>
          <w:ilvl w:val="1"/>
          <w:numId w:val="2"/>
        </w:numPr>
        <w:spacing w:line="360" w:lineRule="auto"/>
        <w:ind w:firstLine="709"/>
        <w:jc w:val="both"/>
        <w:rPr>
          <w:sz w:val="28"/>
          <w:szCs w:val="28"/>
        </w:rPr>
      </w:pPr>
      <w:r w:rsidRPr="003E745A">
        <w:rPr>
          <w:sz w:val="28"/>
          <w:szCs w:val="28"/>
        </w:rPr>
        <w:t xml:space="preserve"> </w:t>
      </w:r>
      <w:r w:rsidRPr="003E745A">
        <w:rPr>
          <w:b/>
          <w:sz w:val="28"/>
          <w:szCs w:val="28"/>
        </w:rPr>
        <w:t xml:space="preserve">Компьютер. </w:t>
      </w:r>
      <w:r w:rsidRPr="003E745A">
        <w:rPr>
          <w:sz w:val="28"/>
          <w:szCs w:val="28"/>
        </w:rPr>
        <w:t xml:space="preserve">В настоящее время без компьютера нельзя представить нормальной работы маркетолога. Во-первых, компьютер позволяет сделать работу практически безбумажной, во-вторых, с помощью компьютера можно быстро получать информацию о положении дел на рынке, в-третьих, он позволяет быть в курсе дел на предприятии и многое другое. Но здесь необходимо учитывать, что полностью воспользоваться возможностью компьютера можно только при наличии: хорошего программного обеспечения,   выхода на компьютерные сети и что самое главное наличие компьютерной сети внутри организации. </w:t>
      </w:r>
    </w:p>
    <w:p w:rsidR="003E745A" w:rsidRPr="003E745A" w:rsidRDefault="003E745A" w:rsidP="00371E07">
      <w:pPr>
        <w:spacing w:line="360" w:lineRule="auto"/>
        <w:ind w:firstLine="709"/>
        <w:jc w:val="both"/>
        <w:rPr>
          <w:kern w:val="20"/>
          <w:sz w:val="28"/>
          <w:szCs w:val="28"/>
        </w:rPr>
      </w:pPr>
      <w:r w:rsidRPr="003E745A">
        <w:rPr>
          <w:kern w:val="20"/>
          <w:sz w:val="28"/>
          <w:szCs w:val="28"/>
        </w:rPr>
        <w:t xml:space="preserve">Требования к организации и оборудованию рабочего места с ПЭВМ </w:t>
      </w:r>
      <w:r>
        <w:rPr>
          <w:kern w:val="20"/>
          <w:sz w:val="28"/>
          <w:szCs w:val="28"/>
        </w:rPr>
        <w:t>:</w:t>
      </w:r>
      <w:r w:rsidRPr="003E745A">
        <w:rPr>
          <w:kern w:val="20"/>
          <w:sz w:val="28"/>
          <w:szCs w:val="28"/>
        </w:rPr>
        <w:t xml:space="preserve"> </w:t>
      </w:r>
      <w:r>
        <w:rPr>
          <w:kern w:val="20"/>
          <w:sz w:val="28"/>
          <w:szCs w:val="28"/>
        </w:rPr>
        <w:t>в</w:t>
      </w:r>
      <w:r w:rsidRPr="003E745A">
        <w:rPr>
          <w:kern w:val="20"/>
          <w:sz w:val="28"/>
          <w:szCs w:val="28"/>
        </w:rPr>
        <w:t>ысота рабочей поверхности стола для пользователей должна регулироваться в пределах 680-</w:t>
      </w:r>
      <w:smartTag w:uri="urn:schemas-microsoft-com:office:smarttags" w:element="metricconverter">
        <w:smartTagPr>
          <w:attr w:name="ProductID" w:val="3 см"/>
        </w:smartTagPr>
        <w:r w:rsidRPr="003E745A">
          <w:rPr>
            <w:kern w:val="20"/>
            <w:sz w:val="28"/>
            <w:szCs w:val="28"/>
          </w:rPr>
          <w:t>800 мм</w:t>
        </w:r>
      </w:smartTag>
      <w:r w:rsidRPr="003E745A">
        <w:rPr>
          <w:kern w:val="20"/>
          <w:sz w:val="28"/>
          <w:szCs w:val="28"/>
        </w:rPr>
        <w:t xml:space="preserve">; при отсутствии таковой возможности высота рабочей поверхности стола должна составлять </w:t>
      </w:r>
      <w:smartTag w:uri="urn:schemas-microsoft-com:office:smarttags" w:element="metricconverter">
        <w:smartTagPr>
          <w:attr w:name="ProductID" w:val="3 см"/>
        </w:smartTagPr>
        <w:r w:rsidRPr="003E745A">
          <w:rPr>
            <w:kern w:val="20"/>
            <w:sz w:val="28"/>
            <w:szCs w:val="28"/>
          </w:rPr>
          <w:t>725 мм</w:t>
        </w:r>
      </w:smartTag>
      <w:r w:rsidRPr="003E745A">
        <w:rPr>
          <w:kern w:val="20"/>
          <w:sz w:val="28"/>
          <w:szCs w:val="28"/>
        </w:rPr>
        <w:t>.</w:t>
      </w:r>
    </w:p>
    <w:p w:rsidR="003E745A" w:rsidRPr="003E745A" w:rsidRDefault="003E745A" w:rsidP="00371E07">
      <w:pPr>
        <w:spacing w:line="360" w:lineRule="auto"/>
        <w:ind w:firstLine="709"/>
        <w:jc w:val="both"/>
        <w:rPr>
          <w:kern w:val="20"/>
          <w:sz w:val="28"/>
          <w:szCs w:val="28"/>
        </w:rPr>
      </w:pPr>
      <w:r w:rsidRPr="003E745A">
        <w:rPr>
          <w:kern w:val="20"/>
          <w:sz w:val="28"/>
          <w:szCs w:val="28"/>
        </w:rPr>
        <w:t xml:space="preserve">Модульными размерами рабочей поверхности стола для ПЭВМ, на основании которых должны рассчитываться конструктивные размеры, следует считать: ширину 800, 1200, </w:t>
      </w:r>
      <w:smartTag w:uri="urn:schemas-microsoft-com:office:smarttags" w:element="metricconverter">
        <w:smartTagPr>
          <w:attr w:name="ProductID" w:val="3 см"/>
        </w:smartTagPr>
        <w:r w:rsidRPr="003E745A">
          <w:rPr>
            <w:kern w:val="20"/>
            <w:sz w:val="28"/>
            <w:szCs w:val="28"/>
          </w:rPr>
          <w:t>1400 мм</w:t>
        </w:r>
      </w:smartTag>
      <w:r w:rsidRPr="003E745A">
        <w:rPr>
          <w:kern w:val="20"/>
          <w:sz w:val="28"/>
          <w:szCs w:val="28"/>
        </w:rPr>
        <w:t xml:space="preserve">, глубину 800 и </w:t>
      </w:r>
      <w:smartTag w:uri="urn:schemas-microsoft-com:office:smarttags" w:element="metricconverter">
        <w:smartTagPr>
          <w:attr w:name="ProductID" w:val="3 см"/>
        </w:smartTagPr>
        <w:r w:rsidRPr="003E745A">
          <w:rPr>
            <w:kern w:val="20"/>
            <w:sz w:val="28"/>
            <w:szCs w:val="28"/>
          </w:rPr>
          <w:t>1000 мм</w:t>
        </w:r>
      </w:smartTag>
      <w:r w:rsidRPr="003E745A">
        <w:rPr>
          <w:kern w:val="20"/>
          <w:sz w:val="28"/>
          <w:szCs w:val="28"/>
        </w:rPr>
        <w:t xml:space="preserve"> при нерегулируемой высоте, равной </w:t>
      </w:r>
      <w:smartTag w:uri="urn:schemas-microsoft-com:office:smarttags" w:element="metricconverter">
        <w:smartTagPr>
          <w:attr w:name="ProductID" w:val="3 см"/>
        </w:smartTagPr>
        <w:r w:rsidRPr="003E745A">
          <w:rPr>
            <w:kern w:val="20"/>
            <w:sz w:val="28"/>
            <w:szCs w:val="28"/>
          </w:rPr>
          <w:t>725 мм</w:t>
        </w:r>
      </w:smartTag>
      <w:r w:rsidRPr="003E745A">
        <w:rPr>
          <w:kern w:val="20"/>
          <w:sz w:val="28"/>
          <w:szCs w:val="28"/>
        </w:rPr>
        <w:t>.</w:t>
      </w:r>
    </w:p>
    <w:p w:rsidR="003E745A" w:rsidRPr="003E745A" w:rsidRDefault="003E745A" w:rsidP="00371E07">
      <w:pPr>
        <w:spacing w:line="360" w:lineRule="auto"/>
        <w:ind w:firstLine="709"/>
        <w:jc w:val="both"/>
        <w:rPr>
          <w:kern w:val="20"/>
          <w:sz w:val="28"/>
          <w:szCs w:val="28"/>
        </w:rPr>
      </w:pPr>
      <w:r w:rsidRPr="003E745A">
        <w:rPr>
          <w:kern w:val="20"/>
          <w:sz w:val="28"/>
          <w:szCs w:val="28"/>
        </w:rPr>
        <w:t xml:space="preserve">Рабочий стол должен иметь пространство для ног высотой не менее </w:t>
      </w:r>
      <w:smartTag w:uri="urn:schemas-microsoft-com:office:smarttags" w:element="metricconverter">
        <w:smartTagPr>
          <w:attr w:name="ProductID" w:val="3 см"/>
        </w:smartTagPr>
        <w:r w:rsidRPr="003E745A">
          <w:rPr>
            <w:kern w:val="20"/>
            <w:sz w:val="28"/>
            <w:szCs w:val="28"/>
          </w:rPr>
          <w:t>600 мм</w:t>
        </w:r>
      </w:smartTag>
      <w:r w:rsidRPr="003E745A">
        <w:rPr>
          <w:kern w:val="20"/>
          <w:sz w:val="28"/>
          <w:szCs w:val="28"/>
        </w:rPr>
        <w:t xml:space="preserve">, шириной – не менее </w:t>
      </w:r>
      <w:smartTag w:uri="urn:schemas-microsoft-com:office:smarttags" w:element="metricconverter">
        <w:smartTagPr>
          <w:attr w:name="ProductID" w:val="3 см"/>
        </w:smartTagPr>
        <w:r w:rsidRPr="003E745A">
          <w:rPr>
            <w:kern w:val="20"/>
            <w:sz w:val="28"/>
            <w:szCs w:val="28"/>
          </w:rPr>
          <w:t>500 мм</w:t>
        </w:r>
      </w:smartTag>
      <w:r w:rsidRPr="003E745A">
        <w:rPr>
          <w:kern w:val="20"/>
          <w:sz w:val="28"/>
          <w:szCs w:val="28"/>
        </w:rPr>
        <w:t xml:space="preserve">, глубиной на уровне колен – не менее </w:t>
      </w:r>
      <w:smartTag w:uri="urn:schemas-microsoft-com:office:smarttags" w:element="metricconverter">
        <w:smartTagPr>
          <w:attr w:name="ProductID" w:val="3 см"/>
        </w:smartTagPr>
        <w:r w:rsidRPr="003E745A">
          <w:rPr>
            <w:kern w:val="20"/>
            <w:sz w:val="28"/>
            <w:szCs w:val="28"/>
          </w:rPr>
          <w:t>450 мм</w:t>
        </w:r>
      </w:smartTag>
      <w:r w:rsidRPr="003E745A">
        <w:rPr>
          <w:kern w:val="20"/>
          <w:sz w:val="28"/>
          <w:szCs w:val="28"/>
        </w:rPr>
        <w:t xml:space="preserve"> и на уровне вытянутых ног – не менее </w:t>
      </w:r>
      <w:smartTag w:uri="urn:schemas-microsoft-com:office:smarttags" w:element="metricconverter">
        <w:smartTagPr>
          <w:attr w:name="ProductID" w:val="3 см"/>
        </w:smartTagPr>
        <w:r w:rsidRPr="003E745A">
          <w:rPr>
            <w:kern w:val="20"/>
            <w:sz w:val="28"/>
            <w:szCs w:val="28"/>
          </w:rPr>
          <w:t>650 мм</w:t>
        </w:r>
      </w:smartTag>
      <w:r w:rsidRPr="003E745A">
        <w:rPr>
          <w:kern w:val="20"/>
          <w:sz w:val="28"/>
          <w:szCs w:val="28"/>
        </w:rPr>
        <w:t>.</w:t>
      </w:r>
    </w:p>
    <w:p w:rsidR="003E745A" w:rsidRPr="003E745A" w:rsidRDefault="003E745A" w:rsidP="00371E07">
      <w:pPr>
        <w:spacing w:line="360" w:lineRule="auto"/>
        <w:ind w:firstLine="709"/>
        <w:jc w:val="both"/>
        <w:rPr>
          <w:kern w:val="20"/>
          <w:sz w:val="28"/>
          <w:szCs w:val="28"/>
        </w:rPr>
      </w:pPr>
      <w:r w:rsidRPr="003E745A">
        <w:rPr>
          <w:kern w:val="20"/>
          <w:sz w:val="28"/>
          <w:szCs w:val="28"/>
        </w:rPr>
        <w:t xml:space="preserve">Рабочий стул (кресло) должен быть подъемно-поворотным и регулируемым по высоте и углам наклона сиденья и спинки, а также – расстоянию спинки до переднего края сиденья. </w:t>
      </w:r>
    </w:p>
    <w:p w:rsidR="003E745A" w:rsidRPr="003E745A" w:rsidRDefault="003E745A" w:rsidP="00371E07">
      <w:pPr>
        <w:spacing w:line="360" w:lineRule="auto"/>
        <w:ind w:firstLine="709"/>
        <w:jc w:val="both"/>
        <w:rPr>
          <w:kern w:val="20"/>
          <w:sz w:val="28"/>
          <w:szCs w:val="28"/>
        </w:rPr>
      </w:pPr>
      <w:r w:rsidRPr="003E745A">
        <w:rPr>
          <w:kern w:val="20"/>
          <w:sz w:val="28"/>
          <w:szCs w:val="28"/>
        </w:rPr>
        <w:t xml:space="preserve">Рабочее место необходимо оборудовать подставкой для ног, имеющей ширину не менее </w:t>
      </w:r>
      <w:smartTag w:uri="urn:schemas-microsoft-com:office:smarttags" w:element="metricconverter">
        <w:smartTagPr>
          <w:attr w:name="ProductID" w:val="3 см"/>
        </w:smartTagPr>
        <w:r w:rsidRPr="003E745A">
          <w:rPr>
            <w:kern w:val="20"/>
            <w:sz w:val="28"/>
            <w:szCs w:val="28"/>
          </w:rPr>
          <w:t>300 мм</w:t>
        </w:r>
      </w:smartTag>
      <w:r w:rsidRPr="003E745A">
        <w:rPr>
          <w:kern w:val="20"/>
          <w:sz w:val="28"/>
          <w:szCs w:val="28"/>
        </w:rPr>
        <w:t xml:space="preserve">, глубину не менее </w:t>
      </w:r>
      <w:smartTag w:uri="urn:schemas-microsoft-com:office:smarttags" w:element="metricconverter">
        <w:smartTagPr>
          <w:attr w:name="ProductID" w:val="3 см"/>
        </w:smartTagPr>
        <w:r w:rsidRPr="003E745A">
          <w:rPr>
            <w:kern w:val="20"/>
            <w:sz w:val="28"/>
            <w:szCs w:val="28"/>
          </w:rPr>
          <w:t>400 мм</w:t>
        </w:r>
      </w:smartTag>
      <w:r w:rsidRPr="003E745A">
        <w:rPr>
          <w:kern w:val="20"/>
          <w:sz w:val="28"/>
          <w:szCs w:val="28"/>
        </w:rPr>
        <w:t xml:space="preserve">, регулировку по высоте в пределах до </w:t>
      </w:r>
      <w:smartTag w:uri="urn:schemas-microsoft-com:office:smarttags" w:element="metricconverter">
        <w:smartTagPr>
          <w:attr w:name="ProductID" w:val="3 см"/>
        </w:smartTagPr>
        <w:r w:rsidRPr="003E745A">
          <w:rPr>
            <w:kern w:val="20"/>
            <w:sz w:val="28"/>
            <w:szCs w:val="28"/>
          </w:rPr>
          <w:t>150 мм</w:t>
        </w:r>
      </w:smartTag>
      <w:r w:rsidRPr="003E745A">
        <w:rPr>
          <w:kern w:val="20"/>
          <w:sz w:val="28"/>
          <w:szCs w:val="28"/>
        </w:rPr>
        <w:t xml:space="preserve"> и по углу наклона опорной поверхности подставки до 20 градусов. Поверхность подставки должна быть рифленой и иметь по переднему краю бортик высотой </w:t>
      </w:r>
      <w:smartTag w:uri="urn:schemas-microsoft-com:office:smarttags" w:element="metricconverter">
        <w:smartTagPr>
          <w:attr w:name="ProductID" w:val="3 см"/>
        </w:smartTagPr>
        <w:r w:rsidRPr="003E745A">
          <w:rPr>
            <w:kern w:val="20"/>
            <w:sz w:val="28"/>
            <w:szCs w:val="28"/>
          </w:rPr>
          <w:t>10 мм</w:t>
        </w:r>
      </w:smartTag>
      <w:r w:rsidRPr="003E745A">
        <w:rPr>
          <w:kern w:val="20"/>
          <w:sz w:val="28"/>
          <w:szCs w:val="28"/>
        </w:rPr>
        <w:t xml:space="preserve">. </w:t>
      </w:r>
    </w:p>
    <w:p w:rsidR="003E745A" w:rsidRPr="003E745A" w:rsidRDefault="003E745A" w:rsidP="00371E07">
      <w:pPr>
        <w:spacing w:line="360" w:lineRule="auto"/>
        <w:ind w:firstLine="709"/>
        <w:jc w:val="both"/>
        <w:rPr>
          <w:kern w:val="20"/>
          <w:sz w:val="28"/>
          <w:szCs w:val="28"/>
        </w:rPr>
      </w:pPr>
      <w:r w:rsidRPr="003E745A">
        <w:rPr>
          <w:kern w:val="20"/>
          <w:sz w:val="28"/>
          <w:szCs w:val="28"/>
        </w:rPr>
        <w:t>Клавиатуру следует располагать на поверхности стола на расстоянии 100-</w:t>
      </w:r>
      <w:smartTag w:uri="urn:schemas-microsoft-com:office:smarttags" w:element="metricconverter">
        <w:smartTagPr>
          <w:attr w:name="ProductID" w:val="3 см"/>
        </w:smartTagPr>
        <w:r w:rsidRPr="003E745A">
          <w:rPr>
            <w:kern w:val="20"/>
            <w:sz w:val="28"/>
            <w:szCs w:val="28"/>
          </w:rPr>
          <w:t>300 мм</w:t>
        </w:r>
      </w:smartTag>
      <w:r w:rsidRPr="003E745A">
        <w:rPr>
          <w:kern w:val="20"/>
          <w:sz w:val="28"/>
          <w:szCs w:val="28"/>
        </w:rPr>
        <w:t xml:space="preserve"> от края, обращенного к пользователю, или на специальной регулируемой по высоте рабочей поверхности, отделенной от основной столешницы.</w:t>
      </w:r>
    </w:p>
    <w:p w:rsidR="003E745A" w:rsidRPr="003E745A" w:rsidRDefault="003E745A" w:rsidP="00371E07">
      <w:pPr>
        <w:spacing w:line="360" w:lineRule="auto"/>
        <w:ind w:firstLine="709"/>
        <w:jc w:val="both"/>
        <w:rPr>
          <w:sz w:val="28"/>
          <w:szCs w:val="28"/>
        </w:rPr>
      </w:pPr>
      <w:r w:rsidRPr="003E745A">
        <w:rPr>
          <w:sz w:val="28"/>
          <w:szCs w:val="28"/>
        </w:rPr>
        <w:t>Большое значение придается характеристикам рабочего кресла. Рекомендуемая высота сиденья над уровнем пола должна быть в пределах 420-</w:t>
      </w:r>
      <w:smartTag w:uri="urn:schemas-microsoft-com:office:smarttags" w:element="metricconverter">
        <w:smartTagPr>
          <w:attr w:name="ProductID" w:val="3 см"/>
        </w:smartTagPr>
        <w:r w:rsidRPr="003E745A">
          <w:rPr>
            <w:sz w:val="28"/>
            <w:szCs w:val="28"/>
          </w:rPr>
          <w:t>550 мм</w:t>
        </w:r>
      </w:smartTag>
      <w:r w:rsidRPr="003E745A">
        <w:rPr>
          <w:sz w:val="28"/>
          <w:szCs w:val="28"/>
        </w:rPr>
        <w:t>. Поверхность сиденья рекомендуется делать мягкой, передний край закругленным, а угол наклона спинки  и высота рабочего кресла – регулируемые.</w:t>
      </w:r>
    </w:p>
    <w:p w:rsidR="003E745A" w:rsidRPr="003E745A" w:rsidRDefault="003E745A" w:rsidP="00371E07">
      <w:pPr>
        <w:keepNext/>
        <w:spacing w:line="360" w:lineRule="auto"/>
        <w:ind w:firstLine="709"/>
        <w:jc w:val="both"/>
        <w:rPr>
          <w:sz w:val="28"/>
          <w:szCs w:val="28"/>
        </w:rPr>
      </w:pPr>
      <w:r w:rsidRPr="003E745A">
        <w:rPr>
          <w:sz w:val="28"/>
          <w:szCs w:val="28"/>
        </w:rPr>
        <w:t>Положение экрана определяется:</w:t>
      </w:r>
    </w:p>
    <w:p w:rsidR="003E745A" w:rsidRPr="003E745A" w:rsidRDefault="003E745A" w:rsidP="00371E07">
      <w:pPr>
        <w:keepNext/>
        <w:spacing w:line="360" w:lineRule="auto"/>
        <w:ind w:firstLine="709"/>
        <w:jc w:val="both"/>
        <w:rPr>
          <w:sz w:val="28"/>
          <w:szCs w:val="28"/>
        </w:rPr>
      </w:pPr>
      <w:r w:rsidRPr="003E745A">
        <w:rPr>
          <w:sz w:val="28"/>
          <w:szCs w:val="28"/>
        </w:rPr>
        <w:t xml:space="preserve">– расстоянием считывания (0.60 + </w:t>
      </w:r>
      <w:smartTag w:uri="urn:schemas-microsoft-com:office:smarttags" w:element="metricconverter">
        <w:smartTagPr>
          <w:attr w:name="ProductID" w:val="3 см"/>
        </w:smartTagPr>
        <w:r w:rsidRPr="003E745A">
          <w:rPr>
            <w:sz w:val="28"/>
            <w:szCs w:val="28"/>
          </w:rPr>
          <w:t>0.70 м</w:t>
        </w:r>
      </w:smartTag>
      <w:r w:rsidRPr="003E745A">
        <w:rPr>
          <w:sz w:val="28"/>
          <w:szCs w:val="28"/>
        </w:rPr>
        <w:t>);</w:t>
      </w:r>
    </w:p>
    <w:p w:rsidR="003E745A" w:rsidRPr="003E745A" w:rsidRDefault="003E745A" w:rsidP="00371E07">
      <w:pPr>
        <w:keepNext/>
        <w:spacing w:line="360" w:lineRule="auto"/>
        <w:ind w:firstLine="709"/>
        <w:jc w:val="both"/>
        <w:rPr>
          <w:sz w:val="28"/>
          <w:szCs w:val="28"/>
        </w:rPr>
      </w:pPr>
      <w:r w:rsidRPr="003E745A">
        <w:rPr>
          <w:sz w:val="28"/>
          <w:szCs w:val="28"/>
        </w:rPr>
        <w:t>– углом считывания, направлением взгляда на 20° ниже горизонтали к центру экрана, причем экран перпендикулярен этому направлению.</w:t>
      </w:r>
    </w:p>
    <w:p w:rsidR="003E745A" w:rsidRPr="003E745A" w:rsidRDefault="003E745A" w:rsidP="00371E07">
      <w:pPr>
        <w:spacing w:line="360" w:lineRule="auto"/>
        <w:ind w:firstLine="709"/>
        <w:jc w:val="both"/>
        <w:rPr>
          <w:sz w:val="28"/>
          <w:szCs w:val="28"/>
        </w:rPr>
      </w:pPr>
      <w:r w:rsidRPr="003E745A">
        <w:rPr>
          <w:sz w:val="28"/>
          <w:szCs w:val="28"/>
        </w:rPr>
        <w:t>Должна предусматриваться возможность регулирования экрана:</w:t>
      </w:r>
    </w:p>
    <w:p w:rsidR="003E745A" w:rsidRPr="003E745A" w:rsidRDefault="003E745A" w:rsidP="00371E07">
      <w:pPr>
        <w:spacing w:line="360" w:lineRule="auto"/>
        <w:ind w:firstLine="709"/>
        <w:jc w:val="both"/>
        <w:rPr>
          <w:sz w:val="28"/>
          <w:szCs w:val="28"/>
        </w:rPr>
      </w:pPr>
      <w:r w:rsidRPr="003E745A">
        <w:rPr>
          <w:sz w:val="28"/>
          <w:szCs w:val="28"/>
        </w:rPr>
        <w:t xml:space="preserve">– по высоте – </w:t>
      </w:r>
      <w:smartTag w:uri="urn:schemas-microsoft-com:office:smarttags" w:element="metricconverter">
        <w:smartTagPr>
          <w:attr w:name="ProductID" w:val="3 см"/>
        </w:smartTagPr>
        <w:r w:rsidRPr="003E745A">
          <w:rPr>
            <w:sz w:val="28"/>
            <w:szCs w:val="28"/>
          </w:rPr>
          <w:t>3 см</w:t>
        </w:r>
      </w:smartTag>
      <w:r w:rsidRPr="003E745A">
        <w:rPr>
          <w:sz w:val="28"/>
          <w:szCs w:val="28"/>
        </w:rPr>
        <w:t>;</w:t>
      </w:r>
    </w:p>
    <w:p w:rsidR="003E745A" w:rsidRPr="003E745A" w:rsidRDefault="003E745A" w:rsidP="00371E07">
      <w:pPr>
        <w:spacing w:line="360" w:lineRule="auto"/>
        <w:ind w:firstLine="709"/>
        <w:jc w:val="both"/>
        <w:rPr>
          <w:sz w:val="28"/>
          <w:szCs w:val="28"/>
        </w:rPr>
      </w:pPr>
      <w:r w:rsidRPr="003E745A">
        <w:rPr>
          <w:sz w:val="28"/>
          <w:szCs w:val="28"/>
        </w:rPr>
        <w:t>– по наклону от 10° до 20° относительно вертикали;</w:t>
      </w:r>
    </w:p>
    <w:p w:rsidR="003E745A" w:rsidRPr="003E745A" w:rsidRDefault="003E745A" w:rsidP="00371E07">
      <w:pPr>
        <w:spacing w:line="360" w:lineRule="auto"/>
        <w:ind w:firstLine="709"/>
        <w:jc w:val="both"/>
        <w:rPr>
          <w:sz w:val="28"/>
          <w:szCs w:val="28"/>
        </w:rPr>
      </w:pPr>
      <w:r w:rsidRPr="003E745A">
        <w:rPr>
          <w:sz w:val="28"/>
          <w:szCs w:val="28"/>
        </w:rPr>
        <w:t>– в левом и правом направлениях.</w:t>
      </w:r>
    </w:p>
    <w:p w:rsidR="003E745A" w:rsidRPr="003E745A" w:rsidRDefault="003E745A" w:rsidP="00371E07">
      <w:pPr>
        <w:numPr>
          <w:ilvl w:val="0"/>
          <w:numId w:val="2"/>
        </w:numPr>
        <w:spacing w:line="360" w:lineRule="auto"/>
        <w:ind w:firstLine="709"/>
        <w:jc w:val="both"/>
        <w:rPr>
          <w:sz w:val="28"/>
          <w:szCs w:val="28"/>
        </w:rPr>
      </w:pPr>
      <w:r w:rsidRPr="003E745A">
        <w:rPr>
          <w:b/>
          <w:sz w:val="28"/>
          <w:szCs w:val="28"/>
          <w:u w:val="single"/>
        </w:rPr>
        <w:t>Цветовое оформление кабинета</w:t>
      </w:r>
      <w:r w:rsidRPr="003E745A">
        <w:rPr>
          <w:sz w:val="28"/>
          <w:szCs w:val="28"/>
        </w:rPr>
        <w:t>. Цветовые тона должны быть не резкими, мягкими. Цвета лучше выбирать из светлых тонов (нежно-зеленый, желтый, бежевый), светлые тона не только способствуют снижению утомляемости, но и увеличивают объем кабинета. Важно также, чтобы все поверхности были матовыми, т.к. блестящие поверхности вредны для здоровья.</w:t>
      </w:r>
    </w:p>
    <w:p w:rsidR="003E745A" w:rsidRPr="003E745A" w:rsidRDefault="003E745A" w:rsidP="00371E07">
      <w:pPr>
        <w:numPr>
          <w:ilvl w:val="0"/>
          <w:numId w:val="2"/>
        </w:numPr>
        <w:spacing w:line="360" w:lineRule="auto"/>
        <w:ind w:firstLine="709"/>
        <w:jc w:val="both"/>
        <w:rPr>
          <w:sz w:val="28"/>
          <w:szCs w:val="28"/>
        </w:rPr>
      </w:pPr>
      <w:r w:rsidRPr="003E745A">
        <w:rPr>
          <w:sz w:val="28"/>
          <w:szCs w:val="28"/>
        </w:rPr>
        <w:t xml:space="preserve"> </w:t>
      </w:r>
      <w:r w:rsidRPr="003E745A">
        <w:rPr>
          <w:b/>
          <w:sz w:val="28"/>
          <w:szCs w:val="28"/>
          <w:u w:val="single"/>
        </w:rPr>
        <w:t>Санитарно-гигиенические условия работы.</w:t>
      </w:r>
      <w:r w:rsidRPr="003E745A">
        <w:rPr>
          <w:sz w:val="28"/>
          <w:szCs w:val="28"/>
        </w:rPr>
        <w:t xml:space="preserve"> </w:t>
      </w:r>
    </w:p>
    <w:p w:rsidR="003E745A" w:rsidRPr="003E745A" w:rsidRDefault="003E745A" w:rsidP="00371E07">
      <w:pPr>
        <w:keepNext/>
        <w:spacing w:line="360" w:lineRule="auto"/>
        <w:ind w:firstLine="709"/>
        <w:jc w:val="both"/>
        <w:rPr>
          <w:spacing w:val="3"/>
          <w:sz w:val="28"/>
          <w:szCs w:val="28"/>
          <w:u w:val="single"/>
        </w:rPr>
      </w:pPr>
      <w:r w:rsidRPr="003E745A">
        <w:rPr>
          <w:spacing w:val="3"/>
          <w:sz w:val="28"/>
          <w:szCs w:val="28"/>
          <w:u w:val="single"/>
        </w:rPr>
        <w:t>Внешние условия (шум, микроклимат)</w:t>
      </w:r>
    </w:p>
    <w:p w:rsidR="003E745A" w:rsidRPr="003E745A" w:rsidRDefault="003E745A" w:rsidP="00371E07">
      <w:pPr>
        <w:spacing w:line="360" w:lineRule="auto"/>
        <w:ind w:firstLine="709"/>
        <w:jc w:val="both"/>
        <w:rPr>
          <w:sz w:val="28"/>
          <w:szCs w:val="28"/>
        </w:rPr>
      </w:pPr>
      <w:r w:rsidRPr="003E745A">
        <w:rPr>
          <w:sz w:val="28"/>
          <w:szCs w:val="28"/>
        </w:rPr>
        <w:t xml:space="preserve">При разработке оптимальных условий труда работника управления необходимо учитывать освещенность, шум и микроклимат. </w:t>
      </w:r>
    </w:p>
    <w:p w:rsidR="003E745A" w:rsidRPr="003E745A" w:rsidRDefault="003E745A" w:rsidP="00371E07">
      <w:pPr>
        <w:spacing w:line="360" w:lineRule="auto"/>
        <w:ind w:firstLine="709"/>
        <w:jc w:val="both"/>
        <w:rPr>
          <w:sz w:val="28"/>
          <w:szCs w:val="28"/>
        </w:rPr>
      </w:pPr>
      <w:r w:rsidRPr="003E745A">
        <w:rPr>
          <w:b/>
          <w:i/>
          <w:sz w:val="28"/>
          <w:szCs w:val="28"/>
          <w:u w:val="single"/>
        </w:rPr>
        <w:t xml:space="preserve">Шум </w:t>
      </w:r>
      <w:r w:rsidRPr="003E745A">
        <w:rPr>
          <w:sz w:val="28"/>
          <w:szCs w:val="28"/>
        </w:rPr>
        <w:t>может быть постоянным и непостоянным.</w:t>
      </w:r>
    </w:p>
    <w:p w:rsidR="003E745A" w:rsidRPr="003E745A" w:rsidRDefault="003E745A" w:rsidP="00371E07">
      <w:pPr>
        <w:spacing w:line="360" w:lineRule="auto"/>
        <w:ind w:firstLine="709"/>
        <w:jc w:val="both"/>
        <w:rPr>
          <w:sz w:val="28"/>
          <w:szCs w:val="28"/>
        </w:rPr>
      </w:pPr>
      <w:r w:rsidRPr="003E745A">
        <w:rPr>
          <w:sz w:val="28"/>
          <w:szCs w:val="28"/>
        </w:rPr>
        <w:t>Нормируемыми параметрами постоянного шума являются [ ]:</w:t>
      </w:r>
    </w:p>
    <w:p w:rsidR="003E745A" w:rsidRPr="003E745A" w:rsidRDefault="003E745A" w:rsidP="00371E07">
      <w:pPr>
        <w:spacing w:line="360" w:lineRule="auto"/>
        <w:ind w:firstLine="709"/>
        <w:jc w:val="both"/>
        <w:rPr>
          <w:sz w:val="28"/>
          <w:szCs w:val="28"/>
        </w:rPr>
      </w:pPr>
      <w:r w:rsidRPr="003E745A">
        <w:rPr>
          <w:sz w:val="28"/>
          <w:szCs w:val="28"/>
        </w:rPr>
        <w:t>– уровни звукового давления в дБ в октавных полосах со среднегеометрическими частотами 31,5; 63; 125; 250; 500; 1000; 2000; 4000; 8000 Гц;</w:t>
      </w:r>
    </w:p>
    <w:p w:rsidR="003E745A" w:rsidRPr="003E745A" w:rsidRDefault="003E745A" w:rsidP="00371E07">
      <w:pPr>
        <w:spacing w:line="360" w:lineRule="auto"/>
        <w:ind w:firstLine="709"/>
        <w:jc w:val="both"/>
        <w:rPr>
          <w:sz w:val="28"/>
          <w:szCs w:val="28"/>
        </w:rPr>
      </w:pPr>
      <w:r w:rsidRPr="003E745A">
        <w:rPr>
          <w:sz w:val="28"/>
          <w:szCs w:val="28"/>
        </w:rPr>
        <w:t>– уровень звука в дБА.</w:t>
      </w:r>
    </w:p>
    <w:p w:rsidR="003E745A" w:rsidRPr="003E745A" w:rsidRDefault="003E745A" w:rsidP="00371E07">
      <w:pPr>
        <w:spacing w:line="360" w:lineRule="auto"/>
        <w:ind w:firstLine="709"/>
        <w:jc w:val="both"/>
        <w:rPr>
          <w:sz w:val="28"/>
          <w:szCs w:val="28"/>
        </w:rPr>
      </w:pPr>
      <w:r w:rsidRPr="003E745A">
        <w:rPr>
          <w:sz w:val="28"/>
          <w:szCs w:val="28"/>
        </w:rPr>
        <w:t>Нормируемыми параметрами непостоянного шума являются:</w:t>
      </w:r>
    </w:p>
    <w:p w:rsidR="003E745A" w:rsidRPr="003E745A" w:rsidRDefault="003E745A" w:rsidP="00371E07">
      <w:pPr>
        <w:spacing w:line="360" w:lineRule="auto"/>
        <w:ind w:firstLine="709"/>
        <w:jc w:val="both"/>
        <w:rPr>
          <w:sz w:val="28"/>
          <w:szCs w:val="28"/>
        </w:rPr>
      </w:pPr>
      <w:r w:rsidRPr="003E745A">
        <w:rPr>
          <w:sz w:val="28"/>
          <w:szCs w:val="28"/>
        </w:rPr>
        <w:t>– эквивалентный (по энергии) уровень звука в дБА;</w:t>
      </w:r>
    </w:p>
    <w:p w:rsidR="003E745A" w:rsidRPr="003E745A" w:rsidRDefault="003E745A" w:rsidP="00371E07">
      <w:pPr>
        <w:spacing w:line="360" w:lineRule="auto"/>
        <w:ind w:firstLine="709"/>
        <w:jc w:val="both"/>
        <w:rPr>
          <w:sz w:val="28"/>
          <w:szCs w:val="28"/>
        </w:rPr>
      </w:pPr>
      <w:r w:rsidRPr="003E745A">
        <w:rPr>
          <w:sz w:val="28"/>
          <w:szCs w:val="28"/>
        </w:rPr>
        <w:t xml:space="preserve">– максимальный уровень звука для колеблющегося во времени и прерывистого шума в дБА или максимальный уровень звука для импульсного шума в дБА. </w:t>
      </w:r>
    </w:p>
    <w:p w:rsidR="00371E07" w:rsidRDefault="003E745A" w:rsidP="00371E07">
      <w:pPr>
        <w:spacing w:line="360" w:lineRule="auto"/>
        <w:ind w:firstLine="709"/>
        <w:jc w:val="both"/>
        <w:rPr>
          <w:sz w:val="28"/>
          <w:szCs w:val="28"/>
        </w:rPr>
      </w:pPr>
      <w:r w:rsidRPr="003E745A">
        <w:rPr>
          <w:sz w:val="28"/>
          <w:szCs w:val="28"/>
        </w:rPr>
        <w:t>Труд маркетологов относится к первой категории норм шума, которой характерны приведенные в таблице  предельно допустимые уровни звукового давления, уровни звука, и эквивалентные уровни звука.</w:t>
      </w:r>
    </w:p>
    <w:p w:rsidR="00371E07" w:rsidRDefault="003E745A" w:rsidP="00371E07">
      <w:pPr>
        <w:spacing w:line="360" w:lineRule="auto"/>
        <w:ind w:firstLine="709"/>
        <w:jc w:val="both"/>
        <w:rPr>
          <w:sz w:val="28"/>
          <w:szCs w:val="28"/>
        </w:rPr>
      </w:pPr>
      <w:r>
        <w:rPr>
          <w:sz w:val="28"/>
          <w:szCs w:val="28"/>
        </w:rPr>
        <w:t xml:space="preserve">Таблица </w:t>
      </w:r>
      <w:r w:rsidRPr="003E745A">
        <w:rPr>
          <w:sz w:val="28"/>
          <w:szCs w:val="28"/>
        </w:rPr>
        <w:t>1.</w:t>
      </w:r>
    </w:p>
    <w:p w:rsidR="003E745A" w:rsidRPr="003E745A" w:rsidRDefault="003E745A" w:rsidP="00371E07">
      <w:pPr>
        <w:spacing w:line="360" w:lineRule="auto"/>
        <w:ind w:firstLine="709"/>
        <w:jc w:val="both"/>
        <w:rPr>
          <w:i/>
        </w:rPr>
      </w:pPr>
      <w:r w:rsidRPr="003E745A">
        <w:rPr>
          <w:i/>
          <w:sz w:val="28"/>
          <w:szCs w:val="28"/>
        </w:rPr>
        <w:t>Предельно допустимые уровни звукового давления, уровни звука, и эквивалентные уровни звука</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7"/>
        <w:gridCol w:w="695"/>
        <w:gridCol w:w="617"/>
        <w:gridCol w:w="778"/>
        <w:gridCol w:w="697"/>
        <w:gridCol w:w="697"/>
        <w:gridCol w:w="874"/>
        <w:gridCol w:w="874"/>
        <w:gridCol w:w="874"/>
        <w:gridCol w:w="874"/>
        <w:gridCol w:w="1317"/>
      </w:tblGrid>
      <w:tr w:rsidR="003E745A" w:rsidRPr="00371E07">
        <w:trPr>
          <w:cantSplit/>
        </w:trPr>
        <w:tc>
          <w:tcPr>
            <w:tcW w:w="616" w:type="pct"/>
            <w:vMerge w:val="restart"/>
          </w:tcPr>
          <w:p w:rsidR="003E745A" w:rsidRPr="00371E07" w:rsidRDefault="003E745A" w:rsidP="00371E07">
            <w:pPr>
              <w:keepNext/>
              <w:spacing w:line="360" w:lineRule="auto"/>
              <w:ind w:firstLine="709"/>
              <w:jc w:val="center"/>
              <w:rPr>
                <w:b/>
                <w:sz w:val="20"/>
                <w:szCs w:val="20"/>
              </w:rPr>
            </w:pPr>
            <w:r w:rsidRPr="00371E07">
              <w:rPr>
                <w:b/>
                <w:sz w:val="20"/>
                <w:szCs w:val="20"/>
              </w:rPr>
              <w:t>Категория нормы шума</w:t>
            </w:r>
          </w:p>
        </w:tc>
        <w:tc>
          <w:tcPr>
            <w:tcW w:w="3688" w:type="pct"/>
            <w:gridSpan w:val="9"/>
          </w:tcPr>
          <w:p w:rsidR="003E745A" w:rsidRPr="00371E07" w:rsidRDefault="003E745A" w:rsidP="00371E07">
            <w:pPr>
              <w:spacing w:line="360" w:lineRule="auto"/>
              <w:ind w:firstLine="709"/>
              <w:jc w:val="center"/>
              <w:rPr>
                <w:b/>
                <w:sz w:val="20"/>
                <w:szCs w:val="20"/>
              </w:rPr>
            </w:pPr>
            <w:r w:rsidRPr="00371E07">
              <w:rPr>
                <w:b/>
                <w:sz w:val="20"/>
                <w:szCs w:val="20"/>
              </w:rPr>
              <w:t>Уровни звукового давления, дБ, в октавных полосах со среднегеометрическими частотами, Гц</w:t>
            </w:r>
          </w:p>
        </w:tc>
        <w:tc>
          <w:tcPr>
            <w:tcW w:w="696" w:type="pct"/>
            <w:vMerge w:val="restart"/>
          </w:tcPr>
          <w:p w:rsidR="003E745A" w:rsidRPr="00371E07" w:rsidRDefault="003E745A" w:rsidP="00371E07">
            <w:pPr>
              <w:spacing w:line="360" w:lineRule="auto"/>
              <w:ind w:firstLine="709"/>
              <w:jc w:val="center"/>
              <w:rPr>
                <w:b/>
                <w:sz w:val="20"/>
                <w:szCs w:val="20"/>
              </w:rPr>
            </w:pPr>
            <w:r w:rsidRPr="00371E07">
              <w:rPr>
                <w:b/>
                <w:sz w:val="20"/>
                <w:szCs w:val="20"/>
              </w:rPr>
              <w:t>Уровни звука и эквивалентные уровни звука, дБА</w:t>
            </w:r>
          </w:p>
        </w:tc>
      </w:tr>
      <w:tr w:rsidR="003E745A" w:rsidRPr="00371E07">
        <w:trPr>
          <w:cantSplit/>
        </w:trPr>
        <w:tc>
          <w:tcPr>
            <w:tcW w:w="616" w:type="pct"/>
            <w:vMerge/>
          </w:tcPr>
          <w:p w:rsidR="003E745A" w:rsidRPr="00371E07" w:rsidRDefault="003E745A" w:rsidP="00371E07">
            <w:pPr>
              <w:keepNext/>
              <w:spacing w:line="360" w:lineRule="auto"/>
              <w:ind w:firstLine="709"/>
              <w:jc w:val="center"/>
              <w:rPr>
                <w:sz w:val="20"/>
                <w:szCs w:val="20"/>
              </w:rPr>
            </w:pPr>
          </w:p>
        </w:tc>
        <w:tc>
          <w:tcPr>
            <w:tcW w:w="367" w:type="pct"/>
          </w:tcPr>
          <w:p w:rsidR="003E745A" w:rsidRPr="00371E07" w:rsidRDefault="003E745A" w:rsidP="00371E07">
            <w:pPr>
              <w:spacing w:line="360" w:lineRule="auto"/>
              <w:ind w:firstLine="709"/>
              <w:jc w:val="center"/>
              <w:rPr>
                <w:sz w:val="20"/>
                <w:szCs w:val="20"/>
              </w:rPr>
            </w:pPr>
            <w:r w:rsidRPr="00371E07">
              <w:rPr>
                <w:sz w:val="20"/>
                <w:szCs w:val="20"/>
              </w:rPr>
              <w:t>31,5</w:t>
            </w:r>
          </w:p>
        </w:tc>
        <w:tc>
          <w:tcPr>
            <w:tcW w:w="326" w:type="pct"/>
          </w:tcPr>
          <w:p w:rsidR="003E745A" w:rsidRPr="00371E07" w:rsidRDefault="003E745A" w:rsidP="00371E07">
            <w:pPr>
              <w:spacing w:line="360" w:lineRule="auto"/>
              <w:ind w:firstLine="709"/>
              <w:jc w:val="center"/>
              <w:rPr>
                <w:sz w:val="20"/>
                <w:szCs w:val="20"/>
              </w:rPr>
            </w:pPr>
            <w:r w:rsidRPr="00371E07">
              <w:rPr>
                <w:sz w:val="20"/>
                <w:szCs w:val="20"/>
              </w:rPr>
              <w:t>63</w:t>
            </w:r>
          </w:p>
        </w:tc>
        <w:tc>
          <w:tcPr>
            <w:tcW w:w="411" w:type="pct"/>
          </w:tcPr>
          <w:p w:rsidR="003E745A" w:rsidRPr="00371E07" w:rsidRDefault="003E745A" w:rsidP="00371E07">
            <w:pPr>
              <w:spacing w:line="360" w:lineRule="auto"/>
              <w:ind w:firstLine="709"/>
              <w:jc w:val="center"/>
              <w:rPr>
                <w:sz w:val="20"/>
                <w:szCs w:val="20"/>
              </w:rPr>
            </w:pPr>
            <w:r w:rsidRPr="00371E07">
              <w:rPr>
                <w:sz w:val="20"/>
                <w:szCs w:val="20"/>
              </w:rPr>
              <w:t>125</w:t>
            </w:r>
          </w:p>
        </w:tc>
        <w:tc>
          <w:tcPr>
            <w:tcW w:w="368" w:type="pct"/>
          </w:tcPr>
          <w:p w:rsidR="003E745A" w:rsidRPr="00371E07" w:rsidRDefault="003E745A" w:rsidP="00371E07">
            <w:pPr>
              <w:spacing w:line="360" w:lineRule="auto"/>
              <w:ind w:firstLine="709"/>
              <w:jc w:val="center"/>
              <w:rPr>
                <w:sz w:val="20"/>
                <w:szCs w:val="20"/>
              </w:rPr>
            </w:pPr>
            <w:r w:rsidRPr="00371E07">
              <w:rPr>
                <w:sz w:val="20"/>
                <w:szCs w:val="20"/>
              </w:rPr>
              <w:t>250</w:t>
            </w:r>
          </w:p>
        </w:tc>
        <w:tc>
          <w:tcPr>
            <w:tcW w:w="368" w:type="pct"/>
          </w:tcPr>
          <w:p w:rsidR="003E745A" w:rsidRPr="00371E07" w:rsidRDefault="003E745A" w:rsidP="00371E07">
            <w:pPr>
              <w:spacing w:line="360" w:lineRule="auto"/>
              <w:ind w:firstLine="709"/>
              <w:jc w:val="center"/>
              <w:rPr>
                <w:sz w:val="20"/>
                <w:szCs w:val="20"/>
              </w:rPr>
            </w:pPr>
            <w:r w:rsidRPr="00371E07">
              <w:rPr>
                <w:sz w:val="20"/>
                <w:szCs w:val="20"/>
              </w:rPr>
              <w:t>500</w:t>
            </w:r>
          </w:p>
        </w:tc>
        <w:tc>
          <w:tcPr>
            <w:tcW w:w="462" w:type="pct"/>
          </w:tcPr>
          <w:p w:rsidR="003E745A" w:rsidRPr="00371E07" w:rsidRDefault="003E745A" w:rsidP="00371E07">
            <w:pPr>
              <w:spacing w:line="360" w:lineRule="auto"/>
              <w:ind w:firstLine="709"/>
              <w:jc w:val="center"/>
              <w:rPr>
                <w:sz w:val="20"/>
                <w:szCs w:val="20"/>
              </w:rPr>
            </w:pPr>
            <w:r w:rsidRPr="00371E07">
              <w:rPr>
                <w:sz w:val="20"/>
                <w:szCs w:val="20"/>
              </w:rPr>
              <w:t>1000</w:t>
            </w:r>
          </w:p>
        </w:tc>
        <w:tc>
          <w:tcPr>
            <w:tcW w:w="462" w:type="pct"/>
          </w:tcPr>
          <w:p w:rsidR="003E745A" w:rsidRPr="00371E07" w:rsidRDefault="003E745A" w:rsidP="00371E07">
            <w:pPr>
              <w:spacing w:line="360" w:lineRule="auto"/>
              <w:ind w:firstLine="709"/>
              <w:jc w:val="center"/>
              <w:rPr>
                <w:sz w:val="20"/>
                <w:szCs w:val="20"/>
              </w:rPr>
            </w:pPr>
            <w:r w:rsidRPr="00371E07">
              <w:rPr>
                <w:sz w:val="20"/>
                <w:szCs w:val="20"/>
              </w:rPr>
              <w:t>2000</w:t>
            </w:r>
          </w:p>
        </w:tc>
        <w:tc>
          <w:tcPr>
            <w:tcW w:w="462" w:type="pct"/>
          </w:tcPr>
          <w:p w:rsidR="003E745A" w:rsidRPr="00371E07" w:rsidRDefault="003E745A" w:rsidP="00371E07">
            <w:pPr>
              <w:spacing w:line="360" w:lineRule="auto"/>
              <w:ind w:firstLine="709"/>
              <w:jc w:val="center"/>
              <w:rPr>
                <w:sz w:val="20"/>
                <w:szCs w:val="20"/>
              </w:rPr>
            </w:pPr>
            <w:r w:rsidRPr="00371E07">
              <w:rPr>
                <w:sz w:val="20"/>
                <w:szCs w:val="20"/>
              </w:rPr>
              <w:t>4000</w:t>
            </w:r>
          </w:p>
        </w:tc>
        <w:tc>
          <w:tcPr>
            <w:tcW w:w="462" w:type="pct"/>
          </w:tcPr>
          <w:p w:rsidR="003E745A" w:rsidRPr="00371E07" w:rsidRDefault="003E745A" w:rsidP="00371E07">
            <w:pPr>
              <w:spacing w:line="360" w:lineRule="auto"/>
              <w:ind w:firstLine="709"/>
              <w:jc w:val="center"/>
              <w:rPr>
                <w:sz w:val="20"/>
                <w:szCs w:val="20"/>
              </w:rPr>
            </w:pPr>
            <w:r w:rsidRPr="00371E07">
              <w:rPr>
                <w:sz w:val="20"/>
                <w:szCs w:val="20"/>
              </w:rPr>
              <w:t>8000</w:t>
            </w:r>
          </w:p>
        </w:tc>
        <w:tc>
          <w:tcPr>
            <w:tcW w:w="696" w:type="pct"/>
            <w:vMerge/>
          </w:tcPr>
          <w:p w:rsidR="003E745A" w:rsidRPr="00371E07" w:rsidRDefault="003E745A" w:rsidP="00371E07">
            <w:pPr>
              <w:spacing w:line="360" w:lineRule="auto"/>
              <w:ind w:firstLine="709"/>
              <w:jc w:val="center"/>
              <w:rPr>
                <w:sz w:val="20"/>
                <w:szCs w:val="20"/>
              </w:rPr>
            </w:pPr>
          </w:p>
        </w:tc>
      </w:tr>
      <w:tr w:rsidR="003E745A" w:rsidRPr="00371E07">
        <w:trPr>
          <w:cantSplit/>
        </w:trPr>
        <w:tc>
          <w:tcPr>
            <w:tcW w:w="616" w:type="pct"/>
          </w:tcPr>
          <w:p w:rsidR="003E745A" w:rsidRPr="00371E07" w:rsidRDefault="003E745A" w:rsidP="00371E07">
            <w:pPr>
              <w:spacing w:line="360" w:lineRule="auto"/>
              <w:ind w:firstLine="709"/>
              <w:jc w:val="center"/>
              <w:rPr>
                <w:sz w:val="20"/>
                <w:szCs w:val="20"/>
              </w:rPr>
            </w:pPr>
            <w:r w:rsidRPr="00371E07">
              <w:rPr>
                <w:sz w:val="20"/>
                <w:szCs w:val="20"/>
                <w:lang w:val="en-US"/>
              </w:rPr>
              <w:t>I</w:t>
            </w:r>
          </w:p>
        </w:tc>
        <w:tc>
          <w:tcPr>
            <w:tcW w:w="367" w:type="pct"/>
          </w:tcPr>
          <w:p w:rsidR="003E745A" w:rsidRPr="00371E07" w:rsidRDefault="003E745A" w:rsidP="00371E07">
            <w:pPr>
              <w:spacing w:line="360" w:lineRule="auto"/>
              <w:ind w:firstLine="709"/>
              <w:jc w:val="center"/>
              <w:rPr>
                <w:sz w:val="20"/>
                <w:szCs w:val="20"/>
              </w:rPr>
            </w:pPr>
            <w:r w:rsidRPr="00371E07">
              <w:rPr>
                <w:sz w:val="20"/>
                <w:szCs w:val="20"/>
              </w:rPr>
              <w:t>86</w:t>
            </w:r>
          </w:p>
        </w:tc>
        <w:tc>
          <w:tcPr>
            <w:tcW w:w="326" w:type="pct"/>
          </w:tcPr>
          <w:p w:rsidR="003E745A" w:rsidRPr="00371E07" w:rsidRDefault="003E745A" w:rsidP="00371E07">
            <w:pPr>
              <w:spacing w:line="360" w:lineRule="auto"/>
              <w:ind w:firstLine="709"/>
              <w:jc w:val="center"/>
              <w:rPr>
                <w:sz w:val="20"/>
                <w:szCs w:val="20"/>
              </w:rPr>
            </w:pPr>
            <w:r w:rsidRPr="00371E07">
              <w:rPr>
                <w:sz w:val="20"/>
                <w:szCs w:val="20"/>
              </w:rPr>
              <w:t>71</w:t>
            </w:r>
          </w:p>
        </w:tc>
        <w:tc>
          <w:tcPr>
            <w:tcW w:w="411" w:type="pct"/>
          </w:tcPr>
          <w:p w:rsidR="003E745A" w:rsidRPr="00371E07" w:rsidRDefault="003E745A" w:rsidP="00371E07">
            <w:pPr>
              <w:spacing w:line="360" w:lineRule="auto"/>
              <w:ind w:firstLine="709"/>
              <w:jc w:val="center"/>
              <w:rPr>
                <w:sz w:val="20"/>
                <w:szCs w:val="20"/>
              </w:rPr>
            </w:pPr>
            <w:r w:rsidRPr="00371E07">
              <w:rPr>
                <w:sz w:val="20"/>
                <w:szCs w:val="20"/>
              </w:rPr>
              <w:t>61</w:t>
            </w:r>
          </w:p>
        </w:tc>
        <w:tc>
          <w:tcPr>
            <w:tcW w:w="368" w:type="pct"/>
          </w:tcPr>
          <w:p w:rsidR="003E745A" w:rsidRPr="00371E07" w:rsidRDefault="003E745A" w:rsidP="00371E07">
            <w:pPr>
              <w:spacing w:line="360" w:lineRule="auto"/>
              <w:ind w:firstLine="709"/>
              <w:jc w:val="center"/>
              <w:rPr>
                <w:sz w:val="20"/>
                <w:szCs w:val="20"/>
              </w:rPr>
            </w:pPr>
            <w:r w:rsidRPr="00371E07">
              <w:rPr>
                <w:sz w:val="20"/>
                <w:szCs w:val="20"/>
              </w:rPr>
              <w:t>54</w:t>
            </w:r>
          </w:p>
        </w:tc>
        <w:tc>
          <w:tcPr>
            <w:tcW w:w="368" w:type="pct"/>
          </w:tcPr>
          <w:p w:rsidR="003E745A" w:rsidRPr="00371E07" w:rsidRDefault="003E745A" w:rsidP="00371E07">
            <w:pPr>
              <w:spacing w:line="360" w:lineRule="auto"/>
              <w:ind w:firstLine="709"/>
              <w:jc w:val="center"/>
              <w:rPr>
                <w:sz w:val="20"/>
                <w:szCs w:val="20"/>
              </w:rPr>
            </w:pPr>
            <w:r w:rsidRPr="00371E07">
              <w:rPr>
                <w:sz w:val="20"/>
                <w:szCs w:val="20"/>
              </w:rPr>
              <w:t>49</w:t>
            </w:r>
          </w:p>
        </w:tc>
        <w:tc>
          <w:tcPr>
            <w:tcW w:w="462" w:type="pct"/>
          </w:tcPr>
          <w:p w:rsidR="003E745A" w:rsidRPr="00371E07" w:rsidRDefault="003E745A" w:rsidP="00371E07">
            <w:pPr>
              <w:spacing w:line="360" w:lineRule="auto"/>
              <w:ind w:firstLine="709"/>
              <w:jc w:val="center"/>
              <w:rPr>
                <w:sz w:val="20"/>
                <w:szCs w:val="20"/>
              </w:rPr>
            </w:pPr>
            <w:r w:rsidRPr="00371E07">
              <w:rPr>
                <w:sz w:val="20"/>
                <w:szCs w:val="20"/>
              </w:rPr>
              <w:t>45</w:t>
            </w:r>
          </w:p>
        </w:tc>
        <w:tc>
          <w:tcPr>
            <w:tcW w:w="462" w:type="pct"/>
          </w:tcPr>
          <w:p w:rsidR="003E745A" w:rsidRPr="00371E07" w:rsidRDefault="003E745A" w:rsidP="00371E07">
            <w:pPr>
              <w:spacing w:line="360" w:lineRule="auto"/>
              <w:ind w:firstLine="709"/>
              <w:jc w:val="center"/>
              <w:rPr>
                <w:sz w:val="20"/>
                <w:szCs w:val="20"/>
              </w:rPr>
            </w:pPr>
            <w:r w:rsidRPr="00371E07">
              <w:rPr>
                <w:sz w:val="20"/>
                <w:szCs w:val="20"/>
              </w:rPr>
              <w:t>42</w:t>
            </w:r>
          </w:p>
        </w:tc>
        <w:tc>
          <w:tcPr>
            <w:tcW w:w="462" w:type="pct"/>
          </w:tcPr>
          <w:p w:rsidR="003E745A" w:rsidRPr="00371E07" w:rsidRDefault="003E745A" w:rsidP="00371E07">
            <w:pPr>
              <w:spacing w:line="360" w:lineRule="auto"/>
              <w:ind w:firstLine="709"/>
              <w:jc w:val="center"/>
              <w:rPr>
                <w:sz w:val="20"/>
                <w:szCs w:val="20"/>
              </w:rPr>
            </w:pPr>
            <w:r w:rsidRPr="00371E07">
              <w:rPr>
                <w:sz w:val="20"/>
                <w:szCs w:val="20"/>
              </w:rPr>
              <w:t>40</w:t>
            </w:r>
          </w:p>
        </w:tc>
        <w:tc>
          <w:tcPr>
            <w:tcW w:w="462" w:type="pct"/>
          </w:tcPr>
          <w:p w:rsidR="003E745A" w:rsidRPr="00371E07" w:rsidRDefault="003E745A" w:rsidP="00371E07">
            <w:pPr>
              <w:spacing w:line="360" w:lineRule="auto"/>
              <w:ind w:firstLine="709"/>
              <w:jc w:val="center"/>
              <w:rPr>
                <w:sz w:val="20"/>
                <w:szCs w:val="20"/>
              </w:rPr>
            </w:pPr>
            <w:r w:rsidRPr="00371E07">
              <w:rPr>
                <w:sz w:val="20"/>
                <w:szCs w:val="20"/>
              </w:rPr>
              <w:t>38</w:t>
            </w:r>
          </w:p>
        </w:tc>
        <w:tc>
          <w:tcPr>
            <w:tcW w:w="696" w:type="pct"/>
          </w:tcPr>
          <w:p w:rsidR="003E745A" w:rsidRPr="00371E07" w:rsidRDefault="003E745A" w:rsidP="00371E07">
            <w:pPr>
              <w:spacing w:line="360" w:lineRule="auto"/>
              <w:ind w:firstLine="709"/>
              <w:jc w:val="center"/>
              <w:rPr>
                <w:sz w:val="20"/>
                <w:szCs w:val="20"/>
              </w:rPr>
            </w:pPr>
            <w:r w:rsidRPr="00371E07">
              <w:rPr>
                <w:sz w:val="20"/>
                <w:szCs w:val="20"/>
              </w:rPr>
              <w:t>50</w:t>
            </w:r>
          </w:p>
        </w:tc>
      </w:tr>
    </w:tbl>
    <w:p w:rsidR="003E745A" w:rsidRPr="003E745A" w:rsidRDefault="003E745A" w:rsidP="00371E07">
      <w:pPr>
        <w:spacing w:line="360" w:lineRule="auto"/>
        <w:ind w:firstLine="709"/>
        <w:jc w:val="both"/>
        <w:rPr>
          <w:sz w:val="28"/>
          <w:szCs w:val="28"/>
        </w:rPr>
      </w:pPr>
      <w:r w:rsidRPr="003E745A">
        <w:rPr>
          <w:spacing w:val="1"/>
          <w:sz w:val="28"/>
          <w:szCs w:val="28"/>
        </w:rPr>
        <w:t xml:space="preserve">Для тонального и импульсного шума предельно допустимые </w:t>
      </w:r>
      <w:r w:rsidRPr="003E745A">
        <w:rPr>
          <w:sz w:val="28"/>
          <w:szCs w:val="28"/>
        </w:rPr>
        <w:t xml:space="preserve">уровни должны приниматься на 5 дБ (дБА) меньше значений, указанных в </w:t>
      </w:r>
      <w:r w:rsidRPr="003E745A">
        <w:rPr>
          <w:spacing w:val="-3"/>
          <w:sz w:val="28"/>
          <w:szCs w:val="28"/>
        </w:rPr>
        <w:t>таблице 1.</w:t>
      </w:r>
    </w:p>
    <w:p w:rsidR="003E745A" w:rsidRPr="003E745A" w:rsidRDefault="003E745A" w:rsidP="00371E07">
      <w:pPr>
        <w:spacing w:line="360" w:lineRule="auto"/>
        <w:ind w:firstLine="709"/>
        <w:jc w:val="both"/>
        <w:rPr>
          <w:spacing w:val="-5"/>
          <w:sz w:val="28"/>
          <w:szCs w:val="28"/>
        </w:rPr>
      </w:pPr>
      <w:r w:rsidRPr="003E745A">
        <w:rPr>
          <w:spacing w:val="2"/>
          <w:sz w:val="28"/>
          <w:szCs w:val="28"/>
        </w:rPr>
        <w:t xml:space="preserve">Для шума, создаваемого в помещениях установками </w:t>
      </w:r>
      <w:r w:rsidRPr="003E745A">
        <w:rPr>
          <w:spacing w:val="1"/>
          <w:sz w:val="28"/>
          <w:szCs w:val="28"/>
        </w:rPr>
        <w:t xml:space="preserve">кондиционирования воздуха, вентиляции и воздушного отопления </w:t>
      </w:r>
      <w:r w:rsidRPr="003E745A">
        <w:rPr>
          <w:spacing w:val="4"/>
          <w:sz w:val="28"/>
          <w:szCs w:val="28"/>
        </w:rPr>
        <w:t xml:space="preserve">предельно допустимые уровни принимаются на 5 дБ (дБА) меньше </w:t>
      </w:r>
      <w:r w:rsidRPr="003E745A">
        <w:rPr>
          <w:spacing w:val="1"/>
          <w:sz w:val="28"/>
          <w:szCs w:val="28"/>
        </w:rPr>
        <w:t xml:space="preserve">фактических уровней шума в помещениях (измеренных или </w:t>
      </w:r>
      <w:r w:rsidRPr="003E745A">
        <w:rPr>
          <w:sz w:val="28"/>
          <w:szCs w:val="28"/>
        </w:rPr>
        <w:t xml:space="preserve">рассчитанных), если последние не превышают значений таблицы 6.1. </w:t>
      </w:r>
      <w:r w:rsidRPr="003E745A">
        <w:rPr>
          <w:spacing w:val="-1"/>
          <w:sz w:val="28"/>
          <w:szCs w:val="28"/>
        </w:rPr>
        <w:t>(поправка для тонального и импульсного шума при этом не учитывается), в противном случае – на 5 дБ (дБА) меньше значений, указанных в таблице 6.1.</w:t>
      </w:r>
    </w:p>
    <w:p w:rsidR="003E745A" w:rsidRPr="003E745A" w:rsidRDefault="003E745A" w:rsidP="00371E07">
      <w:pPr>
        <w:spacing w:line="360" w:lineRule="auto"/>
        <w:ind w:firstLine="709"/>
        <w:jc w:val="both"/>
        <w:rPr>
          <w:spacing w:val="-5"/>
          <w:sz w:val="28"/>
          <w:szCs w:val="28"/>
        </w:rPr>
      </w:pPr>
      <w:r w:rsidRPr="003E745A">
        <w:rPr>
          <w:b/>
          <w:i/>
          <w:spacing w:val="-5"/>
          <w:sz w:val="28"/>
          <w:szCs w:val="28"/>
          <w:u w:val="single"/>
        </w:rPr>
        <w:t>Микроклимат</w:t>
      </w:r>
      <w:r w:rsidRPr="003E745A">
        <w:rPr>
          <w:spacing w:val="-5"/>
          <w:sz w:val="28"/>
          <w:szCs w:val="28"/>
        </w:rPr>
        <w:t xml:space="preserve"> в производственных помещениях характеризуется следующими показателями: температура воздуха, температура поверхностей, относительная влажность воздуха, скорость движения воздуха.</w:t>
      </w:r>
    </w:p>
    <w:p w:rsidR="003E745A" w:rsidRPr="003E745A" w:rsidRDefault="003E745A" w:rsidP="00371E07">
      <w:pPr>
        <w:spacing w:line="360" w:lineRule="auto"/>
        <w:ind w:firstLine="709"/>
        <w:jc w:val="both"/>
        <w:rPr>
          <w:spacing w:val="-5"/>
          <w:sz w:val="28"/>
          <w:szCs w:val="28"/>
        </w:rPr>
      </w:pPr>
      <w:r w:rsidRPr="003E745A">
        <w:rPr>
          <w:spacing w:val="-5"/>
          <w:sz w:val="28"/>
          <w:szCs w:val="28"/>
        </w:rPr>
        <w:t>Показатели микроклимата должны обеспечивать сохранение теплового баланса человека с окружающей средой и поддержание оптимального или допустимого теплового состояния организма.</w:t>
      </w:r>
    </w:p>
    <w:p w:rsidR="003E745A" w:rsidRDefault="003E745A" w:rsidP="00371E07">
      <w:pPr>
        <w:spacing w:line="360" w:lineRule="auto"/>
        <w:ind w:firstLine="709"/>
        <w:jc w:val="both"/>
        <w:rPr>
          <w:spacing w:val="-5"/>
          <w:sz w:val="28"/>
          <w:szCs w:val="28"/>
        </w:rPr>
      </w:pPr>
      <w:r w:rsidRPr="003E745A">
        <w:rPr>
          <w:spacing w:val="-5"/>
          <w:sz w:val="28"/>
          <w:szCs w:val="28"/>
        </w:rPr>
        <w:t xml:space="preserve">По уровню энергозатрат труд маркетологов относится к категории </w:t>
      </w:r>
      <w:r w:rsidRPr="003E745A">
        <w:rPr>
          <w:spacing w:val="-5"/>
          <w:sz w:val="28"/>
          <w:szCs w:val="28"/>
          <w:lang w:val="en-US"/>
        </w:rPr>
        <w:t>I</w:t>
      </w:r>
      <w:r w:rsidRPr="003E745A">
        <w:rPr>
          <w:spacing w:val="-5"/>
          <w:sz w:val="28"/>
          <w:szCs w:val="28"/>
        </w:rPr>
        <w:t>а (до 139 Вт). Соответствующие этой категории оптимальные величины показателей микроклимата на рабочих местах производственных помещений приведены в таблице 2.</w:t>
      </w:r>
    </w:p>
    <w:p w:rsidR="00371E07" w:rsidRPr="003E745A" w:rsidRDefault="00371E07" w:rsidP="00371E07">
      <w:pPr>
        <w:spacing w:line="360" w:lineRule="auto"/>
        <w:ind w:firstLine="709"/>
        <w:jc w:val="both"/>
        <w:rPr>
          <w:spacing w:val="-5"/>
          <w:sz w:val="28"/>
          <w:szCs w:val="28"/>
        </w:rPr>
      </w:pPr>
    </w:p>
    <w:p w:rsidR="003E745A" w:rsidRPr="003E745A" w:rsidRDefault="003E745A" w:rsidP="00371E07">
      <w:pPr>
        <w:keepNext/>
        <w:spacing w:line="360" w:lineRule="auto"/>
        <w:ind w:firstLine="709"/>
        <w:jc w:val="right"/>
        <w:rPr>
          <w:sz w:val="28"/>
          <w:szCs w:val="28"/>
        </w:rPr>
      </w:pPr>
      <w:r w:rsidRPr="003E745A">
        <w:rPr>
          <w:sz w:val="28"/>
          <w:szCs w:val="28"/>
        </w:rPr>
        <w:t>Таблица №2.</w:t>
      </w:r>
    </w:p>
    <w:p w:rsidR="003E745A" w:rsidRPr="003E745A" w:rsidRDefault="003E745A" w:rsidP="00371E07">
      <w:pPr>
        <w:keepNext/>
        <w:spacing w:line="360" w:lineRule="auto"/>
        <w:ind w:firstLine="709"/>
        <w:jc w:val="center"/>
        <w:rPr>
          <w:i/>
          <w:spacing w:val="-5"/>
          <w:sz w:val="28"/>
          <w:szCs w:val="28"/>
        </w:rPr>
      </w:pPr>
      <w:r w:rsidRPr="003E745A">
        <w:rPr>
          <w:i/>
          <w:sz w:val="28"/>
          <w:szCs w:val="28"/>
        </w:rPr>
        <w:t>Оптимальные величины показателей микроклимата</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924"/>
        <w:gridCol w:w="2238"/>
        <w:gridCol w:w="1980"/>
        <w:gridCol w:w="1800"/>
      </w:tblGrid>
      <w:tr w:rsidR="003E745A" w:rsidRPr="00371E07">
        <w:trPr>
          <w:trHeight w:val="961"/>
          <w:jc w:val="center"/>
        </w:trPr>
        <w:tc>
          <w:tcPr>
            <w:tcW w:w="1886" w:type="dxa"/>
            <w:vAlign w:val="center"/>
          </w:tcPr>
          <w:p w:rsidR="003E745A" w:rsidRPr="00371E07" w:rsidRDefault="003E745A" w:rsidP="00371E07">
            <w:pPr>
              <w:spacing w:line="360" w:lineRule="auto"/>
              <w:ind w:firstLine="709"/>
              <w:jc w:val="center"/>
              <w:rPr>
                <w:b/>
                <w:spacing w:val="-5"/>
                <w:sz w:val="20"/>
                <w:szCs w:val="20"/>
              </w:rPr>
            </w:pPr>
            <w:r w:rsidRPr="00371E07">
              <w:rPr>
                <w:b/>
                <w:spacing w:val="-5"/>
                <w:sz w:val="20"/>
                <w:szCs w:val="20"/>
              </w:rPr>
              <w:t>Период года</w:t>
            </w:r>
          </w:p>
        </w:tc>
        <w:tc>
          <w:tcPr>
            <w:tcW w:w="1924" w:type="dxa"/>
            <w:vAlign w:val="center"/>
          </w:tcPr>
          <w:p w:rsidR="003E745A" w:rsidRPr="00371E07" w:rsidRDefault="003E745A" w:rsidP="00371E07">
            <w:pPr>
              <w:spacing w:line="360" w:lineRule="auto"/>
              <w:ind w:firstLine="709"/>
              <w:jc w:val="center"/>
              <w:rPr>
                <w:b/>
                <w:spacing w:val="-5"/>
                <w:sz w:val="20"/>
                <w:szCs w:val="20"/>
              </w:rPr>
            </w:pPr>
            <w:r w:rsidRPr="00371E07">
              <w:rPr>
                <w:b/>
                <w:spacing w:val="-5"/>
                <w:sz w:val="20"/>
                <w:szCs w:val="20"/>
              </w:rPr>
              <w:t>Температура воздуха, °С</w:t>
            </w:r>
          </w:p>
        </w:tc>
        <w:tc>
          <w:tcPr>
            <w:tcW w:w="2238" w:type="dxa"/>
            <w:vAlign w:val="center"/>
          </w:tcPr>
          <w:p w:rsidR="003E745A" w:rsidRPr="00371E07" w:rsidRDefault="003E745A" w:rsidP="00371E07">
            <w:pPr>
              <w:spacing w:line="360" w:lineRule="auto"/>
              <w:ind w:firstLine="709"/>
              <w:jc w:val="center"/>
              <w:rPr>
                <w:b/>
                <w:spacing w:val="-5"/>
                <w:sz w:val="20"/>
                <w:szCs w:val="20"/>
              </w:rPr>
            </w:pPr>
            <w:r w:rsidRPr="00371E07">
              <w:rPr>
                <w:b/>
                <w:spacing w:val="-5"/>
                <w:sz w:val="20"/>
                <w:szCs w:val="20"/>
              </w:rPr>
              <w:t>Температура поверхностей, °С</w:t>
            </w:r>
          </w:p>
        </w:tc>
        <w:tc>
          <w:tcPr>
            <w:tcW w:w="1980" w:type="dxa"/>
            <w:vAlign w:val="center"/>
          </w:tcPr>
          <w:p w:rsidR="003E745A" w:rsidRPr="00371E07" w:rsidRDefault="003E745A" w:rsidP="00371E07">
            <w:pPr>
              <w:spacing w:line="360" w:lineRule="auto"/>
              <w:ind w:firstLine="709"/>
              <w:jc w:val="center"/>
              <w:rPr>
                <w:b/>
                <w:spacing w:val="-5"/>
                <w:sz w:val="20"/>
                <w:szCs w:val="20"/>
              </w:rPr>
            </w:pPr>
            <w:r w:rsidRPr="00371E07">
              <w:rPr>
                <w:b/>
                <w:spacing w:val="-5"/>
                <w:sz w:val="20"/>
                <w:szCs w:val="20"/>
              </w:rPr>
              <w:t>Относительная влажность воздуха, %</w:t>
            </w:r>
          </w:p>
        </w:tc>
        <w:tc>
          <w:tcPr>
            <w:tcW w:w="1800" w:type="dxa"/>
            <w:vAlign w:val="center"/>
          </w:tcPr>
          <w:p w:rsidR="003E745A" w:rsidRPr="00371E07" w:rsidRDefault="003E745A" w:rsidP="00371E07">
            <w:pPr>
              <w:spacing w:line="360" w:lineRule="auto"/>
              <w:ind w:firstLine="709"/>
              <w:jc w:val="center"/>
              <w:rPr>
                <w:b/>
                <w:spacing w:val="-5"/>
                <w:sz w:val="20"/>
                <w:szCs w:val="20"/>
              </w:rPr>
            </w:pPr>
            <w:r w:rsidRPr="00371E07">
              <w:rPr>
                <w:b/>
                <w:spacing w:val="-5"/>
                <w:sz w:val="20"/>
                <w:szCs w:val="20"/>
              </w:rPr>
              <w:t>Скорость движения воздуха, м/с</w:t>
            </w:r>
          </w:p>
        </w:tc>
      </w:tr>
      <w:tr w:rsidR="003E745A" w:rsidRPr="00371E07">
        <w:trPr>
          <w:trHeight w:val="306"/>
          <w:jc w:val="center"/>
        </w:trPr>
        <w:tc>
          <w:tcPr>
            <w:tcW w:w="1886" w:type="dxa"/>
          </w:tcPr>
          <w:p w:rsidR="003E745A" w:rsidRPr="00371E07" w:rsidRDefault="003E745A" w:rsidP="00371E07">
            <w:pPr>
              <w:spacing w:line="360" w:lineRule="auto"/>
              <w:ind w:firstLine="709"/>
              <w:jc w:val="center"/>
              <w:rPr>
                <w:spacing w:val="-5"/>
                <w:sz w:val="20"/>
                <w:szCs w:val="20"/>
              </w:rPr>
            </w:pPr>
            <w:r w:rsidRPr="00371E07">
              <w:rPr>
                <w:spacing w:val="-5"/>
                <w:sz w:val="20"/>
                <w:szCs w:val="20"/>
              </w:rPr>
              <w:t>Холодный</w:t>
            </w:r>
          </w:p>
        </w:tc>
        <w:tc>
          <w:tcPr>
            <w:tcW w:w="1924" w:type="dxa"/>
          </w:tcPr>
          <w:p w:rsidR="003E745A" w:rsidRPr="00371E07" w:rsidRDefault="003E745A" w:rsidP="00371E07">
            <w:pPr>
              <w:spacing w:line="360" w:lineRule="auto"/>
              <w:ind w:firstLine="709"/>
              <w:jc w:val="center"/>
              <w:rPr>
                <w:spacing w:val="-5"/>
                <w:sz w:val="20"/>
                <w:szCs w:val="20"/>
              </w:rPr>
            </w:pPr>
            <w:r w:rsidRPr="00371E07">
              <w:rPr>
                <w:spacing w:val="-5"/>
                <w:sz w:val="20"/>
                <w:szCs w:val="20"/>
              </w:rPr>
              <w:t>22-24</w:t>
            </w:r>
          </w:p>
        </w:tc>
        <w:tc>
          <w:tcPr>
            <w:tcW w:w="2238" w:type="dxa"/>
          </w:tcPr>
          <w:p w:rsidR="003E745A" w:rsidRPr="00371E07" w:rsidRDefault="003E745A" w:rsidP="00371E07">
            <w:pPr>
              <w:spacing w:line="360" w:lineRule="auto"/>
              <w:ind w:firstLine="709"/>
              <w:jc w:val="center"/>
              <w:rPr>
                <w:spacing w:val="-5"/>
                <w:sz w:val="20"/>
                <w:szCs w:val="20"/>
              </w:rPr>
            </w:pPr>
            <w:r w:rsidRPr="00371E07">
              <w:rPr>
                <w:spacing w:val="-5"/>
                <w:sz w:val="20"/>
                <w:szCs w:val="20"/>
              </w:rPr>
              <w:t>21-25</w:t>
            </w:r>
          </w:p>
        </w:tc>
        <w:tc>
          <w:tcPr>
            <w:tcW w:w="1980" w:type="dxa"/>
          </w:tcPr>
          <w:p w:rsidR="003E745A" w:rsidRPr="00371E07" w:rsidRDefault="003E745A" w:rsidP="00371E07">
            <w:pPr>
              <w:spacing w:line="360" w:lineRule="auto"/>
              <w:ind w:firstLine="709"/>
              <w:jc w:val="center"/>
              <w:rPr>
                <w:spacing w:val="-5"/>
                <w:sz w:val="20"/>
                <w:szCs w:val="20"/>
              </w:rPr>
            </w:pPr>
            <w:r w:rsidRPr="00371E07">
              <w:rPr>
                <w:spacing w:val="-5"/>
                <w:sz w:val="20"/>
                <w:szCs w:val="20"/>
              </w:rPr>
              <w:t>60-40</w:t>
            </w:r>
          </w:p>
        </w:tc>
        <w:tc>
          <w:tcPr>
            <w:tcW w:w="1800" w:type="dxa"/>
          </w:tcPr>
          <w:p w:rsidR="003E745A" w:rsidRPr="00371E07" w:rsidRDefault="003E745A" w:rsidP="00371E07">
            <w:pPr>
              <w:spacing w:line="360" w:lineRule="auto"/>
              <w:ind w:firstLine="709"/>
              <w:jc w:val="center"/>
              <w:rPr>
                <w:spacing w:val="-5"/>
                <w:sz w:val="20"/>
                <w:szCs w:val="20"/>
              </w:rPr>
            </w:pPr>
            <w:r w:rsidRPr="00371E07">
              <w:rPr>
                <w:spacing w:val="-5"/>
                <w:sz w:val="20"/>
                <w:szCs w:val="20"/>
              </w:rPr>
              <w:t>0,1</w:t>
            </w:r>
          </w:p>
        </w:tc>
      </w:tr>
      <w:tr w:rsidR="003E745A" w:rsidRPr="00371E07">
        <w:trPr>
          <w:trHeight w:val="319"/>
          <w:jc w:val="center"/>
        </w:trPr>
        <w:tc>
          <w:tcPr>
            <w:tcW w:w="1886" w:type="dxa"/>
          </w:tcPr>
          <w:p w:rsidR="003E745A" w:rsidRPr="00371E07" w:rsidRDefault="003E745A" w:rsidP="00371E07">
            <w:pPr>
              <w:spacing w:line="360" w:lineRule="auto"/>
              <w:ind w:firstLine="709"/>
              <w:jc w:val="center"/>
              <w:rPr>
                <w:spacing w:val="-5"/>
                <w:sz w:val="20"/>
                <w:szCs w:val="20"/>
              </w:rPr>
            </w:pPr>
            <w:r w:rsidRPr="00371E07">
              <w:rPr>
                <w:spacing w:val="-5"/>
                <w:sz w:val="20"/>
                <w:szCs w:val="20"/>
              </w:rPr>
              <w:t>Теплый</w:t>
            </w:r>
          </w:p>
        </w:tc>
        <w:tc>
          <w:tcPr>
            <w:tcW w:w="1924" w:type="dxa"/>
          </w:tcPr>
          <w:p w:rsidR="003E745A" w:rsidRPr="00371E07" w:rsidRDefault="003E745A" w:rsidP="00371E07">
            <w:pPr>
              <w:spacing w:line="360" w:lineRule="auto"/>
              <w:ind w:firstLine="709"/>
              <w:jc w:val="center"/>
              <w:rPr>
                <w:spacing w:val="-5"/>
                <w:sz w:val="20"/>
                <w:szCs w:val="20"/>
              </w:rPr>
            </w:pPr>
            <w:r w:rsidRPr="00371E07">
              <w:rPr>
                <w:spacing w:val="-5"/>
                <w:sz w:val="20"/>
                <w:szCs w:val="20"/>
              </w:rPr>
              <w:t>23-25</w:t>
            </w:r>
          </w:p>
        </w:tc>
        <w:tc>
          <w:tcPr>
            <w:tcW w:w="2238" w:type="dxa"/>
          </w:tcPr>
          <w:p w:rsidR="003E745A" w:rsidRPr="00371E07" w:rsidRDefault="003E745A" w:rsidP="00371E07">
            <w:pPr>
              <w:spacing w:line="360" w:lineRule="auto"/>
              <w:ind w:firstLine="709"/>
              <w:jc w:val="center"/>
              <w:rPr>
                <w:spacing w:val="-5"/>
                <w:sz w:val="20"/>
                <w:szCs w:val="20"/>
              </w:rPr>
            </w:pPr>
            <w:r w:rsidRPr="00371E07">
              <w:rPr>
                <w:spacing w:val="-5"/>
                <w:sz w:val="20"/>
                <w:szCs w:val="20"/>
              </w:rPr>
              <w:t>22-26</w:t>
            </w:r>
          </w:p>
        </w:tc>
        <w:tc>
          <w:tcPr>
            <w:tcW w:w="1980" w:type="dxa"/>
          </w:tcPr>
          <w:p w:rsidR="003E745A" w:rsidRPr="00371E07" w:rsidRDefault="003E745A" w:rsidP="00371E07">
            <w:pPr>
              <w:spacing w:line="360" w:lineRule="auto"/>
              <w:ind w:firstLine="709"/>
              <w:jc w:val="center"/>
              <w:rPr>
                <w:spacing w:val="-5"/>
                <w:sz w:val="20"/>
                <w:szCs w:val="20"/>
              </w:rPr>
            </w:pPr>
            <w:r w:rsidRPr="00371E07">
              <w:rPr>
                <w:spacing w:val="-5"/>
                <w:sz w:val="20"/>
                <w:szCs w:val="20"/>
              </w:rPr>
              <w:t>60-40</w:t>
            </w:r>
          </w:p>
        </w:tc>
        <w:tc>
          <w:tcPr>
            <w:tcW w:w="1800" w:type="dxa"/>
          </w:tcPr>
          <w:p w:rsidR="003E745A" w:rsidRPr="00371E07" w:rsidRDefault="003E745A" w:rsidP="00371E07">
            <w:pPr>
              <w:spacing w:line="360" w:lineRule="auto"/>
              <w:ind w:firstLine="709"/>
              <w:jc w:val="center"/>
              <w:rPr>
                <w:spacing w:val="-5"/>
                <w:sz w:val="20"/>
                <w:szCs w:val="20"/>
              </w:rPr>
            </w:pPr>
            <w:r w:rsidRPr="00371E07">
              <w:rPr>
                <w:spacing w:val="-5"/>
                <w:sz w:val="20"/>
                <w:szCs w:val="20"/>
              </w:rPr>
              <w:t>0,1</w:t>
            </w:r>
          </w:p>
        </w:tc>
      </w:tr>
    </w:tbl>
    <w:p w:rsidR="003E745A" w:rsidRPr="003E745A" w:rsidRDefault="003E745A" w:rsidP="00371E07">
      <w:pPr>
        <w:spacing w:line="360" w:lineRule="auto"/>
        <w:ind w:firstLine="709"/>
        <w:jc w:val="center"/>
        <w:rPr>
          <w:spacing w:val="-5"/>
        </w:rPr>
      </w:pPr>
    </w:p>
    <w:p w:rsidR="003E745A" w:rsidRPr="003E745A" w:rsidRDefault="003E745A" w:rsidP="00371E07">
      <w:pPr>
        <w:spacing w:line="360" w:lineRule="auto"/>
        <w:ind w:firstLine="709"/>
        <w:jc w:val="both"/>
        <w:rPr>
          <w:sz w:val="28"/>
          <w:szCs w:val="28"/>
        </w:rPr>
      </w:pPr>
      <w:r w:rsidRPr="003E745A">
        <w:rPr>
          <w:spacing w:val="-5"/>
          <w:sz w:val="28"/>
          <w:szCs w:val="28"/>
        </w:rPr>
        <w:t xml:space="preserve">С точки зрения характеристики зрительной работы труд маркетологов относится к работам высокой точности и подразряду «а». </w:t>
      </w:r>
    </w:p>
    <w:p w:rsidR="003E745A" w:rsidRPr="003E745A" w:rsidRDefault="003E745A" w:rsidP="00371E07">
      <w:pPr>
        <w:spacing w:line="360" w:lineRule="auto"/>
        <w:ind w:firstLine="709"/>
        <w:jc w:val="both"/>
        <w:rPr>
          <w:sz w:val="28"/>
          <w:szCs w:val="28"/>
        </w:rPr>
      </w:pPr>
      <w:r w:rsidRPr="003E745A">
        <w:rPr>
          <w:sz w:val="28"/>
          <w:szCs w:val="28"/>
        </w:rPr>
        <w:t xml:space="preserve">Таким образом, </w:t>
      </w:r>
      <w:r w:rsidR="00B76F98">
        <w:rPr>
          <w:sz w:val="28"/>
          <w:szCs w:val="28"/>
        </w:rPr>
        <w:t>с</w:t>
      </w:r>
      <w:r w:rsidRPr="003E745A">
        <w:rPr>
          <w:sz w:val="28"/>
          <w:szCs w:val="28"/>
        </w:rPr>
        <w:t>ледует отметить, что для снижения шума можно использовать ковровые покрытия на пол, двойные двери, шумоизоляционную обивку и др. Для поддержания нормального микроклимата применяются кондиционеры, лучистые источники тепла. Для снижения солнечного света можно повесить на окна жалюзи.</w:t>
      </w:r>
    </w:p>
    <w:p w:rsidR="004967EB" w:rsidRDefault="003E745A" w:rsidP="00371E07">
      <w:pPr>
        <w:spacing w:line="360" w:lineRule="auto"/>
        <w:ind w:firstLine="709"/>
        <w:jc w:val="center"/>
        <w:rPr>
          <w:b/>
          <w:sz w:val="28"/>
          <w:szCs w:val="28"/>
        </w:rPr>
      </w:pPr>
      <w:r>
        <w:rPr>
          <w:sz w:val="28"/>
          <w:szCs w:val="28"/>
        </w:rPr>
        <w:br w:type="page"/>
      </w:r>
      <w:r w:rsidRPr="003E745A">
        <w:rPr>
          <w:b/>
          <w:sz w:val="28"/>
          <w:szCs w:val="28"/>
        </w:rPr>
        <w:t>ЛИТЕРАТУРА</w:t>
      </w:r>
    </w:p>
    <w:p w:rsidR="003E745A" w:rsidRPr="00812984" w:rsidRDefault="003E745A" w:rsidP="00371E07">
      <w:pPr>
        <w:widowControl w:val="0"/>
        <w:numPr>
          <w:ilvl w:val="0"/>
          <w:numId w:val="6"/>
        </w:numPr>
        <w:tabs>
          <w:tab w:val="clear" w:pos="1440"/>
          <w:tab w:val="num" w:pos="0"/>
        </w:tabs>
        <w:autoSpaceDE w:val="0"/>
        <w:autoSpaceDN w:val="0"/>
        <w:adjustRightInd w:val="0"/>
        <w:spacing w:line="360" w:lineRule="auto"/>
        <w:ind w:left="0" w:firstLine="709"/>
        <w:jc w:val="both"/>
        <w:rPr>
          <w:sz w:val="28"/>
        </w:rPr>
      </w:pPr>
      <w:r w:rsidRPr="00812984">
        <w:rPr>
          <w:sz w:val="28"/>
          <w:szCs w:val="20"/>
        </w:rPr>
        <w:t xml:space="preserve">Кобевник В.Ф. "Охрана труда." - К.: Высшая школа, </w:t>
      </w:r>
      <w:r>
        <w:rPr>
          <w:sz w:val="28"/>
          <w:szCs w:val="20"/>
        </w:rPr>
        <w:t>2000</w:t>
      </w:r>
      <w:r w:rsidRPr="00812984">
        <w:rPr>
          <w:sz w:val="28"/>
          <w:szCs w:val="20"/>
        </w:rPr>
        <w:t>.</w:t>
      </w:r>
    </w:p>
    <w:p w:rsidR="003E745A" w:rsidRPr="00812984" w:rsidRDefault="003E745A" w:rsidP="00371E07">
      <w:pPr>
        <w:pStyle w:val="a5"/>
        <w:numPr>
          <w:ilvl w:val="0"/>
          <w:numId w:val="6"/>
        </w:numPr>
        <w:tabs>
          <w:tab w:val="clear" w:pos="1440"/>
          <w:tab w:val="num" w:pos="0"/>
        </w:tabs>
        <w:spacing w:after="0" w:line="360" w:lineRule="auto"/>
        <w:ind w:left="0" w:firstLine="709"/>
        <w:jc w:val="both"/>
        <w:rPr>
          <w:snapToGrid w:val="0"/>
          <w:sz w:val="28"/>
        </w:rPr>
      </w:pPr>
      <w:r w:rsidRPr="00812984">
        <w:rPr>
          <w:sz w:val="28"/>
        </w:rPr>
        <w:t xml:space="preserve">Мотузко Ф.Я. «Охрана труда», М., Высшая школа, </w:t>
      </w:r>
      <w:r>
        <w:rPr>
          <w:sz w:val="28"/>
        </w:rPr>
        <w:t>2005</w:t>
      </w:r>
      <w:r w:rsidRPr="00812984">
        <w:rPr>
          <w:sz w:val="28"/>
        </w:rPr>
        <w:t>г.</w:t>
      </w:r>
    </w:p>
    <w:p w:rsidR="003E745A" w:rsidRPr="00812984" w:rsidRDefault="003E745A" w:rsidP="00371E07">
      <w:pPr>
        <w:pStyle w:val="a5"/>
        <w:numPr>
          <w:ilvl w:val="0"/>
          <w:numId w:val="6"/>
        </w:numPr>
        <w:tabs>
          <w:tab w:val="clear" w:pos="1440"/>
          <w:tab w:val="num" w:pos="0"/>
        </w:tabs>
        <w:spacing w:after="0" w:line="360" w:lineRule="auto"/>
        <w:ind w:left="0" w:firstLine="709"/>
        <w:jc w:val="both"/>
        <w:rPr>
          <w:snapToGrid w:val="0"/>
          <w:sz w:val="28"/>
        </w:rPr>
      </w:pPr>
      <w:r w:rsidRPr="00812984">
        <w:rPr>
          <w:sz w:val="28"/>
          <w:szCs w:val="28"/>
        </w:rPr>
        <w:t>ГОСТ 12.1.003 – 88 – ССБТ. Общие санитарно-гигиенические требования к воздуху рабочей зоны</w:t>
      </w:r>
    </w:p>
    <w:p w:rsidR="003E745A" w:rsidRPr="003E745A" w:rsidRDefault="003E745A" w:rsidP="00371E07">
      <w:pPr>
        <w:spacing w:line="360" w:lineRule="auto"/>
        <w:ind w:firstLine="709"/>
        <w:jc w:val="center"/>
        <w:rPr>
          <w:sz w:val="28"/>
          <w:szCs w:val="28"/>
        </w:rPr>
      </w:pPr>
      <w:bookmarkStart w:id="4" w:name="_GoBack"/>
      <w:bookmarkEnd w:id="4"/>
    </w:p>
    <w:sectPr w:rsidR="003E745A" w:rsidRPr="003E74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B1D1D"/>
    <w:multiLevelType w:val="multilevel"/>
    <w:tmpl w:val="0F06B79E"/>
    <w:lvl w:ilvl="0">
      <w:start w:val="1"/>
      <w:numFmt w:val="decimal"/>
      <w:lvlText w:val="%1."/>
      <w:legacy w:legacy="1" w:legacySpace="0" w:legacyIndent="0"/>
      <w:lvlJc w:val="left"/>
      <w:rPr>
        <w:rFonts w:cs="Times New Roman"/>
        <w:b/>
        <w:i/>
      </w:rPr>
    </w:lvl>
    <w:lvl w:ilvl="1">
      <w:start w:val="1"/>
      <w:numFmt w:val="decimal"/>
      <w:lvlText w:val="%1.%2."/>
      <w:legacy w:legacy="1" w:legacySpace="0" w:legacyIndent="0"/>
      <w:lvlJc w:val="left"/>
      <w:rPr>
        <w:rFonts w:cs="Times New Roman"/>
      </w:rPr>
    </w:lvl>
    <w:lvl w:ilvl="2">
      <w:start w:val="1"/>
      <w:numFmt w:val="bullet"/>
      <w:lvlText w:val=""/>
      <w:lvlJc w:val="left"/>
      <w:pPr>
        <w:tabs>
          <w:tab w:val="num" w:pos="360"/>
        </w:tabs>
        <w:ind w:left="360" w:hanging="360"/>
      </w:pPr>
      <w:rPr>
        <w:rFonts w:ascii="Wingdings" w:hAnsi="Wingdings" w:hint="default"/>
        <w:b/>
        <w:i/>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0" w:legacyIndent="0"/>
      <w:lvlJc w:val="left"/>
      <w:rPr>
        <w:rFonts w:cs="Times New Roman"/>
      </w:rPr>
    </w:lvl>
  </w:abstractNum>
  <w:abstractNum w:abstractNumId="1">
    <w:nsid w:val="551D7E67"/>
    <w:multiLevelType w:val="multilevel"/>
    <w:tmpl w:val="F746CFA2"/>
    <w:lvl w:ilvl="0">
      <w:start w:val="1"/>
      <w:numFmt w:val="decimal"/>
      <w:lvlText w:val="%1."/>
      <w:legacy w:legacy="1" w:legacySpace="0" w:legacyIndent="0"/>
      <w:lvlJc w:val="left"/>
      <w:rPr>
        <w:rFonts w:cs="Times New Roman"/>
        <w:b/>
        <w:i/>
      </w:rPr>
    </w:lvl>
    <w:lvl w:ilvl="1">
      <w:start w:val="1"/>
      <w:numFmt w:val="bullet"/>
      <w:lvlText w:val=""/>
      <w:lvlJc w:val="left"/>
      <w:pPr>
        <w:tabs>
          <w:tab w:val="num" w:pos="360"/>
        </w:tabs>
        <w:ind w:left="360" w:hanging="360"/>
      </w:pPr>
      <w:rPr>
        <w:rFonts w:ascii="Wingdings" w:hAnsi="Wingdings" w:hint="default"/>
        <w:b/>
        <w:i/>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0" w:legacyIndent="0"/>
      <w:lvlJc w:val="left"/>
      <w:rPr>
        <w:rFonts w:cs="Times New Roman"/>
      </w:rPr>
    </w:lvl>
  </w:abstractNum>
  <w:abstractNum w:abstractNumId="2">
    <w:nsid w:val="562464C2"/>
    <w:multiLevelType w:val="multilevel"/>
    <w:tmpl w:val="ACA25B3A"/>
    <w:lvl w:ilvl="0">
      <w:start w:val="1"/>
      <w:numFmt w:val="decimal"/>
      <w:lvlText w:val="%1."/>
      <w:legacy w:legacy="1" w:legacySpace="0" w:legacyIndent="0"/>
      <w:lvlJc w:val="left"/>
      <w:rPr>
        <w:rFonts w:cs="Times New Roman"/>
        <w:b/>
        <w:i/>
      </w:rPr>
    </w:lvl>
    <w:lvl w:ilvl="1">
      <w:start w:val="1"/>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0" w:legacyIndent="0"/>
      <w:lvlJc w:val="left"/>
      <w:rPr>
        <w:rFonts w:cs="Times New Roman"/>
      </w:rPr>
    </w:lvl>
  </w:abstractNum>
  <w:abstractNum w:abstractNumId="3">
    <w:nsid w:val="5A1C38C1"/>
    <w:multiLevelType w:val="hybridMultilevel"/>
    <w:tmpl w:val="0DD066A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5AFF2170"/>
    <w:multiLevelType w:val="multilevel"/>
    <w:tmpl w:val="48EE669C"/>
    <w:lvl w:ilvl="0">
      <w:start w:val="1"/>
      <w:numFmt w:val="decimal"/>
      <w:lvlText w:val="%1."/>
      <w:legacy w:legacy="1" w:legacySpace="0" w:legacyIndent="0"/>
      <w:lvlJc w:val="left"/>
      <w:rPr>
        <w:rFonts w:cs="Times New Roman"/>
        <w:b/>
        <w:i/>
        <w:sz w:val="28"/>
        <w:szCs w:val="28"/>
      </w:rPr>
    </w:lvl>
    <w:lvl w:ilvl="1">
      <w:start w:val="1"/>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0" w:legacyIndent="0"/>
      <w:lvlJc w:val="left"/>
      <w:rPr>
        <w:rFonts w:cs="Times New Roman"/>
      </w:rPr>
    </w:lvl>
  </w:abstractNum>
  <w:abstractNum w:abstractNumId="5">
    <w:nsid w:val="686360FB"/>
    <w:multiLevelType w:val="hybridMultilevel"/>
    <w:tmpl w:val="87A0A440"/>
    <w:lvl w:ilvl="0" w:tplc="0419000B">
      <w:start w:val="1"/>
      <w:numFmt w:val="bullet"/>
      <w:lvlText w:val=""/>
      <w:lvlJc w:val="left"/>
      <w:pPr>
        <w:tabs>
          <w:tab w:val="num" w:pos="1281"/>
        </w:tabs>
        <w:ind w:left="1281" w:hanging="360"/>
      </w:pPr>
      <w:rPr>
        <w:rFonts w:ascii="Wingdings" w:hAnsi="Wingdings"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45A"/>
    <w:rsid w:val="0012162B"/>
    <w:rsid w:val="0019416A"/>
    <w:rsid w:val="00371E07"/>
    <w:rsid w:val="003E745A"/>
    <w:rsid w:val="004967EB"/>
    <w:rsid w:val="005B4592"/>
    <w:rsid w:val="00725100"/>
    <w:rsid w:val="007B7732"/>
    <w:rsid w:val="00812984"/>
    <w:rsid w:val="00B76F98"/>
    <w:rsid w:val="00BE5982"/>
    <w:rsid w:val="00E24D4F"/>
    <w:rsid w:val="00F67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5"/>
    <o:shapelayout v:ext="edit">
      <o:idmap v:ext="edit" data="1"/>
    </o:shapelayout>
  </w:shapeDefaults>
  <w:decimalSymbol w:val=","/>
  <w:listSeparator w:val=";"/>
  <w14:defaultImageDpi w14:val="0"/>
  <w15:chartTrackingRefBased/>
  <w15:docId w15:val="{630DAC8F-FBDF-470A-B144-AB083E46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5A"/>
    <w:rPr>
      <w:sz w:val="24"/>
      <w:szCs w:val="24"/>
    </w:rPr>
  </w:style>
  <w:style w:type="paragraph" w:styleId="1">
    <w:name w:val="heading 1"/>
    <w:basedOn w:val="a"/>
    <w:next w:val="a"/>
    <w:link w:val="10"/>
    <w:uiPriority w:val="9"/>
    <w:qFormat/>
    <w:rsid w:val="003E745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E745A"/>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3E745A"/>
    <w:pPr>
      <w:spacing w:before="100" w:beforeAutospacing="1" w:after="100" w:afterAutospacing="1"/>
      <w:jc w:val="center"/>
      <w:outlineLvl w:val="2"/>
    </w:pPr>
    <w:rPr>
      <w:rFonts w:ascii="Verdana" w:hAnsi="Verdana"/>
      <w:b/>
      <w:bCs/>
      <w:color w:val="FF000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3E745A"/>
    <w:pPr>
      <w:spacing w:line="360" w:lineRule="auto"/>
      <w:ind w:firstLine="708"/>
      <w:jc w:val="both"/>
    </w:pPr>
  </w:style>
  <w:style w:type="character" w:customStyle="1" w:styleId="a4">
    <w:name w:val="Основной текст с отступом Знак"/>
    <w:link w:val="a3"/>
    <w:uiPriority w:val="99"/>
    <w:semiHidden/>
    <w:rPr>
      <w:sz w:val="24"/>
      <w:szCs w:val="24"/>
    </w:rPr>
  </w:style>
  <w:style w:type="paragraph" w:styleId="31">
    <w:name w:val="Body Text Indent 3"/>
    <w:basedOn w:val="a"/>
    <w:link w:val="32"/>
    <w:uiPriority w:val="99"/>
    <w:rsid w:val="003E745A"/>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5">
    <w:name w:val="Body Text"/>
    <w:basedOn w:val="a"/>
    <w:link w:val="a6"/>
    <w:uiPriority w:val="99"/>
    <w:rsid w:val="003E745A"/>
    <w:pPr>
      <w:spacing w:after="120"/>
    </w:pPr>
  </w:style>
  <w:style w:type="character" w:customStyle="1" w:styleId="a6">
    <w:name w:val="Основной текст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8.wmf"/><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9.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3260</Words>
  <Characters>18588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Company</Company>
  <LinksUpToDate>false</LinksUpToDate>
  <CharactersWithSpaces>21805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User</dc:creator>
  <cp:keywords/>
  <dc:description/>
  <cp:lastModifiedBy>admin</cp:lastModifiedBy>
  <cp:revision>2</cp:revision>
  <dcterms:created xsi:type="dcterms:W3CDTF">2014-04-23T20:22:00Z</dcterms:created>
  <dcterms:modified xsi:type="dcterms:W3CDTF">2014-04-23T20:22:00Z</dcterms:modified>
</cp:coreProperties>
</file>