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0C" w:rsidRDefault="000E65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Путь к материнству начинается с младенчества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Падение рождаемости, брошенные дети при живых родителях и брошенные старики при живых детях, конфликтные взаимоотношения родителей и подростков, не любящие детей воспитатели в детских садах и учителя в школах, - не звенья ли это одной цепи? Давайте попробуем разобраться во взаимоотношениях между взрослыми и детьми, начиная с самых истоков, со взаимоотношений между ребенком и матерью.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когда-нибудь наблюдали, как ведут себя с младенцем разные мамы в поликлинике, ожидая очереди на прием к педиатру? Одна мама осторожно кладет малыша на пеленальный столик, разворачивая одеяльце и пеленки, ласково разговаривает с ним, ее движения нежны и неторопливы. Она все время сосредоточена на ребенке, пытается развлечь его, играет, показывает игрушку. Если малыш расплакался, мама берет его на руки, успокаивает ласковыми словами.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мама ведет себя иначе. Ее движения резки и торопливы, выражение лица суровое или безразличное. Молча распеленав младенца, она стоит рядом и не обращает на него никакого внимания. Если ребенок начинает капризничать, она высказывает недовольство, требует: "Прекрати нытье!". Взяв младенца на руки, трясет его, как неодушевленный предмет, ей и в голову не приходит приласкать малыша, отвлечь его разговором или игрушкой.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Вы считаете, какая мама ведет себя более правильно? Если поставить себя на место ребенка, то нетрудно представить, что у первой мамы малыш чувствует себя любимым, нужным, защищенным, а у второй - одиноким, предоставленным самому себе, досадной помехой для окружающих.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попробуйте понаблюдать, как ведут себя мамы на детской площадке во время прогулки с детьми постарше - годовалыми или двухлетними. Одна мама сидит вместе с малышом в песочнице, помогает накладывать песок в ведерко, показывает ему, как делать куличики, подбадривает, если куличик не удался: "Ничего, давай попробуем еще раз, я тебе помогу". Когда же у ребенка получается хороший куличик, мама искренне радуется вместе с малышом, хвалит его.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мама тоже пытается научить малыша делать куличики. Но при этом она ничем не помогает ему, лишь понукает и поддразнивает: "Давай, давай, учись делать сам! Эх ты, неумеха, ничего у тебя не получается!" Третья мама сидит на скамейке около песочницы, равнодушно наблюдает за малышом и время от времени делает ему замечания: "Не смей брать песок в рот!" "Не бери чужие формочки! Я кому говорю?!" Ребенок не слушается, мама сердито хватает его за руку, шлепает и тащит за собой к скамейке. У малыша заплетаются ноги, он сопротивляется, плачет. "Будешь сидеть в наказание здесь", - говорит мама, и ребенок, продолжая плакать, сидит на скамейке.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Задумайтесь, у какой мамы складываются более доверительные отношения с малышом, и у кого из детей больше шансов научиться делать куличики?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зарисовки характеризуют лишь некоторые отдельные грани материнского поведения. Однако они дают представление о различиях в отношении разных матерей к своим детям и в стиле воспитания. В вопросе о том, что такое "хорошая мать", мнения разных людей расходятся. Одни считают, что хорошая мама должна быть доброй и ласковой, другие уверены, что хорошая мать должна быть строгой и требовательной, третьи думают, что материнская любовь должна сочетать в себе и нежность, и строгость. Однако встречаются и те, кто считает, что мать вообще не может быть хорошим воспитателем, поэтому ребенка с самого рождения должно "воспитывать государство". Как же обстоят дела на самом деле?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"хорошей матери" чрезвычайно сложна и многообразна. В разные исторические времена у разных народов она решалась по-своему, поэтому не существует однозначного ответа на вопрос "Какая мать лучше?" В настоящее время над этой проблемой работали и работают многие ученые разных специальностей. Эта тема настолько широка, что не может быть рассмотрена во всех своих аспектах в рамках одной статьи. Мы затронем ее со стороны современных представлений о психологической готовности к материнству и материнской компетентности на этапе младенчества.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Проведенные в последние десятилетия исследования психологов и психиатров показали, что детско-родительские отношения в первые месяцы и годы жизни ребенка имеют чрезвычайно важное значение для его дальнейшего развития и психического здоровья.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установлено, что недостаточное или неправильное общение с младенца со взрослыми (и в первую очередь с матерью) ведет к отклонениям и задержкам в его психическом развитии уже в первые месяцы жизни. Существуют данные о том, что неадекватное отношение матери к ребенку в раннем детстве может стать одной из причин в развитии шизофрении и других заболеваний. Из литературы известно также, что большинство матерей, отказывающихся от своих детей, с раннего детства имели негативный опыт межличностных взаимоотношений в семье. Эти данные побудили психологов к исследованию особенностей материнского поведения, их влияния на развитие ребенка и причин, определяющих формирование того или иного типа "материнствования".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же работы обнаружили, что многие современные матери не обладают достаточным уровнем компетентности в сфере воспитания маленького ребенка. Оказалось, что по данным одних авторов, уже на этапе беременности примерно у 40% из обследованных женщин выявились те или иные особенности, могущие впоследствии оказать неблагоприятное влияние на развитие ребенка. По данным других авторов, около 50% из обследованных психически здоровых матерей не могут выработать адекватного отношения к ребенку на первом году жизни. По нашим данным, лишь 25% матерей из обследованной выборки обнаружили высокий уровень психологической готовности к материнству и эффективности последующего материнского поведения.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чем же состоит психологическая готовность к материнству и в чем заключается материнская компетентность после рождения ребенка?</w:t>
      </w:r>
    </w:p>
    <w:p w:rsidR="000E650C" w:rsidRDefault="000E650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Материнская компетентность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материнской компетентности в воспитании ребенка после его рождения определяется не только умением матери осуществлять правильный уход за младенцем - соблюдать правила гигиены, следить за его здоровьем, удовлетворять потребности в пище, тепле, т.е. создавать физиологический комфорт, но также знанием психологических потребностей маленького ребенка и способностью удовлетворять их.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появления системы общественного воспитания матери в основном опирались на материнской инстинкт и традиции воспитания, которые передавались из поколения в поколение. Обычно ухаживать за младенцем помогали бабушки, няни, старшие дети. Как правило, в семье росло несколько детей, и ко времени появления собственного ребенка женщина в большинстве случаев уже имела опыт ухаживания за младшими сестрами и братьями. В современном обществе многовековые традиции воспитания новорожденных и младенцев во многом утеряны. Молодые матери часто оказываются лишенными помощи бабушек, будучи единственным ребенком в семье, не имеют опыта контактов с маленькими детьми. Уже несколько поколений матерей выросло в системе общественного воспитания, которая многие традиции отвергла, признав их устаревшими или вредными.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нашей стране в системе общественного воспитания подход к детям младенческого и раннего возраста долгое время ориентировался преимущественно на процессы созревания организма, обеспечение физического здоровья и развития ребенка, на формирование у него различных навыков и умений. При этом игнорировались психологические условия, необходимые для личностного развития малыша. Считалось, что развитие личности начинается лишь с трехлетнего возраста, до этого срока происходят лишь процессы созревания. Следовательно, собственная активность ребенка, его потребности и желания не принимались в расчет. Младенец расценивался как пассивный объект различных воздействий взрослого, который лучше знает, что нужно ребенку. Естественное стремление малыша к удовлетворению целого ряда психологических потребностей трактовалось как "капризы"; матери и близким предписывалось не баловать его.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категорически запрещалось "без необходимости" брать ребенка на руки, баюкать, укачивать, кормить и давать соску, если он плачет. "Идти на поводу" у материнского инстинкта, диктующего стремление утешить малыша, приласкать считалось чрезвычайно вредной воспитательной тактикой. При этом не учитывалось, что находясь на руках у матери, ребенок чувствует себя защищенным, любимым, получает все необходимые воздействия для развития органов чувств, т.е. испытывает психологический комфорт. Ведь недаром у многих народов принято обеспечивать младенцу тесный контакт с матерью: носить в "кенгуру" на животе или спине.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считается достоверно установленным, что сосание соски и укачивание некоторым младенцам просто необходимо для того, чтобы успокоиться и уснуть, так как это способствует возникновению в головном мозге соответствующих биоритмов. С этой точки зрения, используемые в старину люльки и ритуал укачивания ребенка под колыбельную песню выполняли полезные и важные функции.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Негативное отношение к "сюсюканью", так называемой "детской речи", призывы разговаривать с младенцем обычным "взрослым" голосом также оказались неоправданными. Выяснилось, что маленькие дети особенно чувствительны к высоко интонированным звукам, использование в общении с ними "детской речи" в первые месяцы жизни способствует созданию благоприятных предпосылок для овладения ребенком речью в будущем.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Долгое время рекомендовалось кормить ребенка строго по часам, а не по его потребности. В детских учреждениях всем детям предписывался единый режим сна и бодрствования. Но в последние годы даже врачи отказались от рекомендаций строго соблюдать режим. Во-первых, существуют большие индивидуальные различия в потребности в пище, сне и бодрствовании у разных детей. Во-вторых, у одного и того же ребенка в разные дни могут быть различные интервалы между кормлениями, а насильственное включение в режим часто оборачивается для малыша дополнительным стрессом.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конечном итоге оказалось, что боязнь избаловать младенца может не только привести к его невротизации из-за невозможности адекватно удовлетворять физиологические и психологические потребности, но и затруднить установление прочных привязанностей между ребенком и матерью.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психологических позиций, при таких воспитательных установках ("не брать на руки, не укачивать, не давать соску, не реагировать на плач лаской, кормить по часам, а не по потребности") ребенок первых месяцев жизни не только переживает физиологический и психологический дискомфорт, но и испытывает дефицит общения со взрослыми.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Дефицит общения создается по целому ряду причин. Во-первых, взрослые, не реагируя на плач ребенка, не беря на руки, не укачивая его перед сном, не разговаривая с ним, сокращают количество общения по времени. Во-вторых, не удовлетворяя насущные потребности младенца, о которых он сигнализирует плачем, не проявляя сочувствия, жалости, ласки в момент, когда малышу плохо, они лишаются возможности своевременно выразить ребенку свою любовь и нежность, и тем затрудняют формирование у него уверенности в родительской любви, защищенности, в своей "нужности" окружающим. И в-третьих, взаимодействуя с младенцем лишь по своей инициативе, действуя исходя не из интересов и потребностей ребенка, а по абстрактным правилам, взрослые лишают малыша возможности развивать собственную инициативу, так как не дают ему почувствовать себя причиной происходящего.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моменты как раз и составляют суть общения ребенка со взрослым в первые месяцы жизни. Эмоциональное общение выступает на этом этапе основным условием полноценного психического развития ребенка. Не всякое взаимодействие взрослого с ребенком является общением. Общение представляет собой такое взаимодействие, когда партнеры поочередно адресуются друг к другу как к субъекту, личности, выражая свое отношение и учитывая воздействие партнера, причем инициативны оба партера.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если в ответ на плач малыша взрослый меняет ему пеленки, не выражая при этом ни взглядом, ни словом, ни жестом своего отношения к нему, то взаимодействие разворачивается (ребенок подал сигнал, взрослый отреагировал адекватными действиями), но в таком взаимодействии общение отсутствует. Если же взрослый во время пеленания разговаривает с ребенком, смотрит ему в глаза, улыбается, кивает, малыш в ответ тоже начинает улыбаться или гулить, взрослый отвечает ему ласковыми словами, то между ними осуществляется эмоциональное общение.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Бывает и так, что ребенок проявляет инициативу - ищет взгляд взрослого, улыбается, гулит, сучит ножками - но взрослый никак не реагирует на нее, в этом случае общение отсутствует. Общение не разворачивается и тогда, когда взрослый зовет ребенка, улыбается ему, а тот отвернувшись, смотрит в сторону. В обеих ситуациях инициативен только один из партнеров, другой не отвечает ему и не подстраивает свое поведение к обращению партнера. Таким образом, для общения необходимы четыре момента: внимание к обращению партнера, ответ на его воздействие, инициативное обращение к нему и чувствительность к воздействию партнера.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Такое общение возможно лишь при наличии отношения взрослого к ребенку не как к объекту, а как к субъекту, то есть, существу, наделенному собственной активностью, переживаниями и желаниями, с которыми необходимо считаться. В том случае, когда взрослый лишь оказывает на ребенка воздействие, например, показывает игрушку, кормит или делает массаж, не разговаривая с ним, не глядя в глаза, не реагируя на его проявления - будь то улыбка, плач или гуление - он проявляет к нему отношение как к объекту, которым можно манипулировать по своему усмотрению. В первые месяцы жизни ребенок представляет собой существо не умеющее говорить, совершать самостоятельные действия, полностью зависящее от взрослых. Поэтому многие люди склонны трактовать младенца как организм, но не как субъект, а тем более не как личность.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хотя объективно младенец личностью еще не является, относиться к нему как к личности необходимо. Любящая мать именно так и поступает. Действуя по внутреннему побуждению, так, как ей подсказывает "инстинкт", она естественным образом создает благоприятные условия для развития ребенка: проявляет высокую чувствительность ко всем его проявлениям, быстро реагируя на плач и откликаясь на положительные эмоции. Ей хочется держать малыша на руках, ласкать его, разговаривать нежным голосом, "сюсюкать". Такая мать авансом наделяет ребенка личностными качествами; любые проявления малыша она интерпретирует как обращения к ней. Таким образом мать непроизвольно организует атмосферу эмоционального общения, выступая за обоих партнеров, и тем самым пробуждает в ребенке потребность в общении. Поэтому так важно не только любить ребенка, но уметь выразить свою любовь: быть чувствительной к проявлениям удовольствия и неудовольствия ребенка, быстро откликаться на них и сопереживать, устраняя причину дискомфорта, поддерживать радостное настроение, ласково разговаривать с малышом, проявлять нежность в обращении с ним.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Высокая чувствительность матери ко всем проявлениям ребенка, эмоциональная насыщенность ее обращений к нему, богатое экспрессивно-мимическими и словесными комментариями взаимодействие обеспечивает достаточное по количеству и качеству эмоциональное общение. В процессе эмоционального общения у ребенка зарождается положительное самоощущение, формируется привязанность к матери, потребность разделить с ней свои переживания. Поэтому от того, как складываются взаимоотношения между ребенком и матерью в первые месяцы жизни, во многом зависит его дальнейшее личностное развитие.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уровень материнской компетентности в первые месяцы жизни ребенка определяется тем, как она обеспечивает условия для развития эмоционального общения и формирования привязанности у младенца. Соответственно, и на дальнейших этапах развития ребенка материнская компетентность определяется тем, как она создает условия для его полноценного личностного развития. Во втором полугодии жизни таким важнейшим условием является "деловое" общение с ребенком - общение по поводу действий с предметами. В этом возрасте мать должна не только проявлять чуткость, ласку, доброжелательное внимание к малышу, но служить ему образцом и помощником в действиях с предметами, уметь действовать совместно с ребенком, заинтересовать его новыми действиями с различными предметами.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более поведение матери ориентировано на личность ребенка, на сопереживание ему, на желание создать максимально благоприятные условия, чем больше она знает о его потребностях и возможностях, чем более открыто и эмоционально она может выразить свою любовь, тем более благоприятные психологические условия она обеспечит ребенку в первые месяцы и годы его жизни. От чего же зависит отношение матери к ребенку, какие факторы влияют на развитие материнской компетентности?</w:t>
      </w:r>
    </w:p>
    <w:p w:rsidR="000E650C" w:rsidRDefault="000E650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Формирование психологической готовности к материнству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авторов, исследующих эту проблему, считают, что готовность к материнству формируется на протяжении всей жизни женщины. На этот процесс влияют как биологические, так и социальные факторы, поскольку готовность к материнству имеет с одной стороны, мощную инстинктивную основу, и с другой стороны, выступает как личностное образование, в котором отражается весь предыдущий опыт ее взаимоотношений со своими родителями, сверстниками, мужем и другими людьми. Рассмотрим подробнее этот процесс.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сказано выше, основы личности закладываются в самые первые месяцы жизни в процессе общения с близкими взрослыми, особенно с матерью. Если преобладающим является субъектное отношение, то и у ребенка отношение к себе наполняется особым переживанием себя как любимого и нужного существа. Тогда он растет активным, инициативным, жизнерадостным, любознательным и уверенным в себе. У такого ребенка формируется субъектное отношение к себе и к другим людям, складывается привязанность к близким взрослым.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 матери и других окружающих взрослых преобладает объектное отношение к ребенку, то он ощущает себя как объект манипуляций, отношение к себе как к субъекту не развивается или развивается слабо, ребенок не чувствует себя любимым, значимым для окружающих, у него отсутствует инициатива в общении, не складываются привязанности, отмечается слабый интерес к окружающему миру. Чем старше становится ребенок, тем, сложнее компенсировать недостатки его отношения к себе, поэтому так важна роль взаимоотношений с матерью в раннем детстве. Ведь последующие личностные преобразования опираются на тот фундамент, который уже был заложен ранее.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общение является ведущим фактором в психическом развитии ребенка, соответственно, и все сферы психического развития, включая развитие личности, испытывают на себе эффект "вклада" общения на ранних этапах. "Следы" этого "вклада" проявляются и в более старших возрастах: в особенностях общения ребенка со сверстниками, в игровой деятельности, в его мироощущении, соответственно, они проявляются и в отношении будущей матери к своему младенцу.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воспоминаниям переживаний, испытываемых женщиной в детстве, можно судить об особенностях ее раннего опыта взаимоотношений с близкими взрослыми. Если родители были ласковы, общение с ними оставило яркие положительные воспоминания, имелась глубокая привязанность к матери, значит в раннем детстве женщина имела благоприятный опыт эмоционального общения. Это ставит ее в более выгодные условия в прогнозе будущего материнского поведения по сравнению с теми, кто такого опыта не имел.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значение в становлении родительского поведения имеет общение со сверстниками, старшими и младшими детьми. На этом этапе также важным является опыт, приобретаемый будущей матерью в играх с куклами, в "дочки-матери". О характере этого опыта можно судить по воспоминаниям будущей матери о любимых играх и игрушках, по наличию предпочтения того или иного возраста детей. Если в детстве женщина любила играть в куклы, в дочки-матери, если она любит детей и особенно ей нравятся младенцы, у нее гораздо больше шансов стать хорошей матерью, чем у той женщины, которая не имеет таких предпочтений.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 важным этапом в становлении материнского поведения является период от зачатия до рождения ребенка. В это время в организме и психике женщины происходят глобальные преобразования, актуально подготавливающие ее к материнству, вырабатывается отношение женщины к своему собственному, конкретному еще не родившемуся ребенку. О характере этого отношения можно судить по особенностям взаимодействия будущей матери с ним, наличию или отсутствию воображаемого общения. Многие авторы, например, В.И.Гарбузов, М.И.Буянов, А.И.Захаров, выделяют в качестве важных факторов, влияющих в этот период на последующее материнское поведение, желанность - нежеланность ребенка, особенности протекания беременности и субъективное переживание женщиной беременности. Наиболее благоприятной ситуацией для будущего материнского поведения является желанность ребенка, наличие субъектного отношения матери к еще не родившемуся младенцу, которое проявляется в любви к нему, мысленной или словесной адресованности, стремлении интерпретировать движения плода как акты общения.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значение имеют также установки женщины на стратегию воспитания ребенка, которые складываются у нее к концу беременности под влиянием сведений, почерпнутых в женской консультации, из книг, от своих родителей и знакомых. То, как она намеревается осуществлять уход за младенцем (следовать ли строгому режиму, предлагать ли соску, брать ли на руки или стремиться "приучать к самостоятельности", т.е. ориентироваться на потребности младенца или на собственные представления о необходимом ему), также свидетельствует о преобладании субъектного или объектного отношения к ребенку.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перечислили основные, но далеко не все этапы формирования готовности к материнству и факторы, на нее влияющие. Не все из них еще окончательно изучены.. Важно, что уровень психологической готовности к материнству определяется суммарным эффектом действия позитивных и негативных факторов к тому моменту, когда женщина становится матерью. Чем больше положительных факторов, влияющих на развитие субъектного отношения к будущему ребенку, действовало на женщину на протяжении ее жизни, чем ярче выражено субъектное отношение к неродившемуся ребенку, тем выше будет уровень ее готовности к материнству.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материнский опыт приобретается и после рождения ребенка.. В процессе первых контактов с новорожденным "запускаются" инстинктивные механизмы, благодаря которым у кого-то усиливаются, а у кого-то впервые пробуждаются материнские чувства, побуждающие женщину к соответствующему поведению. С этой точки зрения важно, чтобы мать сразу после родов находилась в тесном контакте с ребенком. Последующий опыт общения с малышом на некоторых женщин оказывает положительное влияние в смысле возрастания их материнской компетентности. Однако, по данным нашего исследования, у 70% матерей уровень психологической готовности к материнству соответствовал уровню их материнской компетентности после рождения ребенка вплоть до трехлетнего возраста. Остановимся несколько подробнее на результатах этой работы.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Психологическая готовность к материнству, материнская компетентность и развитие ребенка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нашем исследовании приняло участие 50 беременных. Им было предложено заполнить анкету, и на основании ответов было выделено две группы будущих матерей - с высоким и с низким уровнем психологической готовности к материнству. Между этими группами выявились следующие различия в переживаниях женщин во время беременности, в установках на стратегию воспитания ребенка и особенностях их детского опыта.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Женщины с низким уровнем психологической готовности к материнству (1 группа)</w:t>
      </w:r>
      <w:r>
        <w:rPr>
          <w:color w:val="000000"/>
          <w:sz w:val="24"/>
          <w:szCs w:val="24"/>
        </w:rPr>
        <w:t xml:space="preserve"> часто отмечали наличие колебаний в принятии решения иметь ребенка, в период беременности чаще испытывали негативные переживания и ощущения; чем позитивные. Многие не переживали чувства общности с ребенком, не пытались вступать в общение с ним, не придумывали имя, никак не представляли себе малыша. Они, как правило, были сторонниками строгого воспитания, опасались избаловать ребенка. Их ранний коммуникативный опыт был не очень благоприятным: многие отмечали отсутствие привязанности к матери в детстве и строгое отношение родителей; редко кто любил игры с куклами; почти все предпочитали детей старше трехлетнего возраста.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Женщины с высоким уровнем психологической готовности к материнству (2 группа)</w:t>
      </w:r>
      <w:r>
        <w:rPr>
          <w:color w:val="000000"/>
          <w:sz w:val="24"/>
          <w:szCs w:val="24"/>
        </w:rPr>
        <w:t xml:space="preserve"> обычно радовались, узнав о своей беременности, не испытывали колебаний в принятии решения оставить ребенка, отмечали преобладание положительных ощущений и переживаний в период беременности. Они испытывали чувство общности с нерожденным ребенком, разговаривали с ним, прислушивались к шевелению, реагировали на него какими-либо действиями, придумывали имя для малыша, представляли его себе, мечтали о его будущем. Большинство ориентировались на стратегию "мягкого" воспитания (допускали кормление по потребности ребенка, намеревались почаще брать его на руки, не боялись приучать к соске). Женщины этой группы имели благоприятный коммуникативный опыт в детстве: почти все отмечали наличие привязанности к матери, ласковое отношение родителей; большинство отдавали в детстве предпочтение играм с куклами; отмечали, что больше всего любят детей младенческого возраста.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же матери наблюдались нами и после рождения ребенка. Они уже не только заполняли анкеты, но и принимали участие в экспериментах вместе со своими детьми. Оказалось, что матери, имевшие низкий уровень психологической готовности к материнству, демонстрировали и более низкий уровень материнской компетентности после рождения ребенка.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Матери из 1-й группы</w:t>
      </w:r>
      <w:r>
        <w:rPr>
          <w:color w:val="000000"/>
          <w:sz w:val="24"/>
          <w:szCs w:val="24"/>
        </w:rPr>
        <w:t xml:space="preserve"> мало разговаривали с ребенком, не использовали "детскую речь", не комментировали свои действия и действия ребенка, редко употребляли ласковые слова; часто затруднялись в определении причины плача ребенка, не выражали ему сочувствия; не замечали или игнорировали инициативные проявления младенца (не отвечали на его взгляды, улыбки и вокализации). В общении с малышом они были сдержаны, проявляли мало эмоций, использовали формальные высказывания, редко адресованные личности ребенка. ("пора кушать", "она не выспалась"), не стремились к сопереживанию. Матери из этой группы крайне редко играли с ребенком в эмоциональные игры и игры с предметами (либо не умели, либо не хотели); редко привлекали ребенка к совместной деятельности, предпочитали оставлять ребенка наедине с игрушками.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полугодии жизни ребенка его стремление присоединиться к матери в каком-либо деле расценивали как помеху; не умели занимать партнерскую позицию, предпочитали обучать и руководить действиями ребенка; часто завышали требования к малышу (стремились как можно раньше научить тому, что свойственно более старшему возрасту, несмотря на отсутствие интереса у ребенка, принуждали его к занятиям); были более склонны к запретам и порицаниям, чем к поощрениям. При этом они поощряли преимущественно действия ребенка, не адресуя их его личности, в основном словесно ("Так, правильно"), а при порицаниях часто использовали пренебрежительные эпитеты ("Растяпа, противный" и др.). Матери этой группы склонны к обобщенной "объективной" нейтральной оценке ребенка. Характеризуя его, они предпочитали называть нейтральные качества, например такие, как "спокойный", "энергичный"; преимущественно выделяли и ценили физические умения ("научился ползать, вставать, ходить") и навыки самообслуживания ("умеет сам пить из чашки, есть из ложки"), не вычленяя или не придавая значения личностным качествам ребенка, таким как доброжелательность, общительность, любознательность и др.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характеристики свидетельствуют о преобладании объектной ориентации в отношении матери к ребенку.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 из 2 группы много разговаривали с ребенком, часто комментировали его и свои действия, активно использовали "детскую речь", часто употребляли ласковые обращения; чутко реагировали на плач ребенка, точно определяли его причину, старались успокоить малыша, выражая сочувствие. В общении с ребенком они были эмоциональны, стремились к сопереживанию, содержание их высказываний всегда имело личностную адресованность ("Ты мой дорогой!" "Как хорошо разговариваешь!"). Они высоко чувствительны ко всем проявлениям ребенка, всегда откликались на его инициативу и поддерживали ее. Матери из этой группы любили играть с малышом, часто играли в эмоциональные игры и игры с предметами.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полугодии жизни ребенка они в совместной с ним деятельности действовали согласованно, всегда находясь в партнерской позиции, поощряли ребенка за любое достижение, адресуя похвалу не только действиям, но и личности ребенка ("Молодец, умница"), подкрепляя слова поцелуями, объятиями, ласковыми словами; стремились следовать за интересами ребенка и не использовали принуждение. Порицания и запреты использовали редко, адресовали их действиям ребенка, но не его личности. Матери этой группы склонны с самых первых дней жизни усматривать в ребенке положительные личностные качества. Именно их они называют, характеризуя его (например, "добрый", "ласковый", "гордая". "веселый"); наряду с личностными качествами выделяют и ценят коммуникативные и познавательные способности ("общительная", "доброжелательный", "любознательный", "умный") игровые умения, а не только физические и бытовые навыки.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характеристики свидетельствуют о преобладании субъектной ориентации в отношении матери к ребенку.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развития и поведения детей матерей из этих двух групп также подтвердили данные о связи психологической готовности к материнству и эффективности материнского поведения. Различия между группами детей проявились уже в трехмесячном возрасте.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Младенцы из 2 группы развивались успешнее, чем дети из 1 группы. Они были более инициативны, лучше владели экспрессивно-мимческими средствами общения (внимательно прислушивались к матери и всматривались в ее лицо, часто улыбались, издавали радостные звуки, интенсивными движениями ручек, ног и всего тела, громкими вскриками стремились привлечь ее внимание, чутко реагировали на изменение ситуации общения), быстро включались в общение никогда не прекращали его по собственной инициативе, активно протестовали, когда его прекращала мать. Младенцы из 1-ой группы гораздо меньше проявляли внимания к матери, реже улыбались и вокализировали, не стремились привлечь к себе ее внимание, часто отвлекались и прекращали общение.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полугодии жизни и в более старшем возрасте различия между группами детей нарастали. Дети из 2 группы отличались яркой эмоциональностью, открытым и доброжелательным отношениям к окружающим людям, высоким уровнем инициативности и любознательности. Они раньше начали говорить, лучше умели сотрудничать со взрослыми, действовать с различными предметами и играть, чем дети из других групп. Дети из 1 группы были более пассивны, менее эмоциональны и любознательны, чем дети из 2 группы, все они с большим трудом вступали в контакт с посторонними людьми, к двум годам еще не владели речью, не умели сотрудничать со взрослыми и плохо умели играть.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Важное различие между группами заключалось в характере взаимоотношений ребенка и матери. Уже в трехмесячном возрасте можно было наблюдать, как младенцы из 2 группы при восприятии радующей игрушки стремились взглядом разделить с матерью свое впечатление, чего не отмечалось в 1 группе. В 6 месяцев и позже эти различия были еще более яркими. Во 2 группе дети в любых ситуациях (в процессе игры, чтении книги, прослушивании музыки) адресовались к матери с улыбкой, взглядами, жестами и словами приглашали ее к совместной деятельности. Естественно, что вместе с мамой они действовали более активно, чем в одиночестве. В 1 группе малыши в аналогичных ситуациях редко проявляли инициативу в общении с матерью, их эмоции были скупы, а действия малочисленны и однообразны. В целом, взаимоотношения ребенка и матери во 2 группе были более приязненные, доверительные и продуктивные, чем в 1 группе.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Интересно, что и в 3 года дети матерей из1 группы были по-прежнему более скованы в общении, менее инициативны и мене эмоциональны, хуже владели речью и действиями с предметами, чем дети матерей из 2 группы.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же выводы следуют из этих данных? Можно сделать достаточно много выводов о "правильном" и "неправильном" материнском поведении, если Вы внимательно прочтете характеристики двух групп матерей. Но главные выводы состоят в следующем. Во-первых, все-таки нежная и ласковая мать для ребенка лучше, чем строгая и требовательная, по крайней мере до трехлетнего возраста. Во-вторых, корни Вашего отношения к ребенку лежат во взаимоотношениях с Вашими близкими в раннем детстве. Поэтому не так-то просто изменить свое отношение к ребенку и стиль воспитания, даже если Вы осознаете в этом необходимость. 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Старайтесь дать как можно больше любви своему малышу, уважайте его как личность с самого рождения, ведь тем самым Вы не только способствуете его успешному развитию в раннем детстве, но закладываете основы его родительского поведения в будущем и обеспечиваете собственные доброжелательные взаимоотношения с сыном или дочерью, когда состаритесь, а они станут взрослыми. </w:t>
      </w:r>
    </w:p>
    <w:p w:rsidR="000E650C" w:rsidRDefault="000E650C">
      <w:pPr>
        <w:widowControl w:val="0"/>
        <w:spacing w:before="12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Список литературы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1.Авдеева Н.Н., Мещерякова С.Ю., Ражников В.Г. Психология Вашего младенца: у истоков общения и творчества. М., АСТ, 1996.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2.Буянов М.И. Ребенок из неблагополучной семьи. М., Просвещение, 1988.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3.Гарбузов В.И. Нервные дети. Ленинград-Москва, Медицина, 1990.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4.Захаров А.И. Детские неврозы. Сакт-Петербург, РЕСПЕКС, 1995.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5.Захаров А.И. Ребенок до рождения. Санкт-Петербург, Союз,1 998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  <w:bdr w:val="none" w:sz="0" w:space="0" w:color="auto" w:frame="1"/>
        </w:rPr>
        <w:t>Мещерякова С.Ю.</w:t>
      </w:r>
      <w:r>
        <w:rPr>
          <w:color w:val="000000"/>
          <w:sz w:val="24"/>
          <w:szCs w:val="24"/>
        </w:rPr>
        <w:t>, кандидат психологических наук, ведущий научный сотрудник лаборатории психологии детей дошкольного возраста. Путь к материнству начинается с младенчества.</w:t>
      </w:r>
    </w:p>
    <w:p w:rsidR="000E650C" w:rsidRDefault="000E65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E650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EA4"/>
    <w:rsid w:val="000D3D3E"/>
    <w:rsid w:val="000E650C"/>
    <w:rsid w:val="00576161"/>
    <w:rsid w:val="00C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281EA8-057B-4B89-8783-16A8F5B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99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21302</Words>
  <Characters>12143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к материнству начинается с младенчества</vt:lpstr>
    </vt:vector>
  </TitlesOfParts>
  <Company>PERSONAL COMPUTERS</Company>
  <LinksUpToDate>false</LinksUpToDate>
  <CharactersWithSpaces>33379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к материнству начинается с младенчества</dc:title>
  <dc:subject/>
  <dc:creator>USER</dc:creator>
  <cp:keywords/>
  <dc:description/>
  <cp:lastModifiedBy>admin</cp:lastModifiedBy>
  <cp:revision>2</cp:revision>
  <dcterms:created xsi:type="dcterms:W3CDTF">2014-01-26T19:51:00Z</dcterms:created>
  <dcterms:modified xsi:type="dcterms:W3CDTF">2014-01-26T19:51:00Z</dcterms:modified>
</cp:coreProperties>
</file>