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76B8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76B8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BF76B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76B8">
        <w:rPr>
          <w:rFonts w:ascii="Times New Roman" w:hAnsi="Times New Roman"/>
          <w:b/>
          <w:color w:val="000000"/>
          <w:sz w:val="28"/>
          <w:szCs w:val="28"/>
        </w:rPr>
        <w:t>Реферат на тему:</w:t>
      </w:r>
    </w:p>
    <w:p w:rsidR="007B5FC4" w:rsidRPr="00BF76B8" w:rsidRDefault="00BF76B8" w:rsidP="00BF76B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BF76B8">
        <w:rPr>
          <w:rFonts w:ascii="Times New Roman" w:hAnsi="Times New Roman"/>
          <w:b/>
          <w:color w:val="000000"/>
          <w:sz w:val="28"/>
          <w:szCs w:val="32"/>
        </w:rPr>
        <w:t>"</w:t>
      </w:r>
      <w:r w:rsidR="007B5FC4" w:rsidRPr="00BF76B8">
        <w:rPr>
          <w:rFonts w:ascii="Times New Roman" w:hAnsi="Times New Roman"/>
          <w:b/>
          <w:color w:val="000000"/>
          <w:sz w:val="28"/>
          <w:szCs w:val="32"/>
        </w:rPr>
        <w:t xml:space="preserve">Пятое и шестое расширение Европейского </w:t>
      </w:r>
      <w:r w:rsidRPr="00BF76B8">
        <w:rPr>
          <w:rFonts w:ascii="Times New Roman" w:hAnsi="Times New Roman"/>
          <w:b/>
          <w:color w:val="000000"/>
          <w:sz w:val="28"/>
          <w:szCs w:val="32"/>
        </w:rPr>
        <w:t>Союза"</w:t>
      </w:r>
    </w:p>
    <w:p w:rsidR="007B5FC4" w:rsidRPr="00BF76B8" w:rsidRDefault="007B5FC4" w:rsidP="00BF76B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6B8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B5FC4" w:rsidRPr="00BF76B8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BF76B8">
        <w:rPr>
          <w:rFonts w:ascii="Times New Roman" w:hAnsi="Times New Roman"/>
          <w:b/>
          <w:color w:val="000000"/>
          <w:sz w:val="28"/>
          <w:szCs w:val="28"/>
        </w:rPr>
        <w:t>вед</w:t>
      </w:r>
      <w:r w:rsidR="007B5FC4" w:rsidRPr="00BF76B8">
        <w:rPr>
          <w:rFonts w:ascii="Times New Roman" w:hAnsi="Times New Roman"/>
          <w:b/>
          <w:color w:val="000000"/>
          <w:sz w:val="28"/>
          <w:szCs w:val="28"/>
        </w:rPr>
        <w:t>ение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Среди наиболее важных вопросов курса «Истории европейской интеграции» занимает изучение этапов расширения Европейского Союза, в том числе пятого и шестого расширений –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принципиально нового варианта присоединения стран к ЕС по сравнению со всеми ранними этапами, отличающийся рядом особенностей. Данные этапы расширения уникальны – подобного прецедента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никогда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не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было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с точки зрения масштаба и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разнообразия.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Это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относится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к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числу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вступающих стран, увеличению территории, увеличению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а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также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разнообразию исторического опыта и культур.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Кроме того, актуальность данной темы объясняется и тем, что интеграция в Европейский Союз</w:t>
      </w:r>
      <w:r w:rsidRPr="00BF76B8">
        <w:rPr>
          <w:rFonts w:ascii="Times New Roman" w:hAnsi="Times New Roman"/>
          <w:color w:val="000000"/>
          <w:sz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занимает передовое место среди внешнеполитических приоритетов европейский стран, в том числе и Украины. Опыт вступления Центрально-Восточных стран Европы прежде всего необходимо изучить украинским специалистам, чтобы в перспективе подготовка вступления в ЕС не затягивалась.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BF76B8">
        <w:rPr>
          <w:rFonts w:ascii="Times New Roman" w:hAnsi="Times New Roman"/>
          <w:b/>
          <w:color w:val="000000"/>
          <w:sz w:val="28"/>
          <w:szCs w:val="28"/>
        </w:rPr>
        <w:br w:type="page"/>
        <w:t>1</w:t>
      </w:r>
      <w:r w:rsidR="007B5FC4" w:rsidRPr="00BF76B8">
        <w:rPr>
          <w:rFonts w:ascii="Times New Roman" w:hAnsi="Times New Roman"/>
          <w:b/>
          <w:color w:val="000000"/>
          <w:sz w:val="28"/>
          <w:szCs w:val="32"/>
        </w:rPr>
        <w:t xml:space="preserve">. Возникновение и реализация проекта пятого и шестого расширения Европейского </w:t>
      </w:r>
      <w:r w:rsidRPr="00BF76B8">
        <w:rPr>
          <w:rFonts w:ascii="Times New Roman" w:hAnsi="Times New Roman"/>
          <w:b/>
          <w:color w:val="000000"/>
          <w:sz w:val="28"/>
          <w:szCs w:val="32"/>
        </w:rPr>
        <w:t>Союза</w:t>
      </w:r>
    </w:p>
    <w:p w:rsidR="00BF76B8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 xml:space="preserve">Расширение Европейского </w:t>
      </w:r>
      <w:r w:rsidR="00BF76B8" w:rsidRPr="00BF76B8">
        <w:rPr>
          <w:rFonts w:ascii="Times New Roman" w:hAnsi="Times New Roman"/>
          <w:color w:val="000000"/>
          <w:sz w:val="28"/>
          <w:szCs w:val="28"/>
        </w:rPr>
        <w:t xml:space="preserve">Союза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F76B8">
        <w:rPr>
          <w:rFonts w:ascii="Times New Roman" w:hAnsi="Times New Roman"/>
          <w:color w:val="000000"/>
          <w:sz w:val="28"/>
          <w:szCs w:val="28"/>
        </w:rPr>
        <w:t>это процесс распространения Европейского союза посредством вступления в него новых европейских государств.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Государства восточноевропейского региона еще в начале 90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-х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гг. были заинтересованы в углублении сотрудничества с ЕС и включении в процесс европейской интеграции, с чем они связывали надежды на быстрое завершение процесса системных преобразований. Кроме того, в расширении ЕС на восток были заинтересованы и некоторые страны-члены ЕС, среди которых особенно следует выделить Германию. Именно Германия заинтересована в сохранении политической стабильности в странах, которые находятся на востоке ее границ и куда направляются 5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3%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ее экспорта [5, 296].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Первым</w:t>
      </w:r>
      <w:r w:rsidR="00BF76B8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шагом на пути расширения зоны европейской интеграции на восток стало заключение соглашений об ассоциации между ЕС и странами ЦВЕ, получивших название Европейских соглашений, которые предусматривали в неопределенный срок вступление в ЕС. В 1991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соглашения об ассоциации были заключены с Венгрией, Польшей, в 1993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– с Румынией и Болгарией, в 1994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– с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Чешской Республикой и Словакией, в 1995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– со Словенией [5, 296].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1993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на заседании Европейского совета в Копенгагене было принято решение о том, что ассоциированные страны Центрально-Восточной Европы при наличии волеизъявления с их стороны, могут стать членами Европейского Союза, выполнив ряд «копенгагенских критериев», в числе которых были названы: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– наличие стабильных институтов, гарантирующих демократию, правовой порядок, соблюдение прав человека и защиту национальных меньшинств;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 xml:space="preserve">– наличие </w:t>
      </w:r>
      <w:r w:rsidR="00BF76B8" w:rsidRPr="00BF76B8">
        <w:rPr>
          <w:rFonts w:ascii="Times New Roman" w:hAnsi="Times New Roman"/>
          <w:color w:val="000000"/>
          <w:sz w:val="28"/>
          <w:szCs w:val="28"/>
        </w:rPr>
        <w:t>конкурентоспособной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рыночной экономики, способной справляться с конкуренцией и действием рыночных сил в Союзе;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– готовность принять на себя обязательства членства, включая стремление стать членами Экономического и валютного союза [6, 68 – 69].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Установление четких критериев членства для стран ЦВЕ послужило основой для подачи официальных заявлений государств с просьбой о принятии в члены ЕС: Венгрии и Польши – в 1994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., Румынии, Словакии, Латвии, Эстонии, Литвы и Болгарии – в 1995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., Чехии и Словении – в 1996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[3, 21].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1994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Европейским Союзом была одобрена программа подготовки этих стран к вступлению в ЕС – так называемая Белая книга «Подготовка ассоциированных стран Центральной и Восточной Европы к интеграции во внутренний рынок Европейского Союза».</w:t>
      </w:r>
    </w:p>
    <w:p w:rsidR="00857B4F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Важное значение имели решения заседания Европейского совета в Мадриде в декабре 1995 года. На заседании было установлено, что при присоединении к ЕС страны-кандидаты должны иметь развитую рыночную экономику, эффективное управление и стабильное финансово-экономическое положение. В критерии присоединения (при оценке финансовых последствий расширения для ЕС в данных областях) были введены дополнительные ограничители: способность вступающих стран принять и осуществлять одобренную ЕС структурную и аграрную политику [6, 75].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течение 1997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Европейская комиссия и 11 стран-кандидатов (10 стран ЦВЕ и Кипр) достигли договоренности относительно условий и сроков начала переговоров о вступлении. На базе рекомендаций Комиссии ЕС в декабре 1997 года на заседании Совета глав государств и правительств-членов ЕС в Люксембурге было принято политическое решение о поэтапном масштабном расширении Евросоюза. На саммите, названном саммитом расширения, был оглашен список государств, которые ближе других подошли к выполнению копенгагенских критериев: Кипр, Польша, Венгрия, Чехия, Эстония и Словения [3, 22].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Уже на Лондонской встрече в марте 1998 года Европейский совет назвал десять стран: пять ассоциированных с ЕС стран (Чешская Республика, Польша, Венгрия, Эстония и Словения), подавших официальные заявления о принятии в ЕС, образуют «первую волну» расширения; «вторую волну» – Словакия, Латвия, Литва и Румыния [6, 84].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6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–7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сентября 1999 года в местности Саариселка (Финляндия) была проведена неформальная встреча министров иностранных дел государств-членов ЕС, на которой был поставлен вопрос об утверждении даты окончания переговоров с государствами «первой волны» и о том, когда начинать переговоры с государствами «второй волны». На встрече было заявлено, что страны «первой волны» будут приняты в ЕС в недалеком будущем и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им обещают денежную помощь на развитие сельского хозяйства и финансирование региональных проектов. Страны «второй волны» будут готовиться в течение ряда лет (в этот период предполагается обеспечить их максимально возможное участие в экономическом и валютном союзе, сотрудничество в области безопасности, участие в работе институтов ЕС в качестве наблюдателей или сторон в процессе консультаций). Вступление балканских государств предполагает предварительное установление между ними отношений мира и сотрудничества [6, 84].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2000 году была проведена межправительственная конференция по вопросу об институциональной реформе и серия иных межправительственных конференций с государствами «второй волны» по разработке условий и этапов процесса их приема в ЕС. Было заявлено, что каждый кандидат будет оцениваться в связи со спецификой его политического и экономического развития, они также будут обязаны провести мероприятия по достижению ими уровня стран «первой волны». Государствам, желающим войти в состав ЕС, было рекомендовано урегулировать внутренние и внешнеполитические противоречия путем обращения в Международный суд.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октябре 2000 года Европарламент принял резолюцию, которая предусматривает, что страны-кандидаты «первой волны» (Польша, Чехия, Венгрия, Словения, Эстония, Кипр), которых окрестили «входящими», войдут в ЕС в 2004 году. Остальные страны – Болгария, Словакия, Латвия, Литва и Румыния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F76B8">
        <w:rPr>
          <w:rFonts w:ascii="Times New Roman" w:hAnsi="Times New Roman"/>
          <w:color w:val="000000"/>
          <w:sz w:val="28"/>
          <w:szCs w:val="28"/>
        </w:rPr>
        <w:t>готовятся к вхождению [2, 551].</w:t>
      </w:r>
    </w:p>
    <w:p w:rsidR="00857B4F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декабре 2002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в столице Дании официальное приглашение на вступление в ЕС было направлено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Эстонии, Литве, Латвии, Польше, Чехии, Словакии, Венгрии, Словении, Кипру и Мальте. Полноправными членами ЕС эти десять стран смогут стать 1 мая 2004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., если они выполнят все необходимые требования, в том числе усовершенствование конституции и законов, уровня налогов. [2, 551 – 552].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 xml:space="preserve">В отношении Болгарии и Румынии было отмечено, что этим странам будет оказано содействие и что срок принятия в Союз будет фиксирован позже. Причиной такого решения послужило прежде всего то, что эти страны еще полностью не соответствуют экономическим критериям, принятых в Копенгагене. Было заявлено, что для вступления в ЕС Болгарии необходимо существенно сократить безработицу, снизить дефицит бюджета до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3%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ВВП, сократить бюджетные расходы, укрепить визовый режим на границах [1, 114], а для Румынии основными проблемами были отмечены такие, как укрепление демократии, соблю</w:t>
      </w:r>
      <w:r w:rsidR="00BF76B8">
        <w:rPr>
          <w:rFonts w:ascii="Times New Roman" w:hAnsi="Times New Roman"/>
          <w:color w:val="000000"/>
          <w:sz w:val="28"/>
          <w:szCs w:val="28"/>
        </w:rPr>
        <w:t>дение прав человека, повышение э</w:t>
      </w:r>
      <w:r w:rsidR="00BF76B8" w:rsidRPr="00BF76B8">
        <w:rPr>
          <w:rFonts w:ascii="Times New Roman" w:hAnsi="Times New Roman"/>
          <w:color w:val="000000"/>
          <w:sz w:val="28"/>
          <w:szCs w:val="28"/>
        </w:rPr>
        <w:t>ффективности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работы административного аппарата, введение стандартов европейского законодательства, улучшение положения национальных меньшин</w:t>
      </w:r>
      <w:r w:rsidR="00BF76B8">
        <w:rPr>
          <w:rFonts w:ascii="Times New Roman" w:hAnsi="Times New Roman"/>
          <w:color w:val="000000"/>
          <w:sz w:val="28"/>
          <w:szCs w:val="28"/>
        </w:rPr>
        <w:t>ств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[2, 245].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апреле 2003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на саммите ЕС в Афинах главы государств и правительств 15 стран ЕС и 10 стран-кандидатов: Латвии, Литвы, Польши, Чешской Республики, Словакии, Венгрии, Словении, Мальты, Кипра, Эстонии подписали договоры о вступлении в ЕС. Также на саммите было определено, что Шенгенский безвизовый режим начнет распространяться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6B8">
        <w:rPr>
          <w:rFonts w:ascii="Times New Roman" w:hAnsi="Times New Roman"/>
          <w:color w:val="000000"/>
          <w:sz w:val="28"/>
          <w:szCs w:val="28"/>
        </w:rPr>
        <w:t>на новых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членов ЕС только после 2006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., а до этого, вступающие страны должны полностью модернизировать свою пограничную структуру с Россией, Беларусью и Украиной [6, 91].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конце 2003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Европейская комиссия в своем докладе о ходе подготовки 10 стран-кандидатов к вступлению отметила, что предстоящее расширение будет одним из самых подготовленных в истории ЕС. В 7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0%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категорий, в которых государства-претенденты должны соответствовать стандартам ЕС, необходимые мероприятия выполнены, в 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5%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ведется работа, которая завершится к маю, в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5%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F76B8">
        <w:rPr>
          <w:rFonts w:ascii="Times New Roman" w:hAnsi="Times New Roman"/>
          <w:color w:val="000000"/>
          <w:sz w:val="28"/>
          <w:szCs w:val="28"/>
        </w:rPr>
        <w:t>сохраняется наличие нерешенных проблем (законодательная и административная сфера; отсутствие учреждений, распределяющих прямую помощь, недостатки в области обеспечения гигиенической обработки продуктов питания и др. – всего 39 проблем). В 2003 в Мальте, Словении, Венгрии, Литве, Словакии, Польше, Чехии, Естонии и Латвии были проведены референдумы, а затем подписанный Договор был ратифицирован парламентами [3, 24].</w:t>
      </w:r>
    </w:p>
    <w:p w:rsidR="00857B4F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1 мая 2004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Эстония, Латвия, Литва, Польша, Чехия, Словакия, Венгрия, Словения, Кипр, Мальта стали членам Евросоюза.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Таким образом, территория Сообщества увеличилась на 23, численность населения – на 19, а ВВП – на 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7%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[7].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Таким образом. пятое расширение стало беспрецедентным событием в истории объединенной Европы.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После завершения пятого расширения ЕС сразу же приступила к шестому расширению. Страны ЕС не отказывались от Болгарии и Румынии, но и не торопились с окончательным решением. Болгарию в ЕС рассматривают как идеальную страну для развития сельского хозяйства, а Румынию – как один из главных источников рабочей силы.</w:t>
      </w:r>
      <w:r w:rsidRPr="00BF76B8">
        <w:rPr>
          <w:rFonts w:ascii="Times New Roman" w:hAnsi="Times New Roman"/>
          <w:color w:val="000000"/>
          <w:sz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В отношении приближения законодательства было отмечено, что Болгария продолжает следовать не плохому темпу. Страна разработала хорошие стандарты для банковской системы, но должна обращать больше внимания на их приложение.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 апреле 2005 года было подписано соглашение о вступлении Болгарии и Румынии в ЕС. В нем говорилось о том, что присоединение произойдет только в том случае, если до 1 января 2007 года страны выполнят все поставленные условия. От Болгарии главным образом требовали ужесточения законов по борьбе с коррупцией и преступностью, улучшения условий проживания в стране нацменьшинств и роста экономики. От Румынии – реформ образовательной и судебной систем, совершенствования социальной политики в отношении нацменьшинств и более ответственного подхода к охране окружающей среды. В случае невыполнения этих условий Еврокомиссия оставила за собой право отложить вступление Румынии и Болгарии еще на год [6, 98].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Договора о вступлении Болгарии и Румынии в Евросоюз с 1 января 2007 года подписаны в Ньюмюнстере в Люксембурге. Под документами поставили подписи руководители Болгарии и Румынии, а также министры иностранных дел 25 стран-членов ЕС.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Таким образом, реализация проекта пятого и шестого расширений происходила на протяжении десяти лет, но и вступление этих стран не означало завершение процесса интеграции в ЕС. На сегодня продолжается работа по экономической интеграции этих стран: гармоническое развитие экономических институтов; стабильное и сбалансированное экономическое взаимопроникновение; повышение уровня жизни; высокий уровень занятости; экономическая и валютная стабильность.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B5FC4" w:rsidRPr="00BF76B8">
        <w:rPr>
          <w:rFonts w:ascii="Times New Roman" w:hAnsi="Times New Roman"/>
          <w:b/>
          <w:color w:val="000000"/>
          <w:sz w:val="28"/>
          <w:szCs w:val="28"/>
        </w:rPr>
        <w:t>. Особенности пятого и шестого расширений ЕС и проблемы, которые возникли у присоединенных стран</w:t>
      </w:r>
    </w:p>
    <w:p w:rsid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После вступления двенадцати европейских государств, в орбиту ЕС опадают уже не только Западная, но и Центральная Европа, Балтия, часть Восточной Европы и Восточного Средиземноморья.</w:t>
      </w:r>
      <w:r w:rsidRPr="00BF76B8">
        <w:rPr>
          <w:rFonts w:ascii="Times New Roman" w:hAnsi="Times New Roman"/>
          <w:color w:val="000000"/>
          <w:sz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Экономически при этом возник крупнейший в мире единый рынок площадью в 5 млн. </w:t>
      </w:r>
      <w:r w:rsidRPr="00BF76B8">
        <w:rPr>
          <w:rFonts w:ascii="Times New Roman" w:hAnsi="Times New Roman"/>
          <w:color w:val="000000"/>
          <w:sz w:val="28"/>
          <w:szCs w:val="28"/>
        </w:rPr>
        <w:pgNum/>
      </w:r>
      <w:r w:rsidRPr="00BF76B8">
        <w:rPr>
          <w:rFonts w:ascii="Times New Roman" w:hAnsi="Times New Roman"/>
          <w:color w:val="000000"/>
          <w:sz w:val="28"/>
          <w:szCs w:val="28"/>
        </w:rPr>
        <w:t>В. км с 550 млн. человек населения и 7.7 трлн. Долларов ВВП. Расширяясь на Восток, Европейский Союз заметно наращивает свой ресурсный потенциал: на 3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4%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увеличивается территория, на 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9%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F76B8">
        <w:rPr>
          <w:rFonts w:ascii="Times New Roman" w:hAnsi="Times New Roman"/>
          <w:color w:val="000000"/>
          <w:sz w:val="28"/>
          <w:szCs w:val="28"/>
        </w:rPr>
        <w:t>население. ЕС превращаете ся в одни из крупнейших в мире рынков [8].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Это было наибольшее расширение по людским и территориальным показателям, хотя и наименьшее по показателям ВВП (валового внутреннего продукта). Меньшая развитость этих стран привела некоторые страны-члены в беспокойство, в результате чего были приняты некоторые ограничения при приёме на работу и для путешествий относительно граждан новых стран-членов(википедия)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 xml:space="preserve">Одна из наиболее трудно решаемых задач на этапе присоединения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 а</w:t>
      </w:r>
      <w:r w:rsidRPr="00BF76B8">
        <w:rPr>
          <w:rFonts w:ascii="Times New Roman" w:hAnsi="Times New Roman"/>
          <w:color w:val="000000"/>
          <w:sz w:val="28"/>
          <w:szCs w:val="28"/>
        </w:rPr>
        <w:t>даптация сельского хозяйства стран ЦВЕ к европейским стандартам. Осознавая это, страны-кандидаты, надеялись на получение значительных финансовых ресурсов от ЕС. Однако Единая сельскохозяйственная политика (ЕСП) Европейского Союза уже сегодня поглощает 5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0%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его бюджета. Действующая в ЕС система поддержки сельского хозяйства давно признается неэффективной и ведущей к значительному перепроизводству в рамках Союза, когда значительная часть продукции может быть реализована только на внешних рынках по ценам. Очевидны направления необходимых изменений, в частности, существенное сокращение прямых субсидий товаропроизводителям. Однако попытки реформирования ЕСП на протяжении 2000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–2</w:t>
      </w:r>
      <w:r w:rsidRPr="00BF76B8">
        <w:rPr>
          <w:rFonts w:ascii="Times New Roman" w:hAnsi="Times New Roman"/>
          <w:color w:val="000000"/>
          <w:sz w:val="28"/>
          <w:szCs w:val="28"/>
        </w:rPr>
        <w:t>002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гг</w:t>
      </w:r>
      <w:r w:rsidRPr="00BF76B8">
        <w:rPr>
          <w:rFonts w:ascii="Times New Roman" w:hAnsi="Times New Roman"/>
          <w:color w:val="000000"/>
          <w:sz w:val="28"/>
          <w:szCs w:val="28"/>
        </w:rPr>
        <w:t>. оказывались безуспешными в виду жесткой позиции ряда стран, прежде всего Франции. В результате возобладало мнение, согласно которому никаких реформ, предшествующих решениям или соглашениям ВС с ВТО по вопросам регулирования сельского хозяйства, быть не может [1, 115].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Следует отметить, что пятое и шестое расширение – это принципиально новый вариант присоединения стран к ЕС по сравнению со всеми ранними этапами.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Впервые расширение ЕС происходило за счет присоединения стран, которые ранее не развивались на основе западноевропейской социально-экономической модели и не принадлежали к западноевропейской системе безопасности. Речь идет о государствах, осуществляющих невиданный в истории переход от государственной командно-административной экономики к рыночной, от авторитаризма к парламентской демократии и правовому государству. Страны Центральной и Восточной Европы (ЦВЕ) обладают специфическими чертами, которые оказывают принципиальное воздействие как на характер, так и на последствия расширения ЕС.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Можно выделить такие особенности пятого и шестого этапов расширений: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Во-первых, никогда ранее Европейское Сообщество не прирастало одновременно таким количеством новых и таких неоднородных членов. За всю историю расширений никогда не принимали больше трех стран-кандидатов.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Во-вторых, восемь из десяти новых стран – это посткоммунистические страны, имеющие в своем историческом пассиве опыт (хотя и различный) коммунистического правления. Они очень отличаются от нынешних членов ЕС по экономическому, социальному, политическому состоянию, менталитету.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В-третьих, впервые столь очевидной является политическая подоплека принятия решения о расширении. За словами многих европейских политиков, впервые за много лет европейцы получили возможность почувствовать себя единым целым. Кроме того, исчезает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проблема послевоенного раскола Европейского континента.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В-четвертых, пятое расширение произойдет на наивысшем уровне экономической интеграции стран ЕС – на этапе завершения формирования Экономического и Валютного Союза, что значительно усложняет проблемные экономические аспекты интеграции.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В-пятых, ЕС предстоит решить проблему по созданию отлаженного механизма согласования интересов 27 суверенных государств [7].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После присоединения у большинства новых стран ЕС продолжался рост ВВП, значительно увеличился приток зарубежных инвестиций, благодаря которым в странах увеличились темпы экономического роста. Например в Эстонии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ВВП за 2000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–2006 гг</w:t>
      </w:r>
      <w:r w:rsidRPr="00BF76B8">
        <w:rPr>
          <w:rFonts w:ascii="Times New Roman" w:hAnsi="Times New Roman"/>
          <w:color w:val="000000"/>
          <w:sz w:val="28"/>
          <w:szCs w:val="28"/>
        </w:rPr>
        <w:t>. увеличился на 6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0%</w:t>
      </w:r>
      <w:r w:rsidRPr="00BF76B8">
        <w:rPr>
          <w:rFonts w:ascii="Times New Roman" w:hAnsi="Times New Roman"/>
          <w:color w:val="000000"/>
          <w:sz w:val="28"/>
          <w:szCs w:val="28"/>
        </w:rPr>
        <w:t>, а в Латвии зарубежные инвестиции за 2000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–2006 гг. </w:t>
      </w:r>
      <w:r w:rsidRPr="00BF76B8">
        <w:rPr>
          <w:rFonts w:ascii="Times New Roman" w:hAnsi="Times New Roman"/>
          <w:color w:val="000000"/>
          <w:sz w:val="28"/>
          <w:szCs w:val="28"/>
        </w:rPr>
        <w:t>увеличились в с 1 млрд. дол. до 27, 7 млрд. дол [4, 82, 91]. В Чехии темпы прироста экономики у 2005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р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. составляли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6%</w:t>
      </w:r>
      <w:r w:rsidRPr="00BF76B8">
        <w:rPr>
          <w:rFonts w:ascii="Times New Roman" w:hAnsi="Times New Roman"/>
          <w:color w:val="000000"/>
          <w:sz w:val="28"/>
          <w:szCs w:val="28"/>
        </w:rPr>
        <w:t>, а ВВП на душу населения составлял 15011 дол. (в Украине – 860 дол.) [4, 246].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Однако были и негативные последствия вступления в ЕС: вытеснения отечественных товаропроизводителей, повышение стоимости рабочей силы в новых государствах-членах вследствие применения требований союза; введение экологических правил ЕС потребовало от новых членов увеличения расходов в этой области размере 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–3%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ВНП в год; необходимость изменения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торгово-экономических отношений новых стран-членов с другими государствами, не входящими в ЕС. После присоединения к ЕС десяти новых стран, уровень экономического развития которых заметно ниже среднеевропейского, лидеры Евросоюза оказались в положении, когда основной груз бюджетных расходов на социальную сферу, дотации сельскому хозяйству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и т.д.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ложится именно на них. В то же время эти страны не желают увеличивать долю отчислений в общесоюзный бюджет сверх определённого документами ЕС уровня в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1%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ВВП [7].</w:t>
      </w:r>
    </w:p>
    <w:p w:rsid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Таким образом для новых стран вступление в Европейский союз оказало как положительное, так и отрицательное воздействие, в частности наряду с экономическим прогрессом этих стран идет процесс вытеснения отечественных товаров зарубежными.</w:t>
      </w:r>
    </w:p>
    <w:p w:rsid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B5FC4" w:rsidRPr="00BF76B8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Пятое и шестое расширение Европейского Союза – это принципиально новый вариант присоединения стран к ЕС по сравнению со всеми ранними этапами, отличающийся рядом особенностей.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Первым этапом воплощения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проекта зоны европейской интеграции в восточном направлении стало подписания договоров об ассоциации и подача официальных заявлений на вступление некоторых стран Центрально-Восточной Европы с Европейским Союзом в 1992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–1996 гг</w:t>
      </w:r>
      <w:r w:rsidRPr="00BF76B8">
        <w:rPr>
          <w:rFonts w:ascii="Times New Roman" w:hAnsi="Times New Roman"/>
          <w:color w:val="000000"/>
          <w:sz w:val="28"/>
          <w:szCs w:val="28"/>
        </w:rPr>
        <w:t>. Венгрии, Польше, Румынии, Болгарии, Чешской Республике, Словакии, Литве, Латвии, Эстонии и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Словении было заявлено, что они могут стать членами Европейского Союза, выполнив ряд «копенгагенских критериев».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Следующим этапом стало достижение договоренности относительно условий и сроков начала переговоров о вступлении. Хронологически этот этап можно определить 1997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–2000 г</w:t>
      </w:r>
      <w:r w:rsidRPr="00BF76B8">
        <w:rPr>
          <w:rFonts w:ascii="Times New Roman" w:hAnsi="Times New Roman"/>
          <w:color w:val="000000"/>
          <w:sz w:val="28"/>
          <w:szCs w:val="28"/>
        </w:rPr>
        <w:t>., то</w:t>
      </w:r>
      <w:r w:rsid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есть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начиная с Совета глав государств и правительств-членов ЕС в Люксембурге и заканчивая резолюцией Европарламента 2000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., которая разбила страны на «две волны».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Последний этап характеризовался подготовкой к вступлению, оценкой политической и экономической ситуации в странах. Этот этап завершился подписанием на саммите ЕС в Афинах договора о вступлении десяти стран в Европейский Союз, а в 2007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г</w:t>
      </w:r>
      <w:r w:rsidRPr="00BF76B8">
        <w:rPr>
          <w:rFonts w:ascii="Times New Roman" w:hAnsi="Times New Roman"/>
          <w:color w:val="000000"/>
          <w:sz w:val="28"/>
          <w:szCs w:val="28"/>
        </w:rPr>
        <w:t>. к Европецскому Союзу присоединились Болгария и Румыния.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Таким образом, последние расширения усилили политическую роль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Европейского Союза в мировом сообществе, в результате чего организация стала одной из самых сильных интеграционных группировок в мире и основной экономической и политический силой на континенте.</w:t>
      </w: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Pr="00BF76B8" w:rsidRDefault="007B5FC4" w:rsidP="00857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FC4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BF76B8" w:rsidRPr="00BF76B8" w:rsidRDefault="00BF76B8" w:rsidP="00857B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FC4" w:rsidRPr="00BF76B8" w:rsidRDefault="00857B4F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Владиславлева Т.Б. Расширяющийся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 xml:space="preserve"> Европейский союз: проблемы и перспективы</w:t>
      </w:r>
      <w:r w:rsidRPr="00BF76B8">
        <w:rPr>
          <w:rFonts w:ascii="Times New Roman" w:hAnsi="Times New Roman"/>
          <w:color w:val="000000"/>
          <w:sz w:val="28"/>
          <w:szCs w:val="28"/>
        </w:rPr>
        <w:t> //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 xml:space="preserve"> Знание. Понимание. Умение. 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 xml:space="preserve">2005. </w:t>
      </w:r>
      <w:r w:rsidRPr="00BF76B8">
        <w:rPr>
          <w:rFonts w:ascii="Times New Roman" w:hAnsi="Times New Roman"/>
          <w:color w:val="000000"/>
          <w:sz w:val="28"/>
          <w:szCs w:val="28"/>
        </w:rPr>
        <w:t>– №2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>С.</w:t>
      </w:r>
      <w:r w:rsidRPr="00BF76B8">
        <w:rPr>
          <w:rFonts w:ascii="Times New Roman" w:hAnsi="Times New Roman"/>
          <w:color w:val="000000"/>
          <w:sz w:val="28"/>
          <w:szCs w:val="28"/>
        </w:rPr>
        <w:t> 112–1</w:t>
      </w:r>
      <w:r w:rsidR="007B5FC4" w:rsidRPr="00BF76B8">
        <w:rPr>
          <w:rFonts w:ascii="Times New Roman" w:hAnsi="Times New Roman"/>
          <w:color w:val="000000"/>
          <w:sz w:val="28"/>
          <w:szCs w:val="28"/>
        </w:rPr>
        <w:t>18.</w:t>
      </w:r>
    </w:p>
    <w:p w:rsidR="007B5FC4" w:rsidRPr="00BF76B8" w:rsidRDefault="007B5FC4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Зарубежные страны. Выпуск 1: 1998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–2003 гг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./ Авт.-сост.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Я.М. Бердичевский</w:t>
      </w:r>
      <w:r w:rsidRPr="00BF76B8">
        <w:rPr>
          <w:rFonts w:ascii="Times New Roman" w:hAnsi="Times New Roman"/>
          <w:color w:val="000000"/>
          <w:sz w:val="28"/>
          <w:szCs w:val="28"/>
        </w:rPr>
        <w:t>. – Запорожье: Премьер, 2003. – 624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с.</w:t>
      </w:r>
    </w:p>
    <w:p w:rsidR="007B5FC4" w:rsidRPr="00BF76B8" w:rsidRDefault="007B5FC4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Кіш Є.А. Європа у пошуках нової ідентичності: Процеси інтеграції країн Центрально-Східної Європ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и //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Нова політика. – 2005. –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№8</w:t>
      </w:r>
      <w:r w:rsidRPr="00BF76B8">
        <w:rPr>
          <w:rFonts w:ascii="Times New Roman" w:hAnsi="Times New Roman"/>
          <w:color w:val="000000"/>
          <w:sz w:val="28"/>
          <w:szCs w:val="28"/>
        </w:rPr>
        <w:t>. – С.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19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– 25.</w:t>
      </w:r>
    </w:p>
    <w:p w:rsidR="007B5FC4" w:rsidRPr="00BF76B8" w:rsidRDefault="007B5FC4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Кріль М.М. Історія країн Центрально-Східної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6B8">
        <w:rPr>
          <w:rFonts w:ascii="Times New Roman" w:hAnsi="Times New Roman"/>
          <w:color w:val="000000"/>
          <w:sz w:val="28"/>
          <w:szCs w:val="28"/>
        </w:rPr>
        <w:t>Європи (кінець XX – початок XXI ст.): Навч. посіб. – К.: Знання, 2008. – 284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с.</w:t>
      </w:r>
    </w:p>
    <w:p w:rsidR="007B5FC4" w:rsidRPr="00BF76B8" w:rsidRDefault="007B5FC4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Міжнародні відносини та зовнішня політика (1980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–2000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рр.): Підручник/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Л.Ф. Гайдуков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В.Г. Кремень</w:t>
      </w:r>
      <w:r w:rsidRPr="00BF76B8">
        <w:rPr>
          <w:rFonts w:ascii="Times New Roman" w:hAnsi="Times New Roman"/>
          <w:color w:val="000000"/>
          <w:sz w:val="28"/>
          <w:szCs w:val="28"/>
        </w:rPr>
        <w:t xml:space="preserve"> та і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 xml:space="preserve">н. </w:t>
      </w:r>
      <w:r w:rsidRPr="00BF76B8">
        <w:rPr>
          <w:rFonts w:ascii="Times New Roman" w:hAnsi="Times New Roman"/>
          <w:color w:val="000000"/>
          <w:sz w:val="28"/>
          <w:szCs w:val="28"/>
        </w:rPr>
        <w:t>– К.: Либідь, 2001. – 624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с.</w:t>
      </w:r>
    </w:p>
    <w:p w:rsidR="007B5FC4" w:rsidRPr="00BF76B8" w:rsidRDefault="007B5FC4" w:rsidP="00BF76B8">
      <w:pPr>
        <w:pStyle w:val="a3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76B8">
        <w:rPr>
          <w:rFonts w:ascii="Times New Roman" w:hAnsi="Times New Roman"/>
          <w:color w:val="000000"/>
          <w:sz w:val="28"/>
          <w:szCs w:val="28"/>
        </w:rPr>
        <w:t>Поздняков Э. Ганжа С. Новые страны на пороге Европейского союза. – М., 2006. – 126</w:t>
      </w:r>
      <w:r w:rsidR="00857B4F" w:rsidRPr="00BF76B8">
        <w:rPr>
          <w:rFonts w:ascii="Times New Roman" w:hAnsi="Times New Roman"/>
          <w:color w:val="000000"/>
          <w:sz w:val="28"/>
          <w:szCs w:val="28"/>
        </w:rPr>
        <w:t> с.</w:t>
      </w:r>
      <w:bookmarkStart w:id="0" w:name="_GoBack"/>
      <w:bookmarkEnd w:id="0"/>
    </w:p>
    <w:sectPr w:rsidR="007B5FC4" w:rsidRPr="00BF76B8" w:rsidSect="00857B4F">
      <w:pgSz w:w="11906" w:h="16838" w:code="9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87" w:rsidRDefault="00A76A87" w:rsidP="009A7230">
      <w:pPr>
        <w:spacing w:after="0" w:line="240" w:lineRule="auto"/>
      </w:pPr>
      <w:r>
        <w:separator/>
      </w:r>
    </w:p>
  </w:endnote>
  <w:endnote w:type="continuationSeparator" w:id="0">
    <w:p w:rsidR="00A76A87" w:rsidRDefault="00A76A87" w:rsidP="009A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87" w:rsidRDefault="00A76A87" w:rsidP="009A7230">
      <w:pPr>
        <w:spacing w:after="0" w:line="240" w:lineRule="auto"/>
      </w:pPr>
      <w:r>
        <w:separator/>
      </w:r>
    </w:p>
  </w:footnote>
  <w:footnote w:type="continuationSeparator" w:id="0">
    <w:p w:rsidR="00A76A87" w:rsidRDefault="00A76A87" w:rsidP="009A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7864"/>
    <w:multiLevelType w:val="hybridMultilevel"/>
    <w:tmpl w:val="D8ACE900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8B8"/>
    <w:rsid w:val="00004579"/>
    <w:rsid w:val="000A5B03"/>
    <w:rsid w:val="000F4799"/>
    <w:rsid w:val="001121F4"/>
    <w:rsid w:val="00126E01"/>
    <w:rsid w:val="00142B40"/>
    <w:rsid w:val="00144808"/>
    <w:rsid w:val="00145830"/>
    <w:rsid w:val="00146E7F"/>
    <w:rsid w:val="00151B76"/>
    <w:rsid w:val="00180579"/>
    <w:rsid w:val="001A2591"/>
    <w:rsid w:val="001E4F35"/>
    <w:rsid w:val="00207A1B"/>
    <w:rsid w:val="00216064"/>
    <w:rsid w:val="002A1827"/>
    <w:rsid w:val="002A205B"/>
    <w:rsid w:val="002C3B06"/>
    <w:rsid w:val="002C4146"/>
    <w:rsid w:val="002F6A77"/>
    <w:rsid w:val="00313D96"/>
    <w:rsid w:val="00341EDE"/>
    <w:rsid w:val="00355F20"/>
    <w:rsid w:val="00361861"/>
    <w:rsid w:val="00364F84"/>
    <w:rsid w:val="003749A9"/>
    <w:rsid w:val="00384C12"/>
    <w:rsid w:val="003A6D58"/>
    <w:rsid w:val="003D7FA6"/>
    <w:rsid w:val="004342D3"/>
    <w:rsid w:val="00456A20"/>
    <w:rsid w:val="0047258D"/>
    <w:rsid w:val="004755F3"/>
    <w:rsid w:val="00484464"/>
    <w:rsid w:val="004A02AC"/>
    <w:rsid w:val="004C4B42"/>
    <w:rsid w:val="004D47B6"/>
    <w:rsid w:val="004D62CC"/>
    <w:rsid w:val="004E6C59"/>
    <w:rsid w:val="00520B9D"/>
    <w:rsid w:val="0054310C"/>
    <w:rsid w:val="005570F6"/>
    <w:rsid w:val="00560AAA"/>
    <w:rsid w:val="00563530"/>
    <w:rsid w:val="00582325"/>
    <w:rsid w:val="005D0076"/>
    <w:rsid w:val="005D29CF"/>
    <w:rsid w:val="005D69A9"/>
    <w:rsid w:val="00680874"/>
    <w:rsid w:val="006906A3"/>
    <w:rsid w:val="0069462C"/>
    <w:rsid w:val="006A41F1"/>
    <w:rsid w:val="006A5DA9"/>
    <w:rsid w:val="006E0A86"/>
    <w:rsid w:val="006E207B"/>
    <w:rsid w:val="007617A2"/>
    <w:rsid w:val="00780D19"/>
    <w:rsid w:val="00795AE9"/>
    <w:rsid w:val="007B5FC4"/>
    <w:rsid w:val="007C6003"/>
    <w:rsid w:val="008026D4"/>
    <w:rsid w:val="008207FD"/>
    <w:rsid w:val="00832B08"/>
    <w:rsid w:val="00842D32"/>
    <w:rsid w:val="00847114"/>
    <w:rsid w:val="00847401"/>
    <w:rsid w:val="00853C3B"/>
    <w:rsid w:val="00857B4F"/>
    <w:rsid w:val="00883687"/>
    <w:rsid w:val="00913FAE"/>
    <w:rsid w:val="00920469"/>
    <w:rsid w:val="00922E00"/>
    <w:rsid w:val="009653D4"/>
    <w:rsid w:val="00982ABE"/>
    <w:rsid w:val="009935D9"/>
    <w:rsid w:val="009A7230"/>
    <w:rsid w:val="009C68B8"/>
    <w:rsid w:val="009D67EA"/>
    <w:rsid w:val="009E7828"/>
    <w:rsid w:val="00A10B23"/>
    <w:rsid w:val="00A42360"/>
    <w:rsid w:val="00A76A87"/>
    <w:rsid w:val="00A9335F"/>
    <w:rsid w:val="00A95D15"/>
    <w:rsid w:val="00A97FAE"/>
    <w:rsid w:val="00AC59BC"/>
    <w:rsid w:val="00B12C59"/>
    <w:rsid w:val="00B1728A"/>
    <w:rsid w:val="00B507FF"/>
    <w:rsid w:val="00B63ACB"/>
    <w:rsid w:val="00B72ADD"/>
    <w:rsid w:val="00BB4D89"/>
    <w:rsid w:val="00BC158D"/>
    <w:rsid w:val="00BD0379"/>
    <w:rsid w:val="00BD5068"/>
    <w:rsid w:val="00BE2835"/>
    <w:rsid w:val="00BF76B8"/>
    <w:rsid w:val="00C01B9E"/>
    <w:rsid w:val="00C02F88"/>
    <w:rsid w:val="00C86806"/>
    <w:rsid w:val="00C908DA"/>
    <w:rsid w:val="00CA01CC"/>
    <w:rsid w:val="00CB65A7"/>
    <w:rsid w:val="00D03E00"/>
    <w:rsid w:val="00D40D59"/>
    <w:rsid w:val="00D62358"/>
    <w:rsid w:val="00D97AFE"/>
    <w:rsid w:val="00DB26D0"/>
    <w:rsid w:val="00DD6108"/>
    <w:rsid w:val="00E118CA"/>
    <w:rsid w:val="00EF039E"/>
    <w:rsid w:val="00F00CE3"/>
    <w:rsid w:val="00F438DD"/>
    <w:rsid w:val="00FA0FD1"/>
    <w:rsid w:val="00FE0977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B16EE2-03ED-4B01-9334-5D37D3E7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05B"/>
    <w:pPr>
      <w:ind w:left="720"/>
      <w:contextualSpacing/>
    </w:pPr>
  </w:style>
  <w:style w:type="character" w:styleId="a4">
    <w:name w:val="Hyperlink"/>
    <w:uiPriority w:val="99"/>
    <w:rsid w:val="00361861"/>
    <w:rPr>
      <w:rFonts w:cs="Times New Roman"/>
      <w:color w:val="0000FF"/>
      <w:u w:val="single"/>
    </w:rPr>
  </w:style>
  <w:style w:type="character" w:styleId="a5">
    <w:name w:val="line number"/>
    <w:uiPriority w:val="99"/>
    <w:semiHidden/>
    <w:rsid w:val="009A7230"/>
    <w:rPr>
      <w:rFonts w:cs="Times New Roman"/>
    </w:rPr>
  </w:style>
  <w:style w:type="paragraph" w:styleId="a6">
    <w:name w:val="header"/>
    <w:basedOn w:val="a"/>
    <w:link w:val="a7"/>
    <w:uiPriority w:val="99"/>
    <w:rsid w:val="009A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A7230"/>
    <w:rPr>
      <w:rFonts w:cs="Times New Roman"/>
    </w:rPr>
  </w:style>
  <w:style w:type="paragraph" w:styleId="a8">
    <w:name w:val="footer"/>
    <w:basedOn w:val="a"/>
    <w:link w:val="a9"/>
    <w:uiPriority w:val="99"/>
    <w:rsid w:val="009A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A7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Reanimator Extreme Edition</Company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Master</dc:creator>
  <cp:keywords/>
  <dc:description/>
  <cp:lastModifiedBy>admin</cp:lastModifiedBy>
  <cp:revision>2</cp:revision>
  <dcterms:created xsi:type="dcterms:W3CDTF">2014-02-28T05:22:00Z</dcterms:created>
  <dcterms:modified xsi:type="dcterms:W3CDTF">2014-02-28T05:22:00Z</dcterms:modified>
</cp:coreProperties>
</file>