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B5" w:rsidRPr="00E13D62" w:rsidRDefault="008E6BB5" w:rsidP="00E13D62">
      <w:pPr>
        <w:spacing w:after="0" w:line="360" w:lineRule="auto"/>
        <w:jc w:val="center"/>
        <w:rPr>
          <w:color w:val="000000"/>
          <w:sz w:val="28"/>
          <w:szCs w:val="28"/>
        </w:rPr>
      </w:pPr>
      <w:r w:rsidRPr="00E13D62">
        <w:rPr>
          <w:color w:val="000000"/>
          <w:sz w:val="28"/>
          <w:szCs w:val="28"/>
        </w:rPr>
        <w:t>ФЕДЕРАЛЬНОЕ АГЕНТСТВО ПО ОБРАЗОВАНИЮ</w:t>
      </w:r>
    </w:p>
    <w:p w:rsidR="008E6BB5" w:rsidRPr="00E13D62" w:rsidRDefault="008E6BB5" w:rsidP="00E13D62">
      <w:pPr>
        <w:spacing w:after="0" w:line="360" w:lineRule="auto"/>
        <w:jc w:val="center"/>
        <w:rPr>
          <w:color w:val="000000"/>
          <w:sz w:val="28"/>
          <w:szCs w:val="28"/>
        </w:rPr>
      </w:pPr>
      <w:r w:rsidRPr="00E13D62">
        <w:rPr>
          <w:color w:val="000000"/>
          <w:sz w:val="28"/>
          <w:szCs w:val="28"/>
        </w:rPr>
        <w:t>Филиал государственного образовательного учреждения</w:t>
      </w:r>
      <w:r w:rsidR="00E13D62" w:rsidRPr="00E13D62">
        <w:rPr>
          <w:color w:val="000000"/>
          <w:sz w:val="28"/>
          <w:szCs w:val="28"/>
          <w:lang w:val="uk-UA"/>
        </w:rPr>
        <w:t xml:space="preserve"> </w:t>
      </w:r>
      <w:r w:rsidRPr="00E13D62">
        <w:rPr>
          <w:color w:val="000000"/>
          <w:sz w:val="28"/>
          <w:szCs w:val="28"/>
        </w:rPr>
        <w:t>высшего профессионального образования</w:t>
      </w:r>
    </w:p>
    <w:p w:rsidR="008E6BB5" w:rsidRPr="00E13D62" w:rsidRDefault="008E6BB5" w:rsidP="00E13D62">
      <w:pPr>
        <w:spacing w:after="0" w:line="360" w:lineRule="auto"/>
        <w:jc w:val="center"/>
        <w:rPr>
          <w:color w:val="000000"/>
          <w:sz w:val="28"/>
          <w:szCs w:val="28"/>
        </w:rPr>
      </w:pPr>
      <w:r w:rsidRPr="00E13D62">
        <w:rPr>
          <w:color w:val="000000"/>
          <w:sz w:val="28"/>
          <w:szCs w:val="28"/>
        </w:rPr>
        <w:t>«КУБАНСКИЙ ГОСУДАРСТВЕННЫЙ УНИВЕРСИТЕТ»</w:t>
      </w:r>
    </w:p>
    <w:p w:rsidR="008E6BB5" w:rsidRPr="00E13D62" w:rsidRDefault="008E6BB5" w:rsidP="00E13D62">
      <w:pPr>
        <w:spacing w:after="0" w:line="360" w:lineRule="auto"/>
        <w:jc w:val="center"/>
        <w:rPr>
          <w:color w:val="000000"/>
          <w:sz w:val="28"/>
          <w:szCs w:val="28"/>
        </w:rPr>
      </w:pPr>
    </w:p>
    <w:p w:rsidR="008E6BB5" w:rsidRPr="00E13D62" w:rsidRDefault="008E6BB5" w:rsidP="00E13D62">
      <w:pPr>
        <w:spacing w:after="0" w:line="360" w:lineRule="auto"/>
        <w:jc w:val="center"/>
        <w:rPr>
          <w:color w:val="000000"/>
          <w:sz w:val="28"/>
        </w:rPr>
      </w:pPr>
    </w:p>
    <w:p w:rsidR="008E6BB5" w:rsidRPr="00E13D62" w:rsidRDefault="008E6BB5" w:rsidP="00E13D62">
      <w:pPr>
        <w:spacing w:after="0" w:line="360" w:lineRule="auto"/>
        <w:jc w:val="center"/>
        <w:rPr>
          <w:color w:val="000000"/>
          <w:sz w:val="28"/>
        </w:rPr>
      </w:pPr>
    </w:p>
    <w:p w:rsidR="008E6BB5" w:rsidRPr="00E13D62" w:rsidRDefault="008E6BB5" w:rsidP="00E13D62">
      <w:pPr>
        <w:spacing w:after="0" w:line="360" w:lineRule="auto"/>
        <w:jc w:val="center"/>
        <w:rPr>
          <w:color w:val="000000"/>
          <w:sz w:val="28"/>
        </w:rPr>
      </w:pPr>
    </w:p>
    <w:p w:rsidR="008E6BB5" w:rsidRPr="00E13D62" w:rsidRDefault="008E6BB5" w:rsidP="00E13D62">
      <w:pPr>
        <w:spacing w:after="0" w:line="360" w:lineRule="auto"/>
        <w:jc w:val="center"/>
        <w:rPr>
          <w:color w:val="000000"/>
          <w:sz w:val="28"/>
          <w:szCs w:val="32"/>
        </w:rPr>
      </w:pPr>
      <w:r w:rsidRPr="00E13D62">
        <w:rPr>
          <w:color w:val="000000"/>
          <w:sz w:val="28"/>
          <w:szCs w:val="32"/>
        </w:rPr>
        <w:t>РЕФЕРАТ</w:t>
      </w:r>
      <w:r w:rsidR="00DE7ED0" w:rsidRPr="00E13D62">
        <w:rPr>
          <w:color w:val="000000"/>
          <w:sz w:val="28"/>
          <w:szCs w:val="32"/>
        </w:rPr>
        <w:t xml:space="preserve"> НА ТЕМУ:</w:t>
      </w:r>
    </w:p>
    <w:p w:rsidR="008E6BB5" w:rsidRPr="00E13D62" w:rsidRDefault="00E13D62" w:rsidP="00E13D62">
      <w:pPr>
        <w:spacing w:after="0" w:line="360" w:lineRule="auto"/>
        <w:jc w:val="center"/>
        <w:rPr>
          <w:color w:val="000000"/>
          <w:sz w:val="28"/>
          <w:szCs w:val="32"/>
          <w:lang w:val="uk-UA"/>
        </w:rPr>
      </w:pPr>
      <w:r w:rsidRPr="00E13D62">
        <w:rPr>
          <w:color w:val="000000"/>
          <w:sz w:val="28"/>
          <w:szCs w:val="32"/>
          <w:lang w:val="uk-UA"/>
        </w:rPr>
        <w:t>"</w:t>
      </w:r>
      <w:r w:rsidR="00DE7ED0" w:rsidRPr="00E13D62">
        <w:rPr>
          <w:color w:val="000000"/>
          <w:sz w:val="28"/>
          <w:szCs w:val="32"/>
        </w:rPr>
        <w:t>РАБОТА НАЛОГОВЫХ ОРГАНОВ ПО ПРОВЕРКЕ ДЕКЛАРАЦИЙ ПО НАЛОГУ НА ДОХОДЫ ФИЗИЧЕСКИХ ЛИЦ</w:t>
      </w:r>
      <w:r w:rsidRPr="00E13D62">
        <w:rPr>
          <w:color w:val="000000"/>
          <w:sz w:val="28"/>
          <w:szCs w:val="32"/>
          <w:lang w:val="uk-UA"/>
        </w:rPr>
        <w:t>"</w:t>
      </w:r>
    </w:p>
    <w:p w:rsidR="008E6BB5" w:rsidRPr="00E13D62" w:rsidRDefault="008E6BB5" w:rsidP="00E13D62">
      <w:pPr>
        <w:spacing w:after="0" w:line="360" w:lineRule="auto"/>
        <w:jc w:val="center"/>
        <w:rPr>
          <w:color w:val="000000"/>
          <w:sz w:val="28"/>
          <w:szCs w:val="32"/>
        </w:rPr>
      </w:pPr>
    </w:p>
    <w:p w:rsidR="008E6BB5" w:rsidRPr="00E13D62" w:rsidRDefault="008E6BB5" w:rsidP="00E13D62">
      <w:pPr>
        <w:spacing w:after="0" w:line="360" w:lineRule="auto"/>
        <w:jc w:val="center"/>
        <w:rPr>
          <w:color w:val="000000"/>
          <w:sz w:val="28"/>
          <w:szCs w:val="32"/>
        </w:rPr>
      </w:pPr>
    </w:p>
    <w:p w:rsidR="008E6BB5" w:rsidRPr="00E13D62" w:rsidRDefault="008E6BB5" w:rsidP="00E13D62">
      <w:pPr>
        <w:spacing w:after="0" w:line="360" w:lineRule="auto"/>
        <w:jc w:val="center"/>
        <w:rPr>
          <w:color w:val="000000"/>
          <w:sz w:val="28"/>
          <w:szCs w:val="28"/>
        </w:rPr>
      </w:pPr>
    </w:p>
    <w:p w:rsidR="008E6BB5" w:rsidRPr="00E13D62" w:rsidRDefault="008E6BB5" w:rsidP="00E13D62">
      <w:pPr>
        <w:spacing w:after="0" w:line="360" w:lineRule="auto"/>
        <w:jc w:val="center"/>
        <w:rPr>
          <w:color w:val="000000"/>
          <w:sz w:val="28"/>
          <w:szCs w:val="28"/>
        </w:rPr>
      </w:pPr>
    </w:p>
    <w:p w:rsidR="008E6BB5" w:rsidRPr="00E13D62" w:rsidRDefault="008E6BB5" w:rsidP="00E13D62">
      <w:pPr>
        <w:spacing w:after="0" w:line="360" w:lineRule="auto"/>
        <w:jc w:val="center"/>
        <w:rPr>
          <w:color w:val="000000"/>
          <w:sz w:val="28"/>
          <w:szCs w:val="28"/>
        </w:rPr>
      </w:pPr>
    </w:p>
    <w:p w:rsidR="008E6BB5" w:rsidRPr="00E13D62" w:rsidRDefault="008E6BB5" w:rsidP="00E13D62">
      <w:pPr>
        <w:spacing w:after="0" w:line="360" w:lineRule="auto"/>
        <w:jc w:val="center"/>
        <w:rPr>
          <w:color w:val="000000"/>
          <w:sz w:val="28"/>
          <w:szCs w:val="28"/>
        </w:rPr>
      </w:pPr>
    </w:p>
    <w:p w:rsidR="008E6BB5" w:rsidRPr="00E13D62" w:rsidRDefault="008E6BB5" w:rsidP="00E13D62">
      <w:pPr>
        <w:spacing w:after="0" w:line="360" w:lineRule="auto"/>
        <w:jc w:val="center"/>
        <w:rPr>
          <w:color w:val="000000"/>
          <w:sz w:val="28"/>
          <w:szCs w:val="28"/>
        </w:rPr>
      </w:pPr>
    </w:p>
    <w:p w:rsidR="008E6BB5" w:rsidRPr="00E13D62" w:rsidRDefault="008E6BB5" w:rsidP="00E13D62">
      <w:pPr>
        <w:spacing w:after="0" w:line="360" w:lineRule="auto"/>
        <w:jc w:val="center"/>
        <w:rPr>
          <w:color w:val="000000"/>
          <w:sz w:val="28"/>
          <w:szCs w:val="28"/>
        </w:rPr>
      </w:pPr>
    </w:p>
    <w:p w:rsidR="00DE7ED0" w:rsidRPr="00E13D62" w:rsidRDefault="00DE7ED0" w:rsidP="00E13D62">
      <w:pPr>
        <w:spacing w:after="0" w:line="360" w:lineRule="auto"/>
        <w:jc w:val="center"/>
        <w:rPr>
          <w:color w:val="000000"/>
          <w:sz w:val="28"/>
          <w:szCs w:val="28"/>
        </w:rPr>
      </w:pPr>
    </w:p>
    <w:p w:rsidR="00DE7ED0" w:rsidRPr="00E13D62" w:rsidRDefault="00DE7ED0" w:rsidP="00E13D62">
      <w:pPr>
        <w:spacing w:after="0" w:line="360" w:lineRule="auto"/>
        <w:jc w:val="center"/>
        <w:rPr>
          <w:color w:val="000000"/>
          <w:sz w:val="28"/>
          <w:szCs w:val="28"/>
        </w:rPr>
      </w:pPr>
    </w:p>
    <w:p w:rsidR="00DE7ED0" w:rsidRPr="00E13D62" w:rsidRDefault="00DE7ED0" w:rsidP="00E13D62">
      <w:pPr>
        <w:spacing w:after="0" w:line="360" w:lineRule="auto"/>
        <w:jc w:val="center"/>
        <w:rPr>
          <w:color w:val="000000"/>
          <w:sz w:val="28"/>
          <w:szCs w:val="28"/>
        </w:rPr>
      </w:pPr>
    </w:p>
    <w:p w:rsidR="00DE7ED0" w:rsidRPr="00E13D62" w:rsidRDefault="00DE7ED0" w:rsidP="00E13D62">
      <w:pPr>
        <w:spacing w:after="0" w:line="360" w:lineRule="auto"/>
        <w:jc w:val="center"/>
        <w:rPr>
          <w:color w:val="000000"/>
          <w:sz w:val="28"/>
          <w:szCs w:val="28"/>
        </w:rPr>
      </w:pPr>
    </w:p>
    <w:p w:rsidR="00DE7ED0" w:rsidRPr="00E13D62" w:rsidRDefault="00DE7ED0" w:rsidP="00E13D62">
      <w:pPr>
        <w:spacing w:after="0" w:line="360" w:lineRule="auto"/>
        <w:jc w:val="center"/>
        <w:rPr>
          <w:color w:val="000000"/>
          <w:sz w:val="28"/>
          <w:szCs w:val="28"/>
        </w:rPr>
      </w:pPr>
    </w:p>
    <w:p w:rsidR="00DE7ED0" w:rsidRPr="00E13D62" w:rsidRDefault="00DE7ED0" w:rsidP="00E13D62">
      <w:pPr>
        <w:spacing w:after="0" w:line="360" w:lineRule="auto"/>
        <w:jc w:val="center"/>
        <w:rPr>
          <w:color w:val="000000"/>
          <w:sz w:val="28"/>
          <w:szCs w:val="28"/>
        </w:rPr>
      </w:pPr>
    </w:p>
    <w:p w:rsidR="00DE7ED0" w:rsidRPr="00E13D62" w:rsidRDefault="00DE7ED0" w:rsidP="00E13D62">
      <w:pPr>
        <w:spacing w:after="0" w:line="360" w:lineRule="auto"/>
        <w:jc w:val="center"/>
        <w:rPr>
          <w:color w:val="000000"/>
          <w:sz w:val="28"/>
          <w:szCs w:val="28"/>
        </w:rPr>
      </w:pPr>
    </w:p>
    <w:p w:rsidR="00DE7ED0" w:rsidRPr="00E13D62" w:rsidRDefault="00DE7ED0" w:rsidP="00E13D62">
      <w:pPr>
        <w:spacing w:after="0" w:line="360" w:lineRule="auto"/>
        <w:jc w:val="center"/>
        <w:rPr>
          <w:color w:val="000000"/>
          <w:sz w:val="28"/>
          <w:szCs w:val="28"/>
        </w:rPr>
      </w:pPr>
    </w:p>
    <w:p w:rsidR="00DE7ED0" w:rsidRPr="00E13D62" w:rsidRDefault="00DE7ED0" w:rsidP="00E13D62">
      <w:pPr>
        <w:spacing w:after="0" w:line="360" w:lineRule="auto"/>
        <w:jc w:val="center"/>
        <w:rPr>
          <w:color w:val="000000"/>
          <w:sz w:val="28"/>
          <w:szCs w:val="28"/>
        </w:rPr>
      </w:pPr>
    </w:p>
    <w:p w:rsidR="008E6BB5" w:rsidRPr="00E13D62" w:rsidRDefault="008E6BB5" w:rsidP="00E13D62">
      <w:pPr>
        <w:spacing w:after="0" w:line="360" w:lineRule="auto"/>
        <w:jc w:val="center"/>
        <w:rPr>
          <w:color w:val="000000"/>
          <w:sz w:val="28"/>
          <w:szCs w:val="28"/>
        </w:rPr>
      </w:pPr>
      <w:r w:rsidRPr="00E13D62">
        <w:rPr>
          <w:color w:val="000000"/>
          <w:sz w:val="28"/>
          <w:szCs w:val="28"/>
        </w:rPr>
        <w:t>Тихорецк 2009</w:t>
      </w:r>
    </w:p>
    <w:p w:rsidR="004B121F" w:rsidRPr="00E13D62" w:rsidRDefault="00E13D62" w:rsidP="00E13D62">
      <w:pPr>
        <w:spacing w:after="0" w:line="360" w:lineRule="auto"/>
        <w:ind w:firstLine="709"/>
        <w:jc w:val="both"/>
        <w:rPr>
          <w:color w:val="000000"/>
          <w:sz w:val="28"/>
          <w:szCs w:val="28"/>
        </w:rPr>
      </w:pPr>
      <w:r w:rsidRPr="00E13D62">
        <w:rPr>
          <w:color w:val="000000"/>
          <w:sz w:val="28"/>
          <w:szCs w:val="28"/>
        </w:rPr>
        <w:br w:type="page"/>
      </w:r>
      <w:r w:rsidR="0029009E" w:rsidRPr="00E13D62">
        <w:rPr>
          <w:color w:val="000000"/>
          <w:sz w:val="28"/>
          <w:szCs w:val="28"/>
        </w:rPr>
        <w:t>Налоговый кодекс предоставляет налоговым органам право помимо налоговых проверок проводить дополнительные мероприятия налогового контроля.</w:t>
      </w:r>
      <w:r w:rsidRPr="00E13D62">
        <w:rPr>
          <w:color w:val="000000"/>
          <w:sz w:val="28"/>
          <w:szCs w:val="28"/>
          <w:lang w:val="uk-UA"/>
        </w:rPr>
        <w:t xml:space="preserve"> </w:t>
      </w:r>
      <w:r w:rsidR="0029009E" w:rsidRPr="00E13D62">
        <w:rPr>
          <w:color w:val="000000"/>
          <w:sz w:val="28"/>
          <w:szCs w:val="28"/>
        </w:rPr>
        <w:t>Контроль за соблюдением налогоплательщиками и иными обязанными лицами налогового законодательства, за правильностью исчисления, полнотой и своевременностью внесения в соответствующий бюджет налогов и других обязательных платежей, установленных законодательством Российской Ф</w:t>
      </w:r>
      <w:r w:rsidR="00D2266F" w:rsidRPr="00E13D62">
        <w:rPr>
          <w:color w:val="000000"/>
          <w:sz w:val="28"/>
          <w:szCs w:val="28"/>
        </w:rPr>
        <w:t xml:space="preserve">едерации, возложен на налоговые </w:t>
      </w:r>
      <w:r w:rsidR="004B121F" w:rsidRPr="00E13D62">
        <w:rPr>
          <w:color w:val="000000"/>
          <w:sz w:val="28"/>
          <w:szCs w:val="28"/>
        </w:rPr>
        <w:t>органы.</w:t>
      </w:r>
    </w:p>
    <w:p w:rsidR="0029009E" w:rsidRPr="00E13D62" w:rsidRDefault="0029009E" w:rsidP="00E13D62">
      <w:pPr>
        <w:spacing w:after="0" w:line="360" w:lineRule="auto"/>
        <w:ind w:firstLine="709"/>
        <w:jc w:val="both"/>
        <w:rPr>
          <w:color w:val="000000"/>
          <w:sz w:val="28"/>
          <w:szCs w:val="28"/>
        </w:rPr>
      </w:pPr>
      <w:r w:rsidRPr="00E13D62">
        <w:rPr>
          <w:color w:val="000000"/>
          <w:sz w:val="28"/>
          <w:szCs w:val="28"/>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Налоговым кодексом РФ (п.</w:t>
      </w:r>
      <w:r w:rsidR="00E13D62" w:rsidRPr="00E13D62">
        <w:rPr>
          <w:color w:val="000000"/>
          <w:sz w:val="28"/>
          <w:szCs w:val="28"/>
        </w:rPr>
        <w:t> 1</w:t>
      </w:r>
      <w:r w:rsidRPr="00E13D62">
        <w:rPr>
          <w:color w:val="000000"/>
          <w:sz w:val="28"/>
          <w:szCs w:val="28"/>
        </w:rPr>
        <w:t xml:space="preserve"> ст.</w:t>
      </w:r>
      <w:r w:rsidR="00E13D62" w:rsidRPr="00E13D62">
        <w:rPr>
          <w:color w:val="000000"/>
          <w:sz w:val="28"/>
          <w:szCs w:val="28"/>
        </w:rPr>
        <w:t> 8</w:t>
      </w:r>
      <w:r w:rsidRPr="00E13D62">
        <w:rPr>
          <w:color w:val="000000"/>
          <w:sz w:val="28"/>
          <w:szCs w:val="28"/>
        </w:rPr>
        <w:t>2 НК РФ).</w:t>
      </w:r>
    </w:p>
    <w:p w:rsidR="005A596E"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В настоящее время действует целый ряд документов, регламентирующих порядок обмена информацией между налоговыми и иными государственными органами РФ, и </w:t>
      </w:r>
      <w:r w:rsidR="005A5FDC" w:rsidRPr="00E13D62">
        <w:rPr>
          <w:color w:val="000000"/>
          <w:sz w:val="28"/>
          <w:szCs w:val="28"/>
        </w:rPr>
        <w:t>в их числе:</w:t>
      </w:r>
    </w:p>
    <w:p w:rsidR="005A596E" w:rsidRPr="00E13D62" w:rsidRDefault="00E13D62" w:rsidP="00E13D62">
      <w:pPr>
        <w:spacing w:after="0" w:line="360" w:lineRule="auto"/>
        <w:ind w:firstLine="709"/>
        <w:jc w:val="both"/>
        <w:rPr>
          <w:color w:val="000000"/>
          <w:sz w:val="28"/>
          <w:szCs w:val="28"/>
        </w:rPr>
      </w:pPr>
      <w:r w:rsidRPr="00E13D62">
        <w:rPr>
          <w:color w:val="000000"/>
          <w:sz w:val="28"/>
          <w:szCs w:val="28"/>
        </w:rPr>
        <w:t>–</w:t>
      </w:r>
      <w:r w:rsidR="0029009E" w:rsidRPr="00E13D62">
        <w:rPr>
          <w:color w:val="000000"/>
          <w:sz w:val="28"/>
          <w:szCs w:val="28"/>
        </w:rPr>
        <w:t xml:space="preserve"> Порядок обмена информацией между МНС России и Федеральной службой России по финансовому оздоровлению и банкротству, а также их территориальными органами (утвержден совместным Приказом МНС России и ФСФО от 22.10.1999 </w:t>
      </w:r>
      <w:r w:rsidRPr="00E13D62">
        <w:rPr>
          <w:color w:val="000000"/>
          <w:sz w:val="28"/>
          <w:szCs w:val="28"/>
        </w:rPr>
        <w:t>№А</w:t>
      </w:r>
      <w:r w:rsidR="0029009E" w:rsidRPr="00E13D62">
        <w:rPr>
          <w:color w:val="000000"/>
          <w:sz w:val="28"/>
          <w:szCs w:val="28"/>
        </w:rPr>
        <w:t>П</w:t>
      </w:r>
      <w:r>
        <w:rPr>
          <w:color w:val="000000"/>
          <w:sz w:val="28"/>
          <w:szCs w:val="28"/>
          <w:lang w:val="uk-UA"/>
        </w:rPr>
        <w:t>-</w:t>
      </w:r>
      <w:r w:rsidRPr="00E13D62">
        <w:rPr>
          <w:color w:val="000000"/>
          <w:sz w:val="28"/>
          <w:szCs w:val="28"/>
        </w:rPr>
        <w:t>3</w:t>
      </w:r>
      <w:r>
        <w:rPr>
          <w:color w:val="000000"/>
          <w:sz w:val="28"/>
          <w:szCs w:val="28"/>
          <w:lang w:val="uk-UA"/>
        </w:rPr>
        <w:t>-</w:t>
      </w:r>
      <w:r w:rsidRPr="00E13D62">
        <w:rPr>
          <w:color w:val="000000"/>
          <w:sz w:val="28"/>
          <w:szCs w:val="28"/>
        </w:rPr>
        <w:t>0</w:t>
      </w:r>
      <w:r w:rsidR="0029009E" w:rsidRPr="00E13D62">
        <w:rPr>
          <w:color w:val="000000"/>
          <w:sz w:val="28"/>
          <w:szCs w:val="28"/>
        </w:rPr>
        <w:t>9/335/118);</w:t>
      </w:r>
    </w:p>
    <w:p w:rsidR="005A596E" w:rsidRPr="00E13D62" w:rsidRDefault="00E13D62" w:rsidP="00E13D62">
      <w:pPr>
        <w:spacing w:after="0" w:line="360" w:lineRule="auto"/>
        <w:ind w:firstLine="709"/>
        <w:jc w:val="both"/>
        <w:rPr>
          <w:color w:val="000000"/>
          <w:sz w:val="28"/>
          <w:szCs w:val="28"/>
        </w:rPr>
      </w:pPr>
      <w:r w:rsidRPr="00E13D62">
        <w:rPr>
          <w:color w:val="000000"/>
          <w:sz w:val="28"/>
          <w:szCs w:val="28"/>
        </w:rPr>
        <w:t>–</w:t>
      </w:r>
      <w:r w:rsidR="0029009E" w:rsidRPr="00E13D62">
        <w:rPr>
          <w:color w:val="000000"/>
          <w:sz w:val="28"/>
          <w:szCs w:val="28"/>
        </w:rPr>
        <w:t xml:space="preserve"> Соглашение по информационному взаимодействию между МНС России и Пенсионным фондом РФ от 02.12.2003 </w:t>
      </w:r>
      <w:r w:rsidRPr="00E13D62">
        <w:rPr>
          <w:color w:val="000000"/>
          <w:sz w:val="28"/>
          <w:szCs w:val="28"/>
        </w:rPr>
        <w:t>№Б</w:t>
      </w:r>
      <w:r w:rsidR="005A596E" w:rsidRPr="00E13D62">
        <w:rPr>
          <w:color w:val="000000"/>
          <w:sz w:val="28"/>
          <w:szCs w:val="28"/>
        </w:rPr>
        <w:t>Г</w:t>
      </w:r>
      <w:r>
        <w:rPr>
          <w:color w:val="000000"/>
          <w:sz w:val="28"/>
          <w:szCs w:val="28"/>
          <w:lang w:val="uk-UA"/>
        </w:rPr>
        <w:t>-</w:t>
      </w:r>
      <w:r w:rsidRPr="00E13D62">
        <w:rPr>
          <w:color w:val="000000"/>
          <w:sz w:val="28"/>
          <w:szCs w:val="28"/>
        </w:rPr>
        <w:t>1</w:t>
      </w:r>
      <w:r w:rsidR="005A596E" w:rsidRPr="00E13D62">
        <w:rPr>
          <w:color w:val="000000"/>
          <w:sz w:val="28"/>
          <w:szCs w:val="28"/>
        </w:rPr>
        <w:t>6</w:t>
      </w:r>
      <w:r>
        <w:rPr>
          <w:color w:val="000000"/>
          <w:sz w:val="28"/>
          <w:szCs w:val="28"/>
          <w:lang w:val="uk-UA"/>
        </w:rPr>
        <w:t>-</w:t>
      </w:r>
      <w:r w:rsidRPr="00E13D62">
        <w:rPr>
          <w:color w:val="000000"/>
          <w:sz w:val="28"/>
          <w:szCs w:val="28"/>
        </w:rPr>
        <w:t>0</w:t>
      </w:r>
      <w:r w:rsidR="005A596E" w:rsidRPr="00E13D62">
        <w:rPr>
          <w:color w:val="000000"/>
          <w:sz w:val="28"/>
          <w:szCs w:val="28"/>
        </w:rPr>
        <w:t>5/189/МЗ</w:t>
      </w:r>
      <w:r>
        <w:rPr>
          <w:color w:val="000000"/>
          <w:sz w:val="28"/>
          <w:szCs w:val="28"/>
          <w:lang w:val="uk-UA"/>
        </w:rPr>
        <w:t>-</w:t>
      </w:r>
      <w:r w:rsidRPr="00E13D62">
        <w:rPr>
          <w:color w:val="000000"/>
          <w:sz w:val="28"/>
          <w:szCs w:val="28"/>
        </w:rPr>
        <w:t>0</w:t>
      </w:r>
      <w:r w:rsidR="005A596E" w:rsidRPr="00E13D62">
        <w:rPr>
          <w:color w:val="000000"/>
          <w:sz w:val="28"/>
          <w:szCs w:val="28"/>
        </w:rPr>
        <w:t>8</w:t>
      </w:r>
      <w:r>
        <w:rPr>
          <w:color w:val="000000"/>
          <w:sz w:val="28"/>
          <w:szCs w:val="28"/>
          <w:lang w:val="uk-UA"/>
        </w:rPr>
        <w:t>-</w:t>
      </w:r>
      <w:r w:rsidRPr="00E13D62">
        <w:rPr>
          <w:color w:val="000000"/>
          <w:sz w:val="28"/>
          <w:szCs w:val="28"/>
        </w:rPr>
        <w:t>3</w:t>
      </w:r>
      <w:r w:rsidR="005A596E" w:rsidRPr="00E13D62">
        <w:rPr>
          <w:color w:val="000000"/>
          <w:sz w:val="28"/>
          <w:szCs w:val="28"/>
        </w:rPr>
        <w:t>/2</w:t>
      </w:r>
      <w:r>
        <w:rPr>
          <w:color w:val="000000"/>
          <w:sz w:val="28"/>
          <w:szCs w:val="28"/>
          <w:lang w:val="uk-UA"/>
        </w:rPr>
        <w:t>-</w:t>
      </w:r>
      <w:r w:rsidRPr="00E13D62">
        <w:rPr>
          <w:color w:val="000000"/>
          <w:sz w:val="28"/>
          <w:szCs w:val="28"/>
        </w:rPr>
        <w:t>С</w:t>
      </w:r>
      <w:r w:rsidR="005A596E" w:rsidRPr="00E13D62">
        <w:rPr>
          <w:color w:val="000000"/>
          <w:sz w:val="28"/>
          <w:szCs w:val="28"/>
        </w:rPr>
        <w:t>;</w:t>
      </w:r>
    </w:p>
    <w:p w:rsidR="0029009E" w:rsidRPr="00E13D62" w:rsidRDefault="00E13D62" w:rsidP="00E13D62">
      <w:pPr>
        <w:spacing w:after="0" w:line="360" w:lineRule="auto"/>
        <w:ind w:firstLine="709"/>
        <w:jc w:val="both"/>
        <w:rPr>
          <w:color w:val="000000"/>
          <w:sz w:val="28"/>
          <w:szCs w:val="28"/>
        </w:rPr>
      </w:pPr>
      <w:r w:rsidRPr="00E13D62">
        <w:rPr>
          <w:color w:val="000000"/>
          <w:sz w:val="28"/>
          <w:szCs w:val="28"/>
        </w:rPr>
        <w:t>–</w:t>
      </w:r>
      <w:r w:rsidR="0029009E" w:rsidRPr="00E13D62">
        <w:rPr>
          <w:color w:val="000000"/>
          <w:sz w:val="28"/>
          <w:szCs w:val="28"/>
        </w:rPr>
        <w:t xml:space="preserve"> Приказ МВД России и МНС России от 22.01.2004 </w:t>
      </w:r>
      <w:r w:rsidRPr="00E13D62">
        <w:rPr>
          <w:color w:val="000000"/>
          <w:sz w:val="28"/>
          <w:szCs w:val="28"/>
        </w:rPr>
        <w:t>№7</w:t>
      </w:r>
      <w:r w:rsidR="0029009E" w:rsidRPr="00E13D62">
        <w:rPr>
          <w:color w:val="000000"/>
          <w:sz w:val="28"/>
          <w:szCs w:val="28"/>
        </w:rPr>
        <w:t>6/АС</w:t>
      </w:r>
      <w:r w:rsidRPr="00E13D62">
        <w:rPr>
          <w:color w:val="000000"/>
          <w:sz w:val="28"/>
          <w:szCs w:val="28"/>
        </w:rPr>
        <w:noBreakHyphen/>
        <w:t>3–0</w:t>
      </w:r>
      <w:r w:rsidR="0029009E" w:rsidRPr="00E13D62">
        <w:rPr>
          <w:color w:val="000000"/>
          <w:sz w:val="28"/>
          <w:szCs w:val="28"/>
        </w:rPr>
        <w:t xml:space="preserve">6/37 </w:t>
      </w:r>
      <w:r w:rsidR="000B5D01" w:rsidRPr="00E13D62">
        <w:rPr>
          <w:iCs/>
          <w:color w:val="000000"/>
          <w:sz w:val="28"/>
          <w:szCs w:val="28"/>
        </w:rPr>
        <w:t>«</w:t>
      </w:r>
      <w:r w:rsidR="0029009E" w:rsidRPr="00E13D62">
        <w:rPr>
          <w:iCs/>
          <w:color w:val="000000"/>
          <w:sz w:val="28"/>
          <w:szCs w:val="28"/>
        </w:rPr>
        <w:t>Об утверждении нормативных правовых актов о порядке взаимодействия органов внутренних дел и налоговых органов по предупреждению, выявлению и пресечению налоговых правонарушений и преступлений</w:t>
      </w:r>
      <w:r w:rsidR="000B5D01" w:rsidRPr="00E13D62">
        <w:rPr>
          <w:iCs/>
          <w:color w:val="000000"/>
          <w:sz w:val="28"/>
          <w:szCs w:val="28"/>
        </w:rPr>
        <w:t>»</w:t>
      </w:r>
      <w:r w:rsidR="0029009E" w:rsidRPr="00E13D62">
        <w:rPr>
          <w:iCs/>
          <w:color w:val="000000"/>
          <w:sz w:val="28"/>
          <w:szCs w:val="28"/>
        </w:rPr>
        <w:t>.</w:t>
      </w:r>
    </w:p>
    <w:p w:rsidR="0029009E" w:rsidRPr="00E13D62" w:rsidRDefault="00E13D62" w:rsidP="00E13D62">
      <w:pPr>
        <w:spacing w:after="0" w:line="360" w:lineRule="auto"/>
        <w:ind w:firstLine="709"/>
        <w:jc w:val="both"/>
        <w:rPr>
          <w:color w:val="000000"/>
          <w:sz w:val="28"/>
          <w:szCs w:val="24"/>
        </w:rPr>
      </w:pPr>
      <w:r w:rsidRPr="00E13D62">
        <w:rPr>
          <w:bCs/>
          <w:color w:val="000000"/>
          <w:sz w:val="28"/>
          <w:szCs w:val="24"/>
        </w:rPr>
        <w:t>Встречные налоговые проверки (п. 2 ст. 87 НК РФ)</w:t>
      </w:r>
    </w:p>
    <w:p w:rsidR="005A596E" w:rsidRPr="00E13D62" w:rsidRDefault="0029009E" w:rsidP="00E13D62">
      <w:pPr>
        <w:spacing w:after="0" w:line="360" w:lineRule="auto"/>
        <w:ind w:firstLine="709"/>
        <w:jc w:val="both"/>
        <w:rPr>
          <w:color w:val="000000"/>
          <w:sz w:val="28"/>
          <w:szCs w:val="28"/>
        </w:rPr>
      </w:pPr>
      <w:r w:rsidRPr="00E13D62">
        <w:rPr>
          <w:color w:val="000000"/>
          <w:sz w:val="28"/>
          <w:szCs w:val="28"/>
        </w:rPr>
        <w:t>Согласно ст.</w:t>
      </w:r>
      <w:r w:rsidR="00E13D62" w:rsidRPr="00E13D62">
        <w:rPr>
          <w:color w:val="000000"/>
          <w:sz w:val="28"/>
          <w:szCs w:val="28"/>
        </w:rPr>
        <w:t> 8</w:t>
      </w:r>
      <w:r w:rsidRPr="00E13D62">
        <w:rPr>
          <w:color w:val="000000"/>
          <w:sz w:val="28"/>
          <w:szCs w:val="28"/>
        </w:rPr>
        <w:t>7 НК РФ, 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 (плательщика сбора), связанной с иными лицами, налоговым органом могут быть истребованы у этих лиц документы, относящиеся к деятельности проверяемого налогоплатель</w:t>
      </w:r>
      <w:r w:rsidR="005A596E" w:rsidRPr="00E13D62">
        <w:rPr>
          <w:color w:val="000000"/>
          <w:sz w:val="28"/>
          <w:szCs w:val="28"/>
        </w:rPr>
        <w:t>щика (плательщика сбора).</w:t>
      </w:r>
    </w:p>
    <w:p w:rsidR="005A596E" w:rsidRPr="00E13D62" w:rsidRDefault="0029009E" w:rsidP="00E13D62">
      <w:pPr>
        <w:spacing w:after="0" w:line="360" w:lineRule="auto"/>
        <w:ind w:firstLine="709"/>
        <w:jc w:val="both"/>
        <w:rPr>
          <w:color w:val="000000"/>
          <w:sz w:val="28"/>
          <w:szCs w:val="28"/>
        </w:rPr>
      </w:pPr>
      <w:r w:rsidRPr="00E13D62">
        <w:rPr>
          <w:color w:val="000000"/>
          <w:sz w:val="28"/>
          <w:szCs w:val="28"/>
        </w:rPr>
        <w:t>В данный момент Налоговый кодекс никак не ограничивает ни сроки проведения встречной проверки, ни налоговые периоды, за которые она проводится. Также отсутствуют ограничения и по количеству повторных встреч</w:t>
      </w:r>
      <w:r w:rsidR="005A596E" w:rsidRPr="00E13D62">
        <w:rPr>
          <w:color w:val="000000"/>
          <w:sz w:val="28"/>
          <w:szCs w:val="28"/>
        </w:rPr>
        <w:t>ных проверок.</w:t>
      </w:r>
    </w:p>
    <w:p w:rsidR="00AB5E8A" w:rsidRPr="00E13D62" w:rsidRDefault="0029009E" w:rsidP="00E13D62">
      <w:pPr>
        <w:spacing w:after="0" w:line="360" w:lineRule="auto"/>
        <w:ind w:firstLine="709"/>
        <w:jc w:val="both"/>
        <w:rPr>
          <w:color w:val="000000"/>
          <w:sz w:val="28"/>
          <w:szCs w:val="28"/>
        </w:rPr>
      </w:pPr>
      <w:r w:rsidRPr="00E13D62">
        <w:rPr>
          <w:color w:val="000000"/>
          <w:sz w:val="28"/>
          <w:szCs w:val="28"/>
        </w:rPr>
        <w:t>Решение о проведении встречной налоговой проверки выносится по результатам рассмотрения материалов выездной или камеральной налоговой проверки. Встречная проверка может осуществляться налоговым органом вне зависимости от местонахождения контрагентов налогоплательщика и не предусматривает присутствия проверяющи</w:t>
      </w:r>
      <w:r w:rsidR="00AB5E8A" w:rsidRPr="00E13D62">
        <w:rPr>
          <w:color w:val="000000"/>
          <w:sz w:val="28"/>
          <w:szCs w:val="28"/>
        </w:rPr>
        <w:t>х на территории этих лиц.</w:t>
      </w:r>
    </w:p>
    <w:p w:rsidR="00AB5E8A" w:rsidRPr="00E13D62" w:rsidRDefault="0029009E" w:rsidP="00E13D62">
      <w:pPr>
        <w:spacing w:after="0" w:line="360" w:lineRule="auto"/>
        <w:ind w:firstLine="709"/>
        <w:jc w:val="both"/>
        <w:rPr>
          <w:color w:val="000000"/>
          <w:sz w:val="28"/>
          <w:szCs w:val="28"/>
        </w:rPr>
      </w:pPr>
      <w:r w:rsidRPr="00E13D62">
        <w:rPr>
          <w:color w:val="000000"/>
          <w:sz w:val="28"/>
          <w:szCs w:val="28"/>
        </w:rPr>
        <w:t>При проведении встречной налоговой проверки налоговый орган запрашивает и исследует документы организаций (индивидуальных предпринимателей и физических лиц), выступающих контрагентами проверяемого налогоплательщика. Как правило, подобные запросы налоговый орган направляет только в том случае, когда у него есть сомнения в полноте оприходования выручки или товаров, полученных по сделке, или же есть сомнения в экономической</w:t>
      </w:r>
      <w:r w:rsidR="00AB5E8A" w:rsidRPr="00E13D62">
        <w:rPr>
          <w:color w:val="000000"/>
          <w:sz w:val="28"/>
          <w:szCs w:val="28"/>
        </w:rPr>
        <w:t xml:space="preserve"> целесообразности сделки.</w:t>
      </w:r>
    </w:p>
    <w:p w:rsidR="00AB5E8A" w:rsidRPr="00E13D62" w:rsidRDefault="0029009E" w:rsidP="00E13D62">
      <w:pPr>
        <w:spacing w:after="0" w:line="360" w:lineRule="auto"/>
        <w:ind w:firstLine="709"/>
        <w:jc w:val="both"/>
        <w:rPr>
          <w:color w:val="000000"/>
          <w:sz w:val="28"/>
          <w:szCs w:val="28"/>
        </w:rPr>
      </w:pPr>
      <w:r w:rsidRPr="00E13D62">
        <w:rPr>
          <w:color w:val="000000"/>
          <w:sz w:val="28"/>
          <w:szCs w:val="28"/>
        </w:rPr>
        <w:t>Кроме того, для налоговиков основанием для назначения встречной проверки могут послужить неправильно оформленные документы поставщика на реализованный налогоплательщику товар (работы, услуги). Это касается документов, в которых есть исправления, подчистки, нечеткие (нечитаемые) подписи и печати. Отсутствие письменного договора с контрагентом также может явиться основанием для прове</w:t>
      </w:r>
      <w:r w:rsidR="00AB5E8A" w:rsidRPr="00E13D62">
        <w:rPr>
          <w:color w:val="000000"/>
          <w:sz w:val="28"/>
          <w:szCs w:val="28"/>
        </w:rPr>
        <w:t>дения встречной проверки.</w:t>
      </w:r>
    </w:p>
    <w:p w:rsidR="00AB5E8A"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Налоговые органы в ходе встречной проверки вправе истребовать документы, непосредственно касающиеся деятельности не только проверяемого налогоплательщика, но и иных лиц, имеющих отношение к предмету соответствующей налоговой проверки, с целью последующего сопоставления этих документов с данными, отраженными в документах самого проверяемого налогоплательщика (Постановление ФАС Московского округа от 13.09.2004 </w:t>
      </w:r>
      <w:r w:rsidR="00E13D62" w:rsidRPr="00E13D62">
        <w:rPr>
          <w:color w:val="000000"/>
          <w:sz w:val="28"/>
          <w:szCs w:val="28"/>
        </w:rPr>
        <w:t>№К</w:t>
      </w:r>
      <w:r w:rsidR="00AB5E8A" w:rsidRPr="00E13D62">
        <w:rPr>
          <w:color w:val="000000"/>
          <w:sz w:val="28"/>
          <w:szCs w:val="28"/>
        </w:rPr>
        <w:t>А-А40/8059</w:t>
      </w:r>
      <w:r w:rsidR="00E13D62" w:rsidRPr="00E13D62">
        <w:rPr>
          <w:color w:val="000000"/>
          <w:sz w:val="28"/>
          <w:szCs w:val="28"/>
        </w:rPr>
        <w:t>–0</w:t>
      </w:r>
      <w:r w:rsidR="00AB5E8A" w:rsidRPr="00E13D62">
        <w:rPr>
          <w:color w:val="000000"/>
          <w:sz w:val="28"/>
          <w:szCs w:val="28"/>
        </w:rPr>
        <w:t>4).</w:t>
      </w:r>
    </w:p>
    <w:p w:rsidR="00AB5E8A" w:rsidRPr="00E13D62" w:rsidRDefault="0029009E" w:rsidP="00E13D62">
      <w:pPr>
        <w:spacing w:after="0" w:line="360" w:lineRule="auto"/>
        <w:ind w:firstLine="709"/>
        <w:jc w:val="both"/>
        <w:rPr>
          <w:color w:val="000000"/>
          <w:sz w:val="28"/>
          <w:szCs w:val="28"/>
        </w:rPr>
      </w:pPr>
      <w:r w:rsidRPr="00E13D62">
        <w:rPr>
          <w:color w:val="000000"/>
          <w:sz w:val="28"/>
          <w:szCs w:val="28"/>
        </w:rPr>
        <w:t>При встречной проверке налоговые органы имеют право истребовать документы, касающиеся деятельности как самой проверяемой организации, так и других организаций, имеющих отношение к сущ</w:t>
      </w:r>
      <w:r w:rsidR="00AB5E8A" w:rsidRPr="00E13D62">
        <w:rPr>
          <w:color w:val="000000"/>
          <w:sz w:val="28"/>
          <w:szCs w:val="28"/>
        </w:rPr>
        <w:t>еству налоговой проверки.</w:t>
      </w:r>
    </w:p>
    <w:p w:rsidR="00AB5E8A" w:rsidRPr="00E13D62" w:rsidRDefault="0029009E" w:rsidP="00E13D62">
      <w:pPr>
        <w:spacing w:after="0" w:line="360" w:lineRule="auto"/>
        <w:ind w:firstLine="709"/>
        <w:jc w:val="both"/>
        <w:rPr>
          <w:color w:val="000000"/>
          <w:sz w:val="28"/>
          <w:szCs w:val="28"/>
        </w:rPr>
      </w:pPr>
      <w:r w:rsidRPr="00E13D62">
        <w:rPr>
          <w:color w:val="000000"/>
          <w:sz w:val="28"/>
          <w:szCs w:val="28"/>
        </w:rPr>
        <w:t>Если в ходе встречной проверки выявляются факты неотражения (неправильного отражения) в учете налогоплательщика финансово-хозяйственных операций, влияющих на формирование налоговой базы, то материалы встречной проверки прилагаются к акту камеральной или выездной налоговой проверки налогоплательщика и используются в качестве доказательства по делу о налоговом правонарушении в отношении проверяемого налогоплательщика (см. п.</w:t>
      </w:r>
      <w:r w:rsidR="00E13D62" w:rsidRPr="00E13D62">
        <w:rPr>
          <w:color w:val="000000"/>
          <w:sz w:val="28"/>
          <w:szCs w:val="28"/>
        </w:rPr>
        <w:t> 3</w:t>
      </w:r>
      <w:r w:rsidRPr="00E13D62">
        <w:rPr>
          <w:color w:val="000000"/>
          <w:sz w:val="28"/>
          <w:szCs w:val="28"/>
        </w:rPr>
        <w:t xml:space="preserve"> Обзора практики разрешения арбитражными судами дел, связанных с применением отдельных положений части первой Налогового кодекса Российской Федерации (информационное письмо Президиума ВАС РФ от 17.03.2003 </w:t>
      </w:r>
      <w:r w:rsidR="00E13D62" w:rsidRPr="00E13D62">
        <w:rPr>
          <w:color w:val="000000"/>
          <w:sz w:val="28"/>
          <w:szCs w:val="28"/>
        </w:rPr>
        <w:t>№7</w:t>
      </w:r>
      <w:r w:rsidRPr="00E13D62">
        <w:rPr>
          <w:color w:val="000000"/>
          <w:sz w:val="28"/>
          <w:szCs w:val="28"/>
        </w:rPr>
        <w:t xml:space="preserve">1), Постановление ФАС Московского округа от 19.11.2002 </w:t>
      </w:r>
      <w:r w:rsidR="00E13D62" w:rsidRPr="00E13D62">
        <w:rPr>
          <w:color w:val="000000"/>
          <w:sz w:val="28"/>
          <w:szCs w:val="28"/>
        </w:rPr>
        <w:t>№К</w:t>
      </w:r>
      <w:r w:rsidR="00AB5E8A" w:rsidRPr="00E13D62">
        <w:rPr>
          <w:color w:val="000000"/>
          <w:sz w:val="28"/>
          <w:szCs w:val="28"/>
        </w:rPr>
        <w:t>А-А41/7598</w:t>
      </w:r>
      <w:r w:rsidR="00E13D62" w:rsidRPr="00E13D62">
        <w:rPr>
          <w:color w:val="000000"/>
          <w:sz w:val="28"/>
          <w:szCs w:val="28"/>
        </w:rPr>
        <w:t>–0</w:t>
      </w:r>
      <w:r w:rsidR="00AB5E8A" w:rsidRPr="00E13D62">
        <w:rPr>
          <w:color w:val="000000"/>
          <w:sz w:val="28"/>
          <w:szCs w:val="28"/>
        </w:rPr>
        <w:t>2 и др.).</w:t>
      </w:r>
    </w:p>
    <w:p w:rsidR="00AB5E8A"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Следует знать, что материалы, полученные в ходе встречной проверки, используются в качестве доказательства по делу о налоговом правонарушении только в отношении проверяемого налогоплательщика. Контрагенту же, в отношении которого проводилась встречная проверка, по итогам встречной проверки никакие санкции не грозят (при условии, конечно, что он представил налоговому органу все истребованные у него документы). Но в то же время обнаруженные несоответствия в данных налогоплательщика и его контрагента могут послужить основанием для проведения в отношении последнего отдельных контрольных мероприятий (выездная проверка </w:t>
      </w:r>
      <w:r w:rsidR="00E13D62" w:rsidRPr="00E13D62">
        <w:rPr>
          <w:color w:val="000000"/>
          <w:sz w:val="28"/>
          <w:szCs w:val="28"/>
        </w:rPr>
        <w:t>и т.д.</w:t>
      </w:r>
      <w:r w:rsidRPr="00E13D62">
        <w:rPr>
          <w:color w:val="000000"/>
          <w:sz w:val="28"/>
          <w:szCs w:val="28"/>
        </w:rPr>
        <w:t>). Все материалы, полученные при встречной проверке, используются только в отношении непосредственно проверяемого налогоплательщика. Его контрагенту никакие санкции не грозят при условии, что он представил налоговому органу в</w:t>
      </w:r>
      <w:r w:rsidR="00AB5E8A" w:rsidRPr="00E13D62">
        <w:rPr>
          <w:color w:val="000000"/>
          <w:sz w:val="28"/>
          <w:szCs w:val="28"/>
        </w:rPr>
        <w:t>се необходимые документы.</w:t>
      </w:r>
    </w:p>
    <w:p w:rsidR="00AB5E8A" w:rsidRPr="00E13D62" w:rsidRDefault="0029009E" w:rsidP="00E13D62">
      <w:pPr>
        <w:spacing w:after="0" w:line="360" w:lineRule="auto"/>
        <w:ind w:firstLine="709"/>
        <w:jc w:val="both"/>
        <w:rPr>
          <w:color w:val="000000"/>
          <w:sz w:val="28"/>
          <w:szCs w:val="28"/>
        </w:rPr>
      </w:pPr>
      <w:r w:rsidRPr="00E13D62">
        <w:rPr>
          <w:color w:val="000000"/>
          <w:sz w:val="28"/>
          <w:szCs w:val="28"/>
        </w:rPr>
        <w:t>Если лицо (контрагент), в отношении которого проводится встречная проверка, не представит налоговому органу необходимые тому сведения (документы), то ему будет грозить ответств</w:t>
      </w:r>
      <w:r w:rsidR="00AB5E8A" w:rsidRPr="00E13D62">
        <w:rPr>
          <w:color w:val="000000"/>
          <w:sz w:val="28"/>
          <w:szCs w:val="28"/>
        </w:rPr>
        <w:t>енность по ст.</w:t>
      </w:r>
      <w:r w:rsidR="00E13D62" w:rsidRPr="00E13D62">
        <w:rPr>
          <w:color w:val="000000"/>
          <w:sz w:val="28"/>
          <w:szCs w:val="28"/>
        </w:rPr>
        <w:t> 1</w:t>
      </w:r>
      <w:r w:rsidR="00AB5E8A" w:rsidRPr="00E13D62">
        <w:rPr>
          <w:color w:val="000000"/>
          <w:sz w:val="28"/>
          <w:szCs w:val="28"/>
        </w:rPr>
        <w:t>26 НК РФ.</w:t>
      </w:r>
    </w:p>
    <w:p w:rsidR="0029009E" w:rsidRPr="00E13D62" w:rsidRDefault="0029009E" w:rsidP="00E13D62">
      <w:pPr>
        <w:spacing w:after="0" w:line="360" w:lineRule="auto"/>
        <w:ind w:firstLine="709"/>
        <w:jc w:val="both"/>
        <w:rPr>
          <w:color w:val="000000"/>
          <w:sz w:val="28"/>
          <w:szCs w:val="28"/>
        </w:rPr>
      </w:pPr>
      <w:r w:rsidRPr="00E13D62">
        <w:rPr>
          <w:color w:val="000000"/>
          <w:sz w:val="28"/>
          <w:szCs w:val="28"/>
        </w:rPr>
        <w:t>Необходимо знать особенности применения ст.</w:t>
      </w:r>
      <w:r w:rsidR="00E13D62" w:rsidRPr="00E13D62">
        <w:rPr>
          <w:color w:val="000000"/>
          <w:sz w:val="28"/>
          <w:szCs w:val="28"/>
        </w:rPr>
        <w:t> 1</w:t>
      </w:r>
      <w:r w:rsidRPr="00E13D62">
        <w:rPr>
          <w:color w:val="000000"/>
          <w:sz w:val="28"/>
          <w:szCs w:val="28"/>
        </w:rPr>
        <w:t>26 НК РФ. Так, представление всего объема истребуемых в порядке проведения встречной проверки документов в срок более поздний, чем тот, который установлен в требовании о представлении документов, не образует состава налогового правонарушения, предусмотренного п.</w:t>
      </w:r>
      <w:r w:rsidR="00E13D62" w:rsidRPr="00E13D62">
        <w:rPr>
          <w:color w:val="000000"/>
          <w:sz w:val="28"/>
          <w:szCs w:val="28"/>
        </w:rPr>
        <w:t> 2</w:t>
      </w:r>
      <w:r w:rsidRPr="00E13D62">
        <w:rPr>
          <w:color w:val="000000"/>
          <w:sz w:val="28"/>
          <w:szCs w:val="28"/>
        </w:rPr>
        <w:t xml:space="preserve"> ст.</w:t>
      </w:r>
      <w:r w:rsidR="00E13D62" w:rsidRPr="00E13D62">
        <w:rPr>
          <w:color w:val="000000"/>
          <w:sz w:val="28"/>
          <w:szCs w:val="28"/>
        </w:rPr>
        <w:t> 1</w:t>
      </w:r>
      <w:r w:rsidRPr="00E13D62">
        <w:rPr>
          <w:color w:val="000000"/>
          <w:sz w:val="28"/>
          <w:szCs w:val="28"/>
        </w:rPr>
        <w:t xml:space="preserve">26 НК РФ (Постановление ФАС Уральского округа от 28.02.2005 </w:t>
      </w:r>
      <w:r w:rsidR="00E13D62" w:rsidRPr="00E13D62">
        <w:rPr>
          <w:color w:val="000000"/>
          <w:sz w:val="28"/>
          <w:szCs w:val="28"/>
        </w:rPr>
        <w:t>№Ф</w:t>
      </w:r>
      <w:r w:rsidRPr="00E13D62">
        <w:rPr>
          <w:color w:val="000000"/>
          <w:sz w:val="28"/>
          <w:szCs w:val="28"/>
        </w:rPr>
        <w:t>09</w:t>
      </w:r>
      <w:r w:rsidR="00E13D62" w:rsidRPr="00E13D62">
        <w:rPr>
          <w:color w:val="000000"/>
          <w:sz w:val="28"/>
          <w:szCs w:val="28"/>
        </w:rPr>
        <w:t>–4</w:t>
      </w:r>
      <w:r w:rsidRPr="00E13D62">
        <w:rPr>
          <w:color w:val="000000"/>
          <w:sz w:val="28"/>
          <w:szCs w:val="28"/>
        </w:rPr>
        <w:t>58/05</w:t>
      </w:r>
      <w:r w:rsidR="00E13D62" w:rsidRPr="00E13D62">
        <w:rPr>
          <w:color w:val="000000"/>
          <w:sz w:val="28"/>
          <w:szCs w:val="28"/>
        </w:rPr>
        <w:noBreakHyphen/>
        <w:t>А</w:t>
      </w:r>
      <w:r w:rsidRPr="00E13D62">
        <w:rPr>
          <w:color w:val="000000"/>
          <w:sz w:val="28"/>
          <w:szCs w:val="28"/>
        </w:rPr>
        <w:t>К). Также следует знать, что индивидуальный предприниматель не является субъектом правонарушения, ответственность за которое предусмотрена п.</w:t>
      </w:r>
      <w:r w:rsidR="00E13D62" w:rsidRPr="00E13D62">
        <w:rPr>
          <w:color w:val="000000"/>
          <w:sz w:val="28"/>
          <w:szCs w:val="28"/>
        </w:rPr>
        <w:t> 2</w:t>
      </w:r>
      <w:r w:rsidRPr="00E13D62">
        <w:rPr>
          <w:color w:val="000000"/>
          <w:sz w:val="28"/>
          <w:szCs w:val="28"/>
        </w:rPr>
        <w:t xml:space="preserve"> ст.</w:t>
      </w:r>
      <w:r w:rsidR="00E13D62" w:rsidRPr="00E13D62">
        <w:rPr>
          <w:color w:val="000000"/>
          <w:sz w:val="28"/>
          <w:szCs w:val="28"/>
        </w:rPr>
        <w:t> 1</w:t>
      </w:r>
      <w:r w:rsidRPr="00E13D62">
        <w:rPr>
          <w:color w:val="000000"/>
          <w:sz w:val="28"/>
          <w:szCs w:val="28"/>
        </w:rPr>
        <w:t xml:space="preserve">26 НК РФ, так как привлечь к ответственности по этой статье можно только организацию (Постановление ФАС Северо-Западного округа от 30.04.2004 </w:t>
      </w:r>
      <w:r w:rsidR="00E13D62" w:rsidRPr="00E13D62">
        <w:rPr>
          <w:color w:val="000000"/>
          <w:sz w:val="28"/>
          <w:szCs w:val="28"/>
        </w:rPr>
        <w:t>№А</w:t>
      </w:r>
      <w:r w:rsidRPr="00E13D62">
        <w:rPr>
          <w:color w:val="000000"/>
          <w:sz w:val="28"/>
          <w:szCs w:val="28"/>
        </w:rPr>
        <w:t>26</w:t>
      </w:r>
      <w:r w:rsidR="00E13D62">
        <w:rPr>
          <w:color w:val="000000"/>
          <w:sz w:val="28"/>
          <w:szCs w:val="28"/>
        </w:rPr>
        <w:t>-</w:t>
      </w:r>
      <w:r w:rsidR="00E13D62" w:rsidRPr="00E13D62">
        <w:rPr>
          <w:color w:val="000000"/>
          <w:sz w:val="28"/>
          <w:szCs w:val="28"/>
        </w:rPr>
        <w:t>7</w:t>
      </w:r>
      <w:r w:rsidRPr="00E13D62">
        <w:rPr>
          <w:color w:val="000000"/>
          <w:sz w:val="28"/>
          <w:szCs w:val="28"/>
        </w:rPr>
        <w:t>336/03</w:t>
      </w:r>
      <w:r w:rsidR="00E13D62">
        <w:rPr>
          <w:color w:val="000000"/>
          <w:sz w:val="28"/>
          <w:szCs w:val="28"/>
        </w:rPr>
        <w:t>-</w:t>
      </w:r>
      <w:r w:rsidR="00E13D62" w:rsidRPr="00E13D62">
        <w:rPr>
          <w:color w:val="000000"/>
          <w:sz w:val="28"/>
          <w:szCs w:val="28"/>
        </w:rPr>
        <w:t>2</w:t>
      </w:r>
      <w:r w:rsidRPr="00E13D62">
        <w:rPr>
          <w:color w:val="000000"/>
          <w:sz w:val="28"/>
          <w:szCs w:val="28"/>
        </w:rPr>
        <w:t>14).</w:t>
      </w:r>
    </w:p>
    <w:p w:rsidR="0029009E" w:rsidRPr="00E13D62" w:rsidRDefault="00E13D62" w:rsidP="00E13D62">
      <w:pPr>
        <w:spacing w:after="0" w:line="360" w:lineRule="auto"/>
        <w:ind w:firstLine="709"/>
        <w:jc w:val="both"/>
        <w:rPr>
          <w:color w:val="000000"/>
          <w:sz w:val="28"/>
          <w:szCs w:val="24"/>
        </w:rPr>
      </w:pPr>
      <w:r w:rsidRPr="00E13D62">
        <w:rPr>
          <w:bCs/>
          <w:color w:val="000000"/>
          <w:sz w:val="28"/>
          <w:szCs w:val="24"/>
        </w:rPr>
        <w:t>Опрос свидетелей (ст</w:t>
      </w:r>
      <w:r w:rsidR="0029009E" w:rsidRPr="00E13D62">
        <w:rPr>
          <w:bCs/>
          <w:color w:val="000000"/>
          <w:sz w:val="28"/>
          <w:szCs w:val="24"/>
        </w:rPr>
        <w:t>. 90 НК РФ)</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w:t>
      </w:r>
      <w:r w:rsidR="00AA027E" w:rsidRPr="00E13D62">
        <w:rPr>
          <w:color w:val="000000"/>
          <w:sz w:val="28"/>
          <w:szCs w:val="28"/>
        </w:rPr>
        <w:t>ения налогового контроля.</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Не могут привлекаться в качест</w:t>
      </w:r>
      <w:r w:rsidR="00AA027E" w:rsidRPr="00E13D62">
        <w:rPr>
          <w:color w:val="000000"/>
          <w:sz w:val="28"/>
          <w:szCs w:val="28"/>
        </w:rPr>
        <w:t>ве свидетеля:</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1) 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w:t>
      </w:r>
      <w:r w:rsidR="00AA027E" w:rsidRPr="00E13D62">
        <w:rPr>
          <w:color w:val="000000"/>
          <w:sz w:val="28"/>
          <w:szCs w:val="28"/>
        </w:rPr>
        <w:t>гового контроля;</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(например, адво</w:t>
      </w:r>
      <w:r w:rsidR="00AA027E" w:rsidRPr="00E13D62">
        <w:rPr>
          <w:color w:val="000000"/>
          <w:sz w:val="28"/>
          <w:szCs w:val="28"/>
        </w:rPr>
        <w:t>кат или аудитор).</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Физическое лицо вправе отказаться от дачи показаний только по основаниям, предусмотренным законодательство</w:t>
      </w:r>
      <w:r w:rsidR="00AA027E" w:rsidRPr="00E13D62">
        <w:rPr>
          <w:color w:val="000000"/>
          <w:sz w:val="28"/>
          <w:szCs w:val="28"/>
        </w:rPr>
        <w:t>м РФ (п.</w:t>
      </w:r>
      <w:r w:rsidR="00E13D62" w:rsidRPr="00E13D62">
        <w:rPr>
          <w:color w:val="000000"/>
          <w:sz w:val="28"/>
          <w:szCs w:val="28"/>
        </w:rPr>
        <w:t> 3</w:t>
      </w:r>
      <w:r w:rsidR="00AA027E" w:rsidRPr="00E13D62">
        <w:rPr>
          <w:color w:val="000000"/>
          <w:sz w:val="28"/>
          <w:szCs w:val="28"/>
        </w:rPr>
        <w:t xml:space="preserve"> ст.</w:t>
      </w:r>
      <w:r w:rsidR="00E13D62" w:rsidRPr="00E13D62">
        <w:rPr>
          <w:color w:val="000000"/>
          <w:sz w:val="28"/>
          <w:szCs w:val="28"/>
        </w:rPr>
        <w:t> 9</w:t>
      </w:r>
      <w:r w:rsidR="00AA027E" w:rsidRPr="00E13D62">
        <w:rPr>
          <w:color w:val="000000"/>
          <w:sz w:val="28"/>
          <w:szCs w:val="28"/>
        </w:rPr>
        <w:t>0 НК РФ).</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В данном случае подразумевается конституционное право граждан не свидетельствовать против самого себя, а также близких родственников </w:t>
      </w:r>
      <w:r w:rsidR="00E13D62" w:rsidRPr="00E13D62">
        <w:rPr>
          <w:color w:val="000000"/>
          <w:sz w:val="28"/>
          <w:szCs w:val="28"/>
        </w:rPr>
        <w:t xml:space="preserve">– </w:t>
      </w:r>
      <w:r w:rsidRPr="00E13D62">
        <w:rPr>
          <w:color w:val="000000"/>
          <w:sz w:val="28"/>
          <w:szCs w:val="28"/>
        </w:rPr>
        <w:t>супругов, родителей, детей, усыновителей, усыновленных, родных братьев и сестер, дедушки, бабушки и внуков (ст.</w:t>
      </w:r>
      <w:r w:rsidR="00E13D62" w:rsidRPr="00E13D62">
        <w:rPr>
          <w:color w:val="000000"/>
          <w:sz w:val="28"/>
          <w:szCs w:val="28"/>
        </w:rPr>
        <w:t> 5</w:t>
      </w:r>
      <w:r w:rsidRPr="00E13D62">
        <w:rPr>
          <w:color w:val="000000"/>
          <w:sz w:val="28"/>
          <w:szCs w:val="28"/>
        </w:rPr>
        <w:t>1 Конституции РФ, ст.</w:t>
      </w:r>
      <w:r w:rsidR="00E13D62" w:rsidRPr="00E13D62">
        <w:rPr>
          <w:color w:val="000000"/>
          <w:sz w:val="28"/>
          <w:szCs w:val="28"/>
        </w:rPr>
        <w:t> 5</w:t>
      </w:r>
      <w:r w:rsidRPr="00E13D62">
        <w:rPr>
          <w:color w:val="000000"/>
          <w:sz w:val="28"/>
          <w:szCs w:val="28"/>
        </w:rPr>
        <w:t xml:space="preserve"> УПК РФ). Если же таких оснований нет, то отказ свидетеля дать показания является неправомерным и влечет наложение штрафа в соотв</w:t>
      </w:r>
      <w:r w:rsidR="00AA027E" w:rsidRPr="00E13D62">
        <w:rPr>
          <w:color w:val="000000"/>
          <w:sz w:val="28"/>
          <w:szCs w:val="28"/>
        </w:rPr>
        <w:t>етствии со ст.</w:t>
      </w:r>
      <w:r w:rsidR="00E13D62" w:rsidRPr="00E13D62">
        <w:rPr>
          <w:color w:val="000000"/>
          <w:sz w:val="28"/>
          <w:szCs w:val="28"/>
        </w:rPr>
        <w:t> 1</w:t>
      </w:r>
      <w:r w:rsidR="00AA027E" w:rsidRPr="00E13D62">
        <w:rPr>
          <w:color w:val="000000"/>
          <w:sz w:val="28"/>
          <w:szCs w:val="28"/>
        </w:rPr>
        <w:t>28 НК РФ.</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Показания свидетеля должны быть оформлены протоколом в установленном порядке (ст.</w:t>
      </w:r>
      <w:r w:rsidR="00E13D62" w:rsidRPr="00E13D62">
        <w:rPr>
          <w:color w:val="000000"/>
          <w:sz w:val="28"/>
          <w:szCs w:val="28"/>
        </w:rPr>
        <w:t> 9</w:t>
      </w:r>
      <w:r w:rsidRPr="00E13D62">
        <w:rPr>
          <w:color w:val="000000"/>
          <w:sz w:val="28"/>
          <w:szCs w:val="28"/>
        </w:rPr>
        <w:t xml:space="preserve">9 НК РФ). Любые иные письменные формы объяснений свидетелей судами в качестве доказательств не рассматриваются (см. Постановление ФАС Поволжского округа от 17.07.2001 </w:t>
      </w:r>
      <w:r w:rsidR="00E13D62" w:rsidRPr="00E13D62">
        <w:rPr>
          <w:color w:val="000000"/>
          <w:sz w:val="28"/>
          <w:szCs w:val="28"/>
        </w:rPr>
        <w:t>№А</w:t>
      </w:r>
      <w:r w:rsidR="00AA027E" w:rsidRPr="00E13D62">
        <w:rPr>
          <w:color w:val="000000"/>
          <w:sz w:val="28"/>
          <w:szCs w:val="28"/>
        </w:rPr>
        <w:t>65</w:t>
      </w:r>
      <w:r w:rsidR="00E13D62" w:rsidRPr="00E13D62">
        <w:rPr>
          <w:color w:val="000000"/>
          <w:sz w:val="28"/>
          <w:szCs w:val="28"/>
        </w:rPr>
        <w:t>–1</w:t>
      </w:r>
      <w:r w:rsidR="00AA027E" w:rsidRPr="00E13D62">
        <w:rPr>
          <w:color w:val="000000"/>
          <w:sz w:val="28"/>
          <w:szCs w:val="28"/>
        </w:rPr>
        <w:t>090/2001</w:t>
      </w:r>
      <w:r w:rsidR="00E13D62" w:rsidRPr="00E13D62">
        <w:rPr>
          <w:color w:val="000000"/>
          <w:sz w:val="28"/>
          <w:szCs w:val="28"/>
        </w:rPr>
        <w:noBreakHyphen/>
        <w:t>С</w:t>
      </w:r>
      <w:r w:rsidR="00AA027E" w:rsidRPr="00E13D62">
        <w:rPr>
          <w:color w:val="000000"/>
          <w:sz w:val="28"/>
          <w:szCs w:val="28"/>
        </w:rPr>
        <w:t>А1</w:t>
      </w:r>
      <w:r w:rsidR="00E13D62" w:rsidRPr="00E13D62">
        <w:rPr>
          <w:color w:val="000000"/>
          <w:sz w:val="28"/>
          <w:szCs w:val="28"/>
        </w:rPr>
        <w:t>–3</w:t>
      </w:r>
      <w:r w:rsidR="00AA027E" w:rsidRPr="00E13D62">
        <w:rPr>
          <w:color w:val="000000"/>
          <w:sz w:val="28"/>
          <w:szCs w:val="28"/>
        </w:rPr>
        <w:t>4).</w:t>
      </w:r>
    </w:p>
    <w:p w:rsidR="0029009E"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Перед получением показаний должностное лицо налогового органа обязано предупредить свидетеля об ответственности за отказ или уклонение от дачи показаний либо за дачу заведомо ложных показаний и сделать об этом отметку в протоколе, которая удостоверяется подписью свидетеля. Если этого сделано не будет, то такие свидетельские показания суд не примет (Постановление ФАС Западно-Сибирского круга от 10.07.2003 </w:t>
      </w:r>
      <w:r w:rsidR="00E13D62" w:rsidRPr="00E13D62">
        <w:rPr>
          <w:color w:val="000000"/>
          <w:sz w:val="28"/>
          <w:szCs w:val="28"/>
        </w:rPr>
        <w:t>№Ф</w:t>
      </w:r>
      <w:r w:rsidRPr="00E13D62">
        <w:rPr>
          <w:color w:val="000000"/>
          <w:sz w:val="28"/>
          <w:szCs w:val="28"/>
        </w:rPr>
        <w:t>04/4530</w:t>
      </w:r>
      <w:r w:rsidR="00E13D62" w:rsidRPr="00E13D62">
        <w:rPr>
          <w:color w:val="000000"/>
          <w:sz w:val="28"/>
          <w:szCs w:val="28"/>
        </w:rPr>
        <w:t>–6</w:t>
      </w:r>
      <w:r w:rsidRPr="00E13D62">
        <w:rPr>
          <w:color w:val="000000"/>
          <w:sz w:val="28"/>
          <w:szCs w:val="28"/>
        </w:rPr>
        <w:t>27/А75</w:t>
      </w:r>
      <w:r w:rsidR="00E13D62" w:rsidRPr="00E13D62">
        <w:rPr>
          <w:color w:val="000000"/>
          <w:sz w:val="28"/>
          <w:szCs w:val="28"/>
        </w:rPr>
        <w:t>–2</w:t>
      </w:r>
      <w:r w:rsidRPr="00E13D62">
        <w:rPr>
          <w:color w:val="000000"/>
          <w:sz w:val="28"/>
          <w:szCs w:val="28"/>
        </w:rPr>
        <w:t>003).</w:t>
      </w:r>
    </w:p>
    <w:p w:rsidR="0029009E" w:rsidRPr="00E13D62" w:rsidRDefault="00E13D62" w:rsidP="00E13D62">
      <w:pPr>
        <w:spacing w:after="0" w:line="360" w:lineRule="auto"/>
        <w:ind w:firstLine="709"/>
        <w:jc w:val="both"/>
        <w:rPr>
          <w:color w:val="000000"/>
          <w:sz w:val="28"/>
          <w:szCs w:val="24"/>
        </w:rPr>
      </w:pPr>
      <w:r w:rsidRPr="00E13D62">
        <w:rPr>
          <w:bCs/>
          <w:color w:val="000000"/>
          <w:sz w:val="28"/>
          <w:szCs w:val="24"/>
        </w:rPr>
        <w:t>Истребование документов (ст</w:t>
      </w:r>
      <w:r w:rsidR="0029009E" w:rsidRPr="00E13D62">
        <w:rPr>
          <w:bCs/>
          <w:color w:val="000000"/>
          <w:sz w:val="28"/>
          <w:szCs w:val="24"/>
        </w:rPr>
        <w:t>. 93 НК РФ)</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Должностное лицо налогового органа, проводящее налоговую проверку, вправе истребовать у проверяемого налогоплательщика, плательщика сбора, налогового агента необходимые для проверки документы. В соответствии с положениями ст.</w:t>
      </w:r>
      <w:r w:rsidR="00E13D62" w:rsidRPr="00E13D62">
        <w:rPr>
          <w:color w:val="000000"/>
          <w:sz w:val="28"/>
          <w:szCs w:val="28"/>
        </w:rPr>
        <w:t> 9</w:t>
      </w:r>
      <w:r w:rsidRPr="00E13D62">
        <w:rPr>
          <w:color w:val="000000"/>
          <w:sz w:val="28"/>
          <w:szCs w:val="28"/>
        </w:rPr>
        <w:t>3 НК РФ налогоплательщик обязан по требованию налогового органа представить запрашиваемые документы в пятидневный срок</w:t>
      </w:r>
      <w:r w:rsidR="00AA027E" w:rsidRPr="00E13D62">
        <w:rPr>
          <w:color w:val="000000"/>
          <w:sz w:val="28"/>
          <w:szCs w:val="28"/>
        </w:rPr>
        <w:t xml:space="preserve"> в виде заверенных копий.</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Требование о представлении документов должно быть оформлено в письменном виде. Это не указано прямо в Налоговом кодексе РФ, однако следует из ст.</w:t>
      </w:r>
      <w:r w:rsidR="00E13D62" w:rsidRPr="00E13D62">
        <w:rPr>
          <w:color w:val="000000"/>
          <w:sz w:val="28"/>
          <w:szCs w:val="28"/>
        </w:rPr>
        <w:t> 8</w:t>
      </w:r>
      <w:r w:rsidRPr="00E13D62">
        <w:rPr>
          <w:color w:val="000000"/>
          <w:sz w:val="28"/>
          <w:szCs w:val="28"/>
        </w:rPr>
        <w:t>9 НК РФ, в которой говорится о вручении требования. Очевидно, что вручить можно только письменный документ. Кроме того, доказать несоблюдение пятидневного срока при устном требовании практически невоз</w:t>
      </w:r>
      <w:r w:rsidR="00AA027E" w:rsidRPr="00E13D62">
        <w:rPr>
          <w:color w:val="000000"/>
          <w:sz w:val="28"/>
          <w:szCs w:val="28"/>
        </w:rPr>
        <w:t>можно.</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Отказ налогоплательщика от представления запрашиваемых при проведении налоговой проверки документов или непредставление их в установленные сроки признается налоговым правонарушением и влечет ответственность, предусмотрен</w:t>
      </w:r>
      <w:r w:rsidR="00AA027E" w:rsidRPr="00E13D62">
        <w:rPr>
          <w:color w:val="000000"/>
          <w:sz w:val="28"/>
          <w:szCs w:val="28"/>
        </w:rPr>
        <w:t>ную ст.</w:t>
      </w:r>
      <w:r w:rsidR="00E13D62" w:rsidRPr="00E13D62">
        <w:rPr>
          <w:color w:val="000000"/>
          <w:sz w:val="28"/>
          <w:szCs w:val="28"/>
        </w:rPr>
        <w:t> 1</w:t>
      </w:r>
      <w:r w:rsidR="00AA027E" w:rsidRPr="00E13D62">
        <w:rPr>
          <w:color w:val="000000"/>
          <w:sz w:val="28"/>
          <w:szCs w:val="28"/>
        </w:rPr>
        <w:t>26 НК РФ.</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Налоговые органы вправе истребовать у проверяемого налогоплательщика необходимые для проверки документы как при камеральной, так и при выездной налоговой проверке (см. постановления ФАС </w:t>
      </w:r>
      <w:r w:rsidR="00E13D62" w:rsidRPr="00E13D62">
        <w:rPr>
          <w:color w:val="000000"/>
          <w:sz w:val="28"/>
          <w:szCs w:val="28"/>
        </w:rPr>
        <w:t>Восточносибирского</w:t>
      </w:r>
      <w:r w:rsidRPr="00E13D62">
        <w:rPr>
          <w:color w:val="000000"/>
          <w:sz w:val="28"/>
          <w:szCs w:val="28"/>
        </w:rPr>
        <w:t xml:space="preserve"> округа от 02.09.2003 </w:t>
      </w:r>
      <w:r w:rsidR="00E13D62" w:rsidRPr="00E13D62">
        <w:rPr>
          <w:color w:val="000000"/>
          <w:sz w:val="28"/>
          <w:szCs w:val="28"/>
        </w:rPr>
        <w:t>№А</w:t>
      </w:r>
      <w:r w:rsidRPr="00E13D62">
        <w:rPr>
          <w:color w:val="000000"/>
          <w:sz w:val="28"/>
          <w:szCs w:val="28"/>
        </w:rPr>
        <w:t>33</w:t>
      </w:r>
      <w:r w:rsidR="00E13D62" w:rsidRPr="00E13D62">
        <w:rPr>
          <w:color w:val="000000"/>
          <w:sz w:val="28"/>
          <w:szCs w:val="28"/>
        </w:rPr>
        <w:t>–2</w:t>
      </w:r>
      <w:r w:rsidRPr="00E13D62">
        <w:rPr>
          <w:color w:val="000000"/>
          <w:sz w:val="28"/>
          <w:szCs w:val="28"/>
        </w:rPr>
        <w:t>644/03</w:t>
      </w:r>
      <w:r w:rsidR="00E13D62" w:rsidRPr="00E13D62">
        <w:rPr>
          <w:color w:val="000000"/>
          <w:sz w:val="28"/>
          <w:szCs w:val="28"/>
        </w:rPr>
        <w:noBreakHyphen/>
        <w:t>С</w:t>
      </w:r>
      <w:r w:rsidRPr="00E13D62">
        <w:rPr>
          <w:color w:val="000000"/>
          <w:sz w:val="28"/>
          <w:szCs w:val="28"/>
        </w:rPr>
        <w:t>3</w:t>
      </w:r>
      <w:r w:rsidR="00E13D62" w:rsidRPr="00E13D62">
        <w:rPr>
          <w:color w:val="000000"/>
          <w:sz w:val="28"/>
          <w:szCs w:val="28"/>
        </w:rPr>
        <w:noBreakHyphen/>
        <w:t>Ф</w:t>
      </w:r>
      <w:r w:rsidRPr="00E13D62">
        <w:rPr>
          <w:color w:val="000000"/>
          <w:sz w:val="28"/>
          <w:szCs w:val="28"/>
        </w:rPr>
        <w:t>02</w:t>
      </w:r>
      <w:r w:rsidR="00E13D62" w:rsidRPr="00E13D62">
        <w:rPr>
          <w:color w:val="000000"/>
          <w:sz w:val="28"/>
          <w:szCs w:val="28"/>
        </w:rPr>
        <w:t>–2</w:t>
      </w:r>
      <w:r w:rsidRPr="00E13D62">
        <w:rPr>
          <w:color w:val="000000"/>
          <w:sz w:val="28"/>
          <w:szCs w:val="28"/>
        </w:rPr>
        <w:t>778/03</w:t>
      </w:r>
      <w:r w:rsidR="00E13D62" w:rsidRPr="00E13D62">
        <w:rPr>
          <w:color w:val="000000"/>
          <w:sz w:val="28"/>
          <w:szCs w:val="28"/>
        </w:rPr>
        <w:noBreakHyphen/>
        <w:t>С</w:t>
      </w:r>
      <w:r w:rsidRPr="00E13D62">
        <w:rPr>
          <w:color w:val="000000"/>
          <w:sz w:val="28"/>
          <w:szCs w:val="28"/>
        </w:rPr>
        <w:t xml:space="preserve">1, </w:t>
      </w:r>
      <w:r w:rsidR="00E13D62" w:rsidRPr="00E13D62">
        <w:rPr>
          <w:color w:val="000000"/>
          <w:sz w:val="28"/>
          <w:szCs w:val="28"/>
        </w:rPr>
        <w:t>Западносибирского</w:t>
      </w:r>
      <w:r w:rsidRPr="00E13D62">
        <w:rPr>
          <w:color w:val="000000"/>
          <w:sz w:val="28"/>
          <w:szCs w:val="28"/>
        </w:rPr>
        <w:t xml:space="preserve"> округа от 01.09.2004 </w:t>
      </w:r>
      <w:r w:rsidR="00E13D62" w:rsidRPr="00E13D62">
        <w:rPr>
          <w:color w:val="000000"/>
          <w:sz w:val="28"/>
          <w:szCs w:val="28"/>
        </w:rPr>
        <w:t>№Ф</w:t>
      </w:r>
      <w:r w:rsidRPr="00E13D62">
        <w:rPr>
          <w:color w:val="000000"/>
          <w:sz w:val="28"/>
          <w:szCs w:val="28"/>
        </w:rPr>
        <w:t>04</w:t>
      </w:r>
      <w:r w:rsidR="00E13D62" w:rsidRPr="00E13D62">
        <w:rPr>
          <w:color w:val="000000"/>
          <w:sz w:val="28"/>
          <w:szCs w:val="28"/>
        </w:rPr>
        <w:t>–5</w:t>
      </w:r>
      <w:r w:rsidRPr="00E13D62">
        <w:rPr>
          <w:color w:val="000000"/>
          <w:sz w:val="28"/>
          <w:szCs w:val="28"/>
        </w:rPr>
        <w:t>939</w:t>
      </w:r>
      <w:r w:rsidR="00AA027E" w:rsidRPr="00E13D62">
        <w:rPr>
          <w:color w:val="000000"/>
          <w:sz w:val="28"/>
          <w:szCs w:val="28"/>
        </w:rPr>
        <w:t>/200</w:t>
      </w:r>
      <w:r w:rsidR="00E13D62" w:rsidRPr="00E13D62">
        <w:rPr>
          <w:color w:val="000000"/>
          <w:sz w:val="28"/>
          <w:szCs w:val="28"/>
        </w:rPr>
        <w:t>4 (А27–4</w:t>
      </w:r>
      <w:r w:rsidR="00AA027E" w:rsidRPr="00E13D62">
        <w:rPr>
          <w:color w:val="000000"/>
          <w:sz w:val="28"/>
          <w:szCs w:val="28"/>
        </w:rPr>
        <w:t>102</w:t>
      </w:r>
      <w:r w:rsidR="00E13D62" w:rsidRPr="00E13D62">
        <w:rPr>
          <w:color w:val="000000"/>
          <w:sz w:val="28"/>
          <w:szCs w:val="28"/>
        </w:rPr>
        <w:t>–6</w:t>
      </w:r>
      <w:r w:rsidR="00AA027E" w:rsidRPr="00E13D62">
        <w:rPr>
          <w:color w:val="000000"/>
          <w:sz w:val="28"/>
          <w:szCs w:val="28"/>
        </w:rPr>
        <w:t>) и др.).</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При этом истребованы могут быть только те документы, которые действительно есть у налогоплательщика. Поэтому нельзя применить меры налоговой ответственности к налогоплательщику, не исполнившему требование налогового органа, основанное лишь на предположении последнего о том, что определенные документы должны существовать (см. Постановление ФАС Московского округа от 21.10.2002 </w:t>
      </w:r>
      <w:r w:rsidR="00E13D62" w:rsidRPr="00E13D62">
        <w:rPr>
          <w:color w:val="000000"/>
          <w:sz w:val="28"/>
          <w:szCs w:val="28"/>
        </w:rPr>
        <w:t>№К</w:t>
      </w:r>
      <w:r w:rsidR="00AA027E" w:rsidRPr="00E13D62">
        <w:rPr>
          <w:color w:val="000000"/>
          <w:sz w:val="28"/>
          <w:szCs w:val="28"/>
        </w:rPr>
        <w:t>А-А40/6978</w:t>
      </w:r>
      <w:r w:rsidR="00E13D62" w:rsidRPr="00E13D62">
        <w:rPr>
          <w:color w:val="000000"/>
          <w:sz w:val="28"/>
          <w:szCs w:val="28"/>
        </w:rPr>
        <w:t>–0</w:t>
      </w:r>
      <w:r w:rsidR="00AA027E" w:rsidRPr="00E13D62">
        <w:rPr>
          <w:color w:val="000000"/>
          <w:sz w:val="28"/>
          <w:szCs w:val="28"/>
        </w:rPr>
        <w:t>2).</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В запросе на представление документов налоговый орган должен указать количество нужных ему копий документов (Постановление ФАС Московского округа от 27.05.2004 </w:t>
      </w:r>
      <w:r w:rsidR="00E13D62" w:rsidRPr="00E13D62">
        <w:rPr>
          <w:color w:val="000000"/>
          <w:sz w:val="28"/>
          <w:szCs w:val="28"/>
        </w:rPr>
        <w:t>№К</w:t>
      </w:r>
      <w:r w:rsidRPr="00E13D62">
        <w:rPr>
          <w:color w:val="000000"/>
          <w:sz w:val="28"/>
          <w:szCs w:val="28"/>
        </w:rPr>
        <w:t>А-А41/4199</w:t>
      </w:r>
      <w:r w:rsidR="00E13D62" w:rsidRPr="00E13D62">
        <w:rPr>
          <w:color w:val="000000"/>
          <w:sz w:val="28"/>
          <w:szCs w:val="28"/>
        </w:rPr>
        <w:t>–0</w:t>
      </w:r>
      <w:r w:rsidRPr="00E13D62">
        <w:rPr>
          <w:color w:val="000000"/>
          <w:sz w:val="28"/>
          <w:szCs w:val="28"/>
        </w:rPr>
        <w:t xml:space="preserve">4). Запрос должен содержать реквизиты необходимых проверяющим документов: их наименование, номер и дату составления (постановления ФАС Московского округа от 14.09.2004 </w:t>
      </w:r>
      <w:r w:rsidR="00E13D62" w:rsidRPr="00E13D62">
        <w:rPr>
          <w:color w:val="000000"/>
          <w:sz w:val="28"/>
          <w:szCs w:val="28"/>
        </w:rPr>
        <w:t>№К</w:t>
      </w:r>
      <w:r w:rsidRPr="00E13D62">
        <w:rPr>
          <w:color w:val="000000"/>
          <w:sz w:val="28"/>
          <w:szCs w:val="28"/>
        </w:rPr>
        <w:t>А-А40/8105</w:t>
      </w:r>
      <w:r w:rsidR="00E13D62" w:rsidRPr="00E13D62">
        <w:rPr>
          <w:color w:val="000000"/>
          <w:sz w:val="28"/>
          <w:szCs w:val="28"/>
        </w:rPr>
        <w:t>–0</w:t>
      </w:r>
      <w:r w:rsidRPr="00E13D62">
        <w:rPr>
          <w:color w:val="000000"/>
          <w:sz w:val="28"/>
          <w:szCs w:val="28"/>
        </w:rPr>
        <w:t xml:space="preserve">4, </w:t>
      </w:r>
      <w:r w:rsidR="00E13D62" w:rsidRPr="00E13D62">
        <w:rPr>
          <w:color w:val="000000"/>
          <w:sz w:val="28"/>
          <w:szCs w:val="28"/>
        </w:rPr>
        <w:t>Западносибирского</w:t>
      </w:r>
      <w:r w:rsidRPr="00E13D62">
        <w:rPr>
          <w:color w:val="000000"/>
          <w:sz w:val="28"/>
          <w:szCs w:val="28"/>
        </w:rPr>
        <w:t xml:space="preserve"> округа от 05.01.2004 </w:t>
      </w:r>
      <w:r w:rsidR="00E13D62" w:rsidRPr="00E13D62">
        <w:rPr>
          <w:color w:val="000000"/>
          <w:sz w:val="28"/>
          <w:szCs w:val="28"/>
        </w:rPr>
        <w:t>№Ф</w:t>
      </w:r>
      <w:r w:rsidRPr="00E13D62">
        <w:rPr>
          <w:color w:val="000000"/>
          <w:sz w:val="28"/>
          <w:szCs w:val="28"/>
        </w:rPr>
        <w:t>04/44</w:t>
      </w:r>
      <w:r w:rsidR="00E13D62" w:rsidRPr="00E13D62">
        <w:rPr>
          <w:color w:val="000000"/>
          <w:sz w:val="28"/>
          <w:szCs w:val="28"/>
        </w:rPr>
        <w:t>–1</w:t>
      </w:r>
      <w:r w:rsidRPr="00E13D62">
        <w:rPr>
          <w:color w:val="000000"/>
          <w:sz w:val="28"/>
          <w:szCs w:val="28"/>
        </w:rPr>
        <w:t>336/А70</w:t>
      </w:r>
      <w:r w:rsidR="00E13D62" w:rsidRPr="00E13D62">
        <w:rPr>
          <w:color w:val="000000"/>
          <w:sz w:val="28"/>
          <w:szCs w:val="28"/>
        </w:rPr>
        <w:t>–2</w:t>
      </w:r>
      <w:r w:rsidRPr="00E13D62">
        <w:rPr>
          <w:color w:val="000000"/>
          <w:sz w:val="28"/>
          <w:szCs w:val="28"/>
        </w:rPr>
        <w:t xml:space="preserve">003 и др.). Арбитражная практика показывает, что в требовании о представлении документов также должны быть конкретизированы отчетные и (или) налоговые периоды, вид налога </w:t>
      </w:r>
      <w:r w:rsidR="00E13D62" w:rsidRPr="00E13D62">
        <w:rPr>
          <w:color w:val="000000"/>
          <w:sz w:val="28"/>
          <w:szCs w:val="28"/>
        </w:rPr>
        <w:t>и т.д.</w:t>
      </w:r>
      <w:r w:rsidRPr="00E13D62">
        <w:rPr>
          <w:color w:val="000000"/>
          <w:sz w:val="28"/>
          <w:szCs w:val="28"/>
        </w:rPr>
        <w:t xml:space="preserve"> (Постановление ФАС Уральского округа от 29.07.2002 </w:t>
      </w:r>
      <w:r w:rsidR="00E13D62" w:rsidRPr="00E13D62">
        <w:rPr>
          <w:color w:val="000000"/>
          <w:sz w:val="28"/>
          <w:szCs w:val="28"/>
        </w:rPr>
        <w:t>№Ф</w:t>
      </w:r>
      <w:r w:rsidR="00AA027E" w:rsidRPr="00E13D62">
        <w:rPr>
          <w:color w:val="000000"/>
          <w:sz w:val="28"/>
          <w:szCs w:val="28"/>
        </w:rPr>
        <w:t>09</w:t>
      </w:r>
      <w:r w:rsidR="00E13D62" w:rsidRPr="00E13D62">
        <w:rPr>
          <w:color w:val="000000"/>
          <w:sz w:val="28"/>
          <w:szCs w:val="28"/>
        </w:rPr>
        <w:t>–1</w:t>
      </w:r>
      <w:r w:rsidR="00AA027E" w:rsidRPr="00E13D62">
        <w:rPr>
          <w:color w:val="000000"/>
          <w:sz w:val="28"/>
          <w:szCs w:val="28"/>
        </w:rPr>
        <w:t>549/02</w:t>
      </w:r>
      <w:r w:rsidR="00E13D62" w:rsidRPr="00E13D62">
        <w:rPr>
          <w:color w:val="000000"/>
          <w:sz w:val="28"/>
          <w:szCs w:val="28"/>
        </w:rPr>
        <w:noBreakHyphen/>
        <w:t>А</w:t>
      </w:r>
      <w:r w:rsidR="00AA027E" w:rsidRPr="00E13D62">
        <w:rPr>
          <w:color w:val="000000"/>
          <w:sz w:val="28"/>
          <w:szCs w:val="28"/>
        </w:rPr>
        <w:t>К).</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Кроме того, нельзя требовать от налогоплательщика, чтобы тот представил в заведомо короткий срок необоснованно большое количество налоговых и бухгалтерских документов (постановления ФАС Уральского округа от 07.06.2004 </w:t>
      </w:r>
      <w:r w:rsidR="00E13D62" w:rsidRPr="00E13D62">
        <w:rPr>
          <w:color w:val="000000"/>
          <w:sz w:val="28"/>
          <w:szCs w:val="28"/>
        </w:rPr>
        <w:t>№Ф</w:t>
      </w:r>
      <w:r w:rsidRPr="00E13D62">
        <w:rPr>
          <w:color w:val="000000"/>
          <w:sz w:val="28"/>
          <w:szCs w:val="28"/>
        </w:rPr>
        <w:t>09</w:t>
      </w:r>
      <w:r w:rsidR="00E13D62" w:rsidRPr="00E13D62">
        <w:rPr>
          <w:color w:val="000000"/>
          <w:sz w:val="28"/>
          <w:szCs w:val="28"/>
        </w:rPr>
        <w:t>–2</w:t>
      </w:r>
      <w:r w:rsidRPr="00E13D62">
        <w:rPr>
          <w:color w:val="000000"/>
          <w:sz w:val="28"/>
          <w:szCs w:val="28"/>
        </w:rPr>
        <w:t>227/04</w:t>
      </w:r>
      <w:r w:rsidR="00E13D62" w:rsidRPr="00E13D62">
        <w:rPr>
          <w:color w:val="000000"/>
          <w:sz w:val="28"/>
          <w:szCs w:val="28"/>
        </w:rPr>
        <w:noBreakHyphen/>
        <w:t>А</w:t>
      </w:r>
      <w:r w:rsidRPr="00E13D62">
        <w:rPr>
          <w:color w:val="000000"/>
          <w:sz w:val="28"/>
          <w:szCs w:val="28"/>
        </w:rPr>
        <w:t xml:space="preserve">К, </w:t>
      </w:r>
      <w:r w:rsidR="00E13D62" w:rsidRPr="00E13D62">
        <w:rPr>
          <w:color w:val="000000"/>
          <w:sz w:val="28"/>
          <w:szCs w:val="28"/>
        </w:rPr>
        <w:t>Западносибирского</w:t>
      </w:r>
      <w:r w:rsidRPr="00E13D62">
        <w:rPr>
          <w:color w:val="000000"/>
          <w:sz w:val="28"/>
          <w:szCs w:val="28"/>
        </w:rPr>
        <w:t xml:space="preserve"> округа от 05.12.2005 </w:t>
      </w:r>
      <w:r w:rsidR="00E13D62" w:rsidRPr="00E13D62">
        <w:rPr>
          <w:color w:val="000000"/>
          <w:sz w:val="28"/>
          <w:szCs w:val="28"/>
        </w:rPr>
        <w:t>№Ф</w:t>
      </w:r>
      <w:r w:rsidRPr="00E13D62">
        <w:rPr>
          <w:color w:val="000000"/>
          <w:sz w:val="28"/>
          <w:szCs w:val="28"/>
        </w:rPr>
        <w:t>04</w:t>
      </w:r>
      <w:r w:rsidR="00E13D62" w:rsidRPr="00E13D62">
        <w:rPr>
          <w:color w:val="000000"/>
          <w:sz w:val="28"/>
          <w:szCs w:val="28"/>
        </w:rPr>
        <w:t>–8</w:t>
      </w:r>
      <w:r w:rsidRPr="00E13D62">
        <w:rPr>
          <w:color w:val="000000"/>
          <w:sz w:val="28"/>
          <w:szCs w:val="28"/>
        </w:rPr>
        <w:t>717/200</w:t>
      </w:r>
      <w:r w:rsidR="00E13D62" w:rsidRPr="00E13D62">
        <w:rPr>
          <w:color w:val="000000"/>
          <w:sz w:val="28"/>
          <w:szCs w:val="28"/>
        </w:rPr>
        <w:t>5 (17508</w:t>
      </w:r>
      <w:r w:rsidR="00E13D62" w:rsidRPr="00E13D62">
        <w:rPr>
          <w:color w:val="000000"/>
          <w:sz w:val="28"/>
          <w:szCs w:val="28"/>
        </w:rPr>
        <w:noBreakHyphen/>
        <w:t>А</w:t>
      </w:r>
      <w:r w:rsidR="00AA027E" w:rsidRPr="00E13D62">
        <w:rPr>
          <w:color w:val="000000"/>
          <w:sz w:val="28"/>
          <w:szCs w:val="28"/>
        </w:rPr>
        <w:t>27</w:t>
      </w:r>
      <w:r w:rsidR="00E13D62" w:rsidRPr="00E13D62">
        <w:rPr>
          <w:color w:val="000000"/>
          <w:sz w:val="28"/>
          <w:szCs w:val="28"/>
        </w:rPr>
        <w:t>–3</w:t>
      </w:r>
      <w:r w:rsidR="00AA027E" w:rsidRPr="00E13D62">
        <w:rPr>
          <w:color w:val="000000"/>
          <w:sz w:val="28"/>
          <w:szCs w:val="28"/>
        </w:rPr>
        <w:t>7) и др.).</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Истребование документов проводится в рамках налоговой проверки, поэтому содержание истребуемых документов должно быть непосредственно связано с исчислением и уплатой налогов. Например, истребованные у организации выписки о назначении руководителя и главного бухгалтера на соответствующие должности к предмету камеральной проверки отношения не имеют, а потому их истребование является неправомерным (Постановление ФАС Северо-Западного округа от 17.12.2001 </w:t>
      </w:r>
      <w:r w:rsidR="00E13D62" w:rsidRPr="00E13D62">
        <w:rPr>
          <w:color w:val="000000"/>
          <w:sz w:val="28"/>
          <w:szCs w:val="28"/>
        </w:rPr>
        <w:t>№А</w:t>
      </w:r>
      <w:r w:rsidRPr="00E13D62">
        <w:rPr>
          <w:color w:val="000000"/>
          <w:sz w:val="28"/>
          <w:szCs w:val="28"/>
        </w:rPr>
        <w:t>42</w:t>
      </w:r>
      <w:r w:rsidR="00E13D62" w:rsidRPr="00E13D62">
        <w:rPr>
          <w:color w:val="000000"/>
          <w:sz w:val="28"/>
          <w:szCs w:val="28"/>
        </w:rPr>
        <w:t>–4</w:t>
      </w:r>
      <w:r w:rsidRPr="00E13D62">
        <w:rPr>
          <w:color w:val="000000"/>
          <w:sz w:val="28"/>
          <w:szCs w:val="28"/>
        </w:rPr>
        <w:t>921/01</w:t>
      </w:r>
      <w:r w:rsidR="00E13D62" w:rsidRPr="00E13D62">
        <w:rPr>
          <w:color w:val="000000"/>
          <w:sz w:val="28"/>
          <w:szCs w:val="28"/>
        </w:rPr>
        <w:t>–2</w:t>
      </w:r>
      <w:r w:rsidRPr="00E13D62">
        <w:rPr>
          <w:color w:val="000000"/>
          <w:sz w:val="28"/>
          <w:szCs w:val="28"/>
        </w:rPr>
        <w:t xml:space="preserve">7). Не связаны с вопросами налогообложения и такие документы, как переписка с контрагентами, сертификаты на продукцию и пр. (Постановление ФАС </w:t>
      </w:r>
      <w:r w:rsidR="00E13D62" w:rsidRPr="00E13D62">
        <w:rPr>
          <w:color w:val="000000"/>
          <w:sz w:val="28"/>
          <w:szCs w:val="28"/>
        </w:rPr>
        <w:t>Северокавказского</w:t>
      </w:r>
      <w:r w:rsidRPr="00E13D62">
        <w:rPr>
          <w:color w:val="000000"/>
          <w:sz w:val="28"/>
          <w:szCs w:val="28"/>
        </w:rPr>
        <w:t xml:space="preserve"> округа от 29.04.2003 </w:t>
      </w:r>
      <w:r w:rsidR="00E13D62" w:rsidRPr="00E13D62">
        <w:rPr>
          <w:color w:val="000000"/>
          <w:sz w:val="28"/>
          <w:szCs w:val="28"/>
        </w:rPr>
        <w:t>№Ф</w:t>
      </w:r>
      <w:r w:rsidR="00AA027E" w:rsidRPr="00E13D62">
        <w:rPr>
          <w:color w:val="000000"/>
          <w:sz w:val="28"/>
          <w:szCs w:val="28"/>
        </w:rPr>
        <w:t>08</w:t>
      </w:r>
      <w:r w:rsidR="00E13D62" w:rsidRPr="00E13D62">
        <w:rPr>
          <w:color w:val="000000"/>
          <w:sz w:val="28"/>
          <w:szCs w:val="28"/>
        </w:rPr>
        <w:t>–1</w:t>
      </w:r>
      <w:r w:rsidR="00AA027E" w:rsidRPr="00E13D62">
        <w:rPr>
          <w:color w:val="000000"/>
          <w:sz w:val="28"/>
          <w:szCs w:val="28"/>
        </w:rPr>
        <w:t>294/2003</w:t>
      </w:r>
      <w:r w:rsidR="00E13D62" w:rsidRPr="00E13D62">
        <w:rPr>
          <w:color w:val="000000"/>
          <w:sz w:val="28"/>
          <w:szCs w:val="28"/>
        </w:rPr>
        <w:t>–4</w:t>
      </w:r>
      <w:r w:rsidR="00AA027E" w:rsidRPr="00E13D62">
        <w:rPr>
          <w:color w:val="000000"/>
          <w:sz w:val="28"/>
          <w:szCs w:val="28"/>
        </w:rPr>
        <w:t>91А).</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Кроме того, хотелось бы отметить, что законодательством о налогах и сборах не конкретизировано, с учетом каких дней </w:t>
      </w:r>
      <w:r w:rsidR="00E13D62" w:rsidRPr="00E13D62">
        <w:rPr>
          <w:color w:val="000000"/>
          <w:sz w:val="28"/>
          <w:szCs w:val="28"/>
        </w:rPr>
        <w:t xml:space="preserve">– </w:t>
      </w:r>
      <w:r w:rsidRPr="00E13D62">
        <w:rPr>
          <w:color w:val="000000"/>
          <w:sz w:val="28"/>
          <w:szCs w:val="28"/>
        </w:rPr>
        <w:t xml:space="preserve">рабочих или календарных </w:t>
      </w:r>
      <w:r w:rsidR="00E13D62" w:rsidRPr="00E13D62">
        <w:rPr>
          <w:color w:val="000000"/>
          <w:sz w:val="28"/>
          <w:szCs w:val="28"/>
        </w:rPr>
        <w:t xml:space="preserve">– </w:t>
      </w:r>
      <w:r w:rsidRPr="00E13D62">
        <w:rPr>
          <w:color w:val="000000"/>
          <w:sz w:val="28"/>
          <w:szCs w:val="28"/>
        </w:rPr>
        <w:t>следует вести отсчет установленного пятидневного срока. Поэтому в силу п.</w:t>
      </w:r>
      <w:r w:rsidR="00E13D62" w:rsidRPr="00E13D62">
        <w:rPr>
          <w:color w:val="000000"/>
          <w:sz w:val="28"/>
          <w:szCs w:val="28"/>
        </w:rPr>
        <w:t> 7</w:t>
      </w:r>
      <w:r w:rsidRPr="00E13D62">
        <w:rPr>
          <w:color w:val="000000"/>
          <w:sz w:val="28"/>
          <w:szCs w:val="28"/>
        </w:rPr>
        <w:t xml:space="preserve"> ст.</w:t>
      </w:r>
      <w:r w:rsidR="00E13D62" w:rsidRPr="00E13D62">
        <w:rPr>
          <w:color w:val="000000"/>
          <w:sz w:val="28"/>
          <w:szCs w:val="28"/>
        </w:rPr>
        <w:t> 3</w:t>
      </w:r>
      <w:r w:rsidRPr="00E13D62">
        <w:rPr>
          <w:color w:val="000000"/>
          <w:sz w:val="28"/>
          <w:szCs w:val="28"/>
        </w:rPr>
        <w:t xml:space="preserve"> НК РФ документы должны быть представлены в течение пяти рабочих, а не календарных дней (Постановление ФАС Западно-Сибирского округа от 30.07.2003 </w:t>
      </w:r>
      <w:r w:rsidR="00E13D62" w:rsidRPr="00E13D62">
        <w:rPr>
          <w:color w:val="000000"/>
          <w:sz w:val="28"/>
          <w:szCs w:val="28"/>
        </w:rPr>
        <w:t>№Ф</w:t>
      </w:r>
      <w:r w:rsidRPr="00E13D62">
        <w:rPr>
          <w:color w:val="000000"/>
          <w:sz w:val="28"/>
          <w:szCs w:val="28"/>
        </w:rPr>
        <w:t>04/3562</w:t>
      </w:r>
      <w:r w:rsidR="00E13D62" w:rsidRPr="00E13D62">
        <w:rPr>
          <w:color w:val="000000"/>
          <w:sz w:val="28"/>
          <w:szCs w:val="28"/>
        </w:rPr>
        <w:t>–1</w:t>
      </w:r>
      <w:r w:rsidRPr="00E13D62">
        <w:rPr>
          <w:color w:val="000000"/>
          <w:sz w:val="28"/>
          <w:szCs w:val="28"/>
        </w:rPr>
        <w:t>013/А46</w:t>
      </w:r>
      <w:r w:rsidR="00E13D62" w:rsidRPr="00E13D62">
        <w:rPr>
          <w:color w:val="000000"/>
          <w:sz w:val="28"/>
          <w:szCs w:val="28"/>
        </w:rPr>
        <w:t>–2</w:t>
      </w:r>
      <w:r w:rsidRPr="00E13D62">
        <w:rPr>
          <w:color w:val="000000"/>
          <w:sz w:val="28"/>
          <w:szCs w:val="28"/>
        </w:rPr>
        <w:t>003).</w:t>
      </w:r>
    </w:p>
    <w:p w:rsidR="0029009E" w:rsidRPr="00E13D62" w:rsidRDefault="00E13D62" w:rsidP="00E13D62">
      <w:pPr>
        <w:spacing w:after="0" w:line="360" w:lineRule="auto"/>
        <w:ind w:firstLine="709"/>
        <w:jc w:val="both"/>
        <w:rPr>
          <w:color w:val="000000"/>
          <w:sz w:val="28"/>
          <w:szCs w:val="24"/>
        </w:rPr>
      </w:pPr>
      <w:r w:rsidRPr="00E13D62">
        <w:rPr>
          <w:bCs/>
          <w:color w:val="000000"/>
          <w:sz w:val="28"/>
          <w:szCs w:val="24"/>
        </w:rPr>
        <w:t>Выемка документов (ст</w:t>
      </w:r>
      <w:r w:rsidR="0029009E" w:rsidRPr="00E13D62">
        <w:rPr>
          <w:bCs/>
          <w:color w:val="000000"/>
          <w:sz w:val="28"/>
          <w:szCs w:val="24"/>
        </w:rPr>
        <w:t>. 94 НК РФ)</w:t>
      </w:r>
    </w:p>
    <w:p w:rsidR="00AA027E" w:rsidRPr="00E13D62" w:rsidRDefault="0029009E" w:rsidP="00E13D62">
      <w:pPr>
        <w:spacing w:after="0" w:line="360" w:lineRule="auto"/>
        <w:ind w:firstLine="709"/>
        <w:jc w:val="both"/>
        <w:rPr>
          <w:color w:val="000000"/>
          <w:sz w:val="28"/>
          <w:szCs w:val="28"/>
        </w:rPr>
      </w:pPr>
      <w:r w:rsidRPr="00E13D62">
        <w:rPr>
          <w:color w:val="000000"/>
          <w:sz w:val="28"/>
          <w:szCs w:val="28"/>
        </w:rPr>
        <w:t>Согласно ст.</w:t>
      </w:r>
      <w:r w:rsidR="00E13D62" w:rsidRPr="00E13D62">
        <w:rPr>
          <w:color w:val="000000"/>
          <w:sz w:val="28"/>
          <w:szCs w:val="28"/>
        </w:rPr>
        <w:t> 9</w:t>
      </w:r>
      <w:r w:rsidRPr="00E13D62">
        <w:rPr>
          <w:color w:val="000000"/>
          <w:sz w:val="28"/>
          <w:szCs w:val="28"/>
        </w:rPr>
        <w:t>4 НК РФ налоговый орган вправе произвести выемку необходимых для проверк</w:t>
      </w:r>
      <w:r w:rsidR="00AA027E" w:rsidRPr="00E13D62">
        <w:rPr>
          <w:color w:val="000000"/>
          <w:sz w:val="28"/>
          <w:szCs w:val="28"/>
        </w:rPr>
        <w:t>и документов и предметов.</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В отношении документов Налоговый кодекс РФ называет два общих основания для п</w:t>
      </w:r>
      <w:r w:rsidR="004554C4" w:rsidRPr="00E13D62">
        <w:rPr>
          <w:color w:val="000000"/>
          <w:sz w:val="28"/>
          <w:szCs w:val="28"/>
        </w:rPr>
        <w:t>ринятия решения о выемке:</w:t>
      </w:r>
    </w:p>
    <w:p w:rsidR="004554C4" w:rsidRPr="00E13D62" w:rsidRDefault="00E13D62" w:rsidP="00E13D62">
      <w:pPr>
        <w:spacing w:after="0" w:line="360" w:lineRule="auto"/>
        <w:ind w:firstLine="709"/>
        <w:jc w:val="both"/>
        <w:rPr>
          <w:color w:val="000000"/>
          <w:sz w:val="28"/>
          <w:szCs w:val="28"/>
        </w:rPr>
      </w:pPr>
      <w:r w:rsidRPr="00E13D62">
        <w:rPr>
          <w:color w:val="000000"/>
          <w:sz w:val="28"/>
          <w:szCs w:val="28"/>
        </w:rPr>
        <w:t>–</w:t>
      </w:r>
      <w:r w:rsidR="0029009E" w:rsidRPr="00E13D62">
        <w:rPr>
          <w:color w:val="000000"/>
          <w:sz w:val="28"/>
          <w:szCs w:val="28"/>
        </w:rPr>
        <w:t xml:space="preserve"> налогоплательщик отказывается представить истребованные налоговым органом документы в виде заверенных должным обра</w:t>
      </w:r>
      <w:r w:rsidR="004554C4" w:rsidRPr="00E13D62">
        <w:rPr>
          <w:color w:val="000000"/>
          <w:sz w:val="28"/>
          <w:szCs w:val="28"/>
        </w:rPr>
        <w:t>зом копий (ст.</w:t>
      </w:r>
      <w:r w:rsidRPr="00E13D62">
        <w:rPr>
          <w:color w:val="000000"/>
          <w:sz w:val="28"/>
          <w:szCs w:val="28"/>
        </w:rPr>
        <w:t> 9</w:t>
      </w:r>
      <w:r w:rsidR="004554C4" w:rsidRPr="00E13D62">
        <w:rPr>
          <w:color w:val="000000"/>
          <w:sz w:val="28"/>
          <w:szCs w:val="28"/>
        </w:rPr>
        <w:t>3 НК РФ);</w:t>
      </w:r>
    </w:p>
    <w:p w:rsidR="004554C4" w:rsidRPr="00E13D62" w:rsidRDefault="00E13D62" w:rsidP="00E13D62">
      <w:pPr>
        <w:spacing w:after="0" w:line="360" w:lineRule="auto"/>
        <w:ind w:firstLine="709"/>
        <w:jc w:val="both"/>
        <w:rPr>
          <w:color w:val="000000"/>
          <w:sz w:val="28"/>
          <w:szCs w:val="28"/>
        </w:rPr>
      </w:pPr>
      <w:r w:rsidRPr="00E13D62">
        <w:rPr>
          <w:color w:val="000000"/>
          <w:sz w:val="28"/>
          <w:szCs w:val="28"/>
        </w:rPr>
        <w:t>–</w:t>
      </w:r>
      <w:r w:rsidR="0029009E" w:rsidRPr="00E13D62">
        <w:rPr>
          <w:color w:val="000000"/>
          <w:sz w:val="28"/>
          <w:szCs w:val="28"/>
        </w:rPr>
        <w:t xml:space="preserve"> у должностных лиц налогового органа, осуществляющих проверку, имеются достаточные основания полагать, что документы, свидетельствующие о совершении правонарушений, могут быть уничтожены, скрыты, изменены или заменены (ст.</w:t>
      </w:r>
      <w:r w:rsidRPr="00E13D62">
        <w:rPr>
          <w:color w:val="000000"/>
          <w:sz w:val="28"/>
          <w:szCs w:val="28"/>
        </w:rPr>
        <w:t> 8</w:t>
      </w:r>
      <w:r w:rsidR="0029009E" w:rsidRPr="00E13D62">
        <w:rPr>
          <w:color w:val="000000"/>
          <w:sz w:val="28"/>
          <w:szCs w:val="28"/>
        </w:rPr>
        <w:t xml:space="preserve">9 НК РФ). Данный факт должен быть доказан налоговым органом. Если суду не будет представлено доказательств, свидетельствующих о намерении налогоплательщика уничтожить, скрыть, изменить или заменить документы, то он признает постановление о производстве выемки документов незаконным (Постановление ФАС </w:t>
      </w:r>
      <w:r w:rsidRPr="00E13D62">
        <w:rPr>
          <w:color w:val="000000"/>
          <w:sz w:val="28"/>
          <w:szCs w:val="28"/>
        </w:rPr>
        <w:t>Восточносибирского</w:t>
      </w:r>
      <w:r w:rsidR="0029009E" w:rsidRPr="00E13D62">
        <w:rPr>
          <w:color w:val="000000"/>
          <w:sz w:val="28"/>
          <w:szCs w:val="28"/>
        </w:rPr>
        <w:t xml:space="preserve"> округа от 09.12.2004 </w:t>
      </w:r>
      <w:r w:rsidRPr="00E13D62">
        <w:rPr>
          <w:color w:val="000000"/>
          <w:sz w:val="28"/>
          <w:szCs w:val="28"/>
        </w:rPr>
        <w:t>№А</w:t>
      </w:r>
      <w:r w:rsidR="0029009E" w:rsidRPr="00E13D62">
        <w:rPr>
          <w:color w:val="000000"/>
          <w:sz w:val="28"/>
          <w:szCs w:val="28"/>
        </w:rPr>
        <w:t>33</w:t>
      </w:r>
      <w:r w:rsidRPr="00E13D62">
        <w:rPr>
          <w:color w:val="000000"/>
          <w:sz w:val="28"/>
          <w:szCs w:val="28"/>
        </w:rPr>
        <w:t>–6</w:t>
      </w:r>
      <w:r w:rsidR="0029009E" w:rsidRPr="00E13D62">
        <w:rPr>
          <w:color w:val="000000"/>
          <w:sz w:val="28"/>
          <w:szCs w:val="28"/>
        </w:rPr>
        <w:t>6</w:t>
      </w:r>
      <w:r w:rsidR="004554C4" w:rsidRPr="00E13D62">
        <w:rPr>
          <w:color w:val="000000"/>
          <w:sz w:val="28"/>
          <w:szCs w:val="28"/>
        </w:rPr>
        <w:t>54/04</w:t>
      </w:r>
      <w:r w:rsidRPr="00E13D62">
        <w:rPr>
          <w:color w:val="000000"/>
          <w:sz w:val="28"/>
          <w:szCs w:val="28"/>
        </w:rPr>
        <w:noBreakHyphen/>
        <w:t>С</w:t>
      </w:r>
      <w:r w:rsidR="004554C4" w:rsidRPr="00E13D62">
        <w:rPr>
          <w:color w:val="000000"/>
          <w:sz w:val="28"/>
          <w:szCs w:val="28"/>
        </w:rPr>
        <w:t>3</w:t>
      </w:r>
      <w:r w:rsidRPr="00E13D62">
        <w:rPr>
          <w:color w:val="000000"/>
          <w:sz w:val="28"/>
          <w:szCs w:val="28"/>
        </w:rPr>
        <w:noBreakHyphen/>
        <w:t>Ф</w:t>
      </w:r>
      <w:r w:rsidR="004554C4" w:rsidRPr="00E13D62">
        <w:rPr>
          <w:color w:val="000000"/>
          <w:sz w:val="28"/>
          <w:szCs w:val="28"/>
        </w:rPr>
        <w:t>02</w:t>
      </w:r>
      <w:r w:rsidRPr="00E13D62">
        <w:rPr>
          <w:color w:val="000000"/>
          <w:sz w:val="28"/>
          <w:szCs w:val="28"/>
        </w:rPr>
        <w:t>–5</w:t>
      </w:r>
      <w:r w:rsidR="004554C4" w:rsidRPr="00E13D62">
        <w:rPr>
          <w:color w:val="000000"/>
          <w:sz w:val="28"/>
          <w:szCs w:val="28"/>
        </w:rPr>
        <w:t>052/04</w:t>
      </w:r>
      <w:r w:rsidRPr="00E13D62">
        <w:rPr>
          <w:color w:val="000000"/>
          <w:sz w:val="28"/>
          <w:szCs w:val="28"/>
        </w:rPr>
        <w:noBreakHyphen/>
        <w:t>С</w:t>
      </w:r>
      <w:r w:rsidR="004554C4" w:rsidRPr="00E13D62">
        <w:rPr>
          <w:color w:val="000000"/>
          <w:sz w:val="28"/>
          <w:szCs w:val="28"/>
        </w:rPr>
        <w:t>1).</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Выемка документов и предметов должна быть произведена с соблюдением правил, предусмотренных ст.</w:t>
      </w:r>
      <w:r w:rsidR="00E13D62" w:rsidRPr="00E13D62">
        <w:rPr>
          <w:color w:val="000000"/>
          <w:sz w:val="28"/>
          <w:szCs w:val="28"/>
        </w:rPr>
        <w:t> 9</w:t>
      </w:r>
      <w:r w:rsidRPr="00E13D62">
        <w:rPr>
          <w:color w:val="000000"/>
          <w:sz w:val="28"/>
          <w:szCs w:val="28"/>
        </w:rPr>
        <w:t>4 НК РФ. Нарушения этих правил, которые достаточно часто случаются на практике, дают налогоплательщикам право оспаривать действия нало</w:t>
      </w:r>
      <w:r w:rsidR="004554C4" w:rsidRPr="00E13D62">
        <w:rPr>
          <w:color w:val="000000"/>
          <w:sz w:val="28"/>
          <w:szCs w:val="28"/>
        </w:rPr>
        <w:t>говых органов.</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В частности, для производства выемки необходимо мотивированное постановление должностного лица налогового органа, осуществляющего выездную налоговую проверку (п.</w:t>
      </w:r>
      <w:r w:rsidR="00E13D62" w:rsidRPr="00E13D62">
        <w:rPr>
          <w:color w:val="000000"/>
          <w:sz w:val="28"/>
          <w:szCs w:val="28"/>
        </w:rPr>
        <w:t> 1</w:t>
      </w:r>
      <w:r w:rsidRPr="00E13D62">
        <w:rPr>
          <w:color w:val="000000"/>
          <w:sz w:val="28"/>
          <w:szCs w:val="28"/>
        </w:rPr>
        <w:t xml:space="preserve"> ст.</w:t>
      </w:r>
      <w:r w:rsidR="00E13D62" w:rsidRPr="00E13D62">
        <w:rPr>
          <w:color w:val="000000"/>
          <w:sz w:val="28"/>
          <w:szCs w:val="28"/>
        </w:rPr>
        <w:t> 9</w:t>
      </w:r>
      <w:r w:rsidRPr="00E13D62">
        <w:rPr>
          <w:color w:val="000000"/>
          <w:sz w:val="28"/>
          <w:szCs w:val="28"/>
        </w:rPr>
        <w:t xml:space="preserve">4 НК РФ). Отсутствие в постановлении налогового органа должного обоснования (мотивов) для производства выемки рассматривается судами как основание для признания такого постановления недействительным (см., например, Постановление ФАС Поволжского округа от 28.08.2001 </w:t>
      </w:r>
      <w:r w:rsidR="00E13D62" w:rsidRPr="00E13D62">
        <w:rPr>
          <w:color w:val="000000"/>
          <w:sz w:val="28"/>
          <w:szCs w:val="28"/>
        </w:rPr>
        <w:t>№А</w:t>
      </w:r>
      <w:r w:rsidR="004554C4" w:rsidRPr="00E13D62">
        <w:rPr>
          <w:color w:val="000000"/>
          <w:sz w:val="28"/>
          <w:szCs w:val="28"/>
        </w:rPr>
        <w:t>55</w:t>
      </w:r>
      <w:r w:rsidR="00E13D62" w:rsidRPr="00E13D62">
        <w:rPr>
          <w:color w:val="000000"/>
          <w:sz w:val="28"/>
          <w:szCs w:val="28"/>
        </w:rPr>
        <w:t>–5</w:t>
      </w:r>
      <w:r w:rsidR="004554C4" w:rsidRPr="00E13D62">
        <w:rPr>
          <w:color w:val="000000"/>
          <w:sz w:val="28"/>
          <w:szCs w:val="28"/>
        </w:rPr>
        <w:t>270/01</w:t>
      </w:r>
      <w:r w:rsidR="00E13D62" w:rsidRPr="00E13D62">
        <w:rPr>
          <w:color w:val="000000"/>
          <w:sz w:val="28"/>
          <w:szCs w:val="28"/>
        </w:rPr>
        <w:t>–3</w:t>
      </w:r>
      <w:r w:rsidR="004554C4" w:rsidRPr="00E13D62">
        <w:rPr>
          <w:color w:val="000000"/>
          <w:sz w:val="28"/>
          <w:szCs w:val="28"/>
        </w:rPr>
        <w:t>0).</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Не допускается производство выемки документов и предметов в ночное время. Для выемки документов и предметов необходимо присутствие понятых и лиц, у которых производится выемка документов и предметов. О производстве выемки должен быть составлен протокол с соблюдением вышена</w:t>
      </w:r>
      <w:r w:rsidR="004554C4" w:rsidRPr="00E13D62">
        <w:rPr>
          <w:color w:val="000000"/>
          <w:sz w:val="28"/>
          <w:szCs w:val="28"/>
        </w:rPr>
        <w:t>званных требований.</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Для производства выемки документов необходимо мотивированное постановление должностног</w:t>
      </w:r>
      <w:r w:rsidR="004554C4" w:rsidRPr="00E13D62">
        <w:rPr>
          <w:color w:val="000000"/>
          <w:sz w:val="28"/>
          <w:szCs w:val="28"/>
        </w:rPr>
        <w:t>о лица налогового органа.</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Выемка производится только после отказа проверяемого лица выдать документы или предметы добровольно. Этот факт должен быть доказан налоговым органом. Сам по себе факт выемки не доказывает, что налогоплательщик отказался представить истребованные документы (см. Постановление ФАС Поволжского округа от 15.03.2002 </w:t>
      </w:r>
      <w:r w:rsidR="00E13D62" w:rsidRPr="00E13D62">
        <w:rPr>
          <w:color w:val="000000"/>
          <w:sz w:val="28"/>
          <w:szCs w:val="28"/>
        </w:rPr>
        <w:t>№А</w:t>
      </w:r>
      <w:r w:rsidRPr="00E13D62">
        <w:rPr>
          <w:color w:val="000000"/>
          <w:sz w:val="28"/>
          <w:szCs w:val="28"/>
        </w:rPr>
        <w:t>65</w:t>
      </w:r>
      <w:r w:rsidR="00E13D62" w:rsidRPr="00E13D62">
        <w:rPr>
          <w:color w:val="000000"/>
          <w:sz w:val="28"/>
          <w:szCs w:val="28"/>
        </w:rPr>
        <w:t>–9</w:t>
      </w:r>
      <w:r w:rsidRPr="00E13D62">
        <w:rPr>
          <w:color w:val="000000"/>
          <w:sz w:val="28"/>
          <w:szCs w:val="28"/>
        </w:rPr>
        <w:t>220</w:t>
      </w:r>
      <w:r w:rsidR="004554C4" w:rsidRPr="00E13D62">
        <w:rPr>
          <w:color w:val="000000"/>
          <w:sz w:val="28"/>
          <w:szCs w:val="28"/>
        </w:rPr>
        <w:t>/2001</w:t>
      </w:r>
      <w:r w:rsidR="00E13D62" w:rsidRPr="00E13D62">
        <w:rPr>
          <w:color w:val="000000"/>
          <w:sz w:val="28"/>
          <w:szCs w:val="28"/>
        </w:rPr>
        <w:noBreakHyphen/>
        <w:t>С</w:t>
      </w:r>
      <w:r w:rsidR="004554C4" w:rsidRPr="00E13D62">
        <w:rPr>
          <w:color w:val="000000"/>
          <w:sz w:val="28"/>
          <w:szCs w:val="28"/>
        </w:rPr>
        <w:t>А1</w:t>
      </w:r>
      <w:r w:rsidR="00E13D62" w:rsidRPr="00E13D62">
        <w:rPr>
          <w:color w:val="000000"/>
          <w:sz w:val="28"/>
          <w:szCs w:val="28"/>
        </w:rPr>
        <w:t>–2</w:t>
      </w:r>
      <w:r w:rsidR="004554C4" w:rsidRPr="00E13D62">
        <w:rPr>
          <w:color w:val="000000"/>
          <w:sz w:val="28"/>
          <w:szCs w:val="28"/>
        </w:rPr>
        <w:t>9к).</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Важно знать, что документы и предметы, не имеющие отношения к предмету налоговой проверки, изъятию не подлежат (см. Постановление ФАС Поволжского округа от 24.04.2001 </w:t>
      </w:r>
      <w:r w:rsidR="00E13D62" w:rsidRPr="00E13D62">
        <w:rPr>
          <w:color w:val="000000"/>
          <w:sz w:val="28"/>
          <w:szCs w:val="28"/>
        </w:rPr>
        <w:t>№А</w:t>
      </w:r>
      <w:r w:rsidR="004554C4" w:rsidRPr="00E13D62">
        <w:rPr>
          <w:color w:val="000000"/>
          <w:sz w:val="28"/>
          <w:szCs w:val="28"/>
        </w:rPr>
        <w:t>57</w:t>
      </w:r>
      <w:r w:rsidR="00E13D62" w:rsidRPr="00E13D62">
        <w:rPr>
          <w:color w:val="000000"/>
          <w:sz w:val="28"/>
          <w:szCs w:val="28"/>
        </w:rPr>
        <w:t>–1</w:t>
      </w:r>
      <w:r w:rsidR="004554C4" w:rsidRPr="00E13D62">
        <w:rPr>
          <w:color w:val="000000"/>
          <w:sz w:val="28"/>
          <w:szCs w:val="28"/>
        </w:rPr>
        <w:t>1413/2000</w:t>
      </w:r>
      <w:r w:rsidR="00E13D62" w:rsidRPr="00E13D62">
        <w:rPr>
          <w:color w:val="000000"/>
          <w:sz w:val="28"/>
          <w:szCs w:val="28"/>
        </w:rPr>
        <w:t>–9</w:t>
      </w:r>
      <w:r w:rsidR="004554C4" w:rsidRPr="00E13D62">
        <w:rPr>
          <w:color w:val="000000"/>
          <w:sz w:val="28"/>
          <w:szCs w:val="28"/>
        </w:rPr>
        <w:t>).</w:t>
      </w:r>
    </w:p>
    <w:p w:rsidR="0029009E"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В том случае, если сотрудники налогового органа произведут выемку документов без законных оснований и с нарушением норм налогового законодательства, то их действия будут считаться незаконными, а изъятые документы они обязаны будут возвратить (Постановление ФАС Московского округа от 10.02.2004 </w:t>
      </w:r>
      <w:r w:rsidR="00E13D62" w:rsidRPr="00E13D62">
        <w:rPr>
          <w:color w:val="000000"/>
          <w:sz w:val="28"/>
          <w:szCs w:val="28"/>
        </w:rPr>
        <w:t>№К</w:t>
      </w:r>
      <w:r w:rsidRPr="00E13D62">
        <w:rPr>
          <w:color w:val="000000"/>
          <w:sz w:val="28"/>
          <w:szCs w:val="28"/>
        </w:rPr>
        <w:t>А-А41/392</w:t>
      </w:r>
      <w:r w:rsidR="00E13D62" w:rsidRPr="00E13D62">
        <w:rPr>
          <w:color w:val="000000"/>
          <w:sz w:val="28"/>
          <w:szCs w:val="28"/>
        </w:rPr>
        <w:t>–0</w:t>
      </w:r>
      <w:r w:rsidRPr="00E13D62">
        <w:rPr>
          <w:color w:val="000000"/>
          <w:sz w:val="28"/>
          <w:szCs w:val="28"/>
        </w:rPr>
        <w:t>4).</w:t>
      </w:r>
    </w:p>
    <w:p w:rsidR="0029009E" w:rsidRPr="00E13D62" w:rsidRDefault="00E13D62" w:rsidP="00E13D62">
      <w:pPr>
        <w:spacing w:after="0" w:line="360" w:lineRule="auto"/>
        <w:ind w:firstLine="709"/>
        <w:jc w:val="both"/>
        <w:rPr>
          <w:color w:val="000000"/>
          <w:sz w:val="28"/>
          <w:szCs w:val="24"/>
        </w:rPr>
      </w:pPr>
      <w:r w:rsidRPr="00E13D62">
        <w:rPr>
          <w:bCs/>
          <w:color w:val="000000"/>
          <w:sz w:val="28"/>
          <w:szCs w:val="24"/>
        </w:rPr>
        <w:t>Привлечение экспертов и специалистов (ст</w:t>
      </w:r>
      <w:r>
        <w:rPr>
          <w:bCs/>
          <w:color w:val="000000"/>
          <w:sz w:val="28"/>
          <w:szCs w:val="24"/>
        </w:rPr>
        <w:t>.</w:t>
      </w:r>
      <w:r w:rsidRPr="00E13D62">
        <w:rPr>
          <w:bCs/>
          <w:color w:val="000000"/>
          <w:sz w:val="28"/>
          <w:szCs w:val="24"/>
        </w:rPr>
        <w:t xml:space="preserve"> </w:t>
      </w:r>
      <w:r w:rsidR="0029009E" w:rsidRPr="00E13D62">
        <w:rPr>
          <w:bCs/>
          <w:color w:val="000000"/>
          <w:sz w:val="28"/>
          <w:szCs w:val="24"/>
        </w:rPr>
        <w:t>95</w:t>
      </w:r>
      <w:r>
        <w:rPr>
          <w:bCs/>
          <w:color w:val="000000"/>
          <w:sz w:val="28"/>
          <w:szCs w:val="24"/>
        </w:rPr>
        <w:t>-</w:t>
      </w:r>
      <w:r w:rsidR="0029009E" w:rsidRPr="00E13D62">
        <w:rPr>
          <w:bCs/>
          <w:color w:val="000000"/>
          <w:sz w:val="28"/>
          <w:szCs w:val="24"/>
        </w:rPr>
        <w:t>96 НК РФ)</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В ходе проведения проверки к работе налоговых инспекторов могут быть привлечены лица, обладающие специальными познаниями в вопросах, подлежащих разрешению в процессе проведения проверк</w:t>
      </w:r>
      <w:r w:rsidR="004554C4" w:rsidRPr="00E13D62">
        <w:rPr>
          <w:color w:val="000000"/>
          <w:sz w:val="28"/>
          <w:szCs w:val="28"/>
        </w:rPr>
        <w:t>и (статьи 95 и 96 НК РФ).</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Решение о необходимости привлечения эксперта для участия в налоговой проверке принимается должностным лицом, проводящим выездную налоговую проверку, исходя из характера и сложности обстоятельств, подлежащих исследованию, уровня их существенности и целесообразности для выполнения </w:t>
      </w:r>
      <w:r w:rsidR="004554C4" w:rsidRPr="00E13D62">
        <w:rPr>
          <w:color w:val="000000"/>
          <w:sz w:val="28"/>
          <w:szCs w:val="28"/>
        </w:rPr>
        <w:t>задач налоговой проверки.</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Привлечение эксперта производится на основании постановления должностного лица налогового органа о проведении экспертизы. В таком постановлении должны быть у</w:t>
      </w:r>
      <w:r w:rsidR="004554C4" w:rsidRPr="00E13D62">
        <w:rPr>
          <w:color w:val="000000"/>
          <w:sz w:val="28"/>
          <w:szCs w:val="28"/>
        </w:rPr>
        <w:t>казаны:</w:t>
      </w:r>
    </w:p>
    <w:p w:rsidR="004554C4" w:rsidRPr="00E13D62" w:rsidRDefault="00E13D62" w:rsidP="00E13D62">
      <w:pPr>
        <w:spacing w:after="0" w:line="360" w:lineRule="auto"/>
        <w:ind w:firstLine="709"/>
        <w:jc w:val="both"/>
        <w:rPr>
          <w:color w:val="000000"/>
          <w:sz w:val="28"/>
          <w:szCs w:val="28"/>
        </w:rPr>
      </w:pPr>
      <w:r w:rsidRPr="00E13D62">
        <w:rPr>
          <w:color w:val="000000"/>
          <w:sz w:val="28"/>
          <w:szCs w:val="28"/>
        </w:rPr>
        <w:t>–</w:t>
      </w:r>
      <w:r w:rsidR="0029009E" w:rsidRPr="00E13D62">
        <w:rPr>
          <w:color w:val="000000"/>
          <w:sz w:val="28"/>
          <w:szCs w:val="28"/>
        </w:rPr>
        <w:t xml:space="preserve"> основания д</w:t>
      </w:r>
      <w:r w:rsidR="004554C4" w:rsidRPr="00E13D62">
        <w:rPr>
          <w:color w:val="000000"/>
          <w:sz w:val="28"/>
          <w:szCs w:val="28"/>
        </w:rPr>
        <w:t>ля назначения экспертизы;</w:t>
      </w:r>
    </w:p>
    <w:p w:rsidR="004554C4" w:rsidRPr="00E13D62" w:rsidRDefault="00E13D62" w:rsidP="00E13D62">
      <w:pPr>
        <w:spacing w:after="0" w:line="360" w:lineRule="auto"/>
        <w:ind w:firstLine="709"/>
        <w:jc w:val="both"/>
        <w:rPr>
          <w:color w:val="000000"/>
          <w:sz w:val="28"/>
          <w:szCs w:val="28"/>
        </w:rPr>
      </w:pPr>
      <w:r w:rsidRPr="00E13D62">
        <w:rPr>
          <w:color w:val="000000"/>
          <w:sz w:val="28"/>
          <w:szCs w:val="28"/>
        </w:rPr>
        <w:t>–</w:t>
      </w:r>
      <w:r w:rsidR="004554C4" w:rsidRPr="00E13D62">
        <w:rPr>
          <w:color w:val="000000"/>
          <w:sz w:val="28"/>
          <w:szCs w:val="28"/>
        </w:rPr>
        <w:t xml:space="preserve"> фамилия эксперта;</w:t>
      </w:r>
    </w:p>
    <w:p w:rsidR="004554C4" w:rsidRPr="00E13D62" w:rsidRDefault="00E13D62" w:rsidP="00E13D62">
      <w:pPr>
        <w:spacing w:after="0" w:line="360" w:lineRule="auto"/>
        <w:ind w:firstLine="709"/>
        <w:jc w:val="both"/>
        <w:rPr>
          <w:color w:val="000000"/>
          <w:sz w:val="28"/>
          <w:szCs w:val="28"/>
        </w:rPr>
      </w:pPr>
      <w:r w:rsidRPr="00E13D62">
        <w:rPr>
          <w:color w:val="000000"/>
          <w:sz w:val="28"/>
          <w:szCs w:val="28"/>
        </w:rPr>
        <w:t>–</w:t>
      </w:r>
      <w:r w:rsidR="0029009E" w:rsidRPr="00E13D62">
        <w:rPr>
          <w:color w:val="000000"/>
          <w:sz w:val="28"/>
          <w:szCs w:val="28"/>
        </w:rPr>
        <w:t xml:space="preserve"> наименование организации, в которой должна быть произведена эксперти</w:t>
      </w:r>
      <w:r w:rsidR="004554C4" w:rsidRPr="00E13D62">
        <w:rPr>
          <w:color w:val="000000"/>
          <w:sz w:val="28"/>
          <w:szCs w:val="28"/>
        </w:rPr>
        <w:t>за;</w:t>
      </w:r>
    </w:p>
    <w:p w:rsidR="004554C4" w:rsidRPr="00E13D62" w:rsidRDefault="00E13D62" w:rsidP="00E13D62">
      <w:pPr>
        <w:spacing w:after="0" w:line="360" w:lineRule="auto"/>
        <w:ind w:firstLine="709"/>
        <w:jc w:val="both"/>
        <w:rPr>
          <w:color w:val="000000"/>
          <w:sz w:val="28"/>
          <w:szCs w:val="28"/>
        </w:rPr>
      </w:pPr>
      <w:r w:rsidRPr="00E13D62">
        <w:rPr>
          <w:color w:val="000000"/>
          <w:sz w:val="28"/>
          <w:szCs w:val="28"/>
        </w:rPr>
        <w:t>–</w:t>
      </w:r>
      <w:r w:rsidR="0029009E" w:rsidRPr="00E13D62">
        <w:rPr>
          <w:color w:val="000000"/>
          <w:sz w:val="28"/>
          <w:szCs w:val="28"/>
        </w:rPr>
        <w:t xml:space="preserve"> вопросы, пост</w:t>
      </w:r>
      <w:r w:rsidR="004554C4" w:rsidRPr="00E13D62">
        <w:rPr>
          <w:color w:val="000000"/>
          <w:sz w:val="28"/>
          <w:szCs w:val="28"/>
        </w:rPr>
        <w:t>авленные перед экспертом;</w:t>
      </w:r>
    </w:p>
    <w:p w:rsidR="004554C4" w:rsidRPr="00E13D62" w:rsidRDefault="00E13D62" w:rsidP="00E13D62">
      <w:pPr>
        <w:spacing w:after="0" w:line="360" w:lineRule="auto"/>
        <w:ind w:firstLine="709"/>
        <w:jc w:val="both"/>
        <w:rPr>
          <w:color w:val="000000"/>
          <w:sz w:val="28"/>
          <w:szCs w:val="28"/>
        </w:rPr>
      </w:pPr>
      <w:r w:rsidRPr="00E13D62">
        <w:rPr>
          <w:color w:val="000000"/>
          <w:sz w:val="28"/>
          <w:szCs w:val="28"/>
        </w:rPr>
        <w:t>–</w:t>
      </w:r>
      <w:r w:rsidR="0029009E" w:rsidRPr="00E13D62">
        <w:rPr>
          <w:color w:val="000000"/>
          <w:sz w:val="28"/>
          <w:szCs w:val="28"/>
        </w:rPr>
        <w:t xml:space="preserve"> материалы, предоставляемые в распоряжение эксп</w:t>
      </w:r>
      <w:r w:rsidR="004554C4" w:rsidRPr="00E13D62">
        <w:rPr>
          <w:color w:val="000000"/>
          <w:sz w:val="28"/>
          <w:szCs w:val="28"/>
        </w:rPr>
        <w:t>ерта (п.</w:t>
      </w:r>
      <w:r w:rsidRPr="00E13D62">
        <w:rPr>
          <w:color w:val="000000"/>
          <w:sz w:val="28"/>
          <w:szCs w:val="28"/>
        </w:rPr>
        <w:t> 3</w:t>
      </w:r>
      <w:r w:rsidR="004554C4" w:rsidRPr="00E13D62">
        <w:rPr>
          <w:color w:val="000000"/>
          <w:sz w:val="28"/>
          <w:szCs w:val="28"/>
        </w:rPr>
        <w:t xml:space="preserve"> ст.</w:t>
      </w:r>
      <w:r w:rsidRPr="00E13D62">
        <w:rPr>
          <w:color w:val="000000"/>
          <w:sz w:val="28"/>
          <w:szCs w:val="28"/>
        </w:rPr>
        <w:t> 9</w:t>
      </w:r>
      <w:r w:rsidR="004554C4" w:rsidRPr="00E13D62">
        <w:rPr>
          <w:color w:val="000000"/>
          <w:sz w:val="28"/>
          <w:szCs w:val="28"/>
        </w:rPr>
        <w:t>5 НК РФ).</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В случае назначения экспертизы налогоплательщику важно помнить, что у него</w:t>
      </w:r>
      <w:r w:rsidR="004554C4" w:rsidRPr="00E13D62">
        <w:rPr>
          <w:color w:val="000000"/>
          <w:sz w:val="28"/>
          <w:szCs w:val="28"/>
        </w:rPr>
        <w:t xml:space="preserve"> есть определенные права:</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1</w:t>
      </w:r>
      <w:r w:rsidR="004554C4" w:rsidRPr="00E13D62">
        <w:rPr>
          <w:color w:val="000000"/>
          <w:sz w:val="28"/>
          <w:szCs w:val="28"/>
        </w:rPr>
        <w:t>) заявить отвод эксперту;</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2) просить о назначении эксперта из числа указанных налогоплательщи</w:t>
      </w:r>
      <w:r w:rsidR="004554C4" w:rsidRPr="00E13D62">
        <w:rPr>
          <w:color w:val="000000"/>
          <w:sz w:val="28"/>
          <w:szCs w:val="28"/>
        </w:rPr>
        <w:t>ком лиц;</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3) представить дополнительные вопросы для получения по ним заключения экспер</w:t>
      </w:r>
      <w:r w:rsidR="004554C4" w:rsidRPr="00E13D62">
        <w:rPr>
          <w:color w:val="000000"/>
          <w:sz w:val="28"/>
          <w:szCs w:val="28"/>
        </w:rPr>
        <w:t>та;</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4) присутствовать с разрешения должностного лица налогового органа при производстве экспертизы и да</w:t>
      </w:r>
      <w:r w:rsidR="004554C4" w:rsidRPr="00E13D62">
        <w:rPr>
          <w:color w:val="000000"/>
          <w:sz w:val="28"/>
          <w:szCs w:val="28"/>
        </w:rPr>
        <w:t>вать объяснения эксперту;</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5) знакомиться с заключением эксперта.</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Экспертиза должна проводиться в рамках налоговой проверки, а копия заключения эксперта должна быть п</w:t>
      </w:r>
      <w:r w:rsidR="004554C4" w:rsidRPr="00E13D62">
        <w:rPr>
          <w:color w:val="000000"/>
          <w:sz w:val="28"/>
          <w:szCs w:val="28"/>
        </w:rPr>
        <w:t>риложена к акту проверки.</w:t>
      </w:r>
    </w:p>
    <w:p w:rsidR="004554C4"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Экспертиза, проведенная после подписания акта проверки, в качестве доказательства судами не рассматривается (см. Постановление ФАС Северо-Западного округа от 14.11.2001 </w:t>
      </w:r>
      <w:r w:rsidR="00E13D62" w:rsidRPr="00E13D62">
        <w:rPr>
          <w:color w:val="000000"/>
          <w:sz w:val="28"/>
          <w:szCs w:val="28"/>
        </w:rPr>
        <w:t>№А</w:t>
      </w:r>
      <w:r w:rsidR="004554C4" w:rsidRPr="00E13D62">
        <w:rPr>
          <w:color w:val="000000"/>
          <w:sz w:val="28"/>
          <w:szCs w:val="28"/>
        </w:rPr>
        <w:t>56</w:t>
      </w:r>
      <w:r w:rsidR="00E13D62" w:rsidRPr="00E13D62">
        <w:rPr>
          <w:color w:val="000000"/>
          <w:sz w:val="28"/>
          <w:szCs w:val="28"/>
        </w:rPr>
        <w:t>–1</w:t>
      </w:r>
      <w:r w:rsidR="004554C4" w:rsidRPr="00E13D62">
        <w:rPr>
          <w:color w:val="000000"/>
          <w:sz w:val="28"/>
          <w:szCs w:val="28"/>
        </w:rPr>
        <w:t>0608/01).</w:t>
      </w:r>
    </w:p>
    <w:p w:rsidR="001525A7" w:rsidRPr="00E13D62" w:rsidRDefault="0029009E" w:rsidP="00E13D62">
      <w:pPr>
        <w:spacing w:after="0" w:line="360" w:lineRule="auto"/>
        <w:ind w:firstLine="709"/>
        <w:jc w:val="both"/>
        <w:rPr>
          <w:color w:val="000000"/>
          <w:sz w:val="28"/>
          <w:szCs w:val="28"/>
        </w:rPr>
      </w:pPr>
      <w:r w:rsidRPr="00E13D62">
        <w:rPr>
          <w:color w:val="000000"/>
          <w:sz w:val="28"/>
          <w:szCs w:val="28"/>
        </w:rPr>
        <w:t xml:space="preserve">Зачастую суды, признавая факт совершения налогоплательщиком правонарушения недоказанным, прямо указывают налоговым органам на то, что они не воспользовались своим правом на проведение экспертизы в случаях, когда представленных доказательств недостаточно (см. Постановление ФАС Северо-Западного округа от 30.05.2001 </w:t>
      </w:r>
      <w:r w:rsidR="00E13D62" w:rsidRPr="00E13D62">
        <w:rPr>
          <w:color w:val="000000"/>
          <w:sz w:val="28"/>
          <w:szCs w:val="28"/>
        </w:rPr>
        <w:t>№А</w:t>
      </w:r>
      <w:r w:rsidR="001525A7" w:rsidRPr="00E13D62">
        <w:rPr>
          <w:color w:val="000000"/>
          <w:sz w:val="28"/>
          <w:szCs w:val="28"/>
        </w:rPr>
        <w:t>56</w:t>
      </w:r>
      <w:r w:rsidR="00E13D62" w:rsidRPr="00E13D62">
        <w:rPr>
          <w:color w:val="000000"/>
          <w:sz w:val="28"/>
          <w:szCs w:val="28"/>
        </w:rPr>
        <w:t>–3</w:t>
      </w:r>
      <w:r w:rsidR="001525A7" w:rsidRPr="00E13D62">
        <w:rPr>
          <w:color w:val="000000"/>
          <w:sz w:val="28"/>
          <w:szCs w:val="28"/>
        </w:rPr>
        <w:t>2180/99).</w:t>
      </w:r>
    </w:p>
    <w:p w:rsidR="001525A7" w:rsidRPr="00E13D62" w:rsidRDefault="0029009E" w:rsidP="00E13D62">
      <w:pPr>
        <w:spacing w:after="0" w:line="360" w:lineRule="auto"/>
        <w:ind w:firstLine="709"/>
        <w:jc w:val="both"/>
        <w:rPr>
          <w:color w:val="000000"/>
          <w:sz w:val="28"/>
          <w:szCs w:val="28"/>
        </w:rPr>
      </w:pPr>
      <w:r w:rsidRPr="00E13D62">
        <w:rPr>
          <w:color w:val="000000"/>
          <w:sz w:val="28"/>
          <w:szCs w:val="28"/>
        </w:rPr>
        <w:t>Для привлечения специалиста, в отличие от привлечения эксперта, не требуется особого постановления налогового органа, и специалист не составляет экспертно</w:t>
      </w:r>
      <w:r w:rsidR="001525A7" w:rsidRPr="00E13D62">
        <w:rPr>
          <w:color w:val="000000"/>
          <w:sz w:val="28"/>
          <w:szCs w:val="28"/>
        </w:rPr>
        <w:t>го заключения.</w:t>
      </w:r>
    </w:p>
    <w:p w:rsidR="0029009E" w:rsidRPr="00E13D62" w:rsidRDefault="0029009E" w:rsidP="00E13D62">
      <w:pPr>
        <w:spacing w:after="0" w:line="360" w:lineRule="auto"/>
        <w:ind w:firstLine="709"/>
        <w:jc w:val="both"/>
        <w:rPr>
          <w:color w:val="000000"/>
          <w:sz w:val="28"/>
          <w:szCs w:val="28"/>
        </w:rPr>
      </w:pPr>
      <w:r w:rsidRPr="00E13D62">
        <w:rPr>
          <w:color w:val="000000"/>
          <w:sz w:val="28"/>
          <w:szCs w:val="28"/>
        </w:rPr>
        <w:t>Как правило, специалист привлекается для совершения определенных действий, облегчающих работу проверяющих (в частности, специалист может присутствовать при осмотре документов и предметов или в необходимых случаях для осуществления перевода (ст.</w:t>
      </w:r>
      <w:r w:rsidR="00E13D62" w:rsidRPr="00E13D62">
        <w:rPr>
          <w:color w:val="000000"/>
          <w:sz w:val="28"/>
          <w:szCs w:val="28"/>
        </w:rPr>
        <w:t> 9</w:t>
      </w:r>
      <w:r w:rsidRPr="00E13D62">
        <w:rPr>
          <w:color w:val="000000"/>
          <w:sz w:val="28"/>
          <w:szCs w:val="28"/>
        </w:rPr>
        <w:t>7 НК РФ)). Составленный при осмотре протокол должен быть подписан также и специалистом. За отказ эксперта, переводчика или специалиста от участия в проведении налоговой проверки, дачу заведомо ложного заключения или осуществление заведомо ложного перевода может быть наложен административный штраф по ст.</w:t>
      </w:r>
      <w:r w:rsidR="00E13D62" w:rsidRPr="00E13D62">
        <w:rPr>
          <w:color w:val="000000"/>
          <w:sz w:val="28"/>
          <w:szCs w:val="28"/>
        </w:rPr>
        <w:t> 1</w:t>
      </w:r>
      <w:r w:rsidRPr="00E13D62">
        <w:rPr>
          <w:color w:val="000000"/>
          <w:sz w:val="28"/>
          <w:szCs w:val="28"/>
        </w:rPr>
        <w:t>29 НК РФ.</w:t>
      </w:r>
    </w:p>
    <w:p w:rsidR="003D4F5A" w:rsidRPr="00E13D62" w:rsidRDefault="00E13D62" w:rsidP="00E13D62">
      <w:pPr>
        <w:spacing w:after="0" w:line="360" w:lineRule="auto"/>
        <w:ind w:firstLine="709"/>
        <w:jc w:val="both"/>
        <w:rPr>
          <w:bCs/>
          <w:color w:val="000000"/>
          <w:kern w:val="36"/>
          <w:sz w:val="28"/>
          <w:szCs w:val="28"/>
        </w:rPr>
      </w:pPr>
      <w:r w:rsidRPr="00E13D62">
        <w:rPr>
          <w:bCs/>
          <w:color w:val="000000"/>
          <w:kern w:val="36"/>
          <w:sz w:val="28"/>
          <w:szCs w:val="28"/>
        </w:rPr>
        <w:t>Декларация по НДФЛ: порядок представления</w:t>
      </w:r>
    </w:p>
    <w:p w:rsidR="003D4F5A" w:rsidRPr="00E13D62" w:rsidRDefault="003D4F5A" w:rsidP="00E13D62">
      <w:pPr>
        <w:spacing w:after="0" w:line="360" w:lineRule="auto"/>
        <w:ind w:firstLine="709"/>
        <w:jc w:val="both"/>
        <w:rPr>
          <w:color w:val="000000"/>
          <w:sz w:val="28"/>
          <w:szCs w:val="28"/>
        </w:rPr>
      </w:pPr>
      <w:r w:rsidRPr="00E13D62">
        <w:rPr>
          <w:color w:val="000000"/>
          <w:sz w:val="28"/>
          <w:szCs w:val="28"/>
        </w:rPr>
        <w:t>Налоговая декларация по налогу на доходы физических лиц (НДФЛ) представляется налогоплательщиками не позднее 30 апреля года, следующего за истекшим налоговым периодом.</w:t>
      </w:r>
    </w:p>
    <w:p w:rsidR="006E5032" w:rsidRPr="00E13D62" w:rsidRDefault="003D4F5A" w:rsidP="00E13D62">
      <w:pPr>
        <w:spacing w:after="0" w:line="360" w:lineRule="auto"/>
        <w:ind w:firstLine="709"/>
        <w:jc w:val="both"/>
        <w:rPr>
          <w:color w:val="000000"/>
          <w:sz w:val="28"/>
          <w:szCs w:val="28"/>
        </w:rPr>
      </w:pPr>
      <w:r w:rsidRPr="00E13D62">
        <w:rPr>
          <w:color w:val="000000"/>
          <w:sz w:val="28"/>
          <w:szCs w:val="28"/>
        </w:rPr>
        <w:t xml:space="preserve">На доходы, полученные физическими лицами с 1 января </w:t>
      </w:r>
      <w:r w:rsidR="00E13D62" w:rsidRPr="00E13D62">
        <w:rPr>
          <w:color w:val="000000"/>
          <w:sz w:val="28"/>
          <w:szCs w:val="28"/>
        </w:rPr>
        <w:t>2005 г.</w:t>
      </w:r>
      <w:r w:rsidRPr="00E13D62">
        <w:rPr>
          <w:color w:val="000000"/>
          <w:sz w:val="28"/>
          <w:szCs w:val="28"/>
        </w:rPr>
        <w:t xml:space="preserve">, распространяется форма </w:t>
      </w:r>
      <w:r w:rsidR="00E13D62" w:rsidRPr="00E13D62">
        <w:rPr>
          <w:color w:val="000000"/>
          <w:sz w:val="28"/>
          <w:szCs w:val="28"/>
        </w:rPr>
        <w:t>№4</w:t>
      </w:r>
      <w:r w:rsidR="00E13D62" w:rsidRPr="00E13D62">
        <w:rPr>
          <w:color w:val="000000"/>
          <w:sz w:val="28"/>
          <w:szCs w:val="28"/>
        </w:rPr>
        <w:noBreakHyphen/>
        <w:t>Н</w:t>
      </w:r>
      <w:r w:rsidRPr="00E13D62">
        <w:rPr>
          <w:color w:val="000000"/>
          <w:sz w:val="28"/>
          <w:szCs w:val="28"/>
        </w:rPr>
        <w:t>ДФЛ декларации и Инструкция по ее заполнению, утвержденные Приказом МНС Российской Федерации от 15 июня 2004</w:t>
      </w:r>
      <w:r w:rsidR="00E13D62" w:rsidRPr="00E13D62">
        <w:rPr>
          <w:color w:val="000000"/>
          <w:sz w:val="28"/>
          <w:szCs w:val="28"/>
        </w:rPr>
        <w:t> г</w:t>
      </w:r>
      <w:r w:rsidRPr="00E13D62">
        <w:rPr>
          <w:color w:val="000000"/>
          <w:sz w:val="28"/>
          <w:szCs w:val="28"/>
        </w:rPr>
        <w:t xml:space="preserve">. </w:t>
      </w:r>
      <w:r w:rsidR="00E13D62" w:rsidRPr="00E13D62">
        <w:rPr>
          <w:color w:val="000000"/>
          <w:sz w:val="28"/>
          <w:szCs w:val="28"/>
        </w:rPr>
        <w:t>№С</w:t>
      </w:r>
      <w:r w:rsidRPr="00E13D62">
        <w:rPr>
          <w:color w:val="000000"/>
          <w:sz w:val="28"/>
          <w:szCs w:val="28"/>
        </w:rPr>
        <w:t>АЭ</w:t>
      </w:r>
      <w:r w:rsidR="00E13D62" w:rsidRPr="00E13D62">
        <w:rPr>
          <w:color w:val="000000"/>
          <w:sz w:val="28"/>
          <w:szCs w:val="28"/>
        </w:rPr>
        <w:noBreakHyphen/>
        <w:t>3–0</w:t>
      </w:r>
      <w:r w:rsidRPr="00E13D62">
        <w:rPr>
          <w:color w:val="000000"/>
          <w:sz w:val="28"/>
          <w:szCs w:val="28"/>
        </w:rPr>
        <w:t xml:space="preserve">4/366 </w:t>
      </w:r>
      <w:r w:rsidR="00C635C2" w:rsidRPr="00E13D62">
        <w:rPr>
          <w:color w:val="000000"/>
          <w:sz w:val="28"/>
          <w:szCs w:val="28"/>
        </w:rPr>
        <w:t>«</w:t>
      </w:r>
      <w:r w:rsidRPr="00E13D62">
        <w:rPr>
          <w:color w:val="000000"/>
          <w:sz w:val="28"/>
          <w:szCs w:val="28"/>
        </w:rPr>
        <w:t>Об утверждении форм деклараций по налогу на доходы физических лиц и Инструкции по ее заполнению</w:t>
      </w:r>
      <w:r w:rsidR="00C635C2" w:rsidRPr="00E13D62">
        <w:rPr>
          <w:color w:val="000000"/>
          <w:sz w:val="28"/>
          <w:szCs w:val="28"/>
        </w:rPr>
        <w:t>»</w:t>
      </w:r>
      <w:r w:rsidRPr="00E13D62">
        <w:rPr>
          <w:color w:val="000000"/>
          <w:sz w:val="28"/>
          <w:szCs w:val="28"/>
        </w:rPr>
        <w:t>:</w:t>
      </w:r>
    </w:p>
    <w:p w:rsidR="003D4F5A" w:rsidRPr="00E13D62" w:rsidRDefault="003D4F5A" w:rsidP="00E13D62">
      <w:pPr>
        <w:spacing w:after="0" w:line="360" w:lineRule="auto"/>
        <w:ind w:firstLine="709"/>
        <w:jc w:val="both"/>
        <w:rPr>
          <w:color w:val="000000"/>
          <w:sz w:val="28"/>
          <w:szCs w:val="28"/>
        </w:rPr>
      </w:pPr>
      <w:r w:rsidRPr="00E13D62">
        <w:rPr>
          <w:color w:val="000000"/>
          <w:sz w:val="28"/>
          <w:szCs w:val="28"/>
        </w:rPr>
        <w:t>Декларация заполняется физическими лицами, осуществляющими предпринимательскую деятельность без образования юридического лица, нотариусами, занимающимися частной практикой, и адвокатами, учредившими адвокатский кабинет:</w:t>
      </w:r>
    </w:p>
    <w:p w:rsidR="003D4F5A" w:rsidRPr="00E13D62" w:rsidRDefault="003D4F5A" w:rsidP="00E13D62">
      <w:pPr>
        <w:pStyle w:val="a7"/>
        <w:numPr>
          <w:ilvl w:val="0"/>
          <w:numId w:val="7"/>
        </w:numPr>
        <w:spacing w:after="0" w:line="360" w:lineRule="auto"/>
        <w:ind w:left="0" w:firstLine="709"/>
        <w:jc w:val="both"/>
        <w:rPr>
          <w:color w:val="000000"/>
          <w:sz w:val="28"/>
          <w:szCs w:val="28"/>
        </w:rPr>
      </w:pPr>
      <w:r w:rsidRPr="00E13D62">
        <w:rPr>
          <w:color w:val="000000"/>
          <w:sz w:val="28"/>
          <w:szCs w:val="28"/>
        </w:rPr>
        <w:t>в случае появления в течение года у налогоплательщиков доходов, полученных от осуществления предпринимательской деятельности или от занятия частной практикой, налогоплательщики обязаны представить налоговую декларацию с указанием суммы предполагаемого дохода от указанной деятельности в текущем налоговом периоде в пятидневный срок по истечении месяца со дня появления таких доходов. При этом сумма предполагаемого дохода определяется налогоплательщиком;</w:t>
      </w:r>
    </w:p>
    <w:p w:rsidR="003D4F5A" w:rsidRPr="00E13D62" w:rsidRDefault="003D4F5A" w:rsidP="00E13D62">
      <w:pPr>
        <w:pStyle w:val="a7"/>
        <w:numPr>
          <w:ilvl w:val="0"/>
          <w:numId w:val="7"/>
        </w:numPr>
        <w:spacing w:after="0" w:line="360" w:lineRule="auto"/>
        <w:ind w:left="0" w:firstLine="709"/>
        <w:jc w:val="both"/>
        <w:rPr>
          <w:color w:val="000000"/>
          <w:sz w:val="28"/>
          <w:szCs w:val="28"/>
        </w:rPr>
      </w:pPr>
      <w:r w:rsidRPr="00E13D62">
        <w:rPr>
          <w:color w:val="000000"/>
          <w:sz w:val="28"/>
          <w:szCs w:val="28"/>
        </w:rPr>
        <w:t>в случае значительного (более чем на 5</w:t>
      </w:r>
      <w:r w:rsidR="00E13D62" w:rsidRPr="00E13D62">
        <w:rPr>
          <w:color w:val="000000"/>
          <w:sz w:val="28"/>
          <w:szCs w:val="28"/>
        </w:rPr>
        <w:t>0%</w:t>
      </w:r>
      <w:r w:rsidRPr="00E13D62">
        <w:rPr>
          <w:color w:val="000000"/>
          <w:sz w:val="28"/>
          <w:szCs w:val="28"/>
        </w:rPr>
        <w:t>) увеличения или уменьшения в налоговом периоде дохода налогоплательщики обязаны представить новую налоговую декларацию с указанием суммы предполагаемого дохода от осуществления предпринимательской деятельности или от занятия частной практикой на текущий год. В этом случае налоговый орган производит перерасчет сумм авансовых платежей по налогу на доходы на текущий год по ненаступившим срокам уплаты.</w:t>
      </w:r>
    </w:p>
    <w:p w:rsidR="003D4F5A" w:rsidRPr="00E13D62" w:rsidRDefault="003D4F5A" w:rsidP="00E13D62">
      <w:pPr>
        <w:spacing w:after="0" w:line="360" w:lineRule="auto"/>
        <w:ind w:firstLine="709"/>
        <w:jc w:val="both"/>
        <w:rPr>
          <w:color w:val="000000"/>
          <w:sz w:val="28"/>
          <w:szCs w:val="28"/>
        </w:rPr>
      </w:pPr>
      <w:r w:rsidRPr="00E13D62">
        <w:rPr>
          <w:color w:val="000000"/>
          <w:sz w:val="28"/>
          <w:szCs w:val="28"/>
        </w:rPr>
        <w:t>Налоговые декларации обязаны представить:</w:t>
      </w:r>
    </w:p>
    <w:p w:rsidR="003D4F5A" w:rsidRPr="00E13D62" w:rsidRDefault="003D4F5A" w:rsidP="00E13D62">
      <w:pPr>
        <w:pStyle w:val="a7"/>
        <w:numPr>
          <w:ilvl w:val="0"/>
          <w:numId w:val="7"/>
        </w:numPr>
        <w:spacing w:after="0" w:line="360" w:lineRule="auto"/>
        <w:jc w:val="both"/>
        <w:rPr>
          <w:color w:val="000000"/>
          <w:sz w:val="28"/>
          <w:szCs w:val="28"/>
        </w:rPr>
      </w:pPr>
      <w:r w:rsidRPr="00E13D62">
        <w:rPr>
          <w:color w:val="000000"/>
          <w:sz w:val="28"/>
          <w:szCs w:val="28"/>
        </w:rPr>
        <w:t>физические лица, осуществляющие предпринимательскую деятельность без образования юридического лица;</w:t>
      </w:r>
    </w:p>
    <w:p w:rsidR="003D4F5A" w:rsidRPr="00E13D62" w:rsidRDefault="003D4F5A" w:rsidP="00E13D62">
      <w:pPr>
        <w:pStyle w:val="a7"/>
        <w:numPr>
          <w:ilvl w:val="0"/>
          <w:numId w:val="7"/>
        </w:numPr>
        <w:spacing w:after="0" w:line="360" w:lineRule="auto"/>
        <w:jc w:val="both"/>
        <w:rPr>
          <w:color w:val="000000"/>
          <w:sz w:val="28"/>
          <w:szCs w:val="28"/>
        </w:rPr>
      </w:pPr>
      <w:r w:rsidRPr="00E13D62">
        <w:rPr>
          <w:color w:val="000000"/>
          <w:sz w:val="28"/>
          <w:szCs w:val="28"/>
        </w:rPr>
        <w:t>частные нотариусы и другие лица, занимающиеся частной практикой;</w:t>
      </w:r>
    </w:p>
    <w:p w:rsidR="003D4F5A" w:rsidRPr="00E13D62" w:rsidRDefault="003D4F5A" w:rsidP="00E13D62">
      <w:pPr>
        <w:pStyle w:val="a7"/>
        <w:numPr>
          <w:ilvl w:val="0"/>
          <w:numId w:val="7"/>
        </w:numPr>
        <w:spacing w:after="0" w:line="360" w:lineRule="auto"/>
        <w:jc w:val="both"/>
        <w:rPr>
          <w:color w:val="000000"/>
          <w:sz w:val="28"/>
          <w:szCs w:val="28"/>
        </w:rPr>
      </w:pPr>
      <w:r w:rsidRPr="00E13D62">
        <w:rPr>
          <w:color w:val="000000"/>
          <w:sz w:val="28"/>
          <w:szCs w:val="28"/>
        </w:rPr>
        <w:t>физические лица, получившие доходы по договорам гражданско-правового характера от физических лиц, не являющихся налоговыми агентами;</w:t>
      </w:r>
    </w:p>
    <w:p w:rsidR="003D4F5A" w:rsidRPr="00E13D62" w:rsidRDefault="003D4F5A" w:rsidP="00E13D62">
      <w:pPr>
        <w:pStyle w:val="a7"/>
        <w:numPr>
          <w:ilvl w:val="0"/>
          <w:numId w:val="7"/>
        </w:numPr>
        <w:spacing w:after="0" w:line="360" w:lineRule="auto"/>
        <w:jc w:val="both"/>
        <w:rPr>
          <w:color w:val="000000"/>
          <w:sz w:val="28"/>
          <w:szCs w:val="28"/>
        </w:rPr>
      </w:pPr>
      <w:r w:rsidRPr="00E13D62">
        <w:rPr>
          <w:color w:val="000000"/>
          <w:sz w:val="28"/>
          <w:szCs w:val="28"/>
        </w:rPr>
        <w:t>физические лица, получившие доходы от продажи имущества, принадлежащего им на праве собственности;</w:t>
      </w:r>
    </w:p>
    <w:p w:rsidR="003D4F5A" w:rsidRPr="00E13D62" w:rsidRDefault="003D4F5A" w:rsidP="00E13D62">
      <w:pPr>
        <w:pStyle w:val="a7"/>
        <w:numPr>
          <w:ilvl w:val="0"/>
          <w:numId w:val="7"/>
        </w:numPr>
        <w:spacing w:after="0" w:line="360" w:lineRule="auto"/>
        <w:jc w:val="both"/>
        <w:rPr>
          <w:color w:val="000000"/>
          <w:sz w:val="28"/>
          <w:szCs w:val="28"/>
        </w:rPr>
      </w:pPr>
      <w:r w:rsidRPr="00E13D62">
        <w:rPr>
          <w:color w:val="000000"/>
          <w:sz w:val="28"/>
          <w:szCs w:val="28"/>
        </w:rPr>
        <w:t xml:space="preserve">физические лица </w:t>
      </w:r>
      <w:r w:rsidR="00E13D62" w:rsidRPr="00E13D62">
        <w:rPr>
          <w:color w:val="000000"/>
          <w:sz w:val="28"/>
          <w:szCs w:val="28"/>
        </w:rPr>
        <w:t xml:space="preserve">– </w:t>
      </w:r>
      <w:r w:rsidRPr="00E13D62">
        <w:rPr>
          <w:color w:val="000000"/>
          <w:sz w:val="28"/>
          <w:szCs w:val="28"/>
        </w:rPr>
        <w:t>налоговые резиденты РФ, получившие доходы от источников за пределами РФ;</w:t>
      </w:r>
    </w:p>
    <w:p w:rsidR="003D4F5A" w:rsidRPr="00E13D62" w:rsidRDefault="003D4F5A" w:rsidP="00E13D62">
      <w:pPr>
        <w:pStyle w:val="a7"/>
        <w:numPr>
          <w:ilvl w:val="0"/>
          <w:numId w:val="7"/>
        </w:numPr>
        <w:spacing w:after="0" w:line="360" w:lineRule="auto"/>
        <w:jc w:val="both"/>
        <w:rPr>
          <w:color w:val="000000"/>
          <w:sz w:val="28"/>
          <w:szCs w:val="28"/>
        </w:rPr>
      </w:pPr>
      <w:r w:rsidRPr="00E13D62">
        <w:rPr>
          <w:color w:val="000000"/>
          <w:sz w:val="28"/>
          <w:szCs w:val="28"/>
        </w:rPr>
        <w:t>физические лица, получившие доходы, при получении которых налог не был удержан налоговыми агентами;</w:t>
      </w:r>
    </w:p>
    <w:p w:rsidR="003D4F5A" w:rsidRPr="00E13D62" w:rsidRDefault="003D4F5A" w:rsidP="00E13D62">
      <w:pPr>
        <w:pStyle w:val="a7"/>
        <w:numPr>
          <w:ilvl w:val="0"/>
          <w:numId w:val="7"/>
        </w:numPr>
        <w:spacing w:after="0" w:line="360" w:lineRule="auto"/>
        <w:jc w:val="both"/>
        <w:rPr>
          <w:color w:val="000000"/>
          <w:sz w:val="28"/>
          <w:szCs w:val="28"/>
        </w:rPr>
      </w:pPr>
      <w:r w:rsidRPr="00E13D62">
        <w:rPr>
          <w:color w:val="000000"/>
          <w:sz w:val="28"/>
          <w:szCs w:val="28"/>
        </w:rPr>
        <w:t>физические лица, получившие выигрыши, выплачиваемые организаторами лотерей, тотализаторов и других основанных на риске игр.</w:t>
      </w:r>
    </w:p>
    <w:p w:rsidR="003D4F5A" w:rsidRPr="00E13D62" w:rsidRDefault="00E13D62" w:rsidP="00E13D62">
      <w:pPr>
        <w:spacing w:after="0" w:line="360" w:lineRule="auto"/>
        <w:ind w:firstLine="709"/>
        <w:jc w:val="both"/>
        <w:rPr>
          <w:color w:val="000000"/>
          <w:sz w:val="28"/>
          <w:szCs w:val="28"/>
        </w:rPr>
      </w:pPr>
      <w:r w:rsidRPr="00E13D62">
        <w:rPr>
          <w:bCs/>
          <w:color w:val="000000"/>
          <w:sz w:val="28"/>
          <w:szCs w:val="28"/>
        </w:rPr>
        <w:t>Порядок представления декларации</w:t>
      </w:r>
    </w:p>
    <w:p w:rsidR="003D4F5A" w:rsidRPr="00E13D62" w:rsidRDefault="003D4F5A" w:rsidP="00E13D62">
      <w:pPr>
        <w:spacing w:after="0" w:line="360" w:lineRule="auto"/>
        <w:ind w:firstLine="709"/>
        <w:jc w:val="both"/>
        <w:rPr>
          <w:color w:val="000000"/>
          <w:sz w:val="28"/>
          <w:szCs w:val="28"/>
        </w:rPr>
      </w:pPr>
      <w:r w:rsidRPr="00E13D62">
        <w:rPr>
          <w:color w:val="000000"/>
          <w:sz w:val="28"/>
          <w:szCs w:val="28"/>
        </w:rPr>
        <w:t>Налоговая декларация может быть представлена в налоговый орган лично или направлена по почте. При отправке налоговой декларации по почте днем ее представления считается дата ее отправления заказным письмом с описью вложения (п.</w:t>
      </w:r>
      <w:r w:rsidR="00E13D62" w:rsidRPr="00E13D62">
        <w:rPr>
          <w:color w:val="000000"/>
          <w:sz w:val="28"/>
          <w:szCs w:val="28"/>
        </w:rPr>
        <w:t> 2</w:t>
      </w:r>
      <w:r w:rsidRPr="00E13D62">
        <w:rPr>
          <w:color w:val="000000"/>
          <w:sz w:val="28"/>
          <w:szCs w:val="28"/>
        </w:rPr>
        <w:t xml:space="preserve"> статьи 80 Налогового кодекса (НК)).</w:t>
      </w:r>
      <w:r w:rsidR="00DE1AF8" w:rsidRPr="00E13D62">
        <w:rPr>
          <w:color w:val="000000"/>
          <w:sz w:val="28"/>
          <w:szCs w:val="28"/>
        </w:rPr>
        <w:t xml:space="preserve"> Н</w:t>
      </w:r>
      <w:r w:rsidRPr="00E13D62">
        <w:rPr>
          <w:color w:val="000000"/>
          <w:sz w:val="28"/>
          <w:szCs w:val="28"/>
        </w:rPr>
        <w:t>алоговая декларация по НДФЛ представляется налогоплательщиками не позднее 30 апреля года, следующего за истекшим налоговым периодом. Нарушение сроков представления налоговой декларации является основанием для вынесения налоговым органом решения о взыскании штрафа. Как показывает практика, сумма штрафа за непредставление налогоплательщиком в установленный срок налоговой декларации определяется как соответствующий процент суммы налога, подлежащей уплате на основе этой декларации.</w:t>
      </w:r>
    </w:p>
    <w:p w:rsidR="003D4F5A" w:rsidRPr="00E13D62" w:rsidRDefault="003D4F5A" w:rsidP="00E13D62">
      <w:pPr>
        <w:spacing w:after="0" w:line="360" w:lineRule="auto"/>
        <w:ind w:firstLine="709"/>
        <w:jc w:val="both"/>
        <w:rPr>
          <w:color w:val="000000"/>
          <w:sz w:val="28"/>
          <w:szCs w:val="28"/>
        </w:rPr>
      </w:pPr>
      <w:r w:rsidRPr="00E13D62">
        <w:rPr>
          <w:color w:val="000000"/>
          <w:sz w:val="28"/>
          <w:szCs w:val="28"/>
        </w:rPr>
        <w:t>Согласно п.</w:t>
      </w:r>
      <w:r w:rsidR="00E13D62" w:rsidRPr="00E13D62">
        <w:rPr>
          <w:color w:val="000000"/>
          <w:sz w:val="28"/>
          <w:szCs w:val="28"/>
        </w:rPr>
        <w:t> 2</w:t>
      </w:r>
      <w:r w:rsidRPr="00E13D62">
        <w:rPr>
          <w:color w:val="000000"/>
          <w:sz w:val="28"/>
          <w:szCs w:val="28"/>
        </w:rPr>
        <w:t xml:space="preserve"> статьи 229 НК лица, на которых не возложена обязанность представлять налоговую декларацию, вправе представить такую декларацию в налоговый орган по месту жительства.</w:t>
      </w:r>
    </w:p>
    <w:p w:rsidR="003D4F5A" w:rsidRPr="00E13D62" w:rsidRDefault="003D4F5A" w:rsidP="00E13D62">
      <w:pPr>
        <w:spacing w:after="0" w:line="360" w:lineRule="auto"/>
        <w:ind w:firstLine="709"/>
        <w:jc w:val="both"/>
        <w:rPr>
          <w:color w:val="000000"/>
          <w:sz w:val="28"/>
          <w:szCs w:val="28"/>
        </w:rPr>
      </w:pPr>
      <w:r w:rsidRPr="00E13D62">
        <w:rPr>
          <w:color w:val="000000"/>
          <w:sz w:val="28"/>
          <w:szCs w:val="28"/>
        </w:rPr>
        <w:t>Декларацию могут представить:</w:t>
      </w:r>
    </w:p>
    <w:p w:rsidR="003D4F5A" w:rsidRPr="00E13D62" w:rsidRDefault="003D4F5A" w:rsidP="00E13D62">
      <w:pPr>
        <w:numPr>
          <w:ilvl w:val="0"/>
          <w:numId w:val="15"/>
        </w:numPr>
        <w:spacing w:after="0" w:line="360" w:lineRule="auto"/>
        <w:jc w:val="both"/>
        <w:rPr>
          <w:color w:val="000000"/>
          <w:sz w:val="28"/>
          <w:szCs w:val="28"/>
        </w:rPr>
      </w:pPr>
      <w:r w:rsidRPr="00E13D62">
        <w:rPr>
          <w:color w:val="000000"/>
          <w:sz w:val="28"/>
          <w:szCs w:val="28"/>
        </w:rPr>
        <w:t>физические лица, которым стандартные налоговые вычеты не представлялись или представлялись не в полном объеме. К данной категории относятся лица, находившиеся в отпуске без сохранения заработной платы, в отпуске по уходу за ребенком, лица, получившие доходы от нескольких источников;</w:t>
      </w:r>
    </w:p>
    <w:p w:rsidR="003D4F5A" w:rsidRPr="00E13D62" w:rsidRDefault="003D4F5A" w:rsidP="00E13D62">
      <w:pPr>
        <w:numPr>
          <w:ilvl w:val="0"/>
          <w:numId w:val="15"/>
        </w:numPr>
        <w:spacing w:after="0" w:line="360" w:lineRule="auto"/>
        <w:jc w:val="both"/>
        <w:rPr>
          <w:color w:val="000000"/>
          <w:sz w:val="28"/>
          <w:szCs w:val="28"/>
        </w:rPr>
      </w:pPr>
      <w:r w:rsidRPr="00E13D62">
        <w:rPr>
          <w:color w:val="000000"/>
          <w:sz w:val="28"/>
          <w:szCs w:val="28"/>
        </w:rPr>
        <w:t>физические лица, желающие получить социальные или имущественные налоговые вычеты.</w:t>
      </w:r>
    </w:p>
    <w:p w:rsidR="003D4F5A" w:rsidRPr="00E13D62" w:rsidRDefault="003D4F5A" w:rsidP="00E13D62">
      <w:pPr>
        <w:spacing w:after="0" w:line="360" w:lineRule="auto"/>
        <w:ind w:firstLine="709"/>
        <w:jc w:val="both"/>
        <w:rPr>
          <w:color w:val="000000"/>
          <w:sz w:val="28"/>
          <w:szCs w:val="28"/>
        </w:rPr>
      </w:pPr>
      <w:r w:rsidRPr="00E13D62">
        <w:rPr>
          <w:color w:val="000000"/>
          <w:sz w:val="28"/>
          <w:szCs w:val="28"/>
        </w:rPr>
        <w:t>Для получения вычетов налогоплательщики вместе с декларацией должны предоставить заявление о предоставлении вычета, подтверждающие документы и заявление о возврате суммы излишне уплаченного налога.</w:t>
      </w:r>
    </w:p>
    <w:p w:rsidR="003D4F5A" w:rsidRPr="00E13D62" w:rsidRDefault="00E13D62" w:rsidP="00E13D62">
      <w:pPr>
        <w:spacing w:after="0" w:line="360" w:lineRule="auto"/>
        <w:ind w:firstLine="709"/>
        <w:jc w:val="both"/>
        <w:rPr>
          <w:color w:val="000000"/>
          <w:sz w:val="28"/>
          <w:szCs w:val="28"/>
        </w:rPr>
      </w:pPr>
      <w:r w:rsidRPr="00E13D62">
        <w:rPr>
          <w:bCs/>
          <w:color w:val="000000"/>
          <w:sz w:val="28"/>
          <w:szCs w:val="28"/>
        </w:rPr>
        <w:t>Доходы, отражаемые в налоговой декларации</w:t>
      </w:r>
    </w:p>
    <w:p w:rsidR="003D4F5A" w:rsidRPr="00E13D62" w:rsidRDefault="003D4F5A" w:rsidP="00E13D62">
      <w:pPr>
        <w:spacing w:after="0" w:line="360" w:lineRule="auto"/>
        <w:ind w:firstLine="709"/>
        <w:jc w:val="both"/>
        <w:rPr>
          <w:color w:val="000000"/>
          <w:sz w:val="28"/>
          <w:szCs w:val="28"/>
        </w:rPr>
      </w:pPr>
      <w:r w:rsidRPr="00E13D62">
        <w:rPr>
          <w:color w:val="000000"/>
          <w:sz w:val="28"/>
          <w:szCs w:val="28"/>
        </w:rPr>
        <w:t>В налоговых декларациях физические лица указывают все полученные ими в налоговом периоде доходы, источники их выплаты, налоговые вычеты, суммы налога, удержанные налоговыми агентами, суммы фактически уплаченных в течение налогового периода авансовых платежей, суммы налога, подлежащие уплате (доплате) или возврату по итогам налогового периода.</w:t>
      </w:r>
    </w:p>
    <w:p w:rsidR="003D4F5A" w:rsidRPr="00E13D62" w:rsidRDefault="003D4F5A" w:rsidP="00E13D62">
      <w:pPr>
        <w:spacing w:after="0" w:line="360" w:lineRule="auto"/>
        <w:ind w:firstLine="709"/>
        <w:jc w:val="both"/>
        <w:rPr>
          <w:color w:val="000000"/>
          <w:sz w:val="28"/>
          <w:szCs w:val="28"/>
        </w:rPr>
      </w:pPr>
      <w:r w:rsidRPr="00E13D62">
        <w:rPr>
          <w:color w:val="000000"/>
          <w:sz w:val="28"/>
          <w:szCs w:val="28"/>
        </w:rPr>
        <w:t>В соответствии с положениями статьи 80 НК в налоговой декларации по НДФЛ налогоплательщик обязан указывать:</w:t>
      </w:r>
    </w:p>
    <w:p w:rsidR="003D4F5A" w:rsidRPr="00E13D62" w:rsidRDefault="003D4F5A" w:rsidP="00E13D62">
      <w:pPr>
        <w:numPr>
          <w:ilvl w:val="0"/>
          <w:numId w:val="16"/>
        </w:numPr>
        <w:spacing w:after="0" w:line="360" w:lineRule="auto"/>
        <w:jc w:val="both"/>
        <w:rPr>
          <w:color w:val="000000"/>
          <w:sz w:val="28"/>
          <w:szCs w:val="28"/>
        </w:rPr>
      </w:pPr>
      <w:r w:rsidRPr="00E13D62">
        <w:rPr>
          <w:color w:val="000000"/>
          <w:sz w:val="28"/>
          <w:szCs w:val="28"/>
        </w:rPr>
        <w:t>все полученные им в налоговом периоде (независимо от их видов, источников, налоговой ставки, по которой они облагаются, и тому подобных обстоятельств) доходы;</w:t>
      </w:r>
    </w:p>
    <w:p w:rsidR="003D4F5A" w:rsidRPr="00E13D62" w:rsidRDefault="003D4F5A" w:rsidP="00E13D62">
      <w:pPr>
        <w:numPr>
          <w:ilvl w:val="0"/>
          <w:numId w:val="16"/>
        </w:numPr>
        <w:spacing w:after="0" w:line="360" w:lineRule="auto"/>
        <w:jc w:val="both"/>
        <w:rPr>
          <w:color w:val="000000"/>
          <w:sz w:val="28"/>
          <w:szCs w:val="28"/>
        </w:rPr>
      </w:pPr>
      <w:r w:rsidRPr="00E13D62">
        <w:rPr>
          <w:color w:val="000000"/>
          <w:sz w:val="28"/>
          <w:szCs w:val="28"/>
        </w:rPr>
        <w:t xml:space="preserve">о всех источниках доходов (наименование и местонахождение организации, Ф.И.О. и место жительства физического лица </w:t>
      </w:r>
      <w:r w:rsidR="00E13D62" w:rsidRPr="00E13D62">
        <w:rPr>
          <w:color w:val="000000"/>
          <w:sz w:val="28"/>
          <w:szCs w:val="28"/>
        </w:rPr>
        <w:t xml:space="preserve">– </w:t>
      </w:r>
      <w:r w:rsidRPr="00E13D62">
        <w:rPr>
          <w:color w:val="000000"/>
          <w:sz w:val="28"/>
          <w:szCs w:val="28"/>
        </w:rPr>
        <w:t>источника дохода, иные сведения о них);</w:t>
      </w:r>
    </w:p>
    <w:p w:rsidR="003D4F5A" w:rsidRPr="00E13D62" w:rsidRDefault="003D4F5A" w:rsidP="00E13D62">
      <w:pPr>
        <w:numPr>
          <w:ilvl w:val="0"/>
          <w:numId w:val="16"/>
        </w:numPr>
        <w:spacing w:after="0" w:line="360" w:lineRule="auto"/>
        <w:jc w:val="both"/>
        <w:rPr>
          <w:color w:val="000000"/>
          <w:sz w:val="28"/>
          <w:szCs w:val="28"/>
        </w:rPr>
      </w:pPr>
      <w:r w:rsidRPr="00E13D62">
        <w:rPr>
          <w:color w:val="000000"/>
          <w:sz w:val="28"/>
          <w:szCs w:val="28"/>
        </w:rPr>
        <w:t>обо всех налоговых вычетах;</w:t>
      </w:r>
    </w:p>
    <w:p w:rsidR="003D4F5A" w:rsidRPr="00E13D62" w:rsidRDefault="003D4F5A" w:rsidP="00E13D62">
      <w:pPr>
        <w:numPr>
          <w:ilvl w:val="0"/>
          <w:numId w:val="16"/>
        </w:numPr>
        <w:spacing w:after="0" w:line="360" w:lineRule="auto"/>
        <w:jc w:val="both"/>
        <w:rPr>
          <w:color w:val="000000"/>
          <w:sz w:val="28"/>
          <w:szCs w:val="28"/>
        </w:rPr>
      </w:pPr>
      <w:r w:rsidRPr="00E13D62">
        <w:rPr>
          <w:color w:val="000000"/>
          <w:sz w:val="28"/>
          <w:szCs w:val="28"/>
        </w:rPr>
        <w:t>обо всех суммах налога на доходы физических лиц, удержанных налоговым агентом;</w:t>
      </w:r>
    </w:p>
    <w:p w:rsidR="003D4F5A" w:rsidRPr="00E13D62" w:rsidRDefault="003D4F5A" w:rsidP="00E13D62">
      <w:pPr>
        <w:numPr>
          <w:ilvl w:val="0"/>
          <w:numId w:val="16"/>
        </w:numPr>
        <w:spacing w:after="0" w:line="360" w:lineRule="auto"/>
        <w:jc w:val="both"/>
        <w:rPr>
          <w:color w:val="000000"/>
          <w:sz w:val="28"/>
          <w:szCs w:val="28"/>
        </w:rPr>
      </w:pPr>
      <w:r w:rsidRPr="00E13D62">
        <w:rPr>
          <w:color w:val="000000"/>
          <w:sz w:val="28"/>
          <w:szCs w:val="28"/>
        </w:rPr>
        <w:t>обо всех суммах авансовых платежей, уплаченных в данном налоговом периоде;</w:t>
      </w:r>
    </w:p>
    <w:p w:rsidR="003D4F5A" w:rsidRPr="00E13D62" w:rsidRDefault="003D4F5A" w:rsidP="00E13D62">
      <w:pPr>
        <w:numPr>
          <w:ilvl w:val="0"/>
          <w:numId w:val="16"/>
        </w:numPr>
        <w:spacing w:after="0" w:line="360" w:lineRule="auto"/>
        <w:jc w:val="both"/>
        <w:rPr>
          <w:color w:val="000000"/>
          <w:sz w:val="28"/>
          <w:szCs w:val="28"/>
        </w:rPr>
      </w:pPr>
      <w:r w:rsidRPr="00E13D62">
        <w:rPr>
          <w:color w:val="000000"/>
          <w:sz w:val="28"/>
          <w:szCs w:val="28"/>
        </w:rPr>
        <w:t>о суммах налога, подлежащих уплате (доплате) или возврату по итогам налогового периода.</w:t>
      </w:r>
    </w:p>
    <w:p w:rsidR="007A4A51" w:rsidRPr="00E13D62" w:rsidRDefault="003D4F5A" w:rsidP="00E13D62">
      <w:pPr>
        <w:tabs>
          <w:tab w:val="left" w:pos="9015"/>
        </w:tabs>
        <w:spacing w:after="0" w:line="360" w:lineRule="auto"/>
        <w:ind w:firstLine="709"/>
        <w:jc w:val="both"/>
        <w:rPr>
          <w:color w:val="000000"/>
          <w:kern w:val="36"/>
          <w:sz w:val="28"/>
          <w:szCs w:val="28"/>
        </w:rPr>
      </w:pPr>
      <w:r w:rsidRPr="00E13D62">
        <w:rPr>
          <w:color w:val="000000"/>
          <w:sz w:val="28"/>
          <w:szCs w:val="28"/>
        </w:rPr>
        <w:t>В соответствии с п.</w:t>
      </w:r>
      <w:r w:rsidR="00E13D62" w:rsidRPr="00E13D62">
        <w:rPr>
          <w:color w:val="000000"/>
          <w:sz w:val="28"/>
          <w:szCs w:val="28"/>
        </w:rPr>
        <w:t> 1</w:t>
      </w:r>
      <w:r w:rsidRPr="00E13D62">
        <w:rPr>
          <w:color w:val="000000"/>
          <w:sz w:val="28"/>
          <w:szCs w:val="28"/>
        </w:rPr>
        <w:t xml:space="preserve"> статьи 81 НК РФ при обнаружении в поданной налогоплательщиком налоговой декларации неотражения, неполноты отражения, ошибок, погрешностей налогоплательщик обязан внести в налоговую декларацию дополнения и изменения в установленные сроки.</w:t>
      </w:r>
    </w:p>
    <w:p w:rsidR="007A4A51" w:rsidRPr="00E13D62" w:rsidRDefault="00E13D62" w:rsidP="00E13D62">
      <w:pPr>
        <w:tabs>
          <w:tab w:val="left" w:pos="9015"/>
        </w:tabs>
        <w:spacing w:after="0" w:line="360" w:lineRule="auto"/>
        <w:ind w:firstLine="709"/>
        <w:jc w:val="both"/>
        <w:rPr>
          <w:color w:val="000000"/>
          <w:sz w:val="28"/>
          <w:szCs w:val="28"/>
        </w:rPr>
      </w:pPr>
      <w:r w:rsidRPr="00E13D62">
        <w:rPr>
          <w:color w:val="000000"/>
          <w:kern w:val="36"/>
          <w:sz w:val="28"/>
          <w:szCs w:val="28"/>
        </w:rPr>
        <w:t xml:space="preserve">Форма </w:t>
      </w:r>
      <w:r w:rsidR="007A4A51" w:rsidRPr="00E13D62">
        <w:rPr>
          <w:color w:val="000000"/>
          <w:kern w:val="36"/>
          <w:sz w:val="28"/>
          <w:szCs w:val="28"/>
        </w:rPr>
        <w:t>2</w:t>
      </w:r>
      <w:r>
        <w:rPr>
          <w:color w:val="000000"/>
          <w:kern w:val="36"/>
          <w:sz w:val="28"/>
          <w:szCs w:val="28"/>
        </w:rPr>
        <w:t>-</w:t>
      </w:r>
      <w:r w:rsidRPr="00E13D62">
        <w:rPr>
          <w:color w:val="000000"/>
          <w:kern w:val="36"/>
          <w:sz w:val="28"/>
          <w:szCs w:val="28"/>
        </w:rPr>
        <w:t>Н</w:t>
      </w:r>
      <w:r w:rsidR="007A4A51" w:rsidRPr="00E13D62">
        <w:rPr>
          <w:color w:val="000000"/>
          <w:kern w:val="36"/>
          <w:sz w:val="28"/>
          <w:szCs w:val="28"/>
        </w:rPr>
        <w:t>ДФЛ «</w:t>
      </w:r>
      <w:r w:rsidRPr="00E13D62">
        <w:rPr>
          <w:color w:val="000000"/>
          <w:kern w:val="36"/>
          <w:sz w:val="28"/>
          <w:szCs w:val="28"/>
        </w:rPr>
        <w:t>Справка о доходах физического лица</w:t>
      </w:r>
      <w:r w:rsidR="007A4A51" w:rsidRPr="00E13D62">
        <w:rPr>
          <w:color w:val="000000"/>
          <w:kern w:val="36"/>
          <w:sz w:val="28"/>
          <w:szCs w:val="28"/>
        </w:rPr>
        <w:t>»</w:t>
      </w:r>
    </w:p>
    <w:p w:rsidR="007A4A51" w:rsidRPr="00E13D62" w:rsidRDefault="007A4A51" w:rsidP="00E13D62">
      <w:pPr>
        <w:spacing w:after="0" w:line="360" w:lineRule="auto"/>
        <w:ind w:firstLine="709"/>
        <w:jc w:val="both"/>
        <w:rPr>
          <w:color w:val="000000"/>
          <w:sz w:val="28"/>
          <w:szCs w:val="28"/>
        </w:rPr>
      </w:pPr>
      <w:r w:rsidRPr="00E13D62">
        <w:rPr>
          <w:color w:val="000000"/>
          <w:sz w:val="28"/>
          <w:szCs w:val="28"/>
        </w:rPr>
        <w:t xml:space="preserve">Для сообщения сведений о доходах физических лиц в налоговые органы служит </w:t>
      </w:r>
      <w:r w:rsidRPr="00E13D62">
        <w:rPr>
          <w:bCs/>
          <w:color w:val="000000"/>
          <w:sz w:val="28"/>
          <w:szCs w:val="28"/>
        </w:rPr>
        <w:t xml:space="preserve">форма </w:t>
      </w:r>
      <w:r w:rsidR="00E13D62" w:rsidRPr="00E13D62">
        <w:rPr>
          <w:bCs/>
          <w:color w:val="000000"/>
          <w:sz w:val="28"/>
          <w:szCs w:val="28"/>
        </w:rPr>
        <w:t>№2</w:t>
      </w:r>
      <w:r w:rsidR="00E13D62">
        <w:rPr>
          <w:bCs/>
          <w:color w:val="000000"/>
          <w:sz w:val="28"/>
          <w:szCs w:val="28"/>
        </w:rPr>
        <w:t>-</w:t>
      </w:r>
      <w:r w:rsidR="00E13D62" w:rsidRPr="00E13D62">
        <w:rPr>
          <w:bCs/>
          <w:color w:val="000000"/>
          <w:sz w:val="28"/>
          <w:szCs w:val="28"/>
        </w:rPr>
        <w:t>Н</w:t>
      </w:r>
      <w:r w:rsidRPr="00E13D62">
        <w:rPr>
          <w:bCs/>
          <w:color w:val="000000"/>
          <w:sz w:val="28"/>
          <w:szCs w:val="28"/>
        </w:rPr>
        <w:t>ДФЛ «Справка о доходах физического лица за год»</w:t>
      </w:r>
      <w:r w:rsidRPr="00E13D62">
        <w:rPr>
          <w:color w:val="000000"/>
          <w:sz w:val="28"/>
          <w:szCs w:val="28"/>
        </w:rPr>
        <w:t xml:space="preserve">. При заполнении </w:t>
      </w:r>
      <w:r w:rsidRPr="00E13D62">
        <w:rPr>
          <w:iCs/>
          <w:color w:val="000000"/>
          <w:sz w:val="28"/>
          <w:szCs w:val="28"/>
        </w:rPr>
        <w:t>Справки НДФЛ</w:t>
      </w:r>
      <w:r w:rsidRPr="00E13D62">
        <w:rPr>
          <w:color w:val="000000"/>
          <w:sz w:val="28"/>
          <w:szCs w:val="28"/>
        </w:rPr>
        <w:t xml:space="preserve"> используется справочная информация, представленная в приложении </w:t>
      </w:r>
      <w:r w:rsidR="00E13D62" w:rsidRPr="00E13D62">
        <w:rPr>
          <w:color w:val="000000"/>
          <w:sz w:val="28"/>
          <w:szCs w:val="28"/>
        </w:rPr>
        <w:t>№2</w:t>
      </w:r>
      <w:r w:rsidRPr="00E13D62">
        <w:rPr>
          <w:color w:val="000000"/>
          <w:sz w:val="28"/>
          <w:szCs w:val="28"/>
        </w:rPr>
        <w:t xml:space="preserve"> к форме </w:t>
      </w:r>
      <w:r w:rsidR="00E13D62" w:rsidRPr="00E13D62">
        <w:rPr>
          <w:color w:val="000000"/>
          <w:sz w:val="28"/>
          <w:szCs w:val="28"/>
        </w:rPr>
        <w:t>№2</w:t>
      </w:r>
      <w:r w:rsidR="00E13D62">
        <w:rPr>
          <w:color w:val="000000"/>
          <w:sz w:val="28"/>
          <w:szCs w:val="28"/>
        </w:rPr>
        <w:t>-</w:t>
      </w:r>
      <w:r w:rsidR="00E13D62" w:rsidRPr="00E13D62">
        <w:rPr>
          <w:color w:val="000000"/>
          <w:sz w:val="28"/>
          <w:szCs w:val="28"/>
        </w:rPr>
        <w:t>Н</w:t>
      </w:r>
      <w:r w:rsidRPr="00E13D62">
        <w:rPr>
          <w:color w:val="000000"/>
          <w:sz w:val="28"/>
          <w:szCs w:val="28"/>
        </w:rPr>
        <w:t xml:space="preserve">ДФЛ. </w:t>
      </w:r>
      <w:r w:rsidRPr="00E13D62">
        <w:rPr>
          <w:iCs/>
          <w:color w:val="000000"/>
          <w:sz w:val="28"/>
          <w:szCs w:val="28"/>
        </w:rPr>
        <w:t>Бланк 2 НДФЛ</w:t>
      </w:r>
      <w:r w:rsidRPr="00E13D62">
        <w:rPr>
          <w:color w:val="000000"/>
          <w:sz w:val="28"/>
          <w:szCs w:val="28"/>
        </w:rPr>
        <w:t xml:space="preserve"> в электронном виде формируются в соответствии с Форматом сведений о доходах по форме </w:t>
      </w:r>
      <w:r w:rsidR="00E13D62" w:rsidRPr="00E13D62">
        <w:rPr>
          <w:color w:val="000000"/>
          <w:sz w:val="28"/>
          <w:szCs w:val="28"/>
        </w:rPr>
        <w:t>№2</w:t>
      </w:r>
      <w:r w:rsidR="00E13D62">
        <w:rPr>
          <w:color w:val="000000"/>
          <w:sz w:val="28"/>
          <w:szCs w:val="28"/>
        </w:rPr>
        <w:t>-</w:t>
      </w:r>
      <w:r w:rsidR="00E13D62" w:rsidRPr="00E13D62">
        <w:rPr>
          <w:color w:val="000000"/>
          <w:sz w:val="28"/>
          <w:szCs w:val="28"/>
        </w:rPr>
        <w:t>Н</w:t>
      </w:r>
      <w:r w:rsidRPr="00E13D62">
        <w:rPr>
          <w:color w:val="000000"/>
          <w:sz w:val="28"/>
          <w:szCs w:val="28"/>
        </w:rPr>
        <w:t>ДФЛ «Справка о доходах физического лица за год» в электронном виде (на основе XML).</w:t>
      </w:r>
    </w:p>
    <w:p w:rsidR="007A4A51" w:rsidRPr="00E13D62" w:rsidRDefault="007A4A51" w:rsidP="00E13D62">
      <w:pPr>
        <w:spacing w:after="0" w:line="360" w:lineRule="auto"/>
        <w:ind w:firstLine="709"/>
        <w:jc w:val="both"/>
        <w:rPr>
          <w:color w:val="000000"/>
          <w:sz w:val="28"/>
          <w:szCs w:val="28"/>
        </w:rPr>
      </w:pPr>
      <w:r w:rsidRPr="00E13D62">
        <w:rPr>
          <w:color w:val="000000"/>
          <w:sz w:val="28"/>
          <w:szCs w:val="28"/>
        </w:rPr>
        <w:t xml:space="preserve">Справки представляются налоговыми агентами по каждому физическому лицу, получившему доходы от данного налогового агента, отдельно по каждой ставке налога. Например, если налоговый агент выплачивал физическому лицу в течение налогового периода доходы, облагаемые по ставкам </w:t>
      </w:r>
      <w:r w:rsidR="00E13D62" w:rsidRPr="00E13D62">
        <w:rPr>
          <w:color w:val="000000"/>
          <w:sz w:val="28"/>
          <w:szCs w:val="28"/>
        </w:rPr>
        <w:t>9%</w:t>
      </w:r>
      <w:r w:rsidRPr="00E13D62">
        <w:rPr>
          <w:color w:val="000000"/>
          <w:sz w:val="28"/>
          <w:szCs w:val="28"/>
        </w:rPr>
        <w:t xml:space="preserve"> и 1</w:t>
      </w:r>
      <w:r w:rsidR="00E13D62" w:rsidRPr="00E13D62">
        <w:rPr>
          <w:color w:val="000000"/>
          <w:sz w:val="28"/>
          <w:szCs w:val="28"/>
        </w:rPr>
        <w:t>3%</w:t>
      </w:r>
      <w:r w:rsidRPr="00E13D62">
        <w:rPr>
          <w:color w:val="000000"/>
          <w:sz w:val="28"/>
          <w:szCs w:val="28"/>
        </w:rPr>
        <w:t xml:space="preserve">, то по окончании налогового периода он заполняет по данному физическому лицу в налоговый орган две отдельные Справки. Ставка налога при этом указывается в заголовке раздела 3 </w:t>
      </w:r>
      <w:r w:rsidRPr="00E13D62">
        <w:rPr>
          <w:rStyle w:val="a6"/>
          <w:i w:val="0"/>
          <w:color w:val="000000"/>
          <w:sz w:val="28"/>
          <w:szCs w:val="28"/>
        </w:rPr>
        <w:t>декларации НДФЛ</w:t>
      </w:r>
      <w:r w:rsidRPr="00E13D62">
        <w:rPr>
          <w:color w:val="000000"/>
          <w:sz w:val="28"/>
          <w:szCs w:val="28"/>
        </w:rPr>
        <w:t>.</w:t>
      </w:r>
    </w:p>
    <w:p w:rsidR="007A4A51" w:rsidRPr="00E13D62" w:rsidRDefault="007A4A51" w:rsidP="00E13D62">
      <w:pPr>
        <w:spacing w:after="0" w:line="360" w:lineRule="auto"/>
        <w:ind w:firstLine="709"/>
        <w:jc w:val="both"/>
        <w:rPr>
          <w:color w:val="000000"/>
          <w:sz w:val="28"/>
          <w:szCs w:val="28"/>
        </w:rPr>
      </w:pPr>
      <w:r w:rsidRPr="00E13D62">
        <w:rPr>
          <w:color w:val="000000"/>
          <w:sz w:val="28"/>
          <w:szCs w:val="28"/>
        </w:rPr>
        <w:t>Сведения о доходах физического лица, которому налоговым агентом был произведен перерасчет налога на доходы за предшествующие налоговые периоды в связи с уточнением его налоговых обязательств, оформляются в виде новой Справки.</w:t>
      </w:r>
    </w:p>
    <w:p w:rsidR="0029009E" w:rsidRPr="00E13D62" w:rsidRDefault="007A4A51" w:rsidP="00E13D62">
      <w:pPr>
        <w:spacing w:after="0" w:line="360" w:lineRule="auto"/>
        <w:ind w:firstLine="709"/>
        <w:jc w:val="both"/>
        <w:rPr>
          <w:color w:val="000000"/>
          <w:sz w:val="28"/>
          <w:szCs w:val="28"/>
        </w:rPr>
      </w:pPr>
      <w:r w:rsidRPr="00E13D62">
        <w:rPr>
          <w:color w:val="000000"/>
          <w:sz w:val="28"/>
          <w:szCs w:val="28"/>
        </w:rPr>
        <w:t>Если в течение календарного года физическое лицо, о доходах которого заполняется Справка, получало доходы от работы в нескольких обособленных подразделениях, расположенных на территории разных административно-территориальных образований, то о его доходах заполняется несколько Справок (по количеству административно-территориальных образований, на территории которых находятся обособленные подразделения, в которых физическое лицо получало доходы).</w:t>
      </w:r>
    </w:p>
    <w:p w:rsidR="00360C4C" w:rsidRPr="00E13D62" w:rsidRDefault="00E13D62" w:rsidP="00E13D62">
      <w:pPr>
        <w:pStyle w:val="1"/>
        <w:spacing w:before="0" w:beforeAutospacing="0" w:after="0" w:afterAutospacing="0" w:line="360" w:lineRule="auto"/>
        <w:ind w:firstLine="709"/>
        <w:jc w:val="both"/>
        <w:rPr>
          <w:b w:val="0"/>
          <w:sz w:val="28"/>
          <w:szCs w:val="28"/>
        </w:rPr>
      </w:pPr>
      <w:r w:rsidRPr="00E13D62">
        <w:rPr>
          <w:b w:val="0"/>
          <w:sz w:val="28"/>
          <w:szCs w:val="28"/>
        </w:rPr>
        <w:t xml:space="preserve">Справка формы </w:t>
      </w:r>
      <w:r w:rsidR="00360C4C" w:rsidRPr="00E13D62">
        <w:rPr>
          <w:b w:val="0"/>
          <w:sz w:val="28"/>
          <w:szCs w:val="28"/>
        </w:rPr>
        <w:t>3 НДФЛ</w:t>
      </w:r>
    </w:p>
    <w:p w:rsidR="00360C4C" w:rsidRPr="00E13D62" w:rsidRDefault="00360C4C" w:rsidP="00E13D62">
      <w:pPr>
        <w:pStyle w:val="a5"/>
        <w:spacing w:before="0" w:beforeAutospacing="0" w:after="0" w:afterAutospacing="0" w:line="360" w:lineRule="auto"/>
        <w:ind w:firstLine="709"/>
        <w:jc w:val="both"/>
        <w:rPr>
          <w:sz w:val="28"/>
          <w:szCs w:val="28"/>
        </w:rPr>
      </w:pPr>
      <w:r w:rsidRPr="00E13D62">
        <w:rPr>
          <w:sz w:val="28"/>
          <w:szCs w:val="28"/>
        </w:rPr>
        <w:t>Налоговая декларация по налогу на доходы физических лиц подается в налоговые органы по форме 3</w:t>
      </w:r>
      <w:r w:rsidR="00E13D62">
        <w:rPr>
          <w:sz w:val="28"/>
          <w:szCs w:val="28"/>
        </w:rPr>
        <w:t>-</w:t>
      </w:r>
      <w:r w:rsidR="00E13D62" w:rsidRPr="00E13D62">
        <w:rPr>
          <w:sz w:val="28"/>
          <w:szCs w:val="28"/>
        </w:rPr>
        <w:t>Н</w:t>
      </w:r>
      <w:r w:rsidRPr="00E13D62">
        <w:rPr>
          <w:sz w:val="28"/>
          <w:szCs w:val="28"/>
        </w:rPr>
        <w:t xml:space="preserve">ДФЛ, утвержденной Приказом Минфина России от 29.12.2007 </w:t>
      </w:r>
      <w:r w:rsidR="00E13D62" w:rsidRPr="00E13D62">
        <w:rPr>
          <w:sz w:val="28"/>
          <w:szCs w:val="28"/>
        </w:rPr>
        <w:t>№162 н.</w:t>
      </w:r>
      <w:r w:rsidRPr="00E13D62">
        <w:rPr>
          <w:sz w:val="28"/>
          <w:szCs w:val="28"/>
        </w:rPr>
        <w:t>, на бумажном носителе или в электронном виде. Подписывать декларацию имеет право как налогоплательщик, так и его представитель (п.</w:t>
      </w:r>
      <w:r w:rsidR="00E13D62" w:rsidRPr="00E13D62">
        <w:rPr>
          <w:sz w:val="28"/>
          <w:szCs w:val="28"/>
        </w:rPr>
        <w:t> 5</w:t>
      </w:r>
      <w:r w:rsidRPr="00E13D62">
        <w:rPr>
          <w:sz w:val="28"/>
          <w:szCs w:val="28"/>
        </w:rPr>
        <w:t xml:space="preserve"> ст.</w:t>
      </w:r>
      <w:r w:rsidR="00E13D62" w:rsidRPr="00E13D62">
        <w:rPr>
          <w:sz w:val="28"/>
          <w:szCs w:val="28"/>
        </w:rPr>
        <w:t> 8</w:t>
      </w:r>
      <w:r w:rsidRPr="00E13D62">
        <w:rPr>
          <w:sz w:val="28"/>
          <w:szCs w:val="28"/>
        </w:rPr>
        <w:t>0 НК РФ).</w:t>
      </w:r>
    </w:p>
    <w:p w:rsidR="00710C23" w:rsidRPr="00E13D62" w:rsidRDefault="00360C4C" w:rsidP="00E13D62">
      <w:pPr>
        <w:pStyle w:val="a5"/>
        <w:spacing w:before="0" w:beforeAutospacing="0" w:after="0" w:afterAutospacing="0" w:line="360" w:lineRule="auto"/>
        <w:ind w:firstLine="709"/>
        <w:jc w:val="both"/>
        <w:rPr>
          <w:sz w:val="28"/>
          <w:szCs w:val="28"/>
        </w:rPr>
      </w:pPr>
      <w:r w:rsidRPr="00E13D62">
        <w:rPr>
          <w:sz w:val="28"/>
          <w:szCs w:val="28"/>
        </w:rPr>
        <w:t>В обязательном порядке декларируют доходы по форме 3</w:t>
      </w:r>
      <w:r w:rsidR="00E13D62" w:rsidRPr="00E13D62">
        <w:rPr>
          <w:sz w:val="28"/>
          <w:szCs w:val="28"/>
        </w:rPr>
        <w:noBreakHyphen/>
        <w:t>Н</w:t>
      </w:r>
      <w:r w:rsidRPr="00E13D62">
        <w:rPr>
          <w:sz w:val="28"/>
          <w:szCs w:val="28"/>
        </w:rPr>
        <w:t>ДФЛ две группы налогопла</w:t>
      </w:r>
      <w:r w:rsidR="00710C23" w:rsidRPr="00E13D62">
        <w:rPr>
          <w:sz w:val="28"/>
          <w:szCs w:val="28"/>
        </w:rPr>
        <w:t>тельщиков:</w:t>
      </w:r>
    </w:p>
    <w:p w:rsidR="00710C23" w:rsidRPr="00E13D62" w:rsidRDefault="00360C4C" w:rsidP="00E13D62">
      <w:pPr>
        <w:pStyle w:val="a5"/>
        <w:spacing w:before="0" w:beforeAutospacing="0" w:after="0" w:afterAutospacing="0" w:line="360" w:lineRule="auto"/>
        <w:ind w:firstLine="709"/>
        <w:jc w:val="both"/>
        <w:rPr>
          <w:sz w:val="28"/>
          <w:szCs w:val="28"/>
        </w:rPr>
      </w:pPr>
      <w:r w:rsidRPr="00E13D62">
        <w:rPr>
          <w:sz w:val="28"/>
          <w:szCs w:val="28"/>
        </w:rPr>
        <w:t>1. индивидуальные предприниматели, частные нотариусы и адвокаты, учредившие адвокат</w:t>
      </w:r>
      <w:r w:rsidR="00710C23" w:rsidRPr="00E13D62">
        <w:rPr>
          <w:sz w:val="28"/>
          <w:szCs w:val="28"/>
        </w:rPr>
        <w:t>ские кабинеты;</w:t>
      </w:r>
    </w:p>
    <w:p w:rsidR="00710C23" w:rsidRPr="00E13D62" w:rsidRDefault="00360C4C" w:rsidP="00E13D62">
      <w:pPr>
        <w:pStyle w:val="a5"/>
        <w:spacing w:before="0" w:beforeAutospacing="0" w:after="0" w:afterAutospacing="0" w:line="360" w:lineRule="auto"/>
        <w:ind w:firstLine="709"/>
        <w:jc w:val="both"/>
        <w:rPr>
          <w:sz w:val="28"/>
          <w:szCs w:val="28"/>
        </w:rPr>
      </w:pPr>
      <w:r w:rsidRPr="00E13D62">
        <w:rPr>
          <w:sz w:val="28"/>
          <w:szCs w:val="28"/>
        </w:rPr>
        <w:t>2. физические ли</w:t>
      </w:r>
      <w:r w:rsidR="00710C23" w:rsidRPr="00E13D62">
        <w:rPr>
          <w:sz w:val="28"/>
          <w:szCs w:val="28"/>
        </w:rPr>
        <w:t>ца:</w:t>
      </w:r>
    </w:p>
    <w:p w:rsidR="00710C23" w:rsidRPr="00E13D62" w:rsidRDefault="00E13D62" w:rsidP="00E13D62">
      <w:pPr>
        <w:pStyle w:val="a5"/>
        <w:spacing w:before="0" w:beforeAutospacing="0" w:after="0" w:afterAutospacing="0" w:line="360" w:lineRule="auto"/>
        <w:ind w:firstLine="709"/>
        <w:jc w:val="both"/>
        <w:rPr>
          <w:sz w:val="28"/>
          <w:szCs w:val="28"/>
        </w:rPr>
      </w:pPr>
      <w:r w:rsidRPr="00E13D62">
        <w:rPr>
          <w:sz w:val="28"/>
          <w:szCs w:val="28"/>
        </w:rPr>
        <w:t>–</w:t>
      </w:r>
      <w:r w:rsidR="00360C4C" w:rsidRPr="00E13D62">
        <w:rPr>
          <w:sz w:val="28"/>
          <w:szCs w:val="28"/>
        </w:rPr>
        <w:t xml:space="preserve"> по доходам от </w:t>
      </w:r>
      <w:r w:rsidR="00710C23" w:rsidRPr="00E13D62">
        <w:rPr>
          <w:sz w:val="28"/>
          <w:szCs w:val="28"/>
        </w:rPr>
        <w:t>продажи собственного имущества;</w:t>
      </w:r>
    </w:p>
    <w:p w:rsidR="00710C23" w:rsidRPr="00E13D62" w:rsidRDefault="00E13D62" w:rsidP="00E13D62">
      <w:pPr>
        <w:pStyle w:val="a5"/>
        <w:spacing w:before="0" w:beforeAutospacing="0" w:after="0" w:afterAutospacing="0" w:line="360" w:lineRule="auto"/>
        <w:ind w:firstLine="709"/>
        <w:jc w:val="both"/>
        <w:rPr>
          <w:sz w:val="28"/>
          <w:szCs w:val="28"/>
        </w:rPr>
      </w:pPr>
      <w:r w:rsidRPr="00E13D62">
        <w:rPr>
          <w:sz w:val="28"/>
          <w:szCs w:val="28"/>
        </w:rPr>
        <w:t>–</w:t>
      </w:r>
      <w:r w:rsidR="00360C4C" w:rsidRPr="00E13D62">
        <w:rPr>
          <w:sz w:val="28"/>
          <w:szCs w:val="28"/>
        </w:rPr>
        <w:t xml:space="preserve"> по доходам в виде выигрыша в лотерею, на</w:t>
      </w:r>
      <w:r w:rsidR="00710C23" w:rsidRPr="00E13D62">
        <w:rPr>
          <w:sz w:val="28"/>
          <w:szCs w:val="28"/>
        </w:rPr>
        <w:t xml:space="preserve"> тотализаторе и в других играх;</w:t>
      </w:r>
    </w:p>
    <w:p w:rsidR="00710C23" w:rsidRPr="00E13D62" w:rsidRDefault="00E13D62" w:rsidP="00E13D62">
      <w:pPr>
        <w:pStyle w:val="a5"/>
        <w:spacing w:before="0" w:beforeAutospacing="0" w:after="0" w:afterAutospacing="0" w:line="360" w:lineRule="auto"/>
        <w:ind w:firstLine="709"/>
        <w:jc w:val="both"/>
        <w:rPr>
          <w:sz w:val="28"/>
          <w:szCs w:val="28"/>
        </w:rPr>
      </w:pPr>
      <w:r w:rsidRPr="00E13D62">
        <w:rPr>
          <w:sz w:val="28"/>
          <w:szCs w:val="28"/>
        </w:rPr>
        <w:t>–</w:t>
      </w:r>
      <w:r w:rsidR="00360C4C" w:rsidRPr="00E13D62">
        <w:rPr>
          <w:sz w:val="28"/>
          <w:szCs w:val="28"/>
        </w:rPr>
        <w:t xml:space="preserve"> по доходам, полученным наследниками авторских прав (произведений искусства, литера</w:t>
      </w:r>
      <w:r w:rsidR="00710C23" w:rsidRPr="00E13D62">
        <w:rPr>
          <w:sz w:val="28"/>
          <w:szCs w:val="28"/>
        </w:rPr>
        <w:t>туры, изобретений и пр.);</w:t>
      </w:r>
    </w:p>
    <w:p w:rsidR="00360C4C" w:rsidRPr="00E13D62" w:rsidRDefault="00E13D62" w:rsidP="00E13D62">
      <w:pPr>
        <w:pStyle w:val="a5"/>
        <w:spacing w:before="0" w:beforeAutospacing="0" w:after="0" w:afterAutospacing="0" w:line="360" w:lineRule="auto"/>
        <w:ind w:firstLine="709"/>
        <w:jc w:val="both"/>
        <w:rPr>
          <w:sz w:val="28"/>
          <w:szCs w:val="28"/>
        </w:rPr>
      </w:pPr>
      <w:r w:rsidRPr="00E13D62">
        <w:rPr>
          <w:sz w:val="28"/>
          <w:szCs w:val="28"/>
        </w:rPr>
        <w:t>–</w:t>
      </w:r>
      <w:r w:rsidR="00360C4C" w:rsidRPr="00E13D62">
        <w:rPr>
          <w:sz w:val="28"/>
          <w:szCs w:val="28"/>
        </w:rPr>
        <w:t xml:space="preserve"> по доходам, по которым не был удержан налог налоговыми агентами, в том числе от сдачи имущества в аренду;</w:t>
      </w:r>
    </w:p>
    <w:p w:rsidR="00360C4C" w:rsidRPr="00E13D62" w:rsidRDefault="00360C4C" w:rsidP="00E13D62">
      <w:pPr>
        <w:pStyle w:val="a5"/>
        <w:spacing w:before="0" w:beforeAutospacing="0" w:after="0" w:afterAutospacing="0" w:line="360" w:lineRule="auto"/>
        <w:ind w:firstLine="709"/>
        <w:jc w:val="both"/>
        <w:rPr>
          <w:sz w:val="28"/>
          <w:szCs w:val="28"/>
        </w:rPr>
      </w:pPr>
      <w:r w:rsidRPr="00E13D62">
        <w:rPr>
          <w:sz w:val="28"/>
          <w:szCs w:val="28"/>
        </w:rPr>
        <w:t>Срок подачи декларации не позднее 30 апреля года, следующего за истекшим налоговым периодом (п.</w:t>
      </w:r>
      <w:r w:rsidR="00E13D62" w:rsidRPr="00E13D62">
        <w:rPr>
          <w:sz w:val="28"/>
          <w:szCs w:val="28"/>
        </w:rPr>
        <w:t> 1</w:t>
      </w:r>
      <w:r w:rsidRPr="00E13D62">
        <w:rPr>
          <w:sz w:val="28"/>
          <w:szCs w:val="28"/>
        </w:rPr>
        <w:t xml:space="preserve"> ст.</w:t>
      </w:r>
      <w:r w:rsidR="00E13D62" w:rsidRPr="00E13D62">
        <w:rPr>
          <w:sz w:val="28"/>
          <w:szCs w:val="28"/>
        </w:rPr>
        <w:t> 2</w:t>
      </w:r>
      <w:r w:rsidRPr="00E13D62">
        <w:rPr>
          <w:sz w:val="28"/>
          <w:szCs w:val="28"/>
        </w:rPr>
        <w:t>29 НК РФ). Сумму НДФЛ следует перечислить в бюджет не позднее 15 июля года, следующего за отчетным.</w:t>
      </w:r>
    </w:p>
    <w:p w:rsidR="00710C23" w:rsidRPr="00E13D62" w:rsidRDefault="00360C4C" w:rsidP="00E13D62">
      <w:pPr>
        <w:pStyle w:val="a5"/>
        <w:spacing w:before="0" w:beforeAutospacing="0" w:after="0" w:afterAutospacing="0" w:line="360" w:lineRule="auto"/>
        <w:ind w:firstLine="709"/>
        <w:jc w:val="both"/>
        <w:rPr>
          <w:sz w:val="28"/>
          <w:szCs w:val="28"/>
        </w:rPr>
      </w:pPr>
      <w:r w:rsidRPr="00E13D62">
        <w:rPr>
          <w:sz w:val="28"/>
          <w:szCs w:val="28"/>
        </w:rPr>
        <w:t>Налогоплательщики имеют право под</w:t>
      </w:r>
      <w:r w:rsidR="00710C23" w:rsidRPr="00E13D62">
        <w:rPr>
          <w:sz w:val="28"/>
          <w:szCs w:val="28"/>
        </w:rPr>
        <w:t>авать декларацию для получения:</w:t>
      </w:r>
    </w:p>
    <w:p w:rsidR="00710C23" w:rsidRPr="00E13D62" w:rsidRDefault="00E13D62" w:rsidP="00E13D62">
      <w:pPr>
        <w:pStyle w:val="a5"/>
        <w:spacing w:before="0" w:beforeAutospacing="0" w:after="0" w:afterAutospacing="0" w:line="360" w:lineRule="auto"/>
        <w:ind w:firstLine="709"/>
        <w:jc w:val="both"/>
        <w:rPr>
          <w:sz w:val="28"/>
          <w:szCs w:val="28"/>
        </w:rPr>
      </w:pPr>
      <w:r w:rsidRPr="00E13D62">
        <w:rPr>
          <w:sz w:val="28"/>
          <w:szCs w:val="28"/>
        </w:rPr>
        <w:t>–</w:t>
      </w:r>
      <w:r w:rsidR="00710C23" w:rsidRPr="00E13D62">
        <w:rPr>
          <w:sz w:val="28"/>
          <w:szCs w:val="28"/>
        </w:rPr>
        <w:t xml:space="preserve"> социальных налоговых вычетов;</w:t>
      </w:r>
    </w:p>
    <w:p w:rsidR="00710C23" w:rsidRPr="00E13D62" w:rsidRDefault="00E13D62" w:rsidP="00E13D62">
      <w:pPr>
        <w:pStyle w:val="a5"/>
        <w:spacing w:before="0" w:beforeAutospacing="0" w:after="0" w:afterAutospacing="0" w:line="360" w:lineRule="auto"/>
        <w:ind w:firstLine="709"/>
        <w:jc w:val="both"/>
        <w:rPr>
          <w:sz w:val="28"/>
          <w:szCs w:val="28"/>
        </w:rPr>
      </w:pPr>
      <w:r w:rsidRPr="00E13D62">
        <w:rPr>
          <w:sz w:val="28"/>
          <w:szCs w:val="28"/>
        </w:rPr>
        <w:t>–</w:t>
      </w:r>
      <w:r w:rsidR="00360C4C" w:rsidRPr="00E13D62">
        <w:rPr>
          <w:sz w:val="28"/>
          <w:szCs w:val="28"/>
        </w:rPr>
        <w:t xml:space="preserve"> и</w:t>
      </w:r>
      <w:r w:rsidR="00710C23" w:rsidRPr="00E13D62">
        <w:rPr>
          <w:sz w:val="28"/>
          <w:szCs w:val="28"/>
        </w:rPr>
        <w:t>мущественных налоговых вычетов;</w:t>
      </w:r>
    </w:p>
    <w:p w:rsidR="00360C4C" w:rsidRPr="00E13D62" w:rsidRDefault="00E13D62" w:rsidP="00E13D62">
      <w:pPr>
        <w:pStyle w:val="a5"/>
        <w:spacing w:before="0" w:beforeAutospacing="0" w:after="0" w:afterAutospacing="0" w:line="360" w:lineRule="auto"/>
        <w:ind w:firstLine="709"/>
        <w:jc w:val="both"/>
        <w:rPr>
          <w:sz w:val="28"/>
          <w:szCs w:val="28"/>
        </w:rPr>
      </w:pPr>
      <w:r w:rsidRPr="00E13D62">
        <w:rPr>
          <w:sz w:val="28"/>
          <w:szCs w:val="28"/>
        </w:rPr>
        <w:t>–</w:t>
      </w:r>
      <w:r w:rsidR="00360C4C" w:rsidRPr="00E13D62">
        <w:rPr>
          <w:sz w:val="28"/>
          <w:szCs w:val="28"/>
        </w:rPr>
        <w:t xml:space="preserve"> профессиональных налоговых вычетов.</w:t>
      </w:r>
    </w:p>
    <w:p w:rsidR="00710C23" w:rsidRPr="00E13D62" w:rsidRDefault="00360C4C" w:rsidP="00E13D62">
      <w:pPr>
        <w:pStyle w:val="a5"/>
        <w:spacing w:before="0" w:beforeAutospacing="0" w:after="0" w:afterAutospacing="0" w:line="360" w:lineRule="auto"/>
        <w:ind w:firstLine="709"/>
        <w:jc w:val="both"/>
        <w:rPr>
          <w:sz w:val="28"/>
          <w:szCs w:val="28"/>
        </w:rPr>
      </w:pPr>
      <w:r w:rsidRPr="00E13D62">
        <w:rPr>
          <w:sz w:val="28"/>
          <w:szCs w:val="28"/>
        </w:rPr>
        <w:t>Социальные вычеты в соответствии со ст.</w:t>
      </w:r>
      <w:r w:rsidR="00E13D62" w:rsidRPr="00E13D62">
        <w:rPr>
          <w:sz w:val="28"/>
          <w:szCs w:val="28"/>
        </w:rPr>
        <w:t> 2</w:t>
      </w:r>
      <w:r w:rsidRPr="00E13D62">
        <w:rPr>
          <w:sz w:val="28"/>
          <w:szCs w:val="28"/>
        </w:rPr>
        <w:t>19 НК РФ могут получить те налогоплательщики, которые понесли расходы на образование и лечение.</w:t>
      </w:r>
    </w:p>
    <w:p w:rsidR="00710C23" w:rsidRPr="00E13D62" w:rsidRDefault="00360C4C" w:rsidP="00E13D62">
      <w:pPr>
        <w:pStyle w:val="a5"/>
        <w:spacing w:before="0" w:beforeAutospacing="0" w:after="0" w:afterAutospacing="0" w:line="360" w:lineRule="auto"/>
        <w:ind w:firstLine="709"/>
        <w:jc w:val="both"/>
        <w:rPr>
          <w:sz w:val="28"/>
          <w:szCs w:val="28"/>
        </w:rPr>
      </w:pPr>
      <w:r w:rsidRPr="00E13D62">
        <w:rPr>
          <w:sz w:val="28"/>
          <w:szCs w:val="28"/>
        </w:rPr>
        <w:t>Имущественные вычетов предоставляются при покупке (строительстве) жилья, а также продаже имущес</w:t>
      </w:r>
      <w:r w:rsidR="00710C23" w:rsidRPr="00E13D62">
        <w:rPr>
          <w:sz w:val="28"/>
          <w:szCs w:val="28"/>
        </w:rPr>
        <w:t>тва регулируется ст.</w:t>
      </w:r>
      <w:r w:rsidR="00E13D62" w:rsidRPr="00E13D62">
        <w:rPr>
          <w:sz w:val="28"/>
          <w:szCs w:val="28"/>
        </w:rPr>
        <w:t> 2</w:t>
      </w:r>
      <w:r w:rsidR="00710C23" w:rsidRPr="00E13D62">
        <w:rPr>
          <w:sz w:val="28"/>
          <w:szCs w:val="28"/>
        </w:rPr>
        <w:t>20 НК РФ.</w:t>
      </w:r>
    </w:p>
    <w:p w:rsidR="00710C23" w:rsidRPr="00E13D62" w:rsidRDefault="00360C4C" w:rsidP="00E13D62">
      <w:pPr>
        <w:pStyle w:val="a5"/>
        <w:spacing w:before="0" w:beforeAutospacing="0" w:after="0" w:afterAutospacing="0" w:line="360" w:lineRule="auto"/>
        <w:ind w:firstLine="709"/>
        <w:jc w:val="both"/>
        <w:rPr>
          <w:sz w:val="28"/>
          <w:szCs w:val="28"/>
        </w:rPr>
      </w:pPr>
      <w:r w:rsidRPr="00E13D62">
        <w:rPr>
          <w:sz w:val="28"/>
          <w:szCs w:val="28"/>
        </w:rPr>
        <w:t>Профессиональные налоговые вычеты (см. п. п.</w:t>
      </w:r>
      <w:r w:rsidR="00E13D62" w:rsidRPr="00E13D62">
        <w:rPr>
          <w:sz w:val="28"/>
          <w:szCs w:val="28"/>
        </w:rPr>
        <w:t> 2</w:t>
      </w:r>
      <w:r w:rsidRPr="00E13D62">
        <w:rPr>
          <w:sz w:val="28"/>
          <w:szCs w:val="28"/>
        </w:rPr>
        <w:t xml:space="preserve"> и 3 ст.</w:t>
      </w:r>
      <w:r w:rsidR="00E13D62" w:rsidRPr="00E13D62">
        <w:rPr>
          <w:sz w:val="28"/>
          <w:szCs w:val="28"/>
        </w:rPr>
        <w:t> 2</w:t>
      </w:r>
      <w:r w:rsidRPr="00E13D62">
        <w:rPr>
          <w:sz w:val="28"/>
          <w:szCs w:val="28"/>
        </w:rPr>
        <w:t>21 НК РФ) могут быть предоставлены налогоплательщикам, получившим доходы от выполнения работ по договорам гражданско-правового характера, заключенным с физ. лицами, а также авторские вознаграждения за пределами России, если в договоре предусмотрено осуществление расходов за с</w:t>
      </w:r>
      <w:r w:rsidR="00710C23" w:rsidRPr="00E13D62">
        <w:rPr>
          <w:sz w:val="28"/>
          <w:szCs w:val="28"/>
        </w:rPr>
        <w:t>чет собственных средств автора.</w:t>
      </w:r>
    </w:p>
    <w:p w:rsidR="0029009E" w:rsidRPr="00E13D62" w:rsidRDefault="00360C4C" w:rsidP="00E13D62">
      <w:pPr>
        <w:pStyle w:val="a5"/>
        <w:spacing w:before="0" w:beforeAutospacing="0" w:after="0" w:afterAutospacing="0" w:line="360" w:lineRule="auto"/>
        <w:ind w:firstLine="709"/>
        <w:jc w:val="both"/>
        <w:rPr>
          <w:sz w:val="28"/>
          <w:szCs w:val="28"/>
        </w:rPr>
      </w:pPr>
      <w:r w:rsidRPr="00E13D62">
        <w:rPr>
          <w:sz w:val="28"/>
          <w:szCs w:val="28"/>
        </w:rPr>
        <w:t>Подать декларацию, чтобы получить имущественный или социальный налоговый вычет можно в любое время. Но период, за который представляется такая декларация, ограничивается 3</w:t>
      </w:r>
      <w:r w:rsidR="00E13D62" w:rsidRPr="00E13D62">
        <w:rPr>
          <w:sz w:val="28"/>
          <w:szCs w:val="28"/>
        </w:rPr>
        <w:noBreakHyphen/>
        <w:t>л</w:t>
      </w:r>
      <w:r w:rsidRPr="00E13D62">
        <w:rPr>
          <w:sz w:val="28"/>
          <w:szCs w:val="28"/>
        </w:rPr>
        <w:t>етним сроком со дня уплаты НДФЛ. (ст.</w:t>
      </w:r>
      <w:r w:rsidR="00E13D62" w:rsidRPr="00E13D62">
        <w:rPr>
          <w:sz w:val="28"/>
          <w:szCs w:val="28"/>
        </w:rPr>
        <w:t> 7</w:t>
      </w:r>
      <w:r w:rsidRPr="00E13D62">
        <w:rPr>
          <w:sz w:val="28"/>
          <w:szCs w:val="28"/>
        </w:rPr>
        <w:t>8 НК РФ).</w:t>
      </w:r>
    </w:p>
    <w:p w:rsidR="004F4DF0" w:rsidRDefault="00E13D62" w:rsidP="00E13D62">
      <w:pPr>
        <w:spacing w:after="0" w:line="360" w:lineRule="auto"/>
        <w:ind w:firstLine="709"/>
        <w:jc w:val="both"/>
        <w:rPr>
          <w:bCs/>
          <w:color w:val="000000"/>
          <w:kern w:val="36"/>
          <w:sz w:val="28"/>
          <w:szCs w:val="28"/>
        </w:rPr>
      </w:pPr>
      <w:r w:rsidRPr="00E13D62">
        <w:rPr>
          <w:bCs/>
          <w:color w:val="000000"/>
          <w:kern w:val="36"/>
          <w:sz w:val="28"/>
          <w:szCs w:val="28"/>
        </w:rPr>
        <w:t xml:space="preserve">Федеральный закон </w:t>
      </w:r>
      <w:r w:rsidR="004F4DF0" w:rsidRPr="00E13D62">
        <w:rPr>
          <w:bCs/>
          <w:color w:val="000000"/>
          <w:kern w:val="36"/>
          <w:sz w:val="28"/>
          <w:szCs w:val="28"/>
        </w:rPr>
        <w:t xml:space="preserve">РФ от 22.07.2008 </w:t>
      </w:r>
      <w:r w:rsidRPr="00E13D62">
        <w:rPr>
          <w:bCs/>
          <w:color w:val="000000"/>
          <w:kern w:val="36"/>
          <w:sz w:val="28"/>
          <w:szCs w:val="28"/>
        </w:rPr>
        <w:t>№1</w:t>
      </w:r>
      <w:r w:rsidR="004F4DF0" w:rsidRPr="00E13D62">
        <w:rPr>
          <w:bCs/>
          <w:color w:val="000000"/>
          <w:kern w:val="36"/>
          <w:sz w:val="28"/>
          <w:szCs w:val="28"/>
        </w:rPr>
        <w:t>21</w:t>
      </w:r>
      <w:r>
        <w:rPr>
          <w:bCs/>
          <w:color w:val="000000"/>
          <w:kern w:val="36"/>
          <w:sz w:val="28"/>
          <w:szCs w:val="28"/>
        </w:rPr>
        <w:t>-</w:t>
      </w:r>
      <w:r w:rsidRPr="00E13D62">
        <w:rPr>
          <w:bCs/>
          <w:color w:val="000000"/>
          <w:kern w:val="36"/>
          <w:sz w:val="28"/>
          <w:szCs w:val="28"/>
        </w:rPr>
        <w:t>Ф</w:t>
      </w:r>
      <w:r w:rsidR="004F4DF0" w:rsidRPr="00E13D62">
        <w:rPr>
          <w:bCs/>
          <w:color w:val="000000"/>
          <w:kern w:val="36"/>
          <w:sz w:val="28"/>
          <w:szCs w:val="28"/>
        </w:rPr>
        <w:t>З «О внесении изменений в статью 218 части второй Налогового кодекса Российской Федерации»</w:t>
      </w:r>
    </w:p>
    <w:p w:rsidR="00E13D62" w:rsidRPr="00E13D62" w:rsidRDefault="00E13D62" w:rsidP="00E13D62">
      <w:pPr>
        <w:spacing w:after="0" w:line="360" w:lineRule="auto"/>
        <w:ind w:firstLine="709"/>
        <w:jc w:val="both"/>
        <w:rPr>
          <w:bCs/>
          <w:color w:val="000000"/>
          <w:kern w:val="36"/>
          <w:sz w:val="28"/>
          <w:szCs w:val="28"/>
        </w:rPr>
      </w:pPr>
    </w:p>
    <w:tbl>
      <w:tblPr>
        <w:tblW w:w="4781" w:type="pct"/>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20"/>
        <w:gridCol w:w="4107"/>
        <w:gridCol w:w="2125"/>
      </w:tblGrid>
      <w:tr w:rsidR="00582504" w:rsidRPr="001B578C" w:rsidTr="001B578C">
        <w:tc>
          <w:tcPr>
            <w:tcW w:w="1595" w:type="pct"/>
            <w:shd w:val="clear" w:color="auto" w:fill="auto"/>
          </w:tcPr>
          <w:p w:rsidR="004F4DF0" w:rsidRPr="001B578C" w:rsidRDefault="004F4DF0" w:rsidP="001B578C">
            <w:pPr>
              <w:spacing w:after="0" w:line="360" w:lineRule="auto"/>
              <w:jc w:val="both"/>
              <w:rPr>
                <w:color w:val="000000"/>
                <w:sz w:val="20"/>
                <w:szCs w:val="24"/>
              </w:rPr>
            </w:pPr>
            <w:r w:rsidRPr="001B578C">
              <w:rPr>
                <w:b/>
                <w:bCs/>
                <w:color w:val="000000"/>
                <w:sz w:val="20"/>
                <w:szCs w:val="24"/>
              </w:rPr>
              <w:t>Что изменилось</w:t>
            </w:r>
          </w:p>
        </w:tc>
        <w:tc>
          <w:tcPr>
            <w:tcW w:w="2244" w:type="pct"/>
            <w:shd w:val="clear" w:color="auto" w:fill="auto"/>
          </w:tcPr>
          <w:p w:rsidR="004F4DF0" w:rsidRPr="001B578C" w:rsidRDefault="004F4DF0" w:rsidP="001B578C">
            <w:pPr>
              <w:spacing w:after="0" w:line="360" w:lineRule="auto"/>
              <w:jc w:val="both"/>
              <w:rPr>
                <w:color w:val="000000"/>
                <w:sz w:val="20"/>
                <w:szCs w:val="24"/>
              </w:rPr>
            </w:pPr>
            <w:r w:rsidRPr="001B578C">
              <w:rPr>
                <w:b/>
                <w:bCs/>
                <w:color w:val="000000"/>
                <w:sz w:val="20"/>
                <w:szCs w:val="24"/>
              </w:rPr>
              <w:t>Стало</w:t>
            </w:r>
          </w:p>
        </w:tc>
        <w:tc>
          <w:tcPr>
            <w:tcW w:w="1161" w:type="pct"/>
            <w:shd w:val="clear" w:color="auto" w:fill="auto"/>
          </w:tcPr>
          <w:p w:rsidR="004F4DF0" w:rsidRPr="001B578C" w:rsidRDefault="004F4DF0" w:rsidP="001B578C">
            <w:pPr>
              <w:spacing w:after="0" w:line="360" w:lineRule="auto"/>
              <w:jc w:val="both"/>
              <w:rPr>
                <w:color w:val="000000"/>
                <w:sz w:val="20"/>
                <w:szCs w:val="24"/>
              </w:rPr>
            </w:pPr>
            <w:r w:rsidRPr="001B578C">
              <w:rPr>
                <w:b/>
                <w:bCs/>
                <w:color w:val="000000"/>
                <w:sz w:val="20"/>
                <w:szCs w:val="24"/>
              </w:rPr>
              <w:t>Было</w:t>
            </w:r>
          </w:p>
        </w:tc>
      </w:tr>
      <w:tr w:rsidR="00582504" w:rsidRPr="001B578C" w:rsidTr="001B578C">
        <w:tc>
          <w:tcPr>
            <w:tcW w:w="1595"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Порядок предоставления стандартного налогового вычета</w:t>
            </w:r>
          </w:p>
          <w:p w:rsidR="004F4DF0" w:rsidRPr="001B578C" w:rsidRDefault="004F4DF0" w:rsidP="001B578C">
            <w:pPr>
              <w:spacing w:after="0" w:line="360" w:lineRule="auto"/>
              <w:jc w:val="both"/>
              <w:rPr>
                <w:color w:val="000000"/>
                <w:sz w:val="20"/>
                <w:szCs w:val="24"/>
              </w:rPr>
            </w:pPr>
            <w:r w:rsidRPr="001B578C">
              <w:rPr>
                <w:color w:val="000000"/>
                <w:sz w:val="20"/>
                <w:szCs w:val="24"/>
              </w:rPr>
              <w:t>аб. 1 пп.</w:t>
            </w:r>
            <w:r w:rsidR="00E13D62" w:rsidRPr="001B578C">
              <w:rPr>
                <w:color w:val="000000"/>
                <w:sz w:val="20"/>
                <w:szCs w:val="24"/>
              </w:rPr>
              <w:t> 3</w:t>
            </w:r>
            <w:r w:rsidRPr="001B578C">
              <w:rPr>
                <w:color w:val="000000"/>
                <w:sz w:val="20"/>
                <w:szCs w:val="24"/>
              </w:rPr>
              <w:t xml:space="preserve"> п.</w:t>
            </w:r>
            <w:r w:rsidR="00E13D62" w:rsidRPr="001B578C">
              <w:rPr>
                <w:color w:val="000000"/>
                <w:sz w:val="20"/>
                <w:szCs w:val="24"/>
              </w:rPr>
              <w:t> 1</w:t>
            </w:r>
            <w:r w:rsidRPr="001B578C">
              <w:rPr>
                <w:color w:val="000000"/>
                <w:sz w:val="20"/>
                <w:szCs w:val="24"/>
              </w:rPr>
              <w:t xml:space="preserve"> ст.</w:t>
            </w:r>
            <w:r w:rsidR="00E13D62" w:rsidRPr="001B578C">
              <w:rPr>
                <w:color w:val="000000"/>
                <w:sz w:val="20"/>
                <w:szCs w:val="24"/>
              </w:rPr>
              <w:t xml:space="preserve"> </w:t>
            </w:r>
            <w:r w:rsidRPr="001B578C">
              <w:rPr>
                <w:color w:val="000000"/>
                <w:sz w:val="20"/>
                <w:szCs w:val="24"/>
              </w:rPr>
              <w:t>218 НК РФ</w:t>
            </w:r>
          </w:p>
        </w:tc>
        <w:tc>
          <w:tcPr>
            <w:tcW w:w="2244"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Работникам предоставляется налоговый вычет в разме</w:t>
            </w:r>
            <w:r w:rsidR="00582504" w:rsidRPr="001B578C">
              <w:rPr>
                <w:color w:val="000000"/>
                <w:sz w:val="20"/>
                <w:szCs w:val="24"/>
              </w:rPr>
              <w:t>ре 400 рублей за каждый</w:t>
            </w:r>
            <w:r w:rsidR="00E13D62" w:rsidRPr="001B578C">
              <w:rPr>
                <w:color w:val="000000"/>
                <w:sz w:val="20"/>
                <w:szCs w:val="24"/>
              </w:rPr>
              <w:t xml:space="preserve"> </w:t>
            </w:r>
            <w:r w:rsidRPr="001B578C">
              <w:rPr>
                <w:color w:val="000000"/>
                <w:sz w:val="20"/>
                <w:szCs w:val="24"/>
              </w:rPr>
              <w:t>месяц. Налоговый вычет действует до месяца, в котором</w:t>
            </w:r>
            <w:r w:rsidR="00E13D62" w:rsidRPr="001B578C">
              <w:rPr>
                <w:color w:val="000000"/>
                <w:sz w:val="20"/>
                <w:szCs w:val="24"/>
              </w:rPr>
              <w:t xml:space="preserve"> </w:t>
            </w:r>
            <w:r w:rsidRPr="001B578C">
              <w:rPr>
                <w:color w:val="000000"/>
                <w:sz w:val="20"/>
                <w:szCs w:val="24"/>
              </w:rPr>
              <w:t>доход</w:t>
            </w:r>
            <w:r w:rsidR="00E13D62" w:rsidRPr="001B578C">
              <w:rPr>
                <w:color w:val="000000"/>
                <w:sz w:val="20"/>
                <w:szCs w:val="24"/>
              </w:rPr>
              <w:t xml:space="preserve"> </w:t>
            </w:r>
            <w:r w:rsidRPr="001B578C">
              <w:rPr>
                <w:color w:val="000000"/>
                <w:sz w:val="20"/>
                <w:szCs w:val="24"/>
              </w:rPr>
              <w:t>работни</w:t>
            </w:r>
            <w:r w:rsidR="00582504" w:rsidRPr="001B578C">
              <w:rPr>
                <w:color w:val="000000"/>
                <w:sz w:val="20"/>
                <w:szCs w:val="24"/>
              </w:rPr>
              <w:t>ка,</w:t>
            </w:r>
            <w:r w:rsidR="00E13D62" w:rsidRPr="001B578C">
              <w:rPr>
                <w:color w:val="000000"/>
                <w:sz w:val="20"/>
                <w:szCs w:val="24"/>
              </w:rPr>
              <w:t xml:space="preserve"> </w:t>
            </w:r>
            <w:r w:rsidRPr="001B578C">
              <w:rPr>
                <w:color w:val="000000"/>
                <w:sz w:val="20"/>
                <w:szCs w:val="24"/>
              </w:rPr>
              <w:t>исчисленный нарастающим итогом с начала</w:t>
            </w:r>
            <w:r w:rsidR="00E13D62" w:rsidRPr="001B578C">
              <w:rPr>
                <w:color w:val="000000"/>
                <w:sz w:val="20"/>
                <w:szCs w:val="24"/>
              </w:rPr>
              <w:t xml:space="preserve"> </w:t>
            </w:r>
            <w:r w:rsidRPr="001B578C">
              <w:rPr>
                <w:color w:val="000000"/>
                <w:sz w:val="20"/>
                <w:szCs w:val="24"/>
              </w:rPr>
              <w:t>года</w:t>
            </w:r>
            <w:r w:rsidR="00E13D62" w:rsidRPr="001B578C">
              <w:rPr>
                <w:color w:val="000000"/>
                <w:sz w:val="20"/>
                <w:szCs w:val="24"/>
              </w:rPr>
              <w:t xml:space="preserve"> </w:t>
            </w:r>
            <w:r w:rsidRPr="001B578C">
              <w:rPr>
                <w:color w:val="000000"/>
                <w:sz w:val="20"/>
                <w:szCs w:val="24"/>
              </w:rPr>
              <w:t>пр</w:t>
            </w:r>
            <w:r w:rsidR="00582504" w:rsidRPr="001B578C">
              <w:rPr>
                <w:color w:val="000000"/>
                <w:sz w:val="20"/>
                <w:szCs w:val="24"/>
              </w:rPr>
              <w:t>евысил 40 000 рублей. Начиная</w:t>
            </w:r>
            <w:r w:rsidR="00E13D62" w:rsidRPr="001B578C">
              <w:rPr>
                <w:color w:val="000000"/>
                <w:sz w:val="20"/>
                <w:szCs w:val="24"/>
              </w:rPr>
              <w:t xml:space="preserve"> </w:t>
            </w:r>
            <w:r w:rsidRPr="001B578C">
              <w:rPr>
                <w:color w:val="000000"/>
                <w:sz w:val="20"/>
                <w:szCs w:val="24"/>
              </w:rPr>
              <w:t>с месяца, в котором</w:t>
            </w:r>
            <w:r w:rsidR="00E13D62" w:rsidRPr="001B578C">
              <w:rPr>
                <w:color w:val="000000"/>
                <w:sz w:val="20"/>
                <w:szCs w:val="24"/>
              </w:rPr>
              <w:t xml:space="preserve"> </w:t>
            </w:r>
            <w:r w:rsidRPr="001B578C">
              <w:rPr>
                <w:color w:val="000000"/>
                <w:sz w:val="20"/>
                <w:szCs w:val="24"/>
              </w:rPr>
              <w:t>доход</w:t>
            </w:r>
            <w:r w:rsidR="00E13D62" w:rsidRPr="001B578C">
              <w:rPr>
                <w:color w:val="000000"/>
                <w:sz w:val="20"/>
                <w:szCs w:val="24"/>
              </w:rPr>
              <w:t xml:space="preserve"> </w:t>
            </w:r>
            <w:r w:rsidRPr="001B578C">
              <w:rPr>
                <w:color w:val="000000"/>
                <w:sz w:val="20"/>
                <w:szCs w:val="24"/>
              </w:rPr>
              <w:t>превысил 40 000 рублей, налоговый вы</w:t>
            </w:r>
            <w:r w:rsidR="00582504" w:rsidRPr="001B578C">
              <w:rPr>
                <w:color w:val="000000"/>
                <w:sz w:val="20"/>
                <w:szCs w:val="24"/>
              </w:rPr>
              <w:t>чет не</w:t>
            </w:r>
            <w:r w:rsidR="00E13D62" w:rsidRPr="001B578C">
              <w:rPr>
                <w:color w:val="000000"/>
                <w:sz w:val="20"/>
                <w:szCs w:val="24"/>
              </w:rPr>
              <w:t xml:space="preserve"> </w:t>
            </w:r>
            <w:r w:rsidRPr="001B578C">
              <w:rPr>
                <w:color w:val="000000"/>
                <w:sz w:val="20"/>
                <w:szCs w:val="24"/>
              </w:rPr>
              <w:t>применяется</w:t>
            </w:r>
          </w:p>
        </w:tc>
        <w:tc>
          <w:tcPr>
            <w:tcW w:w="1161"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Указа</w:t>
            </w:r>
            <w:r w:rsidR="00582504" w:rsidRPr="001B578C">
              <w:rPr>
                <w:color w:val="000000"/>
                <w:sz w:val="20"/>
                <w:szCs w:val="24"/>
              </w:rPr>
              <w:t>нная предельная величина</w:t>
            </w:r>
            <w:r w:rsidRPr="001B578C">
              <w:rPr>
                <w:color w:val="000000"/>
                <w:sz w:val="20"/>
                <w:szCs w:val="24"/>
              </w:rPr>
              <w:t xml:space="preserve"> дохода составляла 20 000 рублей</w:t>
            </w:r>
          </w:p>
        </w:tc>
      </w:tr>
      <w:tr w:rsidR="00582504" w:rsidRPr="001B578C" w:rsidTr="001B578C">
        <w:tc>
          <w:tcPr>
            <w:tcW w:w="1595"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Сумма вычета</w:t>
            </w:r>
          </w:p>
          <w:p w:rsidR="004F4DF0" w:rsidRPr="001B578C" w:rsidRDefault="004F4DF0" w:rsidP="001B578C">
            <w:pPr>
              <w:spacing w:after="0" w:line="360" w:lineRule="auto"/>
              <w:jc w:val="both"/>
              <w:rPr>
                <w:color w:val="000000"/>
                <w:sz w:val="20"/>
                <w:szCs w:val="24"/>
              </w:rPr>
            </w:pPr>
            <w:r w:rsidRPr="001B578C">
              <w:rPr>
                <w:color w:val="000000"/>
                <w:sz w:val="20"/>
                <w:szCs w:val="24"/>
              </w:rPr>
              <w:t>пп.</w:t>
            </w:r>
            <w:r w:rsidR="00E13D62" w:rsidRPr="001B578C">
              <w:rPr>
                <w:color w:val="000000"/>
                <w:sz w:val="20"/>
                <w:szCs w:val="24"/>
              </w:rPr>
              <w:t> 4</w:t>
            </w:r>
            <w:r w:rsidRPr="001B578C">
              <w:rPr>
                <w:color w:val="000000"/>
                <w:sz w:val="20"/>
                <w:szCs w:val="24"/>
              </w:rPr>
              <w:t xml:space="preserve"> </w:t>
            </w:r>
            <w:r w:rsidR="00E13D62" w:rsidRPr="001B578C">
              <w:rPr>
                <w:color w:val="000000"/>
                <w:sz w:val="20"/>
                <w:szCs w:val="24"/>
              </w:rPr>
              <w:t>п. 1</w:t>
            </w:r>
            <w:r w:rsidRPr="001B578C">
              <w:rPr>
                <w:color w:val="000000"/>
                <w:sz w:val="20"/>
                <w:szCs w:val="24"/>
              </w:rPr>
              <w:t xml:space="preserve"> ст.</w:t>
            </w:r>
            <w:r w:rsidR="00E13D62" w:rsidRPr="001B578C">
              <w:rPr>
                <w:color w:val="000000"/>
                <w:sz w:val="20"/>
                <w:szCs w:val="24"/>
              </w:rPr>
              <w:t> 2</w:t>
            </w:r>
            <w:r w:rsidRPr="001B578C">
              <w:rPr>
                <w:color w:val="000000"/>
                <w:sz w:val="20"/>
                <w:szCs w:val="24"/>
              </w:rPr>
              <w:t>18 НК РФ</w:t>
            </w:r>
          </w:p>
        </w:tc>
        <w:tc>
          <w:tcPr>
            <w:tcW w:w="2244"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Налоговый вычет в размере 1000 рублей за каждый ме</w:t>
            </w:r>
            <w:r w:rsidR="00582504" w:rsidRPr="001B578C">
              <w:rPr>
                <w:color w:val="000000"/>
                <w:sz w:val="20"/>
                <w:szCs w:val="24"/>
              </w:rPr>
              <w:t>сяц предоставляется отцу</w:t>
            </w:r>
            <w:r w:rsidR="00E13D62" w:rsidRPr="001B578C">
              <w:rPr>
                <w:color w:val="000000"/>
                <w:sz w:val="20"/>
                <w:szCs w:val="24"/>
              </w:rPr>
              <w:t xml:space="preserve"> </w:t>
            </w:r>
            <w:r w:rsidRPr="001B578C">
              <w:rPr>
                <w:color w:val="000000"/>
                <w:sz w:val="20"/>
                <w:szCs w:val="24"/>
              </w:rPr>
              <w:t>и матери ребенка (которые состоят в браке), в отношении</w:t>
            </w:r>
            <w:r w:rsidR="00E13D62" w:rsidRPr="001B578C">
              <w:rPr>
                <w:color w:val="000000"/>
                <w:sz w:val="20"/>
                <w:szCs w:val="24"/>
              </w:rPr>
              <w:t xml:space="preserve"> </w:t>
            </w:r>
            <w:r w:rsidRPr="001B578C">
              <w:rPr>
                <w:color w:val="000000"/>
                <w:sz w:val="20"/>
                <w:szCs w:val="24"/>
              </w:rPr>
              <w:t>каждого</w:t>
            </w:r>
            <w:r w:rsidR="00E13D62" w:rsidRPr="001B578C">
              <w:rPr>
                <w:color w:val="000000"/>
                <w:sz w:val="20"/>
                <w:szCs w:val="24"/>
              </w:rPr>
              <w:t xml:space="preserve"> </w:t>
            </w:r>
            <w:r w:rsidRPr="001B578C">
              <w:rPr>
                <w:color w:val="000000"/>
                <w:sz w:val="20"/>
                <w:szCs w:val="24"/>
              </w:rPr>
              <w:t>ребенка</w:t>
            </w:r>
          </w:p>
        </w:tc>
        <w:tc>
          <w:tcPr>
            <w:tcW w:w="1161"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Размер налогового вычета составлял 600 рублей за каждый месяц</w:t>
            </w:r>
          </w:p>
        </w:tc>
      </w:tr>
      <w:tr w:rsidR="00582504" w:rsidRPr="001B578C" w:rsidTr="001B578C">
        <w:tc>
          <w:tcPr>
            <w:tcW w:w="1595"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Период предоставления вычета</w:t>
            </w:r>
          </w:p>
          <w:p w:rsidR="004F4DF0" w:rsidRPr="001B578C" w:rsidRDefault="004F4DF0" w:rsidP="001B578C">
            <w:pPr>
              <w:spacing w:after="0" w:line="360" w:lineRule="auto"/>
              <w:jc w:val="both"/>
              <w:rPr>
                <w:color w:val="000000"/>
                <w:sz w:val="20"/>
                <w:szCs w:val="24"/>
              </w:rPr>
            </w:pPr>
            <w:r w:rsidRPr="001B578C">
              <w:rPr>
                <w:color w:val="000000"/>
                <w:sz w:val="20"/>
                <w:szCs w:val="24"/>
              </w:rPr>
              <w:t>пп.</w:t>
            </w:r>
            <w:r w:rsidR="00E13D62" w:rsidRPr="001B578C">
              <w:rPr>
                <w:color w:val="000000"/>
                <w:sz w:val="20"/>
                <w:szCs w:val="24"/>
              </w:rPr>
              <w:t> 4</w:t>
            </w:r>
            <w:r w:rsidRPr="001B578C">
              <w:rPr>
                <w:color w:val="000000"/>
                <w:sz w:val="20"/>
                <w:szCs w:val="24"/>
              </w:rPr>
              <w:t xml:space="preserve"> </w:t>
            </w:r>
            <w:r w:rsidR="00E13D62" w:rsidRPr="001B578C">
              <w:rPr>
                <w:color w:val="000000"/>
                <w:sz w:val="20"/>
                <w:szCs w:val="24"/>
              </w:rPr>
              <w:t>п. 1</w:t>
            </w:r>
            <w:r w:rsidRPr="001B578C">
              <w:rPr>
                <w:color w:val="000000"/>
                <w:sz w:val="20"/>
                <w:szCs w:val="24"/>
              </w:rPr>
              <w:t xml:space="preserve"> ст.</w:t>
            </w:r>
            <w:r w:rsidR="00E13D62" w:rsidRPr="001B578C">
              <w:rPr>
                <w:color w:val="000000"/>
                <w:sz w:val="20"/>
                <w:szCs w:val="24"/>
              </w:rPr>
              <w:t> 2</w:t>
            </w:r>
            <w:r w:rsidRPr="001B578C">
              <w:rPr>
                <w:color w:val="000000"/>
                <w:sz w:val="20"/>
                <w:szCs w:val="24"/>
              </w:rPr>
              <w:t>18 НК РФ</w:t>
            </w:r>
          </w:p>
        </w:tc>
        <w:tc>
          <w:tcPr>
            <w:tcW w:w="2244"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Налоговый вычет действует до месяца, в котором до</w:t>
            </w:r>
            <w:r w:rsidR="00582504" w:rsidRPr="001B578C">
              <w:rPr>
                <w:color w:val="000000"/>
                <w:sz w:val="20"/>
                <w:szCs w:val="24"/>
              </w:rPr>
              <w:t>ход налогоплательщиков,</w:t>
            </w:r>
            <w:r w:rsidR="00E13D62" w:rsidRPr="001B578C">
              <w:rPr>
                <w:color w:val="000000"/>
                <w:sz w:val="20"/>
                <w:szCs w:val="24"/>
              </w:rPr>
              <w:t xml:space="preserve"> </w:t>
            </w:r>
            <w:r w:rsidRPr="001B578C">
              <w:rPr>
                <w:color w:val="000000"/>
                <w:sz w:val="20"/>
                <w:szCs w:val="24"/>
              </w:rPr>
              <w:t>исчисленный нарастающим итого</w:t>
            </w:r>
            <w:r w:rsidR="00582504" w:rsidRPr="001B578C">
              <w:rPr>
                <w:color w:val="000000"/>
                <w:sz w:val="20"/>
                <w:szCs w:val="24"/>
              </w:rPr>
              <w:t>м с начала года, превысил</w:t>
            </w:r>
            <w:r w:rsidR="00E13D62" w:rsidRPr="001B578C">
              <w:rPr>
                <w:color w:val="000000"/>
                <w:sz w:val="20"/>
                <w:szCs w:val="24"/>
              </w:rPr>
              <w:t xml:space="preserve"> </w:t>
            </w:r>
            <w:r w:rsidR="00582504" w:rsidRPr="001B578C">
              <w:rPr>
                <w:color w:val="000000"/>
                <w:sz w:val="20"/>
                <w:szCs w:val="24"/>
              </w:rPr>
              <w:t>280</w:t>
            </w:r>
            <w:r w:rsidRPr="001B578C">
              <w:rPr>
                <w:color w:val="000000"/>
                <w:sz w:val="20"/>
                <w:szCs w:val="24"/>
              </w:rPr>
              <w:t>000</w:t>
            </w:r>
            <w:r w:rsidR="00E13D62" w:rsidRPr="001B578C">
              <w:rPr>
                <w:color w:val="000000"/>
                <w:sz w:val="20"/>
                <w:szCs w:val="24"/>
              </w:rPr>
              <w:t xml:space="preserve"> </w:t>
            </w:r>
            <w:r w:rsidRPr="001B578C">
              <w:rPr>
                <w:color w:val="000000"/>
                <w:sz w:val="20"/>
                <w:szCs w:val="24"/>
              </w:rPr>
              <w:t>рублей.</w:t>
            </w:r>
          </w:p>
          <w:p w:rsidR="004F4DF0" w:rsidRPr="001B578C" w:rsidRDefault="004F4DF0" w:rsidP="001B578C">
            <w:pPr>
              <w:spacing w:after="0" w:line="360" w:lineRule="auto"/>
              <w:jc w:val="both"/>
              <w:rPr>
                <w:color w:val="000000"/>
                <w:sz w:val="20"/>
                <w:szCs w:val="24"/>
              </w:rPr>
            </w:pPr>
            <w:r w:rsidRPr="001B578C">
              <w:rPr>
                <w:color w:val="000000"/>
                <w:sz w:val="20"/>
                <w:szCs w:val="24"/>
              </w:rPr>
              <w:t>Начиная с месяца, в котором указанный доход превы</w:t>
            </w:r>
            <w:r w:rsidR="00582504" w:rsidRPr="001B578C">
              <w:rPr>
                <w:color w:val="000000"/>
                <w:sz w:val="20"/>
                <w:szCs w:val="24"/>
              </w:rPr>
              <w:t>сил 280 000 рублей,</w:t>
            </w:r>
            <w:r w:rsidRPr="001B578C">
              <w:rPr>
                <w:color w:val="000000"/>
                <w:sz w:val="20"/>
                <w:szCs w:val="24"/>
              </w:rPr>
              <w:t xml:space="preserve"> налоговый вычет, предусмотренный настоящим подпунктом,</w:t>
            </w:r>
            <w:r w:rsidR="00E13D62" w:rsidRPr="001B578C">
              <w:rPr>
                <w:color w:val="000000"/>
                <w:sz w:val="20"/>
                <w:szCs w:val="24"/>
              </w:rPr>
              <w:t xml:space="preserve"> </w:t>
            </w:r>
            <w:r w:rsidRPr="001B578C">
              <w:rPr>
                <w:color w:val="000000"/>
                <w:sz w:val="20"/>
                <w:szCs w:val="24"/>
              </w:rPr>
              <w:t>не</w:t>
            </w:r>
            <w:r w:rsidR="00E13D62" w:rsidRPr="001B578C">
              <w:rPr>
                <w:color w:val="000000"/>
                <w:sz w:val="20"/>
                <w:szCs w:val="24"/>
              </w:rPr>
              <w:t xml:space="preserve"> </w:t>
            </w:r>
            <w:r w:rsidRPr="001B578C">
              <w:rPr>
                <w:color w:val="000000"/>
                <w:sz w:val="20"/>
                <w:szCs w:val="24"/>
              </w:rPr>
              <w:t>применяется</w:t>
            </w:r>
          </w:p>
        </w:tc>
        <w:tc>
          <w:tcPr>
            <w:tcW w:w="1161"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Пороговое значение составляло 40 000 рублей</w:t>
            </w:r>
          </w:p>
        </w:tc>
      </w:tr>
      <w:tr w:rsidR="00582504" w:rsidRPr="001B578C" w:rsidTr="001B578C">
        <w:tc>
          <w:tcPr>
            <w:tcW w:w="1595"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Право получения одним из родителей двойного вычета</w:t>
            </w:r>
            <w:r w:rsidR="00E13D62" w:rsidRPr="001B578C">
              <w:rPr>
                <w:color w:val="000000"/>
                <w:sz w:val="20"/>
                <w:szCs w:val="24"/>
              </w:rPr>
              <w:t xml:space="preserve"> </w:t>
            </w:r>
            <w:r w:rsidRPr="001B578C">
              <w:rPr>
                <w:color w:val="000000"/>
                <w:sz w:val="20"/>
                <w:szCs w:val="24"/>
              </w:rPr>
              <w:t>пп.</w:t>
            </w:r>
            <w:r w:rsidR="00E13D62" w:rsidRPr="001B578C">
              <w:rPr>
                <w:color w:val="000000"/>
                <w:sz w:val="20"/>
                <w:szCs w:val="24"/>
              </w:rPr>
              <w:t> 4</w:t>
            </w:r>
            <w:r w:rsidRPr="001B578C">
              <w:rPr>
                <w:color w:val="000000"/>
                <w:sz w:val="20"/>
                <w:szCs w:val="24"/>
              </w:rPr>
              <w:t xml:space="preserve"> </w:t>
            </w:r>
            <w:r w:rsidR="00E13D62" w:rsidRPr="001B578C">
              <w:rPr>
                <w:color w:val="000000"/>
                <w:sz w:val="20"/>
                <w:szCs w:val="24"/>
              </w:rPr>
              <w:t>п. 1</w:t>
            </w:r>
            <w:r w:rsidRPr="001B578C">
              <w:rPr>
                <w:color w:val="000000"/>
                <w:sz w:val="20"/>
                <w:szCs w:val="24"/>
              </w:rPr>
              <w:t xml:space="preserve"> ст.</w:t>
            </w:r>
            <w:r w:rsidR="00E13D62" w:rsidRPr="001B578C">
              <w:rPr>
                <w:color w:val="000000"/>
                <w:sz w:val="20"/>
                <w:szCs w:val="24"/>
              </w:rPr>
              <w:t> 2</w:t>
            </w:r>
            <w:r w:rsidRPr="001B578C">
              <w:rPr>
                <w:color w:val="000000"/>
                <w:sz w:val="20"/>
                <w:szCs w:val="24"/>
              </w:rPr>
              <w:t>18 НК РФ</w:t>
            </w:r>
          </w:p>
        </w:tc>
        <w:tc>
          <w:tcPr>
            <w:tcW w:w="2244"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Налоговый вычет может предоставляться в д</w:t>
            </w:r>
            <w:r w:rsidR="00582504" w:rsidRPr="001B578C">
              <w:rPr>
                <w:color w:val="000000"/>
                <w:sz w:val="20"/>
                <w:szCs w:val="24"/>
              </w:rPr>
              <w:t>войном размере одному из</w:t>
            </w:r>
            <w:r w:rsidR="00E13D62" w:rsidRPr="001B578C">
              <w:rPr>
                <w:color w:val="000000"/>
                <w:sz w:val="20"/>
                <w:szCs w:val="24"/>
              </w:rPr>
              <w:t xml:space="preserve"> </w:t>
            </w:r>
            <w:r w:rsidRPr="001B578C">
              <w:rPr>
                <w:color w:val="000000"/>
                <w:sz w:val="20"/>
                <w:szCs w:val="24"/>
              </w:rPr>
              <w:t>родителей по их выбору на основ</w:t>
            </w:r>
            <w:r w:rsidR="00582504" w:rsidRPr="001B578C">
              <w:rPr>
                <w:color w:val="000000"/>
                <w:sz w:val="20"/>
                <w:szCs w:val="24"/>
              </w:rPr>
              <w:t>ании заявления об отказе одного</w:t>
            </w:r>
            <w:r w:rsidR="00E13D62" w:rsidRPr="001B578C">
              <w:rPr>
                <w:color w:val="000000"/>
                <w:sz w:val="20"/>
                <w:szCs w:val="24"/>
              </w:rPr>
              <w:t xml:space="preserve"> </w:t>
            </w:r>
            <w:r w:rsidR="00582504" w:rsidRPr="001B578C">
              <w:rPr>
                <w:color w:val="000000"/>
                <w:sz w:val="20"/>
                <w:szCs w:val="24"/>
              </w:rPr>
              <w:t>из</w:t>
            </w:r>
            <w:r w:rsidR="00E13D62" w:rsidRPr="001B578C">
              <w:rPr>
                <w:color w:val="000000"/>
                <w:sz w:val="20"/>
                <w:szCs w:val="24"/>
              </w:rPr>
              <w:t xml:space="preserve"> </w:t>
            </w:r>
            <w:r w:rsidRPr="001B578C">
              <w:rPr>
                <w:color w:val="000000"/>
                <w:sz w:val="20"/>
                <w:szCs w:val="24"/>
              </w:rPr>
              <w:t>родите</w:t>
            </w:r>
            <w:r w:rsidR="00582504" w:rsidRPr="001B578C">
              <w:rPr>
                <w:color w:val="000000"/>
                <w:sz w:val="20"/>
                <w:szCs w:val="24"/>
              </w:rPr>
              <w:t>лей</w:t>
            </w:r>
            <w:r w:rsidR="00E13D62" w:rsidRPr="001B578C">
              <w:rPr>
                <w:color w:val="000000"/>
                <w:sz w:val="20"/>
                <w:szCs w:val="24"/>
              </w:rPr>
              <w:t xml:space="preserve"> </w:t>
            </w:r>
            <w:r w:rsidRPr="001B578C">
              <w:rPr>
                <w:color w:val="000000"/>
                <w:sz w:val="20"/>
                <w:szCs w:val="24"/>
              </w:rPr>
              <w:t>от получения налогового вычета</w:t>
            </w:r>
          </w:p>
        </w:tc>
        <w:tc>
          <w:tcPr>
            <w:tcW w:w="1161" w:type="pct"/>
            <w:shd w:val="clear" w:color="auto" w:fill="auto"/>
          </w:tcPr>
          <w:p w:rsidR="004F4DF0" w:rsidRPr="001B578C" w:rsidRDefault="004F4DF0" w:rsidP="001B578C">
            <w:pPr>
              <w:spacing w:after="0" w:line="360" w:lineRule="auto"/>
              <w:jc w:val="both"/>
              <w:rPr>
                <w:color w:val="000000"/>
                <w:sz w:val="20"/>
                <w:szCs w:val="24"/>
              </w:rPr>
            </w:pPr>
            <w:r w:rsidRPr="001B578C">
              <w:rPr>
                <w:color w:val="000000"/>
                <w:sz w:val="20"/>
                <w:szCs w:val="24"/>
              </w:rPr>
              <w:t>Не регламентировано</w:t>
            </w:r>
          </w:p>
        </w:tc>
      </w:tr>
    </w:tbl>
    <w:p w:rsidR="0029009E" w:rsidRPr="00E13D62" w:rsidRDefault="0029009E" w:rsidP="00E13D62">
      <w:pPr>
        <w:spacing w:after="0" w:line="360" w:lineRule="auto"/>
        <w:ind w:firstLine="709"/>
        <w:jc w:val="both"/>
      </w:pPr>
      <w:bookmarkStart w:id="0" w:name="_GoBack"/>
      <w:bookmarkEnd w:id="0"/>
    </w:p>
    <w:sectPr w:rsidR="0029009E" w:rsidRPr="00E13D62" w:rsidSect="00E13D6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numPicBullet w:numPicBulletId="1">
    <w:pict>
      <v:shape id="_x0000_i1030" type="#_x0000_t75" style="width:12pt;height:12.75pt" o:bullet="t">
        <v:imagedata r:id="rId2" o:title=""/>
      </v:shape>
    </w:pict>
  </w:numPicBullet>
  <w:numPicBullet w:numPicBulletId="2">
    <w:pict>
      <v:shape id="_x0000_i1031" type="#_x0000_t75" style="width:12.75pt;height:12.75pt" o:bullet="t">
        <v:imagedata r:id="rId3" o:title=""/>
      </v:shape>
    </w:pict>
  </w:numPicBullet>
  <w:abstractNum w:abstractNumId="0">
    <w:nsid w:val="00265FCB"/>
    <w:multiLevelType w:val="hybridMultilevel"/>
    <w:tmpl w:val="5D8A093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8E5672A"/>
    <w:multiLevelType w:val="multilevel"/>
    <w:tmpl w:val="E0DE605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0A686FF7"/>
    <w:multiLevelType w:val="hybridMultilevel"/>
    <w:tmpl w:val="33AA877A"/>
    <w:lvl w:ilvl="0" w:tplc="D49640EA">
      <w:start w:val="1"/>
      <w:numFmt w:val="bullet"/>
      <w:lvlText w:val=""/>
      <w:lvlPicBulletId w:val="1"/>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63008C"/>
    <w:multiLevelType w:val="hybridMultilevel"/>
    <w:tmpl w:val="32C65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0155D"/>
    <w:multiLevelType w:val="multilevel"/>
    <w:tmpl w:val="DDB05286"/>
    <w:lvl w:ilvl="0">
      <w:start w:val="1"/>
      <w:numFmt w:val="bullet"/>
      <w:lvlText w:val=""/>
      <w:lvlPicBulletId w:val="2"/>
      <w:lvlJc w:val="left"/>
      <w:pPr>
        <w:tabs>
          <w:tab w:val="num" w:pos="720"/>
        </w:tabs>
        <w:ind w:left="720" w:hanging="360"/>
      </w:pPr>
      <w:rPr>
        <w:rFonts w:ascii="Symbol" w:hAnsi="Symbol" w:hint="default"/>
        <w:color w:val="auto"/>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866AB"/>
    <w:multiLevelType w:val="hybridMultilevel"/>
    <w:tmpl w:val="0FE633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D322376"/>
    <w:multiLevelType w:val="multilevel"/>
    <w:tmpl w:val="3B7462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D6D62"/>
    <w:multiLevelType w:val="multilevel"/>
    <w:tmpl w:val="16447D6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D0483"/>
    <w:multiLevelType w:val="multilevel"/>
    <w:tmpl w:val="8C2AC5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5144F"/>
    <w:multiLevelType w:val="multilevel"/>
    <w:tmpl w:val="A2FAE0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6A1E39"/>
    <w:multiLevelType w:val="multilevel"/>
    <w:tmpl w:val="6AB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CE3B33"/>
    <w:multiLevelType w:val="multilevel"/>
    <w:tmpl w:val="990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500A50"/>
    <w:multiLevelType w:val="hybridMultilevel"/>
    <w:tmpl w:val="BA747944"/>
    <w:lvl w:ilvl="0" w:tplc="6414B43A">
      <w:start w:val="1"/>
      <w:numFmt w:val="bullet"/>
      <w:lvlText w:val="—"/>
      <w:lvlJc w:val="left"/>
      <w:pPr>
        <w:ind w:left="1080" w:hanging="360"/>
      </w:pPr>
      <w:rPr>
        <w:rFonts w:ascii="Arial Unicode MS" w:eastAsia="Arial Unicode MS" w:hAnsi="Arial Unicode MS" w:hint="eastAsia"/>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3A22A98"/>
    <w:multiLevelType w:val="hybridMultilevel"/>
    <w:tmpl w:val="426C8AE6"/>
    <w:lvl w:ilvl="0" w:tplc="0419000D">
      <w:start w:val="1"/>
      <w:numFmt w:val="bullet"/>
      <w:lvlText w:val=""/>
      <w:lvlJc w:val="left"/>
      <w:pPr>
        <w:ind w:left="1080" w:hanging="360"/>
      </w:pPr>
      <w:rPr>
        <w:rFonts w:ascii="Wingdings" w:hAnsi="Wingdings"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5B2435D"/>
    <w:multiLevelType w:val="multilevel"/>
    <w:tmpl w:val="2F86A786"/>
    <w:lvl w:ilvl="0">
      <w:start w:val="1"/>
      <w:numFmt w:val="bullet"/>
      <w:lvlText w:val=""/>
      <w:lvlPicBulletId w:val="1"/>
      <w:lvlJc w:val="left"/>
      <w:pPr>
        <w:tabs>
          <w:tab w:val="num" w:pos="720"/>
        </w:tabs>
        <w:ind w:left="720" w:hanging="360"/>
      </w:pPr>
      <w:rPr>
        <w:rFonts w:ascii="Symbol" w:hAnsi="Symbol" w:hint="default"/>
        <w:color w:val="auto"/>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758FE"/>
    <w:multiLevelType w:val="multilevel"/>
    <w:tmpl w:val="880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5"/>
  </w:num>
  <w:num w:numId="4">
    <w:abstractNumId w:val="10"/>
  </w:num>
  <w:num w:numId="5">
    <w:abstractNumId w:val="3"/>
  </w:num>
  <w:num w:numId="6">
    <w:abstractNumId w:val="12"/>
  </w:num>
  <w:num w:numId="7">
    <w:abstractNumId w:val="13"/>
  </w:num>
  <w:num w:numId="8">
    <w:abstractNumId w:val="2"/>
  </w:num>
  <w:num w:numId="9">
    <w:abstractNumId w:val="7"/>
  </w:num>
  <w:num w:numId="10">
    <w:abstractNumId w:val="9"/>
  </w:num>
  <w:num w:numId="11">
    <w:abstractNumId w:val="6"/>
  </w:num>
  <w:num w:numId="12">
    <w:abstractNumId w:val="8"/>
  </w:num>
  <w:num w:numId="13">
    <w:abstractNumId w:val="14"/>
  </w:num>
  <w:num w:numId="14">
    <w:abstractNumId w:val="4"/>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09E"/>
    <w:rsid w:val="000B5D01"/>
    <w:rsid w:val="001525A7"/>
    <w:rsid w:val="001701D9"/>
    <w:rsid w:val="00172228"/>
    <w:rsid w:val="001901CD"/>
    <w:rsid w:val="001B578C"/>
    <w:rsid w:val="002428BB"/>
    <w:rsid w:val="0029009E"/>
    <w:rsid w:val="002A497A"/>
    <w:rsid w:val="002F3EA3"/>
    <w:rsid w:val="0030464F"/>
    <w:rsid w:val="00360C4C"/>
    <w:rsid w:val="00386B8F"/>
    <w:rsid w:val="003D4F5A"/>
    <w:rsid w:val="00433B9C"/>
    <w:rsid w:val="004554C4"/>
    <w:rsid w:val="00457E0B"/>
    <w:rsid w:val="00461C4F"/>
    <w:rsid w:val="004B121F"/>
    <w:rsid w:val="004F4DF0"/>
    <w:rsid w:val="00582504"/>
    <w:rsid w:val="005A596E"/>
    <w:rsid w:val="005A5FDC"/>
    <w:rsid w:val="00646459"/>
    <w:rsid w:val="0068123D"/>
    <w:rsid w:val="006E5032"/>
    <w:rsid w:val="00710C23"/>
    <w:rsid w:val="007160CB"/>
    <w:rsid w:val="00746AA3"/>
    <w:rsid w:val="007A4A51"/>
    <w:rsid w:val="008C5F37"/>
    <w:rsid w:val="008E6BB5"/>
    <w:rsid w:val="0090590E"/>
    <w:rsid w:val="009140DD"/>
    <w:rsid w:val="0094700B"/>
    <w:rsid w:val="00AA027E"/>
    <w:rsid w:val="00AB5E8A"/>
    <w:rsid w:val="00BA343E"/>
    <w:rsid w:val="00BE5941"/>
    <w:rsid w:val="00C03181"/>
    <w:rsid w:val="00C635C2"/>
    <w:rsid w:val="00D2266F"/>
    <w:rsid w:val="00DE1AF8"/>
    <w:rsid w:val="00DE7ED0"/>
    <w:rsid w:val="00E03AA7"/>
    <w:rsid w:val="00E13D62"/>
    <w:rsid w:val="00E5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9450BA6-BA07-4275-BE17-C9EE0E8E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F37"/>
    <w:pPr>
      <w:spacing w:after="200" w:line="276" w:lineRule="auto"/>
    </w:pPr>
    <w:rPr>
      <w:sz w:val="22"/>
      <w:szCs w:val="22"/>
    </w:rPr>
  </w:style>
  <w:style w:type="paragraph" w:styleId="1">
    <w:name w:val="heading 1"/>
    <w:basedOn w:val="a"/>
    <w:link w:val="10"/>
    <w:uiPriority w:val="99"/>
    <w:qFormat/>
    <w:rsid w:val="00360C4C"/>
    <w:pPr>
      <w:spacing w:before="100" w:beforeAutospacing="1" w:after="100" w:afterAutospacing="1" w:line="240" w:lineRule="auto"/>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4DF0"/>
    <w:pPr>
      <w:spacing w:after="0" w:line="240" w:lineRule="auto"/>
    </w:pPr>
    <w:rPr>
      <w:rFonts w:ascii="Tahoma" w:hAnsi="Tahoma" w:cs="Tahoma"/>
      <w:sz w:val="16"/>
      <w:szCs w:val="16"/>
    </w:rPr>
  </w:style>
  <w:style w:type="paragraph" w:styleId="a5">
    <w:name w:val="Normal (Web)"/>
    <w:basedOn w:val="a"/>
    <w:uiPriority w:val="99"/>
    <w:rsid w:val="0029009E"/>
    <w:pPr>
      <w:spacing w:before="100" w:beforeAutospacing="1" w:after="100" w:afterAutospacing="1" w:line="240" w:lineRule="auto"/>
    </w:pPr>
    <w:rPr>
      <w:color w:val="000000"/>
      <w:sz w:val="24"/>
      <w:szCs w:val="24"/>
    </w:rPr>
  </w:style>
  <w:style w:type="character" w:styleId="a6">
    <w:name w:val="Emphasis"/>
    <w:uiPriority w:val="99"/>
    <w:qFormat/>
    <w:rsid w:val="00E03AA7"/>
    <w:rPr>
      <w:rFonts w:cs="Times New Roman"/>
      <w:i/>
      <w:iCs/>
    </w:rPr>
  </w:style>
  <w:style w:type="paragraph" w:styleId="a7">
    <w:name w:val="List Paragraph"/>
    <w:basedOn w:val="a"/>
    <w:uiPriority w:val="99"/>
    <w:qFormat/>
    <w:rsid w:val="00C635C2"/>
    <w:pPr>
      <w:ind w:left="720"/>
      <w:contextualSpacing/>
    </w:pPr>
  </w:style>
  <w:style w:type="character" w:customStyle="1" w:styleId="10">
    <w:name w:val="Заголовок 1 Знак"/>
    <w:link w:val="1"/>
    <w:uiPriority w:val="99"/>
    <w:locked/>
    <w:rsid w:val="00360C4C"/>
    <w:rPr>
      <w:rFonts w:ascii="Times New Roman" w:eastAsia="Times New Roman" w:hAnsi="Times New Roman" w:cs="Times New Roman"/>
      <w:b/>
      <w:bCs/>
      <w:color w:val="000000"/>
      <w:kern w:val="36"/>
      <w:sz w:val="48"/>
      <w:szCs w:val="48"/>
    </w:rPr>
  </w:style>
  <w:style w:type="paragraph" w:styleId="a8">
    <w:name w:val="Title"/>
    <w:basedOn w:val="a"/>
    <w:next w:val="a"/>
    <w:link w:val="a9"/>
    <w:uiPriority w:val="99"/>
    <w:qFormat/>
    <w:rsid w:val="008E6BB5"/>
    <w:pPr>
      <w:suppressAutoHyphens/>
      <w:spacing w:after="0" w:line="360" w:lineRule="auto"/>
      <w:jc w:val="center"/>
    </w:pPr>
    <w:rPr>
      <w:rFonts w:ascii="Arial" w:hAnsi="Arial" w:cs="Arial"/>
      <w:bCs/>
      <w:caps/>
      <w:kern w:val="32"/>
      <w:sz w:val="32"/>
      <w:szCs w:val="32"/>
    </w:rPr>
  </w:style>
  <w:style w:type="character" w:customStyle="1" w:styleId="a4">
    <w:name w:val="Текст выноски Знак"/>
    <w:link w:val="a3"/>
    <w:uiPriority w:val="99"/>
    <w:semiHidden/>
    <w:locked/>
    <w:rsid w:val="004F4DF0"/>
    <w:rPr>
      <w:rFonts w:ascii="Tahoma" w:hAnsi="Tahoma" w:cs="Tahoma"/>
      <w:sz w:val="16"/>
      <w:szCs w:val="16"/>
    </w:rPr>
  </w:style>
  <w:style w:type="table" w:styleId="11">
    <w:name w:val="Table Grid 1"/>
    <w:basedOn w:val="a1"/>
    <w:uiPriority w:val="99"/>
    <w:rsid w:val="00E13D6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9">
    <w:name w:val="Название Знак"/>
    <w:link w:val="a8"/>
    <w:uiPriority w:val="99"/>
    <w:locked/>
    <w:rsid w:val="008E6BB5"/>
    <w:rPr>
      <w:rFonts w:ascii="Arial" w:eastAsia="Times New Roman" w:hAnsi="Arial" w:cs="Arial"/>
      <w:bCs/>
      <w:cap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4319</Words>
  <Characters>24622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12345</Company>
  <LinksUpToDate>false</LinksUpToDate>
  <CharactersWithSpaces>28884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54321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2014-03-12T20:40:00Z</dcterms:created>
  <dcterms:modified xsi:type="dcterms:W3CDTF">2014-03-12T20:40:00Z</dcterms:modified>
</cp:coreProperties>
</file>