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DF" w:rsidRPr="00C539B2" w:rsidRDefault="00534ADF" w:rsidP="00C539B2">
      <w:pPr>
        <w:pStyle w:val="1"/>
        <w:keepNext w:val="0"/>
        <w:widowControl w:val="0"/>
        <w:ind w:firstLine="709"/>
        <w:jc w:val="center"/>
        <w:rPr>
          <w:sz w:val="28"/>
          <w:szCs w:val="28"/>
        </w:rPr>
      </w:pPr>
      <w:r w:rsidRPr="00C539B2">
        <w:rPr>
          <w:sz w:val="28"/>
          <w:szCs w:val="28"/>
        </w:rPr>
        <w:t>ХРИСТИАНСКИЙ ГУМАНИТАРНО-ЭКОНОМИЧЕСКИЙ УНИВЕРСИТЕТ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39B2">
        <w:rPr>
          <w:b/>
          <w:bCs/>
          <w:sz w:val="28"/>
          <w:szCs w:val="28"/>
        </w:rPr>
        <w:t>РЕФЕРАТ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39B2">
        <w:rPr>
          <w:b/>
          <w:bCs/>
          <w:sz w:val="28"/>
          <w:szCs w:val="28"/>
        </w:rPr>
        <w:t>студентки 4 курса гуманитарного факультета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39B2">
        <w:rPr>
          <w:b/>
          <w:bCs/>
          <w:sz w:val="28"/>
          <w:szCs w:val="28"/>
        </w:rPr>
        <w:t>Учебная дисциплина: «Гендерная психология»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39B2">
        <w:rPr>
          <w:b/>
          <w:bCs/>
          <w:sz w:val="28"/>
          <w:szCs w:val="28"/>
        </w:rPr>
        <w:t>Тема: «РАБОТАЮЩАЯ ЖЕНЩИНА ИЛИ ДОМОХОЗЯЙКА»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C539B2">
        <w:rPr>
          <w:b/>
          <w:bCs/>
          <w:sz w:val="28"/>
          <w:szCs w:val="28"/>
        </w:rPr>
        <w:t>«Защищен»</w:t>
      </w:r>
      <w:r w:rsidR="00C539B2" w:rsidRPr="00C539B2">
        <w:rPr>
          <w:b/>
          <w:bCs/>
          <w:sz w:val="28"/>
          <w:szCs w:val="28"/>
        </w:rPr>
        <w:t xml:space="preserve"> </w:t>
      </w:r>
      <w:r w:rsidRPr="00C539B2">
        <w:rPr>
          <w:b/>
          <w:bCs/>
          <w:sz w:val="28"/>
          <w:szCs w:val="28"/>
        </w:rPr>
        <w:t>«Оценка»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539B2" w:rsidRPr="00C539B2" w:rsidRDefault="00C539B2" w:rsidP="00C539B2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539B2" w:rsidRPr="00C539B2" w:rsidRDefault="00C539B2" w:rsidP="00C539B2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539B2" w:rsidRPr="00C539B2" w:rsidRDefault="00534ADF" w:rsidP="00C539B2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39B2">
        <w:rPr>
          <w:b/>
          <w:bCs/>
          <w:sz w:val="28"/>
          <w:szCs w:val="28"/>
        </w:rPr>
        <w:t>Одесса-2008г.</w:t>
      </w:r>
    </w:p>
    <w:p w:rsidR="00534ADF" w:rsidRPr="00C539B2" w:rsidRDefault="00C539B2" w:rsidP="00C539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39B2">
        <w:rPr>
          <w:b/>
          <w:bCs/>
        </w:rPr>
        <w:br w:type="page"/>
      </w:r>
      <w:r w:rsidR="00534ADF" w:rsidRPr="00C539B2">
        <w:rPr>
          <w:b/>
          <w:bCs/>
          <w:sz w:val="28"/>
          <w:szCs w:val="28"/>
        </w:rPr>
        <w:t>ПЛАН</w:t>
      </w:r>
    </w:p>
    <w:p w:rsidR="00534ADF" w:rsidRPr="00C539B2" w:rsidRDefault="00534ADF" w:rsidP="00C539B2">
      <w:pPr>
        <w:pStyle w:val="2"/>
        <w:keepNext w:val="0"/>
        <w:widowControl w:val="0"/>
        <w:ind w:firstLine="709"/>
      </w:pPr>
    </w:p>
    <w:p w:rsidR="00C539B2" w:rsidRPr="00C539B2" w:rsidRDefault="00534ADF" w:rsidP="00D076E1">
      <w:pPr>
        <w:pStyle w:val="2"/>
        <w:keepNext w:val="0"/>
        <w:widowControl w:val="0"/>
        <w:tabs>
          <w:tab w:val="left" w:pos="540"/>
        </w:tabs>
        <w:rPr>
          <w:b w:val="0"/>
          <w:bCs w:val="0"/>
          <w:lang w:val="uk-UA"/>
        </w:rPr>
      </w:pPr>
      <w:r w:rsidRPr="00C539B2">
        <w:rPr>
          <w:b w:val="0"/>
          <w:bCs w:val="0"/>
        </w:rPr>
        <w:t>ВВЕДЕНИЕ</w:t>
      </w:r>
    </w:p>
    <w:p w:rsidR="00C539B2" w:rsidRPr="00C539B2" w:rsidRDefault="00534ADF" w:rsidP="00D076E1">
      <w:pPr>
        <w:pStyle w:val="2"/>
        <w:keepNext w:val="0"/>
        <w:widowControl w:val="0"/>
        <w:numPr>
          <w:ilvl w:val="0"/>
          <w:numId w:val="3"/>
        </w:numPr>
        <w:tabs>
          <w:tab w:val="left" w:pos="540"/>
        </w:tabs>
        <w:ind w:left="0" w:firstLine="0"/>
        <w:rPr>
          <w:b w:val="0"/>
          <w:bCs w:val="0"/>
        </w:rPr>
      </w:pPr>
      <w:r w:rsidRPr="00C539B2">
        <w:rPr>
          <w:b w:val="0"/>
          <w:bCs w:val="0"/>
        </w:rPr>
        <w:t>РАБОТАЮЩАЯ ЖЕНЩИНА И ДОМОХОЗЯЙКА.</w:t>
      </w:r>
    </w:p>
    <w:p w:rsidR="00C539B2" w:rsidRPr="00C539B2" w:rsidRDefault="00534ADF" w:rsidP="00D076E1">
      <w:pPr>
        <w:pStyle w:val="2"/>
        <w:keepNext w:val="0"/>
        <w:widowControl w:val="0"/>
        <w:numPr>
          <w:ilvl w:val="1"/>
          <w:numId w:val="3"/>
        </w:numPr>
        <w:tabs>
          <w:tab w:val="left" w:pos="540"/>
        </w:tabs>
        <w:ind w:left="0" w:firstLine="0"/>
        <w:rPr>
          <w:b w:val="0"/>
          <w:bCs w:val="0"/>
        </w:rPr>
      </w:pPr>
      <w:r w:rsidRPr="00C539B2">
        <w:rPr>
          <w:b w:val="0"/>
          <w:bCs w:val="0"/>
        </w:rPr>
        <w:t>Взгляды на семью и работу в жизни женщины.</w:t>
      </w:r>
    </w:p>
    <w:p w:rsidR="00534ADF" w:rsidRPr="00C539B2" w:rsidRDefault="00534ADF" w:rsidP="00D076E1">
      <w:pPr>
        <w:pStyle w:val="2"/>
        <w:keepNext w:val="0"/>
        <w:widowControl w:val="0"/>
        <w:numPr>
          <w:ilvl w:val="1"/>
          <w:numId w:val="3"/>
        </w:numPr>
        <w:tabs>
          <w:tab w:val="left" w:pos="540"/>
        </w:tabs>
        <w:ind w:left="0" w:firstLine="0"/>
        <w:rPr>
          <w:b w:val="0"/>
          <w:bCs w:val="0"/>
        </w:rPr>
      </w:pPr>
      <w:r w:rsidRPr="00C539B2">
        <w:rPr>
          <w:b w:val="0"/>
          <w:bCs w:val="0"/>
        </w:rPr>
        <w:t>Психологические особенности работающих</w:t>
      </w:r>
    </w:p>
    <w:p w:rsidR="00C539B2" w:rsidRPr="00C539B2" w:rsidRDefault="00534ADF" w:rsidP="00D076E1">
      <w:pPr>
        <w:pStyle w:val="2"/>
        <w:keepNext w:val="0"/>
        <w:widowControl w:val="0"/>
        <w:tabs>
          <w:tab w:val="left" w:pos="540"/>
        </w:tabs>
        <w:rPr>
          <w:b w:val="0"/>
          <w:bCs w:val="0"/>
          <w:lang w:val="uk-UA"/>
        </w:rPr>
      </w:pPr>
      <w:r w:rsidRPr="00C539B2">
        <w:rPr>
          <w:b w:val="0"/>
          <w:bCs w:val="0"/>
        </w:rPr>
        <w:t>и неработающих женщин.</w:t>
      </w:r>
    </w:p>
    <w:p w:rsidR="00C539B2" w:rsidRPr="00C539B2" w:rsidRDefault="00534ADF" w:rsidP="00D076E1">
      <w:pPr>
        <w:pStyle w:val="2"/>
        <w:keepNext w:val="0"/>
        <w:widowControl w:val="0"/>
        <w:tabs>
          <w:tab w:val="left" w:pos="540"/>
        </w:tabs>
        <w:rPr>
          <w:b w:val="0"/>
          <w:bCs w:val="0"/>
          <w:lang w:val="uk-UA"/>
        </w:rPr>
      </w:pPr>
      <w:r w:rsidRPr="00C539B2">
        <w:rPr>
          <w:b w:val="0"/>
          <w:bCs w:val="0"/>
        </w:rPr>
        <w:t xml:space="preserve">ЗАКЛЮЧЕНИЕ </w:t>
      </w:r>
    </w:p>
    <w:p w:rsidR="00C539B2" w:rsidRPr="00C539B2" w:rsidRDefault="00534ADF" w:rsidP="00D076E1">
      <w:pPr>
        <w:widowControl w:val="0"/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C539B2">
        <w:rPr>
          <w:sz w:val="28"/>
          <w:szCs w:val="28"/>
        </w:rPr>
        <w:t>ЛИТЕРАТУРА</w:t>
      </w:r>
    </w:p>
    <w:p w:rsidR="00534ADF" w:rsidRPr="00C539B2" w:rsidRDefault="00534ADF" w:rsidP="00C539B2">
      <w:pPr>
        <w:pStyle w:val="2"/>
        <w:keepNext w:val="0"/>
        <w:widowControl w:val="0"/>
        <w:ind w:firstLine="709"/>
        <w:rPr>
          <w:lang w:val="uk-UA"/>
        </w:rPr>
      </w:pPr>
    </w:p>
    <w:p w:rsidR="00534ADF" w:rsidRPr="00C539B2" w:rsidRDefault="00C539B2" w:rsidP="00C539B2">
      <w:pPr>
        <w:ind w:firstLine="709"/>
        <w:rPr>
          <w:b/>
          <w:bCs/>
          <w:sz w:val="28"/>
          <w:szCs w:val="28"/>
        </w:rPr>
      </w:pPr>
      <w:r w:rsidRPr="00C539B2">
        <w:rPr>
          <w:lang w:val="uk-UA"/>
        </w:rPr>
        <w:br w:type="page"/>
      </w:r>
      <w:r w:rsidR="00534ADF" w:rsidRPr="00C539B2">
        <w:rPr>
          <w:b/>
          <w:bCs/>
          <w:sz w:val="28"/>
          <w:szCs w:val="28"/>
        </w:rPr>
        <w:t>ВВЕДЕНИЕ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Установившееся много лет назад в развитых странах и в нашем государстве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равноправие женщин кардинально изменило их положение в обществе. Женщины заняли прочное место в различных сферах общественной жизни, появились (хотя и единицы) в органах государственной власти. Социологами и психологами было отмечено также уменьшение доли женщин, отдающих предпочтение роли домохозяйки.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В настоящее время, в литературных источниках,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исследователи, занимающиеся изучением проблемы работающих женщин и женщин домохозяек, приводят достаточно противоречивые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данные, как о удовлетворенности тех и других женщин своим положением в обществе, так и о их индивидуально-психологических особенностях и психическом здоровье; высказываются противоположные мнения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В данной работе мы рассмотрим различные мнения к проблеме профессионально работающих женщин и женщин, занимающихся домашним хозяйством, а также данные психологических исследований о психических состояниях той и другой категории женщин.</w:t>
      </w:r>
    </w:p>
    <w:p w:rsidR="00C539B2" w:rsidRPr="00C539B2" w:rsidRDefault="00C539B2" w:rsidP="00C539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534ADF" w:rsidRPr="00C539B2" w:rsidRDefault="00C539B2" w:rsidP="00C539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39B2">
        <w:rPr>
          <w:b/>
          <w:bCs/>
          <w:sz w:val="28"/>
          <w:szCs w:val="28"/>
          <w:lang w:val="uk-UA"/>
        </w:rPr>
        <w:br w:type="page"/>
      </w:r>
      <w:r w:rsidR="00534ADF" w:rsidRPr="00C539B2">
        <w:rPr>
          <w:b/>
          <w:bCs/>
          <w:sz w:val="28"/>
          <w:szCs w:val="28"/>
        </w:rPr>
        <w:t>1. РАБОТАЮЩАЯ ЖЕНЩИНА ИЛИ ДОМОХОЗЯЙКА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39B2">
        <w:rPr>
          <w:b/>
          <w:bCs/>
          <w:sz w:val="28"/>
          <w:szCs w:val="28"/>
        </w:rPr>
        <w:t>1.1</w:t>
      </w:r>
      <w:r w:rsidR="00C539B2">
        <w:rPr>
          <w:b/>
          <w:bCs/>
          <w:sz w:val="28"/>
          <w:szCs w:val="28"/>
          <w:lang w:val="uk-UA"/>
        </w:rPr>
        <w:t xml:space="preserve"> </w:t>
      </w:r>
      <w:r w:rsidRPr="00C539B2">
        <w:rPr>
          <w:b/>
          <w:bCs/>
          <w:sz w:val="28"/>
          <w:szCs w:val="28"/>
        </w:rPr>
        <w:t>Взгляды на семью и работу</w:t>
      </w:r>
      <w:r w:rsidR="00C539B2" w:rsidRPr="00C539B2">
        <w:rPr>
          <w:b/>
          <w:bCs/>
          <w:sz w:val="28"/>
          <w:szCs w:val="28"/>
        </w:rPr>
        <w:t xml:space="preserve"> </w:t>
      </w:r>
      <w:r w:rsidRPr="00C539B2">
        <w:rPr>
          <w:b/>
          <w:bCs/>
          <w:sz w:val="28"/>
          <w:szCs w:val="28"/>
        </w:rPr>
        <w:t>в жизни женщины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На Западе распространён тот взгляд, согласно которому домашний труд женщины и выполнение роли «хранительницы домашнего очага» не престижны. Некоторые отечественные авторы считают, что неудовлетворённость своим положением испытывают даже те женщины, чьей мечтой всегда была роль жены и матери. Изменение стереотипов и роль числа работающих женщин укрепляет распространённое представление о том, что те, кто «сидит дома», ведут праздную и беспечную жизнь, что ещё больше усиливает неудовлетворённость вынужденных домохозяек.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Домохозяйка оказывается «выброшенной за борт», она стоит в стороне от важнейших событий и по этому не чувствует себя полноценным человеком. До сих пор существует «заговор молчания» относительно того, каким тяжёлым делом в действительности является ведение домашнего хозяйства. О женщине, ведущей домашнее хозяйство и воспитывающей детей, часто говорят, что она «нигде не работает» [1,с.114].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Образ женщины – домохозяйки, центрированный на семье, стал у нас популярным в конце 1980-х гг. Идеалом женщины в прессе, стала именно домохозяйка, подруга мужчины – деятеля, образ которого трансформировался в «нового русского» и стал основным мужским идеалом. Деловая женщина была предоставлена как нечто редкое и необычное, либо как неудачница в личной жизни [4,с.32].</w:t>
      </w:r>
    </w:p>
    <w:p w:rsidR="00534ADF" w:rsidRPr="00C539B2" w:rsidRDefault="00534ADF" w:rsidP="00C539B2">
      <w:pPr>
        <w:pStyle w:val="a3"/>
        <w:widowControl w:val="0"/>
        <w:ind w:firstLine="709"/>
      </w:pPr>
      <w:r w:rsidRPr="00C539B2">
        <w:t>Опросы студенческой молодёжи, проведённые в 1990-е гг., показали, что произошло некоторое изменение установок в отношении неработающих женщин и выявили, что девушки стали чаще говорить об отказе от собственной карьеры в пользу удачного замужества и возможности не работать. С распределением обязанностей в семье, когда муж зарабатывает деньги, а жена занимается домашним хозяйством и детьми, согласны 41% женщин, и лишь 13% женщин признали это ненормальным явлением. Причинами изменений</w:t>
      </w:r>
      <w:r w:rsidR="00C539B2" w:rsidRPr="00C539B2">
        <w:t xml:space="preserve"> </w:t>
      </w:r>
      <w:r w:rsidRPr="00C539B2">
        <w:t>в ценностных ориентациях, по мнению Е.П. Илина, - могли являться: тяжёлый опыт матерей, связанный с двойной нагрузкой; изменения в обрезе женщины, создаваемом современными средствами массовой информации; высказывания политических лидеров о «традиционной женской миссии» [2,с.282].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Тем не менее, характерной особенностью последних лет является ориентация всё большего числа девушек на профессию, что, по их мнению, позволяет им быть независимыми и самодостаточными. Некоторых из них прельщает роль домохозяйки, но этот выбор стоится ими на отрефлексированной оценке возможных вариантов жизненного пути, на понимании и переживании его будущих последствий.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Как показывают многие исследования, инициатива перехода на положение домохозяйки практически всегда принадлежит мужу. Их мотивы могут звучать как протекционистские («надо уйти с этой тяжёлой работы»), экономические («плата за детский сад может быть больше зарплаты матери») или чаще всего связанные с интересами ребёнка/детей («наш младший сын неважно учится – с ним надо заниматься»). Существуют также мотивы, о которых редко говорят мужья, но о которых говорят их жёны: «Он не хочет, что бы я работала, из соображений престижа. Раз он хорошо зарабатывает, то жена не должна работать. И ещё ему важен психологический комфорт: мол, я один добытчик, могу прийти, положить ноги на стол, потому что я всех содержу. Это, может быть, редко говорится открытым текстом, но это подразумевается – ведь ему так удобнее… » Чем бы не руководствовался мужчина, уговаривая жену быть домохозяйкой, в результате он получает прислугу и возможность полностью устраниться от домашней работы [3].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Материальная зависимость жены от мужа становится устойчивым поводом для конфликта в этих семьях. Многие «мужчины - кормильцы» воспринимают заработанные ими деньги как свои личные, из которых жене выделяет «на хозяйство». Объём личного потребления жены зависит от доброй воли мужа.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Ещё один повод для конфликтов – распределение гендерных ролей. Всё благополучие женщины–домохозяйки держится исключительно на желаниях её супруга. Мужчина чувствует свою власть, и по этому в семьях «новых русских» создаются самые жёсткие патриархальные модели взаимоотношений. Женщина занимает место обслуживающего персонала не только «по факту», но и символически. Она лишена психологической поддержки, повышения самооценки, которые даёт профессиональная деятельность, и, что самое важное, попадает в психологическую зависимость от мужа. Мужья же, занятые бизнесом или другой прилично оплачиваемой деятельностью, действительно трудятся с большим напряжением, рано уезжают из дома, поздно возвращаются, переутомлённые и раздражённые. И своё раздражение срывают на семье.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По мнению психоаналитиков, половина мужей, чьи жёны заняты только домохозяйством, подсознательно испытывают к ним весьма агрессивные чувства. Выматываясь на работе, они считают, что приносят себя в жертву семье, в то время как остающиеся дома женщины живут намного легче. Эта подсознательная агрессия часто прорывается на поверхность.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Имеются и другие мнения. Так например, западные психологи считают, что хотя неработающие жены и находят свои домашние обязанности скучными и изолирующими их от общества, это не заставляет их страдать от психологического дискомфорта, поскольку роль домохозяйки оставляет достаточно времени для увлечений и общественной жизни в различных клубах и организациях (Шихан, 1984). Другой ученый (Ферри,1987) указывает, что домашний труд вознаграждает радостью от сделанного для любимых людей, удовлетворением от хорошо выполненной работы.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К работающей женщине отношение также не одинаково. Негативный взгляд на работающую женщину, особенно занимающуюся бизнесом, управленческим трудом, сохраняется не только у многих мужчин, но и у значительной части женщин. Особенно, подчеркивает Е.П. Ильин, это характерно для государств бывшего Союза [2,с.285].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По данным, полученным в ходе исследования, проведенного в 1997г. Л.Ю. Бондаренко, две трети мужчин и половина женщин согласились с «естественным женским предназначением», т.е. ролью домохозяйки. 51% мужчин и 37% женщин считают, что занятость последних на работе влияет на воспитание детей. Примерно столько же опрошенных считают, что между работой женщин и ростом преступности в обществе имеется прямая зависимость; 50% мужчин и 25% женщин осуждают женщину, работающую ради карьеры.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Несмотря на то, что в настоящее время отношения мужчин и женщин стали более равноправными, во многих случаях в худшем положении оказывается женщина-жена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работающая, особенно если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семья имеет малолетних детей. Ей не удается достичь равновесия между профессиональной деятельностью и между домом.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Различные мнения и данные исследований касаются также психологических особенностей работающих и неработающих женщин.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39B2" w:rsidRDefault="00534ADF" w:rsidP="00C539B2">
      <w:pPr>
        <w:pStyle w:val="21"/>
        <w:widowControl w:val="0"/>
        <w:ind w:firstLine="709"/>
        <w:rPr>
          <w:i w:val="0"/>
          <w:iCs w:val="0"/>
          <w:lang w:val="uk-UA"/>
        </w:rPr>
      </w:pPr>
      <w:r w:rsidRPr="00C539B2">
        <w:rPr>
          <w:i w:val="0"/>
          <w:iCs w:val="0"/>
        </w:rPr>
        <w:t xml:space="preserve">1.2 Психологические особенности работающих и неработающих </w:t>
      </w:r>
    </w:p>
    <w:p w:rsidR="00534ADF" w:rsidRPr="00C539B2" w:rsidRDefault="00534ADF" w:rsidP="00C539B2">
      <w:pPr>
        <w:pStyle w:val="21"/>
        <w:widowControl w:val="0"/>
        <w:ind w:firstLine="709"/>
        <w:rPr>
          <w:i w:val="0"/>
          <w:iCs w:val="0"/>
        </w:rPr>
      </w:pPr>
      <w:r w:rsidRPr="00C539B2">
        <w:rPr>
          <w:i w:val="0"/>
          <w:iCs w:val="0"/>
        </w:rPr>
        <w:t>женщин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К.Хорни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[5] считает, что, что последствия гендерной социализации порождают проблемы социализации женщин. Среди них боязнь неудачи, боязнь утратить женственность, боязнь общественного отвержения, недостаток уверенности в себе, недостаток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настойчивости в достижении цели. Вышеперечисленные особенности сказываются на общем психическом развитии, на семейных взаимоотношениях, влияют на жизненный выбор, на профессиональную реализацию [1,</w:t>
      </w:r>
      <w:r w:rsidRPr="00C539B2">
        <w:rPr>
          <w:sz w:val="28"/>
          <w:szCs w:val="28"/>
          <w:lang w:val="en-US"/>
        </w:rPr>
        <w:t>c</w:t>
      </w:r>
      <w:r w:rsidRPr="00C539B2">
        <w:rPr>
          <w:sz w:val="28"/>
          <w:szCs w:val="28"/>
        </w:rPr>
        <w:t>.118].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Исследования в США показали, что в то время, как часть женщин находит удовлетворение в роли домохозяек, в целом удовлетворенность жизнью, включая самооценку и чувство собственной компетенции, выше у работающих женщин. Те же женщины, которые видят себя только в роли матери и жены, чаще всего испытывают так называемый «синдром домохозяйки». Он проявляется в чувстве беспомощности и безнадежности, частых депрессиях, низкой самооценке. Как показал американский опыт, годы, посвященные только семье, лишают женщин ощущения самостоятельности и компетентности, приводят, как правило, к потере собственного Я, могут вести к алкоголизации, психическим и сексуальным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расстройствам, к суициду [5].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Л.В. Попова отмечает, что особенно тяжело положение одаренных женщин, вынужденных довольствоваться ролью домохозяйки. В большинстве своем, одаренные женщины воспринимают карьеру как одну половину своей жизни, оставляя вторую для будущей семьи.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Согласно данным многолетних исследований, одаренные женщины, отказавшиеся от получения высшего образования и посвятившие себя семье, чаще всего указывают на неудовлетворенность жизнью и наличие психологических проблем во взаимоотношении с окружающими [4].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Проводимые в последние годы исследования отечественными психологами работающих и неработающих женщин показали:</w:t>
      </w:r>
    </w:p>
    <w:p w:rsidR="00534ADF" w:rsidRPr="00C539B2" w:rsidRDefault="00534ADF" w:rsidP="00C539B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существуют различия в уровне тревожности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у домохозяек и работающих женщин: для домохозяек характерный высокий уровень тревожности, а для работающих – средний;</w:t>
      </w:r>
    </w:p>
    <w:p w:rsidR="00534ADF" w:rsidRPr="00C539B2" w:rsidRDefault="00534ADF" w:rsidP="00C539B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домохозяйки меньше, чем работающие женщины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удовлетворены процессом жизни, ее эмоциональной насыщенностью;</w:t>
      </w:r>
    </w:p>
    <w:p w:rsidR="00534ADF" w:rsidRPr="00C539B2" w:rsidRDefault="00534ADF" w:rsidP="00C539B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домохозяйки меньше удовлетворены результатом жизни, самореализацией; у них повышена внутренняя конфликтность, связанная с недостатком самоуважения, недооценкой своих возможностей, компетентности, знаний, способностей;</w:t>
      </w:r>
    </w:p>
    <w:p w:rsidR="00534ADF" w:rsidRPr="00C539B2" w:rsidRDefault="00534ADF" w:rsidP="00C539B2">
      <w:pPr>
        <w:widowControl w:val="0"/>
        <w:numPr>
          <w:ilvl w:val="0"/>
          <w:numId w:val="4"/>
        </w:numPr>
        <w:tabs>
          <w:tab w:val="clear" w:pos="105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у домохозяек, в отличие от работающих женщин, выявлена не полностью сформированная фрустрационная толерантность, что говорит о недостаточной зрелости личности [1,с.121-122].</w:t>
      </w:r>
    </w:p>
    <w:p w:rsidR="00534ADF" w:rsidRPr="00C539B2" w:rsidRDefault="00534ADF" w:rsidP="00C539B2">
      <w:pPr>
        <w:pStyle w:val="23"/>
        <w:widowControl w:val="0"/>
        <w:ind w:firstLine="709"/>
      </w:pPr>
      <w:r w:rsidRPr="00C539B2">
        <w:t>Следует отметить, что в данном исследовании принимали участие не добровольные домохозяйки, а вынужденные, т.е. женщины, которые желали бы работать, но по каким-либо причинам, делать этого не могут</w:t>
      </w:r>
      <w:r w:rsidR="00C539B2" w:rsidRPr="00C539B2">
        <w:t xml:space="preserve"> </w:t>
      </w:r>
      <w:r w:rsidRPr="00C539B2">
        <w:t>(безработица, нежелание мужа и т.д.).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Ряд исследователей утверждают, что сидящие дома женщины менее здоровы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и физически, чем, женщины, работающие на производстве. Отмечается, однако, что польза от работы для здоровья более очевидна, когда женщина не замужем и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не имеет детей, или когда муж помогает по хозяйству, а также, если она работает в благожелательной обстановке. Женщины, чувствующие, что их способности начальство недооценивает, психически менее здоровы, чем женщины, выполняющие «достойную их» работу.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Складывается картина, что у домохозяек, все личностные психологические и даже физические параметры ниже, чем у женщин, занятых профессиональной деятельностью. Однако, как отмечает Е.П. Ильин, у работающих женщин часто возникает особая разновидность психической напряженности, которая получила название «синдром деловой женщины», который более ярко проявляется у работающих женщин имеющих детей и у матерей-одиночек.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В последнее десятилетие, относительно работающих женщин, остро встал вопрос «чувства вины». Вина является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следствием внутриличностного конфликта, когда женщина стремиться соответствовать роли и хранительницы семейного очага и хорошего профессионала. Эти две роли предъявляют к женщинам противоречивые требования, и часто им просто не хватает физических и психологических ресурсов, чтобы хорошо исполнять и ту и другую роль. Понимая это, женщина начинает переживать вину перед детьми, мужем, начальством на работе, что может вылиться в психосоматические симптомы.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Чувство вины заставляет женщину меньше внимания обращать на себя, так как другие (дети и муж) остаются без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ее внимания.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Чувство вины перед детьми (особенно остро переживаемое, когда женщина после рождения ребенка возвращается на работу и, как бы покидает его) провоцирует определенные паттерны поведения с ними, в частности – сверхкомпенсационное поведение, которое психологи называют «подавляющей любовью». Сверхкомпенсация принимает разные формы. В одном случае, мать придя с работы, старается компенсировать ребенку весь день, который он провел без нее, плотным общением и заботой, выполнением всех его желаний, не давая возможности ему расслабиться. Как отмечают психологи, вечером, после такой материнской опеки дети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становятся психически издерганными.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Другая форма сверхкомпенсации – покупка большого количества игрушек. Б. Берг называет такое поведение «поведением для себя», так как игрушки нужны не так ребенку, сколько матери, пытающейся загладить таким путем свою вину. Все это приводит в конечном итоге к неправильному воспитанию ребенка, к развитию у него несамостоятельности, тревожности и другим личностным искажениям.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Считается, что переживание вины делает женщину как мать менее эффективной. Ребенок рано начинает понимать, что мать испытывает перед ним вину и начинает манипулировать ею, специально вызывать у матери это эмоциональное переживание. Это может иметь и обратную реакцию у матери – вызвать у нее гнев и даже ненависть к ребенку, что подтверждено многолетними наблюдениями ученых и исследованиями.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В отношении с супругом чувство вины у работающей женщины может проявляться в отказе от помощи мужа по ведению домашних дел. Женщина преднамеренно не просит у мужа помощи, чтобы «не разочаровать его как хозяйка дома». Вина женщины выражена тем меньше, чем лучше относится муж к ее профессиональной деятельности.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Удовлетворенность работой тоже способствует снижению чувства вины. Поэтому важным фактором снятия «синдрома деловой женщины» является морально-психологический климат, в котором женщине приходится жить и работать, а также наличие поддержки и помощи со стороны друзей.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Рассмотрев такие различные мнения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о психологических особенностях работающих женщин и домохозяек, отношения к этим категориям общественного мнения, можно прийти к такому выводу.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ADF" w:rsidRPr="00C539B2" w:rsidRDefault="00C539B2" w:rsidP="00C539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4ADF" w:rsidRPr="00C539B2">
        <w:rPr>
          <w:b/>
          <w:bCs/>
          <w:sz w:val="28"/>
          <w:szCs w:val="28"/>
        </w:rPr>
        <w:t>ЗАКЛЮЧЕНИЕ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Работа и личная жизнь, безусловно являются наиболее значимыми в жизни человека. В современных условиях остается недостаточно ясным соотношение их значимости в жизни женщины.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Очень часто мы встречаемся со стереотипным мнением, что для женщины более важна семья, а для мужчины работа. С другой стороны, исследования показывают, что большинство женщин стремиться к общественному труду и не желает замыкаться в рамках домашней занятости. Тем более, что доказано, что ограничение деятельности женщины только домашними заботами и детьми не дает ей самореализоваться в жизни и может привести к тревожно-депрессивным состояниям. В тоже время работающая женщина по-прежнему несет двойную нагрузку – профессиональную и домашние обязанности, что тоже может вызвать проявление множества негативных последствий (чувство вины перед близкими или противоположное – полную заброшенность семьи и воспитание детей).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Сегодня женщина в сфере общественного труда занимает очень высокую долю и, если бы все женщины стали домохозяйками, общество, вряд ли без них обошлось. Несомненным является и тот факт, что в семьях, где женщина является домохозяйкой по собственному выбору, а не вынужденно ( по безработице, желанию мужа), в доме, обычно чисто,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организовано нормальное питание, дети, и дошкольники и школьники находятся под присмотром и в учебной, и в поведенческой и развивающей деятельности.</w:t>
      </w:r>
    </w:p>
    <w:p w:rsidR="00534ADF" w:rsidRPr="00C539B2" w:rsidRDefault="00534ADF" w:rsidP="00C539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39B2">
        <w:rPr>
          <w:sz w:val="28"/>
          <w:szCs w:val="28"/>
        </w:rPr>
        <w:t>Судя по всему, женщина сама должна делать свой осознанный выбор – профессиональная деятельность или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роль хранительницы домашнего очага. Конечно желательно, чтобы</w:t>
      </w:r>
      <w:r w:rsidR="00C539B2" w:rsidRPr="00C539B2">
        <w:rPr>
          <w:sz w:val="28"/>
          <w:szCs w:val="28"/>
        </w:rPr>
        <w:t xml:space="preserve"> </w:t>
      </w:r>
      <w:r w:rsidRPr="00C539B2">
        <w:rPr>
          <w:sz w:val="28"/>
          <w:szCs w:val="28"/>
        </w:rPr>
        <w:t>девушки с юных лет знали о возможных последствиях своего выбора.</w:t>
      </w:r>
    </w:p>
    <w:p w:rsidR="00534ADF" w:rsidRPr="00C539B2" w:rsidRDefault="00C539B2" w:rsidP="00C539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534ADF" w:rsidRPr="00C539B2">
        <w:rPr>
          <w:b/>
          <w:bCs/>
          <w:sz w:val="28"/>
          <w:szCs w:val="28"/>
        </w:rPr>
        <w:t>ЛИТЕРАТУРА</w:t>
      </w:r>
    </w:p>
    <w:p w:rsidR="00534ADF" w:rsidRPr="00C539B2" w:rsidRDefault="00534ADF" w:rsidP="00C539B2">
      <w:pPr>
        <w:pStyle w:val="a3"/>
        <w:widowControl w:val="0"/>
      </w:pPr>
    </w:p>
    <w:p w:rsidR="00534ADF" w:rsidRPr="00C539B2" w:rsidRDefault="00534ADF" w:rsidP="00C539B2">
      <w:pPr>
        <w:pStyle w:val="a3"/>
        <w:widowControl w:val="0"/>
        <w:numPr>
          <w:ilvl w:val="0"/>
          <w:numId w:val="2"/>
        </w:numPr>
        <w:tabs>
          <w:tab w:val="clear" w:pos="825"/>
          <w:tab w:val="num" w:pos="360"/>
        </w:tabs>
        <w:ind w:left="0" w:firstLine="0"/>
      </w:pPr>
      <w:r w:rsidRPr="00C539B2">
        <w:t>Абдурасулова Т.Д., Лимина О.В. Ефимова Н.В. Индивидуально-психологические особенности неработающих женщин //Семейная психология и семейная терапия.-2006.-№2.-С.114-126.</w:t>
      </w:r>
    </w:p>
    <w:p w:rsidR="00534ADF" w:rsidRPr="00C539B2" w:rsidRDefault="00534ADF" w:rsidP="00C539B2">
      <w:pPr>
        <w:pStyle w:val="a3"/>
        <w:widowControl w:val="0"/>
        <w:numPr>
          <w:ilvl w:val="0"/>
          <w:numId w:val="2"/>
        </w:numPr>
        <w:tabs>
          <w:tab w:val="clear" w:pos="825"/>
          <w:tab w:val="num" w:pos="360"/>
        </w:tabs>
        <w:ind w:left="0" w:firstLine="0"/>
      </w:pPr>
      <w:r w:rsidRPr="00C539B2">
        <w:t>Ильин Е.П. Дифференциальная психология мужчины и женщины.-СПб.: Питер, 2006.-544с.</w:t>
      </w:r>
    </w:p>
    <w:p w:rsidR="00534ADF" w:rsidRPr="00C539B2" w:rsidRDefault="00534ADF" w:rsidP="00C539B2">
      <w:pPr>
        <w:pStyle w:val="a3"/>
        <w:widowControl w:val="0"/>
        <w:numPr>
          <w:ilvl w:val="0"/>
          <w:numId w:val="2"/>
        </w:numPr>
        <w:tabs>
          <w:tab w:val="clear" w:pos="825"/>
          <w:tab w:val="num" w:pos="360"/>
        </w:tabs>
        <w:ind w:left="0" w:firstLine="0"/>
      </w:pPr>
      <w:r w:rsidRPr="00C539B2">
        <w:t>Нестерович О. О вынужденных и добровольных домохозяйках //Труд.-2001.-12 сент.</w:t>
      </w:r>
    </w:p>
    <w:p w:rsidR="00534ADF" w:rsidRPr="00C539B2" w:rsidRDefault="00534ADF" w:rsidP="00C539B2">
      <w:pPr>
        <w:pStyle w:val="a3"/>
        <w:widowControl w:val="0"/>
        <w:numPr>
          <w:ilvl w:val="0"/>
          <w:numId w:val="2"/>
        </w:numPr>
        <w:tabs>
          <w:tab w:val="clear" w:pos="825"/>
          <w:tab w:val="num" w:pos="360"/>
        </w:tabs>
        <w:ind w:left="0" w:firstLine="0"/>
      </w:pPr>
      <w:r w:rsidRPr="00C539B2">
        <w:t>Попова Л.В. Гендерные аспекты самореализации личности.- М.: Академия, 1993.-132с.</w:t>
      </w:r>
    </w:p>
    <w:p w:rsidR="00534ADF" w:rsidRPr="00C539B2" w:rsidRDefault="00534ADF" w:rsidP="00C539B2">
      <w:pPr>
        <w:pStyle w:val="a3"/>
        <w:widowControl w:val="0"/>
        <w:numPr>
          <w:ilvl w:val="0"/>
          <w:numId w:val="2"/>
        </w:numPr>
        <w:tabs>
          <w:tab w:val="clear" w:pos="825"/>
          <w:tab w:val="num" w:pos="360"/>
        </w:tabs>
        <w:ind w:left="0" w:firstLine="0"/>
      </w:pPr>
      <w:r w:rsidRPr="00C539B2">
        <w:t>Хорни К. Женская психология. Восточно-Европейский институт психоанализа.-СПб.: Питер, 1993.-150с.</w:t>
      </w:r>
      <w:bookmarkStart w:id="0" w:name="_GoBack"/>
      <w:bookmarkEnd w:id="0"/>
    </w:p>
    <w:sectPr w:rsidR="00534ADF" w:rsidRPr="00C539B2" w:rsidSect="00C539B2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63" w:rsidRDefault="00863863">
      <w:r>
        <w:separator/>
      </w:r>
    </w:p>
  </w:endnote>
  <w:endnote w:type="continuationSeparator" w:id="0">
    <w:p w:rsidR="00863863" w:rsidRDefault="0086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ADF" w:rsidRDefault="006B53C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34ADF" w:rsidRDefault="00534A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63" w:rsidRDefault="00863863">
      <w:r>
        <w:separator/>
      </w:r>
    </w:p>
  </w:footnote>
  <w:footnote w:type="continuationSeparator" w:id="0">
    <w:p w:rsidR="00863863" w:rsidRDefault="0086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2A2B"/>
    <w:multiLevelType w:val="hybridMultilevel"/>
    <w:tmpl w:val="E52A2930"/>
    <w:lvl w:ilvl="0" w:tplc="61743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DE0FAA"/>
    <w:multiLevelType w:val="hybridMultilevel"/>
    <w:tmpl w:val="D8CCAA40"/>
    <w:lvl w:ilvl="0" w:tplc="BEA078FC">
      <w:start w:val="1"/>
      <w:numFmt w:val="bullet"/>
      <w:lvlText w:val="-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4A4938"/>
    <w:multiLevelType w:val="multilevel"/>
    <w:tmpl w:val="E472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>
    <w:nsid w:val="31D03D07"/>
    <w:multiLevelType w:val="hybridMultilevel"/>
    <w:tmpl w:val="ADA052E4"/>
    <w:lvl w:ilvl="0" w:tplc="046E51A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ADF"/>
    <w:rsid w:val="000A4F9C"/>
    <w:rsid w:val="00236625"/>
    <w:rsid w:val="00364973"/>
    <w:rsid w:val="00534ADF"/>
    <w:rsid w:val="006B53C1"/>
    <w:rsid w:val="00761E7C"/>
    <w:rsid w:val="00863863"/>
    <w:rsid w:val="00A62EC4"/>
    <w:rsid w:val="00C539B2"/>
    <w:rsid w:val="00D0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B2E0C2-1B53-4715-B864-573A51D4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360"/>
      <w:jc w:val="both"/>
    </w:pPr>
    <w:rPr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23">
    <w:name w:val="Body Text Indent 2"/>
    <w:basedOn w:val="a"/>
    <w:link w:val="24"/>
    <w:uiPriority w:val="99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ХРИСТИАНСКИЙ ГУМАНИТАРНО-ЭКОНОМИЧЕСКИЙ УНИВЕРСИТЕТ</vt:lpstr>
    </vt:vector>
  </TitlesOfParts>
  <Company>Homebase</Company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ХРИСТИАНСКИЙ ГУМАНИТАРНО-ЭКОНОМИЧЕСКИЙ УНИВЕРСИТЕТ</dc:title>
  <dc:subject/>
  <dc:creator>Viktorya</dc:creator>
  <cp:keywords/>
  <dc:description/>
  <cp:lastModifiedBy>admin</cp:lastModifiedBy>
  <cp:revision>2</cp:revision>
  <cp:lastPrinted>2007-05-25T05:57:00Z</cp:lastPrinted>
  <dcterms:created xsi:type="dcterms:W3CDTF">2014-03-05T07:03:00Z</dcterms:created>
  <dcterms:modified xsi:type="dcterms:W3CDTF">2014-03-05T07:03:00Z</dcterms:modified>
</cp:coreProperties>
</file>