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80A" w:rsidRPr="0095194C" w:rsidRDefault="0069780A" w:rsidP="0069780A">
      <w:pPr>
        <w:spacing w:before="120"/>
        <w:jc w:val="center"/>
        <w:rPr>
          <w:b/>
          <w:bCs/>
          <w:sz w:val="32"/>
          <w:szCs w:val="32"/>
        </w:rPr>
      </w:pPr>
      <w:r w:rsidRPr="0095194C">
        <w:rPr>
          <w:b/>
          <w:bCs/>
          <w:sz w:val="32"/>
          <w:szCs w:val="32"/>
        </w:rPr>
        <w:t>Радикальный конвенционализм К.Айдукевича</w:t>
      </w:r>
    </w:p>
    <w:p w:rsidR="0069780A" w:rsidRPr="00FC7419" w:rsidRDefault="0069780A" w:rsidP="0069780A">
      <w:pPr>
        <w:spacing w:before="120"/>
        <w:ind w:firstLine="567"/>
        <w:jc w:val="both"/>
        <w:rPr>
          <w:sz w:val="28"/>
          <w:szCs w:val="28"/>
        </w:rPr>
      </w:pPr>
      <w:r w:rsidRPr="00FC7419">
        <w:rPr>
          <w:sz w:val="28"/>
          <w:szCs w:val="28"/>
        </w:rPr>
        <w:t>Блинов А.К.</w:t>
      </w:r>
    </w:p>
    <w:p w:rsidR="0069780A" w:rsidRPr="0095194C" w:rsidRDefault="0069780A" w:rsidP="0069780A">
      <w:pPr>
        <w:spacing w:before="120"/>
        <w:jc w:val="center"/>
        <w:rPr>
          <w:b/>
          <w:bCs/>
          <w:sz w:val="28"/>
          <w:szCs w:val="28"/>
        </w:rPr>
      </w:pPr>
      <w:r w:rsidRPr="0095194C">
        <w:rPr>
          <w:b/>
          <w:bCs/>
          <w:sz w:val="28"/>
          <w:szCs w:val="28"/>
        </w:rPr>
        <w:t>1. Метод парафразы</w:t>
      </w:r>
    </w:p>
    <w:p w:rsidR="0069780A" w:rsidRPr="00F30F2A" w:rsidRDefault="0069780A" w:rsidP="0069780A">
      <w:pPr>
        <w:spacing w:before="120"/>
        <w:ind w:firstLine="567"/>
        <w:jc w:val="both"/>
      </w:pPr>
      <w:r w:rsidRPr="00F30F2A">
        <w:t>Основной философской дисциплиной Айдукевич считал теорию познания, роль которой оценивал следующим образом: "Метафизические вопросы являются в значительной мере следствиями выводов из тех или иных эпистемологических взглядов о том, какова реальность действительно"</w:t>
      </w:r>
      <w:r w:rsidRPr="001D06FB">
        <w:t>[9]</w:t>
      </w:r>
      <w:r w:rsidRPr="00F30F2A">
        <w:t xml:space="preserve"> . </w:t>
      </w:r>
    </w:p>
    <w:p w:rsidR="0069780A" w:rsidRPr="00F30F2A" w:rsidRDefault="0069780A" w:rsidP="0069780A">
      <w:pPr>
        <w:spacing w:before="120"/>
        <w:ind w:firstLine="567"/>
        <w:jc w:val="both"/>
      </w:pPr>
      <w:r w:rsidRPr="00F30F2A">
        <w:t>Один из методов описания, берущий начало от Твардовского — метод парафразы, восходящий к схоластике, представляет собой семантический эксперимент, подобный тому, в котором в Средневековье использовались суппозиции при проверке значений слов. В отличие от парафраз Твардовского, в своей модификации метода Айдукевич, применяющий его регулярно, использует логику, видя в нем прежде всего связь, между логическим экстенсионализмом и вопросом о идентичности психических и физических явлений. Одно из решений проблемы "быть психофизическим" состоит в том, что физические и психические явления идентичны — в том смысле, что каждое психическое явление сопровождается связанным с ним явлением физическим, и наоборот. Таким образом, в этом решении не утверждается идентичность рассматриваемых явлений в онтологическом плане. Если же совместное появление обоих типов явлений свидетельствует о равнообъемности терминов "физическое явление" и "психическое явление", то, чтобы это показать, можно сослаться на принцип экстенсиональности в следующей формулировке: если понятия (свойства) V и W равнообъемны, то они идентичны. Обозначая "физическое" литерой V , а "психическое" — W , можно конкретизируем принцип экстенсиональности: если понятия "быть физическим" и "быть психическим" являются равнообъемными, то свойства эти идентичны. Поскольку предложения &lt;"Быть физическим" и "быть психическим" являются равнообъемными свойствами&gt; утверждалось прежде, то можно, используя правило отделения, принять предложение &lt;"свойства "быть физическим" и "быть психическим" идентичны&gt;. Правомерно задаться вопросом: является ли это рассуждение корректным? Существенным элементом в нем было использование принципа экстенсиональности, т.е. определенного логического утверждения. Айдукевич считает использование этого принципа в вышеприведенной процедуре неправомочным, поскольку из того, что этот принцип принят и используется в формальной логике вовсе не следует, что он обязателен в "языке психофизической проблемы". Принятие принципа экстенсиональности в "языке психофизической проблемы" сомнительно, ибо в этом языке имеются интенсиональные функторы, например, "говорит" или "думает" и предварительно не была обоснована материальная адекватность принципа экстенсиональности относительно интенсионального дискурса. По мнению Айдукевича, использование принципа экстенсиональности в вопросе о психофизических явлениях не только сомнительно, но и неверно. Это заключение служит Айдукевичу основанием для постановки вопроса: Каков смысл утверждения, что парафраза правильна? Согласно Айдукевичу, кажущееся применение логики в решении философских проблем, сформулированных в естественном языке, таким образом не в том состоит, что путем допустимых подстановок из логических утверждений выводятся заключения, способствующие решению этих проблем. Действие, которое таковым выглядит, основано на том, что в естественном языке конструируются предложения со структурой, изоморфной структуре предложений логики, а тем самым конструируются определенные парафразы предложений логики, переменные которых принимают значения из других областей, нежели соответствующие им логические переменные. И лишь тогда из них путем подстановок удается получить следствия, касающиеся философских проблем, сформулированных на основе естественного языка. Существенная необходимость построения таких предложений несомненно имеется, поскольку лишь тогда они составляли бы логику естественного языка. Однако эти предложения, будучи парафразами обобщенных предложений логики, претендуют на правомочность, которой в существующей современной логике они не могут найти. Этой правомочности они могли бы достичь путем анализа значений выражений естественного языка в качестве аналитических предложений. В поисках это вида обоснования можно было бы использовать феноменологический метод. Можно было бы добиться этого права и таким образом, что они возвысились бы до уровня постулатов, которые, не заботясь о значении, каковым эти выражения обладали бы в естественном языке, придавали бы им это значение безапелляционно. От второго способа действий, кажется, можно ожидать большего, чем от феноменологического метода, который однако на всякий случай следовало бы попробовать. Все же не следует забывать и о том, что при применении второго из указанных методов выражения языка могут получить иные значения, чем те, которые им были присущи ранее, вследствие чего с этими же словесными формулировками, возможно, не связывались бы одни и те же проблемы</w:t>
      </w:r>
      <w:r w:rsidRPr="001D06FB">
        <w:t>[10]</w:t>
      </w:r>
      <w:r w:rsidRPr="00F30F2A">
        <w:t xml:space="preserve"> . </w:t>
      </w:r>
    </w:p>
    <w:p w:rsidR="0069780A" w:rsidRPr="00F30F2A" w:rsidRDefault="0069780A" w:rsidP="0069780A">
      <w:pPr>
        <w:spacing w:before="120"/>
        <w:ind w:firstLine="567"/>
        <w:jc w:val="both"/>
      </w:pPr>
      <w:r w:rsidRPr="00F30F2A">
        <w:t xml:space="preserve">Таким образом, метод парафразы по Айдукевичу заключается в использовании логики при решении философских проблем, сформулированных в естественном языке. При реконструкции метода парафраз удается выделить следующие этапы </w:t>
      </w:r>
      <w:r w:rsidRPr="001D06FB">
        <w:t>[11]</w:t>
      </w:r>
      <w:r w:rsidRPr="00F30F2A">
        <w:t xml:space="preserve"> : </w:t>
      </w:r>
    </w:p>
    <w:p w:rsidR="0069780A" w:rsidRPr="00F30F2A" w:rsidRDefault="0069780A" w:rsidP="0069780A">
      <w:pPr>
        <w:spacing w:before="120"/>
        <w:ind w:firstLine="567"/>
        <w:jc w:val="both"/>
      </w:pPr>
      <w:r w:rsidRPr="00F30F2A">
        <w:t xml:space="preserve">формулирование рассматриваемой проблемы; </w:t>
      </w:r>
    </w:p>
    <w:p w:rsidR="0069780A" w:rsidRPr="00F30F2A" w:rsidRDefault="0069780A" w:rsidP="0069780A">
      <w:pPr>
        <w:spacing w:before="120"/>
        <w:ind w:firstLine="567"/>
        <w:jc w:val="both"/>
      </w:pPr>
      <w:r w:rsidRPr="00F30F2A">
        <w:t xml:space="preserve">выбор соответствующего логического утверждения, причем логика в этом случае понимается достаточно широко и включает металогику; </w:t>
      </w:r>
    </w:p>
    <w:p w:rsidR="0069780A" w:rsidRPr="00F30F2A" w:rsidRDefault="0069780A" w:rsidP="0069780A">
      <w:pPr>
        <w:spacing w:before="120"/>
        <w:ind w:firstLine="567"/>
        <w:jc w:val="both"/>
      </w:pPr>
      <w:r w:rsidRPr="00F30F2A">
        <w:t xml:space="preserve">установление корреляции между выражениями из 1) и выражениями утверждений, выбранных на втором этапе, например, "быть физическим" — переменная V , "быть психическим" — переменная W , "совместное вхождение" — "равнообъемность"; </w:t>
      </w:r>
    </w:p>
    <w:p w:rsidR="0069780A" w:rsidRPr="00F30F2A" w:rsidRDefault="0069780A" w:rsidP="0069780A">
      <w:pPr>
        <w:spacing w:before="120"/>
        <w:ind w:firstLine="567"/>
        <w:jc w:val="both"/>
      </w:pPr>
      <w:r w:rsidRPr="00F30F2A">
        <w:t xml:space="preserve">конструирование парафразы, т.е. предложения со структурой, изоморфной выбранному логическому утверждению; </w:t>
      </w:r>
    </w:p>
    <w:p w:rsidR="0069780A" w:rsidRPr="00F30F2A" w:rsidRDefault="0069780A" w:rsidP="0069780A">
      <w:pPr>
        <w:spacing w:before="120"/>
        <w:ind w:firstLine="567"/>
        <w:jc w:val="both"/>
      </w:pPr>
      <w:r w:rsidRPr="00F30F2A">
        <w:t xml:space="preserve">обоснование парафразы; </w:t>
      </w:r>
    </w:p>
    <w:p w:rsidR="0069780A" w:rsidRPr="00F30F2A" w:rsidRDefault="0069780A" w:rsidP="0069780A">
      <w:pPr>
        <w:spacing w:before="120"/>
        <w:ind w:firstLine="567"/>
        <w:jc w:val="both"/>
      </w:pPr>
      <w:r w:rsidRPr="00F30F2A">
        <w:t xml:space="preserve">получение следствий из парафразы; </w:t>
      </w:r>
    </w:p>
    <w:p w:rsidR="0069780A" w:rsidRPr="00F30F2A" w:rsidRDefault="0069780A" w:rsidP="0069780A">
      <w:pPr>
        <w:spacing w:before="120"/>
        <w:ind w:firstLine="567"/>
        <w:jc w:val="both"/>
      </w:pPr>
      <w:r w:rsidRPr="00F30F2A">
        <w:t xml:space="preserve">оценка следствий с точки зрения исследуемой философской проблемы. </w:t>
      </w:r>
    </w:p>
    <w:p w:rsidR="0069780A" w:rsidRPr="00F30F2A" w:rsidRDefault="0069780A" w:rsidP="0069780A">
      <w:pPr>
        <w:spacing w:before="120"/>
        <w:ind w:firstLine="567"/>
        <w:jc w:val="both"/>
      </w:pPr>
      <w:r w:rsidRPr="00F30F2A">
        <w:t xml:space="preserve">Сущность процедуры перефразирования заключается в обосновании законности парафразы. В частности конструирование парафразы не состоит только из подстановки, поскольку подстановка ведет от формул, построенных из констант и переменных к другим формулам, также построенным из констант и переменных. Перефразирование же приводит к обобщению предложений логики. Возможно, выражение "обобщение предложений логики" у Айдукевича не совсем удачно, но его интенция очевидна: перефразирование является операцией образования смыслов и не обосновывается семиотическими свойствами перефразированного утверждения логики. </w:t>
      </w:r>
    </w:p>
    <w:p w:rsidR="0069780A" w:rsidRPr="00F30F2A" w:rsidRDefault="0069780A" w:rsidP="0069780A">
      <w:pPr>
        <w:spacing w:before="120"/>
        <w:ind w:firstLine="567"/>
        <w:jc w:val="both"/>
      </w:pPr>
      <w:r w:rsidRPr="00F30F2A">
        <w:t xml:space="preserve">Необходимо особенно подчеркнуть, что для Айдукевича понятие "язык" — это необязательно естественный язык, например, бытового общения, но прежде всего инструмент, позволяющий формулировать определенные научные вопросы, а поэтому исследование нормализации значений парафразы приобретает основополагающий характер. Из приведенных высказываний Айдукевича видно, что в момент их формулирования он склонялся к принятию метода постулатов значений как метода нормализации значений и эта позиция находила выражение в ориентации на конвенционализм в период между двумя войнами. Позже конвенционализм был оставлен, однако нахождение связи между словарем философских проблем и словарем логики Айдукевич считал действием, которое не может быть редуцировано к известным "семантическим фактам", а поэтому перефразирование всегда содержит неустранимый конструктивный элемент. </w:t>
      </w:r>
    </w:p>
    <w:p w:rsidR="0069780A" w:rsidRPr="00F30F2A" w:rsidRDefault="0069780A" w:rsidP="0069780A">
      <w:pPr>
        <w:spacing w:before="120"/>
        <w:ind w:firstLine="567"/>
        <w:jc w:val="both"/>
      </w:pPr>
      <w:r w:rsidRPr="00F30F2A">
        <w:t xml:space="preserve">Хотя метод парафраз был типичным аналитическим методом, используемым Айдукевичем, он не считал его единственным и универсальным в своей аналитической стратегии, поскольку сфера перефразирования естественным образом ограничивается сферой применения самой логики как основы этого метода. В работах Айдукевича можно встретить ряд других подробнейших анализов семантических понятий, однако именно метод парафраз был характерным для его творчества. Вместе с тем перефразирование не является простым переводом из языка философии на язык логики, ибо этот перевод сопровождается операцией образования смыслов, позволяющей одновременно использовать понятийный аппарат логики. </w:t>
      </w:r>
    </w:p>
    <w:p w:rsidR="0069780A" w:rsidRPr="00F30F2A" w:rsidRDefault="0069780A" w:rsidP="0069780A">
      <w:pPr>
        <w:spacing w:before="120"/>
        <w:ind w:firstLine="567"/>
        <w:jc w:val="both"/>
      </w:pPr>
      <w:r w:rsidRPr="00F30F2A">
        <w:t xml:space="preserve">Семантическая эпистемология заключается в получении теоретико-познавательных выводов из утверждений о семантических свойствах языка. Эпистемологические же взгляды Айдукевича эволюционировали от радикального конвенционализма до крайнего эмпиризма, а вместе с их изменением менялось и соотношение между эпистемологией и онтологией в его творчестве. Будучи радикальным конвенционалистом, Айдукевич воздерживался от выводов онтологического характера, но со временем он все решительнее придерживался мнения о том, что из теории познания удастся получить утверждения о реальности. </w:t>
      </w:r>
    </w:p>
    <w:p w:rsidR="0069780A" w:rsidRPr="0095194C" w:rsidRDefault="0069780A" w:rsidP="0069780A">
      <w:pPr>
        <w:spacing w:before="120"/>
        <w:jc w:val="center"/>
        <w:rPr>
          <w:b/>
          <w:bCs/>
          <w:sz w:val="28"/>
          <w:szCs w:val="28"/>
        </w:rPr>
      </w:pPr>
      <w:r w:rsidRPr="0095194C">
        <w:rPr>
          <w:b/>
          <w:bCs/>
          <w:sz w:val="28"/>
          <w:szCs w:val="28"/>
        </w:rPr>
        <w:t>2. Истоки теории радикального конвенционализма</w:t>
      </w:r>
    </w:p>
    <w:p w:rsidR="0069780A" w:rsidRPr="00F30F2A" w:rsidRDefault="0069780A" w:rsidP="0069780A">
      <w:pPr>
        <w:spacing w:before="120"/>
        <w:ind w:firstLine="567"/>
        <w:jc w:val="both"/>
      </w:pPr>
      <w:r w:rsidRPr="00F30F2A">
        <w:t>В работе "О значении выражений"</w:t>
      </w:r>
      <w:r w:rsidRPr="001D06FB">
        <w:t>[12]</w:t>
      </w:r>
      <w:r w:rsidRPr="00F30F2A">
        <w:t xml:space="preserve"> Айдукевич анализирует существующие конструкции понятия значения — ассоцианизм и теорию коннотаций Милля. Ассоцианизм, полагающий значение психическим переживанием, соединенным с выражением, Айдукевич считал ошибочной теорией, которую не удастся защитить никакой модификацией, а основным ее недостатком он считал психологизм. Айдукевичем рассматриваются также шансы коннотационной теории, но и она, по его мнению, требует улучшения. Вывод сводится к тому, что ни один из существующих путей определения значения выражения не ведет к успеху. Айдукевич выделяет два пути: поиск значения в психике, например, ассоцианизм, или же поиск значения в самих вещах, или в реальности, например, теория коннотации. По мнению Айдукевича, правильным будет третий путь, состоящий в "нахождении значения в самом языке". Таким образом, в результате выбора третьего пути неизбежным эффектом оказывается релятивизация значения к определенному языку J . </w:t>
      </w:r>
    </w:p>
    <w:p w:rsidR="0069780A" w:rsidRPr="00F30F2A" w:rsidRDefault="0069780A" w:rsidP="0069780A">
      <w:pPr>
        <w:spacing w:before="120"/>
        <w:ind w:firstLine="567"/>
        <w:jc w:val="both"/>
      </w:pPr>
      <w:r w:rsidRPr="00F30F2A">
        <w:t xml:space="preserve">Айдукевич задается вопросом: Что значит "говорить на языке J "? Возможные ответы состоят в том, что выражение "говорить на языке J " может означать: </w:t>
      </w:r>
    </w:p>
    <w:p w:rsidR="0069780A" w:rsidRPr="00F30F2A" w:rsidRDefault="0069780A" w:rsidP="0069780A">
      <w:pPr>
        <w:spacing w:before="120"/>
        <w:ind w:firstLine="567"/>
        <w:jc w:val="both"/>
      </w:pPr>
      <w:r w:rsidRPr="00F30F2A">
        <w:t xml:space="preserve">а) использование звуков в согласии с фонетикой языка J ; </w:t>
      </w:r>
    </w:p>
    <w:p w:rsidR="0069780A" w:rsidRPr="00F30F2A" w:rsidRDefault="0069780A" w:rsidP="0069780A">
      <w:pPr>
        <w:spacing w:before="120"/>
        <w:ind w:firstLine="567"/>
        <w:jc w:val="both"/>
      </w:pPr>
      <w:r w:rsidRPr="00F30F2A">
        <w:t xml:space="preserve">б) использование выражений языка J ; </w:t>
      </w:r>
    </w:p>
    <w:p w:rsidR="0069780A" w:rsidRPr="00F30F2A" w:rsidRDefault="0069780A" w:rsidP="0069780A">
      <w:pPr>
        <w:spacing w:before="120"/>
        <w:ind w:firstLine="567"/>
        <w:jc w:val="both"/>
      </w:pPr>
      <w:r w:rsidRPr="00F30F2A">
        <w:t xml:space="preserve">в) с учетом фонетики языка J использование выражений, диктуемых лексическими средствами J , а при высказывании используемых оборотов такое поведение, которое предполагается языком J . </w:t>
      </w:r>
    </w:p>
    <w:p w:rsidR="0069780A" w:rsidRPr="00F30F2A" w:rsidRDefault="0069780A" w:rsidP="0069780A">
      <w:pPr>
        <w:spacing w:before="120"/>
        <w:ind w:firstLine="567"/>
        <w:jc w:val="both"/>
      </w:pPr>
      <w:r w:rsidRPr="00F30F2A">
        <w:t>Очевидно, что лишь значение в) передает интуитивное содержание, необходимое для удовлетворительной интерпретации оборота "говорить на языке J ". Это поведение, предполагаемое языком J , Айдукевич передает следующими словами: "[...] говорит по-польски тот, кто [...] обладает некоторой готовой к употреблению совокупностью диспозиций реагировать на обороты польского языка, совокупностью диспозиций, которыми обладает тот и только тот, кто как раз и умеет [говорить] по-польски"</w:t>
      </w:r>
      <w:r w:rsidRPr="001D06FB">
        <w:t>[13]</w:t>
      </w:r>
      <w:r w:rsidRPr="00F30F2A">
        <w:t xml:space="preserve"> . Понятие диспозиции Айдукевич понимает как предрасположенность к узнаванию некоторых предложений языка. Поэтому механизм "говорения языком J " можно описать посредством формулирования правил узнавания предложений. </w:t>
      </w:r>
    </w:p>
    <w:p w:rsidR="0069780A" w:rsidRPr="00F30F2A" w:rsidRDefault="0069780A" w:rsidP="0069780A">
      <w:pPr>
        <w:spacing w:before="120"/>
        <w:ind w:firstLine="567"/>
        <w:jc w:val="both"/>
      </w:pPr>
      <w:r w:rsidRPr="00F30F2A">
        <w:t xml:space="preserve">Важным моментом в рассуждениях Айдукевича является рассмотрение им т.н. теории интенциональных значений, введенное под влиянием Гуссерля и его "актов значения", которые он характеризует следующим образом. По мнению Айдукевича, у Гуссерля этот "акт значения", т.е. использование данного оборота как выражения определенного языка состоит в том, что в сознании появляется чувственное содержание, при помощи которого можно было бы воочию думать об этом обороте, если бы к этому содержанию присоединялась соответствующая интенция, направленная именно на этот оборот. Однако при использовании данного оборота как выражения определенного языка к этому чувственному содержанию присоединяется другая интенция, необязательно представленная, однако направленная в принципе на нечто иное, нежели сам этот языковый оборот. Эта интенция совместно с чувственным содержанием образует однородное переживание, но ни восприятие это чувственного содержания, ни эта интенция полным, самобытным переживанием не являются. Как одно, так и другое являются несамостоятельными частями совокупного переживания. Значением данного выражения (как типа) в определенном языке был бы, согласно Гуссерлю, тип, под который должна подпадать эта присоединяемая к чувственному содержанию интенция с тем, чтобы данный оборот был использован как выражение этого, а не другого языка. </w:t>
      </w:r>
    </w:p>
    <w:p w:rsidR="0069780A" w:rsidRPr="00F30F2A" w:rsidRDefault="0069780A" w:rsidP="0069780A">
      <w:pPr>
        <w:spacing w:before="120"/>
        <w:ind w:firstLine="567"/>
        <w:jc w:val="both"/>
      </w:pPr>
      <w:r w:rsidRPr="00F30F2A">
        <w:t xml:space="preserve">Теория интенциональных актов значения была широко воспринята во Львовско-Варшавской школе, но после ее критического рассмотрения, как в случае с Айдукевичем, была оставлена многими учеными. Сущность этой теории заключается в установлении тесной связи между содержанием представления и языковым оборотом и состоит в сосуществовании мысли о предмете и мысли о знаке в едином переживании, скрепленном интенциональным актом. При выяснении природы этого переживания используется интроспекция, результаты которой трудно распространить, учитывая критерий интерсубъективности самого значения, поскольку сам тип мысли, как и тип выражения еще не определяют собственно значения, хотя оно и находится в границах не только типа мысли, но и границах типа предложения. </w:t>
      </w:r>
    </w:p>
    <w:p w:rsidR="0069780A" w:rsidRPr="00F30F2A" w:rsidRDefault="0069780A" w:rsidP="0069780A">
      <w:pPr>
        <w:spacing w:before="120"/>
        <w:ind w:firstLine="567"/>
        <w:jc w:val="both"/>
      </w:pPr>
      <w:r w:rsidRPr="00F30F2A">
        <w:t xml:space="preserve">Согласно Айдукевичу, правило (в его терминологии — директива значения) охватывает данное предложение A , если A принадлежит к области определения аксиоматической директивы значения или области (кообласти) дедуктивной (эмпирической) директивы значения. Директива R касается выражения A , если A принадлежит к предложениям Z , охватываемым директивой R . Директива R несущественна для выражения A тогда и только тогда, когда R не касается A , или же когда область определения R не меняется после замены выражения A во всех предложениях Z , охватываемых R , произвольным предложением A ', и наоборот, т.е. что A и A ' имеют один и тот же логический тип. Директива R существенна для A , если не является несущественной для этого выражения. Выражения A и A ' находятся в непосредственной связи их значений в языке J , если A и A ' принадлежат одной и той же области некоторой директивы значения R . Если можно образовать конечную, состоящую по меньшей мере из трех выражений последовательность, первым членом которой является выражение A , последним — B , и если между каждыми двумя следующим друг за другом членами существует непосредственная связь значений, то между A и B существует опосредованная связь значений. И наконец, Айдукевич подчеркивает, что директивы значения касаются не только выражений, но также и синтаксических форм. </w:t>
      </w:r>
    </w:p>
    <w:p w:rsidR="0069780A" w:rsidRPr="00F30F2A" w:rsidRDefault="0069780A" w:rsidP="0069780A">
      <w:pPr>
        <w:spacing w:before="120"/>
        <w:ind w:firstLine="567"/>
        <w:jc w:val="both"/>
      </w:pPr>
      <w:r w:rsidRPr="00F30F2A">
        <w:t xml:space="preserve">Приведенные терминологические соглашения Айдукевич использует для построения концептуальной модели языка. Ее построение он начинает с вопроса: с необходимостью ли изменение какой-либо директивы значения приводит к изменению соответствия слов языка и их значений? Ответ дается утвердительный, но с оговоркой, что значение определяет всю совокупность директив. В связи с этим объединения областей определения различных директив не обязательно отличны при различных способах объединения этих областей. Поэтому характерное для данного языка соответствие значений очерчивает объединение областей определения отдельных директив, причем полученную область можно варьировать двояко. Во-первых, можно ввести предложения, не принадлежащие области определения директив и, конечно, эти предложения содержат выражения, до сих пор не принадлежащие языку. Во-вторых, область определения можно изменить не вводя новые выражения, а единственно манипулируя способами объединения. </w:t>
      </w:r>
    </w:p>
    <w:p w:rsidR="0069780A" w:rsidRPr="00F30F2A" w:rsidRDefault="0069780A" w:rsidP="0069780A">
      <w:pPr>
        <w:spacing w:before="120"/>
        <w:ind w:firstLine="567"/>
        <w:jc w:val="both"/>
      </w:pPr>
      <w:r w:rsidRPr="00F30F2A">
        <w:t xml:space="preserve">Для описания изменений, вызванных возможным обогащением языка новыми выражениями, Айдукевич вводит различение языков открытых и замкнутых, а также связных и несвязных. Рассмотрим два языка J 1 и J 2 . Предположим, что каждому простому или составному выражению языка J 1 соответствует эквиморфное (или одинаково звучащее) выражение языка J 2 , но не наоборот, и кроме того, эквиморфные выражения взаимно переводимы. Язык J 1 является открытым языком относительно языка J 2 , если существуют выражения A 1 и B 2 , принадлежащие языку J 2 , а также выражение B 1 , принадлежащее J 1 , такое, что выражение B 1 есть перевод A 1 , выражение A 1 непосредственно связано по значению с выражением A 2 , а A 2 не переводимо в J 1 . Название "открытый язык" выражает тот факт, что некоторый язык J 1 можно дополнить до языка J 2 посредством добавления нового выражения. Из определения открытого языка следует, что в расширенном языке J 2 выражения языка J 1 сохраняют свои старые значения. Язык, не являющийся открытым, Айдукевич называет замкнутым. В определенном смысле замкнутый язык является семантически насыщенным. </w:t>
      </w:r>
    </w:p>
    <w:p w:rsidR="0069780A" w:rsidRPr="00F30F2A" w:rsidRDefault="0069780A" w:rsidP="0069780A">
      <w:pPr>
        <w:spacing w:before="120"/>
        <w:ind w:firstLine="567"/>
        <w:jc w:val="both"/>
      </w:pPr>
      <w:r w:rsidRPr="00F30F2A">
        <w:t xml:space="preserve">Пусть J 1 — замкнутый язык и J 2 — язык, возникший вследствие присоединения к J 1 нового выражения B . Тогда в объединении областей определения значений J 2 содержатся все выражения из J 1 , а также выражение B , которое находится или не находится в непосредственной связи значений с прежними выражениями. Если B находится в непосредственной связи, то прежние выражения уже не могут иметь те же значения, что в языке J 1 , поскольку это противоречило бы предположению, будто J 1 является замкнутым языком, либо B непереводимо в одно из прежних выражений. Из этого следует, что прежние выражения могут иметь в новом языке J 2 те же значения, какие они имели в языке J 1 только тогда, когда B переводимо в одно из прежних выражений, или тогда, когда B не находится в непосредственной связи значений ни с одним из прежних выражений, а тогда B не остается с этим выражением и в опосредованной связи значений. Поскольку B непосредственно не связано ни с одним из прежних выражений, то выражение B не находится ни в какой связи значений с выражениями языка J 1 . Это означает, что в языке J 2 существует непустой, изолированный по значению класс выражений. Язык, содержащий такую изолированную часть называется несвязным языком. Таким образом, язык J является несвязным тогда и только тогда, когда существует такой класс K выражений этого языка, что каждый элемент этого класса K не находится в какой-либо связи значений с выражениями языка J вне класса K . Язык, не являющийся несвязным языком, называется языком связанным. Тогда термин "семантически насыщенный язык" означает, что замкнутый язык после его обогащения становится несвязным, поскольку прежние его выражения сохраняют свои значения, а новые не переводимы ни в одно из выражений прежних. </w:t>
      </w:r>
    </w:p>
    <w:p w:rsidR="0069780A" w:rsidRPr="00F30F2A" w:rsidRDefault="0069780A" w:rsidP="0069780A">
      <w:pPr>
        <w:spacing w:before="120"/>
        <w:ind w:firstLine="567"/>
        <w:jc w:val="both"/>
      </w:pPr>
      <w:r w:rsidRPr="00F30F2A">
        <w:t xml:space="preserve">Пусть теперь язык J будет открытым. Если добавить к J новые выражения B , то прежние выражения сохраняют свои значения, а язык J + B не обязательно становится несвязным. В этом случае объединение областей определения директив (правил) языка J является подобластью области определения директив значений языка J + B . Таким образом, если область определения директив значений некоторого языка J изменяется вследствие добавления новых выражений B , то присущее языку J подчинение значений меняется так, что новое подчинение значений выражениям языка учитывает добавленные выражения B . Изменение значений языка J невозможно в трех случаях, когда: </w:t>
      </w:r>
    </w:p>
    <w:p w:rsidR="0069780A" w:rsidRPr="00F30F2A" w:rsidRDefault="0069780A" w:rsidP="0069780A">
      <w:pPr>
        <w:spacing w:before="120"/>
        <w:ind w:firstLine="567"/>
        <w:jc w:val="both"/>
      </w:pPr>
      <w:r w:rsidRPr="00F30F2A">
        <w:t xml:space="preserve">а) новый язык несвязан; </w:t>
      </w:r>
    </w:p>
    <w:p w:rsidR="0069780A" w:rsidRPr="00F30F2A" w:rsidRDefault="0069780A" w:rsidP="0069780A">
      <w:pPr>
        <w:spacing w:before="120"/>
        <w:ind w:firstLine="567"/>
        <w:jc w:val="both"/>
      </w:pPr>
      <w:r w:rsidRPr="00F30F2A">
        <w:t xml:space="preserve">б) введенное выражение имеет перевод на одно из прежних выражений языка; </w:t>
      </w:r>
    </w:p>
    <w:p w:rsidR="0069780A" w:rsidRPr="00F30F2A" w:rsidRDefault="0069780A" w:rsidP="0069780A">
      <w:pPr>
        <w:spacing w:before="120"/>
        <w:ind w:firstLine="567"/>
        <w:jc w:val="both"/>
      </w:pPr>
      <w:r w:rsidRPr="00F30F2A">
        <w:t xml:space="preserve">в) язык J открыт относительно языка J + B . (Открытость языка является свойством относительным, т.е. J открыт относительно некоего отличного от J языка.) </w:t>
      </w:r>
    </w:p>
    <w:p w:rsidR="0069780A" w:rsidRPr="00F30F2A" w:rsidRDefault="0069780A" w:rsidP="0069780A">
      <w:pPr>
        <w:spacing w:before="120"/>
        <w:ind w:firstLine="567"/>
        <w:jc w:val="both"/>
      </w:pPr>
      <w:r w:rsidRPr="00F30F2A">
        <w:t xml:space="preserve">Пусть даны два языка J 1 и J 2 . Дополнением J 1 до J 2 называется процедура добавления к J 1 новых выражений до тех пор, пока области определения директив значений J 1 и J 2 не совпадут; обратная процедура является открытием J 2 относительно J 1 . Если J 2 является замкнутым языком, то дополнение J 1 до J 2 является окончательным замыканием. Допустим, что J 1 является открытым языком, а J 2 и J 3 — языками связанными и окончательно замкнутыми J 1 . Если J 2 и J 3 возникли из J 1 так, что J 2 = J 1 + B 1 , а J 3 = J 1 + B 2 и B 1 , B 2 взаимно переводимы, то очевидно J 2 и J 3 также взаимно переводимы. Айдукевич задается вопросом: всегда ли два связанных языка, являющиеся окончательно замкнутыми относительно некоторого открытого языка, взаимно переводимы? Ответ на этот вопрос Айдукевич предваряет рассмотрением условий равнозначности или синонимичности двух выражений одного и того же языка J . Необходимым условием синонимичности двух выражений является сохранение области определения директив значений, т.е. область не должна изменяться в результате подстановки B 1 вместо B 2 , и наоборот. Понятие равнозначности применимо также к выражениям из разных языков, например, J 1 и J 2 . Так как выражение B в языке J 1 имеет то же значение, что и выражение C в языке J 2 , то B является переводом C в J 1 , и наоборот; отношение перевода рефлексивно, симметрично и транзитивно. </w:t>
      </w:r>
    </w:p>
    <w:p w:rsidR="0069780A" w:rsidRPr="00F30F2A" w:rsidRDefault="0069780A" w:rsidP="0069780A">
      <w:pPr>
        <w:spacing w:before="120"/>
        <w:ind w:firstLine="567"/>
        <w:jc w:val="both"/>
      </w:pPr>
      <w:r w:rsidRPr="00F30F2A">
        <w:t xml:space="preserve">Пусть C будет переводом B (из J 1 ) на язык J 2 , и пусть B находится в некоторой связи значений с другими выражениями из J 1 . Если эти связи являются непосредственными связями значений, то если B остается в непосредственной связи значений (в J 1 ) с выражениями B 1 ,..., B n , то C остается в аналогичных связях значений (в J 2 ) с выражениями C 1 ,..., C n , причем выражения B 1 ,..., B n и C 1 ,..., C n взаимно переводимы. Последнее замечание необходимо, поскольку могут рассматриваться и открытые языки. Для замкнутых языков описанная зависимость может быть выражена следующим образом: если C является переводом B , то все элементы объединения областей определения директив языка J 2 , содержащие выражение C , можно получить из элементов объединения областей определения директив языка J 1 , содержащих выражение B , следующим образом: выражение B везде заменяется выражением C , а оставшиеся элементы директив значений языка J 1 заменяются их переводами в языке J 2 . </w:t>
      </w:r>
    </w:p>
    <w:p w:rsidR="0069780A" w:rsidRPr="00F30F2A" w:rsidRDefault="0069780A" w:rsidP="0069780A">
      <w:pPr>
        <w:spacing w:before="120"/>
        <w:ind w:firstLine="567"/>
        <w:jc w:val="both"/>
      </w:pPr>
      <w:r w:rsidRPr="00F30F2A">
        <w:t xml:space="preserve">Перевод Айдукевич понимает весьма ригористично, т.е. как перевод совершенный или дословный. Два языка он называет взаимно переводимыми тогда и только тогда, когда каждому выражению одного языка соответствует одно или несколько выражений другого языка, которые являются его переводами с одного языка на другой, и vice versa . </w:t>
      </w:r>
    </w:p>
    <w:p w:rsidR="0069780A" w:rsidRPr="00F30F2A" w:rsidRDefault="0069780A" w:rsidP="0069780A">
      <w:pPr>
        <w:spacing w:before="120"/>
        <w:ind w:firstLine="567"/>
        <w:jc w:val="both"/>
      </w:pPr>
      <w:r w:rsidRPr="00F30F2A">
        <w:t xml:space="preserve">Основное утверждение Айдукевича, относящееся к языкам связанным и замкнутым, таково: если языки J 1 и J 2 связаны и замкнуты, и если в языке J 2 существует выражение C , являющееся переводом выражения B языка J 1 на язык J 2 , то оба языка взаимно переводимы. Условие перевода уже в том состоит, что одно из выражений языка J 1 имеет свой перевод в язык J 2 . Из этого следует, что открытый язык не может быть окончательно замкнут в результате дополнения до двух связанных и взаимно непереводимых языков. </w:t>
      </w:r>
    </w:p>
    <w:p w:rsidR="0069780A" w:rsidRPr="00F30F2A" w:rsidRDefault="0069780A" w:rsidP="0069780A">
      <w:pPr>
        <w:spacing w:before="120"/>
        <w:ind w:firstLine="567"/>
        <w:jc w:val="both"/>
      </w:pPr>
      <w:r w:rsidRPr="00F30F2A">
        <w:t xml:space="preserve">Объединение областей определения директив языка J можно определенным образом упорядочить, образуя соответствующие суммы (объединения) директив: аксиоматическую, дедуктивную и эмпирическую. Три перечисленные суммы директив значений образуют т.н. матрицу языков. Понятие матрицы Айдукевич использует для формулирования дефиниций перевода и значения выражений. Вот эти дефиниции: </w:t>
      </w:r>
    </w:p>
    <w:p w:rsidR="0069780A" w:rsidRPr="00F30F2A" w:rsidRDefault="0069780A" w:rsidP="0069780A">
      <w:pPr>
        <w:spacing w:before="120"/>
        <w:ind w:firstLine="567"/>
        <w:jc w:val="both"/>
      </w:pPr>
      <w:r w:rsidRPr="00F30F2A">
        <w:t xml:space="preserve">Языки J 1 и J 2 взаимно переводимы согласно отношения R тогда и только тогда, когда R является взаимно однозначным отношением, которое каждому выражению из J 1 ставит в соответствие некоторое выражение из J 2 , и наоборот таким образом, что матрица языка J 1 ( J 2 ) переходит в матрицу языка J 2 ( J 1 ), если заменить в ней все выражения выражениями, соответствующими им посредством отношения R . </w:t>
      </w:r>
    </w:p>
    <w:p w:rsidR="0069780A" w:rsidRPr="00F30F2A" w:rsidRDefault="0069780A" w:rsidP="0069780A">
      <w:pPr>
        <w:spacing w:before="120"/>
        <w:ind w:firstLine="567"/>
        <w:jc w:val="both"/>
      </w:pPr>
      <w:r w:rsidRPr="00F30F2A">
        <w:t xml:space="preserve">Выражение A в языке J 1 обладает тем же самым значением, что и выражение B в языке J 2 тогда и только тогда, когда A принадлежит J 1 , B принадлежит J 2 и существует отношение R , с учетом которого оба языка взаимно переводимы, а выражение A находится в отношении R к B . </w:t>
      </w:r>
    </w:p>
    <w:p w:rsidR="0069780A" w:rsidRPr="00F30F2A" w:rsidRDefault="0069780A" w:rsidP="0069780A">
      <w:pPr>
        <w:spacing w:before="120"/>
        <w:ind w:firstLine="567"/>
        <w:jc w:val="both"/>
      </w:pPr>
      <w:r w:rsidRPr="00F30F2A">
        <w:t xml:space="preserve">Легко видеть, что приведенные дефиниции однозначно применимы только к языкам связанным и замкнутым. Именно такие языки Айдукевич считает языками в точном значении этого слова, т.е. собственно языками. Открытые же языки являются в сущности смешением собственно языков, примером которых Айдукевич считает язык этнический. </w:t>
      </w:r>
    </w:p>
    <w:p w:rsidR="0069780A" w:rsidRPr="00F30F2A" w:rsidRDefault="0069780A" w:rsidP="0069780A">
      <w:pPr>
        <w:spacing w:before="120"/>
        <w:ind w:firstLine="567"/>
        <w:jc w:val="both"/>
      </w:pPr>
      <w:r w:rsidRPr="00F30F2A">
        <w:t xml:space="preserve">Класс значений замкнутого и связанного языка Айдукевич называет понятийным аппаратом этого языка. Из приведенных дефиниций следует, что два понятийных аппарата являются либо идентичными, либо не имеют общих элементов. Если же два понятийных аппарата имеют хотя бы один общий элемент, то они идентичны. Поэтому можно сказать, что два различных понятийных аппарата никогда не пересекаются, а открытым языкам свойственно смешение различных понятийных аппаратов. </w:t>
      </w:r>
    </w:p>
    <w:p w:rsidR="0069780A" w:rsidRPr="00F30F2A" w:rsidRDefault="0069780A" w:rsidP="0069780A">
      <w:pPr>
        <w:spacing w:before="120"/>
        <w:ind w:firstLine="567"/>
        <w:jc w:val="both"/>
      </w:pPr>
      <w:r w:rsidRPr="00F30F2A">
        <w:t xml:space="preserve">Между матрицами языков и понятийными аппаратами таким образом существует весьма простая зависимость: матрица связанного и замкнутого языка J и понятийный аппарат этого языка определяют друг друга. </w:t>
      </w:r>
    </w:p>
    <w:p w:rsidR="0069780A" w:rsidRPr="00F30F2A" w:rsidRDefault="0069780A" w:rsidP="0069780A">
      <w:pPr>
        <w:spacing w:before="120"/>
        <w:ind w:firstLine="567"/>
        <w:jc w:val="both"/>
      </w:pPr>
      <w:r w:rsidRPr="00F30F2A">
        <w:t xml:space="preserve">Описанная концепция языка может быть названа "имманентной концепцией языка", поскольку Айдукевич определяет значение "внутри" языка. Я.Воленский называет эту концепцию "автономной концепцией языка", т.к. Айдукевич трактует язык как образование, существующее независимо от пользователя. Пользователь языка является как бы "вписанным" в язык и для того чтобы правильно вести себя в разговоре и при написании выражений языка он должен принять значения, диктуемые директивами значения. Пользователь может менять значения выражений, но тогда он "вписывается" в другой понятийный аппарат. Эти замечания не следует понимать так, что пользователь является пассивным потребителем языка, и Айдукевич не утверждает, что языки независимы от человеческих деяний. Речь идет о том, что Айдукевича совершенно не интересовал генезис языка и он воспринимал его как готовое образование, т.е. как результат человеческой деятельности. Воленский справедливо подчеркивает, что тезис об автономии языка имеет смысл лишь в том случае, если помнить о различении процессов и результатов в духе Твардовского. Свою концепцию Айдукевич излагает исключительно с использованием прагматических понятий (признания или узнавания выражений) и синтаксических понятий (описание структуры матрицы языка). Стремясь избегать семантических парадоксов Айдукевич, сознательно не использует семантических понятий. Вместе с тем концепция замкнутых и связанных языков была создана Айдукевичем по аналогии с языками дедуктивных систем. </w:t>
      </w:r>
    </w:p>
    <w:p w:rsidR="0069780A" w:rsidRPr="0095194C" w:rsidRDefault="0069780A" w:rsidP="0069780A">
      <w:pPr>
        <w:spacing w:before="120"/>
        <w:jc w:val="center"/>
        <w:rPr>
          <w:b/>
          <w:bCs/>
          <w:sz w:val="28"/>
          <w:szCs w:val="28"/>
        </w:rPr>
      </w:pPr>
      <w:r w:rsidRPr="0095194C">
        <w:rPr>
          <w:b/>
          <w:bCs/>
          <w:sz w:val="28"/>
          <w:szCs w:val="28"/>
        </w:rPr>
        <w:t>3. Языковое значение и принцип конвенциональности</w:t>
      </w:r>
    </w:p>
    <w:p w:rsidR="0069780A" w:rsidRPr="00F30F2A" w:rsidRDefault="0069780A" w:rsidP="0069780A">
      <w:pPr>
        <w:spacing w:before="120"/>
        <w:ind w:firstLine="567"/>
        <w:jc w:val="both"/>
      </w:pPr>
      <w:r w:rsidRPr="00F30F2A">
        <w:t>Приступая к исследованию значения, сформировавшему в конечном счете концепцию радикального конвенционализма, Айдукевич формулировует цель своего исследования примерно так: эта тема не представляет интереса как некоторый раздел научного словаря. Важно не столько представление и критика чужих дефиниций значения и экспозиция собственной, сколько нечто иное, а именно то, что язык играет определенную и весьма важную роль в процессе познания. Различные взгляды, касающиеся значения, выявляют относительные точки зрения именно на эту познавательную роль языка. "Важность понятия [...] значения выражений для методологии и теории познания вытекает хотя бы из того, что утверждения наук являются ничем иным, как значениями некоторых предложений, соответствующих этим предложениям в определенном языке, а познание (в отличие от познавания), по крайней мере в своем совершенном виде — это именно это значение определенных предложений и, возможно, иных выражений"</w:t>
      </w:r>
      <w:r w:rsidRPr="001D06FB">
        <w:t>[14]</w:t>
      </w:r>
      <w:r w:rsidRPr="00F30F2A">
        <w:t xml:space="preserve"> . Таким образом, значение выражений Айдукевич пробует установить путем внешних ограничений, накладываемых рамками научных теорий, хотя и в самом языке теории. </w:t>
      </w:r>
    </w:p>
    <w:p w:rsidR="0069780A" w:rsidRPr="00F30F2A" w:rsidRDefault="0069780A" w:rsidP="0069780A">
      <w:pPr>
        <w:spacing w:before="120"/>
        <w:ind w:firstLine="567"/>
        <w:jc w:val="both"/>
      </w:pPr>
      <w:r w:rsidRPr="00F30F2A">
        <w:t>Основной тезис конвенционализма гласит, что существуют проблемы, которые не поддаются решению лишь при одном обращении к опыту до тех пор, пока не принимаются некоторые конвенции, сочетание которых с данными опыта позволяет эти проблемы решить. Творцы конвенционализма — А. Пуанкаре и П. Дюгем — подчеркивали, что эмпирическая составляющая не является определяющей при рассмотрении проблемы, поскольку конвенции, от которых зависит ее решение, могут быть изменены. Таким образом, суждения, в которых выражается решение проблемы, зависимы от принятых конвенций. Этот тезис Айдукевич называет обычным конвенционализмом и в статье "Образ мира и понятийный аппарат"</w:t>
      </w:r>
      <w:r w:rsidRPr="001D06FB">
        <w:t>[15]</w:t>
      </w:r>
      <w:r w:rsidRPr="00F30F2A">
        <w:t xml:space="preserve"> предлагает конвенционализм радикальный. Цель этой работы, являющейся применением выше изложенной концепции в теории познания, Айдукевич определяет так: "В этой работе мы намерены тезис обычного конвенционализма обобщить и радикализировать. А именно, мы хотим сформулировать и обосновать утверждение, что не только некоторые, но все суждения, которые мы принимаем и которые создают весь наш образ мира, еще не однозначно определены данными опыта, но зависят от выбора понятийного аппарата, при помощи которого мы отражаем данные опыта"</w:t>
      </w:r>
      <w:r w:rsidRPr="001D06FB">
        <w:t>[16]</w:t>
      </w:r>
      <w:r w:rsidRPr="00F30F2A">
        <w:t xml:space="preserve"> . </w:t>
      </w:r>
    </w:p>
    <w:p w:rsidR="0069780A" w:rsidRPr="00F30F2A" w:rsidRDefault="0069780A" w:rsidP="0069780A">
      <w:pPr>
        <w:spacing w:before="120"/>
        <w:ind w:firstLine="567"/>
        <w:jc w:val="both"/>
      </w:pPr>
      <w:r w:rsidRPr="00F30F2A">
        <w:t>Свое понимание радикального конвенционализма в эпистемологии Айдукевич демонстрирует на примерах развития научных дисциплин, рассматривая, в частности, ситуации в физике в связи с толкованием значения термина "сила" до Ньютона и после его открытия, а также утверждений эвклидовой геометрии (понимаемой как ветвь физики, а не математической дисциплины), которые сегодня считаются очевидными, хотя когда-то они были только правдоподобными интуитивными допущениями, но изменения в языке, состоящие в возникновении новых аксиоматических директив значения, потребовали безусловного признания этих утверждений геометрии, переводя их в статус аксиом. Между предложениями некоторого языка (в понимании Айдукевича) может возникнуть противоречие, например, между гипотезой и принятым законом. Противоречие можно элиминировать, отказавшись от гипотезы и не оставляя язык. Однако дело обстоит иначе, когда противоречие возникает между предложениями, признания которых требуют директивы значения, например, противоречие возникает между формулировкой закона и предложением, принятие которого продиктовано эмпирическими директивами значения. В этом случае избавиться от противоречия в принятом языке не удается и следует перейти к новому языку. Но новый язык не переводим на язык ранее используемый, ибо если бы он был переводим, то должен был бы быть идентичен с первичным языком и также содержать противоречие. Для ликвидации противоречия необходимо принять новый понятийный аппарат, например, какой-нибудь его элемент, который приведет к изменению значений оставшихся без изменений элементов аппарата под угрозой, что язык окажется несвязным. "Тем самым — заключает Айдукевич, — мы приходим к главному тезису работы. Данные опыта не навязывают нам абсолютным образом никакого артикулированного суждения. Более того, данные опыта вынуждают нас признать некоторые суждения, когда мы учитываем данный понятийный аппарат, однако если мы меняем понятийный аппарат, то можем, несмотря на присутствие данных опыта, удержаться от применения этих суждений"</w:t>
      </w:r>
      <w:r w:rsidRPr="001D06FB">
        <w:t>[17]</w:t>
      </w:r>
      <w:r w:rsidRPr="00F30F2A">
        <w:t xml:space="preserve"> . </w:t>
      </w:r>
    </w:p>
    <w:p w:rsidR="0069780A" w:rsidRPr="00F30F2A" w:rsidRDefault="0069780A" w:rsidP="0069780A">
      <w:pPr>
        <w:spacing w:before="120"/>
        <w:ind w:firstLine="567"/>
        <w:jc w:val="both"/>
      </w:pPr>
      <w:r w:rsidRPr="00F30F2A">
        <w:t xml:space="preserve">Еще один аргумент в пользу своих взглядов Айдукевич получает в результате их сравнения с тезисом "обычного конвенционализма", трактующего различия между протокольными предложениями и интерпретацией фактов. Согласно обычному конвенционализму, для принятия протокольного предложения достаточно эмпирических критериев, тогда как решение о принятии предложений, интерпретирующих факты, выносится на основании т.н. вторичных критериев, зависящих от нашего выбора. Таким образом, решение о принятии интерпретационных предложений не однозначно, что недопустимо в случае протокольных предложений. Эти общие соображения Айдукевич уточняет при помощи вводимых им понятий. А именно, критерием принятия протокольных предложений являются эмпирические директивы значения одного из естественных языков, но они еще недостаточны для интерпретации. На вопрос, обладают ли протокольные предложения более высокими достоинствами в смысле их сопротивления изменениям, Айдукевич отвечает: "Более достоинств принадлежало бы протокольным предложениям только тогда, когда директивы значения естественных языков более бы заслуживали того, чтобы оставаться неизменными, чем присоединяемые конвенции. Если признается, что, несмотря на неизменность данных опыта, можно избавиться от некоторых интерпретаций, заменяя одну конвенцию другой, то следует отдавать себе отчет и в том, что с таким же успехом можно отказаться и от протокольных предложений посредством изменения директив значения естественного языка. Таким образом, единственное различие между протокольными и интерпретационными предложениями состоит в том, что первые воспринимаются в языках, в которых мы выросли без нашего сознательного участия, тогда как вторые могут быть приняты лишь в таких языках, в построении которых мы участвовали сознательно. По этой причине директивы значения, допускающие решение о принятии протокольных предложений, на первый взгляд кажутся неприкасаемыми, тогда как вводимые актом нашей воли конвенции, необходимые для принятия интерпретации, кажутся способными быть отозванными силой нашего решения. Наша позиция является значительно более крайней, чем позиция обсуждаемого конвенционализма. Мы не видим никакой существенной разницы между протокольными предложениями и интерпретациями и считаем, что единственно данные опыта не принуждают нас к принятию ни одних, ни других. Мы равно можем удержаться как от признания самих предложений, так и от их переводов, если пожелаем выбрать понятийный аппарат, в который их значения не входят. Следовательно, нашу позицию мы правильно называем крайним конвенционализмом" </w:t>
      </w:r>
      <w:r w:rsidRPr="001D06FB">
        <w:t>[18]</w:t>
      </w:r>
    </w:p>
    <w:p w:rsidR="0069780A" w:rsidRPr="00F30F2A" w:rsidRDefault="0069780A" w:rsidP="0069780A">
      <w:pPr>
        <w:spacing w:before="120"/>
        <w:ind w:firstLine="567"/>
        <w:jc w:val="both"/>
      </w:pPr>
      <w:r w:rsidRPr="00F30F2A">
        <w:t>Язык, в котором можно сформулировать произвольное суждение, Айдукевич называет универсальным языком, а соответствующую ему область значений — универсальной областью. Из выше сказанного о языке можно сделать вывод, что универсальный язык несвязан. Его область значений представляла бы собой ничем не ограниченную совокупность значений и принятие такого языка было бы равносильно ограничению используемых правил логики, поскольку применение логики обязательно должно учитывать выбранный понятийный аппарат. Айдукевич заключает: "Тем самым логика, которую на определенном этапе мы принимаем, обязательна до тех пор, пока мы стоим на некоторой позиции, определенной понятийным аппаратом. Вместе со сменой понятийного аппарата изменяется также и логика"</w:t>
      </w:r>
      <w:r w:rsidRPr="001D06FB">
        <w:t>[19]</w:t>
      </w:r>
      <w:r w:rsidRPr="00F30F2A">
        <w:t xml:space="preserve"> . </w:t>
      </w:r>
    </w:p>
    <w:p w:rsidR="0069780A" w:rsidRPr="00F30F2A" w:rsidRDefault="0069780A" w:rsidP="0069780A">
      <w:pPr>
        <w:spacing w:before="120"/>
        <w:ind w:firstLine="567"/>
        <w:jc w:val="both"/>
      </w:pPr>
      <w:r w:rsidRPr="00F30F2A">
        <w:t xml:space="preserve">По сути, мы здесь присутствуем при весьма техничной и решительной попытке формализации представлений о конвенциональности языка, восходящих еще к Платонову "Кратилу". </w:t>
      </w:r>
    </w:p>
    <w:p w:rsidR="0069780A" w:rsidRPr="00F30F2A" w:rsidRDefault="0069780A" w:rsidP="0069780A">
      <w:pPr>
        <w:spacing w:before="120"/>
        <w:ind w:firstLine="567"/>
        <w:jc w:val="both"/>
      </w:pPr>
      <w:r w:rsidRPr="00F30F2A">
        <w:t>Признание конвенционального характера значений естественного языка — основывающегося, соответственно, на концепции конвенциональности значений формальных (дедуктивных) языков — свойственно не исключительно какой-либо одной философской школе, но является более или менее общим местом в объяснении природы значения. В то же время основания, по которым оно может быть оспорено (и было оспорено, например, У.</w:t>
      </w:r>
      <w:r>
        <w:t xml:space="preserve"> </w:t>
      </w:r>
      <w:r w:rsidRPr="00F30F2A">
        <w:t xml:space="preserve"> Куайном</w:t>
      </w:r>
      <w:r w:rsidRPr="001D06FB">
        <w:t>[20]</w:t>
      </w:r>
      <w:r w:rsidRPr="00F30F2A">
        <w:t xml:space="preserve"> ) достаточно очевидны. </w:t>
      </w:r>
    </w:p>
    <w:p w:rsidR="0069780A" w:rsidRPr="00F30F2A" w:rsidRDefault="0069780A" w:rsidP="0069780A">
      <w:pPr>
        <w:spacing w:before="120"/>
        <w:ind w:firstLine="567"/>
        <w:jc w:val="both"/>
      </w:pPr>
      <w:r w:rsidRPr="00F30F2A">
        <w:t xml:space="preserve">Согласно Куайну, предполагаемые языковые конвенции не могут иметь форму эксплицитного соглашения. Если представить, что употребление языковых выражений (вообще говоря, естественного языка в целом) регламентируется соглашением, заключенным между членами языкового сообщества, то возникающий при этом вопрос таков: на каком языке велось бы обсуждение такого соглашения? Ведь такое допущение фактически уводит в дурную бесконечность. </w:t>
      </w:r>
    </w:p>
    <w:p w:rsidR="0069780A" w:rsidRPr="00F30F2A" w:rsidRDefault="0069780A" w:rsidP="0069780A">
      <w:pPr>
        <w:spacing w:before="120"/>
        <w:ind w:firstLine="567"/>
        <w:jc w:val="both"/>
      </w:pPr>
      <w:r w:rsidRPr="00F30F2A">
        <w:t xml:space="preserve">Кроме того, мы достоверно знаем о себе, что мы никогда ни с кем не договаривались об употреблении выражений естественного языка. Мы также никогда не сталкивались с достоверным описанием факта заключения такого соглашения. Предложенное описание такого события было бы воспринято нами как метафора. </w:t>
      </w:r>
    </w:p>
    <w:p w:rsidR="0069780A" w:rsidRPr="00F30F2A" w:rsidRDefault="0069780A" w:rsidP="0069780A">
      <w:pPr>
        <w:spacing w:before="120"/>
        <w:ind w:firstLine="567"/>
        <w:jc w:val="both"/>
      </w:pPr>
      <w:r w:rsidRPr="00F30F2A">
        <w:t xml:space="preserve">Итак, идея конвенции вызывает на уровне обыденной очевидности возражения двух родов: </w:t>
      </w:r>
    </w:p>
    <w:p w:rsidR="0069780A" w:rsidRPr="00F30F2A" w:rsidRDefault="0069780A" w:rsidP="0069780A">
      <w:pPr>
        <w:spacing w:before="120"/>
        <w:ind w:firstLine="567"/>
        <w:jc w:val="both"/>
      </w:pPr>
      <w:r w:rsidRPr="00F30F2A">
        <w:t xml:space="preserve">опытное. Ни мы, ни другие люди не заключали такого соглашения. </w:t>
      </w:r>
    </w:p>
    <w:p w:rsidR="0069780A" w:rsidRPr="00F30F2A" w:rsidRDefault="0069780A" w:rsidP="0069780A">
      <w:pPr>
        <w:spacing w:before="120"/>
        <w:ind w:firstLine="567"/>
        <w:jc w:val="both"/>
      </w:pPr>
      <w:r w:rsidRPr="00F30F2A">
        <w:t xml:space="preserve">теоретическое (модельное). Неясно, каким образом могло бы быть осуществлено заключение такого соглашения. </w:t>
      </w:r>
    </w:p>
    <w:p w:rsidR="0069780A" w:rsidRPr="00F30F2A" w:rsidRDefault="0069780A" w:rsidP="0069780A">
      <w:pPr>
        <w:spacing w:before="120"/>
        <w:ind w:firstLine="567"/>
        <w:jc w:val="both"/>
      </w:pPr>
      <w:r w:rsidRPr="00F30F2A">
        <w:t xml:space="preserve">С такой точки зрения, мы не располагаем такой концепцией соглашения, которая позволила бы языку быть конвенциональным; мы можем констатировать, что ситуация действительного использования знаков естественного языка имеет форму ситуации существования соглашения об их использовании, но мы не можем сказать, в силу чего она имеет такую форму. Мы можем продолжать разделять такой подход, как и сам Куайн, но мы не приблизимся тем самым к лучшему пониманию языка. Поэтому даже продолжая использовать миф о языковой конвенции, мы должны иметь в виду, что в действительности речь идет о не более чем о регулярностях, наблюдаемых в нашем использовании языка, и это — все, о чем у нас есть основания говорить в этой связи. </w:t>
      </w:r>
    </w:p>
    <w:p w:rsidR="0069780A" w:rsidRPr="00F30F2A" w:rsidRDefault="0069780A" w:rsidP="0069780A">
      <w:pPr>
        <w:spacing w:before="120"/>
        <w:ind w:firstLine="567"/>
        <w:jc w:val="both"/>
      </w:pPr>
      <w:r w:rsidRPr="00F30F2A">
        <w:t xml:space="preserve">Тем не менее разговор о более отвлеченном понятии, чем эмпирически фиксируемая регулярность в употреблении знаков, оправдан уже в том отношении, что все члены языкового сообщества способны отличить правильное употребление от неправильного; правила, которым можно следовать, так или иначе существуют в сознании членов сообщества. Принятие этих правил, согласие им следовать может быть описано через разделение некоторого соглашения — подобно тому, как это происходит с формальными (искусственными) знаковыми системами, когда некоторое количество людей договаривается между собой о значении определенных знаков. Можно предположить, что значение знаков естественного языка также имеет форму условного значения. </w:t>
      </w:r>
    </w:p>
    <w:p w:rsidR="0069780A" w:rsidRPr="00F30F2A" w:rsidRDefault="0069780A" w:rsidP="0069780A">
      <w:pPr>
        <w:spacing w:before="120"/>
        <w:ind w:firstLine="567"/>
        <w:jc w:val="both"/>
      </w:pPr>
      <w:r w:rsidRPr="00F30F2A">
        <w:t>Для формальных языков такое описание было предложено К.</w:t>
      </w:r>
      <w:r>
        <w:t xml:space="preserve"> </w:t>
      </w:r>
      <w:r w:rsidRPr="00F30F2A">
        <w:t xml:space="preserve"> Айдукевичем в концепции "радикального конвенционализма". Айдукевич вводит такие логические понятия языка, переводимости и т.д., которые не могут быть адекватными соответствующим понятиям лингвистики: он накладывает на них настолько жесткие ограничения, что для естественных языков они оказываются неприменимыми. Тем не менее они могут, с его точки зрения, рассматриваться как упрощенные схемы, идеализированные модели лингвистических объектов</w:t>
      </w:r>
      <w:r w:rsidRPr="001D06FB">
        <w:t>[21]</w:t>
      </w:r>
      <w:r w:rsidRPr="00F30F2A">
        <w:t xml:space="preserve"> . </w:t>
      </w:r>
    </w:p>
    <w:p w:rsidR="0069780A" w:rsidRPr="00F30F2A" w:rsidRDefault="0069780A" w:rsidP="0069780A">
      <w:pPr>
        <w:spacing w:before="120"/>
        <w:ind w:firstLine="567"/>
        <w:jc w:val="both"/>
      </w:pPr>
      <w:r w:rsidRPr="00F30F2A">
        <w:t xml:space="preserve">Если понимать язык как систему выражений, наделенных значением, то для его однозначной характеристики необходимо и достаточно установить запас выражений, а также значения, принадлежащие выражениям в этом языке. С такой точки зрения, устанавливая значения выражений, мы тем самым устанавливаем возникающие между ними связи, на основании которых можно сформулировать некоторые правила употребления выражений, называемые правилами значения. </w:t>
      </w:r>
    </w:p>
    <w:p w:rsidR="0069780A" w:rsidRPr="00F30F2A" w:rsidRDefault="0069780A" w:rsidP="0069780A">
      <w:pPr>
        <w:spacing w:before="120"/>
        <w:ind w:firstLine="567"/>
        <w:jc w:val="both"/>
      </w:pPr>
      <w:r w:rsidRPr="00F30F2A">
        <w:t>Рассмотрим два примера:</w:t>
      </w:r>
    </w:p>
    <w:p w:rsidR="0069780A" w:rsidRPr="00F30F2A" w:rsidRDefault="0069780A" w:rsidP="0069780A">
      <w:pPr>
        <w:spacing w:before="120"/>
        <w:ind w:firstLine="567"/>
        <w:jc w:val="both"/>
      </w:pPr>
      <w:r w:rsidRPr="00F30F2A">
        <w:t xml:space="preserve">Если кто-либо, говорящий на русском языке, отказывается признать выражение "Треугольник имеет три угла", то мы с полным правом можем сделать вывод, что этот человек связывает со словами этого выражения не те значения, которые принадлежат им в русском языке. То же самое можно сказать, если кто-нибудь признает выражение "Иван старше Петра" и одновременно отрицает "Петр моложе Ивана", или же признает "Если А, то В" и предыдущий член этого выражения "А", но вместе с тем отрицает "В". Если мы пользуемся значениями, которые имеют слова этих выражений в русском языке, мы обязаны признавать выражения, вытекающие из первых. </w:t>
      </w:r>
    </w:p>
    <w:p w:rsidR="0069780A" w:rsidRPr="00F30F2A" w:rsidRDefault="0069780A" w:rsidP="0069780A">
      <w:pPr>
        <w:spacing w:before="120"/>
        <w:ind w:firstLine="567"/>
        <w:jc w:val="both"/>
      </w:pPr>
      <w:r w:rsidRPr="00F30F2A">
        <w:t xml:space="preserve">Если кто-либо испытывает чувство боли и вместе с тем отказывается признать выражение "болит", то он связывает с этим словом не то значение, которое принадлежит ему в русском языке. </w:t>
      </w:r>
    </w:p>
    <w:p w:rsidR="0069780A" w:rsidRPr="00F30F2A" w:rsidRDefault="0069780A" w:rsidP="0069780A">
      <w:pPr>
        <w:spacing w:before="120"/>
        <w:ind w:firstLine="567"/>
        <w:jc w:val="both"/>
      </w:pPr>
      <w:r w:rsidRPr="00F30F2A">
        <w:t xml:space="preserve">Отсюда можно установить следующие правила: только тот пользуется выражениями языка L в значении, которое они имеют в этом языке, кто всегда, находясь в ситуации S , готов признать выражение типа Т. Такого вида правила Айдукевич и называет правилами значения языка. </w:t>
      </w:r>
    </w:p>
    <w:p w:rsidR="0069780A" w:rsidRPr="00F30F2A" w:rsidRDefault="0069780A" w:rsidP="0069780A">
      <w:pPr>
        <w:spacing w:before="120"/>
        <w:ind w:firstLine="567"/>
        <w:jc w:val="both"/>
      </w:pPr>
      <w:r w:rsidRPr="00F30F2A">
        <w:t xml:space="preserve">Он выделяет три вида правил: </w:t>
      </w:r>
    </w:p>
    <w:p w:rsidR="0069780A" w:rsidRPr="00F30F2A" w:rsidRDefault="0069780A" w:rsidP="0069780A">
      <w:pPr>
        <w:spacing w:before="120"/>
        <w:ind w:firstLine="567"/>
        <w:jc w:val="both"/>
      </w:pPr>
      <w:r w:rsidRPr="00F30F2A">
        <w:t xml:space="preserve">аксиоматические правила значения, указывающие те выражения, отрицание которых, независимо от ситуации, в которой это отрицание происходит, указывает на нарушение присущих данному языку значений; </w:t>
      </w:r>
    </w:p>
    <w:p w:rsidR="0069780A" w:rsidRPr="00F30F2A" w:rsidRDefault="0069780A" w:rsidP="0069780A">
      <w:pPr>
        <w:spacing w:before="120"/>
        <w:ind w:firstLine="567"/>
        <w:jc w:val="both"/>
      </w:pPr>
      <w:r w:rsidRPr="00F30F2A">
        <w:t xml:space="preserve">дедуктивные правила значения, выделяющие пары выражений такого вида, что, признав первое выражение, нужно быть готовым признать и второе, если не нарушать значений, присущих словам данного языка; </w:t>
      </w:r>
    </w:p>
    <w:p w:rsidR="0069780A" w:rsidRPr="00F30F2A" w:rsidRDefault="0069780A" w:rsidP="0069780A">
      <w:pPr>
        <w:spacing w:before="120"/>
        <w:ind w:firstLine="567"/>
        <w:jc w:val="both"/>
      </w:pPr>
      <w:r w:rsidRPr="00F30F2A">
        <w:t xml:space="preserve">эмпирические правила значения, ставящие в соответствие опытным данным определенные выражения, которые нужно признавать, чтобы не нарушать значений слов данного языка. </w:t>
      </w:r>
    </w:p>
    <w:p w:rsidR="0069780A" w:rsidRPr="00F30F2A" w:rsidRDefault="0069780A" w:rsidP="0069780A">
      <w:pPr>
        <w:spacing w:before="120"/>
        <w:ind w:firstLine="567"/>
        <w:jc w:val="both"/>
      </w:pPr>
      <w:r w:rsidRPr="00F30F2A">
        <w:t xml:space="preserve">В приведенных выше примерах выражение "Треугольник имеет три угла" является аксиомой языка и подчиняется аксиоматическому правилу. Два последующих примера иллюстрируют дедуктивные правила, и, наконец, четвертый подчиняется эмпирическому правилу значения. </w:t>
      </w:r>
    </w:p>
    <w:p w:rsidR="0069780A" w:rsidRPr="00F30F2A" w:rsidRDefault="0069780A" w:rsidP="0069780A">
      <w:pPr>
        <w:spacing w:before="120"/>
        <w:ind w:firstLine="567"/>
        <w:jc w:val="both"/>
      </w:pPr>
      <w:r w:rsidRPr="00F30F2A">
        <w:t>Таким образом, совокупность правил значения языка при наличии определенных данных опыта выделяет класс предложений этого языка вместе с суждениями, образующими их значения. Мы не можем их отрицать, не нарушая значений слов этого языка. К ним принадлежат:</w:t>
      </w:r>
    </w:p>
    <w:p w:rsidR="0069780A" w:rsidRPr="00F30F2A" w:rsidRDefault="0069780A" w:rsidP="0069780A">
      <w:pPr>
        <w:spacing w:before="120"/>
        <w:ind w:firstLine="567"/>
        <w:jc w:val="both"/>
      </w:pPr>
      <w:r w:rsidRPr="00F30F2A">
        <w:t xml:space="preserve">предложения, являющиеся, в силу своей тавтологичности, аксиомами языка, признание которых не зависит от ситуации; </w:t>
      </w:r>
    </w:p>
    <w:p w:rsidR="0069780A" w:rsidRPr="00F30F2A" w:rsidRDefault="0069780A" w:rsidP="0069780A">
      <w:pPr>
        <w:spacing w:before="120"/>
        <w:ind w:firstLine="567"/>
        <w:jc w:val="both"/>
      </w:pPr>
      <w:r w:rsidRPr="00F30F2A">
        <w:t xml:space="preserve">предложения, признавать которые нас вынуждают эмпирические правила значения при наличии определенных опытных данных; </w:t>
      </w:r>
    </w:p>
    <w:p w:rsidR="0069780A" w:rsidRPr="00F30F2A" w:rsidRDefault="0069780A" w:rsidP="0069780A">
      <w:pPr>
        <w:spacing w:before="120"/>
        <w:ind w:firstLine="567"/>
        <w:jc w:val="both"/>
      </w:pPr>
      <w:r w:rsidRPr="00F30F2A">
        <w:t xml:space="preserve">предложения, которые можно вывести на основе дедуктивных правил из аксиом или высказываний, установленных с помощью эмпирических правил значения. </w:t>
      </w:r>
    </w:p>
    <w:p w:rsidR="0069780A" w:rsidRPr="00F30F2A" w:rsidRDefault="0069780A" w:rsidP="0069780A">
      <w:pPr>
        <w:spacing w:before="120"/>
        <w:ind w:firstLine="567"/>
        <w:jc w:val="both"/>
      </w:pPr>
      <w:r w:rsidRPr="00F30F2A">
        <w:t xml:space="preserve">Выделение этих типов правил позволяет Айдукевичу ввести понятия связанного и замкнутого языка. </w:t>
      </w:r>
    </w:p>
    <w:p w:rsidR="0069780A" w:rsidRPr="00F30F2A" w:rsidRDefault="0069780A" w:rsidP="0069780A">
      <w:pPr>
        <w:spacing w:before="120"/>
        <w:ind w:firstLine="567"/>
        <w:jc w:val="both"/>
      </w:pPr>
      <w:r w:rsidRPr="00F30F2A">
        <w:t xml:space="preserve">Связанный язык . Два выражения называются непосредственно связанными по смыслу в тех случаях, когда: </w:t>
      </w:r>
    </w:p>
    <w:p w:rsidR="0069780A" w:rsidRPr="00F30F2A" w:rsidRDefault="0069780A" w:rsidP="0069780A">
      <w:pPr>
        <w:spacing w:before="120"/>
        <w:ind w:firstLine="567"/>
        <w:jc w:val="both"/>
      </w:pPr>
      <w:r w:rsidRPr="00F30F2A">
        <w:t xml:space="preserve">оба входят в состав одного и того же предложения, продиктованного аксиоматическим правилом значения, либо </w:t>
      </w:r>
    </w:p>
    <w:p w:rsidR="0069780A" w:rsidRPr="00F30F2A" w:rsidRDefault="0069780A" w:rsidP="0069780A">
      <w:pPr>
        <w:spacing w:before="120"/>
        <w:ind w:firstLine="567"/>
        <w:jc w:val="both"/>
      </w:pPr>
      <w:r w:rsidRPr="00F30F2A">
        <w:t xml:space="preserve">оба входят в состав одного и того же предложения, продиктованного эмпирическим правилом значения, либо </w:t>
      </w:r>
    </w:p>
    <w:p w:rsidR="0069780A" w:rsidRPr="00F30F2A" w:rsidRDefault="0069780A" w:rsidP="0069780A">
      <w:pPr>
        <w:spacing w:before="120"/>
        <w:ind w:firstLine="567"/>
        <w:jc w:val="both"/>
      </w:pPr>
      <w:r w:rsidRPr="00F30F2A">
        <w:t xml:space="preserve">оба содержатся в одной и той же паре предложений, связанных дедуктивным правилом. </w:t>
      </w:r>
    </w:p>
    <w:p w:rsidR="0069780A" w:rsidRPr="00F30F2A" w:rsidRDefault="0069780A" w:rsidP="0069780A">
      <w:pPr>
        <w:spacing w:before="120"/>
        <w:ind w:firstLine="567"/>
        <w:jc w:val="both"/>
      </w:pPr>
      <w:r w:rsidRPr="00F30F2A">
        <w:t xml:space="preserve">Если все выражения какого-либо языка нельзя разложить на два непустых класса так, чтобы ни одно из выражений первого класса не было непосредственно связано по смыслу с каким-либо выражением второго класса, то такой язык Айдукевич называет связанным языком. В противном случае язык будет несвязанным. </w:t>
      </w:r>
    </w:p>
    <w:p w:rsidR="0069780A" w:rsidRPr="00F30F2A" w:rsidRDefault="0069780A" w:rsidP="0069780A">
      <w:pPr>
        <w:spacing w:before="120"/>
        <w:ind w:firstLine="567"/>
        <w:jc w:val="both"/>
      </w:pPr>
      <w:r w:rsidRPr="00F30F2A">
        <w:t xml:space="preserve">Замкнутый язык. Язык является открытым, если существует другой язык, содержащий все выражения первого с теми же самыми значениями, но в который входят также выражения, не содержащиеся в первом языке, причем по крайней мере одно из этих выражений непосредственно связано по смыслу с каким-либо выражением, содержащимся также и в первом языке. Язык, который не является открытым, называется замкнутым. Открытый язык беднее, чем соответствующий ему замкнутый. В открытом языке можно увеличить запас выражений, не изменяя их значения, и таким образом преобразовать его в замкнутый язык. Если же замкнутый язык дополнить новыми выражениями, то он перестанет быть связанным и распадется на два самостоятельных языка. </w:t>
      </w:r>
    </w:p>
    <w:p w:rsidR="0069780A" w:rsidRPr="00F30F2A" w:rsidRDefault="0069780A" w:rsidP="0069780A">
      <w:pPr>
        <w:spacing w:before="120"/>
        <w:ind w:firstLine="567"/>
        <w:jc w:val="both"/>
      </w:pPr>
      <w:r w:rsidRPr="00F30F2A">
        <w:t xml:space="preserve">Система всех значений, принадлежащих выражениям замкнутого и связанного языка, составляет понятийный аппарат данного языка, а совокупность суждений, образованных из элементов этого понятийного аппарата и навязанных нам правилами значения на основе опытных данных, можно назвать картиной мира, связанной с этим понятийным аппаратом. </w:t>
      </w:r>
    </w:p>
    <w:p w:rsidR="0069780A" w:rsidRPr="00F30F2A" w:rsidRDefault="0069780A" w:rsidP="0069780A">
      <w:pPr>
        <w:spacing w:before="120"/>
        <w:ind w:firstLine="567"/>
        <w:jc w:val="both"/>
      </w:pPr>
      <w:r w:rsidRPr="00F30F2A">
        <w:t xml:space="preserve">Основной тезис радикального конвенционализма Айдукевич формулирует следующим образом: </w:t>
      </w:r>
    </w:p>
    <w:p w:rsidR="0069780A" w:rsidRPr="00F30F2A" w:rsidRDefault="0069780A" w:rsidP="0069780A">
      <w:pPr>
        <w:spacing w:before="120"/>
        <w:ind w:firstLine="567"/>
        <w:jc w:val="both"/>
      </w:pPr>
      <w:r w:rsidRPr="00F30F2A">
        <w:t>..Все суждения, которые мы признаем и которые составляют нашу картину мира, не являются еще однозначно детерминированными опытными данными, а зависят также от выбора понятийного аппарата, с помощью которого мы отображаем данные опыта. Мы можем, однако, выбрать тот или другой понятийный аппарат, вследствие чего изменится и вся наша картина мира. Это значит, что, пока кто-либо пользуется некоторым понятийным аппаратом, данные опыта заставляют его признавать определенные суждения. Однако... он может выбрать другой понятийный аппарат, на основе которого те же самые опытные данные не вынуждают его больше признавать эти суждения...</w:t>
      </w:r>
      <w:r w:rsidRPr="001D06FB">
        <w:t>[22]</w:t>
      </w:r>
      <w:r w:rsidRPr="00F30F2A">
        <w:t xml:space="preserve"> Вместе с изменением понятийного аппарата меняются и проблемы, которые мы решаем, опираясь на те же самые опытные данные</w:t>
      </w:r>
      <w:r w:rsidRPr="001D06FB">
        <w:t>[23]</w:t>
      </w:r>
      <w:r w:rsidRPr="00F30F2A">
        <w:t xml:space="preserve"> . </w:t>
      </w:r>
    </w:p>
    <w:p w:rsidR="0069780A" w:rsidRPr="00F30F2A" w:rsidRDefault="0069780A" w:rsidP="0069780A">
      <w:pPr>
        <w:spacing w:before="120"/>
        <w:ind w:firstLine="567"/>
        <w:jc w:val="both"/>
      </w:pPr>
      <w:r w:rsidRPr="00F30F2A">
        <w:t>Практически в тех же терминах излагается, например, принцип лингвистической относительности Сепира — Уорфа, который будет рассмотрен ниже. Б. Уорф также утверждал, что "сходные физические явления позволяют создать сходную картину Вселенной только при сходстве или, по крайней мере, при соотносительности языковых систем"</w:t>
      </w:r>
      <w:bookmarkStart w:id="0" w:name="_ftnref24"/>
      <w:r w:rsidRPr="001D06FB">
        <w:t>[24]</w:t>
      </w:r>
      <w:bookmarkEnd w:id="0"/>
      <w:r w:rsidRPr="00F30F2A">
        <w:t xml:space="preserve"> . Формулировки Уорфа и Айдукевича почти дословно повторяют друг друга; но если Уорф строил обоснование своего принципа чисто эмпирически, то Айдукевич попытался дать его теоретическое доказательство. Для этого ему потребовалось понятие замкнутого языка, так как если язык представляет собой открытую систему, то его всегда можно дополнить таким способом, чтобы включить в него все слова и соответствующий понятийный аппарат другого языка. Картина мира оказалась бы зависимой от понятийного аппарата, но не от структуры языка. </w:t>
      </w:r>
    </w:p>
    <w:p w:rsidR="0069780A" w:rsidRPr="00F30F2A" w:rsidRDefault="0069780A" w:rsidP="0069780A">
      <w:pPr>
        <w:spacing w:before="120"/>
        <w:ind w:firstLine="567"/>
        <w:jc w:val="both"/>
      </w:pPr>
      <w:r w:rsidRPr="00F30F2A">
        <w:t xml:space="preserve">Тем не менее естественный язык представляет собой открытую систему в том отношении, что он постоянно в процессе исторического развития изменяет свой лексический и грамматический состав. Поэтому, если бы даже Айдукевичу удалось обосновать корректность понятия замкнутого языка, то это понятие трудно было бы применить к естественному языку (например, воспользоваться им для подтверждения гипотезы лингвистической относительности). </w:t>
      </w:r>
    </w:p>
    <w:p w:rsidR="0069780A" w:rsidRPr="00F30F2A" w:rsidRDefault="0069780A" w:rsidP="0069780A">
      <w:pPr>
        <w:spacing w:before="120"/>
        <w:ind w:firstLine="567"/>
        <w:jc w:val="both"/>
      </w:pPr>
      <w:r w:rsidRPr="00F30F2A">
        <w:t xml:space="preserve">Однако причины, по которым Айдукевич вскоре после создания своей концепции отказался от нее, были связаны с достижениями логики — прежде всего с появлением теоремы Тарского об истинности. Согласно Тарскому, понятие истинности непротиворечивой формализованной системы, охватывающей рекурсивную арифметику, неопределимо в этой системе. (И, далее, семантическая замкнутость языка является причиной семантических парадоксов.) По Айдукевичу же, об истинности картины мира, созданной в рамках замкнутого и связанного языка при помощи понятийного аппарата, принадлежащего этому языку, можно говорить, лишь используя этот понятийный аппарат. </w:t>
      </w:r>
    </w:p>
    <w:p w:rsidR="0069780A" w:rsidRPr="00F30F2A" w:rsidRDefault="0069780A" w:rsidP="0069780A">
      <w:pPr>
        <w:spacing w:before="120"/>
        <w:ind w:firstLine="567"/>
        <w:jc w:val="both"/>
      </w:pPr>
      <w:r w:rsidRPr="00F30F2A">
        <w:t xml:space="preserve">Методологическими следствиями концепции радикального конвенционализма для Айдукевича стали следующие. </w:t>
      </w:r>
    </w:p>
    <w:p w:rsidR="0069780A" w:rsidRPr="00F30F2A" w:rsidRDefault="0069780A" w:rsidP="0069780A">
      <w:pPr>
        <w:spacing w:before="120"/>
        <w:ind w:firstLine="567"/>
        <w:jc w:val="both"/>
      </w:pPr>
      <w:r w:rsidRPr="00F30F2A">
        <w:t>В связи с выбором понятийного аппарата Айдукевич ставит вопрос об "истинности различных образов мира".</w:t>
      </w:r>
      <w:bookmarkStart w:id="1" w:name="_ftnref25"/>
      <w:r w:rsidRPr="001D06FB">
        <w:t>[25]</w:t>
      </w:r>
      <w:bookmarkEnd w:id="1"/>
      <w:r w:rsidRPr="00F30F2A">
        <w:t xml:space="preserve"> Итак, пусть X и Y используют соответственно два различных замкнутых и связанных языка Jx и Jy . Поскольку Jx и Jy взаимно непереводимы, то не существует суждения, принимаемого одновременно X -ом и Y -ом, но X и не отбрасывает ни одного суждения, принятого Y -ом, и наоборот. Образ мира, представляемый в Jx , отличен от образа мира, представляемого в Jy и образы эти не обусловливают друг друга. Возникает вопрос: какой образ мира истинен? Айдукевича рассматривает ситуацию, в которой находится теоретик познания, стремящийся приписать принятым суждениям признак истинности. Но теоретик обязан пользоваться некоторым понятийным аппаратом и поэтому должен признать все предложения, к которым его приводят принятые им директивы значения языка. В конечном счете он может приписать всем принятым предложениям название "истинных". Изменение понятийного аппарата принуждает исследователя к признанию предложений, отличных от предыдущих, и их он также захочет посчитать истинными. Таким образом, теоретик познания не может занять нейтральную позицию и вынужден предпочесть некий понятийный аппарат. Следовательно, говорить об истинности можно только в данном языке, а образ мира, создаваемый в Jx , истинен только в этом языке; это же можно сказать и об Jy . </w:t>
      </w:r>
    </w:p>
    <w:p w:rsidR="0069780A" w:rsidRPr="00F30F2A" w:rsidRDefault="0069780A" w:rsidP="0069780A">
      <w:pPr>
        <w:spacing w:before="120"/>
        <w:ind w:firstLine="567"/>
        <w:jc w:val="both"/>
      </w:pPr>
      <w:r w:rsidRPr="00F30F2A">
        <w:t xml:space="preserve">Здесь следует заметить, что само понятие истинности у Айдукевича относительно и понятие "истинный" в языке Jx отличается от понятия "истинный" в языке Jy . Релятивизация Айдукевича отличается от релятивизации этого понятия в случае семантической дефиниции истинности у Тарского. Различия в трактовке понятия истины у Тарского и Айдукевича обусловлены также и тем, что Айдукевич не различал язык-объект и метаязык, полагая директивы значения охватывающими также и термин "истинный", применимый к предложениям языка J . Именно в силу этого обстоятельства Айдукевич считал, что изменение понятийного аппарата влечет также и изменение значения термина "истинный". Нетрудно заметить, что при различении языка и метаязыка можно легко выдвинуть возражения против концепции истинности различных "образов мира": даже если X и Y используют различные понятийные аппараты, то в метаязыке, к которому принадлежит термин "истинный", они могут им пользоваться идентично, т.е. придавая ему одно и то же значение. </w:t>
      </w:r>
    </w:p>
    <w:p w:rsidR="0069780A" w:rsidRPr="00F30F2A" w:rsidRDefault="0069780A" w:rsidP="0069780A">
      <w:pPr>
        <w:spacing w:before="120"/>
        <w:ind w:firstLine="567"/>
        <w:jc w:val="both"/>
      </w:pPr>
      <w:r w:rsidRPr="00F30F2A">
        <w:t>Радикальный конвенционализм можно охарактеризовать как позицию среднюю между эмпиризмом и априоризмом. Для оценки места радикального конвенционализма среди основных направлений эпистемологии можно воспользоваться представленным Айдукевичем</w:t>
      </w:r>
      <w:bookmarkStart w:id="2" w:name="_ftnref26"/>
      <w:r w:rsidRPr="001D06FB">
        <w:t>[26]</w:t>
      </w:r>
      <w:bookmarkEnd w:id="2"/>
      <w:r w:rsidRPr="00F30F2A">
        <w:t xml:space="preserve"> их выделением посредством характерных свойств предложений, являющихся эффектом того или иного рода познания. Айдукевич различает предложения аналитические, эмпирические (синтетические a posteriori ) и синтетические a priori . Крайний эмпиризм может быть охарактеризован как взгляд, согласно которому методологически правомочное познание выражается эмпирическими предложениями, умеренный эмпиризм — эмпирическими и аналитическими предложениями, умеренный априоризм состоит из предложений всех трех видов, а крайний априоризм — из предложений аналитических и синтетических a priori . Очевидно, что радикальный конвенционализм не может быть квалифицирован ни как крайний эмпиризм, ни как априоризм и занимает положение среди версий умеренных. Наличие в языке аксиоматических и дедуктивных директив значения свидетельствует несомненно об априорном характере познания, о чем неоднократно говорил сам автор концепции радикального конвенционализма, подчеркивая, что его конвенционализм отличается от конвенционализма Пуанкаре, считавшего аксиомы ни истинными, ни ложными, но удобными ( commodes ). Свою позицию в вопросе трактовки априорных положений Айдукевич сближает с позицией Канта. Он пишет: "Мы же, наоборот, склонны назвать эти принципы и интерпретации истинными, поскольку они входят в наш язык. Наша позиция не возбраняет нам признать одно или другое фактом, несмотря на то, что мы указываем на зависимость эмпирических суждений от выбранного понятийного аппарата, а не только от первичного материала опыта. В этом пункте мы приближаемся к коперниканскому замыслу Канта, согласно которому эмпирическое познание зависит не только от эмпирического материала, но также от состава категорий, при помощи которых этот материал обработан"</w:t>
      </w:r>
      <w:bookmarkStart w:id="3" w:name="_ftnref27"/>
      <w:r w:rsidRPr="001D06FB">
        <w:t>[27]</w:t>
      </w:r>
      <w:bookmarkEnd w:id="3"/>
      <w:r w:rsidRPr="00F30F2A">
        <w:t xml:space="preserve"> . Сближение позиций еще не означает их совпадения и Айдукевич оговаривает отличие радикального конвенционализма от взглядов Канта. Кант считал, что категории жестко связаны с природой человека (хотя и могут изменяться), а понятийный аппарат гибок. Согласно Канту образ мира составляется из чувственных данных, упорядоченных посредством форм воображения и категорий, тогда как в радикальном конвенционализме образ мира сконструирован из абстрактных элементов (значений), а чувственные данные после выбора понятийного аппарата лишь уточняют, конкретизируют этот образ.Позже Айдукевич отмечал, что предложения, диктуемые аксиоматическими и дедуктивными директивами значений могут пониматься как аналитические предложения. В этом случае радикальный конвенционализм можно интерпретировать как версию умеренного эмпиризма: аналитические предложения + предложения, диктуемые эмпирическими директивами значения. Это допущение основано на частном замечании Айдукевича в том периоде творчества, когда радикальный конвенционализм им был отброшен и оно носит здесь единственно характер предположения. Учитывая дальнейшую эволюцию взглядов Айдукевича можно предположить, что он задавался вопросом — играют ли априорные факторы в формировании эмпирического познания существенную роль, или же их можно совершенно исключить. В конечном счете Айдукевич пришел к интерпретации познания в духе крайнего эмпиризма. </w:t>
      </w:r>
    </w:p>
    <w:p w:rsidR="0069780A" w:rsidRDefault="0069780A" w:rsidP="0069780A">
      <w:pPr>
        <w:spacing w:before="120"/>
        <w:ind w:firstLine="567"/>
        <w:jc w:val="both"/>
      </w:pPr>
      <w:r w:rsidRPr="00F30F2A">
        <w:t>Дальнейшая эволюция эпистемологических взглядов Айдукевича свидетельствует о том, что со временем он стал считать крайний эмпиризм позицией не только возможной, но и желательной. В последние годы жизни Айдукевич вполне определенно занял позицию крайнего эмпиризма. В работе "Проблема эмпиризма и концепция значения"</w:t>
      </w:r>
      <w:bookmarkStart w:id="4" w:name="_ftnref28"/>
      <w:r w:rsidRPr="001D06FB">
        <w:t>[28]</w:t>
      </w:r>
      <w:bookmarkEnd w:id="4"/>
      <w:r w:rsidRPr="00F30F2A">
        <w:t xml:space="preserve"> , являющейся как бы завещанием философа, утверждается, что предлагаемое ранее решение является половинчатым, поскольку оно допускает наличие дедуктивных директив, являющихся априорными элементами познания и не поддающихся контролю опытом. По мнению Айдукевича, последовательное проведение взглядов крайнего эмпиризма требует основательной ревизии концепции значения и выработки такой, которая бы не имела эпистемологических следствий. </w:t>
      </w:r>
    </w:p>
    <w:p w:rsidR="0069780A" w:rsidRPr="0095194C" w:rsidRDefault="0069780A" w:rsidP="0069780A">
      <w:pPr>
        <w:spacing w:before="120"/>
        <w:ind w:firstLine="567"/>
        <w:jc w:val="both"/>
        <w:rPr>
          <w:lang w:val="en-US"/>
        </w:rPr>
      </w:pPr>
      <w:r w:rsidRPr="0095194C">
        <w:rPr>
          <w:lang w:val="en-US"/>
        </w:rPr>
        <w:t xml:space="preserve">[9] Ajdukiewicz K. Zagadnienia i kierunki filozofii. Warszawa, 1949. S .106 </w:t>
      </w:r>
    </w:p>
    <w:p w:rsidR="0069780A" w:rsidRPr="0095194C" w:rsidRDefault="0069780A" w:rsidP="0069780A">
      <w:pPr>
        <w:spacing w:before="120"/>
        <w:ind w:firstLine="567"/>
        <w:jc w:val="both"/>
        <w:rPr>
          <w:lang w:val="en-US"/>
        </w:rPr>
      </w:pPr>
      <w:r w:rsidRPr="0095194C">
        <w:rPr>
          <w:lang w:val="en-US"/>
        </w:rPr>
        <w:t xml:space="preserve">[10] </w:t>
      </w:r>
      <w:r w:rsidRPr="00F30F2A">
        <w:t>См</w:t>
      </w:r>
      <w:r w:rsidRPr="0095194C">
        <w:rPr>
          <w:lang w:val="en-US"/>
        </w:rPr>
        <w:t xml:space="preserve">. Ajdukiewicz K . O stosowalnosci czystei logiki do zagadnien filozoficznych — PF . — r .37/ z .4, 1934. Ss.323-327. </w:t>
      </w:r>
    </w:p>
    <w:p w:rsidR="0069780A" w:rsidRPr="0095194C" w:rsidRDefault="0069780A" w:rsidP="0069780A">
      <w:pPr>
        <w:spacing w:before="120"/>
        <w:ind w:firstLine="567"/>
        <w:jc w:val="both"/>
        <w:rPr>
          <w:lang w:val="en-US"/>
        </w:rPr>
      </w:pPr>
      <w:r w:rsidRPr="0095194C">
        <w:rPr>
          <w:lang w:val="en-US"/>
        </w:rPr>
        <w:t xml:space="preserve">[11] </w:t>
      </w:r>
      <w:r w:rsidRPr="00F30F2A">
        <w:t>Приведенная</w:t>
      </w:r>
      <w:r w:rsidRPr="0095194C">
        <w:rPr>
          <w:lang w:val="en-US"/>
        </w:rPr>
        <w:t xml:space="preserve"> </w:t>
      </w:r>
      <w:r w:rsidRPr="00F30F2A">
        <w:t>здесь</w:t>
      </w:r>
      <w:r w:rsidRPr="0095194C">
        <w:rPr>
          <w:lang w:val="en-US"/>
        </w:rPr>
        <w:t xml:space="preserve"> </w:t>
      </w:r>
      <w:r w:rsidRPr="00F30F2A">
        <w:t>реконструкция</w:t>
      </w:r>
      <w:r w:rsidRPr="0095194C">
        <w:rPr>
          <w:lang w:val="en-US"/>
        </w:rPr>
        <w:t xml:space="preserve"> </w:t>
      </w:r>
      <w:r w:rsidRPr="00F30F2A">
        <w:t>метода</w:t>
      </w:r>
      <w:r w:rsidRPr="0095194C">
        <w:rPr>
          <w:lang w:val="en-US"/>
        </w:rPr>
        <w:t xml:space="preserve"> </w:t>
      </w:r>
      <w:r w:rsidRPr="00F30F2A">
        <w:t>парафраз</w:t>
      </w:r>
      <w:r w:rsidRPr="0095194C">
        <w:rPr>
          <w:lang w:val="en-US"/>
        </w:rPr>
        <w:t xml:space="preserve"> </w:t>
      </w:r>
      <w:r w:rsidRPr="00F30F2A">
        <w:t>принадлежит</w:t>
      </w:r>
      <w:r w:rsidRPr="0095194C">
        <w:rPr>
          <w:lang w:val="en-US"/>
        </w:rPr>
        <w:t xml:space="preserve"> </w:t>
      </w:r>
      <w:r w:rsidRPr="00F30F2A">
        <w:t>Я</w:t>
      </w:r>
      <w:r w:rsidRPr="0095194C">
        <w:rPr>
          <w:lang w:val="en-US"/>
        </w:rPr>
        <w:t xml:space="preserve">. </w:t>
      </w:r>
      <w:r w:rsidRPr="00F30F2A">
        <w:t>Воленскому</w:t>
      </w:r>
      <w:r w:rsidRPr="0095194C">
        <w:rPr>
          <w:lang w:val="en-US"/>
        </w:rPr>
        <w:t xml:space="preserve">: Wolenski J. Filozoficzna szkola lwowsko-warszawska. — Warszawa, 1985. </w:t>
      </w:r>
    </w:p>
    <w:p w:rsidR="0069780A" w:rsidRPr="0095194C" w:rsidRDefault="0069780A" w:rsidP="0069780A">
      <w:pPr>
        <w:spacing w:before="120"/>
        <w:ind w:firstLine="567"/>
        <w:jc w:val="both"/>
        <w:rPr>
          <w:lang w:val="en-US"/>
        </w:rPr>
      </w:pPr>
      <w:r w:rsidRPr="0095194C">
        <w:rPr>
          <w:lang w:val="en-US"/>
        </w:rPr>
        <w:t xml:space="preserve">[12] Ajdukiewicz K. O znaczeniu wyrazen. — Ksiega Pamiatkowa Polskiego Towarzystwa Filozoficznego we Lwowie.- Lwow, 1932. Ss.31-77. </w:t>
      </w:r>
    </w:p>
    <w:p w:rsidR="0069780A" w:rsidRPr="0095194C" w:rsidRDefault="0069780A" w:rsidP="0069780A">
      <w:pPr>
        <w:spacing w:before="120"/>
        <w:ind w:firstLine="567"/>
        <w:jc w:val="both"/>
        <w:rPr>
          <w:lang w:val="en-US"/>
        </w:rPr>
      </w:pPr>
      <w:r w:rsidRPr="0095194C">
        <w:rPr>
          <w:lang w:val="en-US"/>
        </w:rPr>
        <w:t xml:space="preserve">[13] Ibid, S.108. </w:t>
      </w:r>
    </w:p>
    <w:p w:rsidR="0069780A" w:rsidRPr="0095194C" w:rsidRDefault="0069780A" w:rsidP="0069780A">
      <w:pPr>
        <w:spacing w:before="120"/>
        <w:ind w:firstLine="567"/>
        <w:jc w:val="both"/>
        <w:rPr>
          <w:lang w:val="en-US"/>
        </w:rPr>
      </w:pPr>
      <w:r w:rsidRPr="0095194C">
        <w:rPr>
          <w:lang w:val="en-US"/>
        </w:rPr>
        <w:t xml:space="preserve">[14] Ajdukiewicz K. Sprache und Sinn — "Erkenntnis". — Bd. IV, 1934. S.145. </w:t>
      </w:r>
    </w:p>
    <w:p w:rsidR="0069780A" w:rsidRPr="0095194C" w:rsidRDefault="0069780A" w:rsidP="0069780A">
      <w:pPr>
        <w:spacing w:before="120"/>
        <w:ind w:firstLine="567"/>
        <w:jc w:val="both"/>
        <w:rPr>
          <w:lang w:val="en-US"/>
        </w:rPr>
      </w:pPr>
      <w:r w:rsidRPr="0095194C">
        <w:rPr>
          <w:lang w:val="en-US"/>
        </w:rPr>
        <w:t xml:space="preserve">[15] Ajdukiewicz K. Das Weltbild und die Begriffsapparatur — "Erkenntnis ". — Bd. IV. 1934. </w:t>
      </w:r>
    </w:p>
    <w:p w:rsidR="0069780A" w:rsidRPr="0095194C" w:rsidRDefault="0069780A" w:rsidP="0069780A">
      <w:pPr>
        <w:spacing w:before="120"/>
        <w:ind w:firstLine="567"/>
        <w:jc w:val="both"/>
        <w:rPr>
          <w:lang w:val="en-US"/>
        </w:rPr>
      </w:pPr>
      <w:r w:rsidRPr="0095194C">
        <w:rPr>
          <w:lang w:val="en-US"/>
        </w:rPr>
        <w:t xml:space="preserve">[16] Ibid, S. 175. </w:t>
      </w:r>
    </w:p>
    <w:p w:rsidR="0069780A" w:rsidRPr="0095194C" w:rsidRDefault="0069780A" w:rsidP="0069780A">
      <w:pPr>
        <w:spacing w:before="120"/>
        <w:ind w:firstLine="567"/>
        <w:jc w:val="both"/>
        <w:rPr>
          <w:lang w:val="en-US"/>
        </w:rPr>
      </w:pPr>
      <w:r w:rsidRPr="0095194C">
        <w:rPr>
          <w:lang w:val="en-US"/>
        </w:rPr>
        <w:t xml:space="preserve">[17] Ibid, S.180/181. </w:t>
      </w:r>
    </w:p>
    <w:p w:rsidR="0069780A" w:rsidRPr="0095194C" w:rsidRDefault="0069780A" w:rsidP="0069780A">
      <w:pPr>
        <w:spacing w:before="120"/>
        <w:ind w:firstLine="567"/>
        <w:jc w:val="both"/>
        <w:rPr>
          <w:lang w:val="en-US"/>
        </w:rPr>
      </w:pPr>
      <w:r w:rsidRPr="0095194C">
        <w:rPr>
          <w:lang w:val="en-US"/>
        </w:rPr>
        <w:t xml:space="preserve">[18] Ibid, S.185/186. </w:t>
      </w:r>
    </w:p>
    <w:p w:rsidR="0069780A" w:rsidRPr="0095194C" w:rsidRDefault="0069780A" w:rsidP="0069780A">
      <w:pPr>
        <w:spacing w:before="120"/>
        <w:ind w:firstLine="567"/>
        <w:jc w:val="both"/>
        <w:rPr>
          <w:lang w:val="en-US"/>
        </w:rPr>
      </w:pPr>
      <w:r w:rsidRPr="0095194C">
        <w:rPr>
          <w:lang w:val="en-US"/>
        </w:rPr>
        <w:t xml:space="preserve">[19] Ibid, S.188. </w:t>
      </w:r>
    </w:p>
    <w:p w:rsidR="0069780A" w:rsidRPr="0095194C" w:rsidRDefault="0069780A" w:rsidP="0069780A">
      <w:pPr>
        <w:spacing w:before="120"/>
        <w:ind w:firstLine="567"/>
        <w:jc w:val="both"/>
        <w:rPr>
          <w:lang w:val="en-US"/>
        </w:rPr>
      </w:pPr>
      <w:r w:rsidRPr="0095194C">
        <w:rPr>
          <w:lang w:val="en-US"/>
        </w:rPr>
        <w:t xml:space="preserve">[20] Quine W. V. Two Dogmas of Empiricism. — In: Quine W. V. From a Logical Point of View. Cambridge Mass., 1953. 2 nd ed. Cambridge Mass., 1961; Quine W. V. Word and Object. Cambridge Mass. — N.Y., 1960. </w:t>
      </w:r>
    </w:p>
    <w:p w:rsidR="0069780A" w:rsidRPr="0095194C" w:rsidRDefault="0069780A" w:rsidP="0069780A">
      <w:pPr>
        <w:spacing w:before="120"/>
        <w:ind w:firstLine="567"/>
        <w:jc w:val="both"/>
        <w:rPr>
          <w:lang w:val="en-US"/>
        </w:rPr>
      </w:pPr>
      <w:r w:rsidRPr="0095194C">
        <w:rPr>
          <w:lang w:val="en-US"/>
        </w:rPr>
        <w:t xml:space="preserve">[21] Ajdukiewicz K. O zwiazkach skladniowych miedzy czlonami zdan oznajmujacych. – In: Ajdukiewicz K. Jezyk i poznanie. Vol. II. Warszawa, 1965. S. 344. </w:t>
      </w:r>
    </w:p>
    <w:p w:rsidR="0069780A" w:rsidRPr="00F30F2A" w:rsidRDefault="0069780A" w:rsidP="0069780A">
      <w:pPr>
        <w:spacing w:before="120"/>
        <w:ind w:firstLine="567"/>
        <w:jc w:val="both"/>
      </w:pPr>
      <w:r w:rsidRPr="001D06FB">
        <w:rPr>
          <w:lang w:val="en-US"/>
        </w:rPr>
        <w:t xml:space="preserve">[22] Ajdukiewicz K. Jezyk i znaczenie. — In: Ajdukiewicz K. Jezyk i poznanie. </w:t>
      </w:r>
      <w:r w:rsidRPr="00F30F2A">
        <w:t xml:space="preserve">T . I . Warszawa . 1960. S . 175. </w:t>
      </w:r>
    </w:p>
    <w:p w:rsidR="0069780A" w:rsidRPr="00F30F2A" w:rsidRDefault="0069780A" w:rsidP="0069780A">
      <w:pPr>
        <w:spacing w:before="120"/>
        <w:ind w:firstLine="567"/>
        <w:jc w:val="both"/>
      </w:pPr>
      <w:r w:rsidRPr="001D06FB">
        <w:t>[23]</w:t>
      </w:r>
      <w:r w:rsidRPr="00F30F2A">
        <w:t xml:space="preserve"> Ibid . S . 215. </w:t>
      </w:r>
    </w:p>
    <w:p w:rsidR="0069780A" w:rsidRPr="00F30F2A" w:rsidRDefault="0069780A" w:rsidP="0069780A">
      <w:pPr>
        <w:spacing w:before="120"/>
        <w:ind w:firstLine="567"/>
        <w:jc w:val="both"/>
      </w:pPr>
      <w:r w:rsidRPr="001D06FB">
        <w:t>[24]</w:t>
      </w:r>
      <w:r w:rsidRPr="00F30F2A">
        <w:t xml:space="preserve"> Уорф Б. Л.. Наука и языкознание. – В кн.: Новое в лингвистике. Вып. 1. М., 1960. С. 175. </w:t>
      </w:r>
    </w:p>
    <w:p w:rsidR="0069780A" w:rsidRPr="00F30F2A" w:rsidRDefault="0069780A" w:rsidP="0069780A">
      <w:pPr>
        <w:spacing w:before="120"/>
        <w:ind w:firstLine="567"/>
        <w:jc w:val="both"/>
      </w:pPr>
      <w:bookmarkStart w:id="5" w:name="_ftn25"/>
      <w:r w:rsidRPr="001D06FB">
        <w:t>[25]</w:t>
      </w:r>
      <w:bookmarkEnd w:id="5"/>
      <w:r w:rsidRPr="00F30F2A">
        <w:t xml:space="preserve"> Термин Айдукевича "образ мира" (obraz swiata) можно было бы передать выражением "взгляд на мир" и поставленный выше вопрос касался бы сравнения двух взглядов на мир и о истинности каждого из них. Однако согласно принятого различения процессов и результатов термин "образ мира" являет собой выражение результата процесса всматривания в мир, передаваемого термином "взгляд на мир", представляющего, говоря словами Брентано, интенциональное отношение, т.е. скорее процесс, акт. Поскольку Айдукевич разделял воззрения Твардовского на логическую природу суждения как результат процесса суждения, то в связи с вопросом о истинности суждения, представляющего видение мира, более допустима в переводе с польского, как кажется, несколько неуклюжая калька "образ мира", чем "взгляд на мир". </w:t>
      </w:r>
    </w:p>
    <w:p w:rsidR="0069780A" w:rsidRPr="001D06FB" w:rsidRDefault="0069780A" w:rsidP="0069780A">
      <w:pPr>
        <w:spacing w:before="120"/>
        <w:ind w:firstLine="567"/>
        <w:jc w:val="both"/>
        <w:rPr>
          <w:lang w:val="en-US"/>
        </w:rPr>
      </w:pPr>
      <w:bookmarkStart w:id="6" w:name="_ftn26"/>
      <w:r w:rsidRPr="001D06FB">
        <w:rPr>
          <w:lang w:val="en-US"/>
        </w:rPr>
        <w:t>[26]</w:t>
      </w:r>
      <w:bookmarkEnd w:id="6"/>
      <w:r w:rsidRPr="001D06FB">
        <w:rPr>
          <w:lang w:val="en-US"/>
        </w:rPr>
        <w:t xml:space="preserve"> Ajdukiewicz K . Logika i doswiadczenie. — PF, 1947, r.43 / z.1.-s.3-22. </w:t>
      </w:r>
    </w:p>
    <w:p w:rsidR="0069780A" w:rsidRPr="001D06FB" w:rsidRDefault="0069780A" w:rsidP="0069780A">
      <w:pPr>
        <w:spacing w:before="120"/>
        <w:ind w:firstLine="567"/>
        <w:jc w:val="both"/>
        <w:rPr>
          <w:lang w:val="en-US"/>
        </w:rPr>
      </w:pPr>
      <w:bookmarkStart w:id="7" w:name="_ftn27"/>
      <w:r w:rsidRPr="001D06FB">
        <w:rPr>
          <w:lang w:val="en-US"/>
        </w:rPr>
        <w:t>[27]</w:t>
      </w:r>
      <w:bookmarkEnd w:id="7"/>
      <w:r w:rsidRPr="001D06FB">
        <w:rPr>
          <w:lang w:val="en-US"/>
        </w:rPr>
        <w:t xml:space="preserve"> Ajdukiewicz K. Das Weltbild und die Begriffsapparatur — "Erkenntnis ". 1934 — Bd. IV. S.194. </w:t>
      </w:r>
    </w:p>
    <w:p w:rsidR="0069780A" w:rsidRPr="00F30F2A" w:rsidRDefault="0069780A" w:rsidP="0069780A">
      <w:pPr>
        <w:spacing w:before="120"/>
        <w:ind w:firstLine="567"/>
        <w:jc w:val="both"/>
      </w:pPr>
      <w:bookmarkStart w:id="8" w:name="_ftn28"/>
      <w:r w:rsidRPr="001D06FB">
        <w:rPr>
          <w:lang w:val="en-US"/>
        </w:rPr>
        <w:t>[28]</w:t>
      </w:r>
      <w:bookmarkEnd w:id="8"/>
      <w:r w:rsidRPr="001D06FB">
        <w:rPr>
          <w:lang w:val="en-US"/>
        </w:rPr>
        <w:t xml:space="preserve"> Ajdukiewicz K. Zagadnienie empiryzmu a koncepcja znaczenia, SF, 1(36), 1964]. </w:t>
      </w:r>
      <w:r w:rsidRPr="00F30F2A">
        <w:t xml:space="preserve">Ы.3-14. </w:t>
      </w:r>
    </w:p>
    <w:p w:rsidR="00B42C45" w:rsidRDefault="00B42C45">
      <w:bookmarkStart w:id="9" w:name="_GoBack"/>
      <w:bookmarkEnd w:id="9"/>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80A"/>
    <w:rsid w:val="001D06FB"/>
    <w:rsid w:val="00616072"/>
    <w:rsid w:val="0069780A"/>
    <w:rsid w:val="006A3113"/>
    <w:rsid w:val="008B35EE"/>
    <w:rsid w:val="0095194C"/>
    <w:rsid w:val="00B42C45"/>
    <w:rsid w:val="00B47B6A"/>
    <w:rsid w:val="00E7731F"/>
    <w:rsid w:val="00F30F2A"/>
    <w:rsid w:val="00F558AC"/>
    <w:rsid w:val="00FC7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74A897-3EDC-4BC9-BE16-FC870291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80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9780A"/>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33970</Words>
  <Characters>19363</Characters>
  <Application>Microsoft Office Word</Application>
  <DocSecurity>0</DocSecurity>
  <Lines>161</Lines>
  <Paragraphs>106</Paragraphs>
  <ScaleCrop>false</ScaleCrop>
  <Company>Home</Company>
  <LinksUpToDate>false</LinksUpToDate>
  <CharactersWithSpaces>53227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Радикальный конвенционализм К</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