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5EAD" w:rsidRDefault="00A87110">
      <w:pPr>
        <w:pStyle w:val="af6"/>
        <w:rPr>
          <w:rFonts w:ascii="Times New Roman" w:hAnsi="Times New Roman"/>
          <w:b/>
          <w:sz w:val="32"/>
        </w:rPr>
      </w:pPr>
      <w:r>
        <w:rPr>
          <w:rFonts w:ascii="Times New Roman" w:hAnsi="Times New Roman"/>
          <w:b/>
          <w:sz w:val="32"/>
        </w:rPr>
        <w:t>УРАЛЬСКИЙ ГОСУДАРСТВЕННЫЙ ТЕХНИЧЕСКИЙ УНИВЕРСИТЕТ</w:t>
      </w:r>
    </w:p>
    <w:p w:rsidR="00635EAD" w:rsidRDefault="00635EAD">
      <w:pPr>
        <w:pStyle w:val="af6"/>
        <w:rPr>
          <w:rFonts w:ascii="Times New Roman" w:hAnsi="Times New Roman"/>
          <w:sz w:val="32"/>
        </w:rPr>
      </w:pPr>
    </w:p>
    <w:p w:rsidR="00635EAD" w:rsidRDefault="00635EAD">
      <w:pPr>
        <w:pStyle w:val="af6"/>
        <w:rPr>
          <w:rFonts w:ascii="Times New Roman" w:hAnsi="Times New Roman"/>
          <w:sz w:val="32"/>
        </w:rPr>
      </w:pPr>
    </w:p>
    <w:p w:rsidR="00635EAD" w:rsidRDefault="00635EAD">
      <w:pPr>
        <w:pStyle w:val="af6"/>
        <w:rPr>
          <w:rFonts w:ascii="Times New Roman" w:hAnsi="Times New Roman"/>
          <w:sz w:val="32"/>
        </w:rPr>
      </w:pPr>
    </w:p>
    <w:p w:rsidR="00635EAD" w:rsidRDefault="00635EAD">
      <w:pPr>
        <w:pStyle w:val="af6"/>
        <w:rPr>
          <w:rFonts w:ascii="Times New Roman" w:hAnsi="Times New Roman"/>
          <w:sz w:val="32"/>
        </w:rPr>
      </w:pPr>
    </w:p>
    <w:p w:rsidR="00635EAD" w:rsidRDefault="00635EAD">
      <w:pPr>
        <w:pStyle w:val="af6"/>
        <w:rPr>
          <w:rFonts w:ascii="Times New Roman" w:hAnsi="Times New Roman"/>
          <w:sz w:val="32"/>
        </w:rPr>
      </w:pPr>
    </w:p>
    <w:p w:rsidR="00635EAD" w:rsidRDefault="00635EAD">
      <w:pPr>
        <w:pStyle w:val="af6"/>
        <w:rPr>
          <w:rFonts w:ascii="Times New Roman" w:hAnsi="Times New Roman"/>
          <w:sz w:val="32"/>
        </w:rPr>
      </w:pPr>
    </w:p>
    <w:p w:rsidR="00635EAD" w:rsidRDefault="00635EAD">
      <w:pPr>
        <w:pStyle w:val="af6"/>
        <w:rPr>
          <w:rFonts w:ascii="Times New Roman" w:hAnsi="Times New Roman"/>
          <w:sz w:val="32"/>
        </w:rPr>
      </w:pPr>
    </w:p>
    <w:p w:rsidR="00635EAD" w:rsidRDefault="00635EAD">
      <w:pPr>
        <w:pStyle w:val="af6"/>
        <w:rPr>
          <w:rFonts w:ascii="Times New Roman" w:hAnsi="Times New Roman"/>
          <w:b/>
          <w:sz w:val="32"/>
        </w:rPr>
      </w:pPr>
    </w:p>
    <w:p w:rsidR="00635EAD" w:rsidRDefault="00635EAD">
      <w:pPr>
        <w:pStyle w:val="af6"/>
        <w:rPr>
          <w:rFonts w:ascii="Times New Roman" w:hAnsi="Times New Roman"/>
          <w:b/>
          <w:sz w:val="32"/>
        </w:rPr>
      </w:pPr>
    </w:p>
    <w:p w:rsidR="00635EAD" w:rsidRDefault="00A87110">
      <w:pPr>
        <w:pStyle w:val="af6"/>
        <w:rPr>
          <w:rFonts w:ascii="Times New Roman" w:hAnsi="Times New Roman"/>
          <w:b/>
          <w:i w:val="0"/>
          <w:sz w:val="56"/>
        </w:rPr>
      </w:pPr>
      <w:r>
        <w:rPr>
          <w:rFonts w:ascii="Times New Roman" w:hAnsi="Times New Roman"/>
          <w:b/>
          <w:i w:val="0"/>
          <w:sz w:val="56"/>
        </w:rPr>
        <w:t>Реферат на тему:</w:t>
      </w:r>
    </w:p>
    <w:p w:rsidR="00635EAD" w:rsidRDefault="00A87110">
      <w:pPr>
        <w:pStyle w:val="af6"/>
        <w:rPr>
          <w:rFonts w:ascii="Times New Roman" w:hAnsi="Times New Roman"/>
          <w:b/>
          <w:i w:val="0"/>
          <w:sz w:val="56"/>
        </w:rPr>
      </w:pPr>
      <w:r>
        <w:rPr>
          <w:rFonts w:ascii="Times New Roman" w:hAnsi="Times New Roman"/>
          <w:b/>
          <w:i w:val="0"/>
          <w:sz w:val="56"/>
        </w:rPr>
        <w:t>Радиотехническая разведка.</w:t>
      </w:r>
    </w:p>
    <w:p w:rsidR="00635EAD" w:rsidRDefault="00A87110">
      <w:pPr>
        <w:pStyle w:val="af6"/>
        <w:rPr>
          <w:rFonts w:ascii="Times New Roman" w:hAnsi="Times New Roman"/>
          <w:b/>
          <w:i w:val="0"/>
          <w:sz w:val="56"/>
        </w:rPr>
      </w:pPr>
      <w:r>
        <w:rPr>
          <w:rFonts w:ascii="Times New Roman" w:hAnsi="Times New Roman"/>
          <w:b/>
          <w:i w:val="0"/>
          <w:sz w:val="56"/>
        </w:rPr>
        <w:t>История и современное состояние.</w:t>
      </w:r>
    </w:p>
    <w:p w:rsidR="00635EAD" w:rsidRDefault="00A87110">
      <w:pPr>
        <w:pStyle w:val="af6"/>
        <w:rPr>
          <w:rFonts w:ascii="Times New Roman" w:hAnsi="Times New Roman"/>
          <w:b/>
          <w:sz w:val="32"/>
        </w:rPr>
      </w:pPr>
      <w:r>
        <w:rPr>
          <w:rFonts w:ascii="Times New Roman" w:hAnsi="Times New Roman"/>
          <w:b/>
          <w:sz w:val="32"/>
        </w:rPr>
        <w:t xml:space="preserve"> </w:t>
      </w:r>
    </w:p>
    <w:p w:rsidR="00635EAD" w:rsidRDefault="00635EAD">
      <w:pPr>
        <w:pStyle w:val="af6"/>
        <w:rPr>
          <w:rFonts w:ascii="Times New Roman" w:hAnsi="Times New Roman"/>
          <w:b/>
          <w:sz w:val="32"/>
        </w:rPr>
      </w:pPr>
    </w:p>
    <w:p w:rsidR="00635EAD" w:rsidRDefault="00635EAD">
      <w:pPr>
        <w:pStyle w:val="af6"/>
        <w:rPr>
          <w:rFonts w:ascii="Times New Roman" w:hAnsi="Times New Roman"/>
          <w:b/>
          <w:sz w:val="32"/>
        </w:rPr>
      </w:pPr>
    </w:p>
    <w:p w:rsidR="00635EAD" w:rsidRDefault="00635EAD">
      <w:pPr>
        <w:pStyle w:val="af6"/>
        <w:rPr>
          <w:rFonts w:ascii="Times New Roman" w:hAnsi="Times New Roman"/>
          <w:b/>
          <w:sz w:val="32"/>
        </w:rPr>
      </w:pPr>
    </w:p>
    <w:p w:rsidR="00635EAD" w:rsidRDefault="00635EAD">
      <w:pPr>
        <w:pStyle w:val="af6"/>
        <w:rPr>
          <w:rFonts w:ascii="Times New Roman" w:hAnsi="Times New Roman"/>
          <w:b/>
          <w:sz w:val="32"/>
        </w:rPr>
      </w:pPr>
    </w:p>
    <w:p w:rsidR="00635EAD" w:rsidRDefault="00635EAD">
      <w:pPr>
        <w:pStyle w:val="af6"/>
        <w:rPr>
          <w:rFonts w:ascii="Times New Roman" w:hAnsi="Times New Roman"/>
          <w:sz w:val="32"/>
        </w:rPr>
      </w:pPr>
    </w:p>
    <w:p w:rsidR="00635EAD" w:rsidRDefault="00635EAD">
      <w:pPr>
        <w:pStyle w:val="af6"/>
        <w:rPr>
          <w:rFonts w:ascii="Times New Roman" w:hAnsi="Times New Roman"/>
          <w:sz w:val="32"/>
        </w:rPr>
      </w:pPr>
    </w:p>
    <w:p w:rsidR="00635EAD" w:rsidRDefault="00635EAD">
      <w:pPr>
        <w:pStyle w:val="af6"/>
        <w:rPr>
          <w:rFonts w:ascii="Times New Roman" w:hAnsi="Times New Roman"/>
          <w:sz w:val="32"/>
        </w:rPr>
      </w:pPr>
    </w:p>
    <w:p w:rsidR="00635EAD" w:rsidRDefault="00635EAD">
      <w:pPr>
        <w:pStyle w:val="af6"/>
        <w:rPr>
          <w:rFonts w:ascii="Times New Roman" w:hAnsi="Times New Roman"/>
          <w:sz w:val="32"/>
        </w:rPr>
      </w:pPr>
    </w:p>
    <w:p w:rsidR="00635EAD" w:rsidRDefault="00635EAD">
      <w:pPr>
        <w:pStyle w:val="af6"/>
        <w:rPr>
          <w:rFonts w:ascii="Times New Roman" w:hAnsi="Times New Roman"/>
          <w:sz w:val="32"/>
        </w:rPr>
      </w:pPr>
    </w:p>
    <w:p w:rsidR="00635EAD" w:rsidRDefault="00635EAD">
      <w:pPr>
        <w:pStyle w:val="af6"/>
        <w:rPr>
          <w:rFonts w:ascii="Times New Roman" w:hAnsi="Times New Roman"/>
          <w:sz w:val="32"/>
        </w:rPr>
      </w:pPr>
    </w:p>
    <w:p w:rsidR="00635EAD" w:rsidRDefault="00635EAD">
      <w:pPr>
        <w:pStyle w:val="af6"/>
        <w:rPr>
          <w:rFonts w:ascii="Times New Roman" w:hAnsi="Times New Roman"/>
          <w:sz w:val="32"/>
        </w:rPr>
      </w:pPr>
    </w:p>
    <w:p w:rsidR="00635EAD" w:rsidRDefault="00635EAD">
      <w:pPr>
        <w:pStyle w:val="af6"/>
        <w:rPr>
          <w:rFonts w:ascii="Times New Roman" w:hAnsi="Times New Roman"/>
          <w:sz w:val="32"/>
        </w:rPr>
      </w:pPr>
    </w:p>
    <w:p w:rsidR="00635EAD" w:rsidRDefault="00635EAD">
      <w:pPr>
        <w:pStyle w:val="af6"/>
        <w:rPr>
          <w:rFonts w:ascii="Times New Roman" w:hAnsi="Times New Roman"/>
          <w:sz w:val="32"/>
        </w:rPr>
      </w:pPr>
    </w:p>
    <w:p w:rsidR="00635EAD" w:rsidRDefault="00A87110">
      <w:pPr>
        <w:pStyle w:val="af6"/>
        <w:ind w:left="2832"/>
        <w:jc w:val="both"/>
        <w:rPr>
          <w:rFonts w:ascii="Times New Roman" w:hAnsi="Times New Roman"/>
          <w:sz w:val="32"/>
        </w:rPr>
      </w:pPr>
      <w:r>
        <w:rPr>
          <w:rFonts w:ascii="Times New Roman" w:hAnsi="Times New Roman"/>
          <w:sz w:val="32"/>
        </w:rPr>
        <w:t>Студент первого курса, факультет дистанционного</w:t>
      </w:r>
    </w:p>
    <w:p w:rsidR="00635EAD" w:rsidRDefault="00A87110">
      <w:pPr>
        <w:pStyle w:val="af6"/>
        <w:ind w:left="2832"/>
        <w:jc w:val="both"/>
        <w:rPr>
          <w:rFonts w:ascii="Times New Roman" w:hAnsi="Times New Roman"/>
          <w:sz w:val="32"/>
        </w:rPr>
      </w:pPr>
      <w:r>
        <w:rPr>
          <w:rFonts w:ascii="Times New Roman" w:hAnsi="Times New Roman"/>
          <w:sz w:val="32"/>
        </w:rPr>
        <w:t>образования, гр. ДЗ-193, Поляков И.Н.</w:t>
      </w:r>
    </w:p>
    <w:p w:rsidR="00635EAD" w:rsidRDefault="00635EAD">
      <w:pPr>
        <w:pStyle w:val="af6"/>
        <w:jc w:val="right"/>
        <w:rPr>
          <w:rFonts w:ascii="Times New Roman" w:hAnsi="Times New Roman"/>
          <w:sz w:val="32"/>
        </w:rPr>
      </w:pPr>
    </w:p>
    <w:p w:rsidR="00635EAD" w:rsidRDefault="00635EAD">
      <w:pPr>
        <w:jc w:val="both"/>
        <w:rPr>
          <w:rFonts w:ascii="Times New Roman" w:hAnsi="Times New Roman"/>
          <w:sz w:val="32"/>
        </w:rPr>
      </w:pPr>
    </w:p>
    <w:p w:rsidR="00635EAD" w:rsidRDefault="00635EAD">
      <w:pPr>
        <w:jc w:val="both"/>
        <w:rPr>
          <w:rFonts w:ascii="Times New Roman" w:hAnsi="Times New Roman"/>
          <w:sz w:val="32"/>
        </w:rPr>
      </w:pPr>
    </w:p>
    <w:p w:rsidR="00635EAD" w:rsidRDefault="00635EAD">
      <w:pPr>
        <w:jc w:val="both"/>
        <w:rPr>
          <w:rFonts w:ascii="Times New Roman" w:hAnsi="Times New Roman"/>
          <w:sz w:val="32"/>
        </w:rPr>
      </w:pPr>
    </w:p>
    <w:p w:rsidR="00635EAD" w:rsidRDefault="00A87110">
      <w:pPr>
        <w:jc w:val="center"/>
        <w:rPr>
          <w:rFonts w:ascii="Times New Roman" w:hAnsi="Times New Roman"/>
          <w:i w:val="0"/>
        </w:rPr>
      </w:pPr>
      <w:r>
        <w:rPr>
          <w:rFonts w:ascii="Times New Roman" w:hAnsi="Times New Roman"/>
          <w:i w:val="0"/>
          <w:sz w:val="32"/>
        </w:rPr>
        <w:t>200</w:t>
      </w:r>
      <w:r>
        <w:rPr>
          <w:rFonts w:ascii="Times New Roman" w:hAnsi="Times New Roman"/>
          <w:i w:val="0"/>
          <w:sz w:val="32"/>
          <w:lang w:val="en-US"/>
        </w:rPr>
        <w:t>2</w:t>
      </w:r>
      <w:r>
        <w:rPr>
          <w:rFonts w:ascii="Times New Roman" w:hAnsi="Times New Roman"/>
          <w:i w:val="0"/>
          <w:sz w:val="32"/>
        </w:rPr>
        <w:t>г.</w:t>
      </w:r>
    </w:p>
    <w:p w:rsidR="00635EAD" w:rsidRDefault="00635EAD">
      <w:pPr>
        <w:pStyle w:val="20"/>
        <w:sectPr w:rsidR="00635EAD">
          <w:headerReference w:type="even" r:id="rId7"/>
          <w:headerReference w:type="default" r:id="rId8"/>
          <w:pgSz w:w="11906" w:h="16838" w:code="9"/>
          <w:pgMar w:top="1418" w:right="424" w:bottom="1134" w:left="1276" w:header="1440" w:footer="1440" w:gutter="0"/>
          <w:pgNumType w:start="1"/>
          <w:cols w:space="720"/>
          <w:noEndnote/>
        </w:sectPr>
      </w:pPr>
    </w:p>
    <w:p w:rsidR="00635EAD" w:rsidRDefault="00A87110">
      <w:pPr>
        <w:jc w:val="center"/>
        <w:rPr>
          <w:rFonts w:ascii="Times New Roman" w:hAnsi="Times New Roman"/>
          <w:b/>
        </w:rPr>
      </w:pPr>
      <w:r>
        <w:rPr>
          <w:rFonts w:ascii="Times New Roman" w:hAnsi="Times New Roman"/>
          <w:b/>
        </w:rPr>
        <w:t>План.</w:t>
      </w:r>
    </w:p>
    <w:p w:rsidR="00635EAD" w:rsidRDefault="00635EAD">
      <w:pPr>
        <w:pStyle w:val="20"/>
      </w:pPr>
    </w:p>
    <w:p w:rsidR="00635EAD" w:rsidRDefault="00A87110">
      <w:pPr>
        <w:pStyle w:val="20"/>
        <w:rPr>
          <w:lang w:val="en-US"/>
        </w:rPr>
      </w:pPr>
      <w:r>
        <w:t>Введение…</w:t>
      </w:r>
      <w:r>
        <w:rPr>
          <w:lang w:val="en-US"/>
        </w:rPr>
        <w:t>…………………………………………………………………………… …3</w:t>
      </w:r>
    </w:p>
    <w:p w:rsidR="00635EAD" w:rsidRDefault="00A87110">
      <w:pPr>
        <w:numPr>
          <w:ilvl w:val="0"/>
          <w:numId w:val="27"/>
        </w:numPr>
        <w:rPr>
          <w:rFonts w:ascii="Times New Roman" w:hAnsi="Times New Roman"/>
          <w:i w:val="0"/>
        </w:rPr>
      </w:pPr>
      <w:r>
        <w:rPr>
          <w:rFonts w:ascii="Times New Roman" w:hAnsi="Times New Roman"/>
          <w:i w:val="0"/>
        </w:rPr>
        <w:t>Радиотехническая разведка - цели и применение…</w:t>
      </w:r>
      <w:r>
        <w:rPr>
          <w:rFonts w:ascii="Times New Roman" w:hAnsi="Times New Roman"/>
          <w:i w:val="0"/>
          <w:lang w:val="en-US"/>
        </w:rPr>
        <w:t>…………………………… …4</w:t>
      </w:r>
    </w:p>
    <w:p w:rsidR="00635EAD" w:rsidRDefault="00A87110">
      <w:pPr>
        <w:pStyle w:val="20"/>
        <w:numPr>
          <w:ilvl w:val="0"/>
          <w:numId w:val="27"/>
        </w:numPr>
      </w:pPr>
      <w:r>
        <w:t>Классификация и краткая характеристика технических каналов утечки информации…</w:t>
      </w:r>
      <w:r>
        <w:rPr>
          <w:lang w:val="en-US"/>
        </w:rPr>
        <w:t>……………………………………………………………………… .5</w:t>
      </w:r>
    </w:p>
    <w:p w:rsidR="00635EAD" w:rsidRDefault="00A87110">
      <w:pPr>
        <w:pStyle w:val="20"/>
        <w:numPr>
          <w:ilvl w:val="1"/>
          <w:numId w:val="27"/>
        </w:numPr>
        <w:rPr>
          <w:rStyle w:val="a6"/>
          <w:i w:val="0"/>
        </w:rPr>
      </w:pPr>
      <w:bookmarkStart w:id="0" w:name="_Ref535730403"/>
      <w:r>
        <w:rPr>
          <w:rStyle w:val="a6"/>
          <w:i w:val="0"/>
        </w:rPr>
        <w:t>Общая характеристика технического канала утечки информации</w:t>
      </w:r>
      <w:bookmarkEnd w:id="0"/>
      <w:r>
        <w:rPr>
          <w:rStyle w:val="a6"/>
          <w:i w:val="0"/>
        </w:rPr>
        <w:t>…</w:t>
      </w:r>
      <w:r>
        <w:rPr>
          <w:rStyle w:val="a6"/>
          <w:i w:val="0"/>
          <w:lang w:val="en-US"/>
        </w:rPr>
        <w:t>………. .5</w:t>
      </w:r>
    </w:p>
    <w:p w:rsidR="00635EAD" w:rsidRDefault="00A87110">
      <w:pPr>
        <w:numPr>
          <w:ilvl w:val="1"/>
          <w:numId w:val="27"/>
        </w:numPr>
        <w:rPr>
          <w:rFonts w:ascii="Times New Roman" w:hAnsi="Times New Roman"/>
          <w:i w:val="0"/>
        </w:rPr>
      </w:pPr>
      <w:r>
        <w:rPr>
          <w:rStyle w:val="a6"/>
          <w:rFonts w:ascii="Times New Roman" w:hAnsi="Times New Roman"/>
        </w:rPr>
        <w:t xml:space="preserve">Классификация и характеристика каналов утечки информации обрабатываемой </w:t>
      </w:r>
      <w:r>
        <w:rPr>
          <w:rFonts w:ascii="Times New Roman" w:hAnsi="Times New Roman"/>
          <w:i w:val="0"/>
        </w:rPr>
        <w:t>техническими средствами приема, обработки, хранения и передачи информации</w:t>
      </w:r>
      <w:r>
        <w:rPr>
          <w:rStyle w:val="a6"/>
          <w:rFonts w:ascii="Times New Roman" w:hAnsi="Times New Roman"/>
        </w:rPr>
        <w:t>…</w:t>
      </w:r>
      <w:r>
        <w:rPr>
          <w:rStyle w:val="a6"/>
          <w:rFonts w:ascii="Times New Roman" w:hAnsi="Times New Roman"/>
          <w:lang w:val="en-US"/>
        </w:rPr>
        <w:t>……………………………………………………… ..5</w:t>
      </w:r>
    </w:p>
    <w:p w:rsidR="00635EAD" w:rsidRDefault="00A87110">
      <w:pPr>
        <w:numPr>
          <w:ilvl w:val="2"/>
          <w:numId w:val="27"/>
        </w:numPr>
        <w:rPr>
          <w:rFonts w:ascii="Times New Roman" w:hAnsi="Times New Roman"/>
          <w:i w:val="0"/>
        </w:rPr>
      </w:pPr>
      <w:r>
        <w:rPr>
          <w:rStyle w:val="a6"/>
          <w:rFonts w:ascii="Times New Roman" w:hAnsi="Times New Roman"/>
        </w:rPr>
        <w:t>Электромагнитные каналы утечки информации…</w:t>
      </w:r>
      <w:r>
        <w:rPr>
          <w:rStyle w:val="a6"/>
          <w:rFonts w:ascii="Times New Roman" w:hAnsi="Times New Roman"/>
          <w:lang w:val="en-US"/>
        </w:rPr>
        <w:t>…………………… ..6</w:t>
      </w:r>
    </w:p>
    <w:p w:rsidR="00635EAD" w:rsidRDefault="00A87110">
      <w:pPr>
        <w:numPr>
          <w:ilvl w:val="2"/>
          <w:numId w:val="27"/>
        </w:numPr>
        <w:rPr>
          <w:rFonts w:ascii="Times New Roman" w:hAnsi="Times New Roman"/>
          <w:i w:val="0"/>
        </w:rPr>
      </w:pPr>
      <w:r>
        <w:rPr>
          <w:rStyle w:val="a6"/>
          <w:rFonts w:ascii="Times New Roman" w:hAnsi="Times New Roman"/>
        </w:rPr>
        <w:t>Электрические каналы утечки информация…</w:t>
      </w:r>
      <w:r>
        <w:rPr>
          <w:rStyle w:val="a6"/>
          <w:rFonts w:ascii="Times New Roman" w:hAnsi="Times New Roman"/>
          <w:lang w:val="en-US"/>
        </w:rPr>
        <w:t>………………………… .8</w:t>
      </w:r>
    </w:p>
    <w:p w:rsidR="00635EAD" w:rsidRDefault="00A87110">
      <w:pPr>
        <w:numPr>
          <w:ilvl w:val="2"/>
          <w:numId w:val="27"/>
        </w:numPr>
        <w:rPr>
          <w:rFonts w:ascii="Times New Roman" w:hAnsi="Times New Roman"/>
          <w:i w:val="0"/>
        </w:rPr>
      </w:pPr>
      <w:r>
        <w:rPr>
          <w:rStyle w:val="a6"/>
          <w:rFonts w:ascii="Times New Roman" w:hAnsi="Times New Roman"/>
        </w:rPr>
        <w:t>Параметрический канал утечки информации…</w:t>
      </w:r>
      <w:r>
        <w:rPr>
          <w:rStyle w:val="a6"/>
          <w:rFonts w:ascii="Times New Roman" w:hAnsi="Times New Roman"/>
          <w:lang w:val="en-US"/>
        </w:rPr>
        <w:t>……………………… ...9</w:t>
      </w:r>
    </w:p>
    <w:p w:rsidR="00635EAD" w:rsidRDefault="00A87110">
      <w:pPr>
        <w:pStyle w:val="af5"/>
        <w:numPr>
          <w:ilvl w:val="1"/>
          <w:numId w:val="27"/>
        </w:numPr>
        <w:jc w:val="left"/>
        <w:rPr>
          <w:i w:val="0"/>
        </w:rPr>
      </w:pPr>
      <w:r>
        <w:rPr>
          <w:rStyle w:val="a6"/>
        </w:rPr>
        <w:t>Классификация и характеристика технических каналов перехвата информации при ее передаче по каналам связи…</w:t>
      </w:r>
      <w:r>
        <w:rPr>
          <w:rStyle w:val="a6"/>
          <w:lang w:val="en-US"/>
        </w:rPr>
        <w:t>……………………………10</w:t>
      </w:r>
    </w:p>
    <w:p w:rsidR="00635EAD" w:rsidRDefault="00A87110">
      <w:pPr>
        <w:numPr>
          <w:ilvl w:val="2"/>
          <w:numId w:val="27"/>
        </w:numPr>
        <w:rPr>
          <w:rFonts w:ascii="Times New Roman" w:hAnsi="Times New Roman"/>
          <w:i w:val="0"/>
        </w:rPr>
      </w:pPr>
      <w:r>
        <w:rPr>
          <w:rStyle w:val="a6"/>
          <w:rFonts w:ascii="Times New Roman" w:hAnsi="Times New Roman"/>
        </w:rPr>
        <w:t>Электромагнитный канал перехвата информации…</w:t>
      </w:r>
      <w:r>
        <w:rPr>
          <w:rStyle w:val="a6"/>
          <w:rFonts w:ascii="Times New Roman" w:hAnsi="Times New Roman"/>
          <w:lang w:val="en-US"/>
        </w:rPr>
        <w:t>…………………...10</w:t>
      </w:r>
    </w:p>
    <w:p w:rsidR="00635EAD" w:rsidRDefault="00A87110">
      <w:pPr>
        <w:numPr>
          <w:ilvl w:val="2"/>
          <w:numId w:val="27"/>
        </w:numPr>
        <w:rPr>
          <w:rFonts w:ascii="Times New Roman" w:hAnsi="Times New Roman"/>
          <w:i w:val="0"/>
        </w:rPr>
      </w:pPr>
      <w:r>
        <w:rPr>
          <w:rStyle w:val="a6"/>
          <w:rFonts w:ascii="Times New Roman" w:hAnsi="Times New Roman"/>
        </w:rPr>
        <w:t>Электрический канал перехвата информации…</w:t>
      </w:r>
      <w:r>
        <w:rPr>
          <w:rStyle w:val="a6"/>
          <w:rFonts w:ascii="Times New Roman" w:hAnsi="Times New Roman"/>
          <w:lang w:val="en-US"/>
        </w:rPr>
        <w:t>………………………..10</w:t>
      </w:r>
    </w:p>
    <w:p w:rsidR="00635EAD" w:rsidRDefault="00A87110">
      <w:pPr>
        <w:numPr>
          <w:ilvl w:val="2"/>
          <w:numId w:val="27"/>
        </w:numPr>
        <w:rPr>
          <w:rFonts w:ascii="Times New Roman" w:hAnsi="Times New Roman"/>
          <w:i w:val="0"/>
        </w:rPr>
      </w:pPr>
      <w:r>
        <w:rPr>
          <w:rStyle w:val="a6"/>
          <w:rFonts w:ascii="Times New Roman" w:hAnsi="Times New Roman"/>
        </w:rPr>
        <w:t>Индукционный канал перехвата информации…</w:t>
      </w:r>
      <w:r>
        <w:rPr>
          <w:rStyle w:val="a6"/>
          <w:rFonts w:ascii="Times New Roman" w:hAnsi="Times New Roman"/>
          <w:lang w:val="en-US"/>
        </w:rPr>
        <w:t>……………………….11</w:t>
      </w:r>
    </w:p>
    <w:p w:rsidR="00635EAD" w:rsidRDefault="00A87110">
      <w:pPr>
        <w:numPr>
          <w:ilvl w:val="0"/>
          <w:numId w:val="27"/>
        </w:numPr>
        <w:rPr>
          <w:rFonts w:ascii="Times New Roman" w:hAnsi="Times New Roman"/>
          <w:i w:val="0"/>
        </w:rPr>
      </w:pPr>
      <w:r>
        <w:rPr>
          <w:rFonts w:ascii="Times New Roman" w:hAnsi="Times New Roman"/>
          <w:i w:val="0"/>
        </w:rPr>
        <w:t>История развития радиотехнической разведки…</w:t>
      </w:r>
      <w:r>
        <w:rPr>
          <w:rFonts w:ascii="Times New Roman" w:hAnsi="Times New Roman"/>
          <w:i w:val="0"/>
          <w:lang w:val="en-US"/>
        </w:rPr>
        <w:t>………………………………   12</w:t>
      </w:r>
    </w:p>
    <w:p w:rsidR="00635EAD" w:rsidRDefault="00A87110">
      <w:pPr>
        <w:numPr>
          <w:ilvl w:val="0"/>
          <w:numId w:val="27"/>
        </w:numPr>
        <w:rPr>
          <w:rFonts w:ascii="Times New Roman" w:hAnsi="Times New Roman"/>
          <w:i w:val="0"/>
        </w:rPr>
      </w:pPr>
      <w:r>
        <w:rPr>
          <w:rFonts w:ascii="Times New Roman" w:hAnsi="Times New Roman"/>
          <w:i w:val="0"/>
        </w:rPr>
        <w:t>Современное состояние средств радиотехнической разведки…</w:t>
      </w:r>
      <w:r>
        <w:rPr>
          <w:rFonts w:ascii="Times New Roman" w:hAnsi="Times New Roman"/>
          <w:i w:val="0"/>
          <w:lang w:val="en-US"/>
        </w:rPr>
        <w:t>………………   14</w:t>
      </w:r>
    </w:p>
    <w:p w:rsidR="00635EAD" w:rsidRDefault="00A87110">
      <w:pPr>
        <w:rPr>
          <w:rFonts w:ascii="Times New Roman" w:hAnsi="Times New Roman"/>
          <w:i w:val="0"/>
        </w:rPr>
      </w:pPr>
      <w:r>
        <w:rPr>
          <w:rFonts w:ascii="Times New Roman" w:hAnsi="Times New Roman"/>
          <w:i w:val="0"/>
        </w:rPr>
        <w:t>Заключение……………………………………………………………………………</w:t>
      </w:r>
      <w:r>
        <w:rPr>
          <w:rFonts w:ascii="Times New Roman" w:hAnsi="Times New Roman"/>
          <w:i w:val="0"/>
          <w:lang w:val="en-US"/>
        </w:rPr>
        <w:t xml:space="preserve">   </w:t>
      </w:r>
      <w:r>
        <w:rPr>
          <w:rFonts w:ascii="Times New Roman" w:hAnsi="Times New Roman"/>
          <w:i w:val="0"/>
        </w:rPr>
        <w:t>16</w:t>
      </w:r>
    </w:p>
    <w:p w:rsidR="00635EAD" w:rsidRDefault="00A87110">
      <w:pPr>
        <w:rPr>
          <w:rFonts w:ascii="Times New Roman" w:hAnsi="Times New Roman"/>
          <w:i w:val="0"/>
        </w:rPr>
      </w:pPr>
      <w:r>
        <w:rPr>
          <w:rFonts w:ascii="Times New Roman" w:hAnsi="Times New Roman"/>
          <w:i w:val="0"/>
        </w:rPr>
        <w:t>Список использованных источников.</w:t>
      </w:r>
    </w:p>
    <w:p w:rsidR="00635EAD" w:rsidRDefault="00A87110">
      <w:pPr>
        <w:rPr>
          <w:rFonts w:ascii="Times New Roman" w:hAnsi="Times New Roman"/>
          <w:i w:val="0"/>
        </w:rPr>
      </w:pPr>
      <w:r>
        <w:rPr>
          <w:rFonts w:ascii="Times New Roman" w:hAnsi="Times New Roman"/>
          <w:i w:val="0"/>
        </w:rPr>
        <w:t>Приложения.</w:t>
      </w:r>
    </w:p>
    <w:p w:rsidR="00635EAD" w:rsidRDefault="00635EAD">
      <w:pPr>
        <w:rPr>
          <w:rFonts w:ascii="Times New Roman" w:hAnsi="Times New Roman"/>
          <w:i w:val="0"/>
        </w:rPr>
      </w:pPr>
    </w:p>
    <w:p w:rsidR="00635EAD" w:rsidRDefault="00635EAD">
      <w:pPr>
        <w:rPr>
          <w:rFonts w:ascii="Times New Roman" w:hAnsi="Times New Roman"/>
          <w:i w:val="0"/>
        </w:rPr>
        <w:sectPr w:rsidR="00635EAD">
          <w:pgSz w:w="11906" w:h="16838" w:code="9"/>
          <w:pgMar w:top="1418" w:right="424" w:bottom="1134" w:left="1276" w:header="1440" w:footer="1440" w:gutter="0"/>
          <w:cols w:space="720"/>
          <w:noEndnote/>
        </w:sectPr>
      </w:pPr>
    </w:p>
    <w:p w:rsidR="00635EAD" w:rsidRDefault="00A87110">
      <w:pPr>
        <w:ind w:firstLine="284"/>
        <w:jc w:val="both"/>
        <w:rPr>
          <w:rFonts w:ascii="Times New Roman" w:hAnsi="Times New Roman"/>
          <w:b/>
          <w:i w:val="0"/>
        </w:rPr>
      </w:pPr>
      <w:r>
        <w:rPr>
          <w:rFonts w:ascii="Times New Roman" w:hAnsi="Times New Roman"/>
          <w:b/>
          <w:i w:val="0"/>
        </w:rPr>
        <w:t>ВВЕДЕНИЕ.</w:t>
      </w:r>
      <w:bookmarkStart w:id="1" w:name="_Hlt533835618"/>
      <w:bookmarkStart w:id="2" w:name="_Hlt533835615"/>
      <w:bookmarkEnd w:id="1"/>
    </w:p>
    <w:p w:rsidR="00635EAD" w:rsidRDefault="00635EAD">
      <w:pPr>
        <w:ind w:firstLine="284"/>
        <w:jc w:val="both"/>
        <w:rPr>
          <w:rFonts w:ascii="Times New Roman" w:hAnsi="Times New Roman"/>
          <w:i w:val="0"/>
        </w:rPr>
      </w:pPr>
    </w:p>
    <w:p w:rsidR="00635EAD" w:rsidRDefault="00A87110">
      <w:pPr>
        <w:ind w:firstLine="284"/>
        <w:jc w:val="both"/>
        <w:rPr>
          <w:rFonts w:ascii="Times New Roman" w:hAnsi="Times New Roman"/>
          <w:i w:val="0"/>
          <w:lang w:val="en-US"/>
        </w:rPr>
      </w:pPr>
      <w:r>
        <w:rPr>
          <w:rFonts w:ascii="Times New Roman" w:hAnsi="Times New Roman"/>
          <w:i w:val="0"/>
        </w:rPr>
        <w:t>В настоящее время, когда радиоэлектронные системы получают все большее распространение и внедрены буквально во</w:t>
      </w:r>
      <w:r>
        <w:rPr>
          <w:rFonts w:ascii="Times New Roman" w:hAnsi="Times New Roman"/>
          <w:i w:val="0"/>
          <w:lang w:val="en-US"/>
        </w:rPr>
        <w:t xml:space="preserve"> </w:t>
      </w:r>
      <w:r>
        <w:rPr>
          <w:rFonts w:ascii="Times New Roman" w:hAnsi="Times New Roman"/>
          <w:i w:val="0"/>
        </w:rPr>
        <w:t xml:space="preserve">все аспекты человеческой жизнедеятельности, важнейшее значение в разведывательной деятельности приобретает радиотехническая разведка. На выбор темы повлияло то, что по роду профессиональной деятельности периодически приходилось соприкасаться с вопросами защиты информации передаваемой по сетям телефонной связи. В ходе написания этой работы сделана попытка собрать и обобщить информацию, касающуюся радиотехнической разведки с целью получить более полное представление об этом виде деятельности, поскольку знание способов которыми можно снять информацию, позволяет разрабатывать и понимать принципы противодействия этому явлению. Рассматриваются основные физические и технические принципы процесса негласного получения информации, путем приема и анализа электромагнитных излучений аппаратуры работающей с информацией. При написании этой работы применялась исключительно </w:t>
      </w:r>
      <w:r>
        <w:rPr>
          <w:rFonts w:ascii="Times New Roman" w:hAnsi="Times New Roman"/>
          <w:b/>
          <w:i w:val="0"/>
        </w:rPr>
        <w:t>СВОБОДНО РАСПРОСТРАНЯЕМАЯ</w:t>
      </w:r>
      <w:r>
        <w:rPr>
          <w:rFonts w:ascii="Times New Roman" w:hAnsi="Times New Roman"/>
          <w:i w:val="0"/>
        </w:rPr>
        <w:t xml:space="preserve"> информация, доступная через сеть </w:t>
      </w:r>
      <w:r>
        <w:rPr>
          <w:rFonts w:ascii="Times New Roman" w:hAnsi="Times New Roman"/>
          <w:b/>
          <w:i w:val="0"/>
          <w:lang w:val="en-US"/>
        </w:rPr>
        <w:t>INTERNET</w:t>
      </w:r>
      <w:r>
        <w:rPr>
          <w:rFonts w:ascii="Times New Roman" w:hAnsi="Times New Roman"/>
          <w:i w:val="0"/>
          <w:lang w:val="en-US"/>
        </w:rPr>
        <w:t>.</w:t>
      </w:r>
    </w:p>
    <w:p w:rsidR="00635EAD" w:rsidRDefault="00635EAD">
      <w:pPr>
        <w:ind w:firstLine="284"/>
        <w:jc w:val="both"/>
        <w:rPr>
          <w:rFonts w:ascii="Times New Roman" w:hAnsi="Times New Roman"/>
          <w:i w:val="0"/>
          <w:lang w:val="en-US"/>
        </w:rPr>
        <w:sectPr w:rsidR="00635EAD">
          <w:headerReference w:type="default" r:id="rId9"/>
          <w:pgSz w:w="11906" w:h="16838"/>
          <w:pgMar w:top="1417" w:right="1273" w:bottom="1134" w:left="1273" w:header="1440" w:footer="1440" w:gutter="0"/>
          <w:cols w:space="720"/>
          <w:noEndnote/>
        </w:sectPr>
      </w:pPr>
    </w:p>
    <w:p w:rsidR="00635EAD" w:rsidRDefault="00A87110">
      <w:pPr>
        <w:ind w:firstLine="284"/>
        <w:jc w:val="center"/>
        <w:rPr>
          <w:rFonts w:ascii="Times New Roman" w:hAnsi="Times New Roman"/>
          <w:i w:val="0"/>
          <w:sz w:val="32"/>
        </w:rPr>
      </w:pPr>
      <w:r>
        <w:rPr>
          <w:rFonts w:ascii="Times New Roman" w:hAnsi="Times New Roman"/>
          <w:i w:val="0"/>
          <w:sz w:val="32"/>
        </w:rPr>
        <w:t>1.</w:t>
      </w:r>
      <w:r>
        <w:rPr>
          <w:rFonts w:ascii="Times New Roman" w:hAnsi="Times New Roman"/>
          <w:i w:val="0"/>
          <w:sz w:val="32"/>
        </w:rPr>
        <w:tab/>
        <w:t>РАДИОТЕХНИЧЕСКАЯ РАЗВЕДКА - ЦЕЛИ И ПРИМЕНЕНИЕ.</w:t>
      </w:r>
    </w:p>
    <w:p w:rsidR="00635EAD" w:rsidRDefault="00635EAD">
      <w:pPr>
        <w:ind w:firstLine="284"/>
        <w:jc w:val="both"/>
        <w:rPr>
          <w:rFonts w:ascii="Times New Roman" w:hAnsi="Times New Roman"/>
          <w:i w:val="0"/>
          <w:lang w:val="en-US"/>
        </w:rPr>
      </w:pPr>
    </w:p>
    <w:p w:rsidR="00635EAD" w:rsidRDefault="00A87110">
      <w:pPr>
        <w:ind w:firstLine="284"/>
        <w:jc w:val="both"/>
        <w:rPr>
          <w:rFonts w:ascii="Times New Roman" w:hAnsi="Times New Roman"/>
          <w:i w:val="0"/>
        </w:rPr>
      </w:pPr>
      <w:r>
        <w:rPr>
          <w:rFonts w:ascii="Times New Roman" w:hAnsi="Times New Roman"/>
          <w:i w:val="0"/>
        </w:rPr>
        <w:t>Радиотехническая разведка (РТР) - вид разведывательной деятельности, целью которого имеется сбор и обработка информации получаемой с помощью радиоэлектронных средств о радиоэлектронных системах по их собственным излучениям, и последующая их обработка с целью получения информации о положении источника излучения, его скорости, наличии данных в излучаемых сигналах, смысловом содержании сигналов.</w:t>
      </w:r>
    </w:p>
    <w:p w:rsidR="00635EAD" w:rsidRDefault="00635EAD">
      <w:pPr>
        <w:ind w:firstLine="284"/>
        <w:jc w:val="both"/>
        <w:rPr>
          <w:rFonts w:ascii="Times New Roman" w:hAnsi="Times New Roman"/>
          <w:i w:val="0"/>
        </w:rPr>
      </w:pPr>
    </w:p>
    <w:p w:rsidR="00635EAD" w:rsidRDefault="00A87110">
      <w:pPr>
        <w:ind w:firstLine="284"/>
        <w:jc w:val="both"/>
        <w:rPr>
          <w:rFonts w:ascii="Times New Roman" w:hAnsi="Times New Roman"/>
          <w:i w:val="0"/>
        </w:rPr>
      </w:pPr>
      <w:r>
        <w:rPr>
          <w:rFonts w:ascii="Times New Roman" w:hAnsi="Times New Roman"/>
          <w:i w:val="0"/>
          <w:lang w:val="en-US"/>
        </w:rPr>
        <w:t>Системы РТР устанавливаются на военной технике в составе бортовых управляющих комплексов и позволяют обеспечить безопасность, за счет своевременного обнаружения источников электромагнитного излучения (</w:t>
      </w:r>
      <w:r>
        <w:rPr>
          <w:rFonts w:ascii="Times New Roman" w:hAnsi="Times New Roman"/>
          <w:i w:val="0"/>
        </w:rPr>
        <w:t xml:space="preserve">электронные системы </w:t>
      </w:r>
      <w:r>
        <w:rPr>
          <w:rFonts w:ascii="Times New Roman" w:hAnsi="Times New Roman"/>
          <w:i w:val="0"/>
          <w:lang w:val="en-US"/>
        </w:rPr>
        <w:t>ракет, самолетов, и пр.), а следовательно своевременного предупреждения о возможной угрозе и проведения операций по спасению техники и людей ей управляющих. Установка средств РТР на самолетах и спутниках позволяет выявить на большой территории локальные источники радиоизлучения, которые могут оказаться радиолокационными системами, передатчиками, аппаратурой радиоборьбы, радиотрансляторами и т.п. обнаружить запуск ракет и получить данные телеметрии, которыми они обмениваются с центром управления, на основании которых сделать выводы о целях полета (использование систем РТР в составе систем раннего предупреждения).</w:t>
      </w:r>
      <w:r>
        <w:rPr>
          <w:rFonts w:ascii="Times New Roman" w:hAnsi="Times New Roman"/>
        </w:rPr>
        <w:t xml:space="preserve"> </w:t>
      </w:r>
      <w:r>
        <w:rPr>
          <w:rFonts w:ascii="Times New Roman" w:hAnsi="Times New Roman"/>
          <w:i w:val="0"/>
        </w:rPr>
        <w:t>К примеру, в 1983 году, когда южнокорейский «Боинг» нарушил воздушную границу СССР (что трагически закончилось для самолета – его сбили) и летел над нашей территорией, над ним три оборота сделал американский спутник радиотехнической разведки. Он отслеживал, какие советские средства ПВО были задействованы в этой операции.</w:t>
      </w:r>
    </w:p>
    <w:p w:rsidR="00635EAD" w:rsidRDefault="00A87110">
      <w:pPr>
        <w:ind w:firstLine="284"/>
        <w:jc w:val="both"/>
        <w:rPr>
          <w:rFonts w:ascii="Times New Roman" w:hAnsi="Times New Roman"/>
          <w:i w:val="0"/>
        </w:rPr>
      </w:pPr>
      <w:r>
        <w:rPr>
          <w:rFonts w:ascii="Times New Roman" w:hAnsi="Times New Roman"/>
          <w:i w:val="0"/>
          <w:lang w:val="en-US"/>
        </w:rPr>
        <w:t xml:space="preserve">Данные получаемые системой РТР военной техники, могут быть доступны другим потребителям посредством внутренних каналов связи и могут образовывать так называемое </w:t>
      </w:r>
      <w:r>
        <w:rPr>
          <w:rFonts w:ascii="Times New Roman" w:hAnsi="Times New Roman"/>
          <w:i w:val="0"/>
        </w:rPr>
        <w:t>«</w:t>
      </w:r>
      <w:r>
        <w:rPr>
          <w:rFonts w:ascii="Times New Roman" w:hAnsi="Times New Roman"/>
          <w:i w:val="0"/>
          <w:lang w:val="en-US"/>
        </w:rPr>
        <w:t>информационное поле”, что позволяет более эффективно анализировать текущую обстановку.</w:t>
      </w:r>
    </w:p>
    <w:p w:rsidR="00635EAD" w:rsidRDefault="00A87110">
      <w:pPr>
        <w:ind w:firstLine="284"/>
        <w:jc w:val="both"/>
        <w:rPr>
          <w:rFonts w:ascii="Times New Roman" w:hAnsi="Times New Roman"/>
          <w:i w:val="0"/>
        </w:rPr>
      </w:pPr>
      <w:r>
        <w:rPr>
          <w:rFonts w:ascii="Times New Roman" w:hAnsi="Times New Roman"/>
          <w:i w:val="0"/>
        </w:rPr>
        <w:t>Системы РТР могут использоваться для получения каких либо данных путем съема и расшифровки параметров электромагнитного излучения с телефонных кабельных и абонентских линий, радиорелейных каналов, кабелей компьютерных сетей, излучения аппаратуры работающей с информацией (мониторов, компьютеров и т.д.), перехвата радиообмена и т.д..</w:t>
      </w:r>
    </w:p>
    <w:p w:rsidR="00635EAD" w:rsidRDefault="00635EAD">
      <w:pPr>
        <w:ind w:firstLine="284"/>
        <w:jc w:val="both"/>
        <w:rPr>
          <w:rFonts w:ascii="Times New Roman" w:hAnsi="Times New Roman"/>
          <w:i w:val="0"/>
        </w:rPr>
      </w:pPr>
    </w:p>
    <w:p w:rsidR="00635EAD" w:rsidRDefault="00635EAD">
      <w:pPr>
        <w:ind w:firstLine="284"/>
        <w:jc w:val="both"/>
        <w:rPr>
          <w:rFonts w:ascii="Times New Roman" w:hAnsi="Times New Roman"/>
          <w:i w:val="0"/>
          <w:color w:val="000000"/>
        </w:rPr>
      </w:pPr>
    </w:p>
    <w:p w:rsidR="00635EAD" w:rsidRDefault="00635EAD">
      <w:pPr>
        <w:ind w:firstLine="284"/>
        <w:jc w:val="both"/>
        <w:rPr>
          <w:rFonts w:ascii="Times New Roman" w:hAnsi="Times New Roman"/>
          <w:i w:val="0"/>
        </w:rPr>
        <w:sectPr w:rsidR="00635EAD">
          <w:pgSz w:w="11906" w:h="16838"/>
          <w:pgMar w:top="1417" w:right="1273" w:bottom="1134" w:left="1273" w:header="1440" w:footer="1440" w:gutter="0"/>
          <w:cols w:space="720"/>
          <w:noEndnote/>
        </w:sectPr>
      </w:pPr>
    </w:p>
    <w:p w:rsidR="00635EAD" w:rsidRDefault="00A87110">
      <w:pPr>
        <w:ind w:firstLine="284"/>
        <w:jc w:val="center"/>
        <w:rPr>
          <w:rFonts w:ascii="Times New Roman" w:hAnsi="Times New Roman"/>
          <w:b/>
          <w:i w:val="0"/>
        </w:rPr>
      </w:pPr>
      <w:r>
        <w:rPr>
          <w:rFonts w:ascii="Times New Roman" w:hAnsi="Times New Roman"/>
          <w:b/>
          <w:i w:val="0"/>
        </w:rPr>
        <w:t>2.</w:t>
      </w:r>
      <w:r>
        <w:rPr>
          <w:rFonts w:ascii="Times New Roman" w:hAnsi="Times New Roman"/>
          <w:b/>
          <w:i w:val="0"/>
        </w:rPr>
        <w:tab/>
        <w:t>КЛАССИФИКАЦИЯ И КРАТКАЯ ХАРАКТЕРИСТИКА ТЕХНИЧЕСКИХ КАНАЛОВ УТЕЧКИ ИНФОРМАЦИИ.</w:t>
      </w:r>
    </w:p>
    <w:p w:rsidR="00635EAD" w:rsidRDefault="00635EAD">
      <w:pPr>
        <w:ind w:firstLine="284"/>
        <w:jc w:val="both"/>
        <w:rPr>
          <w:rFonts w:ascii="Times New Roman" w:hAnsi="Times New Roman"/>
          <w:i w:val="0"/>
        </w:rPr>
      </w:pPr>
    </w:p>
    <w:p w:rsidR="00635EAD" w:rsidRDefault="00A87110">
      <w:pPr>
        <w:ind w:firstLine="284"/>
        <w:jc w:val="both"/>
        <w:rPr>
          <w:rFonts w:ascii="Times New Roman" w:hAnsi="Times New Roman"/>
          <w:i w:val="0"/>
        </w:rPr>
      </w:pPr>
      <w:r>
        <w:rPr>
          <w:rStyle w:val="a6"/>
          <w:rFonts w:ascii="Times New Roman" w:hAnsi="Times New Roman"/>
        </w:rPr>
        <w:t>2.1.</w:t>
      </w:r>
      <w:r>
        <w:rPr>
          <w:rStyle w:val="a6"/>
          <w:rFonts w:ascii="Times New Roman" w:hAnsi="Times New Roman"/>
        </w:rPr>
        <w:tab/>
      </w:r>
      <w:r>
        <w:rPr>
          <w:rStyle w:val="a6"/>
          <w:rFonts w:ascii="Times New Roman" w:hAnsi="Times New Roman"/>
        </w:rPr>
        <w:tab/>
        <w:t>ОБЩАЯ ХАРАКТЕРИСТИКА ТЕХНИЧЕСКОГО КАНАЛА УТЕЧКИ ИНФОРМАЦИИ.</w:t>
      </w:r>
    </w:p>
    <w:p w:rsidR="00635EAD" w:rsidRDefault="00A87110">
      <w:pPr>
        <w:ind w:firstLine="284"/>
        <w:jc w:val="both"/>
        <w:rPr>
          <w:rFonts w:ascii="Times New Roman" w:hAnsi="Times New Roman"/>
          <w:i w:val="0"/>
        </w:rPr>
      </w:pPr>
      <w:r>
        <w:rPr>
          <w:rFonts w:ascii="Times New Roman" w:hAnsi="Times New Roman"/>
          <w:i w:val="0"/>
        </w:rPr>
        <w:t>Под техническим каналом утечки информации (ТКУИ) понимают совокупность объекта разведки, технического средства разведки (TCP), с помощью которого добывается информация об этом объекте, и физической среды, в которой распространяется информационный сигнал. По сути, под ТКУИ понимают способ получения с помощью TCP разведывательной информация об объекте. Причем под разведывательной информацией обычно понимаются сведения или совокупность данных об объектах разведки независимо от формы их представления.</w:t>
      </w:r>
    </w:p>
    <w:p w:rsidR="00635EAD" w:rsidRDefault="00A87110">
      <w:pPr>
        <w:ind w:firstLine="284"/>
        <w:jc w:val="both"/>
        <w:rPr>
          <w:rFonts w:ascii="Times New Roman" w:hAnsi="Times New Roman"/>
          <w:i w:val="0"/>
        </w:rPr>
      </w:pPr>
      <w:r>
        <w:rPr>
          <w:rFonts w:ascii="Times New Roman" w:hAnsi="Times New Roman"/>
          <w:i w:val="0"/>
        </w:rPr>
        <w:t>Сигналы являются материальными носителями информации. По своей физической природе сигналы могут быть электрическими, электромагнитными, акустическими, и т. д. То есть сигналами, как правило, являются электромагнитные, механические и другие виды колебаний (волн), причем информация содержится в их изменяющихся параметрах.</w:t>
      </w:r>
    </w:p>
    <w:p w:rsidR="00635EAD" w:rsidRDefault="00A87110">
      <w:pPr>
        <w:ind w:firstLine="284"/>
        <w:jc w:val="both"/>
        <w:rPr>
          <w:rFonts w:ascii="Times New Roman" w:hAnsi="Times New Roman"/>
          <w:i w:val="0"/>
        </w:rPr>
      </w:pPr>
      <w:r>
        <w:rPr>
          <w:rFonts w:ascii="Times New Roman" w:hAnsi="Times New Roman"/>
          <w:i w:val="0"/>
        </w:rPr>
        <w:t>В зависимости от природы сигналы распространяются в определенных физических средах. В общем случае средой распространения могут быть газовые (воздушные), жидкостные (водные) и твердые среды. Например, воздушное пространство, конструкции зданий, соединительные линии и токопроводящие элементы, грунт (земля) и т. п.</w:t>
      </w:r>
    </w:p>
    <w:p w:rsidR="00635EAD" w:rsidRDefault="00A87110">
      <w:pPr>
        <w:ind w:firstLine="284"/>
        <w:jc w:val="both"/>
        <w:rPr>
          <w:rFonts w:ascii="Times New Roman" w:hAnsi="Times New Roman"/>
          <w:i w:val="0"/>
        </w:rPr>
      </w:pPr>
      <w:r>
        <w:rPr>
          <w:rFonts w:ascii="Times New Roman" w:hAnsi="Times New Roman"/>
          <w:i w:val="0"/>
        </w:rPr>
        <w:t>Технические средства разведки служат для приема и измерения параметров сигналов.</w:t>
      </w:r>
    </w:p>
    <w:p w:rsidR="00635EAD" w:rsidRDefault="00635EAD">
      <w:pPr>
        <w:ind w:firstLine="284"/>
        <w:jc w:val="both"/>
        <w:rPr>
          <w:rFonts w:ascii="Times New Roman" w:hAnsi="Times New Roman"/>
          <w:i w:val="0"/>
        </w:rPr>
      </w:pPr>
    </w:p>
    <w:p w:rsidR="00635EAD" w:rsidRDefault="00A87110">
      <w:pPr>
        <w:ind w:firstLine="284"/>
        <w:jc w:val="both"/>
        <w:rPr>
          <w:rFonts w:ascii="Times New Roman" w:hAnsi="Times New Roman"/>
          <w:i w:val="0"/>
        </w:rPr>
      </w:pPr>
      <w:r>
        <w:rPr>
          <w:rStyle w:val="a6"/>
          <w:rFonts w:ascii="Times New Roman" w:hAnsi="Times New Roman"/>
        </w:rPr>
        <w:t>2.2.</w:t>
      </w:r>
      <w:r>
        <w:rPr>
          <w:rStyle w:val="a6"/>
          <w:rFonts w:ascii="Times New Roman" w:hAnsi="Times New Roman"/>
        </w:rPr>
        <w:tab/>
      </w:r>
      <w:r>
        <w:rPr>
          <w:rStyle w:val="a6"/>
          <w:rFonts w:ascii="Times New Roman" w:hAnsi="Times New Roman"/>
        </w:rPr>
        <w:tab/>
        <w:t xml:space="preserve">КЛАССИФИКАЦИЯ И ХАРАКТЕРИСТИКА КАНАЛОВ УТЕЧКИ ИНФОРМАЦИИ ОБРАБАТЫВАЕМОЙ </w:t>
      </w:r>
      <w:r>
        <w:rPr>
          <w:rFonts w:ascii="Times New Roman" w:hAnsi="Times New Roman"/>
          <w:i w:val="0"/>
        </w:rPr>
        <w:t>ТЕХНИЧЕСКИМИ СРЕДСТВАМИ ПРИЕМА, ОБРАБОТКИ, ХРАНЕНИЯ И ПЕРЕДАЧИ ИНФОРМАЦИИ</w:t>
      </w:r>
      <w:r>
        <w:rPr>
          <w:rStyle w:val="a6"/>
          <w:rFonts w:ascii="Times New Roman" w:hAnsi="Times New Roman"/>
        </w:rPr>
        <w:t>.</w:t>
      </w:r>
    </w:p>
    <w:p w:rsidR="00635EAD" w:rsidRDefault="00635EAD">
      <w:pPr>
        <w:ind w:firstLine="284"/>
        <w:jc w:val="both"/>
        <w:rPr>
          <w:rFonts w:ascii="Times New Roman" w:hAnsi="Times New Roman"/>
          <w:i w:val="0"/>
        </w:rPr>
      </w:pPr>
    </w:p>
    <w:p w:rsidR="00635EAD" w:rsidRDefault="00A87110">
      <w:pPr>
        <w:ind w:firstLine="284"/>
        <w:jc w:val="both"/>
        <w:rPr>
          <w:rFonts w:ascii="Times New Roman" w:hAnsi="Times New Roman"/>
          <w:i w:val="0"/>
        </w:rPr>
      </w:pPr>
      <w:r>
        <w:rPr>
          <w:rFonts w:ascii="Times New Roman" w:hAnsi="Times New Roman"/>
          <w:i w:val="0"/>
        </w:rPr>
        <w:t>Под техническими средствами приема, обработки, хранения и передачи информации (ТСПИ) понимают технические средства, непосредственно обрабатывающие конфиденциальную информацию. К таким средствам относятся: электронно-вычислительная техника, режимные АТС, системы оперативно-командной и громко - говорящей связи, системы звукоусиления, звукового сопровождения и звукозаписи и т. д.</w:t>
      </w:r>
    </w:p>
    <w:p w:rsidR="00635EAD" w:rsidRDefault="00A87110">
      <w:pPr>
        <w:ind w:firstLine="284"/>
        <w:jc w:val="both"/>
        <w:rPr>
          <w:rFonts w:ascii="Times New Roman" w:hAnsi="Times New Roman"/>
          <w:i w:val="0"/>
        </w:rPr>
      </w:pPr>
      <w:r>
        <w:rPr>
          <w:rFonts w:ascii="Times New Roman" w:hAnsi="Times New Roman"/>
          <w:i w:val="0"/>
        </w:rPr>
        <w:t>При выявлении технических каналов утечки информации ТСПИ необходимо рассматривать как систему, включающую основное (стационарное) оборудование, оконечные устройства, соединительные линии (совокупность проводов и кабелей, прокладываемых между отдельными ТСПИ и их элементами), распределительные и коммутационные устройства, системы электропитания, системы заземления.</w:t>
      </w:r>
    </w:p>
    <w:p w:rsidR="00635EAD" w:rsidRDefault="00A87110">
      <w:pPr>
        <w:ind w:firstLine="284"/>
        <w:jc w:val="both"/>
        <w:rPr>
          <w:rFonts w:ascii="Times New Roman" w:hAnsi="Times New Roman"/>
          <w:i w:val="0"/>
        </w:rPr>
      </w:pPr>
      <w:r>
        <w:rPr>
          <w:rFonts w:ascii="Times New Roman" w:hAnsi="Times New Roman"/>
          <w:i w:val="0"/>
        </w:rPr>
        <w:t>Отдельные технические средства или группа технических средств, предназначенных для обработки конфиденциальной информации, вместе с помещениями, в которых они размещаются, составляют объект ТСПИ. Под объектами ТСПИ понимают также выделенные помещения, предназначенные для проведения закрытых мероприятий.</w:t>
      </w:r>
    </w:p>
    <w:p w:rsidR="00635EAD" w:rsidRDefault="00A87110">
      <w:pPr>
        <w:ind w:firstLine="284"/>
        <w:jc w:val="both"/>
        <w:rPr>
          <w:rFonts w:ascii="Times New Roman" w:hAnsi="Times New Roman"/>
          <w:i w:val="0"/>
        </w:rPr>
      </w:pPr>
      <w:r>
        <w:rPr>
          <w:rFonts w:ascii="Times New Roman" w:hAnsi="Times New Roman"/>
          <w:i w:val="0"/>
        </w:rPr>
        <w:t>Наряду с ТСПИ в помещениях устанавливаются технические средства и системы, непосредственно не участвующие в обработке конфиденциальной информации, но использующиеся совместно с ТСПИ и находящиеся в зоне электромагнитного поля, создаваемого ими. Такие технические средства и системы называются вспомогательными техническими средствами и системами (ВТСС). К ним относятся: технические средства открытой телефонной, громкоговорящей связи, системы пожарной и охранной сигнализации, электрификации, радиофикации, часофикации, электробытовые приборы и т. д.</w:t>
      </w:r>
    </w:p>
    <w:p w:rsidR="00635EAD" w:rsidRDefault="00A87110">
      <w:pPr>
        <w:ind w:firstLine="284"/>
        <w:jc w:val="both"/>
        <w:rPr>
          <w:rFonts w:ascii="Times New Roman" w:hAnsi="Times New Roman"/>
          <w:i w:val="0"/>
        </w:rPr>
      </w:pPr>
      <w:r>
        <w:rPr>
          <w:rFonts w:ascii="Times New Roman" w:hAnsi="Times New Roman"/>
          <w:i w:val="0"/>
        </w:rPr>
        <w:t>В качестве канала утечки информации наибольший интерес представляют ВТСС, имеющие выход за пределы контролируемой зоны (КЗ), т. е. зоны, в которой исключено появление лиц и транспортных средств, не имеющих постоянных или временных пропусков.</w:t>
      </w:r>
    </w:p>
    <w:p w:rsidR="00635EAD" w:rsidRDefault="00A87110">
      <w:pPr>
        <w:ind w:firstLine="284"/>
        <w:jc w:val="both"/>
        <w:rPr>
          <w:rFonts w:ascii="Times New Roman" w:hAnsi="Times New Roman"/>
          <w:i w:val="0"/>
        </w:rPr>
      </w:pPr>
      <w:r>
        <w:rPr>
          <w:rFonts w:ascii="Times New Roman" w:hAnsi="Times New Roman"/>
          <w:i w:val="0"/>
        </w:rPr>
        <w:t>Кроме соединительных линий ТСПИ и ВТСС за пределы контролируемой зоны могут выходить провода и кабели, к ним не относящиеся, но проходящие через помещения, где установлены технические средства, а также металлические трубы систем отопления, водоснабжения и другие токопроводящие металлоконструкции. Такие провода, кабели и токопроводящие элементы называются посторонними проводниками.</w:t>
      </w:r>
    </w:p>
    <w:p w:rsidR="00635EAD" w:rsidRDefault="00A87110">
      <w:pPr>
        <w:ind w:firstLine="284"/>
        <w:jc w:val="both"/>
        <w:rPr>
          <w:rFonts w:ascii="Times New Roman" w:hAnsi="Times New Roman"/>
          <w:i w:val="0"/>
          <w:lang w:val="en-US"/>
        </w:rPr>
      </w:pPr>
      <w:r>
        <w:rPr>
          <w:rFonts w:ascii="Times New Roman" w:hAnsi="Times New Roman"/>
          <w:i w:val="0"/>
        </w:rPr>
        <w:t>В зависимости от физической природы возникновения информационных сигналов, а также среды их распространения и способов перехвата, технические каналы утечки информации можно разделить на электромагнитные, электрические и параметрический. Схема представлена в приложении 1.1.</w:t>
      </w:r>
    </w:p>
    <w:p w:rsidR="00635EAD" w:rsidRDefault="00635EAD">
      <w:pPr>
        <w:ind w:firstLine="284"/>
        <w:jc w:val="both"/>
        <w:rPr>
          <w:rFonts w:ascii="Times New Roman" w:hAnsi="Times New Roman"/>
          <w:i w:val="0"/>
          <w:lang w:val="en-US"/>
        </w:rPr>
      </w:pPr>
    </w:p>
    <w:p w:rsidR="00635EAD" w:rsidRDefault="00A87110">
      <w:pPr>
        <w:ind w:firstLine="284"/>
        <w:jc w:val="both"/>
        <w:rPr>
          <w:rStyle w:val="a6"/>
          <w:rFonts w:ascii="Times New Roman" w:hAnsi="Times New Roman"/>
          <w:lang w:val="en-US"/>
        </w:rPr>
      </w:pPr>
      <w:r>
        <w:rPr>
          <w:rStyle w:val="a6"/>
          <w:rFonts w:ascii="Times New Roman" w:hAnsi="Times New Roman"/>
        </w:rPr>
        <w:t>2.2.1. ЭЛЕКТРОМАГНИТНЫЕ КАНАЛЫ УТЕЧКИ ИНФОРМАЦИИ</w:t>
      </w:r>
      <w:r>
        <w:rPr>
          <w:rStyle w:val="a6"/>
          <w:rFonts w:ascii="Times New Roman" w:hAnsi="Times New Roman"/>
          <w:lang w:val="en-US"/>
        </w:rPr>
        <w:t>.</w:t>
      </w:r>
    </w:p>
    <w:p w:rsidR="00635EAD" w:rsidRDefault="00635EAD">
      <w:pPr>
        <w:ind w:firstLine="284"/>
        <w:jc w:val="both"/>
        <w:rPr>
          <w:rFonts w:ascii="Times New Roman" w:hAnsi="Times New Roman"/>
          <w:i w:val="0"/>
          <w:lang w:val="en-US"/>
        </w:rPr>
      </w:pPr>
    </w:p>
    <w:p w:rsidR="00635EAD" w:rsidRDefault="00A87110">
      <w:pPr>
        <w:ind w:firstLine="284"/>
        <w:jc w:val="both"/>
        <w:rPr>
          <w:rFonts w:ascii="Times New Roman" w:hAnsi="Times New Roman"/>
          <w:i w:val="0"/>
        </w:rPr>
      </w:pPr>
      <w:r>
        <w:rPr>
          <w:rFonts w:ascii="Times New Roman" w:hAnsi="Times New Roman"/>
          <w:i w:val="0"/>
        </w:rPr>
        <w:t>К электромагнитным относятся каналы утечки информации, возникающие за счет различного вида побочных электромагнитных излучений (ЭМИ) ТСПИ:</w:t>
      </w:r>
    </w:p>
    <w:p w:rsidR="00635EAD" w:rsidRDefault="00A87110">
      <w:pPr>
        <w:numPr>
          <w:ilvl w:val="0"/>
          <w:numId w:val="16"/>
        </w:numPr>
        <w:ind w:left="0" w:firstLine="284"/>
        <w:jc w:val="both"/>
        <w:rPr>
          <w:rFonts w:ascii="Times New Roman" w:hAnsi="Times New Roman"/>
          <w:i w:val="0"/>
        </w:rPr>
      </w:pPr>
      <w:r>
        <w:rPr>
          <w:rFonts w:ascii="Times New Roman" w:hAnsi="Times New Roman"/>
          <w:i w:val="0"/>
        </w:rPr>
        <w:t>излучений элементов ТСПИ;</w:t>
      </w:r>
    </w:p>
    <w:p w:rsidR="00635EAD" w:rsidRDefault="00A87110">
      <w:pPr>
        <w:numPr>
          <w:ilvl w:val="0"/>
          <w:numId w:val="16"/>
        </w:numPr>
        <w:ind w:left="0" w:firstLine="284"/>
        <w:jc w:val="both"/>
        <w:rPr>
          <w:rFonts w:ascii="Times New Roman" w:hAnsi="Times New Roman"/>
          <w:i w:val="0"/>
        </w:rPr>
      </w:pPr>
      <w:r>
        <w:rPr>
          <w:rFonts w:ascii="Times New Roman" w:hAnsi="Times New Roman"/>
          <w:i w:val="0"/>
        </w:rPr>
        <w:t>излучений на частотах работы высокочастотных (ВЧ) генераторов ТСПИ;</w:t>
      </w:r>
    </w:p>
    <w:p w:rsidR="00635EAD" w:rsidRDefault="00A87110">
      <w:pPr>
        <w:numPr>
          <w:ilvl w:val="0"/>
          <w:numId w:val="16"/>
        </w:numPr>
        <w:ind w:left="0" w:firstLine="284"/>
        <w:jc w:val="both"/>
        <w:rPr>
          <w:rFonts w:ascii="Times New Roman" w:hAnsi="Times New Roman"/>
          <w:i w:val="0"/>
        </w:rPr>
      </w:pPr>
      <w:r>
        <w:rPr>
          <w:rFonts w:ascii="Times New Roman" w:hAnsi="Times New Roman"/>
          <w:i w:val="0"/>
        </w:rPr>
        <w:t>излучений на частотах самовозбуждения усилителей низкой частоты (УНЧ) ТСПИ.</w:t>
      </w:r>
    </w:p>
    <w:p w:rsidR="00635EAD" w:rsidRDefault="00A87110">
      <w:pPr>
        <w:ind w:firstLine="284"/>
        <w:jc w:val="both"/>
        <w:rPr>
          <w:rFonts w:ascii="Times New Roman" w:hAnsi="Times New Roman"/>
          <w:i w:val="0"/>
        </w:rPr>
      </w:pPr>
      <w:r>
        <w:rPr>
          <w:rFonts w:ascii="Times New Roman" w:hAnsi="Times New Roman"/>
          <w:i w:val="0"/>
        </w:rPr>
        <w:t>Электромагнитные излучения элементов ТСПИ. В ТСПИ носителем информации является электрический ток, параметры которого (сила тока, напряжение, частота и фаза) изменяются по закону информационного сигнала. При прохождении электрического тока по токоведущим элементам ТСПИ вокруг них (в окружающем пространстве) возникает электрическое и магнитное поле. В силу этого элементы ТСПИ можно рассматривать как излучатели электромагнитного поля, модулированного по закону изменения информационного сигнала.</w:t>
      </w:r>
    </w:p>
    <w:p w:rsidR="00635EAD" w:rsidRDefault="00A87110">
      <w:pPr>
        <w:ind w:firstLine="284"/>
        <w:jc w:val="both"/>
        <w:rPr>
          <w:rFonts w:ascii="Times New Roman" w:hAnsi="Times New Roman"/>
          <w:i w:val="0"/>
        </w:rPr>
      </w:pPr>
      <w:r>
        <w:rPr>
          <w:rFonts w:ascii="Times New Roman" w:hAnsi="Times New Roman"/>
          <w:i w:val="0"/>
        </w:rPr>
        <w:t>Электромагнитные излучения на частотах работы ВЧ- генераторов ТСПИ и ВТСС. В состав ТСПИ и ВТСС могут входить различного рода высокочастотные генераторы. К таким устройствам можно отнести: задающие генераторы, генераторы тактовой частоты, генераторы стирания и подмагничивания магнитофонов, гетеродины радиоприемных и телевизионных устройств, генераторы измерительных приборов и т. д.</w:t>
      </w:r>
    </w:p>
    <w:p w:rsidR="00635EAD" w:rsidRDefault="00A87110">
      <w:pPr>
        <w:ind w:firstLine="284"/>
        <w:jc w:val="both"/>
        <w:rPr>
          <w:rFonts w:ascii="Times New Roman" w:hAnsi="Times New Roman"/>
          <w:i w:val="0"/>
        </w:rPr>
      </w:pPr>
      <w:r>
        <w:rPr>
          <w:rFonts w:ascii="Times New Roman" w:hAnsi="Times New Roman"/>
          <w:i w:val="0"/>
        </w:rPr>
        <w:t>В результате внешних воздействий информационного сигнала (например, электромагнитных колебаний) на элементах ВЧ- генераторов наводятся электрические сигналы. Приемником магнитного поля могут быть катушки индуктивности колебательных контуров, дроссели в цепях электропитания и т.д. Приемником электрического поля являются провода высокочастотных цепей и другие элементы. Наведенные электрические сигналы могут вызвать непреднамеренную модуляцию собственных ВЧ- колебаний генераторов. Эти промодулированные ВЧ- колебания излучаются в окружающее пространство.</w:t>
      </w:r>
    </w:p>
    <w:p w:rsidR="00635EAD" w:rsidRDefault="00A87110">
      <w:pPr>
        <w:ind w:firstLine="284"/>
        <w:jc w:val="both"/>
        <w:rPr>
          <w:rFonts w:ascii="Times New Roman" w:hAnsi="Times New Roman"/>
          <w:i w:val="0"/>
        </w:rPr>
      </w:pPr>
      <w:r>
        <w:rPr>
          <w:rFonts w:ascii="Times New Roman" w:hAnsi="Times New Roman"/>
          <w:i w:val="0"/>
        </w:rPr>
        <w:t>Электромагнитные излучения на частотах самовозбуждения УНЧ ТСПИ. Самовозбуждение УНЧ ТСПИ (например, усилителей систем звукоусиления и звукового сопровождения, магнитофонов, систем громкоговорящей связи т.п.) возможно за счет случайных преобразований отрицательных обратных связей (индуктивных или емкостных) в паразитные положительные, что приводит к переводу усилителя из режима усиления в режим автогенерации сигналов. Частота самовозбуждения лежит в пределах рабочих частот нелинейных элементов УНЧ (например, полупроводниковых приборов, электровакуумных ламп и т.п.). Сигнал на частотах самовозбуждения, как правило, оказывается модулированным информационным сигналом. Самовозбуждение наблюдается, в основном, при переводе УНЧ в нелинейный режим работы, т.е. в режим перегрузки.</w:t>
      </w:r>
    </w:p>
    <w:p w:rsidR="00635EAD" w:rsidRDefault="00A87110">
      <w:pPr>
        <w:ind w:firstLine="284"/>
        <w:jc w:val="both"/>
        <w:rPr>
          <w:rFonts w:ascii="Times New Roman" w:hAnsi="Times New Roman"/>
          <w:i w:val="0"/>
        </w:rPr>
      </w:pPr>
      <w:r>
        <w:rPr>
          <w:rFonts w:ascii="Times New Roman" w:hAnsi="Times New Roman"/>
          <w:i w:val="0"/>
        </w:rPr>
        <w:t>Перехват побочных электромагнитных излучений ТСПИ осуществляется средствами радио-, радиотехнической разведки, размещенными вне контролируемой зоны.</w:t>
      </w:r>
    </w:p>
    <w:p w:rsidR="00635EAD" w:rsidRDefault="00A87110">
      <w:pPr>
        <w:ind w:firstLine="284"/>
        <w:jc w:val="both"/>
        <w:rPr>
          <w:rFonts w:ascii="Times New Roman" w:hAnsi="Times New Roman"/>
          <w:i w:val="0"/>
          <w:lang w:val="en-US"/>
        </w:rPr>
      </w:pPr>
      <w:r>
        <w:rPr>
          <w:rFonts w:ascii="Times New Roman" w:hAnsi="Times New Roman"/>
          <w:i w:val="0"/>
        </w:rPr>
        <w:t>Зона, в которой возможны перехват (с помощью разведывательного приемника) побочных электромагнитных излучений и последующая расшифровка содержащейся в них информации (т.е. зона, в пределах которой отношение «информационный сигнал/помеха» превышает допустимое нормированное значение), называется «опасной» зоной 2.</w:t>
      </w:r>
    </w:p>
    <w:p w:rsidR="00635EAD" w:rsidRDefault="00635EAD">
      <w:pPr>
        <w:ind w:firstLine="284"/>
        <w:jc w:val="both"/>
        <w:rPr>
          <w:rFonts w:ascii="Times New Roman" w:hAnsi="Times New Roman"/>
          <w:i w:val="0"/>
          <w:lang w:val="en-US"/>
        </w:rPr>
      </w:pPr>
    </w:p>
    <w:p w:rsidR="00635EAD" w:rsidRDefault="00635EAD">
      <w:pPr>
        <w:ind w:firstLine="284"/>
        <w:jc w:val="both"/>
        <w:rPr>
          <w:rFonts w:ascii="Times New Roman" w:hAnsi="Times New Roman"/>
          <w:i w:val="0"/>
          <w:lang w:val="en-US"/>
        </w:rPr>
      </w:pPr>
    </w:p>
    <w:p w:rsidR="00635EAD" w:rsidRDefault="00635EAD">
      <w:pPr>
        <w:ind w:firstLine="284"/>
        <w:jc w:val="both"/>
        <w:rPr>
          <w:rFonts w:ascii="Times New Roman" w:hAnsi="Times New Roman"/>
          <w:i w:val="0"/>
          <w:lang w:val="en-US"/>
        </w:rPr>
      </w:pPr>
    </w:p>
    <w:p w:rsidR="00635EAD" w:rsidRDefault="00635EAD">
      <w:pPr>
        <w:ind w:firstLine="284"/>
        <w:jc w:val="both"/>
        <w:rPr>
          <w:rFonts w:ascii="Times New Roman" w:hAnsi="Times New Roman"/>
          <w:i w:val="0"/>
          <w:lang w:val="en-US"/>
        </w:rPr>
      </w:pPr>
    </w:p>
    <w:p w:rsidR="00635EAD" w:rsidRDefault="00A87110">
      <w:pPr>
        <w:pStyle w:val="20"/>
        <w:ind w:firstLine="284"/>
        <w:jc w:val="both"/>
        <w:rPr>
          <w:rStyle w:val="a6"/>
          <w:i w:val="0"/>
        </w:rPr>
      </w:pPr>
      <w:r>
        <w:rPr>
          <w:rStyle w:val="a6"/>
          <w:i w:val="0"/>
        </w:rPr>
        <w:t>2.2.2.</w:t>
      </w:r>
      <w:r>
        <w:rPr>
          <w:rStyle w:val="a6"/>
          <w:i w:val="0"/>
        </w:rPr>
        <w:tab/>
        <w:t>ЭЛЕКТРИЧЕСКИЕ КАНАЛЫ УТЕЧКИ ИНФОРМАЦИЯ.</w:t>
      </w:r>
    </w:p>
    <w:p w:rsidR="00635EAD" w:rsidRDefault="00635EAD">
      <w:pPr>
        <w:ind w:firstLine="284"/>
        <w:jc w:val="both"/>
        <w:rPr>
          <w:rFonts w:ascii="Times New Roman" w:hAnsi="Times New Roman"/>
          <w:i w:val="0"/>
        </w:rPr>
      </w:pPr>
    </w:p>
    <w:p w:rsidR="00635EAD" w:rsidRDefault="00A87110">
      <w:pPr>
        <w:ind w:firstLine="284"/>
        <w:jc w:val="both"/>
        <w:rPr>
          <w:rFonts w:ascii="Times New Roman" w:hAnsi="Times New Roman"/>
          <w:i w:val="0"/>
        </w:rPr>
      </w:pPr>
      <w:r>
        <w:rPr>
          <w:rFonts w:ascii="Times New Roman" w:hAnsi="Times New Roman"/>
          <w:i w:val="0"/>
        </w:rPr>
        <w:t>Причинами возникновения электрических каналов утечки информации могут быть:</w:t>
      </w:r>
    </w:p>
    <w:p w:rsidR="00635EAD" w:rsidRDefault="00A87110">
      <w:pPr>
        <w:numPr>
          <w:ilvl w:val="0"/>
          <w:numId w:val="17"/>
        </w:numPr>
        <w:ind w:left="0" w:firstLine="284"/>
        <w:jc w:val="both"/>
        <w:rPr>
          <w:rFonts w:ascii="Times New Roman" w:hAnsi="Times New Roman"/>
          <w:i w:val="0"/>
        </w:rPr>
      </w:pPr>
      <w:r>
        <w:rPr>
          <w:rFonts w:ascii="Times New Roman" w:hAnsi="Times New Roman"/>
          <w:i w:val="0"/>
        </w:rPr>
        <w:t>наводки электромагнитных излучений ТСПИ на соединительные линии ВТСС и посторонние проводники, выходящие за пределы контролируемой зоны;</w:t>
      </w:r>
    </w:p>
    <w:p w:rsidR="00635EAD" w:rsidRDefault="00A87110">
      <w:pPr>
        <w:numPr>
          <w:ilvl w:val="0"/>
          <w:numId w:val="17"/>
        </w:numPr>
        <w:ind w:left="0" w:firstLine="284"/>
        <w:jc w:val="both"/>
        <w:rPr>
          <w:rFonts w:ascii="Times New Roman" w:hAnsi="Times New Roman"/>
          <w:i w:val="0"/>
        </w:rPr>
      </w:pPr>
      <w:r>
        <w:rPr>
          <w:rFonts w:ascii="Times New Roman" w:hAnsi="Times New Roman"/>
          <w:i w:val="0"/>
        </w:rPr>
        <w:t>просачивание информационных сигналов в цепи электропитания ТСПИ;</w:t>
      </w:r>
    </w:p>
    <w:p w:rsidR="00635EAD" w:rsidRDefault="00A87110">
      <w:pPr>
        <w:numPr>
          <w:ilvl w:val="0"/>
          <w:numId w:val="17"/>
        </w:numPr>
        <w:ind w:left="0" w:firstLine="284"/>
        <w:jc w:val="both"/>
        <w:rPr>
          <w:rFonts w:ascii="Times New Roman" w:hAnsi="Times New Roman"/>
          <w:i w:val="0"/>
        </w:rPr>
      </w:pPr>
      <w:r>
        <w:rPr>
          <w:rFonts w:ascii="Times New Roman" w:hAnsi="Times New Roman"/>
          <w:i w:val="0"/>
        </w:rPr>
        <w:t>просачивание информационных сигналов в цепи заземления ТСПИ.</w:t>
      </w:r>
    </w:p>
    <w:p w:rsidR="00635EAD" w:rsidRDefault="00A87110">
      <w:pPr>
        <w:ind w:firstLine="284"/>
        <w:jc w:val="both"/>
        <w:rPr>
          <w:rFonts w:ascii="Times New Roman" w:hAnsi="Times New Roman"/>
          <w:i w:val="0"/>
        </w:rPr>
      </w:pPr>
      <w:r>
        <w:rPr>
          <w:rFonts w:ascii="Times New Roman" w:hAnsi="Times New Roman"/>
          <w:i w:val="0"/>
        </w:rPr>
        <w:t>Наводки электромагнитных излучений ТСПИ возникают при излучении элементами ТСПИ (в том числе и их соединительными линиями) информационных сигналов, а также при наличии гальванической связи соединительных линий ТСПИ и посторонних проводников или линий ВТСС. Уровень наводимых сигналов в значительной степени зависит от мощности излучаемых сигналов, расстояния до проводников, а также длины совместного пробега соединительных линий ТСПИ и посторонних проводников.</w:t>
      </w:r>
    </w:p>
    <w:p w:rsidR="00635EAD" w:rsidRDefault="00A87110">
      <w:pPr>
        <w:ind w:firstLine="284"/>
        <w:jc w:val="both"/>
        <w:rPr>
          <w:rFonts w:ascii="Times New Roman" w:hAnsi="Times New Roman"/>
          <w:i w:val="0"/>
        </w:rPr>
      </w:pPr>
      <w:r>
        <w:rPr>
          <w:rFonts w:ascii="Times New Roman" w:hAnsi="Times New Roman"/>
          <w:i w:val="0"/>
        </w:rPr>
        <w:t>Пространство вокруг ТСПИ, в пределах которого на случайных антеннах наводится информационный сигнал выше допустимого (нормированного) уровня, называется (опасной) зоной 1.</w:t>
      </w:r>
    </w:p>
    <w:p w:rsidR="00635EAD" w:rsidRDefault="00A87110">
      <w:pPr>
        <w:ind w:firstLine="284"/>
        <w:jc w:val="both"/>
        <w:rPr>
          <w:rFonts w:ascii="Times New Roman" w:hAnsi="Times New Roman"/>
          <w:i w:val="0"/>
        </w:rPr>
      </w:pPr>
      <w:r>
        <w:rPr>
          <w:rFonts w:ascii="Times New Roman" w:hAnsi="Times New Roman"/>
          <w:i w:val="0"/>
        </w:rPr>
        <w:t>Случайной антенной является цепь ВТСС или посторонние проводники, способные принимать побочные электромагнитные излучения.</w:t>
      </w:r>
    </w:p>
    <w:p w:rsidR="00635EAD" w:rsidRDefault="00A87110">
      <w:pPr>
        <w:ind w:firstLine="284"/>
        <w:jc w:val="both"/>
        <w:rPr>
          <w:rFonts w:ascii="Times New Roman" w:hAnsi="Times New Roman"/>
          <w:i w:val="0"/>
        </w:rPr>
      </w:pPr>
      <w:r>
        <w:rPr>
          <w:rFonts w:ascii="Times New Roman" w:hAnsi="Times New Roman"/>
          <w:i w:val="0"/>
        </w:rPr>
        <w:t>Случайные антенны могут быть сосредоточенными и распределенными. Сосредоточенная случайная антенна представляет собой компактное техническое средство, например телефонный аппарат, громкоговоритель радиотрансляционной сети и т.д. К распределенным случайным антеннам относятся случайные антенны с распределенными параметрами: кабели, провода, металлические трубы и другие токопроводящие коммуникации.</w:t>
      </w:r>
    </w:p>
    <w:p w:rsidR="00635EAD" w:rsidRDefault="00A87110">
      <w:pPr>
        <w:ind w:firstLine="284"/>
        <w:jc w:val="both"/>
        <w:rPr>
          <w:rFonts w:ascii="Times New Roman" w:hAnsi="Times New Roman"/>
          <w:i w:val="0"/>
        </w:rPr>
      </w:pPr>
      <w:r>
        <w:rPr>
          <w:rFonts w:ascii="Times New Roman" w:hAnsi="Times New Roman"/>
          <w:i w:val="0"/>
        </w:rPr>
        <w:t>Просачивание информационных сигналов в цепи электропитания возможно при наличии магнитной связи между выходным трансформатором усилителя (например, УНЧ) и трансформатором выпрямительного устройства. Кроме того, токи усиливаемых информационных сигналов замыкаются через источник электропитания, создавая на его внутреннем сопротивлении падение напряжения, которое при недостаточном затухании в фильтре выпрямительного устройства может быть обнаружено в линии электропитания. Информационный сигнал может проникнуть в цепи электропитания также в результате того, что среднее значение потребляемого тока в оконечных каскадах усилителей в большей или меньшей степени зависит от амплитуды информационного сигнала, что создает неравномерную нагрузку на выпрямитель и приводит к изменению потребляемого тока по закону изменения информационного сигнала.</w:t>
      </w:r>
    </w:p>
    <w:p w:rsidR="00635EAD" w:rsidRDefault="00A87110">
      <w:pPr>
        <w:ind w:firstLine="284"/>
        <w:jc w:val="both"/>
        <w:rPr>
          <w:rFonts w:ascii="Times New Roman" w:hAnsi="Times New Roman"/>
          <w:i w:val="0"/>
        </w:rPr>
      </w:pPr>
      <w:r>
        <w:rPr>
          <w:rFonts w:ascii="Times New Roman" w:hAnsi="Times New Roman"/>
          <w:i w:val="0"/>
        </w:rPr>
        <w:t>Просачивание информационных сигналов в цепи заземления. Кроме заземляющих проводников, служащих для непосредственного соединения ТСПИ с контуром заземления, гальваническую связь с землей могут иметь различные проводники, выходящие за пределы контролируемой зоны. К ним относятся нулевой провод сети электропитания, экраны подключения к соединительным линиям ВТСС и посторонним проводникам, проходящим через помещения, где установлены ТСПИ, а также к их системам электропитания и заземления. Для этих целей используются специальные средства радио- и радиотехнической разведки, а также специальная измерительная аппаратура.</w:t>
      </w:r>
    </w:p>
    <w:p w:rsidR="00635EAD" w:rsidRDefault="00A87110">
      <w:pPr>
        <w:pStyle w:val="a8"/>
        <w:ind w:firstLine="284"/>
      </w:pPr>
      <w:r>
        <w:t>Съем информации с использованием аппаратных закладок. В последние годы участились случаи съема информации, обрабатываемой в ТСПИ, путем установки в них электронных устройств перехвата информации - закладных устройств.</w:t>
      </w:r>
    </w:p>
    <w:p w:rsidR="00635EAD" w:rsidRDefault="00A87110">
      <w:pPr>
        <w:ind w:firstLine="284"/>
        <w:jc w:val="both"/>
        <w:rPr>
          <w:rFonts w:ascii="Times New Roman" w:hAnsi="Times New Roman"/>
          <w:i w:val="0"/>
        </w:rPr>
      </w:pPr>
      <w:r>
        <w:rPr>
          <w:rFonts w:ascii="Times New Roman" w:hAnsi="Times New Roman"/>
          <w:i w:val="0"/>
        </w:rPr>
        <w:t>Электронные устройства перехвата информации, устанавливаемые в ТСПИ, иногда называют аппаратными закладками. Они представляют собой мини-передатчики, излучение которых модулируется информационным сигналом. Наиболее часто закладки устанавливаются в ТСПИ иностранного производства, однако возможна их установка и в отечественных средствах.</w:t>
      </w:r>
    </w:p>
    <w:p w:rsidR="00635EAD" w:rsidRDefault="00A87110">
      <w:pPr>
        <w:ind w:firstLine="284"/>
        <w:jc w:val="both"/>
        <w:rPr>
          <w:rFonts w:ascii="Times New Roman" w:hAnsi="Times New Roman"/>
          <w:i w:val="0"/>
        </w:rPr>
      </w:pPr>
      <w:r>
        <w:rPr>
          <w:rFonts w:ascii="Times New Roman" w:hAnsi="Times New Roman"/>
          <w:i w:val="0"/>
        </w:rPr>
        <w:t>Перехваченная с помощью закладных устройств информация или непосредственно передается по радиоканалу, или сначала записывается на специальное запоминающее устройство, а уже затем по команде передается на запросивший ее объект.</w:t>
      </w:r>
    </w:p>
    <w:p w:rsidR="00635EAD" w:rsidRDefault="00635EAD">
      <w:pPr>
        <w:ind w:firstLine="284"/>
        <w:jc w:val="both"/>
        <w:rPr>
          <w:rFonts w:ascii="Times New Roman" w:hAnsi="Times New Roman"/>
          <w:i w:val="0"/>
        </w:rPr>
      </w:pPr>
    </w:p>
    <w:p w:rsidR="00635EAD" w:rsidRDefault="00A87110">
      <w:pPr>
        <w:ind w:firstLine="284"/>
        <w:jc w:val="both"/>
        <w:rPr>
          <w:rFonts w:ascii="Times New Roman" w:hAnsi="Times New Roman"/>
          <w:i w:val="0"/>
        </w:rPr>
      </w:pPr>
      <w:r>
        <w:rPr>
          <w:rStyle w:val="a6"/>
          <w:rFonts w:ascii="Times New Roman" w:hAnsi="Times New Roman"/>
        </w:rPr>
        <w:t>2.2.3.</w:t>
      </w:r>
      <w:r>
        <w:rPr>
          <w:rStyle w:val="a6"/>
          <w:rFonts w:ascii="Times New Roman" w:hAnsi="Times New Roman"/>
        </w:rPr>
        <w:tab/>
        <w:t>ПАРАМЕТРИЧЕСКИЙ КАНАЛ УТЕЧКИ ИНФОРМАЦИИ.</w:t>
      </w:r>
    </w:p>
    <w:p w:rsidR="00635EAD" w:rsidRDefault="00635EAD">
      <w:pPr>
        <w:ind w:firstLine="284"/>
        <w:jc w:val="both"/>
        <w:rPr>
          <w:rFonts w:ascii="Times New Roman" w:hAnsi="Times New Roman"/>
          <w:i w:val="0"/>
        </w:rPr>
      </w:pPr>
    </w:p>
    <w:p w:rsidR="00635EAD" w:rsidRDefault="00A87110">
      <w:pPr>
        <w:ind w:firstLine="284"/>
        <w:jc w:val="both"/>
        <w:rPr>
          <w:rFonts w:ascii="Times New Roman" w:hAnsi="Times New Roman"/>
          <w:i w:val="0"/>
        </w:rPr>
      </w:pPr>
      <w:r>
        <w:rPr>
          <w:rFonts w:ascii="Times New Roman" w:hAnsi="Times New Roman"/>
          <w:i w:val="0"/>
        </w:rPr>
        <w:t>Перехват обрабатываемой в технических средствах информации возможен также путем их «высокочастотного облучения». При взаимодействии облучающего электромагнитного поля с элементами ТСПИ происходит переизлучение электромагнитного поля. В ряде случаев это вторичное излучение модулируется информационным сигналом. При съеме информации для исключения взаимного влияния, облучающего и переизлученного сигналов может использоваться их временная или частотная развязка. Например, для облучения ТСПИ могут использовать импульсные сигналы.</w:t>
      </w:r>
    </w:p>
    <w:p w:rsidR="00635EAD" w:rsidRDefault="00A87110">
      <w:pPr>
        <w:ind w:firstLine="284"/>
        <w:jc w:val="both"/>
        <w:rPr>
          <w:rFonts w:ascii="Times New Roman" w:hAnsi="Times New Roman"/>
          <w:i w:val="0"/>
        </w:rPr>
      </w:pPr>
      <w:r>
        <w:rPr>
          <w:rFonts w:ascii="Times New Roman" w:hAnsi="Times New Roman"/>
          <w:i w:val="0"/>
        </w:rPr>
        <w:t>При переизлучении параметры сигналов изменяются. Поэтому данный канал утечки информации часто называют параметрическим.</w:t>
      </w:r>
    </w:p>
    <w:p w:rsidR="00635EAD" w:rsidRDefault="00A87110">
      <w:pPr>
        <w:ind w:firstLine="284"/>
        <w:jc w:val="both"/>
        <w:rPr>
          <w:rFonts w:ascii="Times New Roman" w:hAnsi="Times New Roman"/>
          <w:i w:val="0"/>
        </w:rPr>
      </w:pPr>
      <w:r>
        <w:rPr>
          <w:rFonts w:ascii="Times New Roman" w:hAnsi="Times New Roman"/>
          <w:i w:val="0"/>
        </w:rPr>
        <w:t>Для перехвата информации по данному каналу необходимы специальные высокочастотные генераторы с антеннами, имеющими узкие диаграммы направленности и специальные радиоприемные устройства.</w:t>
      </w:r>
    </w:p>
    <w:p w:rsidR="00635EAD" w:rsidRDefault="00635EAD">
      <w:pPr>
        <w:ind w:firstLine="284"/>
        <w:jc w:val="both"/>
        <w:rPr>
          <w:rFonts w:ascii="Times New Roman" w:hAnsi="Times New Roman"/>
          <w:i w:val="0"/>
        </w:rPr>
      </w:pPr>
    </w:p>
    <w:p w:rsidR="00635EAD" w:rsidRDefault="00A87110">
      <w:pPr>
        <w:ind w:firstLine="284"/>
        <w:jc w:val="both"/>
        <w:rPr>
          <w:rStyle w:val="a6"/>
          <w:rFonts w:ascii="Times New Roman" w:hAnsi="Times New Roman"/>
        </w:rPr>
      </w:pPr>
      <w:r>
        <w:rPr>
          <w:rStyle w:val="a6"/>
          <w:rFonts w:ascii="Times New Roman" w:hAnsi="Times New Roman"/>
        </w:rPr>
        <w:t>2.3.</w:t>
      </w:r>
      <w:r>
        <w:rPr>
          <w:rStyle w:val="a6"/>
          <w:rFonts w:ascii="Times New Roman" w:hAnsi="Times New Roman"/>
        </w:rPr>
        <w:tab/>
      </w:r>
      <w:r>
        <w:rPr>
          <w:rStyle w:val="a6"/>
          <w:rFonts w:ascii="Times New Roman" w:hAnsi="Times New Roman"/>
        </w:rPr>
        <w:tab/>
        <w:t>КЛАССИФИКАЦИЯ И ХАРАКТЕРИСТИКА ТЕХНИЧЕСКИХ КАНАЛОВ ПЕРЕХВАТА ИНФОРМАЦИИ ПРИ ЕЕ ПЕРЕДАЧЕ ПО КАНАЛАМ СВЯЗИ.</w:t>
      </w:r>
    </w:p>
    <w:p w:rsidR="00635EAD" w:rsidRDefault="00635EAD">
      <w:pPr>
        <w:ind w:firstLine="284"/>
        <w:jc w:val="both"/>
        <w:rPr>
          <w:rFonts w:ascii="Times New Roman" w:hAnsi="Times New Roman"/>
          <w:i w:val="0"/>
        </w:rPr>
      </w:pPr>
    </w:p>
    <w:p w:rsidR="00635EAD" w:rsidRDefault="00A87110">
      <w:pPr>
        <w:ind w:firstLine="284"/>
        <w:jc w:val="both"/>
        <w:rPr>
          <w:rFonts w:ascii="Times New Roman" w:hAnsi="Times New Roman"/>
          <w:i w:val="0"/>
        </w:rPr>
      </w:pPr>
      <w:r>
        <w:rPr>
          <w:rFonts w:ascii="Times New Roman" w:hAnsi="Times New Roman"/>
          <w:i w:val="0"/>
        </w:rPr>
        <w:t>Информация после обработки в ТСПИ может передаваться по каналам связи, где также возможен ее перехват.</w:t>
      </w:r>
    </w:p>
    <w:p w:rsidR="00635EAD" w:rsidRDefault="00A87110">
      <w:pPr>
        <w:ind w:firstLine="284"/>
        <w:jc w:val="both"/>
        <w:rPr>
          <w:rFonts w:ascii="Times New Roman" w:hAnsi="Times New Roman"/>
          <w:i w:val="0"/>
        </w:rPr>
      </w:pPr>
      <w:r>
        <w:rPr>
          <w:rFonts w:ascii="Times New Roman" w:hAnsi="Times New Roman"/>
          <w:i w:val="0"/>
        </w:rPr>
        <w:t>В настоящее время для передачи информации используют в основном KB, УКВ, радиорелейные, тропосферные и космические каналы связи, а также кабельные и волоконно-оптические линии связи. В зависимости от вида каналов связи технические каналы перехвата информации можно разделить на электромагнитные, электрические и индукционные.</w:t>
      </w:r>
    </w:p>
    <w:p w:rsidR="00635EAD" w:rsidRDefault="00635EAD">
      <w:pPr>
        <w:ind w:firstLine="284"/>
        <w:jc w:val="both"/>
        <w:rPr>
          <w:rFonts w:ascii="Times New Roman" w:hAnsi="Times New Roman"/>
          <w:i w:val="0"/>
        </w:rPr>
      </w:pPr>
    </w:p>
    <w:p w:rsidR="00635EAD" w:rsidRDefault="00A87110">
      <w:pPr>
        <w:pStyle w:val="20"/>
        <w:ind w:firstLine="284"/>
        <w:jc w:val="both"/>
        <w:rPr>
          <w:rStyle w:val="a6"/>
          <w:i w:val="0"/>
        </w:rPr>
      </w:pPr>
      <w:r>
        <w:rPr>
          <w:rStyle w:val="a6"/>
          <w:i w:val="0"/>
        </w:rPr>
        <w:t>2.3.1.</w:t>
      </w:r>
      <w:r>
        <w:rPr>
          <w:rStyle w:val="a6"/>
          <w:i w:val="0"/>
        </w:rPr>
        <w:tab/>
        <w:t>ЭЛЕКТРОМАГНИТНЫЙ КАНАЛ ПЕРЕХВАТА ИНФОРМАЦИИ.</w:t>
      </w:r>
    </w:p>
    <w:p w:rsidR="00635EAD" w:rsidRDefault="00635EAD">
      <w:pPr>
        <w:ind w:firstLine="284"/>
        <w:jc w:val="both"/>
        <w:rPr>
          <w:rFonts w:ascii="Times New Roman" w:hAnsi="Times New Roman"/>
          <w:i w:val="0"/>
        </w:rPr>
      </w:pPr>
    </w:p>
    <w:p w:rsidR="00635EAD" w:rsidRDefault="00A87110">
      <w:pPr>
        <w:ind w:firstLine="284"/>
        <w:jc w:val="both"/>
        <w:rPr>
          <w:rFonts w:ascii="Times New Roman" w:hAnsi="Times New Roman"/>
          <w:i w:val="0"/>
        </w:rPr>
      </w:pPr>
      <w:r>
        <w:rPr>
          <w:rFonts w:ascii="Times New Roman" w:hAnsi="Times New Roman"/>
          <w:i w:val="0"/>
        </w:rPr>
        <w:t>Высокочастотные электромагнитные излучения передатчиков средств связи, модулированные информационным сигналом, могут перехватываться портативными средствами радиоразведки и при необходимости передаваться в центр обработки для их раскодирования.</w:t>
      </w:r>
    </w:p>
    <w:p w:rsidR="00635EAD" w:rsidRDefault="00A87110">
      <w:pPr>
        <w:ind w:firstLine="284"/>
        <w:jc w:val="both"/>
        <w:rPr>
          <w:rFonts w:ascii="Times New Roman" w:hAnsi="Times New Roman"/>
          <w:i w:val="0"/>
        </w:rPr>
      </w:pPr>
      <w:r>
        <w:rPr>
          <w:rFonts w:ascii="Times New Roman" w:hAnsi="Times New Roman"/>
          <w:i w:val="0"/>
        </w:rPr>
        <w:t>Данный канал перехвата информации наиболее широко используется для прослушивания телефонных разговоров, ведущихся по радиотелефонам, сотовым телефонам или по радиорелейным и спутниковым линиям связи.</w:t>
      </w:r>
    </w:p>
    <w:p w:rsidR="00635EAD" w:rsidRDefault="00635EAD">
      <w:pPr>
        <w:ind w:firstLine="284"/>
        <w:jc w:val="both"/>
        <w:rPr>
          <w:rFonts w:ascii="Times New Roman" w:hAnsi="Times New Roman"/>
          <w:i w:val="0"/>
        </w:rPr>
      </w:pPr>
    </w:p>
    <w:p w:rsidR="00635EAD" w:rsidRDefault="00A87110">
      <w:pPr>
        <w:ind w:firstLine="284"/>
        <w:jc w:val="both"/>
        <w:rPr>
          <w:rStyle w:val="a6"/>
          <w:rFonts w:ascii="Times New Roman" w:hAnsi="Times New Roman"/>
        </w:rPr>
      </w:pPr>
      <w:r>
        <w:rPr>
          <w:rStyle w:val="a6"/>
          <w:rFonts w:ascii="Times New Roman" w:hAnsi="Times New Roman"/>
        </w:rPr>
        <w:t>2.3.2.</w:t>
      </w:r>
      <w:r>
        <w:rPr>
          <w:rStyle w:val="a6"/>
          <w:rFonts w:ascii="Times New Roman" w:hAnsi="Times New Roman"/>
        </w:rPr>
        <w:tab/>
        <w:t>ЭЛЕКТРИЧЕСКИЙ КАНАЛ ПЕРЕХВАТА ИНФОРМАЦИИ</w:t>
      </w:r>
    </w:p>
    <w:p w:rsidR="00635EAD" w:rsidRDefault="00635EAD">
      <w:pPr>
        <w:ind w:firstLine="284"/>
        <w:jc w:val="both"/>
        <w:rPr>
          <w:rFonts w:ascii="Times New Roman" w:hAnsi="Times New Roman"/>
          <w:i w:val="0"/>
        </w:rPr>
      </w:pPr>
    </w:p>
    <w:p w:rsidR="00635EAD" w:rsidRDefault="00A87110">
      <w:pPr>
        <w:ind w:firstLine="284"/>
        <w:jc w:val="both"/>
        <w:rPr>
          <w:rFonts w:ascii="Times New Roman" w:hAnsi="Times New Roman"/>
          <w:i w:val="0"/>
        </w:rPr>
      </w:pPr>
      <w:r>
        <w:rPr>
          <w:rFonts w:ascii="Times New Roman" w:hAnsi="Times New Roman"/>
          <w:i w:val="0"/>
        </w:rPr>
        <w:t>Электрический канал перехвата информации, передаваемой по кабельным линиям связи, предполагает контактное подключение аппаратуры разведки к кабельным линиям связи.</w:t>
      </w:r>
    </w:p>
    <w:p w:rsidR="00635EAD" w:rsidRDefault="00A87110">
      <w:pPr>
        <w:ind w:firstLine="284"/>
        <w:jc w:val="both"/>
        <w:rPr>
          <w:rFonts w:ascii="Times New Roman" w:hAnsi="Times New Roman"/>
          <w:i w:val="0"/>
        </w:rPr>
      </w:pPr>
      <w:r>
        <w:rPr>
          <w:rFonts w:ascii="Times New Roman" w:hAnsi="Times New Roman"/>
          <w:i w:val="0"/>
        </w:rPr>
        <w:t>Самый простой способ - это непосредственное параллельное подключение к линии связи. Но данный факт легко обнаруживается, так как приводит к изменению характеристик линии связи за счет падения напряжения.</w:t>
      </w:r>
    </w:p>
    <w:p w:rsidR="00635EAD" w:rsidRDefault="00A87110">
      <w:pPr>
        <w:ind w:firstLine="284"/>
        <w:jc w:val="both"/>
        <w:rPr>
          <w:rFonts w:ascii="Times New Roman" w:hAnsi="Times New Roman"/>
          <w:i w:val="0"/>
        </w:rPr>
      </w:pPr>
      <w:r>
        <w:rPr>
          <w:rFonts w:ascii="Times New Roman" w:hAnsi="Times New Roman"/>
          <w:i w:val="0"/>
        </w:rPr>
        <w:t>Поэтому средства разведки к линии связи подключаются или через согласующее устройство, несколько снижающее падение напряжения, или через специальные устройства компенсации падения напряжения. В последнем случае аппаратура разведки и устройство компенсации падения напряжения включаются в линию связи последовательно, что существенно затрудняет обнаружение факта несанкционированного подключения к ней.</w:t>
      </w:r>
    </w:p>
    <w:p w:rsidR="00635EAD" w:rsidRDefault="00A87110">
      <w:pPr>
        <w:ind w:firstLine="284"/>
        <w:jc w:val="both"/>
        <w:rPr>
          <w:rFonts w:ascii="Times New Roman" w:hAnsi="Times New Roman"/>
          <w:i w:val="0"/>
        </w:rPr>
      </w:pPr>
      <w:r>
        <w:rPr>
          <w:rFonts w:ascii="Times New Roman" w:hAnsi="Times New Roman"/>
          <w:i w:val="0"/>
        </w:rPr>
        <w:t>Контактный способ используется в основном для снятия информации с коаксиальных и низкочастотных кабелей связи. Для кабелей, внутри которых поддерживается повышенное давление воздуха, применяются устройства, исключающие его снижение, в результате чего предотвращается срабатывание специальной сигнализации.</w:t>
      </w:r>
    </w:p>
    <w:p w:rsidR="00635EAD" w:rsidRDefault="00A87110">
      <w:pPr>
        <w:ind w:firstLine="284"/>
        <w:jc w:val="both"/>
        <w:rPr>
          <w:rFonts w:ascii="Times New Roman" w:hAnsi="Times New Roman"/>
          <w:i w:val="0"/>
        </w:rPr>
      </w:pPr>
      <w:r>
        <w:rPr>
          <w:rFonts w:ascii="Times New Roman" w:hAnsi="Times New Roman"/>
          <w:i w:val="0"/>
        </w:rPr>
        <w:t>Электрический канал наиболее часто используется для перехвата телефонных разговоров. При этом перехватываемая информация может непосредственно записываться на диктофон или передаваться по радиоканалу в пункт приема для ее записи и анализа. Устройства, подключаемые к телефонным линиям связи и комплексированные с устройствами передачи информации по радиоканалу, часто называют телефонными закладками.</w:t>
      </w:r>
    </w:p>
    <w:p w:rsidR="00635EAD" w:rsidRDefault="00635EAD">
      <w:pPr>
        <w:ind w:firstLine="284"/>
        <w:jc w:val="both"/>
        <w:rPr>
          <w:rFonts w:ascii="Times New Roman" w:hAnsi="Times New Roman"/>
          <w:i w:val="0"/>
        </w:rPr>
      </w:pPr>
    </w:p>
    <w:p w:rsidR="00635EAD" w:rsidRDefault="00A87110">
      <w:pPr>
        <w:ind w:firstLine="284"/>
        <w:jc w:val="both"/>
        <w:rPr>
          <w:rFonts w:ascii="Times New Roman" w:hAnsi="Times New Roman"/>
          <w:i w:val="0"/>
        </w:rPr>
      </w:pPr>
      <w:r>
        <w:rPr>
          <w:rStyle w:val="a6"/>
          <w:rFonts w:ascii="Times New Roman" w:hAnsi="Times New Roman"/>
        </w:rPr>
        <w:t>2.3.3.</w:t>
      </w:r>
      <w:r>
        <w:rPr>
          <w:rStyle w:val="a6"/>
          <w:rFonts w:ascii="Times New Roman" w:hAnsi="Times New Roman"/>
        </w:rPr>
        <w:tab/>
        <w:t>ИНДУКЦИОННЫЙ КАНАЛ ПЕРЕХВАТА ИНФОРМАЦИИ.</w:t>
      </w:r>
    </w:p>
    <w:p w:rsidR="00635EAD" w:rsidRDefault="00635EAD">
      <w:pPr>
        <w:ind w:firstLine="284"/>
        <w:jc w:val="both"/>
        <w:rPr>
          <w:rFonts w:ascii="Times New Roman" w:hAnsi="Times New Roman"/>
          <w:i w:val="0"/>
        </w:rPr>
      </w:pPr>
    </w:p>
    <w:p w:rsidR="00635EAD" w:rsidRDefault="00A87110">
      <w:pPr>
        <w:ind w:firstLine="284"/>
        <w:jc w:val="both"/>
        <w:rPr>
          <w:rFonts w:ascii="Times New Roman" w:hAnsi="Times New Roman"/>
          <w:i w:val="0"/>
        </w:rPr>
      </w:pPr>
      <w:r>
        <w:rPr>
          <w:rFonts w:ascii="Times New Roman" w:hAnsi="Times New Roman"/>
          <w:i w:val="0"/>
        </w:rPr>
        <w:t>В случае использования сигнальных устройств контроля целостности линии связи, ее активного и реактивного сопротивления факт контактного подключения к ней аппаратуры разведки будет обнаружен. Поэтому спецслужбы наиболее часто используют индуктивный канал перехвата информации, не требующий контактного подключения к каналам связи. В данном канале используется эффект возникновения вокруг кабеля связи электромагнитного поля при прохождении по нему информационных электрических сигналов, которые перехватываются специальными индукционными датчиками. Индукционные датчики используются в основном для съема информации с симметричных высокочастотных кабелей. Сигналы с датчиков усиливаются, осуществляется частотное разделение каналов, и информация, передаваемая по отдельным каналам, записывается на магнитофон или высокочастотный сигнал записывается на специальный магнитофон.</w:t>
      </w:r>
    </w:p>
    <w:p w:rsidR="00635EAD" w:rsidRDefault="00A87110">
      <w:pPr>
        <w:ind w:firstLine="284"/>
        <w:jc w:val="both"/>
        <w:rPr>
          <w:rFonts w:ascii="Times New Roman" w:hAnsi="Times New Roman"/>
          <w:i w:val="0"/>
        </w:rPr>
      </w:pPr>
      <w:r>
        <w:rPr>
          <w:rFonts w:ascii="Times New Roman" w:hAnsi="Times New Roman"/>
          <w:i w:val="0"/>
        </w:rPr>
        <w:t>Современные индукционные датчики способны снимать информацию с кабелей, защищенных не только изоляцией, но и двойной броней из стальной ленты и стальной проволоки, плотно обвивающих кабель.</w:t>
      </w:r>
    </w:p>
    <w:p w:rsidR="00635EAD" w:rsidRDefault="00A87110">
      <w:pPr>
        <w:ind w:firstLine="284"/>
        <w:jc w:val="both"/>
        <w:rPr>
          <w:rFonts w:ascii="Times New Roman" w:hAnsi="Times New Roman"/>
          <w:i w:val="0"/>
        </w:rPr>
      </w:pPr>
      <w:r>
        <w:rPr>
          <w:rFonts w:ascii="Times New Roman" w:hAnsi="Times New Roman"/>
          <w:i w:val="0"/>
        </w:rPr>
        <w:t>Для бесконтактного съема информации с незащищенных телефонных линий связи могут использоваться специальные низкочастотные усилители, снабженные магнитными антеннами.</w:t>
      </w:r>
    </w:p>
    <w:p w:rsidR="00635EAD" w:rsidRDefault="00A87110">
      <w:pPr>
        <w:ind w:firstLine="284"/>
        <w:jc w:val="both"/>
        <w:rPr>
          <w:rFonts w:ascii="Times New Roman" w:hAnsi="Times New Roman"/>
          <w:i w:val="0"/>
        </w:rPr>
        <w:sectPr w:rsidR="00635EAD">
          <w:pgSz w:w="11906" w:h="16838"/>
          <w:pgMar w:top="1417" w:right="1273" w:bottom="1134" w:left="1273" w:header="1440" w:footer="1440" w:gutter="0"/>
          <w:cols w:space="720"/>
          <w:noEndnote/>
        </w:sectPr>
      </w:pPr>
      <w:r>
        <w:rPr>
          <w:rFonts w:ascii="Times New Roman" w:hAnsi="Times New Roman"/>
          <w:i w:val="0"/>
        </w:rPr>
        <w:t>Некоторые средства бесконтактного съема информации, передаваемой по каналам связи, могут комплексироваться с радиопередатчиками для ретрансляции в центр ее обработки.</w:t>
      </w:r>
    </w:p>
    <w:p w:rsidR="00635EAD" w:rsidRDefault="00A87110">
      <w:pPr>
        <w:numPr>
          <w:ilvl w:val="0"/>
          <w:numId w:val="49"/>
        </w:numPr>
        <w:ind w:left="0" w:firstLine="284"/>
        <w:jc w:val="center"/>
        <w:rPr>
          <w:rFonts w:ascii="Times New Roman" w:hAnsi="Times New Roman"/>
          <w:b/>
          <w:i w:val="0"/>
          <w:sz w:val="32"/>
        </w:rPr>
      </w:pPr>
      <w:r>
        <w:rPr>
          <w:rFonts w:ascii="Times New Roman" w:hAnsi="Times New Roman"/>
          <w:b/>
          <w:i w:val="0"/>
          <w:sz w:val="32"/>
        </w:rPr>
        <w:t>ИСТОРИЯ РАЗВИТИЯ РАДИОТЕХНИЧЕСКОЙ РАЗВЕДКИ.</w:t>
      </w:r>
    </w:p>
    <w:p w:rsidR="00635EAD" w:rsidRDefault="00635EAD">
      <w:pPr>
        <w:jc w:val="both"/>
        <w:rPr>
          <w:rFonts w:ascii="Times New Roman" w:hAnsi="Times New Roman"/>
          <w:b/>
          <w:i w:val="0"/>
          <w:sz w:val="32"/>
        </w:rPr>
      </w:pPr>
    </w:p>
    <w:p w:rsidR="00635EAD" w:rsidRDefault="00A87110">
      <w:pPr>
        <w:ind w:firstLine="284"/>
        <w:jc w:val="both"/>
        <w:rPr>
          <w:rFonts w:ascii="Times New Roman" w:hAnsi="Times New Roman"/>
          <w:i w:val="0"/>
        </w:rPr>
      </w:pPr>
      <w:r>
        <w:rPr>
          <w:rFonts w:ascii="Times New Roman" w:hAnsi="Times New Roman"/>
        </w:rPr>
        <w:t xml:space="preserve"> </w:t>
      </w:r>
      <w:r>
        <w:rPr>
          <w:rFonts w:ascii="Times New Roman" w:hAnsi="Times New Roman"/>
          <w:i w:val="0"/>
        </w:rPr>
        <w:t>Впервые радиоперехват был использован еще в Первой мировой войне и впоследствии оправдал самые смелые ожидания спецслужб. В 1941 году за час до нападения японской авиации на американский флот близ Пирл-Харбора радиолокационный пост США засек на экране радиолокатора группу самолетов. (Правда, специалисты приняли их за свои бомбардировщики</w:t>
      </w:r>
      <w:r>
        <w:rPr>
          <w:rFonts w:ascii="Times New Roman" w:hAnsi="Times New Roman"/>
        </w:rPr>
        <w:t>.)</w:t>
      </w:r>
    </w:p>
    <w:p w:rsidR="00635EAD" w:rsidRDefault="00A87110">
      <w:pPr>
        <w:pStyle w:val="20"/>
        <w:ind w:firstLine="284"/>
        <w:jc w:val="both"/>
        <w:rPr>
          <w:lang w:val="en-US"/>
        </w:rPr>
      </w:pPr>
      <w:r>
        <w:t>1971 год - принятие на вооружение подсистемы обзорного радиотехнического наблюдения «Целина-О» системы радио и радиотехнической разведки «Целина».</w:t>
      </w:r>
    </w:p>
    <w:p w:rsidR="00635EAD" w:rsidRDefault="00A87110">
      <w:pPr>
        <w:ind w:firstLine="284"/>
        <w:jc w:val="both"/>
        <w:rPr>
          <w:rFonts w:ascii="Times New Roman" w:hAnsi="Times New Roman"/>
          <w:i w:val="0"/>
          <w:lang w:val="en-US"/>
        </w:rPr>
      </w:pPr>
      <w:r>
        <w:rPr>
          <w:rFonts w:ascii="Times New Roman" w:hAnsi="Times New Roman"/>
          <w:i w:val="0"/>
        </w:rPr>
        <w:t>1971 год - принятие на вооружение подсистемы радиотехнического наблюдения УС-П системы МКРЦ</w:t>
      </w:r>
    </w:p>
    <w:p w:rsidR="00635EAD" w:rsidRDefault="00A87110">
      <w:pPr>
        <w:pStyle w:val="20"/>
        <w:ind w:firstLine="284"/>
        <w:jc w:val="both"/>
        <w:rPr>
          <w:lang w:val="en-US"/>
        </w:rPr>
      </w:pPr>
      <w:r>
        <w:t>1976 год - принятие на вооружение подсистемы детального радиотехнического наблюдения «Целина-Д» системы радио и радиотехнической разведки «Целина».</w:t>
      </w:r>
    </w:p>
    <w:p w:rsidR="00635EAD" w:rsidRDefault="00A87110">
      <w:pPr>
        <w:pStyle w:val="20"/>
        <w:ind w:firstLine="284"/>
        <w:jc w:val="both"/>
        <w:rPr>
          <w:lang w:val="en-US"/>
        </w:rPr>
      </w:pPr>
      <w:r>
        <w:t>1982 год - в Советском Союзе запущен спутник радиотехнической разведки «Космос-1408».</w:t>
      </w:r>
    </w:p>
    <w:p w:rsidR="00635EAD" w:rsidRDefault="00A87110">
      <w:pPr>
        <w:pStyle w:val="20"/>
        <w:ind w:firstLine="284"/>
        <w:jc w:val="both"/>
      </w:pPr>
      <w:r>
        <w:t>1986 год - в Советском Союзе запущены навигационные спутники системы ГЛОНАСС «Космос-1778-1780».</w:t>
      </w:r>
    </w:p>
    <w:p w:rsidR="00635EAD" w:rsidRDefault="00A87110">
      <w:pPr>
        <w:ind w:firstLine="284"/>
        <w:jc w:val="both"/>
        <w:rPr>
          <w:rFonts w:ascii="Times New Roman" w:hAnsi="Times New Roman"/>
          <w:i w:val="0"/>
        </w:rPr>
      </w:pPr>
      <w:r>
        <w:rPr>
          <w:rFonts w:ascii="Times New Roman" w:hAnsi="Times New Roman"/>
          <w:i w:val="0"/>
        </w:rPr>
        <w:t xml:space="preserve">1987 год - в Советском Союзе запущены навигационные спутники системы ГЛОНАСС «Космос-1883-1885». </w:t>
      </w:r>
    </w:p>
    <w:p w:rsidR="00635EAD" w:rsidRDefault="00A87110">
      <w:pPr>
        <w:ind w:firstLine="284"/>
        <w:jc w:val="both"/>
        <w:rPr>
          <w:rFonts w:ascii="Times New Roman" w:hAnsi="Times New Roman"/>
          <w:i w:val="0"/>
        </w:rPr>
      </w:pPr>
      <w:r>
        <w:rPr>
          <w:rFonts w:ascii="Times New Roman" w:hAnsi="Times New Roman"/>
          <w:i w:val="0"/>
        </w:rPr>
        <w:t xml:space="preserve">1988 год - в Советском Союзе запущены навигационные спутники системы ГЛОНАСС «Космос-1970-1972». </w:t>
      </w:r>
    </w:p>
    <w:p w:rsidR="00635EAD" w:rsidRDefault="00A87110">
      <w:pPr>
        <w:ind w:firstLine="284"/>
        <w:jc w:val="both"/>
        <w:rPr>
          <w:rFonts w:ascii="Times New Roman" w:hAnsi="Times New Roman"/>
          <w:i w:val="0"/>
          <w:lang w:val="en-US"/>
        </w:rPr>
      </w:pPr>
      <w:r>
        <w:rPr>
          <w:rFonts w:ascii="Times New Roman" w:hAnsi="Times New Roman"/>
          <w:i w:val="0"/>
        </w:rPr>
        <w:t>1992 год - в России запущен спутник радиотехнической разведки «Космос-2227».</w:t>
      </w:r>
    </w:p>
    <w:p w:rsidR="00635EAD" w:rsidRDefault="00A87110">
      <w:pPr>
        <w:ind w:firstLine="284"/>
        <w:jc w:val="both"/>
        <w:rPr>
          <w:rFonts w:ascii="Times New Roman" w:hAnsi="Times New Roman"/>
          <w:i w:val="0"/>
        </w:rPr>
      </w:pPr>
      <w:r>
        <w:rPr>
          <w:rFonts w:ascii="Times New Roman" w:hAnsi="Times New Roman"/>
          <w:i w:val="0"/>
        </w:rPr>
        <w:t>1992 год - в России запущен спутник радиотехнической разведки «Космос-2228».</w:t>
      </w:r>
    </w:p>
    <w:p w:rsidR="00635EAD" w:rsidRDefault="00A87110">
      <w:pPr>
        <w:pStyle w:val="20"/>
        <w:ind w:firstLine="284"/>
        <w:jc w:val="both"/>
      </w:pPr>
      <w:r>
        <w:t>1993 год - в России запущен спутник радиотехнической разведки «Космос-2263».</w:t>
      </w:r>
    </w:p>
    <w:p w:rsidR="00635EAD" w:rsidRDefault="00A87110">
      <w:pPr>
        <w:pStyle w:val="20"/>
        <w:ind w:firstLine="284"/>
        <w:jc w:val="both"/>
      </w:pPr>
      <w:r>
        <w:t>1994 год - в России запущен спутник радиотехнической разведки «Космос-2297».</w:t>
      </w:r>
    </w:p>
    <w:p w:rsidR="00635EAD" w:rsidRDefault="00A87110">
      <w:pPr>
        <w:pStyle w:val="20"/>
        <w:ind w:firstLine="284"/>
        <w:jc w:val="both"/>
      </w:pPr>
      <w:r>
        <w:t>В 1960-х годах ВВС США запустили несколько спутников, предназначенных для сбора информации об электронных сигналах, излучаемых с территории бывшего Советского Союза. Эти спутники, летавшие на низких околоземных орбитах, делились на две категории:</w:t>
      </w:r>
    </w:p>
    <w:p w:rsidR="00635EAD" w:rsidRDefault="00A87110">
      <w:pPr>
        <w:numPr>
          <w:ilvl w:val="0"/>
          <w:numId w:val="2"/>
        </w:numPr>
        <w:ind w:left="0" w:firstLine="284"/>
        <w:jc w:val="both"/>
        <w:rPr>
          <w:rFonts w:ascii="Times New Roman" w:hAnsi="Times New Roman"/>
          <w:i w:val="0"/>
        </w:rPr>
      </w:pPr>
      <w:r>
        <w:rPr>
          <w:rFonts w:ascii="Times New Roman" w:hAnsi="Times New Roman"/>
          <w:i w:val="0"/>
        </w:rPr>
        <w:t>аппараты радиотехнической разведки, т.е. малые спутники, запускаемые обычно вместе со спутниками фоторазведки и предназначенные для сбора данных об излучениях радиолокационных станций;</w:t>
      </w:r>
    </w:p>
    <w:p w:rsidR="00635EAD" w:rsidRDefault="00A87110">
      <w:pPr>
        <w:numPr>
          <w:ilvl w:val="0"/>
          <w:numId w:val="2"/>
        </w:numPr>
        <w:ind w:left="0" w:firstLine="284"/>
        <w:jc w:val="both"/>
        <w:rPr>
          <w:rFonts w:ascii="Times New Roman" w:hAnsi="Times New Roman"/>
          <w:i w:val="0"/>
        </w:rPr>
      </w:pPr>
      <w:r>
        <w:rPr>
          <w:rFonts w:ascii="Times New Roman" w:hAnsi="Times New Roman"/>
          <w:i w:val="0"/>
        </w:rPr>
        <w:t xml:space="preserve"> крупные спутники электронной стратегической разведки «Элинтс», предназначавшиеся в основном для сбора данных о работе средств связи. </w:t>
      </w:r>
    </w:p>
    <w:p w:rsidR="00635EAD" w:rsidRDefault="00A87110">
      <w:pPr>
        <w:ind w:firstLine="284"/>
        <w:jc w:val="both"/>
        <w:rPr>
          <w:rFonts w:ascii="Times New Roman" w:hAnsi="Times New Roman"/>
          <w:i w:val="0"/>
        </w:rPr>
      </w:pPr>
      <w:r>
        <w:rPr>
          <w:rFonts w:ascii="Times New Roman" w:hAnsi="Times New Roman"/>
          <w:i w:val="0"/>
        </w:rPr>
        <w:t>Спутники «Кэньон», нацеленные на прослушивание советских систем связи, начали эксплуатироваться в 1968. Они выводились на орбиты, близкие к геостационарной. В конце 1970-х годов они были постепенно заменены спутниками «Чейлет» и затем «Вортекс». Спутники «Райолит» и «Аквакейд» работали на геостационарной орбите и предназначались для отслеживания данных телеметрии советских баллистических ракет. Эксплуатация этих спутников началась в 1970-х годах, а в 1980-х они были заменены спутниками «Магнум» и «Орион», запускавшимися с многоразового транспортного космического корабля «ШАТТЛ».</w:t>
      </w:r>
    </w:p>
    <w:p w:rsidR="00635EAD" w:rsidRDefault="00A87110">
      <w:pPr>
        <w:ind w:firstLine="284"/>
        <w:jc w:val="both"/>
        <w:rPr>
          <w:rFonts w:ascii="Times New Roman" w:hAnsi="Times New Roman"/>
          <w:i w:val="0"/>
        </w:rPr>
      </w:pPr>
      <w:r>
        <w:rPr>
          <w:rFonts w:ascii="Times New Roman" w:hAnsi="Times New Roman"/>
          <w:i w:val="0"/>
        </w:rPr>
        <w:t xml:space="preserve">По третьей программе, названной «Джампсит», спутники запускались на сильно вытянутые и сильно наклоненные орбиты, обеспечивавшие им длительное нахождение над северными широтами, где действовала значительная часть советского флота. В 1994 все три программы были завершены, уступив место новым и гораздо более крупным спутникам. </w:t>
      </w:r>
    </w:p>
    <w:p w:rsidR="00635EAD" w:rsidRDefault="00A87110">
      <w:pPr>
        <w:ind w:firstLine="284"/>
        <w:jc w:val="both"/>
        <w:rPr>
          <w:rFonts w:ascii="Times New Roman" w:hAnsi="Times New Roman"/>
          <w:i w:val="0"/>
        </w:rPr>
      </w:pPr>
      <w:r>
        <w:rPr>
          <w:rFonts w:ascii="Times New Roman" w:hAnsi="Times New Roman"/>
          <w:i w:val="0"/>
        </w:rPr>
        <w:t xml:space="preserve">Спутники радиотехнической стратегической разведки относятся к числу наиболее секретных систем военного ведомства. Собранные ими разведданные анализируются Агентством национальной безопасности (АНБ), которое использует мощные суперкомпьютеры для расшифровки информации, передаваемой по линиям связи, и данных телеметрии ракет. Спутники, о которых идет речь, достигали в размахе 100 м, и в 1990-х годах их чувствительность позволяла принимать на геостационарной орбите передачи портативных раций типа «уоки-токи». </w:t>
      </w:r>
    </w:p>
    <w:p w:rsidR="00635EAD" w:rsidRDefault="00A87110">
      <w:pPr>
        <w:pStyle w:val="20"/>
        <w:ind w:firstLine="284"/>
        <w:jc w:val="both"/>
      </w:pPr>
      <w:r>
        <w:t xml:space="preserve">В дополнение к этим системам ВМС США в середине 1970-х годов начали вводить в действие систему «Уайт Клауд», представлявшую собой серию небольших спутников, предназначенных для приема излучения средств связи и радиолокационных станций советских военных кораблей. Зная положение спутников и время приема излучений, находящиеся на земле операторы могли с высокой точностью определять координаты кораблей. </w:t>
      </w:r>
    </w:p>
    <w:p w:rsidR="00635EAD" w:rsidRDefault="00635EAD">
      <w:pPr>
        <w:ind w:firstLine="284"/>
        <w:jc w:val="both"/>
        <w:rPr>
          <w:rFonts w:ascii="Times New Roman" w:hAnsi="Times New Roman"/>
          <w:i w:val="0"/>
        </w:rPr>
      </w:pPr>
    </w:p>
    <w:p w:rsidR="00635EAD" w:rsidRDefault="00635EAD">
      <w:pPr>
        <w:ind w:firstLine="284"/>
        <w:jc w:val="both"/>
        <w:rPr>
          <w:rFonts w:ascii="Times New Roman" w:hAnsi="Times New Roman"/>
          <w:i w:val="0"/>
          <w:sz w:val="32"/>
        </w:rPr>
        <w:sectPr w:rsidR="00635EAD">
          <w:pgSz w:w="11906" w:h="16838"/>
          <w:pgMar w:top="1417" w:right="1273" w:bottom="1134" w:left="1273" w:header="1440" w:footer="1440" w:gutter="0"/>
          <w:cols w:space="720"/>
          <w:noEndnote/>
        </w:sectPr>
      </w:pPr>
    </w:p>
    <w:p w:rsidR="00635EAD" w:rsidRDefault="00A87110">
      <w:pPr>
        <w:ind w:firstLine="284"/>
        <w:jc w:val="center"/>
        <w:rPr>
          <w:rFonts w:ascii="Times New Roman" w:hAnsi="Times New Roman"/>
          <w:b/>
          <w:i w:val="0"/>
          <w:sz w:val="32"/>
        </w:rPr>
      </w:pPr>
      <w:r>
        <w:rPr>
          <w:rFonts w:ascii="Times New Roman" w:hAnsi="Times New Roman"/>
          <w:b/>
          <w:i w:val="0"/>
          <w:sz w:val="32"/>
        </w:rPr>
        <w:t>4.</w:t>
      </w:r>
      <w:r>
        <w:rPr>
          <w:rFonts w:ascii="Times New Roman" w:hAnsi="Times New Roman"/>
          <w:b/>
          <w:i w:val="0"/>
          <w:sz w:val="32"/>
        </w:rPr>
        <w:tab/>
        <w:t>СОВРЕМЕННОЕ СОСТОЯНИЕ СРЕДСТВ РАДИОТЕХНИЧЕСКОЙ РАЗВЕДКИ.</w:t>
      </w:r>
    </w:p>
    <w:p w:rsidR="00635EAD" w:rsidRDefault="00635EAD">
      <w:pPr>
        <w:ind w:firstLine="284"/>
        <w:jc w:val="both"/>
        <w:rPr>
          <w:rFonts w:ascii="Times New Roman" w:hAnsi="Times New Roman"/>
          <w:i w:val="0"/>
          <w:lang w:val="en-US"/>
        </w:rPr>
      </w:pPr>
    </w:p>
    <w:p w:rsidR="00635EAD" w:rsidRDefault="00A87110">
      <w:pPr>
        <w:pStyle w:val="20"/>
        <w:ind w:firstLine="284"/>
        <w:jc w:val="both"/>
      </w:pPr>
      <w:r>
        <w:t xml:space="preserve">Самолет-разведчик RC-135V/W «Риверт Джойнт», находящийся в боевом составе ВВС США с конца 70-х годов, является основным самолетом радио- и радиотехнической разведки источников излучения наземного, морского и воздушного базирования в сантиметровом, дециметровом и метровом диапазонах волн. Он используется для борьбы с авиацией и системой ПВО противника. </w:t>
      </w:r>
    </w:p>
    <w:p w:rsidR="00635EAD" w:rsidRDefault="00A87110">
      <w:pPr>
        <w:pStyle w:val="20"/>
        <w:ind w:firstLine="284"/>
        <w:jc w:val="both"/>
      </w:pPr>
      <w:r>
        <w:t>RC-135V/W обеспечивает разведку всех средств ПВО противника (включая истребители-перехватчики  ЗРК), а так же сетей радиосвязи его авиации и бортовых радиоэлектронных средств...</w:t>
      </w:r>
    </w:p>
    <w:p w:rsidR="00635EAD" w:rsidRDefault="00635EAD">
      <w:pPr>
        <w:ind w:firstLine="284"/>
        <w:jc w:val="both"/>
        <w:rPr>
          <w:rFonts w:ascii="Times New Roman" w:hAnsi="Times New Roman"/>
          <w:i w:val="0"/>
        </w:rPr>
      </w:pPr>
    </w:p>
    <w:p w:rsidR="00635EAD" w:rsidRDefault="00A87110">
      <w:pPr>
        <w:ind w:firstLine="284"/>
        <w:jc w:val="both"/>
        <w:rPr>
          <w:rFonts w:ascii="Times New Roman" w:hAnsi="Times New Roman"/>
          <w:i w:val="0"/>
        </w:rPr>
      </w:pPr>
      <w:r>
        <w:rPr>
          <w:rFonts w:ascii="Times New Roman" w:hAnsi="Times New Roman"/>
          <w:i w:val="0"/>
        </w:rPr>
        <w:t xml:space="preserve">Трехкоординатный комплекс радиотехнической разведки 85В6-А «ВЕГА», представленный на </w:t>
      </w:r>
      <w:r>
        <w:rPr>
          <w:rFonts w:ascii="Times New Roman" w:hAnsi="Times New Roman"/>
          <w:i w:val="0"/>
          <w:color w:val="000000"/>
        </w:rPr>
        <w:t>Фарнборо-98,</w:t>
      </w:r>
      <w:r>
        <w:rPr>
          <w:rFonts w:ascii="Times New Roman" w:hAnsi="Times New Roman"/>
          <w:i w:val="0"/>
        </w:rPr>
        <w:t xml:space="preserve"> предназначен для работы в частях и подразделениях РЭБ, ПВО и других родов войск, может использоваться в системах раннего оповещения, управления воздушным движением, контроля радиоэлектронной обстановки и выявления источников помех.</w:t>
      </w:r>
    </w:p>
    <w:p w:rsidR="00635EAD" w:rsidRDefault="00A87110">
      <w:pPr>
        <w:ind w:firstLine="284"/>
        <w:jc w:val="both"/>
        <w:rPr>
          <w:rFonts w:ascii="Times New Roman" w:hAnsi="Times New Roman"/>
          <w:i w:val="0"/>
        </w:rPr>
      </w:pPr>
      <w:r>
        <w:rPr>
          <w:rFonts w:ascii="Times New Roman" w:hAnsi="Times New Roman"/>
          <w:i w:val="0"/>
        </w:rPr>
        <w:t xml:space="preserve">Комплекс «ВЕГА» обнаруживает, распознает и траекторно сопровождает до 100 наземных, морских и воздушных объектов по излучениям их собственных радиоэлектронных средств. </w:t>
      </w:r>
    </w:p>
    <w:p w:rsidR="00635EAD" w:rsidRDefault="00A87110">
      <w:pPr>
        <w:ind w:firstLine="284"/>
        <w:jc w:val="both"/>
        <w:rPr>
          <w:rFonts w:ascii="Times New Roman" w:hAnsi="Times New Roman"/>
          <w:i w:val="0"/>
        </w:rPr>
      </w:pPr>
      <w:r>
        <w:rPr>
          <w:rFonts w:ascii="Times New Roman" w:hAnsi="Times New Roman"/>
          <w:i w:val="0"/>
        </w:rPr>
        <w:t xml:space="preserve">«Вега» в стандартной конфигурации состоит из трех станций обнаружения, пеленгации и анализа СОПА «ОРИОН» и пункта управления ПУ 85В6-А. </w:t>
      </w:r>
    </w:p>
    <w:p w:rsidR="00635EAD" w:rsidRDefault="00A87110">
      <w:pPr>
        <w:ind w:firstLine="284"/>
        <w:jc w:val="both"/>
        <w:rPr>
          <w:rFonts w:ascii="Times New Roman" w:hAnsi="Times New Roman"/>
          <w:i w:val="0"/>
        </w:rPr>
      </w:pPr>
      <w:r>
        <w:rPr>
          <w:rFonts w:ascii="Times New Roman" w:hAnsi="Times New Roman"/>
          <w:i w:val="0"/>
        </w:rPr>
        <w:t xml:space="preserve">Пеленговая и параметрическая информация по каналам передачи данных со станций «ОРИОН» подается на пункт управления, где триангуляционным методом определяется местоположение и строятся траектории движения объектов, которые отображаются на электронной карте контролируемого района. </w:t>
      </w:r>
    </w:p>
    <w:p w:rsidR="00635EAD" w:rsidRDefault="00A87110">
      <w:pPr>
        <w:ind w:firstLine="284"/>
        <w:jc w:val="both"/>
        <w:rPr>
          <w:rFonts w:ascii="Times New Roman" w:hAnsi="Times New Roman"/>
          <w:i w:val="0"/>
          <w:lang w:val="en-US"/>
        </w:rPr>
      </w:pPr>
      <w:r>
        <w:rPr>
          <w:rFonts w:ascii="Times New Roman" w:hAnsi="Times New Roman"/>
          <w:i w:val="0"/>
        </w:rPr>
        <w:t>Ложные траектории исключаются программно, путем параметрического отождествления пеленгов объектов. Предусматривается периодический контроль функционирования станции и документирование результатов.</w:t>
      </w:r>
    </w:p>
    <w:p w:rsidR="00635EAD" w:rsidRDefault="00A87110">
      <w:pPr>
        <w:ind w:firstLine="284"/>
        <w:jc w:val="both"/>
        <w:rPr>
          <w:rFonts w:ascii="Times New Roman" w:hAnsi="Times New Roman"/>
          <w:i w:val="0"/>
        </w:rPr>
      </w:pPr>
      <w:r>
        <w:rPr>
          <w:rFonts w:ascii="Times New Roman" w:hAnsi="Times New Roman"/>
          <w:i w:val="0"/>
        </w:rPr>
        <w:t xml:space="preserve">Мобильная автоматическая станция «ОРИОН» обнаруживает, пеленгует, распознает и классифицирует наземные, морские и воздушные объекты по излучениям их собственных радиоэлектронных средств. </w:t>
      </w:r>
    </w:p>
    <w:p w:rsidR="00635EAD" w:rsidRDefault="00A87110">
      <w:pPr>
        <w:ind w:firstLine="284"/>
        <w:jc w:val="both"/>
        <w:rPr>
          <w:rFonts w:ascii="Times New Roman" w:hAnsi="Times New Roman"/>
          <w:i w:val="0"/>
        </w:rPr>
      </w:pPr>
      <w:r>
        <w:rPr>
          <w:rFonts w:ascii="Times New Roman" w:hAnsi="Times New Roman"/>
          <w:i w:val="0"/>
        </w:rPr>
        <w:t xml:space="preserve">Станция «ОРИОН» характеризуется высоким быстродействием. Это достигается за счет использования моноимпульсных методов пеленгации, широкополосного акустоэлектронного (компрессионного) Фурье-процессора в канале обработки сигналов. Высокие чувствительность и уровень автоматизации позволяют осуществить перехват кратковременных излучений, сигналов со сложной частотно-временной структурой и помеховых сигналов. </w:t>
      </w:r>
    </w:p>
    <w:p w:rsidR="00635EAD" w:rsidRDefault="00A87110">
      <w:pPr>
        <w:ind w:firstLine="284"/>
        <w:jc w:val="both"/>
        <w:rPr>
          <w:rFonts w:ascii="Times New Roman" w:hAnsi="Times New Roman"/>
          <w:i w:val="0"/>
        </w:rPr>
      </w:pPr>
      <w:r>
        <w:rPr>
          <w:rFonts w:ascii="Times New Roman" w:hAnsi="Times New Roman"/>
          <w:i w:val="0"/>
        </w:rPr>
        <w:t>По измеренному вектору параметров сигналов, путем сравнения с базой данных, производятся распознавание источников излучения и классификация их носителей. В основном режиме станция осуществляет пеленгацию источников излучения и измерение вектора параметров сигналов в процессе кругового обзора пространства.</w:t>
      </w:r>
    </w:p>
    <w:p w:rsidR="00635EAD" w:rsidRDefault="00635EAD">
      <w:pPr>
        <w:ind w:firstLine="284"/>
        <w:jc w:val="both"/>
        <w:rPr>
          <w:rFonts w:ascii="Times New Roman" w:hAnsi="Times New Roman"/>
          <w:i w:val="0"/>
        </w:rPr>
      </w:pPr>
    </w:p>
    <w:p w:rsidR="00635EAD" w:rsidRDefault="00A87110">
      <w:pPr>
        <w:ind w:firstLine="284"/>
        <w:jc w:val="both"/>
        <w:rPr>
          <w:rFonts w:ascii="Times New Roman" w:hAnsi="Times New Roman"/>
          <w:i w:val="0"/>
        </w:rPr>
      </w:pPr>
      <w:r>
        <w:rPr>
          <w:rFonts w:ascii="Times New Roman" w:hAnsi="Times New Roman"/>
          <w:i w:val="0"/>
          <w:lang w:val="en-US"/>
        </w:rPr>
        <w:t xml:space="preserve">Американские спутники  РТР “VORTEX” </w:t>
      </w:r>
      <w:r>
        <w:rPr>
          <w:rFonts w:ascii="Times New Roman" w:hAnsi="Times New Roman"/>
          <w:i w:val="0"/>
        </w:rPr>
        <w:t xml:space="preserve">успешно дожили до наших дней, контролируя эфир и во время «Бури в пустыне», и  в ближневосточном конфликте. </w:t>
      </w:r>
    </w:p>
    <w:p w:rsidR="00635EAD" w:rsidRDefault="00A87110">
      <w:pPr>
        <w:ind w:firstLine="284"/>
        <w:jc w:val="both"/>
        <w:rPr>
          <w:rFonts w:ascii="Times New Roman" w:hAnsi="Times New Roman"/>
          <w:i w:val="0"/>
        </w:rPr>
      </w:pPr>
      <w:r>
        <w:rPr>
          <w:rFonts w:ascii="Times New Roman" w:hAnsi="Times New Roman"/>
          <w:i w:val="0"/>
        </w:rPr>
        <w:t xml:space="preserve">Также, сейчас ближневосточный конфликт отслеживают несколько спутников радиотехнической разведки типа Trumpet. В отличие от </w:t>
      </w:r>
      <w:r>
        <w:rPr>
          <w:rFonts w:ascii="Times New Roman" w:hAnsi="Times New Roman"/>
          <w:i w:val="0"/>
          <w:lang w:val="en-US"/>
        </w:rPr>
        <w:t>“VORTEX”</w:t>
      </w:r>
      <w:r>
        <w:rPr>
          <w:rFonts w:ascii="Times New Roman" w:hAnsi="Times New Roman"/>
          <w:i w:val="0"/>
        </w:rPr>
        <w:t xml:space="preserve">, эти спутники летают на низкой высоте (около 600 км.) и фиксируют плотность радиопереговоров в зоне конфликта. Изначально они разрабатывались для контроля систем противоракетного предупреждения СССР. Когда специалисты АНБ выяснили, что сотовые телефоны работают в том же частотном диапазоне, что и радары систем противоракетного предупреждения, спутники были соответствующим образом модернизированы и теперь контролируют плотность и частоту переговоров по мобильной связи. Однако морально все это оборудование давно устарело, и эти спутники могут только фиксировать количество переговоров, но не прослушивать их. </w:t>
      </w:r>
    </w:p>
    <w:p w:rsidR="00635EAD" w:rsidRDefault="00A87110">
      <w:pPr>
        <w:ind w:firstLine="284"/>
        <w:jc w:val="both"/>
        <w:rPr>
          <w:rFonts w:ascii="Times New Roman" w:hAnsi="Times New Roman"/>
          <w:i w:val="0"/>
        </w:rPr>
      </w:pPr>
      <w:r>
        <w:rPr>
          <w:rFonts w:ascii="Times New Roman" w:hAnsi="Times New Roman"/>
          <w:i w:val="0"/>
        </w:rPr>
        <w:t xml:space="preserve">В 1998 году Национальное бюро аэрофотосъемки США представило в Комитет вооруженных сил Сената США новую концепцию развития спутников радиоперехвата. Ее назвали «Объединенное видение 2010» (Joint Vision 2010).Сейчас по этой программе создается единая система спутникового радиоперехвата </w:t>
      </w:r>
      <w:r>
        <w:rPr>
          <w:rFonts w:ascii="Times New Roman" w:hAnsi="Times New Roman"/>
          <w:i w:val="0"/>
          <w:lang w:val="en-US"/>
        </w:rPr>
        <w:t>IOSA</w:t>
      </w:r>
      <w:r>
        <w:rPr>
          <w:rFonts w:ascii="Times New Roman" w:hAnsi="Times New Roman"/>
          <w:i w:val="0"/>
        </w:rPr>
        <w:t>. А также новая технология анализа перехваченной информации IOSA-2.</w:t>
      </w:r>
    </w:p>
    <w:p w:rsidR="00635EAD" w:rsidRDefault="00A87110">
      <w:pPr>
        <w:ind w:firstLine="284"/>
        <w:jc w:val="both"/>
        <w:rPr>
          <w:rFonts w:ascii="Times New Roman" w:hAnsi="Times New Roman"/>
          <w:i w:val="0"/>
        </w:rPr>
      </w:pPr>
      <w:r>
        <w:rPr>
          <w:rFonts w:ascii="Times New Roman" w:hAnsi="Times New Roman"/>
          <w:i w:val="0"/>
        </w:rPr>
        <w:t>Ее цель - выйти на качественно иной уровень радиоперехвата, который позволит прослушивать переговоры по мобильным телефонам, пейджинговые сообщения, радиотелефоны и т.п. Исполнителем заказа стала компания «Боинг». По некоторым данным, новый спутник, разработанный в рамках программы, получил название</w:t>
      </w:r>
      <w:r>
        <w:rPr>
          <w:rFonts w:ascii="Times New Roman" w:hAnsi="Times New Roman"/>
          <w:i w:val="0"/>
          <w:lang w:val="en-US"/>
        </w:rPr>
        <w:t xml:space="preserve"> “INTRUDER”.</w:t>
      </w:r>
      <w:r>
        <w:rPr>
          <w:rFonts w:ascii="Times New Roman" w:hAnsi="Times New Roman"/>
          <w:i w:val="0"/>
        </w:rPr>
        <w:t xml:space="preserve"> </w:t>
      </w:r>
    </w:p>
    <w:p w:rsidR="00635EAD" w:rsidRDefault="00A87110">
      <w:pPr>
        <w:ind w:firstLine="284"/>
        <w:jc w:val="both"/>
        <w:rPr>
          <w:rFonts w:ascii="Times New Roman" w:hAnsi="Times New Roman"/>
          <w:i w:val="0"/>
        </w:rPr>
      </w:pPr>
      <w:r>
        <w:rPr>
          <w:rFonts w:ascii="Times New Roman" w:hAnsi="Times New Roman"/>
          <w:i w:val="0"/>
        </w:rPr>
        <w:t xml:space="preserve">Согласно докладу Европарламента </w:t>
      </w:r>
      <w:r>
        <w:rPr>
          <w:rFonts w:ascii="Times New Roman" w:hAnsi="Times New Roman"/>
          <w:i w:val="0"/>
          <w:lang w:val="en-US"/>
        </w:rPr>
        <w:t xml:space="preserve">2000 </w:t>
      </w:r>
      <w:r>
        <w:rPr>
          <w:rFonts w:ascii="Times New Roman" w:hAnsi="Times New Roman"/>
          <w:i w:val="0"/>
        </w:rPr>
        <w:t xml:space="preserve">г. - «Ни одна другая страна, (включая Россию), не имеет спутников, сравнимых с американскими, такими как CANYON и RHYOLITE. </w:t>
      </w:r>
    </w:p>
    <w:p w:rsidR="00635EAD" w:rsidRDefault="00A87110">
      <w:pPr>
        <w:ind w:firstLine="284"/>
        <w:jc w:val="both"/>
        <w:rPr>
          <w:rFonts w:ascii="Times New Roman" w:hAnsi="Times New Roman"/>
          <w:i w:val="0"/>
        </w:rPr>
      </w:pPr>
      <w:r>
        <w:rPr>
          <w:rFonts w:ascii="Times New Roman" w:hAnsi="Times New Roman"/>
          <w:i w:val="0"/>
        </w:rPr>
        <w:t xml:space="preserve">Как утверждает </w:t>
      </w:r>
      <w:r>
        <w:rPr>
          <w:rFonts w:ascii="Times New Roman" w:hAnsi="Times New Roman"/>
          <w:i w:val="0"/>
          <w:lang w:val="en-US"/>
        </w:rPr>
        <w:t xml:space="preserve">Gazeta.ru </w:t>
      </w:r>
      <w:r>
        <w:rPr>
          <w:rFonts w:ascii="Times New Roman" w:hAnsi="Times New Roman"/>
          <w:i w:val="0"/>
        </w:rPr>
        <w:t>на сегодняшний день Россия располагает на орбите как минимум одним спутником радиотехнической разведки «Целина-2», запущенным 3 февраля 2000 года.</w:t>
      </w:r>
    </w:p>
    <w:p w:rsidR="00635EAD" w:rsidRDefault="00635EAD">
      <w:pPr>
        <w:ind w:firstLine="284"/>
        <w:jc w:val="both"/>
        <w:rPr>
          <w:rFonts w:ascii="Times New Roman" w:hAnsi="Times New Roman"/>
          <w:i w:val="0"/>
          <w:lang w:val="en-US"/>
        </w:rPr>
        <w:sectPr w:rsidR="00635EAD">
          <w:pgSz w:w="11906" w:h="16838"/>
          <w:pgMar w:top="1417" w:right="1273" w:bottom="1134" w:left="1273" w:header="1440" w:footer="1440" w:gutter="0"/>
          <w:cols w:space="720"/>
          <w:noEndnote/>
        </w:sectPr>
      </w:pPr>
    </w:p>
    <w:p w:rsidR="00635EAD" w:rsidRDefault="00A87110">
      <w:pPr>
        <w:ind w:firstLine="284"/>
        <w:jc w:val="both"/>
        <w:rPr>
          <w:rFonts w:ascii="Times New Roman" w:hAnsi="Times New Roman"/>
          <w:b/>
          <w:i w:val="0"/>
          <w:sz w:val="32"/>
          <w:lang w:val="en-US"/>
        </w:rPr>
      </w:pPr>
      <w:r>
        <w:rPr>
          <w:rFonts w:ascii="Times New Roman" w:hAnsi="Times New Roman"/>
          <w:b/>
          <w:i w:val="0"/>
          <w:sz w:val="32"/>
          <w:lang w:val="en-US"/>
        </w:rPr>
        <w:t>Заключение.</w:t>
      </w:r>
    </w:p>
    <w:p w:rsidR="00635EAD" w:rsidRDefault="00A87110">
      <w:pPr>
        <w:ind w:firstLine="284"/>
        <w:jc w:val="both"/>
        <w:rPr>
          <w:rFonts w:ascii="Times New Roman" w:hAnsi="Times New Roman"/>
          <w:i w:val="0"/>
          <w:lang w:val="en-US"/>
        </w:rPr>
      </w:pPr>
      <w:r>
        <w:rPr>
          <w:rFonts w:ascii="Times New Roman" w:hAnsi="Times New Roman"/>
          <w:i w:val="0"/>
          <w:lang w:val="en-US"/>
        </w:rPr>
        <w:t>Использование средств РТР в военной сфере позволяет, в сочетании с другими методами разведки, получать более полную картину размещения вооружений на территориях принадлежащих противнику, а также вести контроль за активностью, которая может угрожать национальной безопасности.</w:t>
      </w:r>
    </w:p>
    <w:p w:rsidR="00635EAD" w:rsidRDefault="00A87110">
      <w:pPr>
        <w:ind w:firstLine="284"/>
        <w:jc w:val="both"/>
        <w:rPr>
          <w:rFonts w:ascii="Times New Roman" w:hAnsi="Times New Roman"/>
          <w:i w:val="0"/>
          <w:lang w:val="en-US"/>
        </w:rPr>
      </w:pPr>
      <w:r>
        <w:rPr>
          <w:rFonts w:ascii="Times New Roman" w:hAnsi="Times New Roman"/>
          <w:i w:val="0"/>
          <w:lang w:val="en-US"/>
        </w:rPr>
        <w:t>Использование средств РТР спецслужбами, позволяет получать информацию, которую, по выражению одного из авторов, “раньше мог добыть только Штирлиц”, тем самым делая более эффективной их работу. Зачастую, использование такой спецтехники, это единственный способ получения конфиденциальной информации.</w:t>
      </w:r>
    </w:p>
    <w:p w:rsidR="00635EAD" w:rsidRDefault="00A87110">
      <w:pPr>
        <w:ind w:firstLine="284"/>
        <w:jc w:val="both"/>
        <w:rPr>
          <w:rFonts w:ascii="Times New Roman" w:hAnsi="Times New Roman"/>
          <w:i w:val="0"/>
          <w:lang w:val="en-US"/>
        </w:rPr>
      </w:pPr>
      <w:r>
        <w:rPr>
          <w:rFonts w:ascii="Times New Roman" w:hAnsi="Times New Roman"/>
          <w:i w:val="0"/>
          <w:lang w:val="en-US"/>
        </w:rPr>
        <w:t>Гражданское применение средств РТР, например в авиации, позволяет более эффективно управлять воздушным движением, тем самым повышая его безопасность.</w:t>
      </w:r>
    </w:p>
    <w:p w:rsidR="00635EAD" w:rsidRDefault="00A87110">
      <w:pPr>
        <w:ind w:firstLine="284"/>
        <w:jc w:val="both"/>
        <w:rPr>
          <w:rFonts w:ascii="Times New Roman" w:hAnsi="Times New Roman"/>
          <w:i w:val="0"/>
          <w:lang w:val="en-US"/>
        </w:rPr>
      </w:pPr>
      <w:r>
        <w:rPr>
          <w:rFonts w:ascii="Times New Roman" w:hAnsi="Times New Roman"/>
          <w:i w:val="0"/>
          <w:lang w:val="en-US"/>
        </w:rPr>
        <w:t>В связи с определенной закрытостью данной темы, оказалось довольно сложно найти информацию по средствам РТР, которая бы отражала не только объщие технические характеристики, но и принципы и методы используемые в их работе, потому разделы посвященные состоянию средств РТР раскрыты недостаточно полно и соответственно теме.</w:t>
      </w:r>
    </w:p>
    <w:p w:rsidR="00635EAD" w:rsidRDefault="00635EAD">
      <w:pPr>
        <w:jc w:val="both"/>
        <w:rPr>
          <w:rFonts w:ascii="Times New Roman" w:hAnsi="Times New Roman"/>
          <w:i w:val="0"/>
          <w:lang w:val="en-US"/>
        </w:rPr>
      </w:pPr>
    </w:p>
    <w:p w:rsidR="00635EAD" w:rsidRDefault="00635EAD">
      <w:pPr>
        <w:jc w:val="both"/>
        <w:rPr>
          <w:rFonts w:ascii="Times New Roman" w:hAnsi="Times New Roman"/>
          <w:i w:val="0"/>
          <w:lang w:val="en-US"/>
        </w:rPr>
        <w:sectPr w:rsidR="00635EAD">
          <w:pgSz w:w="11906" w:h="16838"/>
          <w:pgMar w:top="1417" w:right="1273" w:bottom="1134" w:left="1273" w:header="1440" w:footer="1440" w:gutter="0"/>
          <w:cols w:space="720"/>
          <w:noEndnote/>
        </w:sectPr>
      </w:pPr>
    </w:p>
    <w:p w:rsidR="00635EAD" w:rsidRDefault="00A87110">
      <w:pPr>
        <w:jc w:val="both"/>
        <w:rPr>
          <w:rFonts w:ascii="Times New Roman" w:hAnsi="Times New Roman"/>
          <w:i w:val="0"/>
          <w:lang w:val="en-US"/>
        </w:rPr>
      </w:pPr>
      <w:r>
        <w:rPr>
          <w:rFonts w:ascii="Times New Roman" w:hAnsi="Times New Roman"/>
          <w:i w:val="0"/>
          <w:lang w:val="en-US"/>
        </w:rPr>
        <w:t>СПИСОК ИСПОЛЬЗОВАННЫХ ИСТОЧНИКОВ:</w:t>
      </w:r>
    </w:p>
    <w:p w:rsidR="00635EAD" w:rsidRDefault="00635EAD">
      <w:pPr>
        <w:jc w:val="both"/>
        <w:rPr>
          <w:rFonts w:ascii="Times New Roman" w:hAnsi="Times New Roman"/>
          <w:i w:val="0"/>
          <w:lang w:val="en-US"/>
        </w:rPr>
      </w:pPr>
    </w:p>
    <w:p w:rsidR="00635EAD" w:rsidRDefault="00A87110">
      <w:pPr>
        <w:numPr>
          <w:ilvl w:val="0"/>
          <w:numId w:val="11"/>
        </w:numPr>
        <w:ind w:left="0"/>
        <w:jc w:val="both"/>
        <w:rPr>
          <w:rFonts w:ascii="Times New Roman" w:hAnsi="Times New Roman"/>
          <w:i w:val="0"/>
          <w:lang w:val="en-US"/>
        </w:rPr>
      </w:pPr>
      <w:r w:rsidRPr="00D16209">
        <w:rPr>
          <w:rFonts w:ascii="Times New Roman" w:hAnsi="Times New Roman"/>
          <w:i w:val="0"/>
        </w:rPr>
        <w:t>http://web.pol</w:t>
      </w:r>
      <w:bookmarkStart w:id="3" w:name="_Hlt535988322"/>
      <w:r w:rsidRPr="00D16209">
        <w:rPr>
          <w:rFonts w:ascii="Times New Roman" w:hAnsi="Times New Roman"/>
          <w:i w:val="0"/>
        </w:rPr>
        <w:t>t</w:t>
      </w:r>
      <w:bookmarkEnd w:id="3"/>
      <w:r w:rsidRPr="00D16209">
        <w:rPr>
          <w:rFonts w:ascii="Times New Roman" w:hAnsi="Times New Roman"/>
          <w:i w:val="0"/>
        </w:rPr>
        <w:t>ava.ua/firms/arkadi/book/index.html</w:t>
      </w:r>
    </w:p>
    <w:p w:rsidR="00635EAD" w:rsidRDefault="00A87110">
      <w:pPr>
        <w:numPr>
          <w:ilvl w:val="0"/>
          <w:numId w:val="11"/>
        </w:numPr>
        <w:ind w:left="0"/>
        <w:jc w:val="both"/>
        <w:rPr>
          <w:rFonts w:ascii="Times New Roman" w:hAnsi="Times New Roman"/>
          <w:i w:val="0"/>
          <w:lang w:val="en-US"/>
        </w:rPr>
      </w:pPr>
      <w:r w:rsidRPr="00D16209">
        <w:rPr>
          <w:rFonts w:ascii="Times New Roman" w:hAnsi="Times New Roman"/>
          <w:i w:val="0"/>
        </w:rPr>
        <w:t>http://www.agentura.ru</w:t>
      </w:r>
    </w:p>
    <w:p w:rsidR="00635EAD" w:rsidRDefault="00A87110">
      <w:pPr>
        <w:numPr>
          <w:ilvl w:val="0"/>
          <w:numId w:val="11"/>
        </w:numPr>
        <w:ind w:left="0"/>
        <w:jc w:val="both"/>
        <w:rPr>
          <w:rFonts w:ascii="Times New Roman" w:hAnsi="Times New Roman"/>
          <w:i w:val="0"/>
          <w:lang w:val="en-US"/>
        </w:rPr>
      </w:pPr>
      <w:r w:rsidRPr="00D16209">
        <w:rPr>
          <w:rFonts w:ascii="Times New Roman" w:hAnsi="Times New Roman"/>
          <w:i w:val="0"/>
        </w:rPr>
        <w:t>http://www.g</w:t>
      </w:r>
      <w:bookmarkStart w:id="4" w:name="_Hlt536000873"/>
      <w:r w:rsidRPr="00D16209">
        <w:rPr>
          <w:rFonts w:ascii="Times New Roman" w:hAnsi="Times New Roman"/>
          <w:i w:val="0"/>
        </w:rPr>
        <w:t>a</w:t>
      </w:r>
      <w:bookmarkEnd w:id="4"/>
      <w:r w:rsidRPr="00D16209">
        <w:rPr>
          <w:rFonts w:ascii="Times New Roman" w:hAnsi="Times New Roman"/>
          <w:i w:val="0"/>
        </w:rPr>
        <w:t>zeta.ru/2001/10/03/rossijskijsp.shtml</w:t>
      </w:r>
    </w:p>
    <w:p w:rsidR="00635EAD" w:rsidRDefault="00A87110">
      <w:pPr>
        <w:numPr>
          <w:ilvl w:val="0"/>
          <w:numId w:val="11"/>
        </w:numPr>
        <w:ind w:left="0"/>
        <w:jc w:val="both"/>
        <w:rPr>
          <w:rFonts w:ascii="Times New Roman" w:hAnsi="Times New Roman"/>
          <w:i w:val="0"/>
          <w:lang w:val="en-US"/>
        </w:rPr>
      </w:pPr>
      <w:r w:rsidRPr="00D16209">
        <w:rPr>
          <w:rFonts w:ascii="Times New Roman" w:hAnsi="Times New Roman"/>
          <w:i w:val="0"/>
        </w:rPr>
        <w:t>http://www.</w:t>
      </w:r>
      <w:r w:rsidRPr="00D16209">
        <w:rPr>
          <w:rFonts w:ascii="Times New Roman" w:hAnsi="Times New Roman"/>
          <w:i w:val="0"/>
          <w:lang w:val="en-US"/>
        </w:rPr>
        <w:t>OXPAHA</w:t>
      </w:r>
      <w:r w:rsidRPr="00D16209">
        <w:rPr>
          <w:rFonts w:ascii="Times New Roman" w:hAnsi="Times New Roman"/>
          <w:i w:val="0"/>
        </w:rPr>
        <w:t>.r</w:t>
      </w:r>
      <w:bookmarkStart w:id="5" w:name="_Hlt536001337"/>
      <w:r w:rsidRPr="00D16209">
        <w:rPr>
          <w:rFonts w:ascii="Times New Roman" w:hAnsi="Times New Roman"/>
          <w:i w:val="0"/>
        </w:rPr>
        <w:t>u</w:t>
      </w:r>
      <w:bookmarkEnd w:id="5"/>
    </w:p>
    <w:p w:rsidR="00635EAD" w:rsidRDefault="00A87110">
      <w:pPr>
        <w:numPr>
          <w:ilvl w:val="0"/>
          <w:numId w:val="11"/>
        </w:numPr>
        <w:ind w:left="0"/>
        <w:jc w:val="both"/>
        <w:rPr>
          <w:rFonts w:ascii="Times New Roman" w:hAnsi="Times New Roman"/>
          <w:i w:val="0"/>
          <w:lang w:val="en-US"/>
        </w:rPr>
      </w:pPr>
      <w:r w:rsidRPr="00D16209">
        <w:rPr>
          <w:rFonts w:ascii="Times New Roman" w:hAnsi="Times New Roman"/>
          <w:i w:val="0"/>
        </w:rPr>
        <w:t>http://www.rambler.ru</w:t>
      </w:r>
    </w:p>
    <w:p w:rsidR="00635EAD" w:rsidRDefault="00A87110">
      <w:pPr>
        <w:numPr>
          <w:ilvl w:val="0"/>
          <w:numId w:val="11"/>
        </w:numPr>
        <w:ind w:left="0"/>
        <w:jc w:val="both"/>
        <w:rPr>
          <w:rFonts w:ascii="Times New Roman" w:hAnsi="Times New Roman"/>
          <w:i w:val="0"/>
          <w:lang w:val="en-US"/>
        </w:rPr>
        <w:sectPr w:rsidR="00635EAD">
          <w:headerReference w:type="default" r:id="rId10"/>
          <w:pgSz w:w="11906" w:h="16838"/>
          <w:pgMar w:top="1417" w:right="1273" w:bottom="1134" w:left="1273" w:header="1440" w:footer="1440" w:gutter="0"/>
          <w:cols w:space="720"/>
          <w:noEndnote/>
        </w:sectPr>
      </w:pPr>
      <w:r w:rsidRPr="00D16209">
        <w:rPr>
          <w:rFonts w:ascii="Times New Roman" w:hAnsi="Times New Roman"/>
          <w:i w:val="0"/>
        </w:rPr>
        <w:t>http://www.yandex.ru</w:t>
      </w:r>
    </w:p>
    <w:p w:rsidR="00635EAD" w:rsidRDefault="00A87110">
      <w:pPr>
        <w:rPr>
          <w:rFonts w:ascii="Times New Roman" w:hAnsi="Times New Roman"/>
          <w:i w:val="0"/>
          <w:lang w:val="en-US"/>
        </w:rPr>
      </w:pPr>
      <w:r>
        <w:rPr>
          <w:rFonts w:ascii="Times New Roman" w:hAnsi="Times New Roman"/>
          <w:i w:val="0"/>
          <w:lang w:val="en-US"/>
        </w:rPr>
        <w:t>Приложение 1.1</w:t>
      </w:r>
    </w:p>
    <w:p w:rsidR="00635EAD" w:rsidRDefault="00D16209">
      <w:pPr>
        <w:rPr>
          <w:rFonts w:ascii="Times New Roman" w:hAnsi="Times New Roman"/>
          <w:i w:val="0"/>
          <w:lang w:val="en-US"/>
        </w:rPr>
      </w:pPr>
      <w:r>
        <w:rPr>
          <w:rFonts w:ascii="Times New Roman" w:hAnsi="Times New Roman"/>
          <w:i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8pt;height:655.5pt" fillcolor="window">
            <v:imagedata r:id="rId11" o:title=""/>
          </v:shape>
        </w:pict>
      </w:r>
      <w:bookmarkStart w:id="6" w:name="_GoBack"/>
      <w:bookmarkEnd w:id="2"/>
      <w:bookmarkEnd w:id="6"/>
    </w:p>
    <w:sectPr w:rsidR="00635EAD">
      <w:pgSz w:w="11906" w:h="16838"/>
      <w:pgMar w:top="1417" w:right="1273" w:bottom="1134" w:left="1273"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5EAD" w:rsidRDefault="00A87110">
      <w:r>
        <w:separator/>
      </w:r>
    </w:p>
  </w:endnote>
  <w:endnote w:type="continuationSeparator" w:id="0">
    <w:p w:rsidR="00635EAD" w:rsidRDefault="00A87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5EAD" w:rsidRDefault="00A87110">
      <w:r>
        <w:separator/>
      </w:r>
    </w:p>
  </w:footnote>
  <w:footnote w:type="continuationSeparator" w:id="0">
    <w:p w:rsidR="00635EAD" w:rsidRDefault="00A871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EAD" w:rsidRDefault="00A87110">
    <w:pPr>
      <w:pStyle w:val="afb"/>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separate"/>
    </w:r>
    <w:r>
      <w:rPr>
        <w:rStyle w:val="af9"/>
        <w:noProof/>
      </w:rPr>
      <w:t>5</w:t>
    </w:r>
    <w:r>
      <w:rPr>
        <w:rStyle w:val="af9"/>
      </w:rPr>
      <w:fldChar w:fldCharType="end"/>
    </w:r>
  </w:p>
  <w:p w:rsidR="00635EAD" w:rsidRDefault="00635EAD">
    <w:pPr>
      <w:pStyle w:val="af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EAD" w:rsidRDefault="00635EAD">
    <w:pPr>
      <w:pStyle w:val="afb"/>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EAD" w:rsidRDefault="00A87110">
    <w:pPr>
      <w:pStyle w:val="afb"/>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separate"/>
    </w:r>
    <w:r>
      <w:rPr>
        <w:rStyle w:val="af9"/>
        <w:noProof/>
      </w:rPr>
      <w:t>16</w:t>
    </w:r>
    <w:r>
      <w:rPr>
        <w:rStyle w:val="af9"/>
      </w:rPr>
      <w:fldChar w:fldCharType="end"/>
    </w:r>
  </w:p>
  <w:p w:rsidR="00635EAD" w:rsidRDefault="00635EAD">
    <w:pPr>
      <w:pStyle w:val="afb"/>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EAD" w:rsidRDefault="00635EAD">
    <w:pPr>
      <w:pStyle w:val="af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0F97633"/>
    <w:multiLevelType w:val="multilevel"/>
    <w:tmpl w:val="8CF05620"/>
    <w:lvl w:ilvl="0">
      <w:start w:val="1"/>
      <w:numFmt w:val="decimal"/>
      <w:lvlText w:val="%1."/>
      <w:lvlJc w:val="left"/>
      <w:pPr>
        <w:tabs>
          <w:tab w:val="num" w:pos="1260"/>
        </w:tabs>
        <w:ind w:left="1260" w:hanging="360"/>
      </w:pPr>
      <w:rPr>
        <w:rFonts w:hint="default"/>
        <w:b w:val="0"/>
      </w:rPr>
    </w:lvl>
    <w:lvl w:ilvl="1" w:tentative="1">
      <w:start w:val="1"/>
      <w:numFmt w:val="lowerLetter"/>
      <w:lvlText w:val="%2."/>
      <w:lvlJc w:val="left"/>
      <w:pPr>
        <w:tabs>
          <w:tab w:val="num" w:pos="1980"/>
        </w:tabs>
        <w:ind w:left="1980" w:hanging="360"/>
      </w:pPr>
    </w:lvl>
    <w:lvl w:ilvl="2" w:tentative="1">
      <w:start w:val="1"/>
      <w:numFmt w:val="lowerRoman"/>
      <w:lvlText w:val="%3."/>
      <w:lvlJc w:val="right"/>
      <w:pPr>
        <w:tabs>
          <w:tab w:val="num" w:pos="2700"/>
        </w:tabs>
        <w:ind w:left="2700" w:hanging="180"/>
      </w:pPr>
    </w:lvl>
    <w:lvl w:ilvl="3" w:tentative="1">
      <w:start w:val="1"/>
      <w:numFmt w:val="decimal"/>
      <w:lvlText w:val="%4."/>
      <w:lvlJc w:val="left"/>
      <w:pPr>
        <w:tabs>
          <w:tab w:val="num" w:pos="3420"/>
        </w:tabs>
        <w:ind w:left="3420" w:hanging="360"/>
      </w:pPr>
    </w:lvl>
    <w:lvl w:ilvl="4" w:tentative="1">
      <w:start w:val="1"/>
      <w:numFmt w:val="lowerLetter"/>
      <w:lvlText w:val="%5."/>
      <w:lvlJc w:val="left"/>
      <w:pPr>
        <w:tabs>
          <w:tab w:val="num" w:pos="4140"/>
        </w:tabs>
        <w:ind w:left="4140" w:hanging="360"/>
      </w:pPr>
    </w:lvl>
    <w:lvl w:ilvl="5" w:tentative="1">
      <w:start w:val="1"/>
      <w:numFmt w:val="lowerRoman"/>
      <w:lvlText w:val="%6."/>
      <w:lvlJc w:val="right"/>
      <w:pPr>
        <w:tabs>
          <w:tab w:val="num" w:pos="4860"/>
        </w:tabs>
        <w:ind w:left="4860" w:hanging="180"/>
      </w:pPr>
    </w:lvl>
    <w:lvl w:ilvl="6" w:tentative="1">
      <w:start w:val="1"/>
      <w:numFmt w:val="decimal"/>
      <w:lvlText w:val="%7."/>
      <w:lvlJc w:val="left"/>
      <w:pPr>
        <w:tabs>
          <w:tab w:val="num" w:pos="5580"/>
        </w:tabs>
        <w:ind w:left="5580" w:hanging="360"/>
      </w:pPr>
    </w:lvl>
    <w:lvl w:ilvl="7" w:tentative="1">
      <w:start w:val="1"/>
      <w:numFmt w:val="lowerLetter"/>
      <w:lvlText w:val="%8."/>
      <w:lvlJc w:val="left"/>
      <w:pPr>
        <w:tabs>
          <w:tab w:val="num" w:pos="6300"/>
        </w:tabs>
        <w:ind w:left="6300" w:hanging="360"/>
      </w:pPr>
    </w:lvl>
    <w:lvl w:ilvl="8" w:tentative="1">
      <w:start w:val="1"/>
      <w:numFmt w:val="lowerRoman"/>
      <w:lvlText w:val="%9."/>
      <w:lvlJc w:val="right"/>
      <w:pPr>
        <w:tabs>
          <w:tab w:val="num" w:pos="7020"/>
        </w:tabs>
        <w:ind w:left="7020" w:hanging="180"/>
      </w:pPr>
    </w:lvl>
  </w:abstractNum>
  <w:abstractNum w:abstractNumId="2">
    <w:nsid w:val="01F240C2"/>
    <w:multiLevelType w:val="singleLevel"/>
    <w:tmpl w:val="4232DDEE"/>
    <w:lvl w:ilvl="0">
      <w:start w:val="1"/>
      <w:numFmt w:val="decimal"/>
      <w:lvlText w:val="%1)"/>
      <w:lvlJc w:val="left"/>
      <w:pPr>
        <w:tabs>
          <w:tab w:val="num" w:pos="435"/>
        </w:tabs>
        <w:ind w:left="435" w:hanging="360"/>
      </w:pPr>
      <w:rPr>
        <w:rFonts w:hint="default"/>
      </w:rPr>
    </w:lvl>
  </w:abstractNum>
  <w:abstractNum w:abstractNumId="3">
    <w:nsid w:val="0A5C2E34"/>
    <w:multiLevelType w:val="multilevel"/>
    <w:tmpl w:val="625AA7A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0B560E1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5">
    <w:nsid w:val="0BFF5CF1"/>
    <w:multiLevelType w:val="singleLevel"/>
    <w:tmpl w:val="0419000F"/>
    <w:lvl w:ilvl="0">
      <w:start w:val="1"/>
      <w:numFmt w:val="decimal"/>
      <w:lvlText w:val="%1."/>
      <w:lvlJc w:val="left"/>
      <w:pPr>
        <w:tabs>
          <w:tab w:val="num" w:pos="360"/>
        </w:tabs>
        <w:ind w:left="360" w:hanging="360"/>
      </w:pPr>
    </w:lvl>
  </w:abstractNum>
  <w:abstractNum w:abstractNumId="6">
    <w:nsid w:val="0E0760CF"/>
    <w:multiLevelType w:val="singleLevel"/>
    <w:tmpl w:val="0419000F"/>
    <w:lvl w:ilvl="0">
      <w:start w:val="1"/>
      <w:numFmt w:val="decimal"/>
      <w:lvlText w:val="%1."/>
      <w:lvlJc w:val="left"/>
      <w:pPr>
        <w:tabs>
          <w:tab w:val="num" w:pos="360"/>
        </w:tabs>
        <w:ind w:left="360" w:hanging="360"/>
      </w:pPr>
    </w:lvl>
  </w:abstractNum>
  <w:abstractNum w:abstractNumId="7">
    <w:nsid w:val="115A6F2B"/>
    <w:multiLevelType w:val="multilevel"/>
    <w:tmpl w:val="347E425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16323ADF"/>
    <w:multiLevelType w:val="multilevel"/>
    <w:tmpl w:val="825436D2"/>
    <w:lvl w:ilvl="0">
      <w:start w:val="1"/>
      <w:numFmt w:val="decimal"/>
      <w:lvlText w:val="%1."/>
      <w:lvlJc w:val="left"/>
      <w:pPr>
        <w:tabs>
          <w:tab w:val="num" w:pos="495"/>
        </w:tabs>
        <w:ind w:left="495" w:hanging="495"/>
      </w:pPr>
      <w:rPr>
        <w:rFonts w:hint="default"/>
        <w:i w:val="0"/>
      </w:rPr>
    </w:lvl>
    <w:lvl w:ilvl="1">
      <w:start w:val="1"/>
      <w:numFmt w:val="decimal"/>
      <w:lvlText w:val="%1.%2."/>
      <w:lvlJc w:val="left"/>
      <w:pPr>
        <w:tabs>
          <w:tab w:val="num" w:pos="720"/>
        </w:tabs>
        <w:ind w:left="720" w:hanging="72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1080"/>
        </w:tabs>
        <w:ind w:left="1080" w:hanging="108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440"/>
        </w:tabs>
        <w:ind w:left="1440" w:hanging="1440"/>
      </w:pPr>
      <w:rPr>
        <w:rFonts w:hint="default"/>
        <w:i w:val="0"/>
      </w:rPr>
    </w:lvl>
    <w:lvl w:ilvl="6">
      <w:start w:val="1"/>
      <w:numFmt w:val="decimal"/>
      <w:lvlText w:val="%1.%2.%3.%4.%5.%6.%7."/>
      <w:lvlJc w:val="left"/>
      <w:pPr>
        <w:tabs>
          <w:tab w:val="num" w:pos="1800"/>
        </w:tabs>
        <w:ind w:left="1800" w:hanging="1800"/>
      </w:pPr>
      <w:rPr>
        <w:rFonts w:hint="default"/>
        <w:i w:val="0"/>
      </w:rPr>
    </w:lvl>
    <w:lvl w:ilvl="7">
      <w:start w:val="1"/>
      <w:numFmt w:val="decimal"/>
      <w:lvlText w:val="%1.%2.%3.%4.%5.%6.%7.%8."/>
      <w:lvlJc w:val="left"/>
      <w:pPr>
        <w:tabs>
          <w:tab w:val="num" w:pos="1800"/>
        </w:tabs>
        <w:ind w:left="1800" w:hanging="1800"/>
      </w:pPr>
      <w:rPr>
        <w:rFonts w:hint="default"/>
        <w:i w:val="0"/>
      </w:rPr>
    </w:lvl>
    <w:lvl w:ilvl="8">
      <w:start w:val="1"/>
      <w:numFmt w:val="decimal"/>
      <w:lvlText w:val="%1.%2.%3.%4.%5.%6.%7.%8.%9."/>
      <w:lvlJc w:val="left"/>
      <w:pPr>
        <w:tabs>
          <w:tab w:val="num" w:pos="2160"/>
        </w:tabs>
        <w:ind w:left="2160" w:hanging="2160"/>
      </w:pPr>
      <w:rPr>
        <w:rFonts w:hint="default"/>
        <w:i w:val="0"/>
      </w:rPr>
    </w:lvl>
  </w:abstractNum>
  <w:abstractNum w:abstractNumId="9">
    <w:nsid w:val="1738733F"/>
    <w:multiLevelType w:val="singleLevel"/>
    <w:tmpl w:val="4232DDEE"/>
    <w:lvl w:ilvl="0">
      <w:start w:val="1"/>
      <w:numFmt w:val="decimal"/>
      <w:lvlText w:val="%1)"/>
      <w:lvlJc w:val="left"/>
      <w:pPr>
        <w:tabs>
          <w:tab w:val="num" w:pos="435"/>
        </w:tabs>
        <w:ind w:left="435" w:hanging="360"/>
      </w:pPr>
      <w:rPr>
        <w:rFonts w:hint="default"/>
      </w:rPr>
    </w:lvl>
  </w:abstractNum>
  <w:abstractNum w:abstractNumId="10">
    <w:nsid w:val="19307B19"/>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1">
    <w:nsid w:val="1A8E69E6"/>
    <w:multiLevelType w:val="singleLevel"/>
    <w:tmpl w:val="0419000F"/>
    <w:lvl w:ilvl="0">
      <w:start w:val="1"/>
      <w:numFmt w:val="decimal"/>
      <w:lvlText w:val="%1."/>
      <w:lvlJc w:val="left"/>
      <w:pPr>
        <w:tabs>
          <w:tab w:val="num" w:pos="360"/>
        </w:tabs>
        <w:ind w:left="360" w:hanging="360"/>
      </w:pPr>
    </w:lvl>
  </w:abstractNum>
  <w:abstractNum w:abstractNumId="12">
    <w:nsid w:val="20F33E5F"/>
    <w:multiLevelType w:val="multilevel"/>
    <w:tmpl w:val="5F98D70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3."/>
      <w:lvlJc w:val="left"/>
      <w:pPr>
        <w:tabs>
          <w:tab w:val="num" w:pos="1224"/>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
    <w:nsid w:val="24AB7573"/>
    <w:multiLevelType w:val="multilevel"/>
    <w:tmpl w:val="714A829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3.%2..%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4">
    <w:nsid w:val="2950228E"/>
    <w:multiLevelType w:val="singleLevel"/>
    <w:tmpl w:val="4232DDEE"/>
    <w:lvl w:ilvl="0">
      <w:start w:val="1"/>
      <w:numFmt w:val="decimal"/>
      <w:lvlText w:val="%1)"/>
      <w:lvlJc w:val="left"/>
      <w:pPr>
        <w:tabs>
          <w:tab w:val="num" w:pos="435"/>
        </w:tabs>
        <w:ind w:left="435" w:hanging="360"/>
      </w:pPr>
      <w:rPr>
        <w:rFonts w:hint="default"/>
      </w:rPr>
    </w:lvl>
  </w:abstractNum>
  <w:abstractNum w:abstractNumId="15">
    <w:nsid w:val="2A775FD2"/>
    <w:multiLevelType w:val="multilevel"/>
    <w:tmpl w:val="765AC83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2B645D05"/>
    <w:multiLevelType w:val="multilevel"/>
    <w:tmpl w:val="8B9E958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2CE632B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nsid w:val="328269D6"/>
    <w:multiLevelType w:val="multilevel"/>
    <w:tmpl w:val="C65C3AA2"/>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9">
    <w:nsid w:val="33015975"/>
    <w:multiLevelType w:val="multilevel"/>
    <w:tmpl w:val="B4F22B3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33E80933"/>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1">
    <w:nsid w:val="34E15709"/>
    <w:multiLevelType w:val="singleLevel"/>
    <w:tmpl w:val="04190011"/>
    <w:lvl w:ilvl="0">
      <w:start w:val="1"/>
      <w:numFmt w:val="decimal"/>
      <w:lvlText w:val="%1)"/>
      <w:lvlJc w:val="left"/>
      <w:pPr>
        <w:tabs>
          <w:tab w:val="num" w:pos="360"/>
        </w:tabs>
        <w:ind w:left="360" w:hanging="360"/>
      </w:pPr>
    </w:lvl>
  </w:abstractNum>
  <w:abstractNum w:abstractNumId="22">
    <w:nsid w:val="35CB721C"/>
    <w:multiLevelType w:val="multilevel"/>
    <w:tmpl w:val="ED660D32"/>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3">
    <w:nsid w:val="378516ED"/>
    <w:multiLevelType w:val="singleLevel"/>
    <w:tmpl w:val="0419000F"/>
    <w:lvl w:ilvl="0">
      <w:start w:val="1"/>
      <w:numFmt w:val="decimal"/>
      <w:lvlText w:val="%1."/>
      <w:lvlJc w:val="left"/>
      <w:pPr>
        <w:tabs>
          <w:tab w:val="num" w:pos="360"/>
        </w:tabs>
        <w:ind w:left="360" w:hanging="360"/>
      </w:pPr>
    </w:lvl>
  </w:abstractNum>
  <w:abstractNum w:abstractNumId="24">
    <w:nsid w:val="3B2B219E"/>
    <w:multiLevelType w:val="singleLevel"/>
    <w:tmpl w:val="04190011"/>
    <w:lvl w:ilvl="0">
      <w:start w:val="1"/>
      <w:numFmt w:val="decimal"/>
      <w:lvlText w:val="%1)"/>
      <w:lvlJc w:val="left"/>
      <w:pPr>
        <w:tabs>
          <w:tab w:val="num" w:pos="360"/>
        </w:tabs>
        <w:ind w:left="360" w:hanging="360"/>
      </w:pPr>
    </w:lvl>
  </w:abstractNum>
  <w:abstractNum w:abstractNumId="25">
    <w:nsid w:val="43530675"/>
    <w:multiLevelType w:val="singleLevel"/>
    <w:tmpl w:val="0419000F"/>
    <w:lvl w:ilvl="0">
      <w:start w:val="1"/>
      <w:numFmt w:val="decimal"/>
      <w:lvlText w:val="%1."/>
      <w:lvlJc w:val="left"/>
      <w:pPr>
        <w:tabs>
          <w:tab w:val="num" w:pos="360"/>
        </w:tabs>
        <w:ind w:left="360" w:hanging="360"/>
      </w:pPr>
    </w:lvl>
  </w:abstractNum>
  <w:abstractNum w:abstractNumId="26">
    <w:nsid w:val="44F1211A"/>
    <w:multiLevelType w:val="singleLevel"/>
    <w:tmpl w:val="0419000F"/>
    <w:lvl w:ilvl="0">
      <w:start w:val="1"/>
      <w:numFmt w:val="decimal"/>
      <w:lvlText w:val="%1."/>
      <w:lvlJc w:val="left"/>
      <w:pPr>
        <w:tabs>
          <w:tab w:val="num" w:pos="360"/>
        </w:tabs>
        <w:ind w:left="360" w:hanging="360"/>
      </w:pPr>
    </w:lvl>
  </w:abstractNum>
  <w:abstractNum w:abstractNumId="27">
    <w:nsid w:val="479C6997"/>
    <w:multiLevelType w:val="multilevel"/>
    <w:tmpl w:val="5F98D70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3."/>
      <w:lvlJc w:val="left"/>
      <w:pPr>
        <w:tabs>
          <w:tab w:val="num" w:pos="1224"/>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8">
    <w:nsid w:val="483E3B6D"/>
    <w:multiLevelType w:val="singleLevel"/>
    <w:tmpl w:val="0419000F"/>
    <w:lvl w:ilvl="0">
      <w:start w:val="1"/>
      <w:numFmt w:val="decimal"/>
      <w:lvlText w:val="%1."/>
      <w:lvlJc w:val="left"/>
      <w:pPr>
        <w:tabs>
          <w:tab w:val="num" w:pos="360"/>
        </w:tabs>
        <w:ind w:left="360" w:hanging="360"/>
      </w:pPr>
    </w:lvl>
  </w:abstractNum>
  <w:abstractNum w:abstractNumId="29">
    <w:nsid w:val="4AAB468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0">
    <w:nsid w:val="4DDB1754"/>
    <w:multiLevelType w:val="singleLevel"/>
    <w:tmpl w:val="4232DDEE"/>
    <w:lvl w:ilvl="0">
      <w:start w:val="1"/>
      <w:numFmt w:val="decimal"/>
      <w:lvlText w:val="%1)"/>
      <w:lvlJc w:val="left"/>
      <w:pPr>
        <w:tabs>
          <w:tab w:val="num" w:pos="435"/>
        </w:tabs>
        <w:ind w:left="435" w:hanging="360"/>
      </w:pPr>
      <w:rPr>
        <w:rFonts w:hint="default"/>
      </w:rPr>
    </w:lvl>
  </w:abstractNum>
  <w:abstractNum w:abstractNumId="31">
    <w:nsid w:val="4E66662E"/>
    <w:multiLevelType w:val="multilevel"/>
    <w:tmpl w:val="6E5659BC"/>
    <w:lvl w:ilvl="0">
      <w:start w:val="2"/>
      <w:numFmt w:val="decimal"/>
      <w:lvlText w:val="%1."/>
      <w:lvlJc w:val="left"/>
      <w:pPr>
        <w:tabs>
          <w:tab w:val="num" w:pos="1155"/>
        </w:tabs>
        <w:ind w:left="1155" w:hanging="1155"/>
      </w:pPr>
      <w:rPr>
        <w:rFonts w:hint="default"/>
      </w:rPr>
    </w:lvl>
    <w:lvl w:ilvl="1">
      <w:start w:val="3"/>
      <w:numFmt w:val="decimal"/>
      <w:lvlText w:val="%1.%2."/>
      <w:lvlJc w:val="left"/>
      <w:pPr>
        <w:tabs>
          <w:tab w:val="num" w:pos="1297"/>
        </w:tabs>
        <w:ind w:left="1297" w:hanging="1155"/>
      </w:pPr>
      <w:rPr>
        <w:rFonts w:hint="default"/>
      </w:rPr>
    </w:lvl>
    <w:lvl w:ilvl="2">
      <w:start w:val="1"/>
      <w:numFmt w:val="decimal"/>
      <w:lvlText w:val="%1.%2.%3."/>
      <w:lvlJc w:val="left"/>
      <w:pPr>
        <w:tabs>
          <w:tab w:val="num" w:pos="1439"/>
        </w:tabs>
        <w:ind w:left="1439" w:hanging="1155"/>
      </w:pPr>
      <w:rPr>
        <w:rFonts w:hint="default"/>
      </w:rPr>
    </w:lvl>
    <w:lvl w:ilvl="3">
      <w:start w:val="1"/>
      <w:numFmt w:val="decimal"/>
      <w:lvlText w:val="%1.%2.%3.%4."/>
      <w:lvlJc w:val="left"/>
      <w:pPr>
        <w:tabs>
          <w:tab w:val="num" w:pos="1581"/>
        </w:tabs>
        <w:ind w:left="1581" w:hanging="1155"/>
      </w:pPr>
      <w:rPr>
        <w:rFonts w:hint="default"/>
      </w:rPr>
    </w:lvl>
    <w:lvl w:ilvl="4">
      <w:start w:val="1"/>
      <w:numFmt w:val="decimal"/>
      <w:lvlText w:val="%1.%2.%3.%4.%5."/>
      <w:lvlJc w:val="left"/>
      <w:pPr>
        <w:tabs>
          <w:tab w:val="num" w:pos="1723"/>
        </w:tabs>
        <w:ind w:left="1723" w:hanging="1155"/>
      </w:pPr>
      <w:rPr>
        <w:rFonts w:hint="default"/>
      </w:rPr>
    </w:lvl>
    <w:lvl w:ilvl="5">
      <w:start w:val="1"/>
      <w:numFmt w:val="decimal"/>
      <w:lvlText w:val="%1.%2.%3.%4.%5.%6."/>
      <w:lvlJc w:val="left"/>
      <w:pPr>
        <w:tabs>
          <w:tab w:val="num" w:pos="2150"/>
        </w:tabs>
        <w:ind w:left="2150" w:hanging="1440"/>
      </w:pPr>
      <w:rPr>
        <w:rFonts w:hint="default"/>
      </w:rPr>
    </w:lvl>
    <w:lvl w:ilvl="6">
      <w:start w:val="1"/>
      <w:numFmt w:val="decimal"/>
      <w:lvlText w:val="%1.%2.%3.%4.%5.%6.%7."/>
      <w:lvlJc w:val="left"/>
      <w:pPr>
        <w:tabs>
          <w:tab w:val="num" w:pos="2652"/>
        </w:tabs>
        <w:ind w:left="2652" w:hanging="1800"/>
      </w:pPr>
      <w:rPr>
        <w:rFonts w:hint="default"/>
      </w:rPr>
    </w:lvl>
    <w:lvl w:ilvl="7">
      <w:start w:val="1"/>
      <w:numFmt w:val="decimal"/>
      <w:lvlText w:val="%1.%2.%3.%4.%5.%6.%7.%8."/>
      <w:lvlJc w:val="left"/>
      <w:pPr>
        <w:tabs>
          <w:tab w:val="num" w:pos="2794"/>
        </w:tabs>
        <w:ind w:left="2794" w:hanging="1800"/>
      </w:pPr>
      <w:rPr>
        <w:rFonts w:hint="default"/>
      </w:rPr>
    </w:lvl>
    <w:lvl w:ilvl="8">
      <w:start w:val="1"/>
      <w:numFmt w:val="decimal"/>
      <w:lvlText w:val="%1.%2.%3.%4.%5.%6.%7.%8.%9."/>
      <w:lvlJc w:val="left"/>
      <w:pPr>
        <w:tabs>
          <w:tab w:val="num" w:pos="3296"/>
        </w:tabs>
        <w:ind w:left="3296" w:hanging="2160"/>
      </w:pPr>
      <w:rPr>
        <w:rFonts w:hint="default"/>
      </w:rPr>
    </w:lvl>
  </w:abstractNum>
  <w:abstractNum w:abstractNumId="32">
    <w:nsid w:val="52D61666"/>
    <w:multiLevelType w:val="singleLevel"/>
    <w:tmpl w:val="4232DDEE"/>
    <w:lvl w:ilvl="0">
      <w:start w:val="1"/>
      <w:numFmt w:val="decimal"/>
      <w:lvlText w:val="%1)"/>
      <w:lvlJc w:val="left"/>
      <w:pPr>
        <w:tabs>
          <w:tab w:val="num" w:pos="435"/>
        </w:tabs>
        <w:ind w:left="435" w:hanging="360"/>
      </w:pPr>
      <w:rPr>
        <w:rFonts w:hint="default"/>
      </w:rPr>
    </w:lvl>
  </w:abstractNum>
  <w:abstractNum w:abstractNumId="33">
    <w:nsid w:val="54E17EB1"/>
    <w:multiLevelType w:val="singleLevel"/>
    <w:tmpl w:val="0419000F"/>
    <w:lvl w:ilvl="0">
      <w:start w:val="1"/>
      <w:numFmt w:val="decimal"/>
      <w:lvlText w:val="%1."/>
      <w:lvlJc w:val="left"/>
      <w:pPr>
        <w:tabs>
          <w:tab w:val="num" w:pos="360"/>
        </w:tabs>
        <w:ind w:left="360" w:hanging="360"/>
      </w:pPr>
    </w:lvl>
  </w:abstractNum>
  <w:abstractNum w:abstractNumId="34">
    <w:nsid w:val="5663512C"/>
    <w:multiLevelType w:val="singleLevel"/>
    <w:tmpl w:val="870EA038"/>
    <w:lvl w:ilvl="0">
      <w:start w:val="3"/>
      <w:numFmt w:val="decimal"/>
      <w:lvlText w:val="%1."/>
      <w:lvlJc w:val="left"/>
      <w:pPr>
        <w:tabs>
          <w:tab w:val="num" w:pos="720"/>
        </w:tabs>
        <w:ind w:left="720" w:hanging="720"/>
      </w:pPr>
      <w:rPr>
        <w:rFonts w:hint="default"/>
      </w:rPr>
    </w:lvl>
  </w:abstractNum>
  <w:abstractNum w:abstractNumId="35">
    <w:nsid w:val="5A861E7E"/>
    <w:multiLevelType w:val="multilevel"/>
    <w:tmpl w:val="2638938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3%1.%2..%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6">
    <w:nsid w:val="5AED719D"/>
    <w:multiLevelType w:val="singleLevel"/>
    <w:tmpl w:val="0419000F"/>
    <w:lvl w:ilvl="0">
      <w:start w:val="1"/>
      <w:numFmt w:val="decimal"/>
      <w:lvlText w:val="%1."/>
      <w:lvlJc w:val="left"/>
      <w:pPr>
        <w:tabs>
          <w:tab w:val="num" w:pos="360"/>
        </w:tabs>
        <w:ind w:left="360" w:hanging="360"/>
      </w:pPr>
    </w:lvl>
  </w:abstractNum>
  <w:abstractNum w:abstractNumId="37">
    <w:nsid w:val="608B002F"/>
    <w:multiLevelType w:val="multilevel"/>
    <w:tmpl w:val="F30496A6"/>
    <w:lvl w:ilvl="0">
      <w:start w:val="1"/>
      <w:numFmt w:val="decimal"/>
      <w:lvlText w:val="%1)"/>
      <w:lvlJc w:val="left"/>
      <w:pPr>
        <w:tabs>
          <w:tab w:val="num" w:pos="2175"/>
        </w:tabs>
        <w:ind w:left="2175" w:hanging="1200"/>
      </w:pPr>
      <w:rPr>
        <w:rFonts w:hint="default"/>
      </w:rPr>
    </w:lvl>
    <w:lvl w:ilvl="1" w:tentative="1">
      <w:start w:val="1"/>
      <w:numFmt w:val="lowerLetter"/>
      <w:lvlText w:val="%2."/>
      <w:lvlJc w:val="left"/>
      <w:pPr>
        <w:tabs>
          <w:tab w:val="num" w:pos="2055"/>
        </w:tabs>
        <w:ind w:left="2055" w:hanging="360"/>
      </w:pPr>
    </w:lvl>
    <w:lvl w:ilvl="2" w:tentative="1">
      <w:start w:val="1"/>
      <w:numFmt w:val="lowerRoman"/>
      <w:lvlText w:val="%3."/>
      <w:lvlJc w:val="right"/>
      <w:pPr>
        <w:tabs>
          <w:tab w:val="num" w:pos="2775"/>
        </w:tabs>
        <w:ind w:left="2775" w:hanging="180"/>
      </w:pPr>
    </w:lvl>
    <w:lvl w:ilvl="3" w:tentative="1">
      <w:start w:val="1"/>
      <w:numFmt w:val="decimal"/>
      <w:lvlText w:val="%4."/>
      <w:lvlJc w:val="left"/>
      <w:pPr>
        <w:tabs>
          <w:tab w:val="num" w:pos="3495"/>
        </w:tabs>
        <w:ind w:left="3495" w:hanging="360"/>
      </w:pPr>
    </w:lvl>
    <w:lvl w:ilvl="4" w:tentative="1">
      <w:start w:val="1"/>
      <w:numFmt w:val="lowerLetter"/>
      <w:lvlText w:val="%5."/>
      <w:lvlJc w:val="left"/>
      <w:pPr>
        <w:tabs>
          <w:tab w:val="num" w:pos="4215"/>
        </w:tabs>
        <w:ind w:left="4215" w:hanging="360"/>
      </w:pPr>
    </w:lvl>
    <w:lvl w:ilvl="5" w:tentative="1">
      <w:start w:val="1"/>
      <w:numFmt w:val="lowerRoman"/>
      <w:lvlText w:val="%6."/>
      <w:lvlJc w:val="right"/>
      <w:pPr>
        <w:tabs>
          <w:tab w:val="num" w:pos="4935"/>
        </w:tabs>
        <w:ind w:left="4935" w:hanging="180"/>
      </w:pPr>
    </w:lvl>
    <w:lvl w:ilvl="6" w:tentative="1">
      <w:start w:val="1"/>
      <w:numFmt w:val="decimal"/>
      <w:lvlText w:val="%7."/>
      <w:lvlJc w:val="left"/>
      <w:pPr>
        <w:tabs>
          <w:tab w:val="num" w:pos="5655"/>
        </w:tabs>
        <w:ind w:left="5655" w:hanging="360"/>
      </w:pPr>
    </w:lvl>
    <w:lvl w:ilvl="7" w:tentative="1">
      <w:start w:val="1"/>
      <w:numFmt w:val="lowerLetter"/>
      <w:lvlText w:val="%8."/>
      <w:lvlJc w:val="left"/>
      <w:pPr>
        <w:tabs>
          <w:tab w:val="num" w:pos="6375"/>
        </w:tabs>
        <w:ind w:left="6375" w:hanging="360"/>
      </w:pPr>
    </w:lvl>
    <w:lvl w:ilvl="8" w:tentative="1">
      <w:start w:val="1"/>
      <w:numFmt w:val="lowerRoman"/>
      <w:lvlText w:val="%9."/>
      <w:lvlJc w:val="right"/>
      <w:pPr>
        <w:tabs>
          <w:tab w:val="num" w:pos="7095"/>
        </w:tabs>
        <w:ind w:left="7095" w:hanging="180"/>
      </w:pPr>
    </w:lvl>
  </w:abstractNum>
  <w:abstractNum w:abstractNumId="38">
    <w:nsid w:val="60FF721F"/>
    <w:multiLevelType w:val="singleLevel"/>
    <w:tmpl w:val="04190011"/>
    <w:lvl w:ilvl="0">
      <w:start w:val="1"/>
      <w:numFmt w:val="decimal"/>
      <w:lvlText w:val="%1)"/>
      <w:lvlJc w:val="left"/>
      <w:pPr>
        <w:tabs>
          <w:tab w:val="num" w:pos="360"/>
        </w:tabs>
        <w:ind w:left="360" w:hanging="360"/>
      </w:pPr>
    </w:lvl>
  </w:abstractNum>
  <w:abstractNum w:abstractNumId="39">
    <w:nsid w:val="65C21C86"/>
    <w:multiLevelType w:val="multilevel"/>
    <w:tmpl w:val="499C73C0"/>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40">
    <w:nsid w:val="66175F5D"/>
    <w:multiLevelType w:val="singleLevel"/>
    <w:tmpl w:val="4232DDEE"/>
    <w:lvl w:ilvl="0">
      <w:start w:val="1"/>
      <w:numFmt w:val="decimal"/>
      <w:lvlText w:val="%1)"/>
      <w:lvlJc w:val="left"/>
      <w:pPr>
        <w:tabs>
          <w:tab w:val="num" w:pos="435"/>
        </w:tabs>
        <w:ind w:left="435" w:hanging="360"/>
      </w:pPr>
      <w:rPr>
        <w:rFonts w:hint="default"/>
      </w:rPr>
    </w:lvl>
  </w:abstractNum>
  <w:abstractNum w:abstractNumId="41">
    <w:nsid w:val="6D3D18CE"/>
    <w:multiLevelType w:val="singleLevel"/>
    <w:tmpl w:val="4232DDEE"/>
    <w:lvl w:ilvl="0">
      <w:start w:val="1"/>
      <w:numFmt w:val="decimal"/>
      <w:lvlText w:val="%1)"/>
      <w:lvlJc w:val="left"/>
      <w:pPr>
        <w:tabs>
          <w:tab w:val="num" w:pos="435"/>
        </w:tabs>
        <w:ind w:left="435" w:hanging="360"/>
      </w:pPr>
      <w:rPr>
        <w:rFonts w:hint="default"/>
      </w:rPr>
    </w:lvl>
  </w:abstractNum>
  <w:abstractNum w:abstractNumId="42">
    <w:nsid w:val="6E9803BB"/>
    <w:multiLevelType w:val="multilevel"/>
    <w:tmpl w:val="86A6021C"/>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3">
    <w:nsid w:val="6FE455D8"/>
    <w:multiLevelType w:val="singleLevel"/>
    <w:tmpl w:val="4232DDEE"/>
    <w:lvl w:ilvl="0">
      <w:start w:val="1"/>
      <w:numFmt w:val="decimal"/>
      <w:lvlText w:val="%1)"/>
      <w:lvlJc w:val="left"/>
      <w:pPr>
        <w:tabs>
          <w:tab w:val="num" w:pos="435"/>
        </w:tabs>
        <w:ind w:left="435" w:hanging="360"/>
      </w:pPr>
      <w:rPr>
        <w:rFonts w:hint="default"/>
      </w:rPr>
    </w:lvl>
  </w:abstractNum>
  <w:abstractNum w:abstractNumId="44">
    <w:nsid w:val="726D0115"/>
    <w:multiLevelType w:val="multilevel"/>
    <w:tmpl w:val="48AA2DD4"/>
    <w:lvl w:ilvl="0">
      <w:start w:val="1"/>
      <w:numFmt w:val="decimal"/>
      <w:lvlText w:val="%1)"/>
      <w:lvlJc w:val="righ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5">
    <w:nsid w:val="73746AE2"/>
    <w:multiLevelType w:val="multilevel"/>
    <w:tmpl w:val="77D0DD36"/>
    <w:lvl w:ilvl="0">
      <w:start w:val="2"/>
      <w:numFmt w:val="decimal"/>
      <w:lvlText w:val="%1."/>
      <w:lvlJc w:val="left"/>
      <w:pPr>
        <w:tabs>
          <w:tab w:val="num" w:pos="1155"/>
        </w:tabs>
        <w:ind w:left="1155" w:hanging="1155"/>
      </w:pPr>
      <w:rPr>
        <w:rFonts w:hint="default"/>
      </w:rPr>
    </w:lvl>
    <w:lvl w:ilvl="1">
      <w:start w:val="2"/>
      <w:numFmt w:val="decimal"/>
      <w:lvlText w:val="%1.%2."/>
      <w:lvlJc w:val="left"/>
      <w:pPr>
        <w:tabs>
          <w:tab w:val="num" w:pos="1297"/>
        </w:tabs>
        <w:ind w:left="1297" w:hanging="1155"/>
      </w:pPr>
      <w:rPr>
        <w:rFonts w:hint="default"/>
      </w:rPr>
    </w:lvl>
    <w:lvl w:ilvl="2">
      <w:start w:val="2"/>
      <w:numFmt w:val="decimal"/>
      <w:lvlText w:val="%1.%2.%3."/>
      <w:lvlJc w:val="left"/>
      <w:pPr>
        <w:tabs>
          <w:tab w:val="num" w:pos="1439"/>
        </w:tabs>
        <w:ind w:left="1439" w:hanging="1155"/>
      </w:pPr>
      <w:rPr>
        <w:rFonts w:hint="default"/>
      </w:rPr>
    </w:lvl>
    <w:lvl w:ilvl="3">
      <w:start w:val="1"/>
      <w:numFmt w:val="decimal"/>
      <w:lvlText w:val="%1.%2.%3.%4."/>
      <w:lvlJc w:val="left"/>
      <w:pPr>
        <w:tabs>
          <w:tab w:val="num" w:pos="1581"/>
        </w:tabs>
        <w:ind w:left="1581" w:hanging="1155"/>
      </w:pPr>
      <w:rPr>
        <w:rFonts w:hint="default"/>
      </w:rPr>
    </w:lvl>
    <w:lvl w:ilvl="4">
      <w:start w:val="1"/>
      <w:numFmt w:val="decimal"/>
      <w:lvlText w:val="%1.%2.%3.%4.%5."/>
      <w:lvlJc w:val="left"/>
      <w:pPr>
        <w:tabs>
          <w:tab w:val="num" w:pos="1723"/>
        </w:tabs>
        <w:ind w:left="1723" w:hanging="1155"/>
      </w:pPr>
      <w:rPr>
        <w:rFonts w:hint="default"/>
      </w:rPr>
    </w:lvl>
    <w:lvl w:ilvl="5">
      <w:start w:val="1"/>
      <w:numFmt w:val="decimal"/>
      <w:lvlText w:val="%1.%2.%3.%4.%5.%6."/>
      <w:lvlJc w:val="left"/>
      <w:pPr>
        <w:tabs>
          <w:tab w:val="num" w:pos="2150"/>
        </w:tabs>
        <w:ind w:left="2150" w:hanging="1440"/>
      </w:pPr>
      <w:rPr>
        <w:rFonts w:hint="default"/>
      </w:rPr>
    </w:lvl>
    <w:lvl w:ilvl="6">
      <w:start w:val="1"/>
      <w:numFmt w:val="decimal"/>
      <w:lvlText w:val="%1.%2.%3.%4.%5.%6.%7."/>
      <w:lvlJc w:val="left"/>
      <w:pPr>
        <w:tabs>
          <w:tab w:val="num" w:pos="2652"/>
        </w:tabs>
        <w:ind w:left="2652" w:hanging="1800"/>
      </w:pPr>
      <w:rPr>
        <w:rFonts w:hint="default"/>
      </w:rPr>
    </w:lvl>
    <w:lvl w:ilvl="7">
      <w:start w:val="1"/>
      <w:numFmt w:val="decimal"/>
      <w:lvlText w:val="%1.%2.%3.%4.%5.%6.%7.%8."/>
      <w:lvlJc w:val="left"/>
      <w:pPr>
        <w:tabs>
          <w:tab w:val="num" w:pos="2794"/>
        </w:tabs>
        <w:ind w:left="2794" w:hanging="1800"/>
      </w:pPr>
      <w:rPr>
        <w:rFonts w:hint="default"/>
      </w:rPr>
    </w:lvl>
    <w:lvl w:ilvl="8">
      <w:start w:val="1"/>
      <w:numFmt w:val="decimal"/>
      <w:lvlText w:val="%1.%2.%3.%4.%5.%6.%7.%8.%9."/>
      <w:lvlJc w:val="left"/>
      <w:pPr>
        <w:tabs>
          <w:tab w:val="num" w:pos="3296"/>
        </w:tabs>
        <w:ind w:left="3296" w:hanging="2160"/>
      </w:pPr>
      <w:rPr>
        <w:rFonts w:hint="default"/>
      </w:rPr>
    </w:lvl>
  </w:abstractNum>
  <w:abstractNum w:abstractNumId="46">
    <w:nsid w:val="7A71176A"/>
    <w:multiLevelType w:val="multilevel"/>
    <w:tmpl w:val="C26083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7">
    <w:nsid w:val="7EA1402B"/>
    <w:multiLevelType w:val="multilevel"/>
    <w:tmpl w:val="F7DC6412"/>
    <w:lvl w:ilvl="0">
      <w:start w:val="2"/>
      <w:numFmt w:val="decimal"/>
      <w:lvlText w:val="%1."/>
      <w:lvlJc w:val="left"/>
      <w:pPr>
        <w:tabs>
          <w:tab w:val="num" w:pos="1155"/>
        </w:tabs>
        <w:ind w:left="1155" w:hanging="1155"/>
      </w:pPr>
      <w:rPr>
        <w:rFonts w:hint="default"/>
      </w:rPr>
    </w:lvl>
    <w:lvl w:ilvl="1">
      <w:start w:val="3"/>
      <w:numFmt w:val="decimal"/>
      <w:lvlText w:val="%1.%2."/>
      <w:lvlJc w:val="left"/>
      <w:pPr>
        <w:tabs>
          <w:tab w:val="num" w:pos="1297"/>
        </w:tabs>
        <w:ind w:left="1297" w:hanging="1155"/>
      </w:pPr>
      <w:rPr>
        <w:rFonts w:hint="default"/>
      </w:rPr>
    </w:lvl>
    <w:lvl w:ilvl="2">
      <w:start w:val="1"/>
      <w:numFmt w:val="decimal"/>
      <w:lvlText w:val="%1.%2.%3."/>
      <w:lvlJc w:val="left"/>
      <w:pPr>
        <w:tabs>
          <w:tab w:val="num" w:pos="1439"/>
        </w:tabs>
        <w:ind w:left="1439" w:hanging="1155"/>
      </w:pPr>
      <w:rPr>
        <w:rFonts w:hint="default"/>
      </w:rPr>
    </w:lvl>
    <w:lvl w:ilvl="3">
      <w:start w:val="1"/>
      <w:numFmt w:val="decimal"/>
      <w:lvlText w:val="%1.%2.%3.%4."/>
      <w:lvlJc w:val="left"/>
      <w:pPr>
        <w:tabs>
          <w:tab w:val="num" w:pos="1581"/>
        </w:tabs>
        <w:ind w:left="1581" w:hanging="1155"/>
      </w:pPr>
      <w:rPr>
        <w:rFonts w:hint="default"/>
      </w:rPr>
    </w:lvl>
    <w:lvl w:ilvl="4">
      <w:start w:val="1"/>
      <w:numFmt w:val="decimal"/>
      <w:lvlText w:val="%1.%2.%3.%4.%5."/>
      <w:lvlJc w:val="left"/>
      <w:pPr>
        <w:tabs>
          <w:tab w:val="num" w:pos="1723"/>
        </w:tabs>
        <w:ind w:left="1723" w:hanging="1155"/>
      </w:pPr>
      <w:rPr>
        <w:rFonts w:hint="default"/>
      </w:rPr>
    </w:lvl>
    <w:lvl w:ilvl="5">
      <w:start w:val="1"/>
      <w:numFmt w:val="decimal"/>
      <w:lvlText w:val="%1.%2.%3.%4.%5.%6."/>
      <w:lvlJc w:val="left"/>
      <w:pPr>
        <w:tabs>
          <w:tab w:val="num" w:pos="2150"/>
        </w:tabs>
        <w:ind w:left="2150" w:hanging="1440"/>
      </w:pPr>
      <w:rPr>
        <w:rFonts w:hint="default"/>
      </w:rPr>
    </w:lvl>
    <w:lvl w:ilvl="6">
      <w:start w:val="1"/>
      <w:numFmt w:val="decimal"/>
      <w:lvlText w:val="%1.%2.%3.%4.%5.%6.%7."/>
      <w:lvlJc w:val="left"/>
      <w:pPr>
        <w:tabs>
          <w:tab w:val="num" w:pos="2652"/>
        </w:tabs>
        <w:ind w:left="2652" w:hanging="1800"/>
      </w:pPr>
      <w:rPr>
        <w:rFonts w:hint="default"/>
      </w:rPr>
    </w:lvl>
    <w:lvl w:ilvl="7">
      <w:start w:val="1"/>
      <w:numFmt w:val="decimal"/>
      <w:lvlText w:val="%1.%2.%3.%4.%5.%6.%7.%8."/>
      <w:lvlJc w:val="left"/>
      <w:pPr>
        <w:tabs>
          <w:tab w:val="num" w:pos="2794"/>
        </w:tabs>
        <w:ind w:left="2794" w:hanging="1800"/>
      </w:pPr>
      <w:rPr>
        <w:rFonts w:hint="default"/>
      </w:rPr>
    </w:lvl>
    <w:lvl w:ilvl="8">
      <w:start w:val="1"/>
      <w:numFmt w:val="decimal"/>
      <w:lvlText w:val="%1.%2.%3.%4.%5.%6.%7.%8.%9."/>
      <w:lvlJc w:val="left"/>
      <w:pPr>
        <w:tabs>
          <w:tab w:val="num" w:pos="3296"/>
        </w:tabs>
        <w:ind w:left="3296" w:hanging="2160"/>
      </w:pPr>
      <w:rPr>
        <w:rFonts w:hint="default"/>
      </w:rPr>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abstractNumId w:val="2"/>
  </w:num>
  <w:num w:numId="3">
    <w:abstractNumId w:val="40"/>
  </w:num>
  <w:num w:numId="4">
    <w:abstractNumId w:val="21"/>
  </w:num>
  <w:num w:numId="5">
    <w:abstractNumId w:val="0"/>
    <w:lvlOverride w:ilvl="0">
      <w:lvl w:ilvl="0">
        <w:numFmt w:val="bullet"/>
        <w:lvlText w:val=""/>
        <w:legacy w:legacy="1" w:legacySpace="0" w:legacyIndent="360"/>
        <w:lvlJc w:val="left"/>
        <w:pPr>
          <w:ind w:left="720" w:hanging="360"/>
        </w:pPr>
        <w:rPr>
          <w:rFonts w:ascii="Wingdings" w:hAnsi="Wingdings" w:hint="default"/>
        </w:rPr>
      </w:lvl>
    </w:lvlOverride>
  </w:num>
  <w:num w:numId="6">
    <w:abstractNumId w:val="5"/>
  </w:num>
  <w:num w:numId="7">
    <w:abstractNumId w:val="36"/>
  </w:num>
  <w:num w:numId="8">
    <w:abstractNumId w:val="33"/>
  </w:num>
  <w:num w:numId="9">
    <w:abstractNumId w:val="17"/>
  </w:num>
  <w:num w:numId="10">
    <w:abstractNumId w:val="23"/>
  </w:num>
  <w:num w:numId="11">
    <w:abstractNumId w:val="26"/>
  </w:num>
  <w:num w:numId="12">
    <w:abstractNumId w:val="28"/>
  </w:num>
  <w:num w:numId="13">
    <w:abstractNumId w:val="6"/>
  </w:num>
  <w:num w:numId="14">
    <w:abstractNumId w:val="24"/>
  </w:num>
  <w:num w:numId="15">
    <w:abstractNumId w:val="38"/>
  </w:num>
  <w:num w:numId="16">
    <w:abstractNumId w:val="41"/>
  </w:num>
  <w:num w:numId="17">
    <w:abstractNumId w:val="30"/>
  </w:num>
  <w:num w:numId="18">
    <w:abstractNumId w:val="14"/>
  </w:num>
  <w:num w:numId="19">
    <w:abstractNumId w:val="32"/>
  </w:num>
  <w:num w:numId="20">
    <w:abstractNumId w:val="43"/>
  </w:num>
  <w:num w:numId="21">
    <w:abstractNumId w:val="9"/>
  </w:num>
  <w:num w:numId="22">
    <w:abstractNumId w:val="8"/>
  </w:num>
  <w:num w:numId="23">
    <w:abstractNumId w:val="25"/>
  </w:num>
  <w:num w:numId="24">
    <w:abstractNumId w:val="39"/>
  </w:num>
  <w:num w:numId="25">
    <w:abstractNumId w:val="35"/>
  </w:num>
  <w:num w:numId="26">
    <w:abstractNumId w:val="11"/>
  </w:num>
  <w:num w:numId="27">
    <w:abstractNumId w:val="13"/>
  </w:num>
  <w:num w:numId="28">
    <w:abstractNumId w:val="45"/>
  </w:num>
  <w:num w:numId="29">
    <w:abstractNumId w:val="47"/>
  </w:num>
  <w:num w:numId="30">
    <w:abstractNumId w:val="31"/>
  </w:num>
  <w:num w:numId="31">
    <w:abstractNumId w:val="27"/>
  </w:num>
  <w:num w:numId="32">
    <w:abstractNumId w:val="7"/>
  </w:num>
  <w:num w:numId="33">
    <w:abstractNumId w:val="46"/>
  </w:num>
  <w:num w:numId="34">
    <w:abstractNumId w:val="3"/>
  </w:num>
  <w:num w:numId="35">
    <w:abstractNumId w:val="19"/>
  </w:num>
  <w:num w:numId="36">
    <w:abstractNumId w:val="20"/>
  </w:num>
  <w:num w:numId="37">
    <w:abstractNumId w:val="16"/>
  </w:num>
  <w:num w:numId="38">
    <w:abstractNumId w:val="29"/>
  </w:num>
  <w:num w:numId="39">
    <w:abstractNumId w:val="4"/>
  </w:num>
  <w:num w:numId="40">
    <w:abstractNumId w:val="10"/>
  </w:num>
  <w:num w:numId="41">
    <w:abstractNumId w:val="22"/>
  </w:num>
  <w:num w:numId="42">
    <w:abstractNumId w:val="42"/>
  </w:num>
  <w:num w:numId="43">
    <w:abstractNumId w:val="15"/>
  </w:num>
  <w:num w:numId="44">
    <w:abstractNumId w:val="12"/>
  </w:num>
  <w:num w:numId="45">
    <w:abstractNumId w:val="18"/>
  </w:num>
  <w:num w:numId="46">
    <w:abstractNumId w:val="1"/>
  </w:num>
  <w:num w:numId="47">
    <w:abstractNumId w:val="37"/>
  </w:num>
  <w:num w:numId="48">
    <w:abstractNumId w:val="44"/>
  </w:num>
  <w:num w:numId="4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en-US" w:vendorID="8" w:dllVersion="513" w:checkStyle="1"/>
  <w:activeWritingStyle w:appName="MSWord" w:lang="ru-RU" w:vendorID="1" w:dllVersion="512"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7110"/>
    <w:rsid w:val="00635EAD"/>
    <w:rsid w:val="00A87110"/>
    <w:rsid w:val="00D162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E56AE19A-A694-443C-8011-F09A0C4B2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Narrow" w:hAnsi="Arial Narrow"/>
      <w:i/>
      <w:sz w:val="28"/>
    </w:rPr>
  </w:style>
  <w:style w:type="paragraph" w:styleId="1">
    <w:name w:val="heading 1"/>
    <w:basedOn w:val="a"/>
    <w:next w:val="a"/>
    <w:qFormat/>
    <w:pPr>
      <w:keepNext/>
      <w:jc w:val="center"/>
      <w:outlineLvl w:val="0"/>
    </w:pPr>
    <w:rPr>
      <w:rFonts w:ascii="Times New Roman" w:hAnsi="Times New Roman"/>
      <w:i w:val="0"/>
      <w:sz w:val="36"/>
    </w:rPr>
  </w:style>
  <w:style w:type="paragraph" w:styleId="2">
    <w:name w:val="heading 2"/>
    <w:basedOn w:val="a"/>
    <w:next w:val="a"/>
    <w:qFormat/>
    <w:pPr>
      <w:keepNext/>
      <w:jc w:val="center"/>
      <w:outlineLvl w:val="1"/>
    </w:pPr>
    <w:rPr>
      <w:b/>
      <w:sz w:val="52"/>
    </w:rPr>
  </w:style>
  <w:style w:type="paragraph" w:styleId="4">
    <w:name w:val="heading 4"/>
    <w:basedOn w:val="a"/>
    <w:qFormat/>
    <w:pPr>
      <w:spacing w:before="100" w:after="100"/>
      <w:outlineLvl w:val="3"/>
    </w:pPr>
    <w:rPr>
      <w:rFonts w:ascii="Times New Roman" w:hAnsi="Times New Roman"/>
      <w:b/>
      <w:i w:val="0"/>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1">
    <w:name w:val="H1"/>
    <w:basedOn w:val="a"/>
    <w:next w:val="a"/>
    <w:pPr>
      <w:keepNext/>
      <w:spacing w:before="100" w:after="100"/>
      <w:outlineLvl w:val="1"/>
    </w:pPr>
    <w:rPr>
      <w:rFonts w:ascii="Times New Roman" w:hAnsi="Times New Roman"/>
      <w:b/>
      <w:i w:val="0"/>
      <w:snapToGrid w:val="0"/>
      <w:kern w:val="36"/>
      <w:sz w:val="48"/>
    </w:rPr>
  </w:style>
  <w:style w:type="character" w:styleId="a3">
    <w:name w:val="Hyperlink"/>
    <w:basedOn w:val="a0"/>
    <w:semiHidden/>
    <w:rPr>
      <w:color w:val="0000FF"/>
      <w:u w:val="single"/>
    </w:rPr>
  </w:style>
  <w:style w:type="character" w:styleId="a4">
    <w:name w:val="FollowedHyperlink"/>
    <w:basedOn w:val="a0"/>
    <w:semiHidden/>
    <w:rPr>
      <w:color w:val="800080"/>
      <w:u w:val="single"/>
    </w:rPr>
  </w:style>
  <w:style w:type="paragraph" w:customStyle="1" w:styleId="H3">
    <w:name w:val="H3"/>
    <w:basedOn w:val="a"/>
    <w:next w:val="a"/>
    <w:pPr>
      <w:keepNext/>
      <w:spacing w:before="100" w:after="100"/>
      <w:outlineLvl w:val="3"/>
    </w:pPr>
    <w:rPr>
      <w:rFonts w:ascii="Times New Roman" w:hAnsi="Times New Roman"/>
      <w:b/>
      <w:i w:val="0"/>
      <w:snapToGrid w:val="0"/>
    </w:rPr>
  </w:style>
  <w:style w:type="paragraph" w:customStyle="1" w:styleId="a5">
    <w:name w:val="Цитаты"/>
    <w:basedOn w:val="a"/>
    <w:pPr>
      <w:spacing w:before="100" w:after="100"/>
      <w:ind w:left="360" w:right="360"/>
    </w:pPr>
    <w:rPr>
      <w:rFonts w:ascii="Times New Roman" w:hAnsi="Times New Roman"/>
      <w:i w:val="0"/>
      <w:snapToGrid w:val="0"/>
      <w:sz w:val="24"/>
    </w:rPr>
  </w:style>
  <w:style w:type="character" w:styleId="a6">
    <w:name w:val="Emphasis"/>
    <w:basedOn w:val="a0"/>
    <w:qFormat/>
    <w:rPr>
      <w:i/>
    </w:rPr>
  </w:style>
  <w:style w:type="character" w:styleId="a7">
    <w:name w:val="Strong"/>
    <w:basedOn w:val="a0"/>
    <w:qFormat/>
    <w:rPr>
      <w:b/>
    </w:rPr>
  </w:style>
  <w:style w:type="paragraph" w:styleId="a8">
    <w:name w:val="Body Text"/>
    <w:basedOn w:val="a"/>
    <w:semiHidden/>
    <w:pPr>
      <w:jc w:val="both"/>
    </w:pPr>
    <w:rPr>
      <w:rFonts w:ascii="Times New Roman" w:hAnsi="Times New Roman"/>
      <w:i w:val="0"/>
    </w:rPr>
  </w:style>
  <w:style w:type="paragraph" w:customStyle="1" w:styleId="a9">
    <w:name w:val="Термин"/>
    <w:basedOn w:val="a"/>
    <w:next w:val="aa"/>
    <w:rPr>
      <w:rFonts w:ascii="Times New Roman" w:hAnsi="Times New Roman"/>
      <w:i w:val="0"/>
      <w:snapToGrid w:val="0"/>
      <w:sz w:val="24"/>
    </w:rPr>
  </w:style>
  <w:style w:type="paragraph" w:customStyle="1" w:styleId="aa">
    <w:name w:val="Список определений"/>
    <w:basedOn w:val="a"/>
    <w:next w:val="a9"/>
    <w:pPr>
      <w:ind w:left="360"/>
    </w:pPr>
    <w:rPr>
      <w:rFonts w:ascii="Times New Roman" w:hAnsi="Times New Roman"/>
      <w:i w:val="0"/>
      <w:snapToGrid w:val="0"/>
      <w:sz w:val="24"/>
    </w:rPr>
  </w:style>
  <w:style w:type="character" w:customStyle="1" w:styleId="ab">
    <w:name w:val="Определение"/>
    <w:rPr>
      <w:i/>
    </w:rPr>
  </w:style>
  <w:style w:type="paragraph" w:customStyle="1" w:styleId="H2">
    <w:name w:val="H2"/>
    <w:basedOn w:val="a"/>
    <w:next w:val="a"/>
    <w:pPr>
      <w:keepNext/>
      <w:spacing w:before="100" w:after="100"/>
      <w:outlineLvl w:val="2"/>
    </w:pPr>
    <w:rPr>
      <w:rFonts w:ascii="Times New Roman" w:hAnsi="Times New Roman"/>
      <w:b/>
      <w:i w:val="0"/>
      <w:snapToGrid w:val="0"/>
      <w:sz w:val="36"/>
    </w:rPr>
  </w:style>
  <w:style w:type="paragraph" w:customStyle="1" w:styleId="H4">
    <w:name w:val="H4"/>
    <w:basedOn w:val="a"/>
    <w:next w:val="a"/>
    <w:pPr>
      <w:keepNext/>
      <w:spacing w:before="100" w:after="100"/>
      <w:outlineLvl w:val="4"/>
    </w:pPr>
    <w:rPr>
      <w:rFonts w:ascii="Times New Roman" w:hAnsi="Times New Roman"/>
      <w:b/>
      <w:i w:val="0"/>
      <w:snapToGrid w:val="0"/>
      <w:sz w:val="24"/>
    </w:rPr>
  </w:style>
  <w:style w:type="paragraph" w:customStyle="1" w:styleId="H5">
    <w:name w:val="H5"/>
    <w:basedOn w:val="a"/>
    <w:next w:val="a"/>
    <w:pPr>
      <w:keepNext/>
      <w:spacing w:before="100" w:after="100"/>
      <w:outlineLvl w:val="5"/>
    </w:pPr>
    <w:rPr>
      <w:rFonts w:ascii="Times New Roman" w:hAnsi="Times New Roman"/>
      <w:b/>
      <w:i w:val="0"/>
      <w:snapToGrid w:val="0"/>
      <w:sz w:val="20"/>
    </w:rPr>
  </w:style>
  <w:style w:type="paragraph" w:customStyle="1" w:styleId="H6">
    <w:name w:val="H6"/>
    <w:basedOn w:val="a"/>
    <w:next w:val="a"/>
    <w:pPr>
      <w:keepNext/>
      <w:spacing w:before="100" w:after="100"/>
      <w:outlineLvl w:val="6"/>
    </w:pPr>
    <w:rPr>
      <w:rFonts w:ascii="Times New Roman" w:hAnsi="Times New Roman"/>
      <w:b/>
      <w:i w:val="0"/>
      <w:snapToGrid w:val="0"/>
      <w:sz w:val="16"/>
    </w:rPr>
  </w:style>
  <w:style w:type="paragraph" w:customStyle="1" w:styleId="ac">
    <w:name w:val="Адреса"/>
    <w:basedOn w:val="a"/>
    <w:next w:val="a"/>
    <w:rPr>
      <w:rFonts w:ascii="Times New Roman" w:hAnsi="Times New Roman"/>
      <w:snapToGrid w:val="0"/>
      <w:sz w:val="24"/>
    </w:rPr>
  </w:style>
  <w:style w:type="character" w:customStyle="1" w:styleId="ad">
    <w:name w:val="Узел"/>
    <w:rPr>
      <w:i/>
    </w:rPr>
  </w:style>
  <w:style w:type="character" w:customStyle="1" w:styleId="ae">
    <w:name w:val="Код"/>
    <w:rPr>
      <w:rFonts w:ascii="Courier New" w:hAnsi="Courier New"/>
      <w:sz w:val="20"/>
    </w:rPr>
  </w:style>
  <w:style w:type="character" w:customStyle="1" w:styleId="af">
    <w:name w:val="Клавиатура"/>
    <w:rPr>
      <w:rFonts w:ascii="Courier New" w:hAnsi="Courier New"/>
      <w:b/>
      <w:sz w:val="20"/>
    </w:rPr>
  </w:style>
  <w:style w:type="paragraph" w:customStyle="1" w:styleId="af0">
    <w:name w:val="Готовый"/>
    <w:basedOn w:val="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i w:val="0"/>
      <w:snapToGrid w:val="0"/>
      <w:sz w:val="20"/>
    </w:rPr>
  </w:style>
  <w:style w:type="paragraph" w:customStyle="1" w:styleId="z-BottomofForm">
    <w:name w:val="z-Bottom of Form"/>
    <w:next w:val="a"/>
    <w:hidden/>
    <w:pPr>
      <w:pBdr>
        <w:top w:val="double" w:sz="2" w:space="0" w:color="000000"/>
      </w:pBdr>
      <w:jc w:val="center"/>
    </w:pPr>
    <w:rPr>
      <w:rFonts w:ascii="Arial" w:hAnsi="Arial"/>
      <w:snapToGrid w:val="0"/>
      <w:vanish/>
      <w:sz w:val="16"/>
    </w:rPr>
  </w:style>
  <w:style w:type="paragraph" w:customStyle="1" w:styleId="z-TopofForm">
    <w:name w:val="z-Top of Form"/>
    <w:next w:val="a"/>
    <w:hidden/>
    <w:pPr>
      <w:pBdr>
        <w:bottom w:val="double" w:sz="2" w:space="0" w:color="000000"/>
      </w:pBdr>
      <w:jc w:val="center"/>
    </w:pPr>
    <w:rPr>
      <w:rFonts w:ascii="Arial" w:hAnsi="Arial"/>
      <w:snapToGrid w:val="0"/>
      <w:vanish/>
      <w:sz w:val="16"/>
    </w:rPr>
  </w:style>
  <w:style w:type="character" w:customStyle="1" w:styleId="af1">
    <w:name w:val="Образец"/>
    <w:rPr>
      <w:rFonts w:ascii="Courier New" w:hAnsi="Courier New"/>
    </w:rPr>
  </w:style>
  <w:style w:type="character" w:customStyle="1" w:styleId="af2">
    <w:name w:val="Печатная машинка"/>
    <w:rPr>
      <w:rFonts w:ascii="Courier New" w:hAnsi="Courier New"/>
      <w:sz w:val="20"/>
    </w:rPr>
  </w:style>
  <w:style w:type="character" w:customStyle="1" w:styleId="af3">
    <w:name w:val="Переменная"/>
    <w:rPr>
      <w:i/>
    </w:rPr>
  </w:style>
  <w:style w:type="character" w:customStyle="1" w:styleId="HTML">
    <w:name w:val="Разметка HTML"/>
    <w:rPr>
      <w:vanish/>
      <w:color w:val="FF0000"/>
    </w:rPr>
  </w:style>
  <w:style w:type="character" w:customStyle="1" w:styleId="af4">
    <w:name w:val="Примечание"/>
    <w:rPr>
      <w:vanish/>
    </w:rPr>
  </w:style>
  <w:style w:type="paragraph" w:styleId="20">
    <w:name w:val="Body Text 2"/>
    <w:basedOn w:val="a"/>
    <w:semiHidden/>
    <w:rPr>
      <w:rFonts w:ascii="Times New Roman" w:hAnsi="Times New Roman"/>
      <w:i w:val="0"/>
    </w:rPr>
  </w:style>
  <w:style w:type="paragraph" w:styleId="af5">
    <w:name w:val="Body Text Indent"/>
    <w:basedOn w:val="a"/>
    <w:semiHidden/>
    <w:pPr>
      <w:ind w:firstLine="284"/>
      <w:jc w:val="both"/>
    </w:pPr>
    <w:rPr>
      <w:rFonts w:ascii="Times New Roman" w:hAnsi="Times New Roman"/>
    </w:rPr>
  </w:style>
  <w:style w:type="paragraph" w:styleId="21">
    <w:name w:val="Body Text Indent 2"/>
    <w:basedOn w:val="a"/>
    <w:semiHidden/>
    <w:pPr>
      <w:ind w:firstLine="284"/>
      <w:jc w:val="both"/>
    </w:pPr>
    <w:rPr>
      <w:rFonts w:ascii="Times New Roman" w:hAnsi="Times New Roman"/>
    </w:rPr>
  </w:style>
  <w:style w:type="paragraph" w:styleId="3">
    <w:name w:val="Body Text Indent 3"/>
    <w:basedOn w:val="a"/>
    <w:semiHidden/>
    <w:pPr>
      <w:ind w:firstLine="284"/>
      <w:jc w:val="both"/>
    </w:pPr>
    <w:rPr>
      <w:rFonts w:ascii="Times New Roman" w:hAnsi="Times New Roman"/>
    </w:rPr>
  </w:style>
  <w:style w:type="paragraph" w:styleId="af6">
    <w:name w:val="Title"/>
    <w:basedOn w:val="a"/>
    <w:qFormat/>
    <w:pPr>
      <w:jc w:val="center"/>
    </w:pPr>
    <w:rPr>
      <w:sz w:val="48"/>
    </w:rPr>
  </w:style>
  <w:style w:type="paragraph" w:customStyle="1" w:styleId="Web">
    <w:name w:val="Обычный (Web)"/>
    <w:basedOn w:val="a"/>
    <w:pPr>
      <w:spacing w:before="100" w:after="100"/>
      <w:jc w:val="both"/>
    </w:pPr>
    <w:rPr>
      <w:rFonts w:ascii="Times New Roman" w:hAnsi="Times New Roman"/>
      <w:i w:val="0"/>
      <w:color w:val="000000"/>
      <w:sz w:val="24"/>
    </w:rPr>
  </w:style>
  <w:style w:type="paragraph" w:styleId="af7">
    <w:name w:val="footnote text"/>
    <w:basedOn w:val="a"/>
    <w:semiHidden/>
    <w:pPr>
      <w:overflowPunct w:val="0"/>
      <w:autoSpaceDE w:val="0"/>
      <w:autoSpaceDN w:val="0"/>
      <w:adjustRightInd w:val="0"/>
      <w:spacing w:line="360" w:lineRule="auto"/>
      <w:ind w:firstLine="709"/>
      <w:jc w:val="both"/>
      <w:textAlignment w:val="baseline"/>
    </w:pPr>
    <w:rPr>
      <w:rFonts w:ascii="Times New Roman" w:hAnsi="Times New Roman"/>
      <w:i w:val="0"/>
      <w:sz w:val="20"/>
    </w:rPr>
  </w:style>
  <w:style w:type="paragraph" w:styleId="30">
    <w:name w:val="Body Text 3"/>
    <w:basedOn w:val="a"/>
    <w:semiHidden/>
    <w:rPr>
      <w:rFonts w:ascii="Times New Roman" w:hAnsi="Times New Roman"/>
      <w:i w:val="0"/>
    </w:rPr>
  </w:style>
  <w:style w:type="paragraph" w:styleId="af8">
    <w:name w:val="footer"/>
    <w:basedOn w:val="a"/>
    <w:semiHidden/>
    <w:pPr>
      <w:tabs>
        <w:tab w:val="center" w:pos="4677"/>
        <w:tab w:val="right" w:pos="9355"/>
      </w:tabs>
    </w:pPr>
    <w:rPr>
      <w:rFonts w:ascii="Times New Roman" w:hAnsi="Times New Roman"/>
      <w:i w:val="0"/>
      <w:sz w:val="24"/>
    </w:rPr>
  </w:style>
  <w:style w:type="character" w:styleId="af9">
    <w:name w:val="page number"/>
    <w:basedOn w:val="a0"/>
    <w:semiHidden/>
  </w:style>
  <w:style w:type="paragraph" w:styleId="afa">
    <w:name w:val="endnote text"/>
    <w:basedOn w:val="a"/>
    <w:semiHidden/>
    <w:rPr>
      <w:rFonts w:ascii="Times New Roman" w:hAnsi="Times New Roman"/>
      <w:i w:val="0"/>
      <w:sz w:val="20"/>
    </w:rPr>
  </w:style>
  <w:style w:type="paragraph" w:styleId="afb">
    <w:name w:val="header"/>
    <w:basedOn w:val="a"/>
    <w:semiHidden/>
    <w:pPr>
      <w:tabs>
        <w:tab w:val="center" w:pos="4677"/>
        <w:tab w:val="right" w:pos="9355"/>
      </w:tabs>
    </w:pPr>
    <w:rPr>
      <w:rFonts w:ascii="Times New Roman" w:hAnsi="Times New Roman"/>
      <w:i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4490</Words>
  <Characters>25598</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Радиотехническая разведка (РТР) Система РТР - ЛАСП Система РТР - Феррет-Д</vt:lpstr>
    </vt:vector>
  </TitlesOfParts>
  <Company>SMP</Company>
  <LinksUpToDate>false</LinksUpToDate>
  <CharactersWithSpaces>30028</CharactersWithSpaces>
  <SharedDoc>false</SharedDoc>
  <HLinks>
    <vt:vector size="36" baseType="variant">
      <vt:variant>
        <vt:i4>7471167</vt:i4>
      </vt:variant>
      <vt:variant>
        <vt:i4>15</vt:i4>
      </vt:variant>
      <vt:variant>
        <vt:i4>0</vt:i4>
      </vt:variant>
      <vt:variant>
        <vt:i4>5</vt:i4>
      </vt:variant>
      <vt:variant>
        <vt:lpwstr>http://www.agentura.ru/</vt:lpwstr>
      </vt:variant>
      <vt:variant>
        <vt:lpwstr/>
      </vt:variant>
      <vt:variant>
        <vt:i4>7471167</vt:i4>
      </vt:variant>
      <vt:variant>
        <vt:i4>12</vt:i4>
      </vt:variant>
      <vt:variant>
        <vt:i4>0</vt:i4>
      </vt:variant>
      <vt:variant>
        <vt:i4>5</vt:i4>
      </vt:variant>
      <vt:variant>
        <vt:lpwstr>http://www.agentura.ru/</vt:lpwstr>
      </vt:variant>
      <vt:variant>
        <vt:lpwstr/>
      </vt:variant>
      <vt:variant>
        <vt:i4>7471167</vt:i4>
      </vt:variant>
      <vt:variant>
        <vt:i4>9</vt:i4>
      </vt:variant>
      <vt:variant>
        <vt:i4>0</vt:i4>
      </vt:variant>
      <vt:variant>
        <vt:i4>5</vt:i4>
      </vt:variant>
      <vt:variant>
        <vt:lpwstr>http://www.agentura.ru/</vt:lpwstr>
      </vt:variant>
      <vt:variant>
        <vt:lpwstr/>
      </vt:variant>
      <vt:variant>
        <vt:i4>7798894</vt:i4>
      </vt:variant>
      <vt:variant>
        <vt:i4>6</vt:i4>
      </vt:variant>
      <vt:variant>
        <vt:i4>0</vt:i4>
      </vt:variant>
      <vt:variant>
        <vt:i4>5</vt:i4>
      </vt:variant>
      <vt:variant>
        <vt:lpwstr>http://www.gazeta.ru/2001/10/03/rossijskijsp.shtml</vt:lpwstr>
      </vt:variant>
      <vt:variant>
        <vt:lpwstr/>
      </vt:variant>
      <vt:variant>
        <vt:i4>7471167</vt:i4>
      </vt:variant>
      <vt:variant>
        <vt:i4>3</vt:i4>
      </vt:variant>
      <vt:variant>
        <vt:i4>0</vt:i4>
      </vt:variant>
      <vt:variant>
        <vt:i4>5</vt:i4>
      </vt:variant>
      <vt:variant>
        <vt:lpwstr>http://www.agentura.ru/</vt:lpwstr>
      </vt:variant>
      <vt:variant>
        <vt:lpwstr/>
      </vt:variant>
      <vt:variant>
        <vt:i4>3538994</vt:i4>
      </vt:variant>
      <vt:variant>
        <vt:i4>0</vt:i4>
      </vt:variant>
      <vt:variant>
        <vt:i4>0</vt:i4>
      </vt:variant>
      <vt:variant>
        <vt:i4>5</vt:i4>
      </vt:variant>
      <vt:variant>
        <vt:lpwstr>http://web.poltava.ua/firms/arkadi/book/index.html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Радиотехническая разведка (РТР) Система РТР - ЛАСП Система РТР - Феррет-Д</dc:title>
  <dc:subject/>
  <dc:creator>Илья Иващёнок</dc:creator>
  <cp:keywords/>
  <cp:lastModifiedBy>Irina</cp:lastModifiedBy>
  <cp:revision>2</cp:revision>
  <dcterms:created xsi:type="dcterms:W3CDTF">2014-10-30T13:14:00Z</dcterms:created>
  <dcterms:modified xsi:type="dcterms:W3CDTF">2014-10-30T13:14:00Z</dcterms:modified>
</cp:coreProperties>
</file>