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E2A" w:rsidRPr="005A674D" w:rsidRDefault="00CC7E2A" w:rsidP="005A674D">
      <w:pPr>
        <w:pStyle w:val="aff1"/>
      </w:pPr>
      <w:r w:rsidRPr="005A674D">
        <w:t>МИНИСТЕРСТВО СЕЛЬСКОГО ХОЗЯЙСТВА РФ</w:t>
      </w:r>
    </w:p>
    <w:p w:rsidR="005A674D" w:rsidRPr="005A674D" w:rsidRDefault="00CC7E2A" w:rsidP="005A674D">
      <w:pPr>
        <w:pStyle w:val="aff1"/>
      </w:pPr>
      <w:r w:rsidRPr="005A674D">
        <w:t>ДЕПАРТАМЕНТ НАУЧНО-ТЕХНОЛОГИЧЕСКОЙ ПОЛИТИКИ И ОБРАЗОВАНИЯ</w:t>
      </w:r>
    </w:p>
    <w:p w:rsidR="005A674D" w:rsidRPr="005A674D" w:rsidRDefault="00CC7E2A" w:rsidP="005A674D">
      <w:pPr>
        <w:pStyle w:val="aff1"/>
      </w:pPr>
      <w:r w:rsidRPr="005A674D">
        <w:t>ФГОУ ВПО КОСТРОМСКАЯ ГСХА</w:t>
      </w:r>
    </w:p>
    <w:p w:rsidR="005A674D" w:rsidRDefault="00CC7E2A" w:rsidP="005A674D">
      <w:pPr>
        <w:pStyle w:val="aff1"/>
      </w:pPr>
      <w:r w:rsidRPr="005A674D">
        <w:t>Кафедра</w:t>
      </w:r>
      <w:r w:rsidR="00706D32">
        <w:t xml:space="preserve"> "</w:t>
      </w:r>
      <w:r w:rsidRPr="005A674D">
        <w:t>Детали машин</w:t>
      </w:r>
      <w:r w:rsidR="005A674D">
        <w:t>"</w:t>
      </w:r>
    </w:p>
    <w:p w:rsidR="005A674D" w:rsidRDefault="005A674D" w:rsidP="005A674D">
      <w:pPr>
        <w:pStyle w:val="aff1"/>
        <w:rPr>
          <w:b/>
          <w:bCs/>
        </w:rPr>
      </w:pPr>
    </w:p>
    <w:p w:rsidR="005A674D" w:rsidRDefault="005A674D" w:rsidP="005A674D">
      <w:pPr>
        <w:pStyle w:val="aff1"/>
        <w:rPr>
          <w:b/>
          <w:bCs/>
        </w:rPr>
      </w:pPr>
    </w:p>
    <w:p w:rsidR="005A674D" w:rsidRDefault="005A674D" w:rsidP="005A674D">
      <w:pPr>
        <w:pStyle w:val="aff1"/>
        <w:rPr>
          <w:b/>
          <w:bCs/>
        </w:rPr>
      </w:pPr>
    </w:p>
    <w:p w:rsidR="005A674D" w:rsidRDefault="005A674D" w:rsidP="005A674D">
      <w:pPr>
        <w:pStyle w:val="aff1"/>
        <w:rPr>
          <w:b/>
          <w:bCs/>
        </w:rPr>
      </w:pPr>
    </w:p>
    <w:p w:rsidR="005A674D" w:rsidRDefault="005A674D" w:rsidP="005A674D">
      <w:pPr>
        <w:pStyle w:val="aff1"/>
        <w:rPr>
          <w:b/>
          <w:bCs/>
        </w:rPr>
      </w:pPr>
    </w:p>
    <w:p w:rsidR="005A674D" w:rsidRDefault="005A674D" w:rsidP="005A674D">
      <w:pPr>
        <w:pStyle w:val="aff1"/>
        <w:rPr>
          <w:b/>
          <w:bCs/>
        </w:rPr>
      </w:pPr>
    </w:p>
    <w:p w:rsidR="005A674D" w:rsidRDefault="005A674D" w:rsidP="005A674D">
      <w:pPr>
        <w:pStyle w:val="aff1"/>
        <w:rPr>
          <w:b/>
          <w:bCs/>
        </w:rPr>
      </w:pPr>
    </w:p>
    <w:p w:rsidR="005A674D" w:rsidRDefault="005A674D" w:rsidP="005A674D">
      <w:pPr>
        <w:pStyle w:val="aff1"/>
        <w:rPr>
          <w:b/>
          <w:bCs/>
        </w:rPr>
      </w:pPr>
    </w:p>
    <w:p w:rsidR="005A674D" w:rsidRDefault="00CC7E2A" w:rsidP="005A674D">
      <w:pPr>
        <w:pStyle w:val="aff1"/>
        <w:rPr>
          <w:b/>
          <w:bCs/>
        </w:rPr>
      </w:pPr>
      <w:r w:rsidRPr="005A674D">
        <w:rPr>
          <w:b/>
          <w:bCs/>
        </w:rPr>
        <w:t>Расчет клиноременной передачи</w:t>
      </w:r>
      <w:r w:rsidR="005A674D" w:rsidRPr="005A674D">
        <w:rPr>
          <w:b/>
          <w:bCs/>
        </w:rPr>
        <w:t>.</w:t>
      </w:r>
    </w:p>
    <w:p w:rsidR="005A674D" w:rsidRDefault="005A674D" w:rsidP="005A674D">
      <w:pPr>
        <w:pStyle w:val="aff1"/>
      </w:pPr>
    </w:p>
    <w:p w:rsidR="005A674D" w:rsidRDefault="005A674D" w:rsidP="005A674D">
      <w:pPr>
        <w:pStyle w:val="aff1"/>
      </w:pPr>
    </w:p>
    <w:p w:rsidR="005A674D" w:rsidRDefault="005A674D" w:rsidP="005A674D">
      <w:pPr>
        <w:pStyle w:val="aff1"/>
      </w:pPr>
    </w:p>
    <w:p w:rsidR="005A674D" w:rsidRPr="005A674D" w:rsidRDefault="005A674D" w:rsidP="005A674D">
      <w:pPr>
        <w:pStyle w:val="aff1"/>
      </w:pPr>
    </w:p>
    <w:p w:rsidR="005A674D" w:rsidRDefault="00CC7E2A" w:rsidP="005A674D">
      <w:pPr>
        <w:pStyle w:val="aff1"/>
        <w:jc w:val="left"/>
      </w:pPr>
      <w:r w:rsidRPr="005A674D">
        <w:t>Выполнил</w:t>
      </w:r>
      <w:r w:rsidR="005A674D" w:rsidRPr="005A674D">
        <w:t xml:space="preserve">: </w:t>
      </w:r>
      <w:r w:rsidRPr="005A674D">
        <w:t>студент 3курса</w:t>
      </w:r>
    </w:p>
    <w:p w:rsidR="005A674D" w:rsidRPr="005A674D" w:rsidRDefault="00CC7E2A" w:rsidP="005A674D">
      <w:pPr>
        <w:pStyle w:val="aff1"/>
        <w:jc w:val="left"/>
      </w:pPr>
      <w:r w:rsidRPr="005A674D">
        <w:t>5 группы</w:t>
      </w:r>
      <w:r w:rsidR="005A674D" w:rsidRPr="005A674D">
        <w:t xml:space="preserve"> </w:t>
      </w:r>
      <w:r w:rsidRPr="005A674D">
        <w:t>факультета</w:t>
      </w:r>
    </w:p>
    <w:p w:rsidR="005A674D" w:rsidRDefault="00CC7E2A" w:rsidP="005A674D">
      <w:pPr>
        <w:pStyle w:val="aff1"/>
        <w:jc w:val="left"/>
      </w:pPr>
      <w:r w:rsidRPr="005A674D">
        <w:t>механизации</w:t>
      </w:r>
      <w:r w:rsidR="005A674D" w:rsidRPr="005A674D">
        <w:t xml:space="preserve"> </w:t>
      </w:r>
      <w:r w:rsidRPr="005A674D">
        <w:t>с/х Лисин А</w:t>
      </w:r>
      <w:r w:rsidR="005A674D">
        <w:t>.С.</w:t>
      </w:r>
    </w:p>
    <w:p w:rsidR="005A674D" w:rsidRDefault="00CC7E2A" w:rsidP="005A674D">
      <w:pPr>
        <w:pStyle w:val="aff1"/>
        <w:jc w:val="left"/>
      </w:pPr>
      <w:r w:rsidRPr="005A674D">
        <w:t>Проверил</w:t>
      </w:r>
      <w:r w:rsidR="005A674D" w:rsidRPr="005A674D">
        <w:t xml:space="preserve">: </w:t>
      </w:r>
      <w:r w:rsidRPr="005A674D">
        <w:t>Скрипкин С</w:t>
      </w:r>
      <w:r w:rsidR="005A674D">
        <w:t>.П.</w:t>
      </w:r>
    </w:p>
    <w:p w:rsidR="005A674D" w:rsidRDefault="005A674D" w:rsidP="005A674D">
      <w:pPr>
        <w:pStyle w:val="aff1"/>
      </w:pPr>
    </w:p>
    <w:p w:rsidR="005A674D" w:rsidRDefault="005A674D" w:rsidP="005A674D">
      <w:pPr>
        <w:pStyle w:val="aff1"/>
      </w:pPr>
    </w:p>
    <w:p w:rsidR="005A674D" w:rsidRDefault="005A674D" w:rsidP="005A674D">
      <w:pPr>
        <w:pStyle w:val="aff1"/>
      </w:pPr>
    </w:p>
    <w:p w:rsidR="005A674D" w:rsidRDefault="005A674D" w:rsidP="005A674D">
      <w:pPr>
        <w:pStyle w:val="aff1"/>
      </w:pPr>
    </w:p>
    <w:p w:rsidR="005A674D" w:rsidRDefault="005A674D" w:rsidP="005A674D">
      <w:pPr>
        <w:pStyle w:val="aff1"/>
      </w:pPr>
    </w:p>
    <w:p w:rsidR="005A674D" w:rsidRPr="005A674D" w:rsidRDefault="005A674D" w:rsidP="005A674D">
      <w:pPr>
        <w:pStyle w:val="aff1"/>
      </w:pPr>
    </w:p>
    <w:p w:rsidR="00CC7E2A" w:rsidRPr="005A674D" w:rsidRDefault="00CC7E2A" w:rsidP="005A674D">
      <w:pPr>
        <w:pStyle w:val="aff1"/>
      </w:pPr>
      <w:r w:rsidRPr="005A674D">
        <w:t>Кострома</w:t>
      </w:r>
      <w:r w:rsidR="005A674D" w:rsidRPr="005A674D">
        <w:t xml:space="preserve"> </w:t>
      </w:r>
      <w:r w:rsidRPr="005A674D">
        <w:t>2009</w:t>
      </w:r>
    </w:p>
    <w:p w:rsidR="005A674D" w:rsidRDefault="005A674D" w:rsidP="005A674D">
      <w:pPr>
        <w:pStyle w:val="2"/>
      </w:pPr>
      <w:r>
        <w:br w:type="page"/>
      </w:r>
      <w:r w:rsidR="00CC7E2A" w:rsidRPr="005A674D">
        <w:t>Данные технического задания</w:t>
      </w:r>
    </w:p>
    <w:p w:rsidR="005A674D" w:rsidRPr="005A674D" w:rsidRDefault="005A674D" w:rsidP="005A674D">
      <w:pPr>
        <w:ind w:firstLine="709"/>
      </w:pPr>
    </w:p>
    <w:p w:rsidR="00CC7E2A" w:rsidRPr="005A674D" w:rsidRDefault="00CC7E2A" w:rsidP="005A674D">
      <w:pPr>
        <w:ind w:firstLine="709"/>
      </w:pPr>
      <w:r w:rsidRPr="005A674D">
        <w:t>Вариант</w:t>
      </w:r>
      <w:r w:rsidR="005A674D" w:rsidRPr="005A674D">
        <w:t xml:space="preserve"> </w:t>
      </w:r>
      <w:r w:rsidRPr="005A674D">
        <w:t>№11</w:t>
      </w:r>
    </w:p>
    <w:p w:rsidR="00CC7E2A" w:rsidRPr="005A674D" w:rsidRDefault="00CC7E2A" w:rsidP="005A674D">
      <w:pPr>
        <w:ind w:firstLine="709"/>
      </w:pPr>
      <w:r w:rsidRPr="005A674D">
        <w:t>Р = 9 кВт</w:t>
      </w:r>
    </w:p>
    <w:p w:rsidR="00CC7E2A" w:rsidRPr="005A674D" w:rsidRDefault="00CC7E2A" w:rsidP="005A674D">
      <w:pPr>
        <w:ind w:firstLine="709"/>
      </w:pPr>
      <w:r w:rsidRPr="005A674D">
        <w:rPr>
          <w:lang w:val="en-US"/>
        </w:rPr>
        <w:t>i</w:t>
      </w:r>
      <w:r w:rsidRPr="005A674D">
        <w:t xml:space="preserve"> = 2</w:t>
      </w:r>
    </w:p>
    <w:p w:rsidR="005A674D" w:rsidRDefault="00CC7E2A" w:rsidP="005A674D">
      <w:pPr>
        <w:ind w:firstLine="709"/>
      </w:pPr>
      <w:r w:rsidRPr="005A674D">
        <w:rPr>
          <w:lang w:val="en-US"/>
        </w:rPr>
        <w:t>n</w:t>
      </w:r>
      <w:r w:rsidRPr="005A674D">
        <w:rPr>
          <w:vertAlign w:val="subscript"/>
        </w:rPr>
        <w:t>1</w:t>
      </w:r>
      <w:r w:rsidRPr="005A674D">
        <w:t>= 1450 об\мин</w:t>
      </w:r>
      <w:r w:rsidR="005A674D" w:rsidRPr="005A674D">
        <w:t xml:space="preserve">. </w:t>
      </w:r>
      <w:r w:rsidRPr="005A674D">
        <w:t xml:space="preserve">Режим работы </w:t>
      </w:r>
      <w:r w:rsidR="005A674D">
        <w:t>-</w:t>
      </w:r>
      <w:r w:rsidRPr="005A674D">
        <w:t xml:space="preserve"> средний в 1 смену</w:t>
      </w:r>
      <w:r w:rsidR="005A674D" w:rsidRPr="005A674D">
        <w:t>.</w:t>
      </w:r>
    </w:p>
    <w:p w:rsidR="005A674D" w:rsidRDefault="00CC7E2A" w:rsidP="005A674D">
      <w:pPr>
        <w:ind w:firstLine="709"/>
      </w:pPr>
      <w:r w:rsidRPr="005A674D">
        <w:t>1</w:t>
      </w:r>
      <w:r w:rsidR="005A674D" w:rsidRPr="005A674D">
        <w:t xml:space="preserve">. </w:t>
      </w:r>
      <w:r w:rsidRPr="005A674D">
        <w:t>Выбираем тип сечения ремня</w:t>
      </w:r>
      <w:r w:rsidR="005A674D" w:rsidRPr="005A674D">
        <w:t>:</w:t>
      </w:r>
    </w:p>
    <w:p w:rsidR="005A674D" w:rsidRDefault="00CC7E2A" w:rsidP="005A674D">
      <w:pPr>
        <w:ind w:firstLine="709"/>
      </w:pPr>
      <w:r w:rsidRPr="005A674D">
        <w:t>Подходит ремень типа</w:t>
      </w:r>
      <w:r w:rsidR="005A674D">
        <w:t xml:space="preserve"> "</w:t>
      </w:r>
      <w:r w:rsidRPr="005A674D">
        <w:t>Б</w:t>
      </w:r>
      <w:r w:rsidR="005A674D">
        <w:t>".</w:t>
      </w:r>
    </w:p>
    <w:p w:rsidR="005A674D" w:rsidRDefault="00CC7E2A" w:rsidP="005A674D">
      <w:pPr>
        <w:ind w:firstLine="709"/>
      </w:pPr>
      <w:r w:rsidRPr="005A674D">
        <w:t>Технические данные ремня</w:t>
      </w:r>
      <w:r w:rsidR="005A674D" w:rsidRPr="005A674D">
        <w:t>:</w:t>
      </w:r>
    </w:p>
    <w:p w:rsidR="005A674D" w:rsidRDefault="00734DA8" w:rsidP="005A674D">
      <w:pPr>
        <w:ind w:firstLine="709"/>
      </w:pPr>
      <w:r>
        <w:rPr>
          <w:position w:val="-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8.75pt">
            <v:imagedata r:id="rId7" o:title=""/>
          </v:shape>
        </w:pict>
      </w:r>
      <w:r w:rsidR="00CC7E2A" w:rsidRPr="005A674D">
        <w:t>мм</w:t>
      </w:r>
      <w:r w:rsidR="005A674D" w:rsidRPr="005A674D">
        <w:t xml:space="preserve">; </w:t>
      </w:r>
      <w:r>
        <w:rPr>
          <w:position w:val="-6"/>
          <w:lang w:val="en-US"/>
        </w:rPr>
        <w:pict>
          <v:shape id="_x0000_i1026" type="#_x0000_t75" style="width:42.75pt;height:16.5pt">
            <v:imagedata r:id="rId8" o:title=""/>
          </v:shape>
        </w:pict>
      </w:r>
      <w:r w:rsidR="00CC7E2A" w:rsidRPr="005A674D">
        <w:t>мм</w:t>
      </w:r>
      <w:r w:rsidR="005A674D" w:rsidRPr="005A674D">
        <w:t xml:space="preserve">; </w:t>
      </w:r>
      <w:r>
        <w:rPr>
          <w:position w:val="-12"/>
          <w:lang w:val="en-US"/>
        </w:rPr>
        <w:pict>
          <v:shape id="_x0000_i1027" type="#_x0000_t75" style="width:51.75pt;height:19.5pt">
            <v:imagedata r:id="rId9" o:title=""/>
          </v:shape>
        </w:pict>
      </w:r>
      <w:r w:rsidR="00CC7E2A" w:rsidRPr="005A674D">
        <w:t>мм</w:t>
      </w:r>
      <w:r w:rsidR="005A674D" w:rsidRPr="005A674D">
        <w:t xml:space="preserve">; </w:t>
      </w:r>
      <w:r>
        <w:rPr>
          <w:position w:val="-10"/>
        </w:rPr>
        <w:pict>
          <v:shape id="_x0000_i1028" type="#_x0000_t75" style="width:45.75pt;height:17.25pt">
            <v:imagedata r:id="rId10" o:title=""/>
          </v:shape>
        </w:pict>
      </w:r>
      <w:r w:rsidR="00CC7E2A" w:rsidRPr="005A674D">
        <w:t>см</w:t>
      </w:r>
      <w:r w:rsidR="00CC7E2A" w:rsidRPr="005A674D">
        <w:rPr>
          <w:vertAlign w:val="superscript"/>
        </w:rPr>
        <w:t>2</w:t>
      </w:r>
      <w:r w:rsidR="005A674D" w:rsidRPr="005A674D">
        <w:rPr>
          <w:vertAlign w:val="superscript"/>
        </w:rPr>
        <w:t>;</w:t>
      </w:r>
      <w:r w:rsidR="005A674D">
        <w:t xml:space="preserve"> </w:t>
      </w:r>
      <w:r>
        <w:rPr>
          <w:position w:val="-10"/>
        </w:rPr>
        <w:pict>
          <v:shape id="_x0000_i1029" type="#_x0000_t75" style="width:50.25pt;height:18.75pt">
            <v:imagedata r:id="rId11" o:title=""/>
          </v:shape>
        </w:pict>
      </w:r>
      <w:r w:rsidR="00CC7E2A" w:rsidRPr="005A674D">
        <w:t>мм</w:t>
      </w:r>
      <w:r w:rsidR="005A674D">
        <w:t xml:space="preserve"> (</w:t>
      </w:r>
      <w:r w:rsidR="00CC7E2A" w:rsidRPr="005A674D">
        <w:t>минимальный диаметр шкива</w:t>
      </w:r>
      <w:r w:rsidR="005A674D" w:rsidRPr="005A674D">
        <w:t>)</w:t>
      </w:r>
    </w:p>
    <w:p w:rsidR="005A674D" w:rsidRDefault="005A674D" w:rsidP="005A674D">
      <w:pPr>
        <w:ind w:firstLine="709"/>
      </w:pPr>
    </w:p>
    <w:p w:rsidR="00CC7E2A" w:rsidRPr="005A674D" w:rsidRDefault="00734DA8" w:rsidP="005A674D">
      <w:pPr>
        <w:ind w:firstLine="709"/>
      </w:pPr>
      <w:r>
        <w:pict>
          <v:shape id="_x0000_i1030" type="#_x0000_t75" style="width:141pt;height:179.25pt">
            <v:imagedata r:id="rId12" o:title=""/>
          </v:shape>
        </w:pict>
      </w:r>
    </w:p>
    <w:p w:rsidR="005A674D" w:rsidRPr="005A674D" w:rsidRDefault="00CC7E2A" w:rsidP="005A674D">
      <w:pPr>
        <w:ind w:firstLine="709"/>
        <w:rPr>
          <w:b/>
          <w:bCs/>
        </w:rPr>
      </w:pPr>
      <w:r w:rsidRPr="005A674D">
        <w:rPr>
          <w:b/>
          <w:bCs/>
        </w:rPr>
        <w:t>Рис</w:t>
      </w:r>
      <w:r w:rsidR="005A674D" w:rsidRPr="005A674D">
        <w:rPr>
          <w:b/>
          <w:bCs/>
        </w:rPr>
        <w:t xml:space="preserve">. </w:t>
      </w:r>
      <w:r w:rsidRPr="005A674D">
        <w:rPr>
          <w:b/>
          <w:bCs/>
          <w:noProof/>
        </w:rPr>
        <w:t>1</w:t>
      </w:r>
      <w:r w:rsidRPr="005A674D">
        <w:rPr>
          <w:b/>
          <w:bCs/>
        </w:rPr>
        <w:t xml:space="preserve"> Сечение клинового ремня</w:t>
      </w:r>
    </w:p>
    <w:p w:rsidR="005A674D" w:rsidRDefault="005A674D" w:rsidP="005A674D">
      <w:pPr>
        <w:ind w:firstLine="709"/>
      </w:pPr>
    </w:p>
    <w:p w:rsidR="005A674D" w:rsidRDefault="00CC7E2A" w:rsidP="005A674D">
      <w:pPr>
        <w:ind w:firstLine="709"/>
      </w:pPr>
      <w:r w:rsidRPr="005A674D">
        <w:t>2</w:t>
      </w:r>
      <w:r w:rsidR="005A674D" w:rsidRPr="005A674D">
        <w:t xml:space="preserve">. </w:t>
      </w:r>
      <w:r w:rsidRPr="005A674D">
        <w:t>Определяем диаметры шкивов</w:t>
      </w:r>
      <w:r w:rsidR="005A674D" w:rsidRPr="005A674D">
        <w:t>:</w:t>
      </w:r>
    </w:p>
    <w:p w:rsidR="005A674D" w:rsidRDefault="00CC7E2A" w:rsidP="005A674D">
      <w:pPr>
        <w:ind w:firstLine="709"/>
      </w:pPr>
      <w:r w:rsidRPr="005A674D">
        <w:t xml:space="preserve">Из стандартного ряда </w:t>
      </w:r>
      <w:r w:rsidR="00734DA8">
        <w:rPr>
          <w:position w:val="-10"/>
        </w:rPr>
        <w:pict>
          <v:shape id="_x0000_i1031" type="#_x0000_t75" style="width:43.5pt;height:18.75pt">
            <v:imagedata r:id="rId13" o:title=""/>
          </v:shape>
        </w:pict>
      </w:r>
      <w:r w:rsidR="005A674D" w:rsidRPr="005A674D">
        <w:t xml:space="preserve">. </w:t>
      </w:r>
      <w:r w:rsidRPr="005A674D">
        <w:t xml:space="preserve">Выбираем </w:t>
      </w:r>
      <w:r w:rsidR="00734DA8">
        <w:rPr>
          <w:position w:val="-10"/>
        </w:rPr>
        <w:pict>
          <v:shape id="_x0000_i1032" type="#_x0000_t75" style="width:47.25pt;height:18.75pt">
            <v:imagedata r:id="rId14" o:title=""/>
          </v:shape>
        </w:pict>
      </w:r>
      <w:r w:rsidRPr="005A674D">
        <w:t>мм</w:t>
      </w:r>
      <w:r w:rsidR="005A674D" w:rsidRPr="005A674D">
        <w:t>.</w:t>
      </w:r>
    </w:p>
    <w:p w:rsidR="005A674D" w:rsidRDefault="00CC7E2A" w:rsidP="005A674D">
      <w:pPr>
        <w:ind w:firstLine="709"/>
      </w:pPr>
      <w:r w:rsidRPr="005A674D">
        <w:t xml:space="preserve">Диаметр ведомого шкива </w:t>
      </w:r>
      <w:r w:rsidR="00734DA8">
        <w:rPr>
          <w:position w:val="-10"/>
        </w:rPr>
        <w:pict>
          <v:shape id="_x0000_i1033" type="#_x0000_t75" style="width:135pt;height:18.75pt">
            <v:imagedata r:id="rId15" o:title=""/>
          </v:shape>
        </w:pict>
      </w:r>
      <w:r w:rsidRPr="005A674D">
        <w:t>мм</w:t>
      </w:r>
      <w:r w:rsidR="005A674D" w:rsidRPr="005A674D">
        <w:t>.</w:t>
      </w:r>
    </w:p>
    <w:p w:rsidR="005A674D" w:rsidRDefault="00CC7E2A" w:rsidP="005A674D">
      <w:pPr>
        <w:ind w:firstLine="709"/>
      </w:pPr>
      <w:r w:rsidRPr="005A674D">
        <w:t>По ГОСТ 128</w:t>
      </w:r>
      <w:r w:rsidR="005A674D">
        <w:t>4.3</w:t>
      </w:r>
      <w:r w:rsidRPr="005A674D">
        <w:t xml:space="preserve"> </w:t>
      </w:r>
      <w:r w:rsidR="005A674D">
        <w:t>-</w:t>
      </w:r>
      <w:r w:rsidRPr="005A674D">
        <w:t xml:space="preserve"> 80 принимаем </w:t>
      </w:r>
      <w:r w:rsidR="00734DA8">
        <w:rPr>
          <w:position w:val="-10"/>
        </w:rPr>
        <w:pict>
          <v:shape id="_x0000_i1034" type="#_x0000_t75" style="width:46.5pt;height:19.5pt">
            <v:imagedata r:id="rId16" o:title=""/>
          </v:shape>
        </w:pict>
      </w:r>
      <w:r w:rsidRPr="005A674D">
        <w:t xml:space="preserve"> мм</w:t>
      </w:r>
      <w:r w:rsidR="005A674D" w:rsidRPr="005A674D">
        <w:t>.</w:t>
      </w:r>
    </w:p>
    <w:p w:rsidR="00CC7E2A" w:rsidRDefault="00CC7E2A" w:rsidP="005A674D">
      <w:pPr>
        <w:ind w:firstLine="709"/>
      </w:pPr>
      <w:r w:rsidRPr="005A674D">
        <w:t>3</w:t>
      </w:r>
      <w:r w:rsidR="005A674D" w:rsidRPr="005A674D">
        <w:t xml:space="preserve">. </w:t>
      </w:r>
      <w:r w:rsidRPr="005A674D">
        <w:t xml:space="preserve">Уточняем передаточное отношение, с учетом относительного скольжения </w:t>
      </w:r>
      <w:r w:rsidRPr="005A674D">
        <w:rPr>
          <w:lang w:val="en-US"/>
        </w:rPr>
        <w:t>S</w:t>
      </w:r>
      <w:r w:rsidRPr="005A674D">
        <w:t>=0,01</w:t>
      </w:r>
    </w:p>
    <w:p w:rsidR="005A674D" w:rsidRPr="005A674D" w:rsidRDefault="005A674D" w:rsidP="005A674D">
      <w:pPr>
        <w:ind w:firstLine="709"/>
      </w:pPr>
    </w:p>
    <w:p w:rsidR="005A674D" w:rsidRDefault="00734DA8" w:rsidP="005A674D">
      <w:pPr>
        <w:ind w:firstLine="709"/>
      </w:pPr>
      <w:r>
        <w:rPr>
          <w:position w:val="-30"/>
        </w:rPr>
        <w:pict>
          <v:shape id="_x0000_i1035" type="#_x0000_t75" style="width:213.75pt;height:39pt">
            <v:imagedata r:id="rId17" o:title=""/>
          </v:shape>
        </w:pict>
      </w:r>
      <w:r w:rsidR="005A674D" w:rsidRPr="005A674D">
        <w:t>.</w:t>
      </w:r>
    </w:p>
    <w:p w:rsidR="005A674D" w:rsidRDefault="005A674D" w:rsidP="005A674D">
      <w:pPr>
        <w:ind w:firstLine="709"/>
      </w:pPr>
    </w:p>
    <w:p w:rsidR="005A674D" w:rsidRDefault="00CC7E2A" w:rsidP="005A674D">
      <w:pPr>
        <w:ind w:firstLine="709"/>
      </w:pPr>
      <w:r w:rsidRPr="005A674D">
        <w:t>Определяем относительную ошибку</w:t>
      </w:r>
      <w:r w:rsidR="005A674D" w:rsidRPr="005A674D">
        <w:t>:</w:t>
      </w:r>
    </w:p>
    <w:p w:rsidR="005A674D" w:rsidRDefault="005A674D" w:rsidP="005A674D">
      <w:pPr>
        <w:ind w:firstLine="709"/>
      </w:pPr>
    </w:p>
    <w:p w:rsidR="005A674D" w:rsidRDefault="00734DA8" w:rsidP="005A674D">
      <w:pPr>
        <w:ind w:firstLine="709"/>
      </w:pPr>
      <w:r>
        <w:rPr>
          <w:position w:val="-24"/>
        </w:rPr>
        <w:pict>
          <v:shape id="_x0000_i1036" type="#_x0000_t75" style="width:250.5pt;height:34.5pt">
            <v:imagedata r:id="rId18" o:title=""/>
          </v:shape>
        </w:pict>
      </w:r>
      <w:r w:rsidR="005A674D" w:rsidRPr="005A674D">
        <w:t>.</w:t>
      </w:r>
    </w:p>
    <w:p w:rsidR="005A674D" w:rsidRDefault="005A674D" w:rsidP="005A674D">
      <w:pPr>
        <w:ind w:firstLine="709"/>
      </w:pPr>
    </w:p>
    <w:p w:rsidR="005A674D" w:rsidRDefault="00CC7E2A" w:rsidP="005A674D">
      <w:pPr>
        <w:ind w:firstLine="709"/>
      </w:pPr>
      <w:r w:rsidRPr="005A674D">
        <w:t>Останавливаемся на этом варианте</w:t>
      </w:r>
      <w:r w:rsidR="005A674D" w:rsidRPr="005A674D">
        <w:t>.</w:t>
      </w:r>
    </w:p>
    <w:p w:rsidR="00CC7E2A" w:rsidRDefault="00CC7E2A" w:rsidP="005A674D">
      <w:pPr>
        <w:ind w:firstLine="709"/>
      </w:pPr>
      <w:r w:rsidRPr="005A674D">
        <w:t>4</w:t>
      </w:r>
      <w:r w:rsidR="005A674D" w:rsidRPr="005A674D">
        <w:t xml:space="preserve">. </w:t>
      </w:r>
      <w:r w:rsidRPr="005A674D">
        <w:t>Определяем диапазон межосевого расстояния</w:t>
      </w:r>
    </w:p>
    <w:p w:rsidR="005A674D" w:rsidRPr="005A674D" w:rsidRDefault="005A674D" w:rsidP="005A674D">
      <w:pPr>
        <w:ind w:firstLine="709"/>
      </w:pPr>
    </w:p>
    <w:p w:rsidR="00CC7E2A" w:rsidRDefault="00734DA8" w:rsidP="005A674D">
      <w:pPr>
        <w:ind w:firstLine="709"/>
      </w:pPr>
      <w:r>
        <w:rPr>
          <w:position w:val="-12"/>
        </w:rPr>
        <w:pict>
          <v:shape id="_x0000_i1037" type="#_x0000_t75" style="width:317.25pt;height:20.25pt">
            <v:imagedata r:id="rId19" o:title=""/>
          </v:shape>
        </w:pict>
      </w:r>
      <w:r w:rsidR="00CC7E2A" w:rsidRPr="005A674D">
        <w:t>мм,</w:t>
      </w:r>
    </w:p>
    <w:p w:rsidR="005A674D" w:rsidRDefault="00734DA8" w:rsidP="005A674D">
      <w:pPr>
        <w:ind w:firstLine="709"/>
      </w:pPr>
      <w:r>
        <w:rPr>
          <w:position w:val="-12"/>
        </w:rPr>
        <w:pict>
          <v:shape id="_x0000_i1038" type="#_x0000_t75" style="width:183.75pt;height:20.25pt">
            <v:imagedata r:id="rId20" o:title=""/>
          </v:shape>
        </w:pict>
      </w:r>
      <w:r w:rsidR="00CC7E2A" w:rsidRPr="005A674D">
        <w:t>мм</w:t>
      </w:r>
      <w:r w:rsidR="005A674D" w:rsidRPr="005A674D">
        <w:t>.</w:t>
      </w:r>
    </w:p>
    <w:p w:rsidR="005A674D" w:rsidRDefault="005A674D" w:rsidP="005A674D">
      <w:pPr>
        <w:ind w:firstLine="709"/>
      </w:pPr>
    </w:p>
    <w:p w:rsidR="005A674D" w:rsidRDefault="00CC7E2A" w:rsidP="005A674D">
      <w:pPr>
        <w:ind w:firstLine="709"/>
      </w:pPr>
      <w:r w:rsidRPr="005A674D">
        <w:t>Принимаем предварительно значение равное</w:t>
      </w:r>
      <w:r w:rsidR="005A674D" w:rsidRPr="005A674D">
        <w:t>:</w:t>
      </w:r>
    </w:p>
    <w:p w:rsidR="005A674D" w:rsidRDefault="005A674D" w:rsidP="005A674D">
      <w:pPr>
        <w:ind w:firstLine="709"/>
      </w:pPr>
    </w:p>
    <w:p w:rsidR="005A674D" w:rsidRDefault="00734DA8" w:rsidP="005A674D">
      <w:pPr>
        <w:ind w:firstLine="709"/>
      </w:pPr>
      <w:r>
        <w:rPr>
          <w:position w:val="-24"/>
        </w:rPr>
        <w:pict>
          <v:shape id="_x0000_i1039" type="#_x0000_t75" style="width:216.75pt;height:37.5pt">
            <v:imagedata r:id="rId21" o:title=""/>
          </v:shape>
        </w:pict>
      </w:r>
      <w:r w:rsidR="00CC7E2A" w:rsidRPr="005A674D">
        <w:t>мм</w:t>
      </w:r>
      <w:r w:rsidR="005A674D" w:rsidRPr="005A674D">
        <w:t>.</w:t>
      </w:r>
    </w:p>
    <w:p w:rsidR="005A674D" w:rsidRDefault="005A674D" w:rsidP="005A674D">
      <w:pPr>
        <w:ind w:firstLine="709"/>
      </w:pPr>
    </w:p>
    <w:p w:rsidR="00CC7E2A" w:rsidRDefault="00CC7E2A" w:rsidP="005A674D">
      <w:pPr>
        <w:ind w:firstLine="709"/>
      </w:pPr>
      <w:r w:rsidRPr="005A674D">
        <w:t>5</w:t>
      </w:r>
      <w:r w:rsidR="005A674D" w:rsidRPr="005A674D">
        <w:t xml:space="preserve">. </w:t>
      </w:r>
      <w:r w:rsidRPr="005A674D">
        <w:t>Определяем расчетную длину ремня</w:t>
      </w:r>
    </w:p>
    <w:p w:rsidR="005A674D" w:rsidRPr="005A674D" w:rsidRDefault="005A674D" w:rsidP="005A674D">
      <w:pPr>
        <w:ind w:firstLine="709"/>
      </w:pPr>
    </w:p>
    <w:p w:rsidR="00CC7E2A" w:rsidRDefault="00734DA8" w:rsidP="005A674D">
      <w:pPr>
        <w:ind w:firstLine="709"/>
        <w:rPr>
          <w:position w:val="-62"/>
        </w:rPr>
      </w:pPr>
      <w:r>
        <w:rPr>
          <w:position w:val="-62"/>
        </w:rPr>
        <w:pict>
          <v:shape id="_x0000_i1040" type="#_x0000_t75" style="width:372.75pt;height:75.75pt">
            <v:imagedata r:id="rId22" o:title=""/>
          </v:shape>
        </w:pict>
      </w:r>
    </w:p>
    <w:p w:rsidR="005A674D" w:rsidRPr="005A674D" w:rsidRDefault="005A674D" w:rsidP="005A674D">
      <w:pPr>
        <w:ind w:firstLine="709"/>
      </w:pPr>
    </w:p>
    <w:p w:rsidR="005A674D" w:rsidRPr="005A674D" w:rsidRDefault="00CC7E2A" w:rsidP="005A674D">
      <w:pPr>
        <w:ind w:firstLine="709"/>
      </w:pPr>
      <w:r w:rsidRPr="005A674D">
        <w:t>Ближайшее стандартное значение</w:t>
      </w:r>
      <w:r w:rsidR="005A674D" w:rsidRPr="005A674D">
        <w:t xml:space="preserve">: </w:t>
      </w:r>
      <w:r w:rsidR="00734DA8">
        <w:rPr>
          <w:position w:val="-10"/>
        </w:rPr>
        <w:pict>
          <v:shape id="_x0000_i1041" type="#_x0000_t75" style="width:60pt;height:18.75pt">
            <v:imagedata r:id="rId23" o:title=""/>
          </v:shape>
        </w:pict>
      </w:r>
      <w:r w:rsidRPr="005A674D">
        <w:t>мм</w:t>
      </w:r>
    </w:p>
    <w:p w:rsidR="00CC7E2A" w:rsidRDefault="00CC7E2A" w:rsidP="005A674D">
      <w:pPr>
        <w:ind w:firstLine="709"/>
      </w:pPr>
      <w:r w:rsidRPr="005A674D">
        <w:t>6</w:t>
      </w:r>
      <w:r w:rsidR="005A674D" w:rsidRPr="005A674D">
        <w:t xml:space="preserve">. </w:t>
      </w:r>
      <w:r w:rsidRPr="005A674D">
        <w:t>Уточняем межосевое расстояние</w:t>
      </w:r>
    </w:p>
    <w:p w:rsidR="005A674D" w:rsidRPr="005A674D" w:rsidRDefault="005A674D" w:rsidP="005A674D">
      <w:pPr>
        <w:ind w:firstLine="709"/>
      </w:pPr>
    </w:p>
    <w:p w:rsidR="00CC7E2A" w:rsidRDefault="00734DA8" w:rsidP="005A674D">
      <w:pPr>
        <w:ind w:firstLine="709"/>
      </w:pPr>
      <w:r>
        <w:rPr>
          <w:position w:val="-12"/>
        </w:rPr>
        <w:pict>
          <v:shape id="_x0000_i1042" type="#_x0000_t75" style="width:227.25pt;height:25.5pt">
            <v:imagedata r:id="rId24" o:title=""/>
          </v:shape>
        </w:pict>
      </w:r>
      <w:r w:rsidR="00CC7E2A" w:rsidRPr="005A674D">
        <w:t>,</w:t>
      </w:r>
    </w:p>
    <w:p w:rsidR="005A674D" w:rsidRDefault="00CC7E2A" w:rsidP="005A674D">
      <w:pPr>
        <w:ind w:firstLine="709"/>
      </w:pPr>
      <w:r w:rsidRPr="005A674D">
        <w:t>где</w:t>
      </w:r>
      <w:r w:rsidR="00734DA8">
        <w:rPr>
          <w:position w:val="-10"/>
        </w:rPr>
        <w:pict>
          <v:shape id="_x0000_i1043" type="#_x0000_t75" style="width:279pt;height:19.5pt">
            <v:imagedata r:id="rId25" o:title=""/>
          </v:shape>
        </w:pict>
      </w:r>
      <w:r w:rsidRPr="005A674D">
        <w:t>мм</w:t>
      </w:r>
      <w:r w:rsidRPr="005A674D">
        <w:rPr>
          <w:vertAlign w:val="superscript"/>
        </w:rPr>
        <w:t>2</w:t>
      </w:r>
      <w:r w:rsidR="005A674D" w:rsidRPr="005A674D">
        <w:t>;</w:t>
      </w:r>
    </w:p>
    <w:p w:rsidR="005A674D" w:rsidRDefault="00734DA8" w:rsidP="005A674D">
      <w:pPr>
        <w:ind w:firstLine="709"/>
      </w:pPr>
      <w:r>
        <w:rPr>
          <w:position w:val="-30"/>
        </w:rPr>
        <w:pict>
          <v:shape id="_x0000_i1044" type="#_x0000_t75" style="width:211.5pt;height:42pt">
            <v:imagedata r:id="rId26" o:title=""/>
          </v:shape>
        </w:pict>
      </w:r>
      <w:r w:rsidR="00CC7E2A" w:rsidRPr="005A674D">
        <w:t>мм</w:t>
      </w:r>
      <w:r w:rsidR="005A674D" w:rsidRPr="005A674D">
        <w:t>.</w:t>
      </w:r>
    </w:p>
    <w:p w:rsidR="005A674D" w:rsidRDefault="005A674D" w:rsidP="005A674D">
      <w:pPr>
        <w:ind w:firstLine="709"/>
      </w:pPr>
    </w:p>
    <w:p w:rsidR="005A674D" w:rsidRDefault="00CC7E2A" w:rsidP="005A674D">
      <w:pPr>
        <w:ind w:firstLine="709"/>
      </w:pPr>
      <w:r w:rsidRPr="005A674D">
        <w:t>Подставляем полученные значения в формулу</w:t>
      </w:r>
      <w:r w:rsidR="005A674D" w:rsidRPr="005A674D">
        <w:t>.</w:t>
      </w:r>
    </w:p>
    <w:p w:rsidR="005A674D" w:rsidRDefault="005A674D" w:rsidP="005A674D">
      <w:pPr>
        <w:ind w:firstLine="709"/>
        <w:rPr>
          <w:position w:val="-12"/>
        </w:rPr>
      </w:pPr>
    </w:p>
    <w:p w:rsidR="005A674D" w:rsidRDefault="00734DA8" w:rsidP="005A674D">
      <w:pPr>
        <w:ind w:firstLine="709"/>
      </w:pPr>
      <w:r>
        <w:rPr>
          <w:position w:val="-12"/>
        </w:rPr>
        <w:pict>
          <v:shape id="_x0000_i1045" type="#_x0000_t75" style="width:334.5pt;height:24.75pt">
            <v:imagedata r:id="rId27" o:title=""/>
          </v:shape>
        </w:pict>
      </w:r>
      <w:r w:rsidR="00CC7E2A" w:rsidRPr="005A674D">
        <w:t>мм</w:t>
      </w:r>
      <w:r w:rsidR="005A674D" w:rsidRPr="005A674D">
        <w:t>.</w:t>
      </w:r>
    </w:p>
    <w:p w:rsidR="005A674D" w:rsidRDefault="005A674D" w:rsidP="005A674D">
      <w:pPr>
        <w:ind w:firstLine="709"/>
        <w:rPr>
          <w:rStyle w:val="20"/>
          <w:rFonts w:ascii="Times New Roman" w:hAnsi="Times New Roman" w:cs="Times New Roman"/>
          <w:color w:val="000000"/>
        </w:rPr>
      </w:pPr>
    </w:p>
    <w:p w:rsidR="00CC7E2A" w:rsidRPr="005A674D" w:rsidRDefault="00CC7E2A" w:rsidP="005A674D">
      <w:pPr>
        <w:ind w:firstLine="709"/>
      </w:pPr>
      <w:r w:rsidRPr="005A674D">
        <w:rPr>
          <w:rStyle w:val="20"/>
          <w:rFonts w:ascii="Times New Roman" w:hAnsi="Times New Roman" w:cs="Times New Roman"/>
          <w:color w:val="000000"/>
        </w:rPr>
        <w:t>7</w:t>
      </w:r>
      <w:r w:rsidR="005A674D" w:rsidRPr="005A674D">
        <w:rPr>
          <w:rStyle w:val="20"/>
          <w:rFonts w:ascii="Times New Roman" w:hAnsi="Times New Roman" w:cs="Times New Roman"/>
          <w:color w:val="000000"/>
        </w:rPr>
        <w:t xml:space="preserve">. </w:t>
      </w:r>
      <w:r w:rsidRPr="005A674D">
        <w:rPr>
          <w:rStyle w:val="20"/>
          <w:rFonts w:ascii="Times New Roman" w:hAnsi="Times New Roman" w:cs="Times New Roman"/>
          <w:color w:val="000000"/>
        </w:rPr>
        <w:t>Определим величину сдвига двигателя для обеспечения необходимого натяжения ремня</w:t>
      </w:r>
    </w:p>
    <w:p w:rsidR="005A674D" w:rsidRDefault="00CC7E2A" w:rsidP="005A674D">
      <w:pPr>
        <w:ind w:firstLine="709"/>
      </w:pPr>
      <w:r w:rsidRPr="005A674D">
        <w:t>Для удобства установки и замены ремней предусматриваем возможность уменьшения</w:t>
      </w:r>
      <w:r w:rsidR="005A674D">
        <w:t xml:space="preserve"> "</w:t>
      </w:r>
      <w:r w:rsidRPr="005A674D">
        <w:t>а</w:t>
      </w:r>
      <w:r w:rsidR="005A674D">
        <w:t xml:space="preserve">" </w:t>
      </w:r>
      <w:r w:rsidRPr="005A674D">
        <w:t xml:space="preserve">на 2%, </w:t>
      </w:r>
      <w:r w:rsidR="005A674D">
        <w:t>т.е.</w:t>
      </w:r>
      <w:r w:rsidR="005A674D" w:rsidRPr="005A674D">
        <w:t xml:space="preserve"> </w:t>
      </w:r>
      <w:r w:rsidRPr="005A674D">
        <w:t>на 7,13 мм, а так же компенсации удлинения</w:t>
      </w:r>
      <w:r w:rsidR="005A674D">
        <w:t xml:space="preserve"> (</w:t>
      </w:r>
      <w:r w:rsidRPr="005A674D">
        <w:t>вытяжения</w:t>
      </w:r>
      <w:r w:rsidR="005A674D" w:rsidRPr="005A674D">
        <w:t xml:space="preserve">) </w:t>
      </w:r>
      <w:r w:rsidRPr="005A674D">
        <w:t xml:space="preserve">ремней при эксплуатации </w:t>
      </w:r>
      <w:r w:rsidR="005A674D">
        <w:t>-</w:t>
      </w:r>
      <w:r w:rsidRPr="005A674D">
        <w:t xml:space="preserve"> возможность увеличения межосевого расстояния</w:t>
      </w:r>
      <w:r w:rsidR="005A674D">
        <w:t xml:space="preserve"> "</w:t>
      </w:r>
      <w:r w:rsidRPr="005A674D">
        <w:t>а</w:t>
      </w:r>
      <w:r w:rsidR="005A674D">
        <w:t xml:space="preserve">" </w:t>
      </w:r>
      <w:r w:rsidRPr="005A674D">
        <w:t xml:space="preserve">на 5,5%, </w:t>
      </w:r>
      <w:r w:rsidR="005A674D">
        <w:t>т.е.</w:t>
      </w:r>
      <w:r w:rsidR="005A674D" w:rsidRPr="005A674D">
        <w:t xml:space="preserve"> </w:t>
      </w:r>
      <w:r w:rsidRPr="005A674D">
        <w:t>на 19,59 мм</w:t>
      </w:r>
      <w:r w:rsidR="005A674D" w:rsidRPr="005A674D">
        <w:t>.</w:t>
      </w:r>
    </w:p>
    <w:p w:rsidR="00CC7E2A" w:rsidRDefault="00CC7E2A" w:rsidP="005A674D">
      <w:pPr>
        <w:ind w:firstLine="709"/>
      </w:pPr>
      <w:r w:rsidRPr="005A674D">
        <w:t>8</w:t>
      </w:r>
      <w:r w:rsidR="005A674D" w:rsidRPr="005A674D">
        <w:t xml:space="preserve">. </w:t>
      </w:r>
      <w:r w:rsidRPr="005A674D">
        <w:t>Определяем угол обхвата ремнем малого шкива</w:t>
      </w:r>
    </w:p>
    <w:p w:rsidR="005A674D" w:rsidRPr="005A674D" w:rsidRDefault="005A674D" w:rsidP="005A674D">
      <w:pPr>
        <w:ind w:firstLine="709"/>
      </w:pPr>
    </w:p>
    <w:p w:rsidR="00CC7E2A" w:rsidRDefault="00734DA8" w:rsidP="005A674D">
      <w:pPr>
        <w:ind w:firstLine="709"/>
        <w:rPr>
          <w:position w:val="-28"/>
        </w:rPr>
      </w:pPr>
      <w:r>
        <w:rPr>
          <w:position w:val="-28"/>
        </w:rPr>
        <w:pict>
          <v:shape id="_x0000_i1046" type="#_x0000_t75" style="width:296.25pt;height:38.25pt">
            <v:imagedata r:id="rId28" o:title=""/>
          </v:shape>
        </w:pict>
      </w:r>
    </w:p>
    <w:p w:rsidR="005A674D" w:rsidRPr="005A674D" w:rsidRDefault="005A674D" w:rsidP="005A674D">
      <w:pPr>
        <w:ind w:firstLine="709"/>
      </w:pPr>
    </w:p>
    <w:p w:rsidR="005A674D" w:rsidRDefault="00CC7E2A" w:rsidP="005A674D">
      <w:pPr>
        <w:ind w:firstLine="709"/>
      </w:pPr>
      <w:r w:rsidRPr="005A674D">
        <w:t xml:space="preserve">Что больше допускаемого значения </w:t>
      </w:r>
      <w:r w:rsidR="00734DA8">
        <w:rPr>
          <w:position w:val="-10"/>
        </w:rPr>
        <w:pict>
          <v:shape id="_x0000_i1047" type="#_x0000_t75" style="width:52.5pt;height:18pt">
            <v:imagedata r:id="rId29" o:title=""/>
          </v:shape>
        </w:pict>
      </w:r>
      <w:r w:rsidRPr="005A674D">
        <w:t xml:space="preserve">, </w:t>
      </w:r>
      <w:r w:rsidR="005A674D">
        <w:t>т.е.</w:t>
      </w:r>
      <w:r w:rsidR="005A674D" w:rsidRPr="005A674D">
        <w:t xml:space="preserve"> </w:t>
      </w:r>
      <w:r w:rsidRPr="005A674D">
        <w:t>условие удовлетворяется</w:t>
      </w:r>
      <w:r w:rsidR="005A674D" w:rsidRPr="005A674D">
        <w:t>.</w:t>
      </w:r>
    </w:p>
    <w:p w:rsidR="00CC7E2A" w:rsidRPr="005A674D" w:rsidRDefault="00CC7E2A" w:rsidP="005A674D">
      <w:pPr>
        <w:ind w:firstLine="709"/>
      </w:pPr>
      <w:r w:rsidRPr="005A674D">
        <w:t>9</w:t>
      </w:r>
      <w:r w:rsidR="005A674D" w:rsidRPr="005A674D">
        <w:t xml:space="preserve">. </w:t>
      </w:r>
      <w:r w:rsidRPr="005A674D">
        <w:t>Находим максимальную мощность, передаваемую одним ремнем</w:t>
      </w:r>
    </w:p>
    <w:p w:rsidR="005A674D" w:rsidRPr="005A674D" w:rsidRDefault="00CC7E2A" w:rsidP="005A674D">
      <w:pPr>
        <w:ind w:firstLine="709"/>
      </w:pPr>
      <w:r w:rsidRPr="005A674D">
        <w:t>Для типа сечения</w:t>
      </w:r>
      <w:r w:rsidR="005A674D">
        <w:t xml:space="preserve"> "</w:t>
      </w:r>
      <w:r w:rsidRPr="005A674D">
        <w:t>Б</w:t>
      </w:r>
      <w:r w:rsidR="005A674D">
        <w:t xml:space="preserve">" </w:t>
      </w:r>
      <w:r w:rsidRPr="005A674D">
        <w:t>и длины ремня до 1400 мм берем Р</w:t>
      </w:r>
      <w:r w:rsidRPr="005A674D">
        <w:rPr>
          <w:vertAlign w:val="subscript"/>
        </w:rPr>
        <w:t>0</w:t>
      </w:r>
      <w:r w:rsidRPr="005A674D">
        <w:t>=1,3 кВт</w:t>
      </w:r>
    </w:p>
    <w:p w:rsidR="00CC7E2A" w:rsidRDefault="00CC7E2A" w:rsidP="005A674D">
      <w:pPr>
        <w:ind w:firstLine="709"/>
      </w:pPr>
      <w:r w:rsidRPr="005A674D">
        <w:t>10</w:t>
      </w:r>
      <w:r w:rsidR="005A674D" w:rsidRPr="005A674D">
        <w:t xml:space="preserve">. </w:t>
      </w:r>
      <w:r w:rsidRPr="005A674D">
        <w:t>Определяем расчетную мощность на один ремень</w:t>
      </w:r>
    </w:p>
    <w:p w:rsidR="005A674D" w:rsidRPr="005A674D" w:rsidRDefault="005A674D" w:rsidP="005A674D">
      <w:pPr>
        <w:ind w:firstLine="709"/>
      </w:pPr>
    </w:p>
    <w:p w:rsidR="00CC7E2A" w:rsidRDefault="00734DA8" w:rsidP="005A674D">
      <w:pPr>
        <w:ind w:firstLine="709"/>
      </w:pPr>
      <w:r>
        <w:rPr>
          <w:position w:val="-30"/>
        </w:rPr>
        <w:pict>
          <v:shape id="_x0000_i1048" type="#_x0000_t75" style="width:112.5pt;height:42pt">
            <v:imagedata r:id="rId30" o:title=""/>
          </v:shape>
        </w:pict>
      </w:r>
      <w:r w:rsidR="00CC7E2A" w:rsidRPr="005A674D">
        <w:t>,</w:t>
      </w:r>
    </w:p>
    <w:p w:rsidR="005A674D" w:rsidRPr="005A674D" w:rsidRDefault="005A674D" w:rsidP="005A674D">
      <w:pPr>
        <w:ind w:firstLine="709"/>
      </w:pPr>
    </w:p>
    <w:p w:rsidR="005A674D" w:rsidRDefault="00CC7E2A" w:rsidP="005A674D">
      <w:pPr>
        <w:ind w:firstLine="709"/>
      </w:pPr>
      <w:r w:rsidRPr="005A674D">
        <w:t>где</w:t>
      </w:r>
      <w:r w:rsidR="00734DA8">
        <w:rPr>
          <w:position w:val="-12"/>
        </w:rPr>
        <w:pict>
          <v:shape id="_x0000_i1049" type="#_x0000_t75" style="width:17.25pt;height:18pt">
            <v:imagedata r:id="rId31" o:title=""/>
          </v:shape>
        </w:pict>
      </w:r>
      <w:r w:rsidRPr="005A674D">
        <w:t xml:space="preserve"> </w:t>
      </w:r>
      <w:r w:rsidR="005A674D">
        <w:t>-</w:t>
      </w:r>
      <w:r w:rsidRPr="005A674D">
        <w:t xml:space="preserve"> коэффициент угла обхвата</w:t>
      </w:r>
      <w:r w:rsidR="005A674D" w:rsidRPr="005A674D">
        <w:t xml:space="preserve">. </w:t>
      </w:r>
      <w:r w:rsidRPr="005A674D">
        <w:t>С=0,95</w:t>
      </w:r>
      <w:r w:rsidR="005A674D" w:rsidRPr="005A674D">
        <w:t>.</w:t>
      </w:r>
    </w:p>
    <w:p w:rsidR="005A674D" w:rsidRDefault="00CC7E2A" w:rsidP="005A674D">
      <w:pPr>
        <w:ind w:firstLine="709"/>
      </w:pPr>
      <w:r w:rsidRPr="005A674D">
        <w:t>С</w:t>
      </w:r>
      <w:r w:rsidRPr="005A674D">
        <w:rPr>
          <w:vertAlign w:val="subscript"/>
          <w:lang w:val="en-US"/>
        </w:rPr>
        <w:t>L</w:t>
      </w:r>
      <w:r w:rsidRPr="005A674D">
        <w:t xml:space="preserve"> </w:t>
      </w:r>
      <w:r w:rsidR="005A674D">
        <w:t>-</w:t>
      </w:r>
      <w:r w:rsidRPr="005A674D">
        <w:t xml:space="preserve"> коэффициент длины</w:t>
      </w:r>
      <w:r w:rsidR="005A674D" w:rsidRPr="005A674D">
        <w:t xml:space="preserve">. </w:t>
      </w:r>
      <w:r w:rsidRPr="005A674D">
        <w:t>С</w:t>
      </w:r>
      <w:r w:rsidRPr="005A674D">
        <w:rPr>
          <w:vertAlign w:val="subscript"/>
          <w:lang w:val="en-US"/>
        </w:rPr>
        <w:t>L</w:t>
      </w:r>
      <w:r w:rsidRPr="005A674D">
        <w:t>=0,90</w:t>
      </w:r>
      <w:r w:rsidR="005A674D" w:rsidRPr="005A674D">
        <w:t>.</w:t>
      </w:r>
    </w:p>
    <w:p w:rsidR="005A674D" w:rsidRDefault="00CC7E2A" w:rsidP="005A674D">
      <w:pPr>
        <w:ind w:firstLine="709"/>
      </w:pPr>
      <w:r w:rsidRPr="005A674D">
        <w:t>С</w:t>
      </w:r>
      <w:r w:rsidRPr="005A674D">
        <w:rPr>
          <w:vertAlign w:val="subscript"/>
        </w:rPr>
        <w:t>Р</w:t>
      </w:r>
      <w:r w:rsidRPr="005A674D">
        <w:t xml:space="preserve"> </w:t>
      </w:r>
      <w:r w:rsidR="005A674D">
        <w:t>-</w:t>
      </w:r>
      <w:r w:rsidRPr="005A674D">
        <w:t xml:space="preserve"> коэффициент динамической нагрузки</w:t>
      </w:r>
      <w:r w:rsidR="005A674D" w:rsidRPr="005A674D">
        <w:t xml:space="preserve"> - </w:t>
      </w:r>
      <w:r w:rsidRPr="005A674D">
        <w:t xml:space="preserve">тип двигателя </w:t>
      </w:r>
      <w:r w:rsidRPr="005A674D">
        <w:rPr>
          <w:lang w:val="en-US"/>
        </w:rPr>
        <w:t>I</w:t>
      </w:r>
      <w:r w:rsidRPr="005A674D">
        <w:t>, 1 смена С</w:t>
      </w:r>
      <w:r w:rsidRPr="005A674D">
        <w:rPr>
          <w:vertAlign w:val="subscript"/>
        </w:rPr>
        <w:t>Р</w:t>
      </w:r>
      <w:r w:rsidRPr="005A674D">
        <w:t>=1,1</w:t>
      </w:r>
      <w:r w:rsidR="005A674D" w:rsidRPr="005A674D">
        <w:t>.</w:t>
      </w:r>
    </w:p>
    <w:p w:rsidR="005A674D" w:rsidRDefault="005A674D" w:rsidP="005A674D">
      <w:pPr>
        <w:ind w:firstLine="709"/>
      </w:pPr>
    </w:p>
    <w:p w:rsidR="005A674D" w:rsidRDefault="00734DA8" w:rsidP="005A674D">
      <w:pPr>
        <w:ind w:firstLine="709"/>
      </w:pPr>
      <w:r>
        <w:rPr>
          <w:position w:val="-28"/>
        </w:rPr>
        <w:pict>
          <v:shape id="_x0000_i1050" type="#_x0000_t75" style="width:134.25pt;height:36pt">
            <v:imagedata r:id="rId32" o:title=""/>
          </v:shape>
        </w:pict>
      </w:r>
      <w:r w:rsidR="00CC7E2A" w:rsidRPr="005A674D">
        <w:t>кВт</w:t>
      </w:r>
      <w:r w:rsidR="005A674D" w:rsidRPr="005A674D">
        <w:t>.</w:t>
      </w:r>
    </w:p>
    <w:p w:rsidR="005A674D" w:rsidRDefault="005A674D" w:rsidP="005A674D">
      <w:pPr>
        <w:ind w:firstLine="709"/>
      </w:pPr>
    </w:p>
    <w:p w:rsidR="00CC7E2A" w:rsidRDefault="00CC7E2A" w:rsidP="005A674D">
      <w:pPr>
        <w:ind w:firstLine="709"/>
      </w:pPr>
      <w:r w:rsidRPr="005A674D">
        <w:t>11</w:t>
      </w:r>
      <w:r w:rsidR="005A674D" w:rsidRPr="005A674D">
        <w:t xml:space="preserve">. </w:t>
      </w:r>
      <w:r w:rsidRPr="005A674D">
        <w:t>Определяем число ремней</w:t>
      </w:r>
    </w:p>
    <w:p w:rsidR="005A674D" w:rsidRPr="005A674D" w:rsidRDefault="005A674D" w:rsidP="005A674D">
      <w:pPr>
        <w:ind w:firstLine="709"/>
      </w:pPr>
    </w:p>
    <w:p w:rsidR="005A674D" w:rsidRDefault="00734DA8" w:rsidP="005A674D">
      <w:pPr>
        <w:ind w:firstLine="709"/>
      </w:pPr>
      <w:r>
        <w:rPr>
          <w:position w:val="-30"/>
        </w:rPr>
        <w:pict>
          <v:shape id="_x0000_i1051" type="#_x0000_t75" style="width:153.75pt;height:38.25pt">
            <v:imagedata r:id="rId33" o:title=""/>
          </v:shape>
        </w:pict>
      </w:r>
      <w:r w:rsidR="005A674D" w:rsidRPr="005A674D">
        <w:t>.</w:t>
      </w:r>
    </w:p>
    <w:p w:rsidR="005A674D" w:rsidRDefault="005A674D" w:rsidP="005A674D">
      <w:pPr>
        <w:ind w:firstLine="709"/>
      </w:pPr>
    </w:p>
    <w:p w:rsidR="005A674D" w:rsidRDefault="00CC7E2A" w:rsidP="005A674D">
      <w:pPr>
        <w:ind w:firstLine="709"/>
      </w:pPr>
      <w:r w:rsidRPr="005A674D">
        <w:t xml:space="preserve">Предварительно принимаем </w:t>
      </w:r>
      <w:r w:rsidRPr="005A674D">
        <w:rPr>
          <w:lang w:val="en-US"/>
        </w:rPr>
        <w:t>Z</w:t>
      </w:r>
      <w:r w:rsidRPr="005A674D">
        <w:t>=4, тогда по данным находим С</w:t>
      </w:r>
      <w:r w:rsidRPr="005A674D">
        <w:rPr>
          <w:vertAlign w:val="subscript"/>
          <w:lang w:val="en-US"/>
        </w:rPr>
        <w:t>Z</w:t>
      </w:r>
      <w:r w:rsidRPr="005A674D">
        <w:t>=0,9</w:t>
      </w:r>
      <w:r w:rsidR="005A674D" w:rsidRPr="005A674D">
        <w:t>.</w:t>
      </w:r>
    </w:p>
    <w:p w:rsidR="005A674D" w:rsidRDefault="00CC7E2A" w:rsidP="005A674D">
      <w:pPr>
        <w:ind w:firstLine="709"/>
      </w:pPr>
      <w:r w:rsidRPr="005A674D">
        <w:t xml:space="preserve">Округляем расчетное число ремней до </w:t>
      </w:r>
      <w:r w:rsidRPr="005A674D">
        <w:rPr>
          <w:lang w:val="en-US"/>
        </w:rPr>
        <w:t>Z</w:t>
      </w:r>
      <w:r w:rsidRPr="005A674D">
        <w:t>=4</w:t>
      </w:r>
      <w:r w:rsidR="005A674D" w:rsidRPr="005A674D">
        <w:t>.</w:t>
      </w:r>
    </w:p>
    <w:p w:rsidR="00CC7E2A" w:rsidRDefault="00CC7E2A" w:rsidP="005A674D">
      <w:pPr>
        <w:ind w:firstLine="709"/>
      </w:pPr>
      <w:r w:rsidRPr="005A674D">
        <w:t>12</w:t>
      </w:r>
      <w:r w:rsidR="005A674D" w:rsidRPr="005A674D">
        <w:t xml:space="preserve">. </w:t>
      </w:r>
      <w:r w:rsidRPr="005A674D">
        <w:t>Находим скорость ремней</w:t>
      </w:r>
    </w:p>
    <w:p w:rsidR="005A674D" w:rsidRPr="005A674D" w:rsidRDefault="005A674D" w:rsidP="005A674D">
      <w:pPr>
        <w:ind w:firstLine="709"/>
      </w:pPr>
    </w:p>
    <w:p w:rsidR="005A674D" w:rsidRDefault="00734DA8" w:rsidP="005A674D">
      <w:pPr>
        <w:ind w:firstLine="709"/>
      </w:pPr>
      <w:r>
        <w:rPr>
          <w:position w:val="-24"/>
        </w:rPr>
        <w:pict>
          <v:shape id="_x0000_i1052" type="#_x0000_t75" style="width:230.25pt;height:36pt">
            <v:imagedata r:id="rId34" o:title=""/>
          </v:shape>
        </w:pict>
      </w:r>
      <w:r w:rsidR="00CC7E2A" w:rsidRPr="005A674D">
        <w:t>м/с</w:t>
      </w:r>
      <w:r w:rsidR="005A674D" w:rsidRPr="005A674D">
        <w:t>.</w:t>
      </w:r>
    </w:p>
    <w:p w:rsidR="005A674D" w:rsidRDefault="005A674D" w:rsidP="005A674D">
      <w:pPr>
        <w:ind w:firstLine="709"/>
      </w:pPr>
    </w:p>
    <w:p w:rsidR="00CC7E2A" w:rsidRPr="005A674D" w:rsidRDefault="00CC7E2A" w:rsidP="005A674D">
      <w:pPr>
        <w:ind w:firstLine="709"/>
      </w:pPr>
      <w:r w:rsidRPr="005A674D">
        <w:t>13</w:t>
      </w:r>
      <w:r w:rsidR="005A674D" w:rsidRPr="005A674D">
        <w:t xml:space="preserve">. </w:t>
      </w:r>
      <w:r w:rsidRPr="005A674D">
        <w:t>Находим коэффициент влияния центробежной силы</w:t>
      </w:r>
    </w:p>
    <w:p w:rsidR="005A674D" w:rsidRPr="005A674D" w:rsidRDefault="00CC7E2A" w:rsidP="005A674D">
      <w:pPr>
        <w:ind w:firstLine="709"/>
      </w:pPr>
      <w:r w:rsidRPr="005A674D">
        <w:t>Ремень сечения Б</w:t>
      </w:r>
      <w:r w:rsidR="005A674D" w:rsidRPr="005A674D">
        <w:t xml:space="preserve"> - </w:t>
      </w:r>
      <w:r w:rsidR="00734DA8">
        <w:rPr>
          <w:position w:val="-10"/>
        </w:rPr>
        <w:pict>
          <v:shape id="_x0000_i1053" type="#_x0000_t75" style="width:49.5pt;height:18pt">
            <v:imagedata r:id="rId35" o:title=""/>
          </v:shape>
        </w:pict>
      </w:r>
    </w:p>
    <w:p w:rsidR="00CC7E2A" w:rsidRDefault="00CC7E2A" w:rsidP="005A674D">
      <w:pPr>
        <w:ind w:firstLine="709"/>
      </w:pPr>
      <w:r w:rsidRPr="005A674D">
        <w:t>14</w:t>
      </w:r>
      <w:r w:rsidR="005A674D" w:rsidRPr="005A674D">
        <w:t xml:space="preserve">. </w:t>
      </w:r>
      <w:r w:rsidRPr="005A674D">
        <w:t>Определяем силу, действующую на ремень</w:t>
      </w:r>
    </w:p>
    <w:p w:rsidR="005A674D" w:rsidRPr="005A674D" w:rsidRDefault="005A674D" w:rsidP="005A674D">
      <w:pPr>
        <w:ind w:firstLine="709"/>
      </w:pPr>
    </w:p>
    <w:p w:rsidR="005A674D" w:rsidRDefault="00734DA8" w:rsidP="005A674D">
      <w:pPr>
        <w:ind w:firstLine="709"/>
      </w:pPr>
      <w:r>
        <w:rPr>
          <w:position w:val="-30"/>
        </w:rPr>
        <w:pict>
          <v:shape id="_x0000_i1054" type="#_x0000_t75" style="width:368.25pt;height:39pt">
            <v:imagedata r:id="rId36" o:title=""/>
          </v:shape>
        </w:pict>
      </w:r>
      <w:r w:rsidR="00CC7E2A" w:rsidRPr="005A674D">
        <w:t>Н</w:t>
      </w:r>
      <w:r w:rsidR="005A674D" w:rsidRPr="005A674D">
        <w:t>.</w:t>
      </w:r>
    </w:p>
    <w:p w:rsidR="005A674D" w:rsidRDefault="005A674D" w:rsidP="005A674D">
      <w:pPr>
        <w:ind w:firstLine="709"/>
      </w:pPr>
    </w:p>
    <w:p w:rsidR="00CC7E2A" w:rsidRDefault="00CC7E2A" w:rsidP="005A674D">
      <w:pPr>
        <w:ind w:firstLine="709"/>
      </w:pPr>
      <w:r w:rsidRPr="005A674D">
        <w:t>15</w:t>
      </w:r>
      <w:r w:rsidR="005A674D" w:rsidRPr="005A674D">
        <w:t xml:space="preserve">. </w:t>
      </w:r>
      <w:r w:rsidRPr="005A674D">
        <w:t>Определяем силу, действующую на валы</w:t>
      </w:r>
    </w:p>
    <w:p w:rsidR="005A674D" w:rsidRPr="005A674D" w:rsidRDefault="005A674D" w:rsidP="005A674D">
      <w:pPr>
        <w:ind w:firstLine="709"/>
      </w:pPr>
    </w:p>
    <w:p w:rsidR="004423F2" w:rsidRPr="005A674D" w:rsidRDefault="00734DA8" w:rsidP="005A674D">
      <w:pPr>
        <w:ind w:firstLine="709"/>
      </w:pPr>
      <w:r>
        <w:rPr>
          <w:position w:val="-24"/>
        </w:rPr>
        <w:pict>
          <v:shape id="_x0000_i1055" type="#_x0000_t75" style="width:291pt;height:36pt">
            <v:imagedata r:id="rId37" o:title=""/>
          </v:shape>
        </w:pict>
      </w:r>
      <w:r w:rsidR="00CC7E2A" w:rsidRPr="005A674D">
        <w:t>Н</w:t>
      </w:r>
      <w:r w:rsidR="005A674D" w:rsidRPr="005A674D">
        <w:t>.</w:t>
      </w:r>
      <w:bookmarkStart w:id="0" w:name="_GoBack"/>
      <w:bookmarkEnd w:id="0"/>
    </w:p>
    <w:sectPr w:rsidR="004423F2" w:rsidRPr="005A674D" w:rsidSect="005A674D">
      <w:headerReference w:type="default" r:id="rId38"/>
      <w:footerReference w:type="default" r:id="rId39"/>
      <w:headerReference w:type="first" r:id="rId40"/>
      <w:footerReference w:type="first" r:id="rId4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286" w:rsidRDefault="00B93286">
      <w:pPr>
        <w:ind w:firstLine="709"/>
      </w:pPr>
      <w:r>
        <w:separator/>
      </w:r>
    </w:p>
  </w:endnote>
  <w:endnote w:type="continuationSeparator" w:id="0">
    <w:p w:rsidR="00B93286" w:rsidRDefault="00B93286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74D" w:rsidRDefault="005A674D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74D" w:rsidRDefault="005A674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286" w:rsidRDefault="00B93286">
      <w:pPr>
        <w:ind w:firstLine="709"/>
      </w:pPr>
      <w:r>
        <w:separator/>
      </w:r>
    </w:p>
  </w:footnote>
  <w:footnote w:type="continuationSeparator" w:id="0">
    <w:p w:rsidR="00B93286" w:rsidRDefault="00B93286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74D" w:rsidRDefault="005A0D6C" w:rsidP="005A674D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5A674D" w:rsidRDefault="005A674D" w:rsidP="005A674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74D" w:rsidRDefault="005A67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2"/>
  </w:num>
  <w:num w:numId="7">
    <w:abstractNumId w:val="1"/>
  </w:num>
  <w:num w:numId="8">
    <w:abstractNumId w:val="0"/>
  </w:num>
  <w:num w:numId="9">
    <w:abstractNumId w:val="2"/>
  </w:num>
  <w:num w:numId="10">
    <w:abstractNumId w:val="1"/>
  </w:num>
  <w:num w:numId="11">
    <w:abstractNumId w:val="0"/>
  </w:num>
  <w:num w:numId="12">
    <w:abstractNumId w:val="2"/>
  </w:num>
  <w:num w:numId="13">
    <w:abstractNumId w:val="1"/>
  </w:num>
  <w:num w:numId="14">
    <w:abstractNumId w:val="1"/>
  </w:num>
  <w:num w:numId="15">
    <w:abstractNumId w:val="1"/>
  </w:num>
  <w:num w:numId="16">
    <w:abstractNumId w:val="0"/>
  </w:num>
  <w:num w:numId="17">
    <w:abstractNumId w:val="2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E2A"/>
    <w:rsid w:val="00021238"/>
    <w:rsid w:val="00042A0F"/>
    <w:rsid w:val="000D4D74"/>
    <w:rsid w:val="001578BF"/>
    <w:rsid w:val="001723F7"/>
    <w:rsid w:val="001C2B67"/>
    <w:rsid w:val="001E4096"/>
    <w:rsid w:val="002257FB"/>
    <w:rsid w:val="002B5A71"/>
    <w:rsid w:val="002F23D1"/>
    <w:rsid w:val="00335DF8"/>
    <w:rsid w:val="00372C53"/>
    <w:rsid w:val="00381642"/>
    <w:rsid w:val="00392B0D"/>
    <w:rsid w:val="004423F2"/>
    <w:rsid w:val="004652E0"/>
    <w:rsid w:val="00466F65"/>
    <w:rsid w:val="004C2AA0"/>
    <w:rsid w:val="00572EF3"/>
    <w:rsid w:val="005A0D6C"/>
    <w:rsid w:val="005A674D"/>
    <w:rsid w:val="005C38C8"/>
    <w:rsid w:val="005F4AE7"/>
    <w:rsid w:val="00624049"/>
    <w:rsid w:val="0063257C"/>
    <w:rsid w:val="0064184B"/>
    <w:rsid w:val="006537A1"/>
    <w:rsid w:val="00696B87"/>
    <w:rsid w:val="006A7182"/>
    <w:rsid w:val="00706D32"/>
    <w:rsid w:val="0073145E"/>
    <w:rsid w:val="007319E0"/>
    <w:rsid w:val="00734DA8"/>
    <w:rsid w:val="0077759F"/>
    <w:rsid w:val="00783B3C"/>
    <w:rsid w:val="007E7A98"/>
    <w:rsid w:val="00824B23"/>
    <w:rsid w:val="00856C02"/>
    <w:rsid w:val="00860130"/>
    <w:rsid w:val="008C6018"/>
    <w:rsid w:val="0091202B"/>
    <w:rsid w:val="00946E9C"/>
    <w:rsid w:val="009951C9"/>
    <w:rsid w:val="009D0636"/>
    <w:rsid w:val="009F3DDC"/>
    <w:rsid w:val="00A33662"/>
    <w:rsid w:val="00A34056"/>
    <w:rsid w:val="00AF1438"/>
    <w:rsid w:val="00AF3B7C"/>
    <w:rsid w:val="00B3034F"/>
    <w:rsid w:val="00B535A6"/>
    <w:rsid w:val="00B93286"/>
    <w:rsid w:val="00C07843"/>
    <w:rsid w:val="00C528B3"/>
    <w:rsid w:val="00C8604B"/>
    <w:rsid w:val="00CC7E2A"/>
    <w:rsid w:val="00CE15B7"/>
    <w:rsid w:val="00D47565"/>
    <w:rsid w:val="00DA474F"/>
    <w:rsid w:val="00E07210"/>
    <w:rsid w:val="00E2299A"/>
    <w:rsid w:val="00E47E71"/>
    <w:rsid w:val="00E717FF"/>
    <w:rsid w:val="00E83F0E"/>
    <w:rsid w:val="00E97428"/>
    <w:rsid w:val="00EC65D1"/>
    <w:rsid w:val="00EE5849"/>
    <w:rsid w:val="00FC6702"/>
    <w:rsid w:val="00F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  <w14:defaultImageDpi w14:val="0"/>
  <w15:chartTrackingRefBased/>
  <w15:docId w15:val="{B05B2EF3-9756-485B-8771-A333A61D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A674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A674D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A674D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5A674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A674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A674D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A674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A674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A674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CC7E2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5A674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5A674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5A674D"/>
    <w:rPr>
      <w:vertAlign w:val="superscript"/>
    </w:rPr>
  </w:style>
  <w:style w:type="paragraph" w:styleId="a7">
    <w:name w:val="Body Text"/>
    <w:basedOn w:val="a2"/>
    <w:link w:val="aa"/>
    <w:uiPriority w:val="99"/>
    <w:rsid w:val="005A674D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5A674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5A674D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5A674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5A674D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5A674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5A674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5A674D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5A674D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5A674D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5A674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A674D"/>
    <w:pPr>
      <w:numPr>
        <w:numId w:val="24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5A674D"/>
    <w:rPr>
      <w:rFonts w:ascii="Times New Roman" w:hAnsi="Times New Roman" w:cs="Times New Roman"/>
      <w:sz w:val="28"/>
      <w:szCs w:val="28"/>
    </w:rPr>
  </w:style>
  <w:style w:type="character" w:customStyle="1" w:styleId="af5">
    <w:name w:val="номер страницы"/>
    <w:uiPriority w:val="99"/>
    <w:rsid w:val="005A674D"/>
    <w:rPr>
      <w:sz w:val="28"/>
      <w:szCs w:val="28"/>
    </w:rPr>
  </w:style>
  <w:style w:type="paragraph" w:styleId="af6">
    <w:name w:val="Normal (Web)"/>
    <w:basedOn w:val="a2"/>
    <w:uiPriority w:val="99"/>
    <w:rsid w:val="005A674D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7">
    <w:name w:val="Обычный +"/>
    <w:basedOn w:val="a2"/>
    <w:autoRedefine/>
    <w:uiPriority w:val="99"/>
    <w:rsid w:val="005A674D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5A674D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5A674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A674D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5A674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A674D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5A674D"/>
    <w:pPr>
      <w:shd w:val="clear" w:color="auto" w:fill="FFFFFF"/>
      <w:tabs>
        <w:tab w:val="left" w:pos="163"/>
      </w:tabs>
      <w:ind w:firstLine="360"/>
    </w:pPr>
  </w:style>
  <w:style w:type="paragraph" w:customStyle="1" w:styleId="14">
    <w:name w:val="заголовок 1"/>
    <w:basedOn w:val="a2"/>
    <w:next w:val="a2"/>
    <w:uiPriority w:val="99"/>
    <w:rsid w:val="00CC7E2A"/>
    <w:pPr>
      <w:keepNext/>
      <w:ind w:firstLine="709"/>
      <w:jc w:val="center"/>
    </w:pPr>
  </w:style>
  <w:style w:type="paragraph" w:styleId="32">
    <w:name w:val="Body Text Indent 3"/>
    <w:basedOn w:val="a2"/>
    <w:link w:val="33"/>
    <w:uiPriority w:val="99"/>
    <w:rsid w:val="005A674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5A674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autoRedefine/>
    <w:uiPriority w:val="99"/>
    <w:rsid w:val="005A674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A674D"/>
    <w:pPr>
      <w:numPr>
        <w:numId w:val="2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A674D"/>
    <w:pPr>
      <w:numPr>
        <w:numId w:val="2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A674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A674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A674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A674D"/>
    <w:rPr>
      <w:i/>
      <w:iCs/>
    </w:rPr>
  </w:style>
  <w:style w:type="paragraph" w:customStyle="1" w:styleId="afa">
    <w:name w:val="ТАБЛИЦА"/>
    <w:next w:val="a2"/>
    <w:autoRedefine/>
    <w:uiPriority w:val="99"/>
    <w:rsid w:val="005A674D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5A674D"/>
  </w:style>
  <w:style w:type="paragraph" w:customStyle="1" w:styleId="15">
    <w:name w:val="Стиль ТАБЛИЦА + Междустр.интервал:  полуторный1"/>
    <w:basedOn w:val="afa"/>
    <w:autoRedefine/>
    <w:uiPriority w:val="99"/>
    <w:rsid w:val="005A674D"/>
  </w:style>
  <w:style w:type="table" w:customStyle="1" w:styleId="16">
    <w:name w:val="Стиль таблицы1"/>
    <w:uiPriority w:val="99"/>
    <w:rsid w:val="005A674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autoRedefine/>
    <w:uiPriority w:val="99"/>
    <w:rsid w:val="005A674D"/>
    <w:pPr>
      <w:jc w:val="center"/>
    </w:pPr>
  </w:style>
  <w:style w:type="paragraph" w:styleId="afd">
    <w:name w:val="endnote text"/>
    <w:basedOn w:val="a2"/>
    <w:link w:val="afe"/>
    <w:uiPriority w:val="99"/>
    <w:semiHidden/>
    <w:rsid w:val="005A674D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5A674D"/>
    <w:pPr>
      <w:ind w:firstLine="709"/>
    </w:pPr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5A674D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5A674D"/>
    <w:pPr>
      <w:spacing w:line="360" w:lineRule="auto"/>
      <w:jc w:val="center"/>
    </w:pPr>
    <w:rPr>
      <w:noProof/>
      <w:sz w:val="28"/>
      <w:szCs w:val="28"/>
    </w:rPr>
  </w:style>
  <w:style w:type="paragraph" w:styleId="aff2">
    <w:name w:val="caption"/>
    <w:basedOn w:val="a2"/>
    <w:next w:val="a2"/>
    <w:uiPriority w:val="99"/>
    <w:qFormat/>
    <w:rsid w:val="005A674D"/>
    <w:pPr>
      <w:ind w:firstLine="709"/>
    </w:pPr>
    <w:rPr>
      <w:b/>
      <w:bCs/>
      <w:sz w:val="20"/>
      <w:szCs w:val="20"/>
    </w:rPr>
  </w:style>
  <w:style w:type="paragraph" w:customStyle="1" w:styleId="61">
    <w:name w:val="Стиль6"/>
    <w:basedOn w:val="a2"/>
    <w:autoRedefine/>
    <w:uiPriority w:val="99"/>
    <w:rsid w:val="005A674D"/>
    <w:pPr>
      <w:ind w:firstLine="709"/>
    </w:pPr>
    <w:rPr>
      <w:b/>
      <w:bCs/>
    </w:rPr>
  </w:style>
  <w:style w:type="paragraph" w:styleId="aff3">
    <w:name w:val="Title"/>
    <w:basedOn w:val="a2"/>
    <w:link w:val="aff4"/>
    <w:uiPriority w:val="99"/>
    <w:qFormat/>
    <w:rsid w:val="00CC7E2A"/>
    <w:pPr>
      <w:ind w:firstLine="709"/>
      <w:jc w:val="center"/>
    </w:pPr>
  </w:style>
  <w:style w:type="character" w:customStyle="1" w:styleId="24">
    <w:name w:val="Основной текст с отступом 2 Знак"/>
    <w:link w:val="23"/>
    <w:uiPriority w:val="99"/>
    <w:locked/>
    <w:rsid w:val="00CC7E2A"/>
    <w:rPr>
      <w:sz w:val="28"/>
      <w:szCs w:val="28"/>
      <w:lang w:val="ru-RU" w:eastAsia="ru-RU"/>
    </w:rPr>
  </w:style>
  <w:style w:type="character" w:customStyle="1" w:styleId="aff4">
    <w:name w:val="Название Знак"/>
    <w:link w:val="aff3"/>
    <w:uiPriority w:val="99"/>
    <w:locked/>
    <w:rsid w:val="00CC7E2A"/>
    <w:rPr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e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РФ</vt:lpstr>
    </vt:vector>
  </TitlesOfParts>
  <Company>Diapsalmata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РФ</dc:title>
  <dc:subject/>
  <dc:creator>Diapsalmata</dc:creator>
  <cp:keywords/>
  <dc:description/>
  <cp:lastModifiedBy>admin</cp:lastModifiedBy>
  <cp:revision>2</cp:revision>
  <dcterms:created xsi:type="dcterms:W3CDTF">2014-03-04T15:40:00Z</dcterms:created>
  <dcterms:modified xsi:type="dcterms:W3CDTF">2014-03-04T15:40:00Z</dcterms:modified>
</cp:coreProperties>
</file>