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1B" w:rsidRDefault="00EB461B" w:rsidP="00ED77D3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Toc132996112"/>
      <w:r w:rsidRPr="00ED77D3">
        <w:rPr>
          <w:sz w:val="28"/>
          <w:szCs w:val="28"/>
        </w:rPr>
        <w:t>Содержание</w:t>
      </w:r>
    </w:p>
    <w:p w:rsidR="00ED77D3" w:rsidRPr="00ED77D3" w:rsidRDefault="00ED77D3" w:rsidP="00ED77D3">
      <w:pPr>
        <w:spacing w:line="360" w:lineRule="auto"/>
        <w:ind w:firstLine="709"/>
        <w:jc w:val="center"/>
        <w:rPr>
          <w:sz w:val="28"/>
          <w:szCs w:val="28"/>
        </w:rPr>
      </w:pPr>
    </w:p>
    <w:p w:rsidR="00EB461B" w:rsidRPr="00ED77D3" w:rsidRDefault="00EB461B" w:rsidP="00ED77D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1</w:t>
      </w:r>
      <w:r w:rsidR="00ED77D3">
        <w:rPr>
          <w:sz w:val="28"/>
          <w:szCs w:val="28"/>
        </w:rPr>
        <w:t>.</w:t>
      </w:r>
      <w:r w:rsidRPr="00ED77D3">
        <w:rPr>
          <w:sz w:val="28"/>
          <w:szCs w:val="28"/>
        </w:rPr>
        <w:t xml:space="preserve"> </w:t>
      </w:r>
      <w:r w:rsidR="00117DD3" w:rsidRPr="00ED77D3">
        <w:rPr>
          <w:sz w:val="28"/>
          <w:szCs w:val="28"/>
        </w:rPr>
        <w:t>Совершенствование управления формирования и развития трудового</w:t>
      </w:r>
      <w:r w:rsidR="00ED77D3">
        <w:rPr>
          <w:sz w:val="28"/>
          <w:szCs w:val="28"/>
        </w:rPr>
        <w:t xml:space="preserve"> </w:t>
      </w:r>
      <w:r w:rsidR="00117DD3" w:rsidRPr="00ED77D3">
        <w:rPr>
          <w:sz w:val="28"/>
          <w:szCs w:val="28"/>
        </w:rPr>
        <w:t>коллектива на предприятии</w:t>
      </w:r>
    </w:p>
    <w:p w:rsidR="00EB461B" w:rsidRPr="00ED77D3" w:rsidRDefault="001106C8" w:rsidP="00ED77D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1.1 Разработка мероприятий</w:t>
      </w:r>
    </w:p>
    <w:p w:rsidR="001106C8" w:rsidRPr="00ED77D3" w:rsidRDefault="001106C8" w:rsidP="00ED77D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1.2 Разработка мероприятий по обеспечению удовлетворённости потребителей и других заинтересованных сторон</w:t>
      </w:r>
    </w:p>
    <w:p w:rsidR="001106C8" w:rsidRPr="00ED77D3" w:rsidRDefault="001106C8" w:rsidP="00ED77D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1.3 Расчет материального стимулирования</w:t>
      </w:r>
    </w:p>
    <w:p w:rsidR="001106C8" w:rsidRPr="00ED77D3" w:rsidRDefault="008D3C00" w:rsidP="00ED77D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Список литературы</w:t>
      </w:r>
    </w:p>
    <w:p w:rsidR="00EB461B" w:rsidRPr="00ED77D3" w:rsidRDefault="00EB461B" w:rsidP="00ED77D3">
      <w:pPr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ED77D3" w:rsidP="00ED77D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7DD3" w:rsidRPr="00ED77D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17DD3" w:rsidRPr="00ED77D3">
        <w:rPr>
          <w:sz w:val="28"/>
          <w:szCs w:val="28"/>
        </w:rPr>
        <w:t xml:space="preserve"> Совершенствование управления формирования и развития трудового</w:t>
      </w:r>
      <w:r>
        <w:rPr>
          <w:sz w:val="28"/>
          <w:szCs w:val="28"/>
        </w:rPr>
        <w:t xml:space="preserve"> </w:t>
      </w:r>
      <w:r w:rsidR="00117DD3" w:rsidRPr="00ED77D3">
        <w:rPr>
          <w:sz w:val="28"/>
          <w:szCs w:val="28"/>
        </w:rPr>
        <w:t>коллектива на предприятии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Основным из мероприятий по повышению качества продукции мы предлагаем совершенствование управления формированием и развитием трудового коллектива на предприятии. Ведь трудовой коллектив является самым главным звеном в производстве качественной продукции.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При анализе положения дел организационно - экономической и социальной сферах деятельности предприятия, можно сделать следующие выводы и предложения мероприятия по совершенствованию управления формированием и развитием трудового коллектива.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Средний уровень заработной платы на заводе в 2009 году составлял 5443,5 р., то в целом по предприятию он находиться на приемлемом уровне. Не смотря на то, что на предприятии существуют различные системы премирования, доплаты, компенсации и т.д. их процент довольно мал. Поэтому на предприятии необходимо увеличить размер заработной платы хоты бы на 5% путем пересмотра методов нормирования труда и системы премирования. Данные расходы приведут к незначительному увеличению себестоимости продукции и, следовательно, незначительно скажутся на конечных результатах деятельности предприятия. Это поможет в будущем, так как предприятие планирует увеличить объёмы производства продукции .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Во время прохождения производственной практики, были проведены наблюдения, которые показали, что в большой процент составляет неудовлетворённость работников заработной платой.</w:t>
      </w:r>
    </w:p>
    <w:p w:rsidR="001106C8" w:rsidRPr="00ED77D3" w:rsidRDefault="001106C8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06C8" w:rsidRDefault="001106C8" w:rsidP="00ED77D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D77D3">
        <w:rPr>
          <w:sz w:val="28"/>
          <w:szCs w:val="28"/>
        </w:rPr>
        <w:t>1.1 Разработка мероприятий</w:t>
      </w:r>
    </w:p>
    <w:p w:rsidR="00ED77D3" w:rsidRPr="00ED77D3" w:rsidRDefault="00ED77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Для этого мы предлагаем следующие мероприятия. Для начала, руководству необходимо задуматься о сложившейся системе адаптации как вновь принимаемых работников, так и работников, прошедших подготовку или переподготовку для работы по другим или смежным профессиям. Для этого руководителю необходимо, помимо пересмотра системы оплаты труда, следует обратить внимание на условия, содержание и организацию труда. По данному вопросу можно разработать следующие мероприятия:</w:t>
      </w:r>
    </w:p>
    <w:p w:rsidR="00117DD3" w:rsidRPr="00ED77D3" w:rsidRDefault="00117DD3" w:rsidP="00ED77D3">
      <w:pPr>
        <w:widowControl w:val="0"/>
        <w:numPr>
          <w:ilvl w:val="0"/>
          <w:numId w:val="4"/>
        </w:numPr>
        <w:shd w:val="clear" w:color="auto" w:fill="FFFFFF"/>
        <w:tabs>
          <w:tab w:val="clear" w:pos="233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пересмотреть должностные инструкции некоторых профессий;</w:t>
      </w:r>
    </w:p>
    <w:p w:rsidR="00117DD3" w:rsidRPr="00ED77D3" w:rsidRDefault="00117DD3" w:rsidP="00ED77D3">
      <w:pPr>
        <w:widowControl w:val="0"/>
        <w:numPr>
          <w:ilvl w:val="0"/>
          <w:numId w:val="5"/>
        </w:numPr>
        <w:shd w:val="clear" w:color="auto" w:fill="FFFFFF"/>
        <w:tabs>
          <w:tab w:val="clear" w:pos="233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использовать рациональные приёмы и методы труда, чтобы обеспечить наиболее экономное выполнение операций с позиции затрат времени и усилий работника;</w:t>
      </w:r>
    </w:p>
    <w:p w:rsidR="00117DD3" w:rsidRPr="00ED77D3" w:rsidRDefault="00117DD3" w:rsidP="00ED77D3">
      <w:pPr>
        <w:widowControl w:val="0"/>
        <w:numPr>
          <w:ilvl w:val="0"/>
          <w:numId w:val="6"/>
        </w:numPr>
        <w:shd w:val="clear" w:color="auto" w:fill="FFFFFF"/>
        <w:tabs>
          <w:tab w:val="clear" w:pos="233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улучшить организацию рабочего места, для оснащения необходимыми средствами производства и рационального размещения на производственной площади;</w:t>
      </w:r>
    </w:p>
    <w:p w:rsidR="00117DD3" w:rsidRPr="00ED77D3" w:rsidRDefault="00117DD3" w:rsidP="00ED77D3">
      <w:pPr>
        <w:numPr>
          <w:ilvl w:val="0"/>
          <w:numId w:val="6"/>
        </w:numPr>
        <w:shd w:val="clear" w:color="auto" w:fill="FFFFFF"/>
        <w:tabs>
          <w:tab w:val="clear" w:pos="233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ввести самоконтроль за качеством продукции и ответственности за получаемые результаты.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Руководству также необходимо проанализировать стили и методы, применяемые в процессе управления и включить во внимание социально - психологические особенности подчинённых трудовых коллективов (к ним относятся профессионально – квалификационные характеристики, половозрастной состав, тип межличностных отношений, интеллектуальный и профессиональный состав группы, принятые ценности и нормы).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Также мы предлагаем при найме кандидата на работу проводить тестирование, при проведении, которого можно оценить личные качества кандидата и выявить его адаптацию. Исходя из этого, предприятию предлагается создание службы адаптации, согласно которой предлагается наделить одного из работников отдела кадров соответствующими функциями, включающие:</w:t>
      </w:r>
    </w:p>
    <w:p w:rsidR="00117DD3" w:rsidRPr="00ED77D3" w:rsidRDefault="00117DD3" w:rsidP="00ED77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Проведение разъяснительных работ в организации.</w:t>
      </w:r>
    </w:p>
    <w:p w:rsidR="00117DD3" w:rsidRPr="00ED77D3" w:rsidRDefault="00117DD3" w:rsidP="00ED77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Создание корпоративной культуры труда.</w:t>
      </w:r>
    </w:p>
    <w:p w:rsidR="00117DD3" w:rsidRPr="00ED77D3" w:rsidRDefault="00117DD3" w:rsidP="00ED77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Разъяснение и формулирование коллективу целей организации как долгосрочных, так и текущих.</w:t>
      </w:r>
    </w:p>
    <w:p w:rsidR="00117DD3" w:rsidRPr="00ED77D3" w:rsidRDefault="00117DD3" w:rsidP="00ED77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Повышение заинтересованности в труде.</w:t>
      </w:r>
    </w:p>
    <w:p w:rsidR="00117DD3" w:rsidRPr="00ED77D3" w:rsidRDefault="00117DD3" w:rsidP="00ED77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Консультирование работников по социальным, экономическим, психологическим и правовым вопросам адаптации.</w:t>
      </w:r>
    </w:p>
    <w:p w:rsidR="00117DD3" w:rsidRPr="00ED77D3" w:rsidRDefault="00117DD3" w:rsidP="00ED77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Умение выявлять и устранять конфликтные ситуации в коллективе.</w:t>
      </w:r>
    </w:p>
    <w:p w:rsidR="00117DD3" w:rsidRPr="00ED77D3" w:rsidRDefault="00117DD3" w:rsidP="00ED77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Проведение адаптации новых работников в организации.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В связи с тем, что объёмы производства на предприятии постоянно увеличиваются, то за последнее время увеличился возврат по браку из других цехов (со сборочных в заготовительные цеха), также приходят рекламации от заказчиков продукции, исходя из этого предлагается ввести оперативки по качеству производства продукции с производственными работниками. Эту функцию предлагается выполнить выполнять начальнику БТК</w:t>
      </w:r>
      <w:r w:rsidR="00ED77D3">
        <w:rPr>
          <w:sz w:val="28"/>
          <w:szCs w:val="28"/>
        </w:rPr>
        <w:t xml:space="preserve"> </w:t>
      </w:r>
      <w:r w:rsidRPr="00ED77D3">
        <w:rPr>
          <w:sz w:val="28"/>
          <w:szCs w:val="28"/>
        </w:rPr>
        <w:t>или его заместителю. Данная служба существует при каждом производственном цехе.</w:t>
      </w:r>
    </w:p>
    <w:p w:rsidR="001106C8" w:rsidRPr="00ED77D3" w:rsidRDefault="001106C8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06C8" w:rsidRDefault="001106C8" w:rsidP="00ED77D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D77D3">
        <w:rPr>
          <w:sz w:val="28"/>
          <w:szCs w:val="28"/>
        </w:rPr>
        <w:t>1.2 Разработка мероприятий по обеспечению удовлетворённости потребителей и других заинтересованных сторон</w:t>
      </w:r>
    </w:p>
    <w:p w:rsidR="00ED77D3" w:rsidRPr="00ED77D3" w:rsidRDefault="00ED77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Также необходимо ввести разработку мероприятий по обеспечению удовлетворённости потребителей и других заинтересованных сторон, что позволит увеличить спрос на продукцию предприятия и снизить претензий к браку и выполнить цели запланированные:</w:t>
      </w:r>
    </w:p>
    <w:p w:rsidR="00117DD3" w:rsidRPr="00ED77D3" w:rsidRDefault="00117DD3" w:rsidP="00ED77D3">
      <w:pPr>
        <w:widowControl w:val="0"/>
        <w:numPr>
          <w:ilvl w:val="0"/>
          <w:numId w:val="7"/>
        </w:numPr>
        <w:shd w:val="clear" w:color="auto" w:fill="FFFFFF"/>
        <w:tabs>
          <w:tab w:val="clear" w:pos="179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довести увеличение объёмов производства товаров в 2006 году не менее чем на 10% к 2005 году;</w:t>
      </w:r>
    </w:p>
    <w:p w:rsidR="00117DD3" w:rsidRPr="00ED77D3" w:rsidRDefault="00117DD3" w:rsidP="00ED77D3">
      <w:pPr>
        <w:widowControl w:val="0"/>
        <w:numPr>
          <w:ilvl w:val="0"/>
          <w:numId w:val="7"/>
        </w:numPr>
        <w:shd w:val="clear" w:color="auto" w:fill="FFFFFF"/>
        <w:tabs>
          <w:tab w:val="clear" w:pos="179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сократить количества принятых рекламаций по авиационной технике;</w:t>
      </w:r>
    </w:p>
    <w:p w:rsidR="00117DD3" w:rsidRPr="00ED77D3" w:rsidRDefault="00117DD3" w:rsidP="00ED77D3">
      <w:pPr>
        <w:widowControl w:val="0"/>
        <w:numPr>
          <w:ilvl w:val="0"/>
          <w:numId w:val="7"/>
        </w:numPr>
        <w:shd w:val="clear" w:color="auto" w:fill="FFFFFF"/>
        <w:tabs>
          <w:tab w:val="clear" w:pos="179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сократить претензий по ТНП относительно выпуска;</w:t>
      </w:r>
    </w:p>
    <w:p w:rsidR="00117DD3" w:rsidRPr="00ED77D3" w:rsidRDefault="00117DD3" w:rsidP="00ED77D3">
      <w:pPr>
        <w:widowControl w:val="0"/>
        <w:numPr>
          <w:ilvl w:val="0"/>
          <w:numId w:val="7"/>
        </w:numPr>
        <w:shd w:val="clear" w:color="auto" w:fill="FFFFFF"/>
        <w:tabs>
          <w:tab w:val="clear" w:pos="179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выделить на мероприятия по охране труда денежные средства в размере 670 000 рублей (перспективный план предприятия);</w:t>
      </w:r>
    </w:p>
    <w:p w:rsidR="00117DD3" w:rsidRPr="00ED77D3" w:rsidRDefault="00117DD3" w:rsidP="00ED77D3">
      <w:pPr>
        <w:numPr>
          <w:ilvl w:val="0"/>
          <w:numId w:val="7"/>
        </w:numPr>
        <w:shd w:val="clear" w:color="auto" w:fill="FFFFFF"/>
        <w:tabs>
          <w:tab w:val="clear" w:pos="179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по всем наиболее важным видам закупаемой продукции установить прямые долгосрочные взаимовыгодные договорные отношения.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Для повышения производительности труда предлагается: снижение трудоемкости продукции за счет внедрения мероприятий научно - технического прогресса, комплексной механизации и автоматизации производства и замены устаревшего оборудования.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Большое внимание следует уделять повышению квалификации специалистов и руководителей, особенно работников отдела реализации. Это мероприятие позволит добиться больших успехов в совершенствовании качества производимой продукции, расширении рынка сбыта, укреплении позиции предприятия на рынке. Также на предприятии необходимо ввести рациональное соподчинение должностей, более чёткое распределение их обязанностей, ввести оптимальную централизацию и децентрализацию управления на всех уровнях. Важной мерой по совершенствованию управления остаётся обеспечение сотрудников всех отделов, руководителей и специалистов хорошо отработанными положениями о подразделениях (службах) и должностными инструкциями.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Также мы предлагаем для кадровой службы в новых экономических условиях соединять цели развития производства с потребностями работников, реализующих эти цели, сбалансировать стратегии развития предприятия.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Так как на предприятии достаточно высокий удельный вес работающих пенсионеров, что соответственно, несмотря на их опыт работы, увеличивает длительность производственного процесса, это ведёт к нарушению морально - психологического климата в трудовых коллективах, то в данной ситуации можно предложить "омоложение" таких коллективов путем "замены" работников пенсионного возраста на более молодой, квалифицированный контингент, обладающий новыми знаниями и идеями в области техники и технологии, тем самым повысить эффективность производства. Но это необходимо осуществлять как можно более лояльно и гибко, предоставляя различные, социальные гарантии и выплаты, для того чтобы у них в последующем не осталось негативного отношения к предприятию.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Также мы предлагаем набор персонала на вакантные должности, производить не только через центры занятости и учебных заведений, но и путем обучения, повышение квалификации, продвижения собственных работников. При этом объективное решение о выборе подходящего кандидата должно основываться на использовании всевозможных методов сбора информации, позволяющих наиболее полно оценить их соответствие предлагаемой должности.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Таким образом, развитие трудовой карьеры работников повисит их мотивацию к труду. Что приведет к росту его эффективности, боле успешному достижению целей организации, поддержанию психологической устойчивости и здорового социально — психологического климата в коллективе.</w:t>
      </w:r>
    </w:p>
    <w:p w:rsidR="001106C8" w:rsidRPr="00ED77D3" w:rsidRDefault="001106C8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06C8" w:rsidRDefault="001106C8" w:rsidP="00ED77D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D77D3">
        <w:rPr>
          <w:sz w:val="28"/>
          <w:szCs w:val="28"/>
        </w:rPr>
        <w:t>1.3 Расчет материального стимулирования</w:t>
      </w:r>
    </w:p>
    <w:p w:rsidR="00ED77D3" w:rsidRPr="00ED77D3" w:rsidRDefault="00ED77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Для совершенствования системы материального стимулирования на увеличение заработной платы и рационализацию системы премирования мы предлагаем выделить сумму в размере 6802996 руб. в год, которая рассчитана в среднем по 6 разряду (1731*0,05*7988*12мес= 6802996) и дана оценочно, так как этот процесс сопряжен с прогнозируемым ростом уровня производительности труда.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Расширив функции одного из работников отдела кадров, необходимо назначить ему доплату за совмещение профессий (30% применяемая на предприятии за совмещение профессий) в размере 630 рублей в месяц, что за год составит 7560 рублей.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На проведение обучения, подготовки или переподготовки персонала планируется выделить 53 000 рублей в год., которая пойдет также на посещение курсов повышения квалификации.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Кроме того, руководство предприятия должно развивать общую корпоративную культуру труда и систему трудовых отношений, направленных на приобретение наглядных пособий и различных методических материалов. На эти мероприятия предлагается выделить 26000 рублей в год.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Все вышеперечисленные мероприятия приведут к ускорению процесса адаптации работников, росту его эффективности и, как следствие этого, к сокращению текучести кадров, а, следовательно, снижению себестоимости производимой продукции и увеличению прибыли предприятия.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В таблице 1 представлена смета расходов на внедрение предложенных мероприятий и удельный вес каждой из статей расходов.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Таблица 1 – Затраты на реализацию предлагаемых мероприятий, тыс. руб.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0"/>
        <w:gridCol w:w="1753"/>
        <w:gridCol w:w="1843"/>
      </w:tblGrid>
      <w:tr w:rsidR="00117DD3" w:rsidRPr="00ED77D3" w:rsidTr="00ED77D3">
        <w:trPr>
          <w:trHeight w:hRule="exact" w:val="592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Наименование затрат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Затраты руб.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Удельный вес статьи затрат</w:t>
            </w:r>
          </w:p>
        </w:tc>
      </w:tr>
      <w:tr w:rsidR="00117DD3" w:rsidRPr="00ED77D3" w:rsidTr="00ED77D3">
        <w:trPr>
          <w:trHeight w:hRule="exact" w:val="586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Совершенствование системы оплаты труда и Материального стимулирования с отчислениями в ЕСН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8296337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91,6</w:t>
            </w:r>
          </w:p>
        </w:tc>
      </w:tr>
      <w:tr w:rsidR="00117DD3" w:rsidRPr="00ED77D3" w:rsidTr="00ED77D3">
        <w:trPr>
          <w:trHeight w:hRule="exact" w:val="977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Внедрение в штатное расписание предприятия должности специалиста для адаптации (доплата за совмещение профессий) с отчислениями в ЕСН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9526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0,08</w:t>
            </w:r>
          </w:p>
        </w:tc>
      </w:tr>
      <w:tr w:rsidR="00117DD3" w:rsidRPr="00ED77D3" w:rsidTr="00ED77D3">
        <w:trPr>
          <w:trHeight w:hRule="exact" w:val="70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Проведение обучения, подготовки или переподготовки персонала.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53000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0,6</w:t>
            </w:r>
          </w:p>
        </w:tc>
      </w:tr>
      <w:tr w:rsidR="00117DD3" w:rsidRPr="00ED77D3" w:rsidTr="00ED77D3">
        <w:trPr>
          <w:trHeight w:hRule="exact" w:val="702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Формирование корпоративной культуры труда и системы трудовых отношений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26000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0,30</w:t>
            </w:r>
          </w:p>
        </w:tc>
      </w:tr>
      <w:tr w:rsidR="00117DD3" w:rsidRPr="00ED77D3" w:rsidTr="00ED77D3">
        <w:trPr>
          <w:trHeight w:hRule="exact" w:val="451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Мероприятия по охране труда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670000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7,42</w:t>
            </w:r>
          </w:p>
        </w:tc>
      </w:tr>
      <w:tr w:rsidR="00117DD3" w:rsidRPr="00ED77D3" w:rsidTr="00ED77D3">
        <w:trPr>
          <w:trHeight w:hRule="exact" w:val="409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Всего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9054863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100</w:t>
            </w:r>
          </w:p>
        </w:tc>
      </w:tr>
    </w:tbl>
    <w:p w:rsidR="00117DD3" w:rsidRPr="00ED77D3" w:rsidRDefault="00117DD3" w:rsidP="00ED77D3">
      <w:pPr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Таким образом, общая сумма расходов на предлагаемые мероприятия составляет 11,3 % от чистой прибыли предприятия, при этом наибольший удельный вес в данной структуре затрат занимают мероприятия по совершенствованию системы оплаты труда и материального стимулирования (91,6 %). Все остальные мероприятия имеют незначительный удельный вес.</w:t>
      </w:r>
    </w:p>
    <w:p w:rsidR="00117DD3" w:rsidRDefault="00117DD3" w:rsidP="00ED77D3">
      <w:pPr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Для определения эффективности внедрения предлагаемых мероприятий используем показатель чистого дисконтного дохода (ЧДД) или интегрального экономического эффекта (Эинт), который определяется как сумма текущих экономических эффектов за весь период, приведенная к начальному шагу или превышение интегральных экономических результатов над интегральными затратами. Величина этого показателя вычисляется по следующей формуле:</w:t>
      </w:r>
    </w:p>
    <w:p w:rsidR="00ED77D3" w:rsidRPr="00ED77D3" w:rsidRDefault="00ED77D3" w:rsidP="00ED77D3">
      <w:pPr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ED77D3" w:rsidP="00ED77D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117DD3" w:rsidRPr="00ED77D3">
        <w:rPr>
          <w:b/>
          <w:bCs/>
          <w:sz w:val="28"/>
          <w:szCs w:val="28"/>
        </w:rPr>
        <w:t>Тк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ED77D3">
        <w:rPr>
          <w:b/>
          <w:sz w:val="28"/>
          <w:szCs w:val="28"/>
        </w:rPr>
        <w:t>Эинт = ЧДД=Р-К= (</w:t>
      </w:r>
      <w:r w:rsidRPr="00ED77D3">
        <w:rPr>
          <w:b/>
          <w:sz w:val="28"/>
          <w:szCs w:val="28"/>
          <w:lang w:val="en-US"/>
        </w:rPr>
        <w:t>Pt</w:t>
      </w:r>
      <w:r w:rsidRPr="00ED77D3">
        <w:rPr>
          <w:b/>
          <w:sz w:val="28"/>
          <w:szCs w:val="28"/>
        </w:rPr>
        <w:t>-</w:t>
      </w:r>
      <w:r w:rsidRPr="00ED77D3">
        <w:rPr>
          <w:b/>
          <w:sz w:val="28"/>
          <w:szCs w:val="28"/>
          <w:lang w:val="en-US"/>
        </w:rPr>
        <w:t>Kt</w:t>
      </w:r>
      <w:r w:rsidRPr="00ED77D3">
        <w:rPr>
          <w:b/>
          <w:sz w:val="28"/>
          <w:szCs w:val="28"/>
        </w:rPr>
        <w:t>)*</w:t>
      </w:r>
      <w:r w:rsidRPr="00ED77D3">
        <w:rPr>
          <w:b/>
          <w:sz w:val="28"/>
          <w:szCs w:val="28"/>
          <w:lang w:val="en-US"/>
        </w:rPr>
        <w:t>αt</w:t>
      </w:r>
      <w:r w:rsidRPr="00ED77D3">
        <w:rPr>
          <w:b/>
          <w:sz w:val="28"/>
          <w:szCs w:val="28"/>
        </w:rPr>
        <w:t>,</w:t>
      </w:r>
      <w:r w:rsidRPr="00ED77D3">
        <w:rPr>
          <w:sz w:val="28"/>
          <w:szCs w:val="28"/>
        </w:rPr>
        <w:t>(8)</w:t>
      </w:r>
    </w:p>
    <w:p w:rsidR="00117DD3" w:rsidRDefault="00ED77D3" w:rsidP="00ED77D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117DD3" w:rsidRPr="00ED77D3">
        <w:rPr>
          <w:b/>
          <w:sz w:val="28"/>
          <w:szCs w:val="28"/>
          <w:lang w:val="en-US"/>
        </w:rPr>
        <w:t>t</w:t>
      </w:r>
      <w:r w:rsidR="00117DD3" w:rsidRPr="00ED77D3">
        <w:rPr>
          <w:b/>
          <w:sz w:val="28"/>
          <w:szCs w:val="28"/>
        </w:rPr>
        <w:t>=</w:t>
      </w:r>
      <w:r w:rsidR="00117DD3" w:rsidRPr="00ED77D3">
        <w:rPr>
          <w:b/>
          <w:sz w:val="28"/>
          <w:szCs w:val="28"/>
          <w:lang w:val="en-US"/>
        </w:rPr>
        <w:t>Tn</w:t>
      </w:r>
    </w:p>
    <w:p w:rsidR="00ED77D3" w:rsidRPr="00ED77D3" w:rsidRDefault="00ED77D3" w:rsidP="00ED77D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117DD3" w:rsidRPr="00ED77D3" w:rsidRDefault="00117DD3" w:rsidP="00ED77D3">
      <w:pPr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где</w:t>
      </w:r>
      <w:r w:rsidR="00ED77D3">
        <w:rPr>
          <w:sz w:val="28"/>
          <w:szCs w:val="28"/>
        </w:rPr>
        <w:t xml:space="preserve"> </w:t>
      </w:r>
      <w:r w:rsidRPr="00ED77D3">
        <w:rPr>
          <w:sz w:val="28"/>
          <w:szCs w:val="28"/>
        </w:rPr>
        <w:t>Р – экономические результаты за расчётный период, руб.;</w:t>
      </w:r>
    </w:p>
    <w:p w:rsidR="00117DD3" w:rsidRPr="00ED77D3" w:rsidRDefault="00117DD3" w:rsidP="00ED77D3">
      <w:pPr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К – затраты на проведение мероприятий за расчётный период, руб.;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Т</w:t>
      </w:r>
      <w:r w:rsidRPr="00ED77D3">
        <w:rPr>
          <w:sz w:val="28"/>
          <w:szCs w:val="28"/>
          <w:lang w:val="en-US"/>
        </w:rPr>
        <w:t>n</w:t>
      </w:r>
      <w:r w:rsidRPr="00ED77D3">
        <w:rPr>
          <w:sz w:val="28"/>
          <w:szCs w:val="28"/>
        </w:rPr>
        <w:t xml:space="preserve"> </w:t>
      </w:r>
      <w:r w:rsidRPr="00ED77D3">
        <w:rPr>
          <w:i/>
          <w:iCs/>
          <w:sz w:val="28"/>
          <w:szCs w:val="28"/>
        </w:rPr>
        <w:t xml:space="preserve">– </w:t>
      </w:r>
      <w:r w:rsidRPr="00ED77D3">
        <w:rPr>
          <w:sz w:val="28"/>
          <w:szCs w:val="28"/>
        </w:rPr>
        <w:t>начальный шаг (начальный год расчетного периода);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Т</w:t>
      </w:r>
      <w:r w:rsidRPr="00ED77D3">
        <w:rPr>
          <w:sz w:val="28"/>
          <w:szCs w:val="28"/>
          <w:lang w:val="en-US"/>
        </w:rPr>
        <w:t>k</w:t>
      </w:r>
      <w:r w:rsidRPr="00ED77D3">
        <w:rPr>
          <w:sz w:val="28"/>
          <w:szCs w:val="28"/>
        </w:rPr>
        <w:t xml:space="preserve"> – конечный шаг (конечный год расчетного периода);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  <w:lang w:val="en-US"/>
        </w:rPr>
        <w:t>Pt</w:t>
      </w:r>
      <w:r w:rsidRPr="00ED77D3">
        <w:rPr>
          <w:sz w:val="28"/>
          <w:szCs w:val="28"/>
        </w:rPr>
        <w:t xml:space="preserve"> – экономические результаты, достигаемые на </w:t>
      </w:r>
      <w:r w:rsidRPr="00ED77D3">
        <w:rPr>
          <w:sz w:val="28"/>
          <w:szCs w:val="28"/>
          <w:lang w:val="en-US"/>
        </w:rPr>
        <w:t>t</w:t>
      </w:r>
      <w:r w:rsidRPr="00ED77D3">
        <w:rPr>
          <w:sz w:val="28"/>
          <w:szCs w:val="28"/>
        </w:rPr>
        <w:t>-ом шаге, руб.;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  <w:lang w:val="en-US"/>
        </w:rPr>
        <w:t>Kt</w:t>
      </w:r>
      <w:r w:rsidRPr="00ED77D3">
        <w:rPr>
          <w:sz w:val="28"/>
          <w:szCs w:val="28"/>
        </w:rPr>
        <w:t xml:space="preserve"> – затраты, осуществляемые на </w:t>
      </w:r>
      <w:r w:rsidRPr="00ED77D3">
        <w:rPr>
          <w:sz w:val="28"/>
          <w:szCs w:val="28"/>
          <w:lang w:val="en-US"/>
        </w:rPr>
        <w:t>t</w:t>
      </w:r>
      <w:r w:rsidRPr="00ED77D3">
        <w:rPr>
          <w:sz w:val="28"/>
          <w:szCs w:val="28"/>
        </w:rPr>
        <w:t>-ом шаге, руб.;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  <w:lang w:val="en-US"/>
        </w:rPr>
        <w:t>αt</w:t>
      </w:r>
      <w:r w:rsidRPr="00ED77D3">
        <w:rPr>
          <w:sz w:val="28"/>
          <w:szCs w:val="28"/>
        </w:rPr>
        <w:t xml:space="preserve"> – коэффициент дисконтирования (в расчетах примем его значение исходя из нормы дисконтирования 12% – наиболее близкой к ставке рефинансирования ЦБ РФ).</w:t>
      </w:r>
    </w:p>
    <w:p w:rsidR="00117D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 xml:space="preserve">Для внедрения предложенных мероприятий предлагаем </w:t>
      </w:r>
      <w:r w:rsidR="001106C8" w:rsidRPr="00ED77D3">
        <w:rPr>
          <w:sz w:val="28"/>
          <w:szCs w:val="28"/>
        </w:rPr>
        <w:t>взять период с 2006</w:t>
      </w:r>
      <w:r w:rsidRPr="00ED77D3">
        <w:rPr>
          <w:sz w:val="28"/>
          <w:szCs w:val="28"/>
        </w:rPr>
        <w:t xml:space="preserve"> </w:t>
      </w:r>
      <w:r w:rsidR="001106C8" w:rsidRPr="00ED77D3">
        <w:rPr>
          <w:sz w:val="28"/>
          <w:szCs w:val="28"/>
        </w:rPr>
        <w:t>года по 2008</w:t>
      </w:r>
      <w:r w:rsidRPr="00ED77D3">
        <w:rPr>
          <w:sz w:val="28"/>
          <w:szCs w:val="28"/>
        </w:rPr>
        <w:t xml:space="preserve"> год. Д</w:t>
      </w:r>
      <w:r w:rsidR="001106C8" w:rsidRPr="00ED77D3">
        <w:rPr>
          <w:sz w:val="28"/>
          <w:szCs w:val="28"/>
        </w:rPr>
        <w:t>ля планирования показателей 2009</w:t>
      </w:r>
      <w:r w:rsidRPr="00ED77D3">
        <w:rPr>
          <w:sz w:val="28"/>
          <w:szCs w:val="28"/>
        </w:rPr>
        <w:t xml:space="preserve"> год будем использовать метод простой экстраполяции – средний абсолютный прирост:</w:t>
      </w:r>
    </w:p>
    <w:p w:rsidR="00ED77D3" w:rsidRPr="00ED77D3" w:rsidRDefault="00ED77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Default="00117DD3" w:rsidP="00ED77D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77D3">
        <w:rPr>
          <w:bCs/>
          <w:iCs/>
          <w:sz w:val="28"/>
          <w:szCs w:val="28"/>
          <w:lang w:val="en-US"/>
        </w:rPr>
        <w:t>Yi</w:t>
      </w:r>
      <w:r w:rsidRPr="00ED77D3">
        <w:rPr>
          <w:bCs/>
          <w:iCs/>
          <w:sz w:val="28"/>
          <w:szCs w:val="28"/>
        </w:rPr>
        <w:t xml:space="preserve"> +1 = </w:t>
      </w:r>
      <w:r w:rsidRPr="00ED77D3">
        <w:rPr>
          <w:bCs/>
          <w:iCs/>
          <w:sz w:val="28"/>
          <w:szCs w:val="28"/>
          <w:lang w:val="en-US"/>
        </w:rPr>
        <w:t>Δ</w:t>
      </w:r>
      <w:r w:rsidRPr="00ED77D3">
        <w:rPr>
          <w:bCs/>
          <w:iCs/>
          <w:sz w:val="28"/>
          <w:szCs w:val="28"/>
        </w:rPr>
        <w:t xml:space="preserve"> </w:t>
      </w:r>
      <w:r w:rsidRPr="00ED77D3">
        <w:rPr>
          <w:bCs/>
          <w:iCs/>
          <w:sz w:val="28"/>
          <w:szCs w:val="28"/>
          <w:lang w:val="en-US"/>
        </w:rPr>
        <w:t>y</w:t>
      </w:r>
      <w:r w:rsidRPr="00ED77D3">
        <w:rPr>
          <w:bCs/>
          <w:iCs/>
          <w:sz w:val="28"/>
          <w:szCs w:val="28"/>
        </w:rPr>
        <w:t xml:space="preserve"> + </w:t>
      </w:r>
      <w:r w:rsidRPr="00ED77D3">
        <w:rPr>
          <w:bCs/>
          <w:iCs/>
          <w:sz w:val="28"/>
          <w:szCs w:val="28"/>
          <w:lang w:val="en-US"/>
        </w:rPr>
        <w:t>yn</w:t>
      </w:r>
      <w:r w:rsidRPr="00ED77D3">
        <w:rPr>
          <w:b/>
          <w:bCs/>
          <w:iCs/>
          <w:sz w:val="28"/>
          <w:szCs w:val="28"/>
        </w:rPr>
        <w:t xml:space="preserve"> </w:t>
      </w:r>
      <w:r w:rsidRPr="00ED77D3">
        <w:rPr>
          <w:b/>
          <w:bCs/>
          <w:sz w:val="28"/>
          <w:szCs w:val="28"/>
        </w:rPr>
        <w:t>(</w:t>
      </w:r>
      <w:r w:rsidRPr="00ED77D3">
        <w:rPr>
          <w:bCs/>
          <w:sz w:val="28"/>
          <w:szCs w:val="28"/>
        </w:rPr>
        <w:t>9</w:t>
      </w:r>
      <w:r w:rsidRPr="00ED77D3">
        <w:rPr>
          <w:b/>
          <w:bCs/>
          <w:sz w:val="28"/>
          <w:szCs w:val="28"/>
        </w:rPr>
        <w:t>),</w:t>
      </w:r>
    </w:p>
    <w:p w:rsidR="00ED77D3" w:rsidRPr="00ED77D3" w:rsidRDefault="00ED77D3" w:rsidP="00ED77D3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где У</w:t>
      </w:r>
      <w:r w:rsidRPr="00ED77D3">
        <w:rPr>
          <w:sz w:val="28"/>
          <w:szCs w:val="28"/>
          <w:lang w:val="en-US"/>
        </w:rPr>
        <w:t>i</w:t>
      </w:r>
      <w:r w:rsidRPr="00ED77D3">
        <w:rPr>
          <w:sz w:val="28"/>
          <w:szCs w:val="28"/>
        </w:rPr>
        <w:t xml:space="preserve"> + 1 – планируемая величина, 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Δ у – средний абсолютный прирост;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  <w:lang w:val="en-US"/>
        </w:rPr>
        <w:t>y</w:t>
      </w:r>
      <w:r w:rsidRPr="00ED77D3">
        <w:rPr>
          <w:sz w:val="28"/>
          <w:szCs w:val="28"/>
        </w:rPr>
        <w:t xml:space="preserve"> </w:t>
      </w:r>
      <w:r w:rsidRPr="00ED77D3">
        <w:rPr>
          <w:sz w:val="28"/>
          <w:szCs w:val="28"/>
          <w:lang w:val="en-US"/>
        </w:rPr>
        <w:t>n</w:t>
      </w:r>
      <w:r w:rsidRPr="00ED77D3">
        <w:rPr>
          <w:sz w:val="28"/>
          <w:szCs w:val="28"/>
        </w:rPr>
        <w:t xml:space="preserve"> – последнее значение фактора в ряду.</w:t>
      </w:r>
    </w:p>
    <w:p w:rsidR="00117D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Средний абсолютный прирост находится по формуле:</w:t>
      </w:r>
    </w:p>
    <w:p w:rsidR="00ED77D3" w:rsidRDefault="00ED77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Default="00ED77D3" w:rsidP="00ED77D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93AFB">
        <w:rPr>
          <w:b/>
          <w:bCs/>
          <w:i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44.25pt">
            <v:imagedata r:id="rId7" o:title=""/>
          </v:shape>
        </w:pict>
      </w:r>
      <w:r w:rsidR="00117DD3" w:rsidRPr="00ED77D3">
        <w:rPr>
          <w:b/>
          <w:bCs/>
          <w:sz w:val="28"/>
          <w:szCs w:val="28"/>
        </w:rPr>
        <w:t xml:space="preserve"> </w:t>
      </w:r>
      <w:r w:rsidR="00117DD3" w:rsidRPr="00ED77D3">
        <w:rPr>
          <w:bCs/>
          <w:sz w:val="28"/>
          <w:szCs w:val="28"/>
        </w:rPr>
        <w:t>(10),</w:t>
      </w:r>
    </w:p>
    <w:p w:rsidR="00ED77D3" w:rsidRPr="00ED77D3" w:rsidRDefault="00ED77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 xml:space="preserve">где </w:t>
      </w:r>
      <w:r w:rsidRPr="00ED77D3">
        <w:rPr>
          <w:sz w:val="28"/>
          <w:szCs w:val="28"/>
          <w:lang w:val="en-US"/>
        </w:rPr>
        <w:t>Y</w:t>
      </w:r>
      <w:r w:rsidRPr="00ED77D3">
        <w:rPr>
          <w:sz w:val="28"/>
          <w:szCs w:val="28"/>
        </w:rPr>
        <w:t>1 – первое значение фактора в ряду;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  <w:lang w:val="en-US"/>
        </w:rPr>
        <w:t>n</w:t>
      </w:r>
      <w:r w:rsidRPr="00ED77D3">
        <w:rPr>
          <w:sz w:val="28"/>
          <w:szCs w:val="28"/>
        </w:rPr>
        <w:t xml:space="preserve"> – число периодов.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ED77D3">
        <w:rPr>
          <w:b/>
          <w:i/>
          <w:iCs/>
          <w:sz w:val="28"/>
          <w:szCs w:val="28"/>
        </w:rPr>
        <w:t>Спланируем чистую прибыль предприятия на 2010год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Определим средний абсолютный прирост чистой прибыли: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593AF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179.25pt;height:45pt">
            <v:imagedata r:id="rId8" o:title=""/>
          </v:shape>
        </w:pict>
      </w:r>
      <w:r w:rsidR="00117DD3" w:rsidRPr="00ED77D3">
        <w:rPr>
          <w:sz w:val="28"/>
          <w:szCs w:val="28"/>
        </w:rPr>
        <w:t xml:space="preserve"> тыс.руб.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Спланируем чистую прибыль на 2005 год: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У</w:t>
      </w:r>
      <w:r w:rsidRPr="00ED77D3">
        <w:rPr>
          <w:sz w:val="28"/>
          <w:szCs w:val="28"/>
          <w:vertAlign w:val="subscript"/>
        </w:rPr>
        <w:t>2008</w:t>
      </w:r>
      <w:r w:rsidRPr="00ED77D3">
        <w:rPr>
          <w:sz w:val="28"/>
          <w:szCs w:val="28"/>
        </w:rPr>
        <w:t xml:space="preserve"> = 9689 + 79727 = 89416 тыс.руб.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Спланируем чистую прибыль на 2006 год: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У</w:t>
      </w:r>
      <w:r w:rsidRPr="00ED77D3">
        <w:rPr>
          <w:sz w:val="28"/>
          <w:szCs w:val="28"/>
          <w:vertAlign w:val="subscript"/>
        </w:rPr>
        <w:t>2009</w:t>
      </w:r>
      <w:r w:rsidRPr="00ED77D3">
        <w:rPr>
          <w:sz w:val="28"/>
          <w:szCs w:val="28"/>
        </w:rPr>
        <w:t xml:space="preserve"> = 89416 + 9689 = 99105 тыс.руб.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Спланируем чистую прибыль на 2007 год: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У</w:t>
      </w:r>
      <w:r w:rsidRPr="00ED77D3">
        <w:rPr>
          <w:sz w:val="28"/>
          <w:szCs w:val="28"/>
          <w:vertAlign w:val="subscript"/>
        </w:rPr>
        <w:t>2008</w:t>
      </w:r>
      <w:r w:rsidRPr="00ED77D3">
        <w:rPr>
          <w:sz w:val="28"/>
          <w:szCs w:val="28"/>
        </w:rPr>
        <w:t xml:space="preserve"> = 99105 + 9689 = 108794 тыс.руб.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Из данных расчетов можно сделать вывод, что экономический результат (дополнительный доход) уже в первом прогнозируемом году может составить 9689 тыс.руб.</w:t>
      </w: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Таким образом, подставляя данные в формулу номер (7), интегральный экономический эффект (чистый дисконтированный доход) за прогнозируемый период составил 1 876 504 руб., хотя уже в начале второго года предлагаемые мероприятия окупятся сполна:</w:t>
      </w:r>
    </w:p>
    <w:p w:rsidR="00330FEB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Эинт = ЧДД = (9689000 – 9054863)* 1 + (9689000 – 9054863)*0,98+ (9689000 – 9054863)*0,97 = 1 876 504 руб.</w:t>
      </w:r>
      <w:r w:rsidR="00ED77D3">
        <w:rPr>
          <w:sz w:val="28"/>
          <w:szCs w:val="28"/>
        </w:rPr>
        <w:t xml:space="preserve"> 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Так как эффект положителен, то его можно считать экономически целесообразным.</w:t>
      </w:r>
    </w:p>
    <w:p w:rsidR="00117D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Также по методу простой экстраполяции можно спрогнозировать удельный вес зарплаты работников в общем фонде и удельный вес заработной платы не одного работника предприятия и на 2008 год. Данные возьмем за последние четыре года (Таблица 2).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Таблица 2 – Социальные показатели</w:t>
      </w:r>
    </w:p>
    <w:tbl>
      <w:tblPr>
        <w:tblW w:w="921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275"/>
        <w:gridCol w:w="993"/>
        <w:gridCol w:w="1134"/>
        <w:gridCol w:w="992"/>
      </w:tblGrid>
      <w:tr w:rsidR="00117DD3" w:rsidRPr="00ED77D3" w:rsidTr="00ED77D3">
        <w:trPr>
          <w:trHeight w:hRule="exact" w:val="45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Показатели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2006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2007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2008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2009 год</w:t>
            </w:r>
          </w:p>
        </w:tc>
      </w:tr>
      <w:tr w:rsidR="00117DD3" w:rsidRPr="00ED77D3" w:rsidTr="00ED77D3">
        <w:trPr>
          <w:trHeight w:hRule="exact" w:val="49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Затраты на оплату труда, тыс.руб.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261401,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315374,9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426593,3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521790</w:t>
            </w:r>
          </w:p>
        </w:tc>
      </w:tr>
      <w:tr w:rsidR="00117DD3" w:rsidRPr="00ED77D3" w:rsidTr="00ED77D3">
        <w:trPr>
          <w:trHeight w:hRule="exact" w:val="4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Средняя заработная плата работников в месяц,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2821,1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3398,1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4558,8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5443,5</w:t>
            </w:r>
          </w:p>
        </w:tc>
      </w:tr>
      <w:tr w:rsidR="00117DD3" w:rsidRPr="00ED77D3" w:rsidTr="00ED77D3">
        <w:trPr>
          <w:trHeight w:hRule="exact" w:val="42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7722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7734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7798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7DD3" w:rsidRPr="00ED77D3" w:rsidRDefault="00117DD3" w:rsidP="00ED77D3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77D3">
              <w:rPr>
                <w:sz w:val="20"/>
                <w:szCs w:val="20"/>
              </w:rPr>
              <w:t>7988</w:t>
            </w:r>
          </w:p>
        </w:tc>
      </w:tr>
    </w:tbl>
    <w:p w:rsidR="00ED77D3" w:rsidRDefault="00ED77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Определим средний абсолютный прирост удельного веса зарплаты работников в общем фонде заработной платы: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593AF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7" type="#_x0000_t75" style="width:210.75pt;height:39.75pt">
            <v:imagedata r:id="rId9" o:title=""/>
          </v:shape>
        </w:pict>
      </w:r>
      <w:r w:rsidR="00117DD3" w:rsidRPr="00ED77D3">
        <w:rPr>
          <w:sz w:val="28"/>
          <w:szCs w:val="28"/>
        </w:rPr>
        <w:t>тыс.руб.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Спланируем удельный вес зарплаты работников в общем фонде заработной платы на 2005 год: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У</w:t>
      </w:r>
      <w:r w:rsidRPr="00ED77D3">
        <w:rPr>
          <w:sz w:val="28"/>
          <w:szCs w:val="28"/>
          <w:vertAlign w:val="subscript"/>
        </w:rPr>
        <w:t>2006</w:t>
      </w:r>
      <w:r w:rsidRPr="00ED77D3">
        <w:rPr>
          <w:sz w:val="28"/>
          <w:szCs w:val="28"/>
        </w:rPr>
        <w:t xml:space="preserve"> = 521790 + 86796,3 = 608586,3 тыс.руб.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Спланируем удельный вес зарплаты работников в общем фонде заработной платы на 2006 год:</w:t>
      </w:r>
    </w:p>
    <w:p w:rsidR="00117DD3" w:rsidRPr="00ED77D3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7DD3" w:rsidRPr="00ED77D3">
        <w:rPr>
          <w:sz w:val="28"/>
          <w:szCs w:val="28"/>
        </w:rPr>
        <w:t>У</w:t>
      </w:r>
      <w:r w:rsidR="00117DD3" w:rsidRPr="00ED77D3">
        <w:rPr>
          <w:sz w:val="28"/>
          <w:szCs w:val="28"/>
          <w:vertAlign w:val="subscript"/>
        </w:rPr>
        <w:t>2007</w:t>
      </w:r>
      <w:r w:rsidR="00117DD3" w:rsidRPr="00ED77D3">
        <w:rPr>
          <w:sz w:val="28"/>
          <w:szCs w:val="28"/>
        </w:rPr>
        <w:t xml:space="preserve"> = 86796,3 + 608586,3 = 695382,6 тыс. руб.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Спланируем удельный вес заработной платы работников в общем фонде заработной платы на 2007 год: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У</w:t>
      </w:r>
      <w:r w:rsidRPr="00ED77D3">
        <w:rPr>
          <w:sz w:val="28"/>
          <w:szCs w:val="28"/>
          <w:vertAlign w:val="subscript"/>
        </w:rPr>
        <w:t>2008</w:t>
      </w:r>
      <w:r w:rsidRPr="00ED77D3">
        <w:rPr>
          <w:sz w:val="28"/>
          <w:szCs w:val="28"/>
        </w:rPr>
        <w:t xml:space="preserve"> = 86796,3 + 695382,6 = 782178,9 тыс.руб.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Определим средний абсолютный прирост средней заработной платы на одного работника:</w:t>
      </w:r>
    </w:p>
    <w:p w:rsidR="00330FEB" w:rsidRDefault="00330FEB" w:rsidP="00ED77D3">
      <w:pPr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593AFB" w:rsidP="00ED7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200.25pt;height:42pt">
            <v:imagedata r:id="rId10" o:title=""/>
          </v:shape>
        </w:pict>
      </w:r>
      <w:r w:rsidR="00117DD3" w:rsidRPr="00ED77D3">
        <w:rPr>
          <w:sz w:val="28"/>
          <w:szCs w:val="28"/>
        </w:rPr>
        <w:t>тыс.руб.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Спланируем удельный вес средней заработной платы на одного работника на 2008 год: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У</w:t>
      </w:r>
      <w:r w:rsidRPr="00ED77D3">
        <w:rPr>
          <w:sz w:val="28"/>
          <w:szCs w:val="28"/>
          <w:vertAlign w:val="subscript"/>
        </w:rPr>
        <w:t>2008</w:t>
      </w:r>
      <w:r w:rsidRPr="00ED77D3">
        <w:rPr>
          <w:sz w:val="28"/>
          <w:szCs w:val="28"/>
        </w:rPr>
        <w:t xml:space="preserve"> = 5443,5 + 884,1 = 6327,6 руб.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Спланируем удельный вес средней заработной платы на одного работника на 2009 год: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У</w:t>
      </w:r>
      <w:r w:rsidRPr="00ED77D3">
        <w:rPr>
          <w:sz w:val="28"/>
          <w:szCs w:val="28"/>
          <w:vertAlign w:val="subscript"/>
        </w:rPr>
        <w:t>2009</w:t>
      </w:r>
      <w:r w:rsidRPr="00ED77D3">
        <w:rPr>
          <w:sz w:val="28"/>
          <w:szCs w:val="28"/>
        </w:rPr>
        <w:t>= 6327,6 + 884,1 = 7211,7 руб.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Спланируем удельный вес средней заработной платы на одного работника на 2010 год: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У</w:t>
      </w:r>
      <w:r w:rsidRPr="00ED77D3">
        <w:rPr>
          <w:sz w:val="28"/>
          <w:szCs w:val="28"/>
          <w:vertAlign w:val="subscript"/>
        </w:rPr>
        <w:t>2010</w:t>
      </w:r>
      <w:r w:rsidRPr="00ED77D3">
        <w:rPr>
          <w:sz w:val="28"/>
          <w:szCs w:val="28"/>
        </w:rPr>
        <w:t xml:space="preserve"> = 7211,7 + 884,1 = 8095,8 руб.</w:t>
      </w:r>
    </w:p>
    <w:p w:rsidR="00330FEB" w:rsidRDefault="00330FEB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Pr="00ED77D3" w:rsidRDefault="001106C8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Как видно на планируемый 2010</w:t>
      </w:r>
      <w:r w:rsidR="00117DD3" w:rsidRPr="00ED77D3">
        <w:rPr>
          <w:sz w:val="28"/>
          <w:szCs w:val="28"/>
        </w:rPr>
        <w:t xml:space="preserve"> год ситуация предприятия должна измениться в лучшую сторону. Чистая прибыль предприятия увеличится на 9689 тыс.руб. Удельный вес заработной платы работников предприятия увеличится на 86796,3 тыс.руб., так как увеличивается количестве работников. Также к 2007 году должно произойти увеличение средней заработной платы на 884,1 руб.</w:t>
      </w:r>
    </w:p>
    <w:p w:rsidR="00117DD3" w:rsidRDefault="00117D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Материальное и моральное стимулирование труда содействует развитию интереса работников как к самой работе, так и общим ее результатам: чувству собственной полезности и уверенности в стабильност</w:t>
      </w:r>
      <w:r w:rsidR="001106C8" w:rsidRPr="00ED77D3">
        <w:rPr>
          <w:sz w:val="28"/>
          <w:szCs w:val="28"/>
        </w:rPr>
        <w:t>и деятельности организации, что</w:t>
      </w:r>
      <w:r w:rsidRPr="00ED77D3">
        <w:rPr>
          <w:sz w:val="28"/>
          <w:szCs w:val="28"/>
        </w:rPr>
        <w:t>, в свою очередь, ведет к повышению качества продукции, а в дальнейшем и ее конкурентоспособности, в конечном счете, достижению высокой эффективности производственно-хозяйственной деятельности.</w:t>
      </w:r>
    </w:p>
    <w:p w:rsidR="00ED77D3" w:rsidRPr="00ED77D3" w:rsidRDefault="00ED77D3" w:rsidP="00ED77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7DD3" w:rsidRDefault="00117DD3" w:rsidP="00ED77D3">
      <w:pPr>
        <w:spacing w:line="360" w:lineRule="auto"/>
        <w:ind w:firstLine="709"/>
        <w:jc w:val="center"/>
        <w:rPr>
          <w:sz w:val="28"/>
          <w:szCs w:val="28"/>
        </w:rPr>
      </w:pPr>
      <w:r w:rsidRPr="00ED77D3">
        <w:rPr>
          <w:sz w:val="28"/>
          <w:szCs w:val="28"/>
        </w:rPr>
        <w:br w:type="page"/>
      </w:r>
      <w:r w:rsidR="001106C8" w:rsidRPr="00ED77D3">
        <w:rPr>
          <w:sz w:val="28"/>
          <w:szCs w:val="28"/>
        </w:rPr>
        <w:t>Список литературы</w:t>
      </w:r>
    </w:p>
    <w:p w:rsidR="00ED77D3" w:rsidRPr="00ED77D3" w:rsidRDefault="00ED77D3" w:rsidP="00ED77D3">
      <w:pPr>
        <w:spacing w:line="360" w:lineRule="auto"/>
        <w:ind w:firstLine="709"/>
        <w:jc w:val="center"/>
        <w:rPr>
          <w:sz w:val="28"/>
          <w:szCs w:val="28"/>
        </w:rPr>
      </w:pPr>
    </w:p>
    <w:p w:rsidR="008D3C00" w:rsidRPr="00ED77D3" w:rsidRDefault="008D3C00" w:rsidP="00ED77D3">
      <w:pPr>
        <w:numPr>
          <w:ilvl w:val="0"/>
          <w:numId w:val="1"/>
        </w:numPr>
        <w:shd w:val="clear" w:color="auto" w:fill="FFFFFF"/>
        <w:tabs>
          <w:tab w:val="clear" w:pos="129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Корольков В., Брагин В. – Процессы управления организацией: – Ярославль: Яртелеком, 2001г.</w:t>
      </w:r>
    </w:p>
    <w:p w:rsidR="008D3C00" w:rsidRPr="00ED77D3" w:rsidRDefault="008D3C00" w:rsidP="00ED77D3">
      <w:pPr>
        <w:numPr>
          <w:ilvl w:val="0"/>
          <w:numId w:val="1"/>
        </w:numPr>
        <w:shd w:val="clear" w:color="auto" w:fill="FFFFFF"/>
        <w:tabs>
          <w:tab w:val="clear" w:pos="129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D77D3">
        <w:rPr>
          <w:sz w:val="28"/>
          <w:szCs w:val="28"/>
        </w:rPr>
        <w:t xml:space="preserve">Строителев В.Н., Яницкий В.Е. – Статистические методы в управлении качеством: – М.: «Европейский центр по качеству», </w:t>
      </w:r>
      <w:smartTag w:uri="urn:schemas-microsoft-com:office:smarttags" w:element="metricconverter">
        <w:smartTagPr>
          <w:attr w:name="ProductID" w:val="2004 г"/>
        </w:smartTagPr>
        <w:r w:rsidRPr="00ED77D3">
          <w:rPr>
            <w:sz w:val="28"/>
            <w:szCs w:val="28"/>
          </w:rPr>
          <w:t>2004 г</w:t>
        </w:r>
      </w:smartTag>
      <w:r w:rsidRPr="00ED77D3">
        <w:rPr>
          <w:sz w:val="28"/>
          <w:szCs w:val="28"/>
        </w:rPr>
        <w:t>.</w:t>
      </w:r>
    </w:p>
    <w:p w:rsidR="008D3C00" w:rsidRPr="00ED77D3" w:rsidRDefault="008D3C00" w:rsidP="00ED77D3">
      <w:pPr>
        <w:numPr>
          <w:ilvl w:val="0"/>
          <w:numId w:val="1"/>
        </w:numPr>
        <w:shd w:val="clear" w:color="auto" w:fill="FFFFFF"/>
        <w:tabs>
          <w:tab w:val="clear" w:pos="129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D77D3">
        <w:rPr>
          <w:sz w:val="28"/>
          <w:szCs w:val="28"/>
        </w:rPr>
        <w:t xml:space="preserve">Зубик В.Б., Ильин А.И. – Основы менеджмента и маркетинга: – Минск: Высшая школа, </w:t>
      </w:r>
      <w:smartTag w:uri="urn:schemas-microsoft-com:office:smarttags" w:element="metricconverter">
        <w:smartTagPr>
          <w:attr w:name="ProductID" w:val="1995 г"/>
        </w:smartTagPr>
        <w:r w:rsidRPr="00ED77D3">
          <w:rPr>
            <w:sz w:val="28"/>
            <w:szCs w:val="28"/>
          </w:rPr>
          <w:t>1995 г</w:t>
        </w:r>
      </w:smartTag>
      <w:r w:rsidRPr="00ED77D3">
        <w:rPr>
          <w:sz w:val="28"/>
          <w:szCs w:val="28"/>
        </w:rPr>
        <w:t>.</w:t>
      </w:r>
    </w:p>
    <w:p w:rsidR="008D3C00" w:rsidRPr="00ED77D3" w:rsidRDefault="008D3C00" w:rsidP="00ED77D3">
      <w:pPr>
        <w:numPr>
          <w:ilvl w:val="0"/>
          <w:numId w:val="1"/>
        </w:numPr>
        <w:tabs>
          <w:tab w:val="clear" w:pos="129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D77D3">
        <w:rPr>
          <w:sz w:val="28"/>
          <w:szCs w:val="28"/>
        </w:rPr>
        <w:t>Международный стандарт ИСО 10012-1 1992 – Требования, гарантирующие качество измерительного оборудования: Часть 1. Система подтверждения метрологической пригодности измерительного оборудования.</w:t>
      </w:r>
    </w:p>
    <w:p w:rsidR="008D3C00" w:rsidRPr="00ED77D3" w:rsidRDefault="008D3C00" w:rsidP="00ED77D3">
      <w:pPr>
        <w:numPr>
          <w:ilvl w:val="0"/>
          <w:numId w:val="1"/>
        </w:numPr>
        <w:shd w:val="clear" w:color="auto" w:fill="FFFFFF"/>
        <w:tabs>
          <w:tab w:val="clear" w:pos="129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D77D3">
        <w:rPr>
          <w:sz w:val="28"/>
          <w:szCs w:val="28"/>
        </w:rPr>
        <w:t xml:space="preserve">Международные стандарты – «Управление качеством продукции» ИСО 9000 – ИСО 9004, ИСО -8402: – М.: Издательство стандартов, </w:t>
      </w:r>
      <w:smartTag w:uri="urn:schemas-microsoft-com:office:smarttags" w:element="metricconverter">
        <w:smartTagPr>
          <w:attr w:name="ProductID" w:val="1983 г"/>
        </w:smartTagPr>
        <w:r w:rsidRPr="00ED77D3">
          <w:rPr>
            <w:sz w:val="28"/>
            <w:szCs w:val="28"/>
          </w:rPr>
          <w:t>1983 г</w:t>
        </w:r>
      </w:smartTag>
      <w:r w:rsidRPr="00ED77D3">
        <w:rPr>
          <w:sz w:val="28"/>
          <w:szCs w:val="28"/>
        </w:rPr>
        <w:t>.</w:t>
      </w:r>
    </w:p>
    <w:p w:rsidR="001106C8" w:rsidRPr="00ED77D3" w:rsidRDefault="008D3C00" w:rsidP="00ED77D3">
      <w:pPr>
        <w:numPr>
          <w:ilvl w:val="0"/>
          <w:numId w:val="1"/>
        </w:numPr>
        <w:shd w:val="clear" w:color="auto" w:fill="FFFFFF"/>
        <w:tabs>
          <w:tab w:val="clear" w:pos="129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D77D3">
        <w:rPr>
          <w:sz w:val="28"/>
          <w:szCs w:val="28"/>
        </w:rPr>
        <w:t xml:space="preserve">Международный стандарт </w:t>
      </w:r>
      <w:r w:rsidRPr="00ED77D3">
        <w:rPr>
          <w:sz w:val="28"/>
          <w:szCs w:val="28"/>
          <w:lang w:val="en-US"/>
        </w:rPr>
        <w:t>ISO</w:t>
      </w:r>
      <w:r w:rsidRPr="00ED77D3">
        <w:rPr>
          <w:sz w:val="28"/>
          <w:szCs w:val="28"/>
        </w:rPr>
        <w:t xml:space="preserve"> 9000 – 2000 – Системы менеджмента качества: Основные положения и словарь.</w:t>
      </w:r>
      <w:bookmarkStart w:id="1" w:name="_GoBack"/>
      <w:bookmarkEnd w:id="0"/>
      <w:bookmarkEnd w:id="1"/>
    </w:p>
    <w:sectPr w:rsidR="001106C8" w:rsidRPr="00ED77D3" w:rsidSect="00ED77D3">
      <w:footerReference w:type="even" r:id="rId11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01B" w:rsidRDefault="00D2101B">
      <w:r>
        <w:separator/>
      </w:r>
    </w:p>
  </w:endnote>
  <w:endnote w:type="continuationSeparator" w:id="0">
    <w:p w:rsidR="00D2101B" w:rsidRDefault="00D2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61B" w:rsidRDefault="00EB461B" w:rsidP="007D1B5F">
    <w:pPr>
      <w:pStyle w:val="a3"/>
      <w:framePr w:wrap="around" w:vAnchor="text" w:hAnchor="margin" w:xAlign="right" w:y="1"/>
      <w:rPr>
        <w:rStyle w:val="a5"/>
      </w:rPr>
    </w:pPr>
  </w:p>
  <w:p w:rsidR="00EB461B" w:rsidRDefault="00EB461B" w:rsidP="008305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01B" w:rsidRDefault="00D2101B">
      <w:r>
        <w:separator/>
      </w:r>
    </w:p>
  </w:footnote>
  <w:footnote w:type="continuationSeparator" w:id="0">
    <w:p w:rsidR="00D2101B" w:rsidRDefault="00D21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16FB3"/>
    <w:multiLevelType w:val="hybridMultilevel"/>
    <w:tmpl w:val="FBB642DC"/>
    <w:lvl w:ilvl="0" w:tplc="8DFA12C6">
      <w:start w:val="1"/>
      <w:numFmt w:val="bullet"/>
      <w:lvlText w:val="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CE71FFC"/>
    <w:multiLevelType w:val="hybridMultilevel"/>
    <w:tmpl w:val="773CC204"/>
    <w:lvl w:ilvl="0" w:tplc="8DFA12C6">
      <w:start w:val="1"/>
      <w:numFmt w:val="bullet"/>
      <w:lvlText w:val="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F276E18"/>
    <w:multiLevelType w:val="hybridMultilevel"/>
    <w:tmpl w:val="CA220992"/>
    <w:lvl w:ilvl="0" w:tplc="0419000F">
      <w:start w:val="1"/>
      <w:numFmt w:val="decimal"/>
      <w:lvlText w:val="%1."/>
      <w:lvlJc w:val="left"/>
      <w:pPr>
        <w:tabs>
          <w:tab w:val="num" w:pos="1291"/>
        </w:tabs>
        <w:ind w:left="1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1"/>
        </w:tabs>
        <w:ind w:left="2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1"/>
        </w:tabs>
        <w:ind w:left="2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1"/>
        </w:tabs>
        <w:ind w:left="3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1"/>
        </w:tabs>
        <w:ind w:left="4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1"/>
        </w:tabs>
        <w:ind w:left="4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1"/>
        </w:tabs>
        <w:ind w:left="5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1"/>
        </w:tabs>
        <w:ind w:left="6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1"/>
        </w:tabs>
        <w:ind w:left="7051" w:hanging="180"/>
      </w:pPr>
      <w:rPr>
        <w:rFonts w:cs="Times New Roman"/>
      </w:rPr>
    </w:lvl>
  </w:abstractNum>
  <w:abstractNum w:abstractNumId="3">
    <w:nsid w:val="421B5A95"/>
    <w:multiLevelType w:val="singleLevel"/>
    <w:tmpl w:val="A91ABB8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560D7536"/>
    <w:multiLevelType w:val="hybridMultilevel"/>
    <w:tmpl w:val="D13C9D58"/>
    <w:lvl w:ilvl="0" w:tplc="8DFA12C6">
      <w:start w:val="1"/>
      <w:numFmt w:val="bullet"/>
      <w:lvlText w:val=""/>
      <w:lvlJc w:val="left"/>
      <w:pPr>
        <w:tabs>
          <w:tab w:val="num" w:pos="1797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9D4AD1"/>
    <w:multiLevelType w:val="hybridMultilevel"/>
    <w:tmpl w:val="BDEC8A8C"/>
    <w:lvl w:ilvl="0" w:tplc="8DFA12C6">
      <w:start w:val="1"/>
      <w:numFmt w:val="bullet"/>
      <w:lvlText w:val="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start w:val="6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548"/>
    <w:rsid w:val="001106C8"/>
    <w:rsid w:val="00117DD3"/>
    <w:rsid w:val="001A6058"/>
    <w:rsid w:val="00330FEB"/>
    <w:rsid w:val="00593AFB"/>
    <w:rsid w:val="00622271"/>
    <w:rsid w:val="006B3ED1"/>
    <w:rsid w:val="007D1B5F"/>
    <w:rsid w:val="00830548"/>
    <w:rsid w:val="008D3C00"/>
    <w:rsid w:val="00B4753A"/>
    <w:rsid w:val="00BA3923"/>
    <w:rsid w:val="00C91FDB"/>
    <w:rsid w:val="00D2101B"/>
    <w:rsid w:val="00EB461B"/>
    <w:rsid w:val="00EB68DB"/>
    <w:rsid w:val="00E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0FCD8E47-6FA0-4C5D-B5EE-1EA5E86E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6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05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830548"/>
    <w:rPr>
      <w:rFonts w:cs="Times New Roman"/>
    </w:rPr>
  </w:style>
  <w:style w:type="paragraph" w:styleId="a6">
    <w:name w:val="header"/>
    <w:basedOn w:val="a"/>
    <w:link w:val="a7"/>
    <w:uiPriority w:val="99"/>
    <w:rsid w:val="0033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0FE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WareZ Provider </Company>
  <LinksUpToDate>false</LinksUpToDate>
  <CharactersWithSpaces>15519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Надя</dc:creator>
  <cp:keywords/>
  <dc:description/>
  <cp:lastModifiedBy>admin</cp:lastModifiedBy>
  <cp:revision>2</cp:revision>
  <dcterms:created xsi:type="dcterms:W3CDTF">2014-02-28T20:28:00Z</dcterms:created>
  <dcterms:modified xsi:type="dcterms:W3CDTF">2014-02-28T20:28:00Z</dcterms:modified>
</cp:coreProperties>
</file>