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DC" w:rsidRDefault="009452DC">
      <w:pPr>
        <w:pStyle w:val="aa"/>
      </w:pPr>
      <w:r>
        <w:t>Содержание</w:t>
      </w:r>
    </w:p>
    <w:p w:rsidR="009452DC" w:rsidRDefault="009452D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технического задания к конструкции прибора.</w:t>
      </w:r>
    </w:p>
    <w:p w:rsidR="009452DC" w:rsidRDefault="009452D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9452DC" w:rsidRDefault="009452D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критической длины критических связей и влияние паразитных параметров служебных проводников на помехоустойчивость и работу схемы</w:t>
      </w:r>
    </w:p>
    <w:p w:rsidR="009452DC" w:rsidRDefault="009452D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влияния возвратных токов по шинам земли и питания.</w:t>
      </w:r>
    </w:p>
    <w:p w:rsidR="009452DC" w:rsidRDefault="009452D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перегрева схемы и обоснование системы охлаждения.</w:t>
      </w:r>
    </w:p>
    <w:p w:rsidR="009452DC" w:rsidRDefault="009452D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Расчет надежности.</w:t>
      </w:r>
    </w:p>
    <w:p w:rsidR="009452DC" w:rsidRDefault="009452D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характеристик восстанавливаемости устройства.</w:t>
      </w:r>
    </w:p>
    <w:p w:rsidR="009452DC" w:rsidRDefault="009452D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9452DC" w:rsidRDefault="009452DC">
      <w:pPr>
        <w:jc w:val="both"/>
        <w:rPr>
          <w:sz w:val="28"/>
          <w:szCs w:val="28"/>
        </w:rPr>
      </w:pPr>
    </w:p>
    <w:p w:rsidR="009452DC" w:rsidRDefault="009452DC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Требования технического задания к конструкции прибора</w:t>
      </w:r>
    </w:p>
    <w:p w:rsidR="009452DC" w:rsidRDefault="009452DC">
      <w:pPr>
        <w:ind w:left="5529" w:hanging="552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Конструктивное исполнение прибора:</w:t>
      </w:r>
      <w:r>
        <w:rPr>
          <w:sz w:val="28"/>
          <w:szCs w:val="28"/>
        </w:rPr>
        <w:tab/>
        <w:t>в виде портативного модуля. Группа эксплуатации 4 ГОСТ 16019-70.</w:t>
      </w:r>
    </w:p>
    <w:p w:rsidR="009452DC" w:rsidRDefault="009452DC">
      <w:pPr>
        <w:jc w:val="both"/>
        <w:rPr>
          <w:sz w:val="28"/>
          <w:szCs w:val="28"/>
        </w:rPr>
      </w:pPr>
      <w:r>
        <w:rPr>
          <w:sz w:val="28"/>
          <w:szCs w:val="28"/>
        </w:rPr>
        <w:t>2. Условия эксплуатации: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бытовые.</w:t>
      </w:r>
    </w:p>
    <w:p w:rsidR="009452DC" w:rsidRDefault="009452DC">
      <w:pPr>
        <w:jc w:val="both"/>
        <w:rPr>
          <w:sz w:val="28"/>
          <w:szCs w:val="28"/>
        </w:rPr>
      </w:pPr>
      <w:r>
        <w:rPr>
          <w:sz w:val="28"/>
          <w:szCs w:val="28"/>
        </w:rPr>
        <w:t>3. Вероятность безотказной работы: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течении </w:t>
      </w:r>
      <w:r w:rsidRPr="009452DC">
        <w:rPr>
          <w:sz w:val="28"/>
          <w:szCs w:val="28"/>
        </w:rPr>
        <w:t>7</w:t>
      </w:r>
      <w:r>
        <w:rPr>
          <w:sz w:val="28"/>
          <w:szCs w:val="28"/>
        </w:rPr>
        <w:t>000 часов.</w:t>
      </w:r>
    </w:p>
    <w:p w:rsidR="009452DC" w:rsidRDefault="009452DC">
      <w:pPr>
        <w:jc w:val="both"/>
        <w:rPr>
          <w:sz w:val="28"/>
          <w:szCs w:val="28"/>
        </w:rPr>
      </w:pPr>
      <w:r>
        <w:rPr>
          <w:sz w:val="28"/>
          <w:szCs w:val="28"/>
        </w:rPr>
        <w:t>4. Питание модуля: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внешнего источника 9 В.</w:t>
      </w:r>
    </w:p>
    <w:p w:rsidR="009452DC" w:rsidRDefault="009452DC">
      <w:pPr>
        <w:jc w:val="both"/>
        <w:rPr>
          <w:sz w:val="28"/>
          <w:szCs w:val="28"/>
        </w:rPr>
      </w:pPr>
      <w:r w:rsidRPr="009452DC">
        <w:rPr>
          <w:sz w:val="28"/>
          <w:szCs w:val="28"/>
        </w:rPr>
        <w:t>5</w:t>
      </w:r>
      <w:r>
        <w:rPr>
          <w:sz w:val="28"/>
          <w:szCs w:val="28"/>
        </w:rPr>
        <w:t>. Габаритные размеры: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более 60х35х25 мм.</w:t>
      </w:r>
    </w:p>
    <w:p w:rsidR="009452DC" w:rsidRDefault="009452DC">
      <w:pPr>
        <w:jc w:val="both"/>
        <w:rPr>
          <w:sz w:val="28"/>
          <w:szCs w:val="28"/>
        </w:rPr>
      </w:pPr>
      <w:r>
        <w:rPr>
          <w:sz w:val="28"/>
          <w:szCs w:val="28"/>
        </w:rPr>
        <w:t>6. Диапазон рабочих температур: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-10 до +40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С.</w:t>
      </w:r>
    </w:p>
    <w:p w:rsidR="009452DC" w:rsidRDefault="009452DC">
      <w:pPr>
        <w:jc w:val="both"/>
        <w:rPr>
          <w:sz w:val="28"/>
          <w:szCs w:val="28"/>
        </w:rPr>
      </w:pPr>
      <w:r>
        <w:rPr>
          <w:sz w:val="28"/>
          <w:szCs w:val="28"/>
        </w:rPr>
        <w:t>7. Масса: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более 0,150 кг.</w:t>
      </w:r>
    </w:p>
    <w:p w:rsidR="009452DC" w:rsidRDefault="009452DC">
      <w:pPr>
        <w:jc w:val="both"/>
        <w:rPr>
          <w:sz w:val="28"/>
          <w:szCs w:val="28"/>
        </w:rPr>
      </w:pPr>
      <w:r>
        <w:rPr>
          <w:sz w:val="28"/>
          <w:szCs w:val="28"/>
        </w:rPr>
        <w:t>8. Потребляемая мощность: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0.02 Вт.</w:t>
      </w:r>
    </w:p>
    <w:p w:rsidR="009452DC" w:rsidRDefault="009452DC">
      <w:pPr>
        <w:ind w:firstLine="720"/>
        <w:jc w:val="center"/>
        <w:rPr>
          <w:b/>
          <w:bCs/>
          <w:sz w:val="28"/>
          <w:szCs w:val="28"/>
        </w:rPr>
      </w:pPr>
    </w:p>
    <w:p w:rsidR="009452DC" w:rsidRDefault="009452DC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Введение</w:t>
      </w:r>
    </w:p>
    <w:p w:rsidR="009452DC" w:rsidRDefault="009452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характеристик конструкции детектора близости необходимо проанализировать работу прибора в целом и оценить следующее:</w:t>
      </w:r>
    </w:p>
    <w:p w:rsidR="009452DC" w:rsidRDefault="009452DC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Электромагнитную совместимость;</w:t>
      </w:r>
    </w:p>
    <w:p w:rsidR="009452DC" w:rsidRDefault="009452DC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Тепловую совместимость:</w:t>
      </w:r>
    </w:p>
    <w:p w:rsidR="009452DC" w:rsidRDefault="009452DC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Механическую прочность.</w:t>
      </w:r>
    </w:p>
    <w:p w:rsidR="009452DC" w:rsidRDefault="00945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элементом детектора близости является генератор ВЧ (2 МГц), выполненный на микросхеме </w:t>
      </w:r>
      <w:r>
        <w:rPr>
          <w:sz w:val="28"/>
          <w:szCs w:val="28"/>
          <w:lang w:val="en-US"/>
        </w:rPr>
        <w:t>DD</w:t>
      </w:r>
      <w:r w:rsidRPr="009452DC">
        <w:rPr>
          <w:sz w:val="28"/>
          <w:szCs w:val="28"/>
        </w:rPr>
        <w:t>1</w:t>
      </w:r>
      <w:r>
        <w:rPr>
          <w:sz w:val="28"/>
          <w:szCs w:val="28"/>
        </w:rPr>
        <w:t>. Печатную плату необходимо скомпоновать так, чтобы длина сигнальных линий была как можно меньше, т. е. расположить микросхему как можно ближе к клеммной колодке и рядом с БИС основные элементы генератора. Тогда электромагнитная совместимость будет удовлетворительна.</w:t>
      </w:r>
    </w:p>
    <w:p w:rsidR="009452DC" w:rsidRDefault="00945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мощность, потребляемая устройством, не велика (0,02 Вт). Перегрева элементов схемы наблюдаться не будет. Тепловая совместимость выполнима.</w:t>
      </w:r>
    </w:p>
    <w:p w:rsidR="009452DC" w:rsidRDefault="00945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механической прочности (вибро- и ударопрочности) крепление печатной платы к корпусу прибора можно осуществить не более чем на трех винах, т.к. размеры платы не большие и нет массивных элементов.</w:t>
      </w:r>
    </w:p>
    <w:p w:rsidR="009452DC" w:rsidRDefault="009452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расчетном задании производится:</w:t>
      </w:r>
    </w:p>
    <w:p w:rsidR="009452DC" w:rsidRPr="009452DC" w:rsidRDefault="009452DC">
      <w:pPr>
        <w:numPr>
          <w:ilvl w:val="0"/>
          <w:numId w:val="2"/>
        </w:numPr>
        <w:tabs>
          <w:tab w:val="clear" w:pos="360"/>
          <w:tab w:val="num" w:pos="1134"/>
        </w:tabs>
        <w:ind w:left="1418" w:hanging="338"/>
        <w:jc w:val="both"/>
        <w:rPr>
          <w:sz w:val="28"/>
          <w:szCs w:val="28"/>
        </w:rPr>
      </w:pPr>
      <w:r>
        <w:rPr>
          <w:sz w:val="28"/>
          <w:szCs w:val="28"/>
        </w:rPr>
        <w:t>оценка перегрева схемы и обоснование системы охлаждения;</w:t>
      </w:r>
    </w:p>
    <w:p w:rsidR="009452DC" w:rsidRDefault="009452DC">
      <w:pPr>
        <w:numPr>
          <w:ilvl w:val="0"/>
          <w:numId w:val="2"/>
        </w:numPr>
        <w:tabs>
          <w:tab w:val="clear" w:pos="360"/>
          <w:tab w:val="num" w:pos="1134"/>
        </w:tabs>
        <w:ind w:left="1418" w:hanging="338"/>
        <w:jc w:val="both"/>
        <w:rPr>
          <w:sz w:val="28"/>
          <w:szCs w:val="28"/>
        </w:rPr>
      </w:pPr>
      <w:r>
        <w:rPr>
          <w:sz w:val="28"/>
          <w:szCs w:val="28"/>
        </w:rPr>
        <w:t>оценка электрической длины критических связей и влияние паразитных параметров служебных проводников на помехоустойчивость и работу схемы;</w:t>
      </w:r>
    </w:p>
    <w:p w:rsidR="009452DC" w:rsidRDefault="009452DC">
      <w:pPr>
        <w:numPr>
          <w:ilvl w:val="0"/>
          <w:numId w:val="2"/>
        </w:numPr>
        <w:tabs>
          <w:tab w:val="clear" w:pos="360"/>
          <w:tab w:val="num" w:pos="1134"/>
        </w:tabs>
        <w:ind w:left="1418" w:hanging="338"/>
        <w:jc w:val="both"/>
        <w:rPr>
          <w:sz w:val="28"/>
          <w:szCs w:val="28"/>
        </w:rPr>
      </w:pPr>
      <w:r>
        <w:rPr>
          <w:sz w:val="28"/>
          <w:szCs w:val="28"/>
        </w:rPr>
        <w:t>расчет надежности радиоэлектронного устройства;</w:t>
      </w:r>
    </w:p>
    <w:p w:rsidR="009452DC" w:rsidRDefault="009452DC">
      <w:pPr>
        <w:numPr>
          <w:ilvl w:val="0"/>
          <w:numId w:val="2"/>
        </w:numPr>
        <w:tabs>
          <w:tab w:val="clear" w:pos="360"/>
          <w:tab w:val="num" w:pos="1134"/>
        </w:tabs>
        <w:ind w:left="1418" w:hanging="338"/>
        <w:jc w:val="both"/>
        <w:rPr>
          <w:sz w:val="28"/>
          <w:szCs w:val="28"/>
        </w:rPr>
      </w:pPr>
      <w:r>
        <w:rPr>
          <w:sz w:val="28"/>
          <w:szCs w:val="28"/>
        </w:rPr>
        <w:t>оценка характеристик восстановляемости.</w:t>
      </w:r>
    </w:p>
    <w:p w:rsidR="009452DC" w:rsidRDefault="009452DC">
      <w:pPr>
        <w:ind w:left="1080"/>
        <w:jc w:val="both"/>
        <w:rPr>
          <w:sz w:val="28"/>
          <w:szCs w:val="28"/>
        </w:rPr>
      </w:pPr>
    </w:p>
    <w:p w:rsidR="009452DC" w:rsidRDefault="009452DC">
      <w:pPr>
        <w:jc w:val="both"/>
        <w:rPr>
          <w:sz w:val="28"/>
          <w:szCs w:val="28"/>
        </w:rPr>
      </w:pPr>
    </w:p>
    <w:p w:rsidR="009452DC" w:rsidRPr="009452DC" w:rsidRDefault="009452DC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Оценка критической длины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критических связей и влияние паразитных параметров служебных проводников на помехоустойчивость и работу схемы</w:t>
      </w:r>
    </w:p>
    <w:p w:rsidR="009452DC" w:rsidRDefault="009452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критической линии  выбирается линия соединяющая элементы частотозадающей цепи с соответствующими выводами микросхемы </w:t>
      </w:r>
      <w:r w:rsidRPr="009452DC">
        <w:rPr>
          <w:sz w:val="28"/>
          <w:szCs w:val="28"/>
        </w:rPr>
        <w:t>[2]</w:t>
      </w:r>
      <w:r>
        <w:rPr>
          <w:sz w:val="28"/>
          <w:szCs w:val="28"/>
        </w:rPr>
        <w:t xml:space="preserve">. Максимальная длина </w:t>
      </w:r>
      <w:r w:rsidR="00AC3948">
        <w:rPr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4.25pt" fillcolor="window">
            <v:imagedata r:id="rId7" o:title=""/>
          </v:shape>
        </w:pict>
      </w:r>
      <w:r>
        <w:rPr>
          <w:sz w:val="28"/>
          <w:szCs w:val="28"/>
        </w:rPr>
        <w:t xml:space="preserve"> см.</w:t>
      </w:r>
    </w:p>
    <w:p w:rsidR="009452DC" w:rsidRDefault="009452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Частота колебаний в линии 2 МГц.</w:t>
      </w:r>
    </w:p>
    <w:p w:rsidR="009452DC" w:rsidRDefault="009452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Печатные проводники изготовлены комбинированным методом, толщина проводника 35 мкм, ширина 1 мм. Погонные параметры проводников:</w:t>
      </w:r>
    </w:p>
    <w:p w:rsidR="009452DC" w:rsidRDefault="009452DC">
      <w:pPr>
        <w:tabs>
          <w:tab w:val="left" w:pos="1418"/>
          <w:tab w:val="left" w:pos="3828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сопротивление</w:t>
      </w:r>
      <w:r>
        <w:rPr>
          <w:sz w:val="28"/>
          <w:szCs w:val="28"/>
        </w:rPr>
        <w:tab/>
      </w:r>
      <w:r w:rsidR="00AC3948">
        <w:rPr>
          <w:sz w:val="28"/>
          <w:szCs w:val="28"/>
        </w:rPr>
        <w:pict>
          <v:shape id="_x0000_i1026" type="#_x0000_t75" style="width:17.25pt;height:18.75pt" fillcolor="window">
            <v:imagedata r:id="rId8" o:title=""/>
          </v:shape>
        </w:pict>
      </w:r>
      <w:r>
        <w:rPr>
          <w:sz w:val="28"/>
          <w:szCs w:val="28"/>
        </w:rPr>
        <w:t xml:space="preserve">, </w:t>
      </w:r>
      <w:r w:rsidR="00AC3948">
        <w:rPr>
          <w:sz w:val="28"/>
          <w:szCs w:val="28"/>
        </w:rPr>
        <w:pict>
          <v:shape id="_x0000_i1027" type="#_x0000_t75" style="width:33pt;height:27pt" fillcolor="window">
            <v:imagedata r:id="rId9" o:title=""/>
          </v:shape>
        </w:pict>
      </w:r>
      <w:r w:rsidRPr="009452DC">
        <w:rPr>
          <w:sz w:val="28"/>
          <w:szCs w:val="28"/>
        </w:rPr>
        <w:tab/>
      </w:r>
      <w:r>
        <w:rPr>
          <w:sz w:val="28"/>
          <w:szCs w:val="28"/>
        </w:rPr>
        <w:t>0.4;</w:t>
      </w:r>
    </w:p>
    <w:p w:rsidR="009452DC" w:rsidRDefault="009452DC">
      <w:pPr>
        <w:tabs>
          <w:tab w:val="left" w:pos="1418"/>
          <w:tab w:val="left" w:pos="3828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емкость</w:t>
      </w:r>
      <w:r>
        <w:rPr>
          <w:sz w:val="28"/>
          <w:szCs w:val="28"/>
        </w:rPr>
        <w:tab/>
      </w:r>
      <w:r w:rsidR="00AC3948">
        <w:rPr>
          <w:sz w:val="28"/>
          <w:szCs w:val="28"/>
        </w:rPr>
        <w:pict>
          <v:shape id="_x0000_i1028" type="#_x0000_t75" style="width:18pt;height:18.75pt" fillcolor="window">
            <v:imagedata r:id="rId10" o:title=""/>
          </v:shape>
        </w:pict>
      </w:r>
      <w:r>
        <w:rPr>
          <w:sz w:val="28"/>
          <w:szCs w:val="28"/>
        </w:rPr>
        <w:t xml:space="preserve">, </w:t>
      </w:r>
      <w:r w:rsidR="00AC3948">
        <w:rPr>
          <w:sz w:val="28"/>
          <w:szCs w:val="28"/>
        </w:rPr>
        <w:pict>
          <v:shape id="_x0000_i1029" type="#_x0000_t75" style="width:33pt;height:27pt" fillcolor="window">
            <v:imagedata r:id="rId11" o:title=""/>
          </v:shape>
        </w:pict>
      </w:r>
      <w:r>
        <w:rPr>
          <w:sz w:val="28"/>
          <w:szCs w:val="28"/>
        </w:rPr>
        <w:tab/>
        <w:t>0.96;</w:t>
      </w:r>
    </w:p>
    <w:p w:rsidR="009452DC" w:rsidRDefault="009452DC">
      <w:pPr>
        <w:tabs>
          <w:tab w:val="left" w:pos="1418"/>
          <w:tab w:val="left" w:pos="3828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индуктивность</w:t>
      </w:r>
      <w:r>
        <w:rPr>
          <w:sz w:val="28"/>
          <w:szCs w:val="28"/>
        </w:rPr>
        <w:tab/>
      </w:r>
      <w:r w:rsidR="00AC3948">
        <w:rPr>
          <w:sz w:val="28"/>
          <w:szCs w:val="28"/>
        </w:rPr>
        <w:pict>
          <v:shape id="_x0000_i1030" type="#_x0000_t75" style="width:15.75pt;height:18.75pt" fillcolor="window">
            <v:imagedata r:id="rId12" o:title=""/>
          </v:shape>
        </w:pict>
      </w:r>
      <w:r>
        <w:rPr>
          <w:sz w:val="28"/>
          <w:szCs w:val="28"/>
        </w:rPr>
        <w:t xml:space="preserve">, </w:t>
      </w:r>
      <w:r w:rsidR="00AC3948">
        <w:rPr>
          <w:sz w:val="28"/>
          <w:szCs w:val="28"/>
        </w:rPr>
        <w:pict>
          <v:shape id="_x0000_i1031" type="#_x0000_t75" style="width:36.75pt;height:27pt" fillcolor="window">
            <v:imagedata r:id="rId13" o:title=""/>
          </v:shape>
        </w:pict>
      </w:r>
      <w:r>
        <w:rPr>
          <w:sz w:val="28"/>
          <w:szCs w:val="28"/>
        </w:rPr>
        <w:tab/>
        <w:t>0.1.</w:t>
      </w:r>
    </w:p>
    <w:p w:rsidR="009452DC" w:rsidRDefault="009452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Емкость образованная выводами микросхемы:</w:t>
      </w:r>
    </w:p>
    <w:p w:rsidR="009452DC" w:rsidRDefault="009452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  <w:vertAlign w:val="subscript"/>
        </w:rPr>
        <w:t>вых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  <w:t>пФ</w:t>
      </w:r>
      <w:r>
        <w:rPr>
          <w:sz w:val="28"/>
          <w:szCs w:val="28"/>
        </w:rPr>
        <w:tab/>
        <w:t>4.12;</w:t>
      </w:r>
    </w:p>
    <w:p w:rsidR="009452DC" w:rsidRDefault="009452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  <w:vertAlign w:val="subscript"/>
        </w:rPr>
        <w:t>вх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  <w:t>пФ</w:t>
      </w:r>
      <w:r>
        <w:rPr>
          <w:sz w:val="28"/>
          <w:szCs w:val="28"/>
        </w:rPr>
        <w:tab/>
        <w:t>4.12.</w:t>
      </w:r>
    </w:p>
    <w:p w:rsidR="009452DC" w:rsidRDefault="009452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Параметры линии:</w:t>
      </w:r>
    </w:p>
    <w:p w:rsidR="009452DC" w:rsidRDefault="009452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Сопротивление</w:t>
      </w:r>
    </w:p>
    <w:p w:rsidR="009452DC" w:rsidRDefault="00AC3948">
      <w:pPr>
        <w:ind w:firstLine="720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54pt;height:18.75pt" fillcolor="window">
            <v:imagedata r:id="rId14" o:title=""/>
          </v:shape>
        </w:pict>
      </w:r>
      <w:r w:rsidR="009452DC">
        <w:rPr>
          <w:sz w:val="28"/>
          <w:szCs w:val="28"/>
        </w:rPr>
        <w:t xml:space="preserve">; </w:t>
      </w:r>
      <w:r>
        <w:rPr>
          <w:position w:val="-6"/>
          <w:sz w:val="28"/>
          <w:szCs w:val="28"/>
        </w:rPr>
        <w:pict>
          <v:shape id="_x0000_i1033" type="#_x0000_t75" style="width:142.5pt;height:18.75pt" fillcolor="window">
            <v:imagedata r:id="rId15" o:title=""/>
          </v:shape>
        </w:pict>
      </w:r>
      <w:r w:rsidR="009452DC">
        <w:rPr>
          <w:sz w:val="28"/>
          <w:szCs w:val="28"/>
        </w:rPr>
        <w:t xml:space="preserve"> Ом;                       </w:t>
      </w:r>
      <w:r w:rsidR="009452DC" w:rsidRPr="009452DC">
        <w:rPr>
          <w:sz w:val="28"/>
          <w:szCs w:val="28"/>
        </w:rPr>
        <w:t xml:space="preserve"> (3.1)</w:t>
      </w:r>
    </w:p>
    <w:p w:rsidR="009452DC" w:rsidRDefault="009452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Емкость</w:t>
      </w:r>
    </w:p>
    <w:p w:rsidR="009452DC" w:rsidRDefault="00AC3948">
      <w:pPr>
        <w:ind w:firstLine="720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125.25pt;height:18.75pt" fillcolor="window">
            <v:imagedata r:id="rId16" o:title=""/>
          </v:shape>
        </w:pict>
      </w:r>
      <w:r w:rsidR="009452DC">
        <w:rPr>
          <w:sz w:val="28"/>
          <w:szCs w:val="28"/>
        </w:rPr>
        <w:t xml:space="preserve">; </w:t>
      </w:r>
      <w:r>
        <w:rPr>
          <w:position w:val="-6"/>
          <w:sz w:val="28"/>
          <w:szCs w:val="28"/>
        </w:rPr>
        <w:pict>
          <v:shape id="_x0000_i1035" type="#_x0000_t75" style="width:210.75pt;height:18pt" fillcolor="window">
            <v:imagedata r:id="rId17" o:title=""/>
          </v:shape>
        </w:pict>
      </w:r>
      <w:r w:rsidR="009452DC">
        <w:rPr>
          <w:sz w:val="28"/>
          <w:szCs w:val="28"/>
        </w:rPr>
        <w:t xml:space="preserve"> пФ;</w:t>
      </w:r>
      <w:r w:rsidR="009452DC" w:rsidRPr="009452DC">
        <w:rPr>
          <w:sz w:val="28"/>
          <w:szCs w:val="28"/>
        </w:rPr>
        <w:t xml:space="preserve">    (3.2)</w:t>
      </w:r>
    </w:p>
    <w:p w:rsidR="009452DC" w:rsidRDefault="009452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Время распространения сигнала по линии:</w:t>
      </w:r>
    </w:p>
    <w:p w:rsidR="009452DC" w:rsidRDefault="00AC3948">
      <w:pPr>
        <w:ind w:firstLine="720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57pt;height:18.75pt" fillcolor="window">
            <v:imagedata r:id="rId18" o:title=""/>
          </v:shape>
        </w:pict>
      </w:r>
      <w:r w:rsidR="009452DC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037" type="#_x0000_t75" style="width:202.5pt;height:21.75pt" fillcolor="window">
            <v:imagedata r:id="rId19" o:title=""/>
          </v:shape>
        </w:pict>
      </w:r>
      <w:r w:rsidR="009452DC">
        <w:rPr>
          <w:sz w:val="28"/>
          <w:szCs w:val="28"/>
        </w:rPr>
        <w:t xml:space="preserve"> с;</w:t>
      </w:r>
      <w:r w:rsidR="009452DC" w:rsidRPr="009452DC">
        <w:rPr>
          <w:sz w:val="28"/>
          <w:szCs w:val="28"/>
        </w:rPr>
        <w:t xml:space="preserve">                             (3.3)</w:t>
      </w:r>
    </w:p>
    <w:p w:rsidR="009452DC" w:rsidRDefault="009452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Время задержки сигнала в линии:</w:t>
      </w:r>
    </w:p>
    <w:p w:rsidR="009452DC" w:rsidRDefault="00AC3948">
      <w:pPr>
        <w:ind w:firstLine="720"/>
        <w:jc w:val="right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38" type="#_x0000_t75" style="width:45.75pt;height:35.25pt" fillcolor="window">
            <v:imagedata r:id="rId20" o:title=""/>
          </v:shape>
        </w:pict>
      </w:r>
      <w:r w:rsidR="009452DC">
        <w:rPr>
          <w:sz w:val="28"/>
          <w:szCs w:val="28"/>
        </w:rPr>
        <w:t xml:space="preserve">; </w:t>
      </w:r>
      <w:r>
        <w:rPr>
          <w:position w:val="-28"/>
          <w:sz w:val="28"/>
          <w:szCs w:val="28"/>
        </w:rPr>
        <w:pict>
          <v:shape id="_x0000_i1039" type="#_x0000_t75" style="width:149.25pt;height:38.25pt" fillcolor="window">
            <v:imagedata r:id="rId21" o:title=""/>
          </v:shape>
        </w:pict>
      </w:r>
      <w:r w:rsidR="009452DC">
        <w:rPr>
          <w:sz w:val="28"/>
          <w:szCs w:val="28"/>
        </w:rPr>
        <w:t xml:space="preserve"> с;</w:t>
      </w:r>
      <w:r w:rsidR="009452DC" w:rsidRPr="009452DC">
        <w:rPr>
          <w:sz w:val="28"/>
          <w:szCs w:val="28"/>
        </w:rPr>
        <w:t xml:space="preserve">                                                (3.4)</w:t>
      </w:r>
    </w:p>
    <w:p w:rsidR="009452DC" w:rsidRDefault="009452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нормальной работы схемы необходимо выполнение условий:</w:t>
      </w:r>
    </w:p>
    <w:p w:rsidR="009452DC" w:rsidRDefault="00AC3948">
      <w:pPr>
        <w:ind w:firstLine="720"/>
        <w:jc w:val="right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0" type="#_x0000_t75" style="width:66.75pt;height:21pt" fillcolor="window">
            <v:imagedata r:id="rId22" o:title=""/>
          </v:shape>
        </w:pict>
      </w:r>
      <w:r w:rsidR="009452DC">
        <w:rPr>
          <w:sz w:val="28"/>
          <w:szCs w:val="28"/>
        </w:rPr>
        <w:t xml:space="preserve">;                                               </w:t>
      </w:r>
      <w:r w:rsidR="009452DC" w:rsidRPr="009452DC">
        <w:rPr>
          <w:sz w:val="28"/>
          <w:szCs w:val="28"/>
        </w:rPr>
        <w:t>(3.5)</w:t>
      </w:r>
    </w:p>
    <w:p w:rsidR="009452DC" w:rsidRDefault="00AC3948">
      <w:pPr>
        <w:ind w:firstLine="720"/>
        <w:jc w:val="right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1" type="#_x0000_t75" style="width:66.75pt;height:21pt" fillcolor="window">
            <v:imagedata r:id="rId23" o:title=""/>
          </v:shape>
        </w:pict>
      </w:r>
      <w:r w:rsidR="009452DC">
        <w:rPr>
          <w:sz w:val="28"/>
          <w:szCs w:val="28"/>
        </w:rPr>
        <w:t xml:space="preserve">;                                               </w:t>
      </w:r>
      <w:r w:rsidR="009452DC" w:rsidRPr="009452DC">
        <w:rPr>
          <w:sz w:val="28"/>
          <w:szCs w:val="28"/>
        </w:rPr>
        <w:t>(3.6)</w:t>
      </w:r>
    </w:p>
    <w:p w:rsidR="009452DC" w:rsidRDefault="00945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AC3948">
        <w:rPr>
          <w:position w:val="-16"/>
          <w:sz w:val="28"/>
          <w:szCs w:val="28"/>
        </w:rPr>
        <w:pict>
          <v:shape id="_x0000_i1042" type="#_x0000_t75" style="width:17.25pt;height:21pt" fillcolor="window">
            <v:imagedata r:id="rId24" o:title=""/>
          </v:shape>
        </w:pict>
      </w:r>
      <w:r>
        <w:rPr>
          <w:sz w:val="28"/>
          <w:szCs w:val="28"/>
        </w:rPr>
        <w:t xml:space="preserve"> - длительность фронта импульса.</w:t>
      </w:r>
    </w:p>
    <w:p w:rsidR="009452DC" w:rsidRDefault="00AC3948">
      <w:pPr>
        <w:ind w:firstLine="720"/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3" type="#_x0000_t75" style="width:65.25pt;height:21pt" fillcolor="window">
            <v:imagedata r:id="rId25" o:title=""/>
          </v:shape>
        </w:pict>
      </w:r>
      <w:r w:rsidR="009452DC">
        <w:rPr>
          <w:sz w:val="28"/>
          <w:szCs w:val="28"/>
        </w:rPr>
        <w:t xml:space="preserve">; </w:t>
      </w:r>
      <w:r>
        <w:rPr>
          <w:position w:val="-32"/>
          <w:sz w:val="28"/>
          <w:szCs w:val="28"/>
        </w:rPr>
        <w:pict>
          <v:shape id="_x0000_i1044" type="#_x0000_t75" style="width:38.25pt;height:38.25pt" fillcolor="window">
            <v:imagedata r:id="rId26" o:title=""/>
          </v:shape>
        </w:pict>
      </w:r>
      <w:r w:rsidR="009452DC">
        <w:rPr>
          <w:sz w:val="28"/>
          <w:szCs w:val="28"/>
        </w:rPr>
        <w:t xml:space="preserve">; </w:t>
      </w:r>
      <w:r>
        <w:rPr>
          <w:position w:val="-26"/>
          <w:sz w:val="28"/>
          <w:szCs w:val="28"/>
        </w:rPr>
        <w:pict>
          <v:shape id="_x0000_i1045" type="#_x0000_t75" style="width:108.75pt;height:32.25pt" fillcolor="window">
            <v:imagedata r:id="rId27" o:title=""/>
          </v:shape>
        </w:pict>
      </w:r>
      <w:r w:rsidR="009452DC">
        <w:rPr>
          <w:sz w:val="28"/>
          <w:szCs w:val="28"/>
        </w:rPr>
        <w:t xml:space="preserve"> с,</w:t>
      </w:r>
    </w:p>
    <w:p w:rsidR="009452DC" w:rsidRDefault="00AC3948">
      <w:pPr>
        <w:ind w:firstLine="72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6" type="#_x0000_t75" style="width:69.75pt;height:20.25pt" fillcolor="window">
            <v:imagedata r:id="rId28" o:title=""/>
          </v:shape>
        </w:pict>
      </w:r>
      <w:r w:rsidR="009452DC">
        <w:rPr>
          <w:sz w:val="28"/>
          <w:szCs w:val="28"/>
        </w:rPr>
        <w:t xml:space="preserve">; </w:t>
      </w:r>
      <w:r>
        <w:rPr>
          <w:position w:val="-14"/>
          <w:sz w:val="28"/>
          <w:szCs w:val="28"/>
        </w:rPr>
        <w:pict>
          <v:shape id="_x0000_i1047" type="#_x0000_t75" style="width:81.75pt;height:20.25pt" fillcolor="window">
            <v:imagedata r:id="rId29" o:title=""/>
          </v:shape>
        </w:pict>
      </w:r>
      <w:r w:rsidR="009452DC">
        <w:rPr>
          <w:sz w:val="28"/>
          <w:szCs w:val="28"/>
        </w:rPr>
        <w:t>,</w:t>
      </w:r>
    </w:p>
    <w:p w:rsidR="009452DC" w:rsidRDefault="00AC3948">
      <w:pPr>
        <w:ind w:firstLine="72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8" type="#_x0000_t75" style="width:168.75pt;height:20.25pt" fillcolor="window">
            <v:imagedata r:id="rId30" o:title=""/>
          </v:shape>
        </w:pict>
      </w:r>
      <w:r w:rsidR="009452DC">
        <w:rPr>
          <w:sz w:val="28"/>
          <w:szCs w:val="28"/>
        </w:rPr>
        <w:t>,</w:t>
      </w:r>
    </w:p>
    <w:p w:rsidR="009452DC" w:rsidRDefault="00AC3948">
      <w:pPr>
        <w:ind w:firstLine="72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9" type="#_x0000_t75" style="width:165pt;height:20.25pt" fillcolor="window">
            <v:imagedata r:id="rId31" o:title=""/>
          </v:shape>
        </w:pict>
      </w:r>
      <w:r w:rsidR="009452DC">
        <w:rPr>
          <w:sz w:val="28"/>
          <w:szCs w:val="28"/>
        </w:rPr>
        <w:t>.</w:t>
      </w:r>
    </w:p>
    <w:p w:rsidR="009452DC" w:rsidRDefault="009452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необходимые условия выполняются.</w:t>
      </w:r>
    </w:p>
    <w:p w:rsidR="009452DC" w:rsidRDefault="009452DC">
      <w:pPr>
        <w:ind w:firstLine="720"/>
        <w:jc w:val="both"/>
        <w:rPr>
          <w:sz w:val="28"/>
          <w:szCs w:val="28"/>
        </w:rPr>
      </w:pPr>
    </w:p>
    <w:p w:rsidR="009452DC" w:rsidRPr="009452DC" w:rsidRDefault="009452DC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Оценка влияния возвратных токов по шинам земли и питания</w:t>
      </w:r>
    </w:p>
    <w:p w:rsidR="009452DC" w:rsidRPr="009452DC" w:rsidRDefault="009452DC">
      <w:pPr>
        <w:ind w:firstLine="720"/>
        <w:rPr>
          <w:sz w:val="28"/>
          <w:szCs w:val="28"/>
        </w:rPr>
      </w:pPr>
      <w:r w:rsidRPr="009452DC">
        <w:rPr>
          <w:sz w:val="28"/>
          <w:szCs w:val="28"/>
        </w:rPr>
        <w:t>Расчет производится по [2].</w:t>
      </w:r>
    </w:p>
    <w:p w:rsidR="009452DC" w:rsidRDefault="009452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параметров:</w:t>
      </w:r>
    </w:p>
    <w:p w:rsidR="009452DC" w:rsidRDefault="009452DC">
      <w:pPr>
        <w:tabs>
          <w:tab w:val="left" w:pos="5103"/>
          <w:tab w:val="right" w:leader="do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длина шины питания </w:t>
      </w:r>
      <w:r>
        <w:rPr>
          <w:sz w:val="28"/>
          <w:szCs w:val="28"/>
        </w:rPr>
        <w:tab/>
      </w:r>
      <w:r w:rsidR="00AC3948">
        <w:rPr>
          <w:sz w:val="28"/>
          <w:szCs w:val="28"/>
        </w:rPr>
        <w:pict>
          <v:shape id="_x0000_i1050" type="#_x0000_t75" style="width:23.25pt;height:18.75pt" fillcolor="window">
            <v:imagedata r:id="rId32" o:title=""/>
          </v:shape>
        </w:pict>
      </w:r>
      <w:r>
        <w:rPr>
          <w:sz w:val="28"/>
          <w:szCs w:val="28"/>
        </w:rPr>
        <w:t xml:space="preserve">, м </w:t>
      </w:r>
      <w:r>
        <w:rPr>
          <w:sz w:val="28"/>
          <w:szCs w:val="28"/>
        </w:rPr>
        <w:tab/>
        <w:t>0.3;</w:t>
      </w:r>
    </w:p>
    <w:p w:rsidR="009452DC" w:rsidRDefault="009452DC">
      <w:pPr>
        <w:tabs>
          <w:tab w:val="left" w:pos="5103"/>
          <w:tab w:val="right" w:leader="do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толщина проводника </w:t>
      </w:r>
      <w:r>
        <w:rPr>
          <w:sz w:val="28"/>
          <w:szCs w:val="28"/>
        </w:rPr>
        <w:tab/>
      </w:r>
      <w:r w:rsidR="00AC3948">
        <w:rPr>
          <w:sz w:val="28"/>
          <w:szCs w:val="28"/>
        </w:rPr>
        <w:pict>
          <v:shape id="_x0000_i1051" type="#_x0000_t75" style="width:15pt;height:18.75pt" fillcolor="window">
            <v:imagedata r:id="rId33" o:title=""/>
          </v:shape>
        </w:pict>
      </w:r>
      <w:r>
        <w:rPr>
          <w:sz w:val="28"/>
          <w:szCs w:val="28"/>
        </w:rPr>
        <w:t>, мкм</w:t>
      </w:r>
      <w:r>
        <w:rPr>
          <w:sz w:val="28"/>
          <w:szCs w:val="28"/>
        </w:rPr>
        <w:tab/>
        <w:t>35;</w:t>
      </w:r>
    </w:p>
    <w:p w:rsidR="009452DC" w:rsidRDefault="009452DC">
      <w:pPr>
        <w:tabs>
          <w:tab w:val="left" w:pos="5103"/>
          <w:tab w:val="right" w:leader="do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проводника </w:t>
      </w:r>
      <w:r>
        <w:rPr>
          <w:sz w:val="28"/>
          <w:szCs w:val="28"/>
        </w:rPr>
        <w:tab/>
      </w:r>
      <w:r w:rsidR="00AC3948">
        <w:rPr>
          <w:sz w:val="28"/>
          <w:szCs w:val="28"/>
        </w:rPr>
        <w:pict>
          <v:shape id="_x0000_i1052" type="#_x0000_t75" style="width:15.75pt;height:18.75pt" fillcolor="window">
            <v:imagedata r:id="rId34" o:title=""/>
          </v:shape>
        </w:pict>
      </w:r>
      <w:r>
        <w:rPr>
          <w:sz w:val="28"/>
          <w:szCs w:val="28"/>
        </w:rPr>
        <w:t>, мм</w:t>
      </w:r>
      <w:r>
        <w:rPr>
          <w:sz w:val="28"/>
          <w:szCs w:val="28"/>
        </w:rPr>
        <w:tab/>
        <w:t>3;</w:t>
      </w:r>
    </w:p>
    <w:p w:rsidR="009452DC" w:rsidRDefault="009452DC">
      <w:pPr>
        <w:tabs>
          <w:tab w:val="left" w:pos="5103"/>
          <w:tab w:val="right" w:leader="do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потребляемый ток </w:t>
      </w:r>
      <w:r>
        <w:rPr>
          <w:sz w:val="28"/>
          <w:szCs w:val="28"/>
        </w:rPr>
        <w:tab/>
      </w:r>
      <w:r w:rsidR="00AC3948">
        <w:rPr>
          <w:position w:val="-14"/>
          <w:sz w:val="28"/>
          <w:szCs w:val="28"/>
        </w:rPr>
        <w:pict>
          <v:shape id="_x0000_i1053" type="#_x0000_t75" style="width:17.25pt;height:20.25pt" fillcolor="window">
            <v:imagedata r:id="rId35" o:title=""/>
          </v:shape>
        </w:pict>
      </w:r>
      <w:r>
        <w:rPr>
          <w:sz w:val="28"/>
          <w:szCs w:val="28"/>
        </w:rPr>
        <w:t>, А</w:t>
      </w:r>
      <w:r>
        <w:rPr>
          <w:sz w:val="28"/>
          <w:szCs w:val="28"/>
        </w:rPr>
        <w:tab/>
        <w:t>0,0025;</w:t>
      </w:r>
    </w:p>
    <w:p w:rsidR="009452DC" w:rsidRDefault="009452DC">
      <w:pPr>
        <w:tabs>
          <w:tab w:val="left" w:pos="5103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Погонные параметры печатного проводника:</w:t>
      </w:r>
    </w:p>
    <w:p w:rsidR="009452DC" w:rsidRDefault="009452DC">
      <w:pPr>
        <w:tabs>
          <w:tab w:val="left" w:pos="3261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сопротивление</w:t>
      </w:r>
      <w:r>
        <w:rPr>
          <w:sz w:val="28"/>
          <w:szCs w:val="28"/>
        </w:rPr>
        <w:tab/>
      </w:r>
      <w:r w:rsidR="00AC3948">
        <w:rPr>
          <w:position w:val="-12"/>
          <w:sz w:val="28"/>
          <w:szCs w:val="28"/>
        </w:rPr>
        <w:pict>
          <v:shape id="_x0000_i1054" type="#_x0000_t75" style="width:17.25pt;height:18.75pt" fillcolor="window">
            <v:imagedata r:id="rId36" o:title=""/>
          </v:shape>
        </w:pict>
      </w:r>
      <w:r>
        <w:rPr>
          <w:sz w:val="28"/>
          <w:szCs w:val="28"/>
        </w:rPr>
        <w:t xml:space="preserve">, </w:t>
      </w:r>
      <w:r w:rsidR="00AC3948">
        <w:rPr>
          <w:position w:val="-20"/>
          <w:sz w:val="28"/>
          <w:szCs w:val="28"/>
        </w:rPr>
        <w:pict>
          <v:shape id="_x0000_i1055" type="#_x0000_t75" style="width:33pt;height:27pt" fillcolor="window">
            <v:imagedata r:id="rId37" o:title=""/>
          </v:shape>
        </w:pict>
      </w:r>
      <w:r>
        <w:rPr>
          <w:sz w:val="28"/>
          <w:szCs w:val="28"/>
        </w:rPr>
        <w:tab/>
        <w:t>0.14;</w:t>
      </w:r>
    </w:p>
    <w:p w:rsidR="009452DC" w:rsidRDefault="009452DC">
      <w:pPr>
        <w:tabs>
          <w:tab w:val="left" w:pos="3261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индуктивность</w:t>
      </w:r>
      <w:r>
        <w:rPr>
          <w:sz w:val="28"/>
          <w:szCs w:val="28"/>
        </w:rPr>
        <w:tab/>
      </w:r>
      <w:r w:rsidR="00AC3948">
        <w:rPr>
          <w:position w:val="-12"/>
          <w:sz w:val="28"/>
          <w:szCs w:val="28"/>
        </w:rPr>
        <w:pict>
          <v:shape id="_x0000_i1056" type="#_x0000_t75" style="width:24.75pt;height:18.75pt" fillcolor="window">
            <v:imagedata r:id="rId38" o:title=""/>
          </v:shape>
        </w:pict>
      </w:r>
      <w:r>
        <w:rPr>
          <w:sz w:val="28"/>
          <w:szCs w:val="28"/>
        </w:rPr>
        <w:t xml:space="preserve">, </w:t>
      </w:r>
      <w:r w:rsidR="00AC3948">
        <w:rPr>
          <w:position w:val="-20"/>
          <w:sz w:val="28"/>
          <w:szCs w:val="28"/>
        </w:rPr>
        <w:pict>
          <v:shape id="_x0000_i1057" type="#_x0000_t75" style="width:36.75pt;height:27pt" fillcolor="window">
            <v:imagedata r:id="rId39" o:title=""/>
          </v:shape>
        </w:pict>
      </w:r>
      <w:r>
        <w:rPr>
          <w:sz w:val="28"/>
          <w:szCs w:val="28"/>
        </w:rPr>
        <w:tab/>
        <w:t>0.1.</w:t>
      </w:r>
    </w:p>
    <w:p w:rsidR="009452DC" w:rsidRDefault="009452DC">
      <w:pPr>
        <w:tabs>
          <w:tab w:val="left" w:pos="5103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Полное сопротивление цепи питания:</w:t>
      </w:r>
    </w:p>
    <w:p w:rsidR="009452DC" w:rsidRDefault="00AC3948">
      <w:pPr>
        <w:tabs>
          <w:tab w:val="left" w:pos="5103"/>
          <w:tab w:val="right" w:leader="dot" w:pos="9072"/>
        </w:tabs>
        <w:ind w:firstLine="720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8" type="#_x0000_t75" style="width:96.75pt;height:18.75pt" fillcolor="window">
            <v:imagedata r:id="rId40" o:title=""/>
          </v:shape>
        </w:pict>
      </w:r>
      <w:r w:rsidR="009452DC">
        <w:rPr>
          <w:sz w:val="28"/>
          <w:szCs w:val="28"/>
        </w:rPr>
        <w:t xml:space="preserve">; </w:t>
      </w:r>
      <w:r>
        <w:rPr>
          <w:position w:val="-36"/>
          <w:sz w:val="28"/>
          <w:szCs w:val="28"/>
        </w:rPr>
        <w:pict>
          <v:shape id="_x0000_i1059" type="#_x0000_t75" style="width:60.75pt;height:42pt" fillcolor="window">
            <v:imagedata r:id="rId41" o:title=""/>
          </v:shape>
        </w:pict>
      </w:r>
      <w:r w:rsidR="009452DC">
        <w:rPr>
          <w:sz w:val="28"/>
          <w:szCs w:val="28"/>
        </w:rPr>
        <w:t xml:space="preserve">,                                     </w:t>
      </w:r>
      <w:r w:rsidR="009452DC" w:rsidRPr="009452DC">
        <w:rPr>
          <w:sz w:val="28"/>
          <w:szCs w:val="28"/>
        </w:rPr>
        <w:t xml:space="preserve"> (4.1)</w:t>
      </w:r>
    </w:p>
    <w:p w:rsidR="009452DC" w:rsidRDefault="009452DC">
      <w:pPr>
        <w:tabs>
          <w:tab w:val="left" w:pos="5103"/>
          <w:tab w:val="right" w:leader="do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AC3948">
        <w:rPr>
          <w:position w:val="-16"/>
          <w:sz w:val="28"/>
          <w:szCs w:val="28"/>
        </w:rPr>
        <w:pict>
          <v:shape id="_x0000_i1060" type="#_x0000_t75" style="width:27.75pt;height:21pt" fillcolor="window">
            <v:imagedata r:id="rId42" o:title=""/>
          </v:shape>
        </w:pict>
      </w:r>
      <w:r>
        <w:rPr>
          <w:sz w:val="28"/>
          <w:szCs w:val="28"/>
        </w:rPr>
        <w:t xml:space="preserve"> - пороговое напряжение вентилей данной технологии изготовления микросхем (</w:t>
      </w:r>
      <w:r w:rsidR="00AC3948">
        <w:rPr>
          <w:position w:val="-16"/>
          <w:sz w:val="28"/>
          <w:szCs w:val="28"/>
        </w:rPr>
        <w:pict>
          <v:shape id="_x0000_i1061" type="#_x0000_t75" style="width:60pt;height:21pt" fillcolor="window">
            <v:imagedata r:id="rId43" o:title=""/>
          </v:shape>
        </w:pict>
      </w:r>
      <w:r>
        <w:rPr>
          <w:sz w:val="28"/>
          <w:szCs w:val="28"/>
        </w:rPr>
        <w:t xml:space="preserve"> В) Не допустимо падение напряжения на проводниках выше 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28"/>
          <w:szCs w:val="28"/>
          <w:vertAlign w:val="subscript"/>
        </w:rPr>
        <w:t>пор</w:t>
      </w:r>
      <w:r>
        <w:rPr>
          <w:sz w:val="28"/>
          <w:szCs w:val="28"/>
        </w:rPr>
        <w:t xml:space="preserve">. </w:t>
      </w:r>
    </w:p>
    <w:p w:rsidR="009452DC" w:rsidRDefault="00AC3948">
      <w:pPr>
        <w:tabs>
          <w:tab w:val="left" w:pos="5103"/>
          <w:tab w:val="right" w:leader="dot" w:pos="9072"/>
        </w:tabs>
        <w:ind w:firstLine="720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2" type="#_x0000_t75" style="width:93pt;height:30.75pt" fillcolor="window">
            <v:imagedata r:id="rId44" o:title=""/>
          </v:shape>
        </w:pict>
      </w:r>
      <w:r w:rsidR="009452DC">
        <w:rPr>
          <w:sz w:val="28"/>
          <w:szCs w:val="28"/>
        </w:rPr>
        <w:t xml:space="preserve"> Ом,</w:t>
      </w:r>
    </w:p>
    <w:p w:rsidR="009452DC" w:rsidRDefault="00AC3948">
      <w:pPr>
        <w:tabs>
          <w:tab w:val="left" w:pos="5103"/>
          <w:tab w:val="right" w:leader="dot" w:pos="9072"/>
        </w:tabs>
        <w:ind w:firstLine="720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3" type="#_x0000_t75" style="width:101.25pt;height:42pt" fillcolor="window">
            <v:imagedata r:id="rId45" o:title=""/>
          </v:shape>
        </w:pict>
      </w:r>
      <w:r w:rsidR="009452DC" w:rsidRPr="009452DC">
        <w:rPr>
          <w:sz w:val="28"/>
          <w:szCs w:val="28"/>
        </w:rPr>
        <w:t xml:space="preserve"> [3.2]</w:t>
      </w:r>
      <w:r w:rsidR="009452DC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064" type="#_x0000_t75" style="width:69.75pt;height:18.75pt" fillcolor="window">
            <v:imagedata r:id="rId46" o:title=""/>
          </v:shape>
        </w:pict>
      </w:r>
      <w:r w:rsidR="009452DC">
        <w:rPr>
          <w:sz w:val="28"/>
          <w:szCs w:val="28"/>
        </w:rPr>
        <w:t xml:space="preserve">,                    </w:t>
      </w:r>
      <w:r w:rsidR="009452DC" w:rsidRPr="009452DC">
        <w:rPr>
          <w:sz w:val="28"/>
          <w:szCs w:val="28"/>
        </w:rPr>
        <w:t xml:space="preserve"> (4.2)</w:t>
      </w:r>
    </w:p>
    <w:p w:rsidR="009452DC" w:rsidRDefault="00AC3948">
      <w:pPr>
        <w:tabs>
          <w:tab w:val="left" w:pos="5103"/>
          <w:tab w:val="right" w:leader="dot" w:pos="9072"/>
        </w:tabs>
        <w:ind w:firstLine="720"/>
        <w:jc w:val="center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5" type="#_x0000_t75" style="width:114pt;height:15pt" fillcolor="window">
            <v:imagedata r:id="rId47" o:title=""/>
          </v:shape>
        </w:pict>
      </w:r>
      <w:r w:rsidR="009452DC">
        <w:rPr>
          <w:sz w:val="28"/>
          <w:szCs w:val="28"/>
        </w:rPr>
        <w:t xml:space="preserve"> Ом; </w:t>
      </w:r>
      <w:r>
        <w:rPr>
          <w:position w:val="-36"/>
          <w:sz w:val="28"/>
          <w:szCs w:val="28"/>
        </w:rPr>
        <w:pict>
          <v:shape id="_x0000_i1066" type="#_x0000_t75" style="width:144.75pt;height:41.25pt" fillcolor="window">
            <v:imagedata r:id="rId48" o:title=""/>
          </v:shape>
        </w:pict>
      </w:r>
      <w:r w:rsidR="009452DC">
        <w:rPr>
          <w:sz w:val="28"/>
          <w:szCs w:val="28"/>
        </w:rPr>
        <w:t xml:space="preserve"> мкГн,</w:t>
      </w:r>
    </w:p>
    <w:p w:rsidR="009452DC" w:rsidRDefault="00AC3948">
      <w:pPr>
        <w:tabs>
          <w:tab w:val="left" w:pos="5103"/>
          <w:tab w:val="right" w:leader="dot" w:pos="9072"/>
        </w:tabs>
        <w:ind w:firstLine="72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7" type="#_x0000_t75" style="width:69pt;height:18.75pt" fillcolor="window">
            <v:imagedata r:id="rId49" o:title=""/>
          </v:shape>
        </w:pict>
      </w:r>
      <w:r w:rsidR="009452DC">
        <w:rPr>
          <w:sz w:val="28"/>
          <w:szCs w:val="28"/>
        </w:rPr>
        <w:t>.</w:t>
      </w:r>
    </w:p>
    <w:p w:rsidR="009452DC" w:rsidRDefault="009452DC">
      <w:pPr>
        <w:tabs>
          <w:tab w:val="left" w:pos="5103"/>
          <w:tab w:val="right" w:leader="dot" w:pos="907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Условие выполняется.</w:t>
      </w:r>
    </w:p>
    <w:p w:rsidR="009452DC" w:rsidRDefault="009452DC">
      <w:pPr>
        <w:tabs>
          <w:tab w:val="left" w:pos="5103"/>
          <w:tab w:val="right" w:leader="dot" w:pos="9072"/>
        </w:tabs>
        <w:ind w:firstLine="720"/>
        <w:rPr>
          <w:sz w:val="28"/>
          <w:szCs w:val="28"/>
        </w:rPr>
      </w:pPr>
    </w:p>
    <w:p w:rsidR="009452DC" w:rsidRPr="009452DC" w:rsidRDefault="009452DC">
      <w:pPr>
        <w:tabs>
          <w:tab w:val="left" w:pos="5103"/>
          <w:tab w:val="right" w:leader="dot" w:pos="9072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Оценка перегрева схемы и обоснование системы охлаждения</w:t>
      </w:r>
      <w:r w:rsidRPr="009452DC">
        <w:rPr>
          <w:b/>
          <w:bCs/>
          <w:sz w:val="28"/>
          <w:szCs w:val="28"/>
        </w:rPr>
        <w:t xml:space="preserve"> 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Выбор системы охлаждения производится в соответствии с ОСТ 4ГО 070.003(1).</w:t>
      </w:r>
    </w:p>
    <w:p w:rsidR="009452DC" w:rsidRDefault="009452DC">
      <w:pPr>
        <w:tabs>
          <w:tab w:val="left" w:pos="5103"/>
          <w:tab w:val="right" w:leader="dot" w:pos="9072"/>
        </w:tabs>
        <w:ind w:firstLine="720"/>
        <w:jc w:val="both"/>
        <w:rPr>
          <w:sz w:val="28"/>
          <w:szCs w:val="28"/>
        </w:rPr>
      </w:pPr>
    </w:p>
    <w:p w:rsidR="009452DC" w:rsidRDefault="009452DC">
      <w:pPr>
        <w:tabs>
          <w:tab w:val="left" w:pos="5103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Мощность рассеваемая радиоэлементами: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948">
        <w:rPr>
          <w:position w:val="-14"/>
          <w:sz w:val="28"/>
          <w:szCs w:val="28"/>
        </w:rPr>
        <w:pict>
          <v:shape id="_x0000_i1068" type="#_x0000_t75" style="width:53.25pt;height:18pt" fillcolor="window">
            <v:imagedata r:id="rId50" o:title=""/>
          </v:shape>
        </w:pict>
      </w:r>
      <w:r>
        <w:rPr>
          <w:sz w:val="28"/>
          <w:szCs w:val="28"/>
        </w:rPr>
        <w:t xml:space="preserve"> Вт.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Допустимая температура нагретой зоны: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948">
        <w:rPr>
          <w:position w:val="-12"/>
          <w:sz w:val="28"/>
          <w:szCs w:val="28"/>
        </w:rPr>
        <w:pict>
          <v:shape id="_x0000_i1069" type="#_x0000_t75" style="width:54.75pt;height:21.75pt" fillcolor="window">
            <v:imagedata r:id="rId51" o:title=""/>
          </v:shape>
        </w:pict>
      </w:r>
      <w:r>
        <w:rPr>
          <w:sz w:val="28"/>
          <w:szCs w:val="28"/>
        </w:rPr>
        <w:t xml:space="preserve"> С.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Диапазон изменения температур окружающей среды: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948">
        <w:rPr>
          <w:position w:val="-16"/>
          <w:sz w:val="28"/>
          <w:szCs w:val="28"/>
        </w:rPr>
        <w:pict>
          <v:shape id="_x0000_i1070" type="#_x0000_t75" style="width:78pt;height:24.75pt" fillcolor="window">
            <v:imagedata r:id="rId52" o:title=""/>
          </v:shape>
        </w:pict>
      </w:r>
      <w:r>
        <w:rPr>
          <w:sz w:val="28"/>
          <w:szCs w:val="28"/>
        </w:rPr>
        <w:t>;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948">
        <w:rPr>
          <w:position w:val="-20"/>
          <w:sz w:val="28"/>
          <w:szCs w:val="28"/>
        </w:rPr>
        <w:pict>
          <v:shape id="_x0000_i1071" type="#_x0000_t75" style="width:69.75pt;height:26.25pt" fillcolor="window">
            <v:imagedata r:id="rId53" o:title=""/>
          </v:shape>
        </w:pict>
      </w:r>
      <w:r>
        <w:rPr>
          <w:sz w:val="28"/>
          <w:szCs w:val="28"/>
        </w:rPr>
        <w:t>;</w:t>
      </w:r>
    </w:p>
    <w:p w:rsidR="009452DC" w:rsidRDefault="00AC3948">
      <w:pPr>
        <w:tabs>
          <w:tab w:val="left" w:pos="2410"/>
          <w:tab w:val="right" w:leader="dot" w:pos="9072"/>
        </w:tabs>
        <w:ind w:firstLine="720"/>
        <w:jc w:val="right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72" type="#_x0000_t75" style="width:120.75pt;height:23.25pt" fillcolor="window">
            <v:imagedata r:id="rId54" o:title=""/>
          </v:shape>
        </w:pict>
      </w:r>
      <w:r w:rsidR="009452DC">
        <w:rPr>
          <w:sz w:val="28"/>
          <w:szCs w:val="28"/>
        </w:rPr>
        <w:t xml:space="preserve">;                                   </w:t>
      </w:r>
      <w:r w:rsidR="009452DC" w:rsidRPr="009452DC">
        <w:rPr>
          <w:sz w:val="28"/>
          <w:szCs w:val="28"/>
        </w:rPr>
        <w:t xml:space="preserve"> (5.1)</w:t>
      </w:r>
    </w:p>
    <w:p w:rsidR="009452DC" w:rsidRDefault="00AC3948">
      <w:pPr>
        <w:tabs>
          <w:tab w:val="left" w:pos="2410"/>
          <w:tab w:val="right" w:leader="dot" w:pos="9072"/>
        </w:tabs>
        <w:ind w:firstLine="72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3" type="#_x0000_t75" style="width:115.5pt;height:22.5pt" fillcolor="window">
            <v:imagedata r:id="rId55" o:title=""/>
          </v:shape>
        </w:pict>
      </w:r>
      <w:r w:rsidR="009452DC">
        <w:rPr>
          <w:sz w:val="28"/>
          <w:szCs w:val="28"/>
        </w:rPr>
        <w:t xml:space="preserve"> С.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Поверхность нагретой зоны:</w:t>
      </w:r>
    </w:p>
    <w:p w:rsidR="009452DC" w:rsidRDefault="00AC3948">
      <w:pPr>
        <w:tabs>
          <w:tab w:val="left" w:pos="2410"/>
          <w:tab w:val="right" w:leader="dot" w:pos="9072"/>
        </w:tabs>
        <w:ind w:firstLine="720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4" type="#_x0000_t75" style="width:210.75pt;height:18.75pt" fillcolor="window">
            <v:imagedata r:id="rId56" o:title=""/>
          </v:shape>
        </w:pict>
      </w:r>
      <w:r w:rsidR="009452DC">
        <w:rPr>
          <w:sz w:val="28"/>
          <w:szCs w:val="28"/>
        </w:rPr>
        <w:t xml:space="preserve">,                          </w:t>
      </w:r>
      <w:r w:rsidR="009452DC" w:rsidRPr="009452DC">
        <w:rPr>
          <w:sz w:val="28"/>
          <w:szCs w:val="28"/>
        </w:rPr>
        <w:t xml:space="preserve"> (5.2)</w:t>
      </w:r>
    </w:p>
    <w:p w:rsidR="009452DC" w:rsidRDefault="00AC3948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5" type="#_x0000_t75" style="width:81.75pt;height:18.75pt" fillcolor="window">
            <v:imagedata r:id="rId57" o:title=""/>
          </v:shape>
        </w:pict>
      </w:r>
      <w:r w:rsidR="009452DC">
        <w:rPr>
          <w:sz w:val="28"/>
          <w:szCs w:val="28"/>
        </w:rPr>
        <w:t xml:space="preserve"> - коэффициент загруженности,</w:t>
      </w:r>
    </w:p>
    <w:p w:rsidR="009452DC" w:rsidRDefault="00AC3948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6" type="#_x0000_t75" style="width:15pt;height:18.75pt" fillcolor="window">
            <v:imagedata r:id="rId58" o:title=""/>
          </v:shape>
        </w:pict>
      </w:r>
      <w:r w:rsidR="009452DC">
        <w:rPr>
          <w:sz w:val="28"/>
          <w:szCs w:val="28"/>
        </w:rPr>
        <w:t xml:space="preserve"> - длина, </w:t>
      </w:r>
      <w:r w:rsidR="009452DC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077" type="#_x0000_t75" style="width:48pt;height:17.25pt" fillcolor="window">
            <v:imagedata r:id="rId59" o:title=""/>
          </v:shape>
        </w:pict>
      </w:r>
      <w:r w:rsidR="009452DC">
        <w:rPr>
          <w:sz w:val="28"/>
          <w:szCs w:val="28"/>
        </w:rPr>
        <w:t xml:space="preserve"> м,</w:t>
      </w:r>
    </w:p>
    <w:p w:rsidR="009452DC" w:rsidRDefault="00AC3948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8" type="#_x0000_t75" style="width:15.75pt;height:18.75pt" fillcolor="window">
            <v:imagedata r:id="rId60" o:title=""/>
          </v:shape>
        </w:pict>
      </w:r>
      <w:r w:rsidR="009452DC">
        <w:rPr>
          <w:sz w:val="28"/>
          <w:szCs w:val="28"/>
        </w:rPr>
        <w:t xml:space="preserve"> - ширина,</w:t>
      </w:r>
      <w:r w:rsidR="009452DC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079" type="#_x0000_t75" style="width:54.75pt;height:17.25pt" fillcolor="window">
            <v:imagedata r:id="rId61" o:title=""/>
          </v:shape>
        </w:pict>
      </w:r>
      <w:r w:rsidR="009452DC">
        <w:rPr>
          <w:sz w:val="28"/>
          <w:szCs w:val="28"/>
        </w:rPr>
        <w:t xml:space="preserve"> м,</w:t>
      </w:r>
    </w:p>
    <w:p w:rsidR="009452DC" w:rsidRDefault="00AC3948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0" type="#_x0000_t75" style="width:15.75pt;height:18.75pt" fillcolor="window">
            <v:imagedata r:id="rId62" o:title=""/>
          </v:shape>
        </w:pict>
      </w:r>
      <w:r w:rsidR="009452DC">
        <w:rPr>
          <w:sz w:val="28"/>
          <w:szCs w:val="28"/>
        </w:rPr>
        <w:t xml:space="preserve"> - высота,</w:t>
      </w:r>
      <w:r w:rsidR="009452DC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081" type="#_x0000_t75" style="width:54.75pt;height:18pt" fillcolor="window">
            <v:imagedata r:id="rId63" o:title=""/>
          </v:shape>
        </w:pict>
      </w:r>
      <w:r w:rsidR="009452DC">
        <w:rPr>
          <w:sz w:val="28"/>
          <w:szCs w:val="28"/>
        </w:rPr>
        <w:t xml:space="preserve"> м,</w:t>
      </w:r>
    </w:p>
    <w:p w:rsidR="009452DC" w:rsidRDefault="00AC3948">
      <w:pPr>
        <w:tabs>
          <w:tab w:val="left" w:pos="2410"/>
          <w:tab w:val="right" w:leader="dot" w:pos="9072"/>
        </w:tabs>
        <w:ind w:firstLine="72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2" type="#_x0000_t75" style="width:320.25pt;height:20.25pt" fillcolor="window">
            <v:imagedata r:id="rId64" o:title=""/>
          </v:shape>
        </w:pict>
      </w:r>
      <w:r w:rsidR="009452DC">
        <w:rPr>
          <w:sz w:val="28"/>
          <w:szCs w:val="28"/>
        </w:rPr>
        <w:t xml:space="preserve"> м</w:t>
      </w:r>
      <w:r w:rsidR="009452DC">
        <w:rPr>
          <w:sz w:val="28"/>
          <w:szCs w:val="28"/>
          <w:vertAlign w:val="superscript"/>
        </w:rPr>
        <w:t>2</w:t>
      </w:r>
      <w:r w:rsidR="009452DC">
        <w:rPr>
          <w:sz w:val="28"/>
          <w:szCs w:val="28"/>
        </w:rPr>
        <w:t>.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Удельная рассеваемая мощность:</w:t>
      </w:r>
    </w:p>
    <w:p w:rsidR="009452DC" w:rsidRDefault="00AC3948">
      <w:pPr>
        <w:tabs>
          <w:tab w:val="left" w:pos="2410"/>
          <w:tab w:val="right" w:leader="dot" w:pos="9072"/>
        </w:tabs>
        <w:ind w:firstLine="720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3" type="#_x0000_t75" style="width:54.75pt;height:39pt" fillcolor="window">
            <v:imagedata r:id="rId65" o:title=""/>
          </v:shape>
        </w:pict>
      </w:r>
      <w:r w:rsidR="009452DC">
        <w:rPr>
          <w:sz w:val="28"/>
          <w:szCs w:val="28"/>
        </w:rPr>
        <w:t xml:space="preserve">;                                               </w:t>
      </w:r>
      <w:r w:rsidR="009452DC" w:rsidRPr="009452DC">
        <w:rPr>
          <w:sz w:val="28"/>
          <w:szCs w:val="28"/>
        </w:rPr>
        <w:t xml:space="preserve"> (5.3)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948">
        <w:rPr>
          <w:position w:val="-24"/>
          <w:sz w:val="28"/>
          <w:szCs w:val="28"/>
        </w:rPr>
        <w:pict>
          <v:shape id="_x0000_i1084" type="#_x0000_t75" style="width:117.75pt;height:36.75pt" fillcolor="window">
            <v:imagedata r:id="rId66" o:title=""/>
          </v:shape>
        </w:pict>
      </w:r>
      <w:r>
        <w:rPr>
          <w:sz w:val="28"/>
          <w:szCs w:val="28"/>
        </w:rPr>
        <w:t>.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величина допустимого нагрева рабочей зоны:</w:t>
      </w:r>
    </w:p>
    <w:p w:rsidR="009452DC" w:rsidRDefault="00AC3948">
      <w:pPr>
        <w:tabs>
          <w:tab w:val="left" w:pos="2410"/>
          <w:tab w:val="right" w:leader="dot" w:pos="9072"/>
        </w:tabs>
        <w:ind w:firstLine="720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5" type="#_x0000_t75" style="width:99.75pt;height:18.75pt" fillcolor="window">
            <v:imagedata r:id="rId67" o:title=""/>
          </v:shape>
        </w:pict>
      </w:r>
      <w:r w:rsidR="009452DC">
        <w:rPr>
          <w:sz w:val="28"/>
          <w:szCs w:val="28"/>
        </w:rPr>
        <w:t xml:space="preserve">;                                                                                 </w:t>
      </w:r>
      <w:r w:rsidR="009452DC" w:rsidRPr="009452DC">
        <w:rPr>
          <w:sz w:val="28"/>
          <w:szCs w:val="28"/>
        </w:rPr>
        <w:t xml:space="preserve"> (5.4)</w:t>
      </w:r>
    </w:p>
    <w:p w:rsidR="009452DC" w:rsidRDefault="00AC3948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6" type="#_x0000_t75" style="width:119.25pt;height:21.75pt" fillcolor="window">
            <v:imagedata r:id="rId68" o:title=""/>
          </v:shape>
        </w:pict>
      </w:r>
      <w:r w:rsidR="009452DC">
        <w:rPr>
          <w:sz w:val="28"/>
          <w:szCs w:val="28"/>
        </w:rPr>
        <w:t xml:space="preserve"> С.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Требуемое охлаждение способно обеспечить воздушное естественное.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Естественное воздушное охлаждение.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Охлаждение при нормальном атмосферном давлении: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значениям </w:t>
      </w:r>
      <w:r w:rsidR="00AC3948">
        <w:rPr>
          <w:position w:val="-12"/>
          <w:sz w:val="28"/>
          <w:szCs w:val="28"/>
        </w:rPr>
        <w:pict>
          <v:shape id="_x0000_i1087" type="#_x0000_t75" style="width:11.25pt;height:15pt" fillcolor="window">
            <v:imagedata r:id="rId69" o:title=""/>
          </v:shape>
        </w:pict>
      </w:r>
      <w:r>
        <w:rPr>
          <w:sz w:val="28"/>
          <w:szCs w:val="28"/>
        </w:rPr>
        <w:t xml:space="preserve"> и </w:t>
      </w:r>
      <w:r w:rsidR="00AC3948">
        <w:rPr>
          <w:position w:val="-12"/>
          <w:sz w:val="28"/>
          <w:szCs w:val="28"/>
        </w:rPr>
        <w:pict>
          <v:shape id="_x0000_i1088" type="#_x0000_t75" style="width:30pt;height:18.75pt" fillcolor="window">
            <v:imagedata r:id="rId70" o:title=""/>
          </v:shape>
        </w:pict>
      </w:r>
      <w:r>
        <w:rPr>
          <w:sz w:val="28"/>
          <w:szCs w:val="28"/>
        </w:rPr>
        <w:t xml:space="preserve"> определяется значение вероятности </w:t>
      </w:r>
      <w:r>
        <w:rPr>
          <w:i/>
          <w:iCs/>
          <w:sz w:val="28"/>
          <w:szCs w:val="28"/>
        </w:rPr>
        <w:t>Р</w:t>
      </w:r>
      <w:r>
        <w:rPr>
          <w:sz w:val="28"/>
          <w:szCs w:val="28"/>
        </w:rPr>
        <w:t>, обеспечения нормального теплового режима блоков.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нормальном атмосферном давлении 760 мм.рт.ст. </w:t>
      </w:r>
      <w:r w:rsidR="00AC3948">
        <w:rPr>
          <w:position w:val="-6"/>
          <w:sz w:val="28"/>
          <w:szCs w:val="28"/>
        </w:rPr>
        <w:pict>
          <v:shape id="_x0000_i1089" type="#_x0000_t75" style="width:51pt;height:15pt" fillcolor="window">
            <v:imagedata r:id="rId71" o:title=""/>
          </v:shape>
        </w:pic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обеспечить нормальный тепловой режим можно, причем не следует уделять особого внимания вопросам охлаждения.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</w:p>
    <w:p w:rsidR="009452DC" w:rsidRPr="009452DC" w:rsidRDefault="009452DC">
      <w:pPr>
        <w:tabs>
          <w:tab w:val="left" w:pos="2410"/>
          <w:tab w:val="right" w:leader="dot" w:pos="9072"/>
        </w:tabs>
        <w:ind w:firstLine="720"/>
        <w:jc w:val="center"/>
        <w:rPr>
          <w:b/>
          <w:bCs/>
          <w:sz w:val="28"/>
          <w:szCs w:val="28"/>
        </w:rPr>
      </w:pPr>
      <w:r w:rsidRPr="009452DC">
        <w:rPr>
          <w:b/>
          <w:bCs/>
          <w:sz w:val="28"/>
          <w:szCs w:val="28"/>
        </w:rPr>
        <w:t>6. Расчет надежности конструкции</w:t>
      </w:r>
    </w:p>
    <w:p w:rsidR="009452DC" w:rsidRPr="009452DC" w:rsidRDefault="009452DC">
      <w:pPr>
        <w:tabs>
          <w:tab w:val="left" w:pos="2410"/>
          <w:tab w:val="right" w:leader="dot" w:pos="9072"/>
        </w:tabs>
        <w:ind w:firstLine="720"/>
        <w:rPr>
          <w:sz w:val="28"/>
          <w:szCs w:val="28"/>
        </w:rPr>
      </w:pPr>
      <w:r w:rsidRPr="009452DC">
        <w:rPr>
          <w:sz w:val="28"/>
          <w:szCs w:val="28"/>
        </w:rPr>
        <w:t>Расчет производится по [2].</w:t>
      </w:r>
    </w:p>
    <w:p w:rsidR="009452DC" w:rsidRPr="009452DC" w:rsidRDefault="009452DC">
      <w:pPr>
        <w:tabs>
          <w:tab w:val="left" w:pos="2410"/>
          <w:tab w:val="right" w:leader="dot" w:pos="9072"/>
        </w:tabs>
        <w:ind w:firstLine="720"/>
        <w:rPr>
          <w:sz w:val="28"/>
          <w:szCs w:val="28"/>
        </w:rPr>
      </w:pPr>
      <w:r w:rsidRPr="009452DC">
        <w:rPr>
          <w:sz w:val="28"/>
          <w:szCs w:val="28"/>
        </w:rPr>
        <w:t>Данные для расчета надежности конструкции приведены в таблице 1.</w:t>
      </w:r>
    </w:p>
    <w:p w:rsidR="009452DC" w:rsidRPr="009452DC" w:rsidRDefault="009452DC">
      <w:pPr>
        <w:tabs>
          <w:tab w:val="left" w:pos="2410"/>
          <w:tab w:val="right" w:leader="dot" w:pos="9072"/>
        </w:tabs>
        <w:ind w:firstLine="720"/>
        <w:rPr>
          <w:sz w:val="28"/>
          <w:szCs w:val="28"/>
        </w:rPr>
      </w:pPr>
    </w:p>
    <w:p w:rsidR="009452DC" w:rsidRDefault="009452DC">
      <w:pPr>
        <w:pStyle w:val="a9"/>
        <w:keepNext/>
      </w:pPr>
    </w:p>
    <w:p w:rsidR="009452DC" w:rsidRDefault="009452DC">
      <w:pPr>
        <w:pStyle w:val="a9"/>
        <w:keepNext/>
        <w:jc w:val="right"/>
      </w:pPr>
      <w:r>
        <w:t xml:space="preserve">Таблица </w:t>
      </w:r>
      <w:r>
        <w:rPr>
          <w:noProof/>
        </w:rPr>
        <w:t>1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096"/>
        <w:gridCol w:w="1276"/>
        <w:gridCol w:w="1134"/>
        <w:gridCol w:w="992"/>
        <w:gridCol w:w="1559"/>
        <w:gridCol w:w="851"/>
        <w:gridCol w:w="850"/>
        <w:gridCol w:w="709"/>
        <w:gridCol w:w="993"/>
      </w:tblGrid>
      <w:tr w:rsidR="009452DC">
        <w:tc>
          <w:tcPr>
            <w:tcW w:w="605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</w:t>
            </w:r>
          </w:p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РЭ</w:t>
            </w:r>
          </w:p>
        </w:tc>
        <w:tc>
          <w:tcPr>
            <w:tcW w:w="1096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Сборочные ЭРЭ</w:t>
            </w:r>
          </w:p>
        </w:tc>
        <w:tc>
          <w:tcPr>
            <w:tcW w:w="1276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Эффект. Знач. парам.</w:t>
            </w:r>
          </w:p>
        </w:tc>
        <w:tc>
          <w:tcPr>
            <w:tcW w:w="1134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Коэфф. Нагр</w:t>
            </w:r>
          </w:p>
        </w:tc>
        <w:tc>
          <w:tcPr>
            <w:tcW w:w="992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N</w:t>
            </w:r>
            <w:r>
              <w:rPr>
                <w:i/>
                <w:iCs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кол-во одинак. РЭ</w:t>
            </w:r>
          </w:p>
        </w:tc>
        <w:tc>
          <w:tcPr>
            <w:tcW w:w="1559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</w:rPr>
              <w:t xml:space="preserve">эксплуат. коэфф отказов </w:t>
            </w:r>
            <w:r>
              <w:rPr>
                <w:i/>
                <w:iCs/>
                <w:sz w:val="16"/>
                <w:szCs w:val="16"/>
              </w:rPr>
              <w:t>а</w:t>
            </w:r>
            <w:r>
              <w:rPr>
                <w:i/>
                <w:iCs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851" w:type="dxa"/>
            <w:vAlign w:val="center"/>
          </w:tcPr>
          <w:p w:rsidR="009452DC" w:rsidRDefault="00AC3948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</w:rPr>
            </w:pPr>
            <w:r>
              <w:rPr>
                <w:position w:val="-12"/>
                <w:sz w:val="16"/>
                <w:szCs w:val="16"/>
              </w:rPr>
              <w:pict>
                <v:shape id="_x0000_i1090" type="#_x0000_t75" style="width:18.75pt;height:18.75pt" fillcolor="window">
                  <v:imagedata r:id="rId72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9452DC" w:rsidRDefault="00AC3948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</w:rPr>
            </w:pPr>
            <w:r>
              <w:rPr>
                <w:position w:val="-12"/>
                <w:sz w:val="16"/>
                <w:szCs w:val="16"/>
              </w:rPr>
              <w:pict>
                <v:shape id="_x0000_i1091" type="#_x0000_t75" style="width:42.75pt;height:18.75pt" fillcolor="window">
                  <v:imagedata r:id="rId73" o:title=""/>
                </v:shape>
              </w:pict>
            </w:r>
          </w:p>
        </w:tc>
        <w:tc>
          <w:tcPr>
            <w:tcW w:w="709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w:r>
              <w:rPr>
                <w:i/>
                <w:iCs/>
                <w:sz w:val="16"/>
                <w:szCs w:val="16"/>
              </w:rPr>
              <w:t>а</w:t>
            </w:r>
            <w:r>
              <w:rPr>
                <w:i/>
                <w:iCs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993" w:type="dxa"/>
            <w:vAlign w:val="center"/>
          </w:tcPr>
          <w:p w:rsidR="009452DC" w:rsidRDefault="00AC3948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</w:rPr>
            </w:pPr>
            <w:r>
              <w:rPr>
                <w:position w:val="-12"/>
                <w:sz w:val="16"/>
                <w:szCs w:val="16"/>
              </w:rPr>
              <w:pict>
                <v:shape id="_x0000_i1092" type="#_x0000_t75" style="width:14.25pt;height:18.75pt" fillcolor="window">
                  <v:imagedata r:id="rId74" o:title=""/>
                </v:shape>
              </w:pict>
            </w:r>
          </w:p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а</w:t>
            </w:r>
            <w:r>
              <w:rPr>
                <w:i/>
                <w:iCs/>
                <w:sz w:val="16"/>
                <w:szCs w:val="16"/>
                <w:vertAlign w:val="subscript"/>
              </w:rPr>
              <w:t>1</w:t>
            </w:r>
            <w:r>
              <w:rPr>
                <w:i/>
                <w:iCs/>
                <w:sz w:val="16"/>
                <w:szCs w:val="16"/>
              </w:rPr>
              <w:t>, а</w:t>
            </w:r>
            <w:r>
              <w:rPr>
                <w:i/>
                <w:iCs/>
                <w:sz w:val="16"/>
                <w:szCs w:val="16"/>
                <w:vertAlign w:val="sub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</w:tr>
      <w:tr w:rsidR="009452DC">
        <w:tc>
          <w:tcPr>
            <w:tcW w:w="605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96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R1 – R4</w:t>
            </w:r>
          </w:p>
        </w:tc>
        <w:tc>
          <w:tcPr>
            <w:tcW w:w="1276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2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0.36</w:t>
            </w:r>
          </w:p>
        </w:tc>
        <w:tc>
          <w:tcPr>
            <w:tcW w:w="851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vertAlign w:val="superscript"/>
              </w:rPr>
              <w:t>-8</w:t>
            </w:r>
          </w:p>
        </w:tc>
        <w:tc>
          <w:tcPr>
            <w:tcW w:w="850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sym w:font="Symbol" w:char="F0D7"/>
            </w: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vertAlign w:val="superscript"/>
              </w:rPr>
              <w:t>-8</w:t>
            </w:r>
          </w:p>
        </w:tc>
        <w:tc>
          <w:tcPr>
            <w:tcW w:w="709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3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.16</w:t>
            </w:r>
            <w:r>
              <w:rPr>
                <w:sz w:val="16"/>
                <w:szCs w:val="16"/>
                <w:lang w:val="en-US"/>
              </w:rPr>
              <w:sym w:font="Symbol" w:char="F0D7"/>
            </w: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  <w:vertAlign w:val="superscript"/>
                <w:lang w:val="en-US"/>
              </w:rPr>
              <w:t>-8</w:t>
            </w:r>
          </w:p>
        </w:tc>
      </w:tr>
      <w:tr w:rsidR="009452DC">
        <w:tc>
          <w:tcPr>
            <w:tcW w:w="605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96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C1 – C4</w:t>
            </w:r>
          </w:p>
        </w:tc>
        <w:tc>
          <w:tcPr>
            <w:tcW w:w="1276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134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992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0.66</w:t>
            </w:r>
          </w:p>
        </w:tc>
        <w:tc>
          <w:tcPr>
            <w:tcW w:w="851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sym w:font="Symbol" w:char="F0D7"/>
            </w: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vertAlign w:val="superscript"/>
              </w:rPr>
              <w:t>-8</w:t>
            </w:r>
          </w:p>
        </w:tc>
        <w:tc>
          <w:tcPr>
            <w:tcW w:w="850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8 10</w:t>
            </w:r>
            <w:r>
              <w:rPr>
                <w:sz w:val="16"/>
                <w:szCs w:val="16"/>
                <w:vertAlign w:val="superscript"/>
              </w:rPr>
              <w:t>-8</w:t>
            </w:r>
          </w:p>
        </w:tc>
        <w:tc>
          <w:tcPr>
            <w:tcW w:w="709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3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7.92</w:t>
            </w:r>
            <w:r>
              <w:rPr>
                <w:sz w:val="16"/>
                <w:szCs w:val="16"/>
                <w:lang w:val="en-US"/>
              </w:rPr>
              <w:sym w:font="Symbol" w:char="F0D7"/>
            </w: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  <w:vertAlign w:val="superscript"/>
                <w:lang w:val="en-US"/>
              </w:rPr>
              <w:t>-8</w:t>
            </w:r>
          </w:p>
        </w:tc>
      </w:tr>
      <w:tr w:rsidR="009452DC">
        <w:tc>
          <w:tcPr>
            <w:tcW w:w="605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6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VT1</w:t>
            </w:r>
          </w:p>
        </w:tc>
        <w:tc>
          <w:tcPr>
            <w:tcW w:w="1276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992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0.035</w:t>
            </w:r>
          </w:p>
        </w:tc>
        <w:tc>
          <w:tcPr>
            <w:tcW w:w="851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2.19</w:t>
            </w:r>
            <w:r>
              <w:rPr>
                <w:sz w:val="16"/>
                <w:szCs w:val="16"/>
              </w:rPr>
              <w:sym w:font="Symbol" w:char="F0D7"/>
            </w: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vertAlign w:val="superscript"/>
              </w:rPr>
              <w:t>-7</w:t>
            </w:r>
          </w:p>
        </w:tc>
        <w:tc>
          <w:tcPr>
            <w:tcW w:w="850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2.19</w:t>
            </w:r>
            <w:r>
              <w:rPr>
                <w:sz w:val="16"/>
                <w:szCs w:val="16"/>
              </w:rPr>
              <w:sym w:font="Symbol" w:char="F0D7"/>
            </w: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vertAlign w:val="superscript"/>
              </w:rPr>
              <w:t>-7</w:t>
            </w:r>
          </w:p>
        </w:tc>
        <w:tc>
          <w:tcPr>
            <w:tcW w:w="709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1.5</w:t>
            </w:r>
            <w:r>
              <w:rPr>
                <w:sz w:val="16"/>
                <w:szCs w:val="16"/>
                <w:lang w:val="en-US"/>
              </w:rPr>
              <w:sym w:font="Symbol" w:char="F0D7"/>
            </w: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  <w:vertAlign w:val="superscript"/>
                <w:lang w:val="en-US"/>
              </w:rPr>
              <w:t>-8</w:t>
            </w:r>
          </w:p>
        </w:tc>
      </w:tr>
      <w:tr w:rsidR="009452DC">
        <w:tc>
          <w:tcPr>
            <w:tcW w:w="605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6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DD1</w:t>
            </w:r>
          </w:p>
        </w:tc>
        <w:tc>
          <w:tcPr>
            <w:tcW w:w="1276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2.5</w:t>
            </w:r>
          </w:p>
        </w:tc>
        <w:tc>
          <w:tcPr>
            <w:tcW w:w="851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sym w:font="Symbol" w:char="F0D7"/>
            </w: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vertAlign w:val="superscript"/>
              </w:rPr>
              <w:t>-8</w:t>
            </w:r>
          </w:p>
        </w:tc>
        <w:tc>
          <w:tcPr>
            <w:tcW w:w="850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5 10</w:t>
            </w:r>
            <w:r>
              <w:rPr>
                <w:sz w:val="16"/>
                <w:szCs w:val="16"/>
                <w:vertAlign w:val="superscript"/>
              </w:rPr>
              <w:t>-8</w:t>
            </w:r>
          </w:p>
        </w:tc>
        <w:tc>
          <w:tcPr>
            <w:tcW w:w="709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9452DC" w:rsidRDefault="009452DC">
            <w:pPr>
              <w:keepNext/>
              <w:tabs>
                <w:tab w:val="center" w:pos="2410"/>
                <w:tab w:val="center" w:pos="5529"/>
              </w:tabs>
              <w:jc w:val="center"/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1.25</w:t>
            </w:r>
            <w:r>
              <w:rPr>
                <w:sz w:val="16"/>
                <w:szCs w:val="16"/>
                <w:lang w:val="en-US"/>
              </w:rPr>
              <w:sym w:font="Symbol" w:char="F0D7"/>
            </w: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  <w:vertAlign w:val="superscript"/>
                <w:lang w:val="en-US"/>
              </w:rPr>
              <w:t>-7</w:t>
            </w:r>
          </w:p>
        </w:tc>
      </w:tr>
    </w:tbl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отказа системы:</w:t>
      </w:r>
    </w:p>
    <w:p w:rsidR="009452DC" w:rsidRDefault="00AC3948">
      <w:pPr>
        <w:tabs>
          <w:tab w:val="left" w:pos="2410"/>
          <w:tab w:val="right" w:leader="dot" w:pos="9072"/>
        </w:tabs>
        <w:ind w:firstLine="720"/>
        <w:jc w:val="right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93" type="#_x0000_t75" style="width:59.25pt;height:21pt" fillcolor="window">
            <v:imagedata r:id="rId75" o:title=""/>
          </v:shape>
        </w:pict>
      </w:r>
      <w:r w:rsidR="009452DC">
        <w:rPr>
          <w:sz w:val="28"/>
          <w:szCs w:val="28"/>
        </w:rPr>
        <w:t xml:space="preserve">;                                              </w:t>
      </w:r>
      <w:r w:rsidR="009452DC">
        <w:rPr>
          <w:sz w:val="28"/>
          <w:szCs w:val="28"/>
          <w:lang w:val="en-US"/>
        </w:rPr>
        <w:t>(6.1)</w:t>
      </w:r>
    </w:p>
    <w:p w:rsidR="009452DC" w:rsidRDefault="00AC3948">
      <w:pPr>
        <w:tabs>
          <w:tab w:val="left" w:pos="2410"/>
          <w:tab w:val="right" w:leader="dot" w:pos="9072"/>
        </w:tabs>
        <w:ind w:firstLine="72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4" type="#_x0000_t75" style="width:83.25pt;height:24.75pt" fillcolor="window">
            <v:imagedata r:id="rId76" o:title=""/>
          </v:shape>
        </w:pic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Среднее время наработки на отказ:</w:t>
      </w:r>
    </w:p>
    <w:p w:rsidR="009452DC" w:rsidRPr="009452DC" w:rsidRDefault="00AC3948">
      <w:pPr>
        <w:tabs>
          <w:tab w:val="left" w:pos="2410"/>
          <w:tab w:val="right" w:leader="dot" w:pos="9072"/>
        </w:tabs>
        <w:ind w:firstLine="720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95" type="#_x0000_t75" style="width:63.75pt;height:39pt" fillcolor="window">
            <v:imagedata r:id="rId77" o:title=""/>
          </v:shape>
        </w:pict>
      </w:r>
      <w:r w:rsidR="009452DC">
        <w:rPr>
          <w:sz w:val="28"/>
          <w:szCs w:val="28"/>
        </w:rPr>
        <w:t xml:space="preserve">;                                                         </w:t>
      </w:r>
      <w:r w:rsidR="009452DC" w:rsidRPr="009452DC">
        <w:rPr>
          <w:sz w:val="28"/>
          <w:szCs w:val="28"/>
        </w:rPr>
        <w:t xml:space="preserve"> (6.2)</w:t>
      </w:r>
    </w:p>
    <w:p w:rsidR="009452DC" w:rsidRDefault="00AC3948">
      <w:pPr>
        <w:tabs>
          <w:tab w:val="left" w:pos="2410"/>
          <w:tab w:val="right" w:leader="dot" w:pos="9072"/>
        </w:tabs>
        <w:ind w:firstLine="720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6" type="#_x0000_t75" style="width:155.25pt;height:35.25pt" fillcolor="window">
            <v:imagedata r:id="rId78" o:title=""/>
          </v:shape>
        </w:pict>
      </w:r>
      <w:r w:rsidR="009452DC">
        <w:rPr>
          <w:sz w:val="28"/>
          <w:szCs w:val="28"/>
        </w:rPr>
        <w:t xml:space="preserve"> ч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безотказной работы:</w:t>
      </w:r>
    </w:p>
    <w:p w:rsidR="009452DC" w:rsidRPr="009452DC" w:rsidRDefault="00AC3948">
      <w:pPr>
        <w:tabs>
          <w:tab w:val="left" w:pos="2410"/>
          <w:tab w:val="right" w:leader="dot" w:pos="9072"/>
        </w:tabs>
        <w:ind w:firstLine="720"/>
        <w:jc w:val="right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7" type="#_x0000_t75" style="width:66pt;height:21pt" fillcolor="window">
            <v:imagedata r:id="rId79" o:title=""/>
          </v:shape>
        </w:pict>
      </w:r>
      <w:r w:rsidR="009452DC">
        <w:rPr>
          <w:sz w:val="28"/>
          <w:szCs w:val="28"/>
        </w:rPr>
        <w:t xml:space="preserve">;                                                               </w:t>
      </w:r>
      <w:r w:rsidR="009452DC" w:rsidRPr="009452DC">
        <w:rPr>
          <w:sz w:val="28"/>
          <w:szCs w:val="28"/>
        </w:rPr>
        <w:t xml:space="preserve"> (6.3)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i/>
          <w:iCs/>
          <w:sz w:val="28"/>
          <w:szCs w:val="28"/>
          <w:lang w:val="en-US"/>
        </w:rPr>
        <w:t>t</w:t>
      </w:r>
      <w:r w:rsidRPr="009452DC">
        <w:rPr>
          <w:i/>
          <w:iCs/>
          <w:sz w:val="28"/>
          <w:szCs w:val="28"/>
        </w:rPr>
        <w:t xml:space="preserve"> = </w:t>
      </w:r>
      <w:r w:rsidRPr="009452DC">
        <w:rPr>
          <w:sz w:val="28"/>
          <w:szCs w:val="28"/>
        </w:rPr>
        <w:t xml:space="preserve">7000 </w:t>
      </w:r>
      <w:r>
        <w:rPr>
          <w:sz w:val="28"/>
          <w:szCs w:val="28"/>
        </w:rPr>
        <w:t xml:space="preserve">ч </w:t>
      </w:r>
      <w:r w:rsidR="00AC3948">
        <w:rPr>
          <w:position w:val="-6"/>
          <w:sz w:val="28"/>
          <w:szCs w:val="28"/>
        </w:rPr>
        <w:pict>
          <v:shape id="_x0000_i1098" type="#_x0000_t75" style="width:129.75pt;height:21.75pt" fillcolor="window">
            <v:imagedata r:id="rId80" o:title=""/>
          </v:shape>
        </w:pic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Приемлемым считается значение</w:t>
      </w:r>
    </w:p>
    <w:p w:rsidR="009452DC" w:rsidRDefault="00AC3948">
      <w:pPr>
        <w:tabs>
          <w:tab w:val="left" w:pos="2410"/>
          <w:tab w:val="right" w:leader="dot" w:pos="9072"/>
        </w:tabs>
        <w:ind w:firstLine="720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9" type="#_x0000_t75" style="width:90.75pt;height:17.25pt" fillcolor="window">
            <v:imagedata r:id="rId81" o:title=""/>
          </v:shape>
        </w:pict>
      </w:r>
      <w:r w:rsidR="009452DC">
        <w:rPr>
          <w:sz w:val="28"/>
          <w:szCs w:val="28"/>
        </w:rPr>
        <w:t>.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center"/>
        <w:rPr>
          <w:sz w:val="28"/>
          <w:szCs w:val="28"/>
        </w:rPr>
      </w:pP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Оценка характеристик восстанавливаемости устройства.</w:t>
      </w:r>
    </w:p>
    <w:p w:rsidR="009452DC" w:rsidRDefault="009452DC">
      <w:pPr>
        <w:tabs>
          <w:tab w:val="left" w:pos="2410"/>
          <w:tab w:val="right" w:leader="do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отказов</w:t>
      </w:r>
    </w:p>
    <w:p w:rsidR="009452DC" w:rsidRDefault="00AC3948">
      <w:pPr>
        <w:tabs>
          <w:tab w:val="left" w:pos="2410"/>
          <w:tab w:val="right" w:leader="dot" w:pos="9072"/>
        </w:tabs>
        <w:ind w:firstLine="720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00" type="#_x0000_t75" style="width:1in;height:39pt" fillcolor="window">
            <v:imagedata r:id="rId82" o:title=""/>
          </v:shape>
        </w:pict>
      </w:r>
      <w:r w:rsidR="009452DC">
        <w:rPr>
          <w:sz w:val="28"/>
          <w:szCs w:val="28"/>
        </w:rPr>
        <w:t xml:space="preserve">;                                           </w:t>
      </w:r>
      <w:r w:rsidR="009452DC">
        <w:rPr>
          <w:sz w:val="28"/>
          <w:szCs w:val="28"/>
          <w:lang w:val="en-US"/>
        </w:rPr>
        <w:t xml:space="preserve"> (7.1)</w:t>
      </w:r>
    </w:p>
    <w:p w:rsidR="009452DC" w:rsidRDefault="00AC3948">
      <w:pPr>
        <w:tabs>
          <w:tab w:val="left" w:pos="2410"/>
          <w:tab w:val="right" w:leader="dot" w:pos="9072"/>
        </w:tabs>
        <w:ind w:firstLine="720"/>
        <w:jc w:val="right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101" type="#_x0000_t75" style="width:59.25pt;height:39pt" fillcolor="window">
            <v:imagedata r:id="rId83" o:title=""/>
          </v:shape>
        </w:pict>
      </w:r>
      <w:r w:rsidR="009452DC">
        <w:rPr>
          <w:sz w:val="28"/>
          <w:szCs w:val="28"/>
        </w:rPr>
        <w:t xml:space="preserve">.                                              </w:t>
      </w:r>
      <w:r w:rsidR="009452DC">
        <w:rPr>
          <w:sz w:val="28"/>
          <w:szCs w:val="28"/>
          <w:lang w:val="en-US"/>
        </w:rPr>
        <w:t xml:space="preserve"> (7.2)</w:t>
      </w:r>
    </w:p>
    <w:p w:rsidR="009452DC" w:rsidRDefault="009452DC">
      <w:pPr>
        <w:pStyle w:val="a9"/>
        <w:keepNext/>
        <w:ind w:firstLine="3119"/>
      </w:pPr>
      <w:r>
        <w:t xml:space="preserve">Таблица </w:t>
      </w:r>
      <w:r>
        <w:rPr>
          <w:noProof/>
        </w:rPr>
        <w:t>2</w:t>
      </w:r>
      <w:r>
        <w:t xml:space="preserve"> 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384"/>
      </w:tblGrid>
      <w:tr w:rsidR="009452DC">
        <w:trPr>
          <w:trHeight w:val="358"/>
        </w:trPr>
        <w:tc>
          <w:tcPr>
            <w:tcW w:w="2160" w:type="dxa"/>
          </w:tcPr>
          <w:p w:rsidR="009452DC" w:rsidRDefault="0094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группы ЭРЭ</w:t>
            </w:r>
          </w:p>
        </w:tc>
        <w:tc>
          <w:tcPr>
            <w:tcW w:w="1384" w:type="dxa"/>
          </w:tcPr>
          <w:p w:rsidR="009452DC" w:rsidRDefault="00AC3948">
            <w:pPr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>
                <v:shape id="_x0000_i1102" type="#_x0000_t75" style="width:26.25pt;height:18.75pt" fillcolor="window">
                  <v:imagedata r:id="rId84" o:title=""/>
                </v:shape>
              </w:pict>
            </w:r>
          </w:p>
        </w:tc>
      </w:tr>
      <w:tr w:rsidR="009452DC">
        <w:trPr>
          <w:trHeight w:val="358"/>
        </w:trPr>
        <w:tc>
          <w:tcPr>
            <w:tcW w:w="2160" w:type="dxa"/>
          </w:tcPr>
          <w:p w:rsidR="009452DC" w:rsidRDefault="0094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9452DC" w:rsidRDefault="0094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sym w:font="Symbol" w:char="F0D7"/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-2</w:t>
            </w:r>
          </w:p>
        </w:tc>
      </w:tr>
      <w:tr w:rsidR="009452DC">
        <w:trPr>
          <w:trHeight w:val="359"/>
        </w:trPr>
        <w:tc>
          <w:tcPr>
            <w:tcW w:w="2160" w:type="dxa"/>
          </w:tcPr>
          <w:p w:rsidR="009452DC" w:rsidRDefault="0094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9452DC" w:rsidRDefault="0094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0.33</w:t>
            </w:r>
          </w:p>
        </w:tc>
      </w:tr>
      <w:tr w:rsidR="009452DC">
        <w:trPr>
          <w:trHeight w:val="358"/>
        </w:trPr>
        <w:tc>
          <w:tcPr>
            <w:tcW w:w="2160" w:type="dxa"/>
          </w:tcPr>
          <w:p w:rsidR="009452DC" w:rsidRDefault="0094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</w:tcPr>
          <w:p w:rsidR="009452DC" w:rsidRDefault="0094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  <w:r>
              <w:rPr>
                <w:sz w:val="28"/>
                <w:szCs w:val="28"/>
              </w:rPr>
              <w:sym w:font="Symbol" w:char="F0D7"/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-3</w:t>
            </w:r>
          </w:p>
        </w:tc>
      </w:tr>
      <w:tr w:rsidR="009452DC">
        <w:trPr>
          <w:trHeight w:val="359"/>
        </w:trPr>
        <w:tc>
          <w:tcPr>
            <w:tcW w:w="2160" w:type="dxa"/>
          </w:tcPr>
          <w:p w:rsidR="009452DC" w:rsidRDefault="0094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9452DC" w:rsidRDefault="009452DC">
            <w:pPr>
              <w:keepNext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0.52</w:t>
            </w:r>
          </w:p>
        </w:tc>
      </w:tr>
    </w:tbl>
    <w:p w:rsidR="009452DC" w:rsidRDefault="009452DC">
      <w:pPr>
        <w:tabs>
          <w:tab w:val="center" w:pos="2410"/>
          <w:tab w:val="center" w:pos="5529"/>
        </w:tabs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9452DC" w:rsidRDefault="009452DC">
      <w:pPr>
        <w:tabs>
          <w:tab w:val="center" w:pos="2410"/>
          <w:tab w:val="center" w:pos="55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Среднее время восстановления</w:t>
      </w:r>
    </w:p>
    <w:p w:rsidR="009452DC" w:rsidRDefault="00AC3948">
      <w:pPr>
        <w:tabs>
          <w:tab w:val="center" w:pos="2410"/>
          <w:tab w:val="center" w:pos="5529"/>
        </w:tabs>
        <w:ind w:firstLine="720"/>
        <w:jc w:val="right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103" type="#_x0000_t75" style="width:56.25pt;height:21pt" fillcolor="window">
            <v:imagedata r:id="rId85" o:title=""/>
          </v:shape>
        </w:pict>
      </w:r>
      <w:r w:rsidR="009452DC">
        <w:rPr>
          <w:sz w:val="28"/>
          <w:szCs w:val="28"/>
        </w:rPr>
        <w:t xml:space="preserve">,                                                </w:t>
      </w:r>
      <w:r w:rsidR="009452DC">
        <w:rPr>
          <w:sz w:val="28"/>
          <w:szCs w:val="28"/>
          <w:lang w:val="en-US"/>
        </w:rPr>
        <w:t>(7.3)</w:t>
      </w:r>
    </w:p>
    <w:p w:rsidR="009452DC" w:rsidRDefault="00AC3948">
      <w:pPr>
        <w:tabs>
          <w:tab w:val="center" w:pos="2410"/>
          <w:tab w:val="center" w:pos="5529"/>
        </w:tabs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4" type="#_x0000_t75" style="width:12.75pt;height:18.75pt" fillcolor="window">
            <v:imagedata r:id="rId86" o:title=""/>
          </v:shape>
        </w:pict>
      </w:r>
      <w:r w:rsidR="009452DC">
        <w:rPr>
          <w:sz w:val="28"/>
          <w:szCs w:val="28"/>
        </w:rPr>
        <w:t xml:space="preserve"> - среднее время восстановления для данной группы элементов.</w:t>
      </w:r>
    </w:p>
    <w:p w:rsidR="009452DC" w:rsidRDefault="00AC3948">
      <w:pPr>
        <w:tabs>
          <w:tab w:val="center" w:pos="2410"/>
          <w:tab w:val="center" w:pos="5529"/>
        </w:tabs>
        <w:ind w:firstLine="720"/>
        <w:jc w:val="right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105" type="#_x0000_t75" style="width:71.25pt;height:18.75pt" fillcolor="window">
            <v:imagedata r:id="rId87" o:title=""/>
          </v:shape>
        </w:pict>
      </w:r>
      <w:r w:rsidR="009452DC">
        <w:rPr>
          <w:sz w:val="28"/>
          <w:szCs w:val="28"/>
        </w:rPr>
        <w:t xml:space="preserve">.                                             </w:t>
      </w:r>
      <w:r w:rsidR="009452DC">
        <w:rPr>
          <w:sz w:val="28"/>
          <w:szCs w:val="28"/>
          <w:lang w:val="en-US"/>
        </w:rPr>
        <w:t>(7.4)</w:t>
      </w:r>
    </w:p>
    <w:p w:rsidR="009452DC" w:rsidRDefault="009452DC">
      <w:pPr>
        <w:tabs>
          <w:tab w:val="center" w:pos="2410"/>
          <w:tab w:val="center" w:pos="5529"/>
        </w:tabs>
        <w:ind w:firstLine="720"/>
        <w:jc w:val="center"/>
        <w:rPr>
          <w:sz w:val="28"/>
          <w:szCs w:val="28"/>
        </w:rPr>
      </w:pPr>
    </w:p>
    <w:p w:rsidR="009452DC" w:rsidRDefault="009452DC">
      <w:pPr>
        <w:pStyle w:val="a9"/>
        <w:keepNext/>
        <w:ind w:firstLine="4253"/>
      </w:pPr>
      <w:r>
        <w:t xml:space="preserve">Таблица </w:t>
      </w:r>
      <w:r>
        <w:rPr>
          <w:noProof/>
        </w:rPr>
        <w:t>3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555"/>
        <w:gridCol w:w="1555"/>
      </w:tblGrid>
      <w:tr w:rsidR="009452DC">
        <w:trPr>
          <w:cantSplit/>
        </w:trPr>
        <w:tc>
          <w:tcPr>
            <w:tcW w:w="1555" w:type="dxa"/>
            <w:vMerge w:val="restart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0" w:type="dxa"/>
            <w:gridSpan w:val="2"/>
            <w:vAlign w:val="center"/>
          </w:tcPr>
          <w:p w:rsidR="009452DC" w:rsidRDefault="00AC3948">
            <w:pPr>
              <w:tabs>
                <w:tab w:val="center" w:pos="2410"/>
                <w:tab w:val="center" w:pos="5529"/>
              </w:tabs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>
                <v:shape id="_x0000_i1106" type="#_x0000_t75" style="width:15pt;height:18.75pt" fillcolor="window">
                  <v:imagedata r:id="rId88" o:title=""/>
                </v:shape>
              </w:pict>
            </w:r>
          </w:p>
        </w:tc>
      </w:tr>
      <w:tr w:rsidR="009452DC">
        <w:trPr>
          <w:cantSplit/>
        </w:trPr>
        <w:tc>
          <w:tcPr>
            <w:tcW w:w="1555" w:type="dxa"/>
            <w:vMerge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555" w:type="dxa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9452DC">
        <w:tc>
          <w:tcPr>
            <w:tcW w:w="1555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5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1555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1.275</w:t>
            </w:r>
          </w:p>
        </w:tc>
      </w:tr>
      <w:tr w:rsidR="009452DC">
        <w:tc>
          <w:tcPr>
            <w:tcW w:w="1555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5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</w:t>
            </w:r>
          </w:p>
        </w:tc>
        <w:tc>
          <w:tcPr>
            <w:tcW w:w="1555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1.7</w:t>
            </w:r>
          </w:p>
        </w:tc>
      </w:tr>
      <w:tr w:rsidR="009452DC">
        <w:tc>
          <w:tcPr>
            <w:tcW w:w="1555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5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1.75</w:t>
            </w:r>
          </w:p>
        </w:tc>
        <w:tc>
          <w:tcPr>
            <w:tcW w:w="1555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3.18</w:t>
            </w:r>
          </w:p>
        </w:tc>
      </w:tr>
      <w:tr w:rsidR="009452DC">
        <w:tc>
          <w:tcPr>
            <w:tcW w:w="1555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5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5" w:type="dxa"/>
            <w:vAlign w:val="center"/>
          </w:tcPr>
          <w:p w:rsidR="009452DC" w:rsidRDefault="009452DC">
            <w:pPr>
              <w:tabs>
                <w:tab w:val="center" w:pos="2410"/>
                <w:tab w:val="center" w:pos="5529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9452DC" w:rsidRDefault="009452DC">
      <w:pPr>
        <w:tabs>
          <w:tab w:val="center" w:pos="2410"/>
          <w:tab w:val="center" w:pos="5529"/>
        </w:tabs>
        <w:ind w:firstLine="720"/>
        <w:jc w:val="both"/>
        <w:rPr>
          <w:sz w:val="28"/>
          <w:szCs w:val="28"/>
        </w:rPr>
      </w:pPr>
    </w:p>
    <w:p w:rsidR="009452DC" w:rsidRDefault="009452DC">
      <w:pPr>
        <w:tabs>
          <w:tab w:val="center" w:pos="2410"/>
          <w:tab w:val="center" w:pos="5529"/>
        </w:tabs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AC3948">
        <w:rPr>
          <w:position w:val="-10"/>
          <w:sz w:val="28"/>
          <w:szCs w:val="28"/>
        </w:rPr>
        <w:pict>
          <v:shape id="_x0000_i1107" type="#_x0000_t75" style="width:60.75pt;height:19.5pt" fillcolor="window">
            <v:imagedata r:id="rId89" o:title=""/>
          </v:shape>
        </w:pic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ab/>
      </w:r>
      <w:r w:rsidR="00AC3948">
        <w:rPr>
          <w:position w:val="-12"/>
          <w:sz w:val="28"/>
          <w:szCs w:val="28"/>
        </w:rPr>
        <w:pict>
          <v:shape id="_x0000_i1108" type="#_x0000_t75" style="width:53.25pt;height:21pt" fillcolor="window">
            <v:imagedata r:id="rId90" o:title=""/>
          </v:shape>
        </w:pict>
      </w:r>
      <w:r>
        <w:rPr>
          <w:sz w:val="28"/>
          <w:szCs w:val="28"/>
          <w:lang w:val="en-US"/>
        </w:rPr>
        <w:t>,</w:t>
      </w:r>
    </w:p>
    <w:p w:rsidR="009452DC" w:rsidRDefault="009452DC">
      <w:pPr>
        <w:tabs>
          <w:tab w:val="center" w:pos="2410"/>
          <w:tab w:val="center" w:pos="5529"/>
        </w:tabs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AC3948">
        <w:rPr>
          <w:position w:val="-10"/>
          <w:sz w:val="28"/>
          <w:szCs w:val="28"/>
        </w:rPr>
        <w:pict>
          <v:shape id="_x0000_i1109" type="#_x0000_t75" style="width:61.5pt;height:19.5pt" fillcolor="window">
            <v:imagedata r:id="rId91" o:title=""/>
          </v:shape>
        </w:pic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ab/>
      </w:r>
      <w:r w:rsidR="00AC3948">
        <w:rPr>
          <w:position w:val="-10"/>
          <w:sz w:val="28"/>
          <w:szCs w:val="28"/>
        </w:rPr>
        <w:pict>
          <v:shape id="_x0000_i1110" type="#_x0000_t75" style="width:51pt;height:18pt" fillcolor="window">
            <v:imagedata r:id="rId92" o:title=""/>
          </v:shape>
        </w:pict>
      </w:r>
      <w:r>
        <w:rPr>
          <w:sz w:val="28"/>
          <w:szCs w:val="28"/>
          <w:lang w:val="en-US"/>
        </w:rPr>
        <w:t>.</w:t>
      </w:r>
    </w:p>
    <w:p w:rsidR="009452DC" w:rsidRDefault="009452DC">
      <w:pPr>
        <w:tabs>
          <w:tab w:val="center" w:pos="2410"/>
          <w:tab w:val="center" w:pos="55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52DC" w:rsidRDefault="009452DC">
      <w:pPr>
        <w:tabs>
          <w:tab w:val="center" w:pos="2410"/>
          <w:tab w:val="center" w:pos="55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52DC" w:rsidRDefault="00AC3948">
      <w:pPr>
        <w:tabs>
          <w:tab w:val="center" w:pos="2410"/>
          <w:tab w:val="center" w:pos="5529"/>
        </w:tabs>
        <w:ind w:firstLine="72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1" type="#_x0000_t75" style="width:57.75pt;height:20.25pt" fillcolor="window">
            <v:imagedata r:id="rId93" o:title=""/>
          </v:shape>
        </w:pict>
      </w:r>
      <w:r w:rsidR="009452DC">
        <w:rPr>
          <w:sz w:val="28"/>
          <w:szCs w:val="28"/>
        </w:rPr>
        <w:t xml:space="preserve"> мс.</w:t>
      </w:r>
    </w:p>
    <w:p w:rsidR="009452DC" w:rsidRDefault="009452DC">
      <w:pPr>
        <w:tabs>
          <w:tab w:val="center" w:pos="2410"/>
          <w:tab w:val="center" w:pos="55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готовности:</w:t>
      </w:r>
    </w:p>
    <w:p w:rsidR="009452DC" w:rsidRDefault="00AC3948">
      <w:pPr>
        <w:tabs>
          <w:tab w:val="center" w:pos="2410"/>
          <w:tab w:val="center" w:pos="5529"/>
        </w:tabs>
        <w:ind w:firstLine="720"/>
        <w:jc w:val="right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12" type="#_x0000_t75" style="width:93pt;height:42.75pt" fillcolor="window">
            <v:imagedata r:id="rId94" o:title=""/>
          </v:shape>
        </w:pict>
      </w:r>
      <w:r w:rsidR="009452DC">
        <w:rPr>
          <w:sz w:val="28"/>
          <w:szCs w:val="28"/>
        </w:rPr>
        <w:t xml:space="preserve">;                                         </w:t>
      </w:r>
      <w:r w:rsidR="009452DC">
        <w:rPr>
          <w:sz w:val="28"/>
          <w:szCs w:val="28"/>
          <w:lang w:val="en-US"/>
        </w:rPr>
        <w:t xml:space="preserve"> (7.5)</w:t>
      </w:r>
    </w:p>
    <w:p w:rsidR="009452DC" w:rsidRDefault="00AC3948">
      <w:pPr>
        <w:tabs>
          <w:tab w:val="center" w:pos="2410"/>
          <w:tab w:val="center" w:pos="5529"/>
        </w:tabs>
        <w:ind w:firstLine="720"/>
        <w:jc w:val="center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13" type="#_x0000_t75" style="width:143.25pt;height:33.75pt" fillcolor="window">
            <v:imagedata r:id="rId95" o:title=""/>
          </v:shape>
        </w:pict>
      </w:r>
      <w:r w:rsidR="009452DC">
        <w:rPr>
          <w:sz w:val="28"/>
          <w:szCs w:val="28"/>
        </w:rPr>
        <w:t>.</w:t>
      </w:r>
    </w:p>
    <w:p w:rsidR="009452DC" w:rsidRDefault="009452DC">
      <w:pPr>
        <w:tabs>
          <w:tab w:val="center" w:pos="2410"/>
          <w:tab w:val="center" w:pos="5529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Коэффициент ремонтопригодности:</w:t>
      </w:r>
    </w:p>
    <w:p w:rsidR="009452DC" w:rsidRDefault="00AC3948">
      <w:pPr>
        <w:tabs>
          <w:tab w:val="center" w:pos="2410"/>
          <w:tab w:val="center" w:pos="5529"/>
        </w:tabs>
        <w:ind w:firstLine="720"/>
        <w:jc w:val="right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14" type="#_x0000_t75" style="width:95.25pt;height:41.25pt" fillcolor="window">
            <v:imagedata r:id="rId96" o:title=""/>
          </v:shape>
        </w:pict>
      </w:r>
      <w:r w:rsidR="009452DC">
        <w:rPr>
          <w:sz w:val="28"/>
          <w:szCs w:val="28"/>
        </w:rPr>
        <w:t>;</w:t>
      </w:r>
      <w:r w:rsidR="009452DC">
        <w:rPr>
          <w:sz w:val="28"/>
          <w:szCs w:val="28"/>
          <w:lang w:val="en-US"/>
        </w:rPr>
        <w:t xml:space="preserve">                                               (7.6)</w:t>
      </w:r>
    </w:p>
    <w:p w:rsidR="009452DC" w:rsidRDefault="009452DC">
      <w:pPr>
        <w:tabs>
          <w:tab w:val="center" w:pos="2410"/>
          <w:tab w:val="center" w:pos="5529"/>
        </w:tabs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</w:t>
      </w:r>
      <w:r w:rsidR="00AC3948">
        <w:rPr>
          <w:position w:val="-26"/>
          <w:sz w:val="28"/>
          <w:szCs w:val="28"/>
        </w:rPr>
        <w:pict>
          <v:shape id="_x0000_i1115" type="#_x0000_t75" style="width:178.5pt;height:34.5pt" fillcolor="window">
            <v:imagedata r:id="rId97" o:title=""/>
          </v:shape>
        </w:pict>
      </w:r>
      <w:r>
        <w:rPr>
          <w:sz w:val="28"/>
          <w:szCs w:val="28"/>
          <w:lang w:val="en-US"/>
        </w:rPr>
        <w:t>.</w:t>
      </w:r>
    </w:p>
    <w:p w:rsidR="009452DC" w:rsidRDefault="009452DC">
      <w:pPr>
        <w:tabs>
          <w:tab w:val="center" w:pos="2410"/>
          <w:tab w:val="center" w:pos="5529"/>
        </w:tabs>
        <w:ind w:firstLine="720"/>
        <w:jc w:val="both"/>
        <w:rPr>
          <w:sz w:val="28"/>
          <w:szCs w:val="28"/>
        </w:rPr>
      </w:pPr>
    </w:p>
    <w:p w:rsidR="009452DC" w:rsidRDefault="009452DC">
      <w:pPr>
        <w:tabs>
          <w:tab w:val="center" w:pos="2410"/>
          <w:tab w:val="center" w:pos="5529"/>
        </w:tabs>
        <w:ind w:firstLine="720"/>
        <w:jc w:val="center"/>
        <w:rPr>
          <w:b/>
          <w:bCs/>
          <w:sz w:val="28"/>
          <w:szCs w:val="28"/>
        </w:rPr>
      </w:pPr>
    </w:p>
    <w:p w:rsidR="009452DC" w:rsidRDefault="009452DC">
      <w:pPr>
        <w:tabs>
          <w:tab w:val="center" w:pos="2410"/>
          <w:tab w:val="center" w:pos="5529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Литература</w:t>
      </w:r>
    </w:p>
    <w:p w:rsidR="009452DC" w:rsidRDefault="009452DC">
      <w:pPr>
        <w:numPr>
          <w:ilvl w:val="0"/>
          <w:numId w:val="3"/>
        </w:numPr>
        <w:spacing w:before="120" w:after="120"/>
        <w:jc w:val="both"/>
        <w:rPr>
          <w:spacing w:val="32"/>
          <w:sz w:val="28"/>
          <w:szCs w:val="28"/>
        </w:rPr>
      </w:pPr>
      <w:r>
        <w:rPr>
          <w:spacing w:val="32"/>
          <w:sz w:val="28"/>
          <w:szCs w:val="28"/>
        </w:rPr>
        <w:t>Преснухин Л.И. и др. «Конструирование электронных вычислительных машин и систем» В.Ш. 1986г.</w:t>
      </w:r>
    </w:p>
    <w:p w:rsidR="009452DC" w:rsidRDefault="009452DC">
      <w:pPr>
        <w:numPr>
          <w:ilvl w:val="0"/>
          <w:numId w:val="3"/>
        </w:numPr>
        <w:spacing w:before="120" w:after="120"/>
        <w:jc w:val="both"/>
        <w:rPr>
          <w:spacing w:val="32"/>
          <w:sz w:val="28"/>
          <w:szCs w:val="28"/>
        </w:rPr>
      </w:pPr>
      <w:r>
        <w:rPr>
          <w:spacing w:val="32"/>
          <w:sz w:val="28"/>
          <w:szCs w:val="28"/>
        </w:rPr>
        <w:t>Ненашев А.П. «Конструирование радиоэлектронных средств» - М. Радио и связь 1989г.</w:t>
      </w:r>
    </w:p>
    <w:p w:rsidR="009452DC" w:rsidRDefault="009452DC">
      <w:pPr>
        <w:numPr>
          <w:ilvl w:val="0"/>
          <w:numId w:val="3"/>
        </w:numPr>
        <w:spacing w:before="120" w:after="120"/>
        <w:jc w:val="both"/>
        <w:rPr>
          <w:spacing w:val="32"/>
          <w:sz w:val="28"/>
          <w:szCs w:val="28"/>
        </w:rPr>
      </w:pPr>
      <w:r>
        <w:rPr>
          <w:spacing w:val="32"/>
          <w:sz w:val="28"/>
          <w:szCs w:val="28"/>
        </w:rPr>
        <w:t>«Разработка и оформление конструкторской документации РЭА» - М. Радио и связь 1989г.</w:t>
      </w:r>
      <w:r>
        <w:rPr>
          <w:spacing w:val="32"/>
          <w:sz w:val="28"/>
          <w:szCs w:val="28"/>
        </w:rPr>
        <w:br/>
      </w:r>
      <w:r w:rsidRPr="009452DC">
        <w:rPr>
          <w:spacing w:val="32"/>
          <w:sz w:val="28"/>
          <w:szCs w:val="28"/>
        </w:rPr>
        <w:t>/</w:t>
      </w:r>
      <w:r>
        <w:rPr>
          <w:spacing w:val="32"/>
          <w:sz w:val="28"/>
          <w:szCs w:val="28"/>
        </w:rPr>
        <w:t>под ред. э.т. Романычевой Э.Г.</w:t>
      </w:r>
    </w:p>
    <w:p w:rsidR="009452DC" w:rsidRDefault="009452DC">
      <w:pPr>
        <w:tabs>
          <w:tab w:val="center" w:pos="2410"/>
          <w:tab w:val="center" w:pos="5529"/>
        </w:tabs>
        <w:ind w:firstLine="720"/>
        <w:jc w:val="both"/>
        <w:rPr>
          <w:sz w:val="28"/>
          <w:szCs w:val="28"/>
        </w:rPr>
      </w:pPr>
    </w:p>
    <w:p w:rsidR="009452DC" w:rsidRDefault="009452DC">
      <w:pPr>
        <w:tabs>
          <w:tab w:val="center" w:pos="2410"/>
          <w:tab w:val="center" w:pos="5529"/>
        </w:tabs>
        <w:ind w:firstLine="720"/>
        <w:jc w:val="both"/>
        <w:rPr>
          <w:sz w:val="28"/>
          <w:szCs w:val="28"/>
        </w:rPr>
      </w:pPr>
    </w:p>
    <w:p w:rsidR="009452DC" w:rsidRDefault="009452DC">
      <w:pPr>
        <w:tabs>
          <w:tab w:val="center" w:pos="2410"/>
          <w:tab w:val="center" w:pos="5529"/>
        </w:tabs>
        <w:ind w:firstLine="720"/>
        <w:jc w:val="both"/>
        <w:rPr>
          <w:sz w:val="28"/>
          <w:szCs w:val="28"/>
        </w:rPr>
      </w:pPr>
    </w:p>
    <w:p w:rsidR="009452DC" w:rsidRDefault="009452DC">
      <w:pPr>
        <w:tabs>
          <w:tab w:val="center" w:pos="2410"/>
          <w:tab w:val="center" w:pos="5529"/>
        </w:tabs>
        <w:ind w:firstLine="720"/>
        <w:jc w:val="both"/>
        <w:rPr>
          <w:sz w:val="28"/>
          <w:szCs w:val="28"/>
        </w:rPr>
      </w:pPr>
    </w:p>
    <w:p w:rsidR="009452DC" w:rsidRDefault="009452DC">
      <w:pPr>
        <w:tabs>
          <w:tab w:val="center" w:pos="2410"/>
          <w:tab w:val="center" w:pos="5529"/>
        </w:tabs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9452DC">
      <w:footerReference w:type="default" r:id="rId98"/>
      <w:pgSz w:w="11906" w:h="16838"/>
      <w:pgMar w:top="1418" w:right="991" w:bottom="1418" w:left="179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16E" w:rsidRDefault="0027016E">
      <w:r>
        <w:separator/>
      </w:r>
    </w:p>
  </w:endnote>
  <w:endnote w:type="continuationSeparator" w:id="0">
    <w:p w:rsidR="0027016E" w:rsidRDefault="0027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DC" w:rsidRDefault="009452DC">
    <w:pPr>
      <w:pStyle w:val="a5"/>
      <w:framePr w:wrap="auto" w:vAnchor="text" w:hAnchor="margin" w:xAlign="center" w:y="1"/>
      <w:ind w:right="360"/>
      <w:rPr>
        <w:rStyle w:val="a7"/>
      </w:rPr>
    </w:pPr>
  </w:p>
  <w:p w:rsidR="009452DC" w:rsidRDefault="009452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16E" w:rsidRDefault="0027016E">
      <w:r>
        <w:separator/>
      </w:r>
    </w:p>
  </w:footnote>
  <w:footnote w:type="continuationSeparator" w:id="0">
    <w:p w:rsidR="0027016E" w:rsidRDefault="00270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9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D62726A"/>
    <w:multiLevelType w:val="singleLevel"/>
    <w:tmpl w:val="42AC3D90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2">
    <w:nsid w:val="6FD91D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73DA4F41"/>
    <w:multiLevelType w:val="singleLevel"/>
    <w:tmpl w:val="74F8B51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>
    <w:nsid w:val="7F70520A"/>
    <w:multiLevelType w:val="singleLevel"/>
    <w:tmpl w:val="196A74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2DC"/>
    <w:rsid w:val="0027016E"/>
    <w:rsid w:val="00901540"/>
    <w:rsid w:val="009452DC"/>
    <w:rsid w:val="00AC3948"/>
    <w:rsid w:val="00BC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7"/>
    <o:shapelayout v:ext="edit">
      <o:idmap v:ext="edit" data="1"/>
    </o:shapelayout>
  </w:shapeDefaults>
  <w:decimalSymbol w:val=","/>
  <w:listSeparator w:val=";"/>
  <w14:defaultImageDpi w14:val="0"/>
  <w15:chartTrackingRefBased/>
  <w15:docId w15:val="{8C1E4255-D113-4BCD-9F52-9D51C3A7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customStyle="1" w:styleId="a8">
    <w:name w:val="Строка с формулами"/>
    <w:basedOn w:val="a"/>
    <w:autoRedefine/>
    <w:uiPriority w:val="99"/>
    <w:pPr>
      <w:tabs>
        <w:tab w:val="center" w:pos="3969"/>
        <w:tab w:val="right" w:leader="dot" w:pos="9072"/>
      </w:tabs>
      <w:spacing w:line="360" w:lineRule="auto"/>
      <w:ind w:right="-51"/>
      <w:jc w:val="both"/>
    </w:pPr>
    <w:rPr>
      <w:sz w:val="28"/>
      <w:szCs w:val="28"/>
    </w:rPr>
  </w:style>
  <w:style w:type="paragraph" w:styleId="a9">
    <w:name w:val="caption"/>
    <w:basedOn w:val="a"/>
    <w:next w:val="a"/>
    <w:uiPriority w:val="99"/>
    <w:qFormat/>
    <w:pPr>
      <w:spacing w:before="120" w:after="120"/>
    </w:pPr>
    <w:rPr>
      <w:b/>
      <w:bCs/>
    </w:rPr>
  </w:style>
  <w:style w:type="paragraph" w:styleId="aa">
    <w:name w:val="Title"/>
    <w:basedOn w:val="a"/>
    <w:link w:val="ab"/>
    <w:uiPriority w:val="99"/>
    <w:qFormat/>
    <w:pPr>
      <w:ind w:firstLine="720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97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st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ss</dc:creator>
  <cp:keywords/>
  <dc:description/>
  <cp:lastModifiedBy>admin</cp:lastModifiedBy>
  <cp:revision>2</cp:revision>
  <cp:lastPrinted>2000-01-20T19:07:00Z</cp:lastPrinted>
  <dcterms:created xsi:type="dcterms:W3CDTF">2014-02-17T10:37:00Z</dcterms:created>
  <dcterms:modified xsi:type="dcterms:W3CDTF">2014-02-17T10:37:00Z</dcterms:modified>
</cp:coreProperties>
</file>