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0261C9" w:rsidRPr="002A7F9E" w:rsidRDefault="000261C9" w:rsidP="00AE2EC4">
      <w:pPr>
        <w:shd w:val="clear" w:color="000000" w:fill="auto"/>
        <w:spacing w:line="360" w:lineRule="auto"/>
        <w:ind w:firstLine="709"/>
        <w:jc w:val="center"/>
        <w:rPr>
          <w:b/>
          <w:szCs w:val="28"/>
        </w:rPr>
      </w:pPr>
      <w:r w:rsidRPr="002A7F9E">
        <w:rPr>
          <w:b/>
          <w:szCs w:val="28"/>
        </w:rPr>
        <w:t xml:space="preserve">Расчеты </w:t>
      </w:r>
      <w:r w:rsidR="002A7F9E" w:rsidRPr="002A7F9E">
        <w:rPr>
          <w:b/>
          <w:szCs w:val="28"/>
        </w:rPr>
        <w:t>освещения</w:t>
      </w:r>
      <w:r w:rsidR="009A037F">
        <w:rPr>
          <w:b/>
          <w:szCs w:val="28"/>
        </w:rPr>
        <w:t xml:space="preserve"> и</w:t>
      </w:r>
      <w:r w:rsidR="002A7F9E" w:rsidRPr="002A7F9E">
        <w:rPr>
          <w:b/>
          <w:szCs w:val="28"/>
        </w:rPr>
        <w:t xml:space="preserve"> </w:t>
      </w:r>
      <w:r w:rsidR="009A037F">
        <w:rPr>
          <w:b/>
          <w:szCs w:val="28"/>
        </w:rPr>
        <w:t>а</w:t>
      </w:r>
      <w:r w:rsidR="002A7F9E" w:rsidRPr="002A7F9E">
        <w:rPr>
          <w:b/>
          <w:szCs w:val="28"/>
        </w:rPr>
        <w:t>кустически</w:t>
      </w:r>
      <w:r w:rsidR="009A037F">
        <w:rPr>
          <w:b/>
          <w:szCs w:val="28"/>
        </w:rPr>
        <w:t>х</w:t>
      </w:r>
      <w:r w:rsidR="002A7F9E" w:rsidRPr="002A7F9E">
        <w:rPr>
          <w:b/>
          <w:szCs w:val="28"/>
        </w:rPr>
        <w:t xml:space="preserve"> </w:t>
      </w:r>
      <w:r w:rsidR="009A037F">
        <w:rPr>
          <w:b/>
          <w:szCs w:val="28"/>
        </w:rPr>
        <w:t>характеристик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6A7077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  <w:lang w:val="en-US"/>
        </w:rPr>
      </w:pPr>
      <w:r w:rsidRPr="002A7F9E">
        <w:rPr>
          <w:b/>
          <w:szCs w:val="28"/>
        </w:rPr>
        <w:br w:type="page"/>
      </w:r>
      <w:r w:rsidR="006A7077" w:rsidRPr="002A7F9E">
        <w:rPr>
          <w:b/>
          <w:szCs w:val="28"/>
        </w:rPr>
        <w:t>Задача 1. Расчет искусственного освещения</w:t>
      </w:r>
    </w:p>
    <w:p w:rsidR="00FB1F40" w:rsidRPr="002A7F9E" w:rsidRDefault="00FB1F40" w:rsidP="002A7F9E">
      <w:pPr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</w:p>
    <w:p w:rsidR="006A7077" w:rsidRPr="002A7F9E" w:rsidRDefault="006A7077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Задачей расчета является определение потребной мощности электрической осветительной установки для создания в производственном помещении заданной освещенности. Для расчета общего равномерного освещения примен</w:t>
      </w:r>
      <w:r w:rsidR="00FB1F40" w:rsidRPr="002A7F9E">
        <w:rPr>
          <w:szCs w:val="28"/>
        </w:rPr>
        <w:t>им</w:t>
      </w:r>
      <w:r w:rsidRPr="002A7F9E">
        <w:rPr>
          <w:szCs w:val="28"/>
        </w:rPr>
        <w:t xml:space="preserve"> метод светового потока (коэффициента использования).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FB1F40" w:rsidRPr="00AE2EC4" w:rsidRDefault="000261C9" w:rsidP="002A7F9E">
      <w:pPr>
        <w:shd w:val="clear" w:color="000000" w:fill="auto"/>
        <w:spacing w:line="360" w:lineRule="auto"/>
        <w:ind w:firstLine="709"/>
        <w:jc w:val="both"/>
        <w:rPr>
          <w:i/>
          <w:szCs w:val="28"/>
        </w:rPr>
      </w:pPr>
      <w:r w:rsidRPr="00AE2EC4">
        <w:rPr>
          <w:i/>
          <w:szCs w:val="28"/>
        </w:rPr>
        <w:t>И</w:t>
      </w:r>
      <w:r w:rsidR="000C5CA9" w:rsidRPr="00AE2EC4">
        <w:rPr>
          <w:i/>
          <w:szCs w:val="28"/>
        </w:rPr>
        <w:t>сходные данные</w:t>
      </w:r>
      <w:r w:rsidR="00AE2EC4" w:rsidRPr="00AE2EC4">
        <w:rPr>
          <w:i/>
          <w:szCs w:val="2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151"/>
        <w:gridCol w:w="1080"/>
        <w:gridCol w:w="900"/>
        <w:gridCol w:w="1260"/>
        <w:gridCol w:w="1080"/>
        <w:gridCol w:w="844"/>
      </w:tblGrid>
      <w:tr w:rsidR="000C5CA9" w:rsidRPr="002A7F9E">
        <w:trPr>
          <w:cantSplit/>
        </w:trPr>
        <w:tc>
          <w:tcPr>
            <w:tcW w:w="993" w:type="dxa"/>
            <w:vMerge w:val="restart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Тип</w:t>
            </w:r>
          </w:p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светильника</w:t>
            </w:r>
          </w:p>
        </w:tc>
        <w:tc>
          <w:tcPr>
            <w:tcW w:w="3081" w:type="dxa"/>
            <w:gridSpan w:val="3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Размеры помещения, м</w:t>
            </w:r>
          </w:p>
        </w:tc>
        <w:tc>
          <w:tcPr>
            <w:tcW w:w="90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Разряд</w:t>
            </w:r>
          </w:p>
        </w:tc>
        <w:tc>
          <w:tcPr>
            <w:tcW w:w="126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Подразряд</w:t>
            </w:r>
          </w:p>
        </w:tc>
        <w:tc>
          <w:tcPr>
            <w:tcW w:w="1924" w:type="dxa"/>
            <w:gridSpan w:val="2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Коэффициенты</w:t>
            </w:r>
          </w:p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 xml:space="preserve">отражения </w:t>
            </w:r>
            <w:r w:rsidR="00295459" w:rsidRPr="00AE2EC4">
              <w:rPr>
                <w:position w:val="-10"/>
              </w:rPr>
              <w:object w:dxaOrig="2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4.25pt" o:ole="" fillcolor="window">
                  <v:imagedata r:id="rId7" o:title=""/>
                </v:shape>
                <o:OLEObject Type="Embed" ProgID="Equation.3" ShapeID="_x0000_i1025" DrawAspect="Content" ObjectID="_1457663088" r:id="rId8"/>
              </w:object>
            </w:r>
            <w:r w:rsidRPr="00AE2EC4">
              <w:t>, %</w:t>
            </w:r>
          </w:p>
        </w:tc>
      </w:tr>
      <w:tr w:rsidR="000C5CA9" w:rsidRPr="002A7F9E">
        <w:trPr>
          <w:cantSplit/>
        </w:trPr>
        <w:tc>
          <w:tcPr>
            <w:tcW w:w="993" w:type="dxa"/>
            <w:vMerge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</w:p>
        </w:tc>
        <w:tc>
          <w:tcPr>
            <w:tcW w:w="85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Длина</w:t>
            </w:r>
          </w:p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А</w:t>
            </w:r>
          </w:p>
        </w:tc>
        <w:tc>
          <w:tcPr>
            <w:tcW w:w="1151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Ширина</w:t>
            </w:r>
          </w:p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В</w:t>
            </w:r>
          </w:p>
        </w:tc>
        <w:tc>
          <w:tcPr>
            <w:tcW w:w="108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Высота</w:t>
            </w:r>
          </w:p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Н</w:t>
            </w:r>
          </w:p>
        </w:tc>
        <w:tc>
          <w:tcPr>
            <w:tcW w:w="2160" w:type="dxa"/>
            <w:gridSpan w:val="2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Зрительных работ</w:t>
            </w:r>
          </w:p>
        </w:tc>
        <w:tc>
          <w:tcPr>
            <w:tcW w:w="108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Потолка</w:t>
            </w:r>
          </w:p>
        </w:tc>
        <w:tc>
          <w:tcPr>
            <w:tcW w:w="844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Стен</w:t>
            </w:r>
          </w:p>
        </w:tc>
      </w:tr>
      <w:tr w:rsidR="000C5CA9" w:rsidRPr="002A7F9E">
        <w:tc>
          <w:tcPr>
            <w:tcW w:w="993" w:type="dxa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ЛСП01</w:t>
            </w:r>
          </w:p>
        </w:tc>
        <w:tc>
          <w:tcPr>
            <w:tcW w:w="85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18</w:t>
            </w:r>
          </w:p>
        </w:tc>
        <w:tc>
          <w:tcPr>
            <w:tcW w:w="1151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18</w:t>
            </w:r>
          </w:p>
        </w:tc>
        <w:tc>
          <w:tcPr>
            <w:tcW w:w="108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14</w:t>
            </w:r>
          </w:p>
        </w:tc>
        <w:tc>
          <w:tcPr>
            <w:tcW w:w="90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  <w:rPr>
                <w:lang w:val="en-US"/>
              </w:rPr>
            </w:pPr>
            <w:r w:rsidRPr="00AE2EC4">
              <w:rPr>
                <w:lang w:val="en-US"/>
              </w:rPr>
              <w:t>IV</w:t>
            </w:r>
          </w:p>
        </w:tc>
        <w:tc>
          <w:tcPr>
            <w:tcW w:w="126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Б</w:t>
            </w:r>
          </w:p>
        </w:tc>
        <w:tc>
          <w:tcPr>
            <w:tcW w:w="1080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70</w:t>
            </w:r>
          </w:p>
        </w:tc>
        <w:tc>
          <w:tcPr>
            <w:tcW w:w="844" w:type="dxa"/>
            <w:vAlign w:val="center"/>
          </w:tcPr>
          <w:p w:rsidR="000C5CA9" w:rsidRPr="00AE2EC4" w:rsidRDefault="000C5CA9" w:rsidP="00AE2EC4">
            <w:pPr>
              <w:pStyle w:val="a3"/>
              <w:shd w:val="clear" w:color="000000" w:fill="auto"/>
              <w:spacing w:line="360" w:lineRule="auto"/>
              <w:ind w:firstLine="0"/>
            </w:pPr>
            <w:r w:rsidRPr="00AE2EC4">
              <w:t>50</w:t>
            </w:r>
          </w:p>
        </w:tc>
      </w:tr>
    </w:tbl>
    <w:p w:rsidR="00F24C15" w:rsidRPr="002A7F9E" w:rsidRDefault="00F24C15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660DED" w:rsidRPr="002A7F9E" w:rsidRDefault="00660DED" w:rsidP="002A7F9E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Cs w:val="28"/>
        </w:rPr>
      </w:pPr>
      <w:r w:rsidRPr="002A7F9E">
        <w:rPr>
          <w:b/>
          <w:szCs w:val="28"/>
        </w:rPr>
        <w:t>Определение площади, подлежащей освещению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</w:pPr>
    </w:p>
    <w:p w:rsidR="00660DED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2640" w:dyaOrig="360">
          <v:shape id="_x0000_i1026" type="#_x0000_t75" style="width:132pt;height:18pt" o:ole="">
            <v:imagedata r:id="rId9" o:title=""/>
          </v:shape>
          <o:OLEObject Type="Embed" ProgID="Equation.3" ShapeID="_x0000_i1026" DrawAspect="Content" ObjectID="_1457663089" r:id="rId10"/>
        </w:object>
      </w:r>
      <w:r w:rsidR="00830E3C" w:rsidRPr="002A7F9E">
        <w:t>.</w:t>
      </w:r>
    </w:p>
    <w:p w:rsidR="000A6E5E" w:rsidRPr="002A7F9E" w:rsidRDefault="000A6E5E" w:rsidP="002A7F9E">
      <w:pPr>
        <w:shd w:val="clear" w:color="000000" w:fill="auto"/>
        <w:spacing w:line="360" w:lineRule="auto"/>
        <w:ind w:firstLine="709"/>
        <w:jc w:val="both"/>
      </w:pPr>
    </w:p>
    <w:p w:rsidR="005E1976" w:rsidRPr="002A7F9E" w:rsidRDefault="005E1976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2A7F9E">
        <w:rPr>
          <w:b/>
        </w:rPr>
        <w:t>2</w:t>
      </w:r>
      <w:r w:rsidRPr="002A7F9E">
        <w:rPr>
          <w:b/>
          <w:szCs w:val="28"/>
        </w:rPr>
        <w:t>. Устан</w:t>
      </w:r>
      <w:r w:rsidR="00EA68DE" w:rsidRPr="002A7F9E">
        <w:rPr>
          <w:b/>
          <w:szCs w:val="28"/>
        </w:rPr>
        <w:t>овление</w:t>
      </w:r>
      <w:r w:rsidRPr="002A7F9E">
        <w:rPr>
          <w:b/>
          <w:szCs w:val="28"/>
        </w:rPr>
        <w:t xml:space="preserve"> норм</w:t>
      </w:r>
      <w:r w:rsidR="00EA68DE" w:rsidRPr="002A7F9E">
        <w:rPr>
          <w:b/>
          <w:szCs w:val="28"/>
        </w:rPr>
        <w:t>ы</w:t>
      </w:r>
      <w:r w:rsidRPr="002A7F9E">
        <w:rPr>
          <w:b/>
          <w:szCs w:val="28"/>
        </w:rPr>
        <w:t xml:space="preserve"> освещенности на рабочих поверхностях в зависимости от разряда зрительных работ по СНиП 23-05-95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</w:pPr>
    </w:p>
    <w:p w:rsidR="005E1976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2"/>
        </w:rPr>
        <w:object w:dxaOrig="1260" w:dyaOrig="360">
          <v:shape id="_x0000_i1027" type="#_x0000_t75" style="width:63pt;height:18pt" o:ole="">
            <v:imagedata r:id="rId11" o:title=""/>
          </v:shape>
          <o:OLEObject Type="Embed" ProgID="Equation.3" ShapeID="_x0000_i1027" DrawAspect="Content" ObjectID="_1457663090" r:id="rId12"/>
        </w:object>
      </w:r>
      <w:r w:rsidR="00830E3C" w:rsidRPr="002A7F9E">
        <w:t xml:space="preserve"> — нормируемая минимальная освещенность.</w:t>
      </w:r>
    </w:p>
    <w:p w:rsidR="000A6E5E" w:rsidRPr="002A7F9E" w:rsidRDefault="000A6E5E" w:rsidP="002A7F9E">
      <w:pPr>
        <w:shd w:val="clear" w:color="000000" w:fill="auto"/>
        <w:spacing w:line="360" w:lineRule="auto"/>
        <w:ind w:firstLine="709"/>
        <w:jc w:val="both"/>
      </w:pPr>
    </w:p>
    <w:p w:rsidR="00EA68DE" w:rsidRPr="002A7F9E" w:rsidRDefault="00EA68DE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2A7F9E">
        <w:rPr>
          <w:b/>
        </w:rPr>
        <w:t xml:space="preserve">3. </w:t>
      </w:r>
      <w:r w:rsidRPr="002A7F9E">
        <w:rPr>
          <w:b/>
          <w:szCs w:val="28"/>
        </w:rPr>
        <w:t>Выбор схемы размещения светильников в зависимости от ширины помещения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EA68DE" w:rsidRPr="002A7F9E" w:rsidRDefault="00EA68DE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 xml:space="preserve">Т.к. ширина помещения равна </w:t>
      </w:r>
      <w:smartTag w:uri="urn:schemas-microsoft-com:office:smarttags" w:element="metricconverter">
        <w:smartTagPr>
          <w:attr w:name="ProductID" w:val="18 метрам"/>
        </w:smartTagPr>
        <w:r w:rsidRPr="002A7F9E">
          <w:rPr>
            <w:szCs w:val="28"/>
          </w:rPr>
          <w:t>18 метрам</w:t>
        </w:r>
      </w:smartTag>
      <w:r w:rsidRPr="002A7F9E">
        <w:rPr>
          <w:szCs w:val="28"/>
        </w:rPr>
        <w:t>, то выберем 3 схему размещения светильников:</w:t>
      </w:r>
      <w:r w:rsidR="002A7F9E">
        <w:rPr>
          <w:szCs w:val="28"/>
        </w:rPr>
        <w:t xml:space="preserve"> </w:t>
      </w:r>
      <w:r w:rsidR="00295459" w:rsidRPr="002A7F9E">
        <w:rPr>
          <w:position w:val="-10"/>
        </w:rPr>
        <w:object w:dxaOrig="2900" w:dyaOrig="340">
          <v:shape id="_x0000_i1028" type="#_x0000_t75" style="width:144.75pt;height:17.25pt" o:ole="">
            <v:imagedata r:id="rId13" o:title=""/>
          </v:shape>
          <o:OLEObject Type="Embed" ProgID="Equation.3" ShapeID="_x0000_i1028" DrawAspect="Content" ObjectID="_1457663091" r:id="rId14"/>
        </w:object>
      </w:r>
      <w:r w:rsidR="00E0410C" w:rsidRPr="002A7F9E">
        <w:t>.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</w:pPr>
    </w:p>
    <w:p w:rsidR="00EA68DE" w:rsidRPr="002A7F9E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>
        <w:rPr>
          <w:b/>
        </w:rPr>
        <w:br w:type="page"/>
      </w:r>
      <w:r w:rsidR="00EA68DE" w:rsidRPr="002A7F9E">
        <w:rPr>
          <w:b/>
        </w:rPr>
        <w:t>4. О</w:t>
      </w:r>
      <w:r w:rsidR="00EA68DE" w:rsidRPr="002A7F9E">
        <w:rPr>
          <w:b/>
          <w:szCs w:val="28"/>
        </w:rPr>
        <w:t>пределение количества светильников</w:t>
      </w:r>
      <w:r w:rsidR="002A7F9E">
        <w:rPr>
          <w:b/>
          <w:szCs w:val="28"/>
        </w:rPr>
        <w:t xml:space="preserve"> </w:t>
      </w:r>
      <w:r w:rsidR="00EA68DE" w:rsidRPr="002A7F9E">
        <w:rPr>
          <w:b/>
          <w:szCs w:val="28"/>
        </w:rPr>
        <w:t>в одном ряду и общее количество светильников в помещении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7324CE" w:rsidRPr="002A7F9E" w:rsidRDefault="007324CE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Так как</w:t>
      </w:r>
      <w:r w:rsidR="002A7F9E">
        <w:rPr>
          <w:szCs w:val="28"/>
        </w:rPr>
        <w:t xml:space="preserve"> </w:t>
      </w:r>
      <w:r w:rsidRPr="002A7F9E">
        <w:rPr>
          <w:szCs w:val="28"/>
        </w:rPr>
        <w:t xml:space="preserve">длина одного светильника – </w:t>
      </w:r>
      <w:smartTag w:uri="urn:schemas-microsoft-com:office:smarttags" w:element="metricconverter">
        <w:smartTagPr>
          <w:attr w:name="ProductID" w:val="1,5 м"/>
        </w:smartTagPr>
        <w:r w:rsidRPr="002A7F9E">
          <w:rPr>
            <w:szCs w:val="28"/>
          </w:rPr>
          <w:t>1,5 м</w:t>
        </w:r>
      </w:smartTag>
      <w:r w:rsidRPr="002A7F9E">
        <w:rPr>
          <w:szCs w:val="28"/>
        </w:rPr>
        <w:t xml:space="preserve"> + зазор между светильниками </w:t>
      </w:r>
      <w:smartTag w:uri="urn:schemas-microsoft-com:office:smarttags" w:element="metricconverter">
        <w:smartTagPr>
          <w:attr w:name="ProductID" w:val="0,5 м"/>
        </w:smartTagPr>
        <w:r w:rsidRPr="002A7F9E">
          <w:rPr>
            <w:szCs w:val="28"/>
          </w:rPr>
          <w:t>0,5 м</w:t>
        </w:r>
      </w:smartTag>
      <w:r w:rsidRPr="002A7F9E">
        <w:rPr>
          <w:szCs w:val="28"/>
        </w:rPr>
        <w:t xml:space="preserve"> и длина комнаты </w:t>
      </w:r>
      <w:smartTag w:uri="urn:schemas-microsoft-com:office:smarttags" w:element="metricconverter">
        <w:smartTagPr>
          <w:attr w:name="ProductID" w:val="18 м"/>
        </w:smartTagPr>
        <w:r w:rsidRPr="002A7F9E">
          <w:rPr>
            <w:szCs w:val="28"/>
          </w:rPr>
          <w:t>18</w:t>
        </w:r>
        <w:r w:rsidR="004D114D" w:rsidRPr="002A7F9E">
          <w:rPr>
            <w:szCs w:val="28"/>
          </w:rPr>
          <w:t xml:space="preserve"> </w:t>
        </w:r>
        <w:r w:rsidRPr="002A7F9E">
          <w:rPr>
            <w:szCs w:val="28"/>
          </w:rPr>
          <w:t>м</w:t>
        </w:r>
      </w:smartTag>
      <w:r w:rsidRPr="002A7F9E">
        <w:rPr>
          <w:szCs w:val="28"/>
        </w:rPr>
        <w:t xml:space="preserve">, то </w:t>
      </w:r>
    </w:p>
    <w:p w:rsidR="007324CE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2220" w:dyaOrig="320">
          <v:shape id="_x0000_i1029" type="#_x0000_t75" style="width:111pt;height:15.75pt" o:ole="">
            <v:imagedata r:id="rId15" o:title=""/>
          </v:shape>
          <o:OLEObject Type="Embed" ProgID="Equation.3" ShapeID="_x0000_i1029" DrawAspect="Content" ObjectID="_1457663092" r:id="rId16"/>
        </w:object>
      </w:r>
      <w:r w:rsidR="007324CE" w:rsidRPr="002A7F9E">
        <w:t>, тогда</w:t>
      </w:r>
    </w:p>
    <w:p w:rsidR="007324CE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720" w:dyaOrig="340">
          <v:shape id="_x0000_i1030" type="#_x0000_t75" style="width:36pt;height:17.25pt" o:ole="">
            <v:imagedata r:id="rId17" o:title=""/>
          </v:shape>
          <o:OLEObject Type="Embed" ProgID="Equation.3" ShapeID="_x0000_i1030" DrawAspect="Content" ObjectID="_1457663093" r:id="rId18"/>
        </w:object>
      </w:r>
      <w:r w:rsidR="00B04942" w:rsidRPr="002A7F9E">
        <w:t xml:space="preserve"> — число светильников в одном ряду, а так как рядов 4, то</w:t>
      </w:r>
    </w:p>
    <w:p w:rsidR="00B04942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2160" w:dyaOrig="340">
          <v:shape id="_x0000_i1031" type="#_x0000_t75" style="width:108pt;height:17.25pt" o:ole="">
            <v:imagedata r:id="rId19" o:title=""/>
          </v:shape>
          <o:OLEObject Type="Embed" ProgID="Equation.3" ShapeID="_x0000_i1031" DrawAspect="Content" ObjectID="_1457663094" r:id="rId20"/>
        </w:object>
      </w:r>
      <w:r w:rsidR="00B04942" w:rsidRPr="002A7F9E">
        <w:t xml:space="preserve"> — общее число светильников.</w:t>
      </w:r>
    </w:p>
    <w:p w:rsidR="000A6E5E" w:rsidRPr="002A7F9E" w:rsidRDefault="000A6E5E" w:rsidP="002A7F9E">
      <w:pPr>
        <w:shd w:val="clear" w:color="000000" w:fill="auto"/>
        <w:spacing w:line="360" w:lineRule="auto"/>
        <w:ind w:firstLine="709"/>
        <w:jc w:val="both"/>
      </w:pPr>
    </w:p>
    <w:p w:rsidR="00B04942" w:rsidRPr="002A7F9E" w:rsidRDefault="00B04942" w:rsidP="002A7F9E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2A7F9E">
        <w:rPr>
          <w:b/>
        </w:rPr>
        <w:t>5. Определение количества ламп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</w:pPr>
    </w:p>
    <w:p w:rsidR="00B04942" w:rsidRPr="002A7F9E" w:rsidRDefault="00B04942" w:rsidP="002A7F9E">
      <w:pPr>
        <w:shd w:val="clear" w:color="000000" w:fill="auto"/>
        <w:spacing w:line="360" w:lineRule="auto"/>
        <w:ind w:firstLine="709"/>
        <w:jc w:val="both"/>
      </w:pPr>
      <w:r w:rsidRPr="002A7F9E">
        <w:t xml:space="preserve">Так как в задании используются люминесцентные лампы, то </w:t>
      </w:r>
      <w:r w:rsidR="00295459" w:rsidRPr="002A7F9E">
        <w:rPr>
          <w:position w:val="-6"/>
        </w:rPr>
        <w:object w:dxaOrig="580" w:dyaOrig="279">
          <v:shape id="_x0000_i1032" type="#_x0000_t75" style="width:29.25pt;height:14.25pt" o:ole="">
            <v:imagedata r:id="rId21" o:title=""/>
          </v:shape>
          <o:OLEObject Type="Embed" ProgID="Equation.3" ShapeID="_x0000_i1032" DrawAspect="Content" ObjectID="_1457663095" r:id="rId22"/>
        </w:object>
      </w:r>
      <w:r w:rsidRPr="002A7F9E">
        <w:t>.</w:t>
      </w:r>
    </w:p>
    <w:p w:rsidR="00B04942" w:rsidRPr="002A7F9E" w:rsidRDefault="00B04942" w:rsidP="002A7F9E">
      <w:pPr>
        <w:shd w:val="clear" w:color="000000" w:fill="auto"/>
        <w:spacing w:line="360" w:lineRule="auto"/>
        <w:ind w:firstLine="709"/>
        <w:jc w:val="both"/>
      </w:pPr>
      <w:r w:rsidRPr="002A7F9E">
        <w:t>Тогда общее число ламп равно 72.</w:t>
      </w:r>
    </w:p>
    <w:p w:rsidR="000A6E5E" w:rsidRPr="002A7F9E" w:rsidRDefault="000A6E5E" w:rsidP="002A7F9E">
      <w:pPr>
        <w:shd w:val="clear" w:color="000000" w:fill="auto"/>
        <w:spacing w:line="360" w:lineRule="auto"/>
        <w:ind w:firstLine="709"/>
        <w:jc w:val="both"/>
      </w:pPr>
    </w:p>
    <w:p w:rsidR="007324CE" w:rsidRPr="002A7F9E" w:rsidRDefault="00B04942" w:rsidP="002A7F9E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2A7F9E">
        <w:rPr>
          <w:b/>
        </w:rPr>
        <w:t xml:space="preserve">6. Определение индекса помещения </w:t>
      </w:r>
      <w:r w:rsidRPr="002A7F9E">
        <w:rPr>
          <w:b/>
          <w:lang w:val="en-US"/>
        </w:rPr>
        <w:t>i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</w:pPr>
    </w:p>
    <w:p w:rsidR="00B04942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4"/>
        </w:rPr>
        <w:object w:dxaOrig="3240" w:dyaOrig="380">
          <v:shape id="_x0000_i1033" type="#_x0000_t75" style="width:162pt;height:18.75pt" o:ole="">
            <v:imagedata r:id="rId23" o:title=""/>
          </v:shape>
          <o:OLEObject Type="Embed" ProgID="Equation.3" ShapeID="_x0000_i1033" DrawAspect="Content" ObjectID="_1457663096" r:id="rId24"/>
        </w:object>
      </w:r>
      <w:r w:rsidR="007E3007" w:rsidRPr="002A7F9E">
        <w:t>;</w:t>
      </w:r>
    </w:p>
    <w:p w:rsidR="00B04942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32"/>
        </w:rPr>
        <w:object w:dxaOrig="3920" w:dyaOrig="700">
          <v:shape id="_x0000_i1034" type="#_x0000_t75" style="width:195.75pt;height:35.25pt" o:ole="">
            <v:imagedata r:id="rId25" o:title=""/>
          </v:shape>
          <o:OLEObject Type="Embed" ProgID="Equation.3" ShapeID="_x0000_i1034" DrawAspect="Content" ObjectID="_1457663097" r:id="rId26"/>
        </w:object>
      </w:r>
      <w:r w:rsidR="007E3007" w:rsidRPr="002A7F9E">
        <w:t>.</w:t>
      </w:r>
    </w:p>
    <w:p w:rsidR="000A6E5E" w:rsidRPr="002A7F9E" w:rsidRDefault="000A6E5E" w:rsidP="002A7F9E">
      <w:pPr>
        <w:shd w:val="clear" w:color="000000" w:fill="auto"/>
        <w:spacing w:line="360" w:lineRule="auto"/>
        <w:ind w:firstLine="709"/>
        <w:jc w:val="both"/>
      </w:pPr>
    </w:p>
    <w:p w:rsidR="007E3007" w:rsidRPr="002A7F9E" w:rsidRDefault="007E3007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2A7F9E">
        <w:rPr>
          <w:b/>
        </w:rPr>
        <w:t xml:space="preserve">7. </w:t>
      </w:r>
      <w:r w:rsidRPr="002A7F9E">
        <w:rPr>
          <w:b/>
          <w:szCs w:val="28"/>
        </w:rPr>
        <w:t xml:space="preserve">Выбор коэффициента использования светового потока </w:t>
      </w:r>
      <w:r w:rsidR="00295459" w:rsidRPr="002A7F9E">
        <w:rPr>
          <w:b/>
          <w:position w:val="-10"/>
          <w:szCs w:val="28"/>
        </w:rPr>
        <w:object w:dxaOrig="220" w:dyaOrig="279">
          <v:shape id="_x0000_i1035" type="#_x0000_t75" style="width:11.25pt;height:14.25pt" o:ole="" fillcolor="window">
            <v:imagedata r:id="rId27" o:title=""/>
          </v:shape>
          <o:OLEObject Type="Embed" ProgID="Equation.3" ShapeID="_x0000_i1035" DrawAspect="Content" ObjectID="_1457663098" r:id="rId28"/>
        </w:objec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7E3007" w:rsidRPr="002A7F9E" w:rsidRDefault="007E3007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Так как в таблице нет подходящего значения, то используем формулу</w:t>
      </w:r>
    </w:p>
    <w:p w:rsidR="007E3007" w:rsidRPr="002A7F9E" w:rsidRDefault="007E3007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интерполяции</w:t>
      </w:r>
    </w:p>
    <w:p w:rsidR="007E3007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28"/>
          <w:szCs w:val="28"/>
        </w:rPr>
        <w:object w:dxaOrig="3800" w:dyaOrig="660">
          <v:shape id="_x0000_i1036" type="#_x0000_t75" style="width:189.75pt;height:33pt" o:ole="" fillcolor="window">
            <v:imagedata r:id="rId29" o:title=""/>
          </v:shape>
          <o:OLEObject Type="Embed" ProgID="Equation.3" ShapeID="_x0000_i1036" DrawAspect="Content" ObjectID="_1457663099" r:id="rId30"/>
        </w:object>
      </w:r>
      <w:r w:rsidR="007E3007" w:rsidRPr="002A7F9E">
        <w:rPr>
          <w:szCs w:val="28"/>
        </w:rPr>
        <w:t>.</w:t>
      </w:r>
    </w:p>
    <w:p w:rsidR="000A6E5E" w:rsidRPr="002A7F9E" w:rsidRDefault="000A6E5E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7E3007" w:rsidRPr="002A7F9E" w:rsidRDefault="007E3007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2A7F9E">
        <w:rPr>
          <w:b/>
          <w:szCs w:val="28"/>
        </w:rPr>
        <w:t>8. Расчет величины светового потока для одной лампы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</w:pPr>
    </w:p>
    <w:p w:rsidR="00830E3C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700" w:dyaOrig="320">
          <v:shape id="_x0000_i1037" type="#_x0000_t75" style="width:35.25pt;height:15.75pt" o:ole="">
            <v:imagedata r:id="rId31" o:title=""/>
          </v:shape>
          <o:OLEObject Type="Embed" ProgID="Equation.3" ShapeID="_x0000_i1037" DrawAspect="Content" ObjectID="_1457663100" r:id="rId32"/>
        </w:object>
      </w:r>
      <w:r w:rsidR="00F17B7D" w:rsidRPr="002A7F9E">
        <w:t xml:space="preserve"> — коэффициент минимальной освещенности.</w:t>
      </w:r>
    </w:p>
    <w:p w:rsidR="00F17B7D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760" w:dyaOrig="320">
          <v:shape id="_x0000_i1038" type="#_x0000_t75" style="width:38.25pt;height:15.75pt" o:ole="">
            <v:imagedata r:id="rId33" o:title=""/>
          </v:shape>
          <o:OLEObject Type="Embed" ProgID="Equation.3" ShapeID="_x0000_i1038" DrawAspect="Content" ObjectID="_1457663101" r:id="rId34"/>
        </w:object>
      </w:r>
      <w:r w:rsidR="00F17B7D" w:rsidRPr="002A7F9E">
        <w:t xml:space="preserve"> — коэффициент запаса.</w:t>
      </w:r>
    </w:p>
    <w:p w:rsidR="007E3007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28"/>
        </w:rPr>
        <w:object w:dxaOrig="5580" w:dyaOrig="680">
          <v:shape id="_x0000_i1039" type="#_x0000_t75" style="width:279pt;height:33.75pt" o:ole="">
            <v:imagedata r:id="rId35" o:title=""/>
          </v:shape>
          <o:OLEObject Type="Embed" ProgID="Equation.3" ShapeID="_x0000_i1039" DrawAspect="Content" ObjectID="_1457663102" r:id="rId36"/>
        </w:object>
      </w:r>
      <w:r w:rsidR="007E3007" w:rsidRPr="002A7F9E">
        <w:t>.</w:t>
      </w:r>
    </w:p>
    <w:p w:rsidR="000A6E5E" w:rsidRPr="002A7F9E" w:rsidRDefault="000A6E5E" w:rsidP="002A7F9E">
      <w:pPr>
        <w:shd w:val="clear" w:color="000000" w:fill="auto"/>
        <w:spacing w:line="360" w:lineRule="auto"/>
        <w:ind w:firstLine="709"/>
        <w:jc w:val="both"/>
      </w:pPr>
    </w:p>
    <w:p w:rsidR="00F17B7D" w:rsidRPr="002A7F9E" w:rsidRDefault="00F17B7D" w:rsidP="002A7F9E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2A7F9E">
        <w:rPr>
          <w:b/>
        </w:rPr>
        <w:t>9. Выбор конкретной марки лампы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</w:pPr>
    </w:p>
    <w:p w:rsidR="00F17B7D" w:rsidRPr="002A7F9E" w:rsidRDefault="00F17B7D" w:rsidP="002A7F9E">
      <w:pPr>
        <w:shd w:val="clear" w:color="000000" w:fill="auto"/>
        <w:spacing w:line="360" w:lineRule="auto"/>
        <w:ind w:firstLine="709"/>
        <w:jc w:val="both"/>
      </w:pPr>
      <w:r w:rsidRPr="002A7F9E">
        <w:t>Выбираем люминесцентную лампу ЛД80 со значением светового потока 4070</w:t>
      </w:r>
      <w:r w:rsidR="004D114D" w:rsidRPr="002A7F9E">
        <w:t xml:space="preserve"> лм</w:t>
      </w:r>
      <w:r w:rsidR="009918E5" w:rsidRPr="002A7F9E">
        <w:t>.</w:t>
      </w:r>
    </w:p>
    <w:p w:rsidR="009918E5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30"/>
        </w:rPr>
        <w:object w:dxaOrig="4920" w:dyaOrig="720">
          <v:shape id="_x0000_i1040" type="#_x0000_t75" style="width:246pt;height:36pt" o:ole="">
            <v:imagedata r:id="rId37" o:title=""/>
          </v:shape>
          <o:OLEObject Type="Embed" ProgID="Equation.3" ShapeID="_x0000_i1040" DrawAspect="Content" ObjectID="_1457663103" r:id="rId38"/>
        </w:object>
      </w:r>
      <w:r w:rsidR="009918E5" w:rsidRPr="002A7F9E">
        <w:t>, значит отклонение в пределах допустимого.</w:t>
      </w:r>
    </w:p>
    <w:p w:rsidR="000A6E5E" w:rsidRPr="002A7F9E" w:rsidRDefault="000A6E5E" w:rsidP="002A7F9E">
      <w:pPr>
        <w:shd w:val="clear" w:color="000000" w:fill="auto"/>
        <w:spacing w:line="360" w:lineRule="auto"/>
        <w:ind w:firstLine="709"/>
        <w:jc w:val="both"/>
      </w:pPr>
    </w:p>
    <w:p w:rsidR="00EC1BF0" w:rsidRPr="002A7F9E" w:rsidRDefault="00EC1BF0" w:rsidP="002A7F9E">
      <w:pPr>
        <w:shd w:val="clear" w:color="000000" w:fill="auto"/>
        <w:spacing w:line="360" w:lineRule="auto"/>
        <w:ind w:firstLine="709"/>
        <w:jc w:val="both"/>
        <w:rPr>
          <w:b/>
        </w:rPr>
      </w:pPr>
      <w:r w:rsidRPr="002A7F9E">
        <w:rPr>
          <w:b/>
        </w:rPr>
        <w:t>10. Эскиз системы общего равномерного освещения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</w:pPr>
    </w:p>
    <w:p w:rsidR="00EC1BF0" w:rsidRPr="002A7F9E" w:rsidRDefault="0067133F" w:rsidP="002A7F9E">
      <w:pPr>
        <w:shd w:val="clear" w:color="000000" w:fill="auto"/>
        <w:spacing w:line="360" w:lineRule="auto"/>
        <w:ind w:firstLine="709"/>
        <w:jc w:val="both"/>
      </w:pPr>
      <w:r>
        <w:pict>
          <v:shape id="_x0000_i1041" type="#_x0000_t75" style="width:272.25pt;height:186.75pt">
            <v:imagedata r:id="rId39" o:title=""/>
          </v:shape>
        </w:pict>
      </w:r>
    </w:p>
    <w:p w:rsidR="009B152D" w:rsidRPr="002A7F9E" w:rsidRDefault="009B152D" w:rsidP="002A7F9E">
      <w:pPr>
        <w:shd w:val="clear" w:color="000000" w:fill="auto"/>
        <w:spacing w:line="360" w:lineRule="auto"/>
        <w:ind w:firstLine="709"/>
        <w:jc w:val="both"/>
      </w:pPr>
    </w:p>
    <w:p w:rsidR="00A423E9" w:rsidRPr="002A7F9E" w:rsidRDefault="00EC1BF0" w:rsidP="002A7F9E">
      <w:pPr>
        <w:shd w:val="clear" w:color="000000" w:fill="auto"/>
        <w:spacing w:line="360" w:lineRule="auto"/>
        <w:ind w:firstLine="709"/>
        <w:jc w:val="both"/>
        <w:rPr>
          <w:b/>
          <w:i/>
        </w:rPr>
      </w:pPr>
      <w:r w:rsidRPr="002A7F9E">
        <w:rPr>
          <w:b/>
          <w:i/>
        </w:rPr>
        <w:t xml:space="preserve">Для создания в данном помещении нормированной </w:t>
      </w:r>
      <w:r w:rsidR="00B92142" w:rsidRPr="002A7F9E">
        <w:rPr>
          <w:b/>
          <w:i/>
        </w:rPr>
        <w:t>освещенности</w:t>
      </w:r>
      <w:r w:rsidR="002A7F9E">
        <w:rPr>
          <w:b/>
          <w:i/>
        </w:rPr>
        <w:t xml:space="preserve"> </w:t>
      </w:r>
      <w:r w:rsidR="00C11437" w:rsidRPr="002A7F9E">
        <w:rPr>
          <w:b/>
          <w:i/>
        </w:rPr>
        <w:t xml:space="preserve">в 200 лк и </w:t>
      </w:r>
      <w:r w:rsidR="00A423E9" w:rsidRPr="002A7F9E">
        <w:rPr>
          <w:b/>
          <w:i/>
        </w:rPr>
        <w:t>выполнения зрительных работ</w:t>
      </w:r>
      <w:r w:rsidR="00C11437" w:rsidRPr="002A7F9E">
        <w:rPr>
          <w:b/>
          <w:i/>
        </w:rPr>
        <w:t xml:space="preserve"> </w:t>
      </w:r>
      <w:r w:rsidR="00C11437" w:rsidRPr="002A7F9E">
        <w:rPr>
          <w:b/>
          <w:i/>
          <w:lang w:val="en-US"/>
        </w:rPr>
        <w:t>IV</w:t>
      </w:r>
      <w:r w:rsidR="00C11437" w:rsidRPr="002A7F9E">
        <w:rPr>
          <w:b/>
          <w:i/>
        </w:rPr>
        <w:t xml:space="preserve"> разряда требуется 72 лампы СД80</w:t>
      </w:r>
    </w:p>
    <w:p w:rsidR="00A04044" w:rsidRPr="002A7F9E" w:rsidRDefault="00A04044" w:rsidP="002A7F9E">
      <w:pPr>
        <w:shd w:val="clear" w:color="000000" w:fill="auto"/>
        <w:spacing w:line="360" w:lineRule="auto"/>
        <w:ind w:firstLine="709"/>
        <w:jc w:val="both"/>
      </w:pPr>
    </w:p>
    <w:p w:rsidR="00A04044" w:rsidRPr="002A7F9E" w:rsidRDefault="002A7F9E" w:rsidP="002A7F9E">
      <w:pPr>
        <w:pStyle w:val="a3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2A7F9E">
        <w:rPr>
          <w:b/>
          <w:sz w:val="28"/>
          <w:szCs w:val="28"/>
        </w:rPr>
        <w:br w:type="page"/>
      </w:r>
      <w:r w:rsidR="00A04044" w:rsidRPr="002A7F9E">
        <w:rPr>
          <w:b/>
          <w:sz w:val="28"/>
          <w:szCs w:val="28"/>
        </w:rPr>
        <w:t>Задача 2. Расчет и проверка достаточности естественного освещения</w:t>
      </w:r>
    </w:p>
    <w:p w:rsidR="00A04044" w:rsidRPr="002A7F9E" w:rsidRDefault="00A04044" w:rsidP="002A7F9E">
      <w:pPr>
        <w:shd w:val="clear" w:color="000000" w:fill="auto"/>
        <w:spacing w:line="360" w:lineRule="auto"/>
        <w:ind w:firstLine="709"/>
        <w:jc w:val="both"/>
      </w:pPr>
    </w:p>
    <w:p w:rsidR="00A04044" w:rsidRPr="002A7F9E" w:rsidRDefault="00295459" w:rsidP="002A7F9E">
      <w:pPr>
        <w:pStyle w:val="2"/>
        <w:shd w:val="clear" w:color="000000" w:fill="auto"/>
        <w:spacing w:after="0" w:line="360" w:lineRule="auto"/>
        <w:ind w:left="0" w:firstLine="709"/>
        <w:jc w:val="both"/>
      </w:pPr>
      <w:r w:rsidRPr="002A7F9E">
        <w:object w:dxaOrig="5239" w:dyaOrig="3140">
          <v:shape id="_x0000_i1042" type="#_x0000_t75" style="width:261.75pt;height:156.75pt" o:ole="">
            <v:imagedata r:id="rId40" o:title=""/>
          </v:shape>
          <o:OLEObject Type="Embed" ProgID="CorelDRAW.Graphic.13" ShapeID="_x0000_i1042" DrawAspect="Content" ObjectID="_1457663104" r:id="rId41"/>
        </w:object>
      </w:r>
    </w:p>
    <w:p w:rsidR="00A04044" w:rsidRPr="002A7F9E" w:rsidRDefault="00A04044" w:rsidP="002A7F9E">
      <w:pPr>
        <w:widowControl w:val="0"/>
        <w:shd w:val="clear" w:color="000000" w:fill="auto"/>
        <w:spacing w:line="360" w:lineRule="auto"/>
        <w:ind w:firstLine="709"/>
        <w:jc w:val="both"/>
      </w:pPr>
      <w:bookmarkStart w:id="0" w:name="OCRUncertain060"/>
    </w:p>
    <w:bookmarkEnd w:id="0"/>
    <w:p w:rsidR="00A04044" w:rsidRPr="002A7F9E" w:rsidRDefault="00A04044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Проверка достаточности естественного освещения осуществляется путем сравнения коэффициента естественной освещенности (КЕО) в расчетной точке помещения с нормативным значением КЕО для данного вида работ. Расчетная точка находится на уровне условной поверхности (</w:t>
      </w:r>
      <w:smartTag w:uri="urn:schemas-microsoft-com:office:smarttags" w:element="metricconverter">
        <w:smartTagPr>
          <w:attr w:name="ProductID" w:val="0,8 м"/>
        </w:smartTagPr>
        <w:r w:rsidRPr="002A7F9E">
          <w:rPr>
            <w:sz w:val="28"/>
            <w:szCs w:val="28"/>
          </w:rPr>
          <w:t>0,8 м</w:t>
        </w:r>
      </w:smartTag>
      <w:r w:rsidRPr="002A7F9E">
        <w:rPr>
          <w:sz w:val="28"/>
          <w:szCs w:val="28"/>
        </w:rPr>
        <w:t xml:space="preserve"> от пола) на расстоянии </w:t>
      </w:r>
      <w:smartTag w:uri="urn:schemas-microsoft-com:office:smarttags" w:element="metricconverter">
        <w:smartTagPr>
          <w:attr w:name="ProductID" w:val="1 м"/>
        </w:smartTagPr>
        <w:r w:rsidRPr="002A7F9E">
          <w:rPr>
            <w:sz w:val="28"/>
            <w:szCs w:val="28"/>
          </w:rPr>
          <w:t>1 м</w:t>
        </w:r>
      </w:smartTag>
      <w:r w:rsidRPr="002A7F9E">
        <w:rPr>
          <w:sz w:val="28"/>
          <w:szCs w:val="28"/>
        </w:rPr>
        <w:t xml:space="preserve"> от стены, наиболее удаленной от световых проемов.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A04044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И</w:t>
      </w:r>
      <w:r w:rsidR="00A04044" w:rsidRPr="002A7F9E">
        <w:rPr>
          <w:szCs w:val="28"/>
        </w:rPr>
        <w:t>сходные данные</w:t>
      </w:r>
      <w:r w:rsidRPr="002A7F9E">
        <w:rPr>
          <w:szCs w:val="28"/>
        </w:rPr>
        <w:t>: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815"/>
        <w:gridCol w:w="786"/>
        <w:gridCol w:w="828"/>
        <w:gridCol w:w="709"/>
        <w:gridCol w:w="709"/>
        <w:gridCol w:w="850"/>
        <w:gridCol w:w="851"/>
        <w:gridCol w:w="992"/>
        <w:gridCol w:w="992"/>
        <w:gridCol w:w="770"/>
      </w:tblGrid>
      <w:tr w:rsidR="0072692E" w:rsidRPr="002A7F9E" w:rsidTr="002A7F9E">
        <w:trPr>
          <w:cantSplit/>
          <w:jc w:val="center"/>
        </w:trPr>
        <w:tc>
          <w:tcPr>
            <w:tcW w:w="1445" w:type="dxa"/>
            <w:gridSpan w:val="2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Размеры помещения</w:t>
            </w:r>
          </w:p>
        </w:tc>
        <w:tc>
          <w:tcPr>
            <w:tcW w:w="786" w:type="dxa"/>
            <w:vMerge w:val="restart"/>
            <w:tcMar>
              <w:left w:w="28" w:type="dxa"/>
              <w:right w:w="28" w:type="dxa"/>
            </w:tcMar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Размер объекта различения</w:t>
            </w:r>
          </w:p>
        </w:tc>
        <w:tc>
          <w:tcPr>
            <w:tcW w:w="2246" w:type="dxa"/>
            <w:gridSpan w:val="3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 xml:space="preserve">Коэффициенты </w:t>
            </w:r>
          </w:p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отражения</w:t>
            </w:r>
          </w:p>
        </w:tc>
        <w:tc>
          <w:tcPr>
            <w:tcW w:w="850" w:type="dxa"/>
            <w:vMerge w:val="restart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Высота противостоящего здания</w:t>
            </w:r>
          </w:p>
        </w:tc>
        <w:tc>
          <w:tcPr>
            <w:tcW w:w="851" w:type="dxa"/>
            <w:vMerge w:val="restart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Расстоя</w:t>
            </w:r>
            <w:r w:rsidR="00FE00C6" w:rsidRPr="002A7F9E">
              <w:rPr>
                <w:sz w:val="20"/>
              </w:rPr>
              <w:t xml:space="preserve"> </w:t>
            </w:r>
            <w:r w:rsidRPr="002A7F9E">
              <w:rPr>
                <w:sz w:val="20"/>
              </w:rPr>
              <w:t>ние до здания</w:t>
            </w:r>
          </w:p>
        </w:tc>
        <w:tc>
          <w:tcPr>
            <w:tcW w:w="992" w:type="dxa"/>
            <w:vMerge w:val="restart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Отделоч</w:t>
            </w:r>
            <w:r w:rsidR="00FE00C6" w:rsidRPr="002A7F9E">
              <w:rPr>
                <w:sz w:val="20"/>
              </w:rPr>
              <w:t xml:space="preserve"> </w:t>
            </w:r>
            <w:r w:rsidRPr="002A7F9E">
              <w:rPr>
                <w:sz w:val="20"/>
              </w:rPr>
              <w:t>ный материал</w:t>
            </w:r>
          </w:p>
        </w:tc>
        <w:tc>
          <w:tcPr>
            <w:tcW w:w="992" w:type="dxa"/>
            <w:vMerge w:val="restart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Вид остекле</w:t>
            </w:r>
            <w:r w:rsidR="00FE00C6" w:rsidRPr="002A7F9E">
              <w:rPr>
                <w:sz w:val="20"/>
              </w:rPr>
              <w:t xml:space="preserve"> </w:t>
            </w:r>
            <w:r w:rsidRPr="002A7F9E">
              <w:rPr>
                <w:sz w:val="20"/>
              </w:rPr>
              <w:t>ния</w:t>
            </w:r>
          </w:p>
        </w:tc>
        <w:tc>
          <w:tcPr>
            <w:tcW w:w="770" w:type="dxa"/>
            <w:vMerge w:val="restart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Вид переплета</w:t>
            </w:r>
          </w:p>
        </w:tc>
      </w:tr>
      <w:tr w:rsidR="0072692E" w:rsidRPr="002A7F9E" w:rsidTr="002A7F9E">
        <w:trPr>
          <w:cantSplit/>
          <w:jc w:val="center"/>
        </w:trPr>
        <w:tc>
          <w:tcPr>
            <w:tcW w:w="630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ДлинаА</w:t>
            </w:r>
          </w:p>
        </w:tc>
        <w:tc>
          <w:tcPr>
            <w:tcW w:w="815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Глубина</w:t>
            </w:r>
            <w:r w:rsidR="002A7F9E">
              <w:rPr>
                <w:sz w:val="20"/>
              </w:rPr>
              <w:t xml:space="preserve"> </w:t>
            </w:r>
            <w:r w:rsidRPr="002A7F9E">
              <w:rPr>
                <w:sz w:val="20"/>
              </w:rPr>
              <w:t>В</w:t>
            </w:r>
          </w:p>
        </w:tc>
        <w:tc>
          <w:tcPr>
            <w:tcW w:w="786" w:type="dxa"/>
            <w:vMerge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потолка</w:t>
            </w:r>
          </w:p>
        </w:tc>
        <w:tc>
          <w:tcPr>
            <w:tcW w:w="709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стен</w:t>
            </w:r>
          </w:p>
        </w:tc>
        <w:tc>
          <w:tcPr>
            <w:tcW w:w="709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пола</w:t>
            </w:r>
          </w:p>
        </w:tc>
        <w:tc>
          <w:tcPr>
            <w:tcW w:w="850" w:type="dxa"/>
            <w:vMerge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70" w:type="dxa"/>
            <w:vMerge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</w:p>
        </w:tc>
      </w:tr>
      <w:tr w:rsidR="0072692E" w:rsidRPr="002A7F9E" w:rsidTr="002A7F9E">
        <w:trPr>
          <w:jc w:val="center"/>
        </w:trPr>
        <w:tc>
          <w:tcPr>
            <w:tcW w:w="630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9</w:t>
            </w:r>
          </w:p>
        </w:tc>
        <w:tc>
          <w:tcPr>
            <w:tcW w:w="815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6</w:t>
            </w:r>
          </w:p>
        </w:tc>
        <w:tc>
          <w:tcPr>
            <w:tcW w:w="786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2</w:t>
            </w:r>
          </w:p>
        </w:tc>
        <w:tc>
          <w:tcPr>
            <w:tcW w:w="828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0,6</w:t>
            </w:r>
          </w:p>
        </w:tc>
        <w:tc>
          <w:tcPr>
            <w:tcW w:w="709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0,45</w:t>
            </w:r>
          </w:p>
        </w:tc>
        <w:tc>
          <w:tcPr>
            <w:tcW w:w="709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0,4</w:t>
            </w:r>
          </w:p>
        </w:tc>
        <w:tc>
          <w:tcPr>
            <w:tcW w:w="850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Кирпич</w:t>
            </w:r>
          </w:p>
        </w:tc>
        <w:tc>
          <w:tcPr>
            <w:tcW w:w="992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 xml:space="preserve"> Двойной</w:t>
            </w:r>
          </w:p>
        </w:tc>
        <w:tc>
          <w:tcPr>
            <w:tcW w:w="770" w:type="dxa"/>
          </w:tcPr>
          <w:p w:rsidR="0072692E" w:rsidRPr="002A7F9E" w:rsidRDefault="0072692E" w:rsidP="002A7F9E">
            <w:pPr>
              <w:pStyle w:val="2"/>
              <w:shd w:val="clear" w:color="000000" w:fill="auto"/>
              <w:spacing w:after="0" w:line="360" w:lineRule="auto"/>
              <w:ind w:left="0"/>
              <w:jc w:val="both"/>
              <w:rPr>
                <w:sz w:val="20"/>
              </w:rPr>
            </w:pPr>
            <w:r w:rsidRPr="002A7F9E">
              <w:rPr>
                <w:sz w:val="20"/>
              </w:rPr>
              <w:t>Разд-сп.</w:t>
            </w:r>
          </w:p>
        </w:tc>
      </w:tr>
    </w:tbl>
    <w:p w:rsidR="00EC1BF0" w:rsidRPr="002A7F9E" w:rsidRDefault="00EC1BF0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4C1B34" w:rsidRPr="002A7F9E" w:rsidRDefault="004C1B3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2A7F9E">
        <w:rPr>
          <w:b/>
          <w:szCs w:val="28"/>
        </w:rPr>
        <w:t>1. Расчёт площади световых проёмов геометрическим методом</w:t>
      </w:r>
    </w:p>
    <w:p w:rsidR="000261C9" w:rsidRPr="002A7F9E" w:rsidRDefault="000261C9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9D1437" w:rsidRPr="002A7F9E" w:rsidRDefault="00295459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30"/>
          <w:szCs w:val="28"/>
        </w:rPr>
        <w:object w:dxaOrig="1820" w:dyaOrig="700">
          <v:shape id="_x0000_i1043" type="#_x0000_t75" style="width:90.75pt;height:35.25pt" o:ole="" fillcolor="window">
            <v:imagedata r:id="rId42" o:title=""/>
          </v:shape>
          <o:OLEObject Type="Embed" ProgID="Equation.3" ShapeID="_x0000_i1043" DrawAspect="Content" ObjectID="_1457663105" r:id="rId43"/>
        </w:object>
      </w:r>
      <w:r w:rsidR="009D1437" w:rsidRPr="002A7F9E">
        <w:rPr>
          <w:szCs w:val="28"/>
        </w:rPr>
        <w:t>, где:</w:t>
      </w:r>
    </w:p>
    <w:p w:rsidR="000261C9" w:rsidRPr="002A7F9E" w:rsidRDefault="000261C9" w:rsidP="002A7F9E">
      <w:pPr>
        <w:widowControl w:val="0"/>
        <w:shd w:val="clear" w:color="000000" w:fill="auto"/>
        <w:spacing w:line="360" w:lineRule="auto"/>
        <w:ind w:firstLine="709"/>
        <w:jc w:val="both"/>
        <w:rPr>
          <w:i/>
          <w:szCs w:val="28"/>
        </w:rPr>
      </w:pPr>
      <w:bookmarkStart w:id="1" w:name="OCRUncertain019"/>
    </w:p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i/>
          <w:szCs w:val="28"/>
        </w:rPr>
        <w:t>S</w:t>
      </w:r>
      <w:bookmarkEnd w:id="1"/>
      <w:r w:rsidRPr="002A7F9E">
        <w:rPr>
          <w:szCs w:val="28"/>
          <w:vertAlign w:val="subscript"/>
        </w:rPr>
        <w:t>о</w:t>
      </w:r>
      <w:r w:rsidRPr="002A7F9E">
        <w:rPr>
          <w:noProof/>
          <w:szCs w:val="28"/>
        </w:rPr>
        <w:t xml:space="preserve"> -</w:t>
      </w:r>
      <w:r w:rsidRPr="002A7F9E">
        <w:rPr>
          <w:szCs w:val="28"/>
        </w:rPr>
        <w:t xml:space="preserve"> площадь световых проемов</w:t>
      </w:r>
      <w:r w:rsidR="002A7F9E">
        <w:rPr>
          <w:szCs w:val="28"/>
        </w:rPr>
        <w:t xml:space="preserve"> </w:t>
      </w:r>
      <w:r w:rsidRPr="002A7F9E">
        <w:rPr>
          <w:szCs w:val="28"/>
        </w:rPr>
        <w:t xml:space="preserve">при боковом освещении; </w:t>
      </w:r>
      <w:bookmarkStart w:id="2" w:name="OCRUncertain020"/>
    </w:p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i/>
          <w:szCs w:val="28"/>
        </w:rPr>
        <w:t>S</w:t>
      </w:r>
      <w:bookmarkEnd w:id="2"/>
      <w:r w:rsidRPr="002A7F9E">
        <w:rPr>
          <w:szCs w:val="28"/>
          <w:vertAlign w:val="subscript"/>
        </w:rPr>
        <w:t>п</w:t>
      </w:r>
      <w:r w:rsidRPr="002A7F9E">
        <w:rPr>
          <w:noProof/>
          <w:szCs w:val="28"/>
        </w:rPr>
        <w:t xml:space="preserve"> -</w:t>
      </w:r>
      <w:r w:rsidRPr="002A7F9E">
        <w:rPr>
          <w:szCs w:val="28"/>
        </w:rPr>
        <w:t xml:space="preserve"> площадь пола помещения; </w:t>
      </w:r>
    </w:p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i/>
          <w:szCs w:val="28"/>
        </w:rPr>
        <w:t>е</w:t>
      </w:r>
      <w:r w:rsidRPr="002A7F9E">
        <w:rPr>
          <w:szCs w:val="28"/>
          <w:vertAlign w:val="subscript"/>
        </w:rPr>
        <w:t>н</w:t>
      </w:r>
      <w:r w:rsidRPr="002A7F9E">
        <w:rPr>
          <w:noProof/>
          <w:szCs w:val="28"/>
        </w:rPr>
        <w:t xml:space="preserve"> -</w:t>
      </w:r>
      <w:r w:rsidRPr="002A7F9E">
        <w:rPr>
          <w:szCs w:val="28"/>
        </w:rPr>
        <w:t xml:space="preserve"> нормированное значение КЕО; </w:t>
      </w:r>
      <w:bookmarkStart w:id="3" w:name="OCRUncertain022"/>
    </w:p>
    <w:bookmarkEnd w:id="3"/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noProof/>
          <w:szCs w:val="28"/>
        </w:rPr>
      </w:pPr>
      <w:r w:rsidRPr="002A7F9E">
        <w:rPr>
          <w:szCs w:val="28"/>
        </w:rPr>
        <w:sym w:font="Symbol" w:char="F068"/>
      </w:r>
      <w:r w:rsidRPr="002A7F9E">
        <w:rPr>
          <w:szCs w:val="28"/>
          <w:vertAlign w:val="subscript"/>
        </w:rPr>
        <w:t>о</w:t>
      </w:r>
      <w:r w:rsidRPr="002A7F9E">
        <w:rPr>
          <w:szCs w:val="28"/>
        </w:rPr>
        <w:t>- световая характеристика окон</w:t>
      </w:r>
      <w:r w:rsidRPr="002A7F9E">
        <w:rPr>
          <w:noProof/>
          <w:szCs w:val="28"/>
        </w:rPr>
        <w:t xml:space="preserve">; </w:t>
      </w:r>
      <w:bookmarkStart w:id="4" w:name="OCRUncertain023"/>
    </w:p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noProof/>
          <w:szCs w:val="28"/>
        </w:rPr>
      </w:pPr>
      <w:r w:rsidRPr="002A7F9E">
        <w:rPr>
          <w:i/>
          <w:szCs w:val="28"/>
        </w:rPr>
        <w:t>К</w:t>
      </w:r>
      <w:r w:rsidRPr="002A7F9E">
        <w:rPr>
          <w:szCs w:val="28"/>
          <w:vertAlign w:val="subscript"/>
        </w:rPr>
        <w:t>зд</w:t>
      </w:r>
      <w:r w:rsidRPr="002A7F9E">
        <w:rPr>
          <w:szCs w:val="28"/>
        </w:rPr>
        <w:t>-</w:t>
      </w:r>
      <w:bookmarkEnd w:id="4"/>
      <w:r w:rsidRPr="002A7F9E">
        <w:rPr>
          <w:szCs w:val="28"/>
        </w:rPr>
        <w:t xml:space="preserve"> коэффициент, учитывающий затенение окон противостоящим зданием</w:t>
      </w:r>
      <w:r w:rsidRPr="002A7F9E">
        <w:rPr>
          <w:noProof/>
          <w:szCs w:val="28"/>
        </w:rPr>
        <w:t>;</w:t>
      </w:r>
    </w:p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о</w:t>
      </w:r>
      <w:r w:rsidR="002A7F9E">
        <w:rPr>
          <w:noProof/>
          <w:szCs w:val="28"/>
        </w:rPr>
        <w:t xml:space="preserve"> </w:t>
      </w:r>
      <w:r w:rsidRPr="002A7F9E">
        <w:rPr>
          <w:noProof/>
          <w:szCs w:val="28"/>
        </w:rPr>
        <w:t>-</w:t>
      </w:r>
      <w:r w:rsidRPr="002A7F9E">
        <w:rPr>
          <w:szCs w:val="28"/>
        </w:rPr>
        <w:t xml:space="preserve"> общий</w:t>
      </w:r>
      <w:r w:rsidR="002A7F9E">
        <w:rPr>
          <w:szCs w:val="28"/>
        </w:rPr>
        <w:t xml:space="preserve"> </w:t>
      </w:r>
      <w:r w:rsidRPr="002A7F9E">
        <w:rPr>
          <w:szCs w:val="28"/>
        </w:rPr>
        <w:t xml:space="preserve">коэффициент </w:t>
      </w:r>
      <w:bookmarkStart w:id="5" w:name="OCRUncertain041"/>
      <w:r w:rsidRPr="002A7F9E">
        <w:rPr>
          <w:szCs w:val="28"/>
        </w:rPr>
        <w:t>светопропускания,</w:t>
      </w:r>
      <w:bookmarkEnd w:id="5"/>
      <w:r w:rsidRPr="002A7F9E">
        <w:rPr>
          <w:szCs w:val="28"/>
        </w:rPr>
        <w:t xml:space="preserve"> определяемый по формуле:</w:t>
      </w:r>
    </w:p>
    <w:p w:rsidR="00610B7C" w:rsidRPr="002A7F9E" w:rsidRDefault="003C2D78" w:rsidP="002A7F9E">
      <w:pPr>
        <w:widowControl w:val="0"/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szCs w:val="28"/>
        </w:rPr>
      </w:pPr>
      <w:r w:rsidRPr="002A7F9E">
        <w:rPr>
          <w:noProof/>
          <w:szCs w:val="28"/>
        </w:rPr>
        <w:t xml:space="preserve"> </w:t>
      </w:r>
      <w:r w:rsidRPr="002A7F9E">
        <w:rPr>
          <w:szCs w:val="28"/>
        </w:rPr>
        <w:sym w:font="Symbol" w:char="F074"/>
      </w:r>
      <w:r w:rsidRPr="002A7F9E">
        <w:rPr>
          <w:noProof/>
          <w:szCs w:val="28"/>
          <w:vertAlign w:val="subscript"/>
        </w:rPr>
        <w:t>0</w:t>
      </w:r>
      <w:r w:rsidR="002A7F9E">
        <w:rPr>
          <w:noProof/>
          <w:szCs w:val="28"/>
          <w:vertAlign w:val="subscript"/>
        </w:rPr>
        <w:t xml:space="preserve"> </w:t>
      </w:r>
      <w:r w:rsidRPr="002A7F9E">
        <w:rPr>
          <w:noProof/>
          <w:szCs w:val="28"/>
        </w:rPr>
        <w:t>=</w:t>
      </w:r>
      <w:r w:rsidR="002A7F9E">
        <w:rPr>
          <w:noProof/>
          <w:szCs w:val="28"/>
        </w:rPr>
        <w:t xml:space="preserve"> </w:t>
      </w: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1</w:t>
      </w:r>
      <w:r w:rsidRPr="002A7F9E">
        <w:rPr>
          <w:szCs w:val="28"/>
        </w:rPr>
        <w:t xml:space="preserve"> </w:t>
      </w: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2</w:t>
      </w:r>
      <w:r w:rsidRPr="002A7F9E">
        <w:rPr>
          <w:szCs w:val="28"/>
        </w:rPr>
        <w:t xml:space="preserve"> </w:t>
      </w: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3</w:t>
      </w:r>
      <w:r w:rsidRPr="002A7F9E">
        <w:rPr>
          <w:szCs w:val="28"/>
        </w:rPr>
        <w:t xml:space="preserve"> </w:t>
      </w: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4</w:t>
      </w:r>
      <w:r w:rsidRPr="002A7F9E">
        <w:rPr>
          <w:szCs w:val="28"/>
        </w:rPr>
        <w:t xml:space="preserve"> </w:t>
      </w: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5</w:t>
      </w:r>
      <w:r w:rsidR="00610B7C" w:rsidRPr="002A7F9E">
        <w:rPr>
          <w:szCs w:val="28"/>
        </w:rPr>
        <w:t xml:space="preserve">, </w:t>
      </w:r>
      <w:r w:rsidRPr="002A7F9E">
        <w:rPr>
          <w:szCs w:val="28"/>
        </w:rPr>
        <w:t>где:</w:t>
      </w:r>
    </w:p>
    <w:p w:rsidR="003C2D78" w:rsidRPr="002A7F9E" w:rsidRDefault="003C2D78" w:rsidP="002A7F9E">
      <w:pPr>
        <w:widowControl w:val="0"/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noProof/>
          <w:szCs w:val="28"/>
        </w:rPr>
      </w:pPr>
      <w:bookmarkStart w:id="6" w:name="OCRUncertain048"/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1</w:t>
      </w:r>
      <w:bookmarkEnd w:id="6"/>
      <w:r w:rsidRPr="002A7F9E">
        <w:rPr>
          <w:noProof/>
          <w:szCs w:val="28"/>
        </w:rPr>
        <w:t xml:space="preserve"> -</w:t>
      </w:r>
      <w:r w:rsidRPr="002A7F9E">
        <w:rPr>
          <w:szCs w:val="28"/>
        </w:rPr>
        <w:t xml:space="preserve"> коэффициент светопропускания материала</w:t>
      </w:r>
      <w:r w:rsidRPr="002A7F9E">
        <w:rPr>
          <w:noProof/>
          <w:szCs w:val="28"/>
        </w:rPr>
        <w:t xml:space="preserve">; </w:t>
      </w:r>
      <w:bookmarkStart w:id="7" w:name="OCRUncertain051"/>
    </w:p>
    <w:bookmarkEnd w:id="7"/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noProof/>
          <w:szCs w:val="28"/>
        </w:rPr>
      </w:pP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2</w:t>
      </w:r>
      <w:r w:rsidR="002A7F9E">
        <w:rPr>
          <w:noProof/>
          <w:szCs w:val="28"/>
        </w:rPr>
        <w:t xml:space="preserve"> </w:t>
      </w:r>
      <w:r w:rsidRPr="002A7F9E">
        <w:rPr>
          <w:noProof/>
          <w:szCs w:val="28"/>
        </w:rPr>
        <w:t>-</w:t>
      </w:r>
      <w:r w:rsidRPr="002A7F9E">
        <w:rPr>
          <w:szCs w:val="28"/>
        </w:rPr>
        <w:t xml:space="preserve"> коэффициент,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учитывающий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потери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света в</w:t>
      </w:r>
      <w:r w:rsidR="002A7F9E">
        <w:rPr>
          <w:szCs w:val="28"/>
        </w:rPr>
        <w:t xml:space="preserve"> </w:t>
      </w:r>
      <w:r w:rsidRPr="002A7F9E">
        <w:rPr>
          <w:szCs w:val="28"/>
        </w:rPr>
        <w:t xml:space="preserve">переплетах </w:t>
      </w:r>
      <w:bookmarkStart w:id="8" w:name="OCRUncertain052"/>
      <w:r w:rsidRPr="002A7F9E">
        <w:rPr>
          <w:szCs w:val="28"/>
        </w:rPr>
        <w:t>светопроема</w:t>
      </w:r>
      <w:bookmarkEnd w:id="8"/>
      <w:r w:rsidRPr="002A7F9E">
        <w:rPr>
          <w:noProof/>
          <w:szCs w:val="28"/>
        </w:rPr>
        <w:t xml:space="preserve">; </w:t>
      </w:r>
      <w:bookmarkStart w:id="9" w:name="OCRUncertain053"/>
    </w:p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sym w:font="Symbol" w:char="F074"/>
      </w:r>
      <w:bookmarkEnd w:id="9"/>
      <w:r w:rsidRPr="002A7F9E">
        <w:rPr>
          <w:szCs w:val="28"/>
          <w:vertAlign w:val="subscript"/>
        </w:rPr>
        <w:t>3</w:t>
      </w:r>
      <w:r w:rsidRPr="002A7F9E">
        <w:rPr>
          <w:szCs w:val="28"/>
        </w:rPr>
        <w:t xml:space="preserve"> -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коэффициент,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учитывающий</w:t>
      </w:r>
      <w:r w:rsidR="002A7F9E">
        <w:rPr>
          <w:szCs w:val="28"/>
        </w:rPr>
        <w:t xml:space="preserve"> </w:t>
      </w:r>
      <w:r w:rsidRPr="002A7F9E">
        <w:rPr>
          <w:szCs w:val="28"/>
        </w:rPr>
        <w:t xml:space="preserve">степень загрязнения светопропускающего материала; </w:t>
      </w:r>
      <w:bookmarkStart w:id="10" w:name="OCRUncertain056"/>
    </w:p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 xml:space="preserve">4 </w:t>
      </w:r>
      <w:r w:rsidRPr="002A7F9E">
        <w:rPr>
          <w:szCs w:val="28"/>
        </w:rPr>
        <w:t>-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коэффициент, учитывающий потери света в несущих конструкциях;</w:t>
      </w:r>
    </w:p>
    <w:bookmarkEnd w:id="10"/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noProof/>
          <w:szCs w:val="28"/>
        </w:rPr>
      </w:pPr>
      <w:r w:rsidRPr="002A7F9E">
        <w:rPr>
          <w:szCs w:val="28"/>
        </w:rPr>
        <w:sym w:font="Symbol" w:char="F074"/>
      </w:r>
      <w:r w:rsidRPr="002A7F9E">
        <w:rPr>
          <w:szCs w:val="28"/>
          <w:vertAlign w:val="subscript"/>
        </w:rPr>
        <w:t>5</w:t>
      </w:r>
      <w:r w:rsidRPr="002A7F9E">
        <w:rPr>
          <w:noProof/>
          <w:szCs w:val="28"/>
        </w:rPr>
        <w:t xml:space="preserve"> -</w:t>
      </w:r>
      <w:r w:rsidRPr="002A7F9E">
        <w:rPr>
          <w:szCs w:val="28"/>
        </w:rPr>
        <w:t xml:space="preserve"> коэффициент, учитывающий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потери света в солнцезащитных устройствах</w:t>
      </w:r>
      <w:r w:rsidRPr="002A7F9E">
        <w:rPr>
          <w:noProof/>
          <w:szCs w:val="28"/>
        </w:rPr>
        <w:t xml:space="preserve">; </w:t>
      </w:r>
      <w:bookmarkStart w:id="11" w:name="OCRUncertain057"/>
    </w:p>
    <w:p w:rsidR="003C2D78" w:rsidRPr="002A7F9E" w:rsidRDefault="003C2D78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bookmarkStart w:id="12" w:name="OCRUncertain058"/>
      <w:bookmarkEnd w:id="11"/>
      <w:r w:rsidRPr="002A7F9E">
        <w:rPr>
          <w:szCs w:val="28"/>
        </w:rPr>
        <w:t>r</w:t>
      </w:r>
      <w:bookmarkEnd w:id="12"/>
      <w:r w:rsidRPr="002A7F9E">
        <w:rPr>
          <w:szCs w:val="28"/>
          <w:vertAlign w:val="subscript"/>
        </w:rPr>
        <w:t>1</w:t>
      </w:r>
      <w:r w:rsidR="002A7F9E">
        <w:rPr>
          <w:noProof/>
          <w:szCs w:val="28"/>
        </w:rPr>
        <w:t xml:space="preserve"> </w:t>
      </w:r>
      <w:r w:rsidRPr="002A7F9E">
        <w:rPr>
          <w:noProof/>
          <w:szCs w:val="28"/>
        </w:rPr>
        <w:t>-</w:t>
      </w:r>
      <w:r w:rsidRPr="002A7F9E">
        <w:rPr>
          <w:szCs w:val="28"/>
        </w:rPr>
        <w:t xml:space="preserve"> коэффициент, учитывающий</w:t>
      </w:r>
      <w:r w:rsidR="002A7F9E">
        <w:rPr>
          <w:szCs w:val="28"/>
        </w:rPr>
        <w:t xml:space="preserve"> </w:t>
      </w:r>
      <w:r w:rsidRPr="002A7F9E">
        <w:rPr>
          <w:szCs w:val="28"/>
        </w:rPr>
        <w:t xml:space="preserve">повышение </w:t>
      </w:r>
      <w:bookmarkStart w:id="13" w:name="OCRUncertain059"/>
      <w:r w:rsidRPr="002A7F9E">
        <w:rPr>
          <w:szCs w:val="28"/>
        </w:rPr>
        <w:t>КЕО</w:t>
      </w:r>
      <w:bookmarkEnd w:id="13"/>
      <w:r w:rsidR="002A7F9E">
        <w:rPr>
          <w:szCs w:val="28"/>
        </w:rPr>
        <w:t xml:space="preserve"> </w:t>
      </w:r>
      <w:r w:rsidRPr="002A7F9E">
        <w:rPr>
          <w:szCs w:val="28"/>
        </w:rPr>
        <w:t>при боковом освещении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благодаря свету,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отраженному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от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поверхностей помещения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и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подстилающего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слоя, прилегающего</w:t>
      </w:r>
      <w:r w:rsidR="002A7F9E">
        <w:rPr>
          <w:szCs w:val="28"/>
        </w:rPr>
        <w:t xml:space="preserve"> </w:t>
      </w:r>
      <w:r w:rsidRPr="002A7F9E">
        <w:rPr>
          <w:szCs w:val="28"/>
        </w:rPr>
        <w:t>к зданию.</w:t>
      </w:r>
    </w:p>
    <w:p w:rsidR="009D1437" w:rsidRPr="002A7F9E" w:rsidRDefault="00295459" w:rsidP="002A7F9E">
      <w:pPr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6"/>
          <w:szCs w:val="28"/>
        </w:rPr>
        <w:object w:dxaOrig="260" w:dyaOrig="220">
          <v:shape id="_x0000_i1044" type="#_x0000_t75" style="width:12.75pt;height:11.25pt" o:ole="" fillcolor="window">
            <v:imagedata r:id="rId44" o:title=""/>
          </v:shape>
          <o:OLEObject Type="Embed" ProgID="Equation.3" ShapeID="_x0000_i1044" DrawAspect="Content" ObjectID="_1457663106" r:id="rId45"/>
        </w:object>
      </w:r>
      <w:r w:rsidR="009D1437" w:rsidRPr="002A7F9E">
        <w:rPr>
          <w:szCs w:val="28"/>
        </w:rPr>
        <w:t xml:space="preserve"> - коэффициент светового климата, для Тульской области, при боковом освещении и ориентации окон на запад или восток</w:t>
      </w:r>
      <w:r w:rsidR="002A7F9E">
        <w:rPr>
          <w:szCs w:val="28"/>
        </w:rPr>
        <w:t xml:space="preserve"> </w:t>
      </w:r>
      <w:r w:rsidRPr="002A7F9E">
        <w:rPr>
          <w:position w:val="-6"/>
          <w:szCs w:val="28"/>
        </w:rPr>
        <w:object w:dxaOrig="580" w:dyaOrig="279">
          <v:shape id="_x0000_i1045" type="#_x0000_t75" style="width:29.25pt;height:14.25pt" o:ole="" fillcolor="window">
            <v:imagedata r:id="rId46" o:title=""/>
          </v:shape>
          <o:OLEObject Type="Embed" ProgID="Equation.3" ShapeID="_x0000_i1045" DrawAspect="Content" ObjectID="_1457663107" r:id="rId47"/>
        </w:object>
      </w:r>
      <w:r w:rsidR="009D1437" w:rsidRPr="002A7F9E">
        <w:rPr>
          <w:szCs w:val="28"/>
        </w:rPr>
        <w:t xml:space="preserve">; </w:t>
      </w:r>
    </w:p>
    <w:p w:rsidR="007F6865" w:rsidRPr="002A7F9E" w:rsidRDefault="007F6865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Расчет необходимых параметров:</w:t>
      </w:r>
    </w:p>
    <w:p w:rsidR="006C409F" w:rsidRPr="002A7F9E" w:rsidRDefault="006C409F" w:rsidP="002A7F9E">
      <w:pPr>
        <w:shd w:val="clear" w:color="000000" w:fill="auto"/>
        <w:spacing w:line="360" w:lineRule="auto"/>
        <w:ind w:firstLine="709"/>
        <w:jc w:val="both"/>
        <w:rPr>
          <w:i/>
          <w:szCs w:val="28"/>
        </w:rPr>
      </w:pPr>
      <w:r w:rsidRPr="002A7F9E">
        <w:rPr>
          <w:i/>
          <w:szCs w:val="28"/>
        </w:rPr>
        <w:t>Определим площадь пола:</w:t>
      </w:r>
    </w:p>
    <w:p w:rsidR="007F6865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2"/>
          <w:szCs w:val="28"/>
        </w:rPr>
        <w:object w:dxaOrig="2460" w:dyaOrig="380">
          <v:shape id="_x0000_i1046" type="#_x0000_t75" style="width:123pt;height:18.75pt" o:ole="" fillcolor="window">
            <v:imagedata r:id="rId48" o:title=""/>
          </v:shape>
          <o:OLEObject Type="Embed" ProgID="Equation.3" ShapeID="_x0000_i1046" DrawAspect="Content" ObjectID="_1457663108" r:id="rId49"/>
        </w:object>
      </w:r>
      <w:r w:rsidR="007F6865" w:rsidRPr="002A7F9E">
        <w:rPr>
          <w:szCs w:val="28"/>
        </w:rPr>
        <w:t>;</w:t>
      </w:r>
    </w:p>
    <w:p w:rsidR="006C409F" w:rsidRPr="002A7F9E" w:rsidRDefault="006C409F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Определим нормированное значение КЕО:</w:t>
      </w:r>
    </w:p>
    <w:p w:rsidR="004C1B34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2"/>
          <w:szCs w:val="28"/>
        </w:rPr>
        <w:object w:dxaOrig="2180" w:dyaOrig="360">
          <v:shape id="_x0000_i1047" type="#_x0000_t75" style="width:108.75pt;height:18pt" o:ole="" fillcolor="window">
            <v:imagedata r:id="rId50" o:title=""/>
          </v:shape>
          <o:OLEObject Type="Embed" ProgID="Equation.3" ShapeID="_x0000_i1047" DrawAspect="Content" ObjectID="_1457663109" r:id="rId51"/>
        </w:object>
      </w:r>
      <w:r w:rsidR="007F6865" w:rsidRPr="002A7F9E">
        <w:rPr>
          <w:szCs w:val="28"/>
        </w:rPr>
        <w:t xml:space="preserve">, </w:t>
      </w:r>
    </w:p>
    <w:p w:rsidR="007F6865" w:rsidRPr="002A7F9E" w:rsidRDefault="007F6865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 xml:space="preserve">Так как </w:t>
      </w:r>
      <w:r w:rsidR="00295459" w:rsidRPr="002A7F9E">
        <w:rPr>
          <w:position w:val="-30"/>
          <w:szCs w:val="28"/>
        </w:rPr>
        <w:object w:dxaOrig="1420" w:dyaOrig="680">
          <v:shape id="_x0000_i1048" type="#_x0000_t75" style="width:71.25pt;height:33.75pt" o:ole="" fillcolor="window">
            <v:imagedata r:id="rId52" o:title=""/>
          </v:shape>
          <o:OLEObject Type="Embed" ProgID="Equation.3" ShapeID="_x0000_i1048" DrawAspect="Content" ObjectID="_1457663110" r:id="rId53"/>
        </w:object>
      </w:r>
      <w:r w:rsidRPr="002A7F9E">
        <w:rPr>
          <w:szCs w:val="28"/>
        </w:rPr>
        <w:t xml:space="preserve">, то </w:t>
      </w:r>
      <w:r w:rsidRPr="002A7F9E">
        <w:rPr>
          <w:i/>
          <w:szCs w:val="28"/>
        </w:rPr>
        <w:t>К</w:t>
      </w:r>
      <w:r w:rsidRPr="002A7F9E">
        <w:rPr>
          <w:i/>
          <w:szCs w:val="28"/>
          <w:vertAlign w:val="subscript"/>
        </w:rPr>
        <w:t>ЗД</w:t>
      </w:r>
      <w:r w:rsidRPr="002A7F9E">
        <w:rPr>
          <w:i/>
          <w:szCs w:val="28"/>
        </w:rPr>
        <w:t>=1,1</w:t>
      </w:r>
      <w:r w:rsidRPr="002A7F9E">
        <w:rPr>
          <w:szCs w:val="28"/>
        </w:rPr>
        <w:t>.</w:t>
      </w:r>
    </w:p>
    <w:p w:rsidR="007F6865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24"/>
          <w:szCs w:val="28"/>
        </w:rPr>
        <w:object w:dxaOrig="1180" w:dyaOrig="620">
          <v:shape id="_x0000_i1049" type="#_x0000_t75" style="width:59.25pt;height:30.75pt" o:ole="" fillcolor="window">
            <v:imagedata r:id="rId54" o:title=""/>
          </v:shape>
          <o:OLEObject Type="Embed" ProgID="Equation.3" ShapeID="_x0000_i1049" DrawAspect="Content" ObjectID="_1457663111" r:id="rId55"/>
        </w:object>
      </w:r>
      <w:r w:rsidR="007F6865" w:rsidRPr="002A7F9E">
        <w:rPr>
          <w:szCs w:val="28"/>
        </w:rPr>
        <w:t>;</w:t>
      </w:r>
    </w:p>
    <w:p w:rsidR="007F6865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0"/>
          <w:szCs w:val="28"/>
        </w:rPr>
        <w:object w:dxaOrig="800" w:dyaOrig="340">
          <v:shape id="_x0000_i1050" type="#_x0000_t75" style="width:39.75pt;height:17.25pt" o:ole="" fillcolor="window">
            <v:imagedata r:id="rId56" o:title=""/>
          </v:shape>
          <o:OLEObject Type="Embed" ProgID="Equation.3" ShapeID="_x0000_i1050" DrawAspect="Content" ObjectID="_1457663112" r:id="rId57"/>
        </w:object>
      </w:r>
      <w:r w:rsidR="007F6865" w:rsidRPr="002A7F9E">
        <w:rPr>
          <w:szCs w:val="28"/>
        </w:rPr>
        <w:t xml:space="preserve"> — высота от уровня условной поверхности до верха окна.</w:t>
      </w:r>
    </w:p>
    <w:p w:rsidR="007F6865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30"/>
          <w:szCs w:val="28"/>
        </w:rPr>
        <w:object w:dxaOrig="1540" w:dyaOrig="680">
          <v:shape id="_x0000_i1051" type="#_x0000_t75" style="width:77.25pt;height:33.75pt" o:ole="" fillcolor="window">
            <v:imagedata r:id="rId58" o:title=""/>
          </v:shape>
          <o:OLEObject Type="Embed" ProgID="Equation.3" ShapeID="_x0000_i1051" DrawAspect="Content" ObjectID="_1457663113" r:id="rId59"/>
        </w:object>
      </w:r>
      <w:r w:rsidR="00A404CD" w:rsidRPr="002A7F9E">
        <w:rPr>
          <w:szCs w:val="28"/>
        </w:rPr>
        <w:t>.</w:t>
      </w:r>
    </w:p>
    <w:p w:rsidR="00A404CD" w:rsidRPr="002A7F9E" w:rsidRDefault="00A404CD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Для выбора световой характеристики окон используем формулу интерполяции:</w:t>
      </w:r>
    </w:p>
    <w:p w:rsidR="00A404CD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24"/>
          <w:szCs w:val="28"/>
        </w:rPr>
        <w:object w:dxaOrig="3379" w:dyaOrig="620">
          <v:shape id="_x0000_i1052" type="#_x0000_t75" style="width:168.75pt;height:30.75pt" o:ole="" fillcolor="window">
            <v:imagedata r:id="rId60" o:title=""/>
          </v:shape>
          <o:OLEObject Type="Embed" ProgID="Equation.3" ShapeID="_x0000_i1052" DrawAspect="Content" ObjectID="_1457663114" r:id="rId61"/>
        </w:object>
      </w:r>
      <w:r w:rsidR="00A404CD" w:rsidRPr="002A7F9E">
        <w:rPr>
          <w:szCs w:val="28"/>
        </w:rPr>
        <w:t>.</w:t>
      </w:r>
    </w:p>
    <w:p w:rsidR="00A404CD" w:rsidRPr="002A7F9E" w:rsidRDefault="00A404CD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Определим общий коэффициент светопропускания:</w:t>
      </w:r>
    </w:p>
    <w:p w:rsidR="00A404CD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0"/>
        </w:rPr>
        <w:object w:dxaOrig="800" w:dyaOrig="340">
          <v:shape id="_x0000_i1053" type="#_x0000_t75" style="width:39.75pt;height:17.25pt" o:ole="">
            <v:imagedata r:id="rId62" o:title=""/>
          </v:shape>
          <o:OLEObject Type="Embed" ProgID="Equation.3" ShapeID="_x0000_i1053" DrawAspect="Content" ObjectID="_1457663115" r:id="rId63"/>
        </w:object>
      </w:r>
      <w:r w:rsidR="00A404CD" w:rsidRPr="002A7F9E">
        <w:t xml:space="preserve">, </w:t>
      </w:r>
      <w:r w:rsidRPr="002A7F9E">
        <w:rPr>
          <w:position w:val="-10"/>
        </w:rPr>
        <w:object w:dxaOrig="840" w:dyaOrig="340">
          <v:shape id="_x0000_i1054" type="#_x0000_t75" style="width:42pt;height:17.25pt" o:ole="">
            <v:imagedata r:id="rId64" o:title=""/>
          </v:shape>
          <o:OLEObject Type="Embed" ProgID="Equation.3" ShapeID="_x0000_i1054" DrawAspect="Content" ObjectID="_1457663116" r:id="rId65"/>
        </w:object>
      </w:r>
      <w:r w:rsidR="00A404CD" w:rsidRPr="002A7F9E">
        <w:t xml:space="preserve">, </w:t>
      </w:r>
      <w:r w:rsidRPr="002A7F9E">
        <w:rPr>
          <w:position w:val="-12"/>
        </w:rPr>
        <w:object w:dxaOrig="840" w:dyaOrig="360">
          <v:shape id="_x0000_i1055" type="#_x0000_t75" style="width:42pt;height:18pt" o:ole="">
            <v:imagedata r:id="rId66" o:title=""/>
          </v:shape>
          <o:OLEObject Type="Embed" ProgID="Equation.3" ShapeID="_x0000_i1055" DrawAspect="Content" ObjectID="_1457663117" r:id="rId67"/>
        </w:object>
      </w:r>
      <w:r w:rsidR="00A404CD" w:rsidRPr="002A7F9E">
        <w:t xml:space="preserve">, </w:t>
      </w:r>
      <w:r w:rsidRPr="002A7F9E">
        <w:rPr>
          <w:position w:val="-10"/>
        </w:rPr>
        <w:object w:dxaOrig="620" w:dyaOrig="340">
          <v:shape id="_x0000_i1056" type="#_x0000_t75" style="width:30.75pt;height:17.25pt" o:ole="">
            <v:imagedata r:id="rId68" o:title=""/>
          </v:shape>
          <o:OLEObject Type="Embed" ProgID="Equation.3" ShapeID="_x0000_i1056" DrawAspect="Content" ObjectID="_1457663118" r:id="rId69"/>
        </w:object>
      </w:r>
      <w:r w:rsidR="00A404CD" w:rsidRPr="002A7F9E">
        <w:t xml:space="preserve">, </w:t>
      </w:r>
      <w:r w:rsidRPr="002A7F9E">
        <w:rPr>
          <w:position w:val="-12"/>
        </w:rPr>
        <w:object w:dxaOrig="620" w:dyaOrig="360">
          <v:shape id="_x0000_i1057" type="#_x0000_t75" style="width:30.75pt;height:18pt" o:ole="">
            <v:imagedata r:id="rId70" o:title=""/>
          </v:shape>
          <o:OLEObject Type="Embed" ProgID="Equation.3" ShapeID="_x0000_i1057" DrawAspect="Content" ObjectID="_1457663119" r:id="rId71"/>
        </w:object>
      </w:r>
      <w:r w:rsidR="00A404CD" w:rsidRPr="002A7F9E">
        <w:t>.</w:t>
      </w:r>
    </w:p>
    <w:p w:rsidR="00A404CD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2"/>
          <w:szCs w:val="28"/>
        </w:rPr>
        <w:object w:dxaOrig="4580" w:dyaOrig="360">
          <v:shape id="_x0000_i1058" type="#_x0000_t75" style="width:228.75pt;height:18pt" o:ole="" fillcolor="window">
            <v:imagedata r:id="rId72" o:title=""/>
          </v:shape>
          <o:OLEObject Type="Embed" ProgID="Equation.3" ShapeID="_x0000_i1058" DrawAspect="Content" ObjectID="_1457663120" r:id="rId73"/>
        </w:object>
      </w:r>
      <w:r w:rsidR="00A404CD" w:rsidRPr="002A7F9E">
        <w:rPr>
          <w:szCs w:val="28"/>
        </w:rPr>
        <w:t>;</w:t>
      </w:r>
    </w:p>
    <w:p w:rsidR="004E3CAD" w:rsidRPr="002A7F9E" w:rsidRDefault="004E3CAD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>Определим средневзвешенный коэффициент отражения потолка, стен и пола:</w:t>
      </w:r>
    </w:p>
    <w:p w:rsidR="004E3CAD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859" w:dyaOrig="340">
          <v:shape id="_x0000_i1059" type="#_x0000_t75" style="width:42.75pt;height:17.25pt" o:ole="">
            <v:imagedata r:id="rId74" o:title=""/>
          </v:shape>
          <o:OLEObject Type="Embed" ProgID="Equation.3" ShapeID="_x0000_i1059" DrawAspect="Content" ObjectID="_1457663121" r:id="rId75"/>
        </w:object>
      </w:r>
      <w:r w:rsidR="004E3CAD" w:rsidRPr="002A7F9E">
        <w:t>,</w:t>
      </w:r>
      <w:r w:rsidR="002A7F9E">
        <w:t xml:space="preserve"> </w:t>
      </w:r>
      <w:r w:rsidRPr="002A7F9E">
        <w:rPr>
          <w:position w:val="-10"/>
        </w:rPr>
        <w:object w:dxaOrig="999" w:dyaOrig="340">
          <v:shape id="_x0000_i1060" type="#_x0000_t75" style="width:50.25pt;height:17.25pt" o:ole="">
            <v:imagedata r:id="rId76" o:title=""/>
          </v:shape>
          <o:OLEObject Type="Embed" ProgID="Equation.3" ShapeID="_x0000_i1060" DrawAspect="Content" ObjectID="_1457663122" r:id="rId77"/>
        </w:object>
      </w:r>
      <w:r w:rsidR="004E3CAD" w:rsidRPr="002A7F9E">
        <w:t>,</w:t>
      </w:r>
      <w:r w:rsidR="002A7F9E">
        <w:t xml:space="preserve"> </w:t>
      </w:r>
      <w:r w:rsidRPr="002A7F9E">
        <w:rPr>
          <w:position w:val="-12"/>
        </w:rPr>
        <w:object w:dxaOrig="880" w:dyaOrig="360">
          <v:shape id="_x0000_i1061" type="#_x0000_t75" style="width:44.25pt;height:18pt" o:ole="">
            <v:imagedata r:id="rId78" o:title=""/>
          </v:shape>
          <o:OLEObject Type="Embed" ProgID="Equation.3" ShapeID="_x0000_i1061" DrawAspect="Content" ObjectID="_1457663123" r:id="rId79"/>
        </w:object>
      </w:r>
      <w:r w:rsidR="004E3CAD" w:rsidRPr="002A7F9E">
        <w:t>.</w:t>
      </w:r>
    </w:p>
    <w:p w:rsidR="004E3CAD" w:rsidRPr="002A7F9E" w:rsidRDefault="004E3CAD" w:rsidP="002A7F9E">
      <w:pPr>
        <w:shd w:val="clear" w:color="000000" w:fill="auto"/>
        <w:spacing w:line="360" w:lineRule="auto"/>
        <w:ind w:firstLine="709"/>
        <w:jc w:val="both"/>
      </w:pPr>
      <w:r w:rsidRPr="002A7F9E">
        <w:t>Поскольку площади пола и потолка равны, то</w:t>
      </w:r>
    </w:p>
    <w:p w:rsidR="00C46B0C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2"/>
        </w:rPr>
        <w:object w:dxaOrig="2920" w:dyaOrig="380">
          <v:shape id="_x0000_i1062" type="#_x0000_t75" style="width:146.25pt;height:18.75pt" o:ole="">
            <v:imagedata r:id="rId80" o:title=""/>
          </v:shape>
          <o:OLEObject Type="Embed" ProgID="Equation.3" ShapeID="_x0000_i1062" DrawAspect="Content" ObjectID="_1457663124" r:id="rId81"/>
        </w:object>
      </w:r>
      <w:r w:rsidR="004E3CAD" w:rsidRPr="002A7F9E">
        <w:t>,</w:t>
      </w:r>
      <w:r w:rsidR="002A7F9E">
        <w:t xml:space="preserve"> </w:t>
      </w:r>
    </w:p>
    <w:p w:rsidR="004E3CAD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4160" w:dyaOrig="360">
          <v:shape id="_x0000_i1063" type="#_x0000_t75" style="width:207.75pt;height:18pt" o:ole="">
            <v:imagedata r:id="rId82" o:title=""/>
          </v:shape>
          <o:OLEObject Type="Embed" ProgID="Equation.3" ShapeID="_x0000_i1063" DrawAspect="Content" ObjectID="_1457663125" r:id="rId83"/>
        </w:object>
      </w:r>
      <w:r w:rsidR="00C46B0C" w:rsidRPr="002A7F9E">
        <w:t xml:space="preserve"> — площадь 3-х стен,</w:t>
      </w:r>
    </w:p>
    <w:p w:rsidR="00C46B0C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30"/>
          <w:szCs w:val="28"/>
        </w:rPr>
        <w:object w:dxaOrig="6740" w:dyaOrig="700">
          <v:shape id="_x0000_i1064" type="#_x0000_t75" style="width:336.75pt;height:35.25pt" o:ole="" fillcolor="window">
            <v:imagedata r:id="rId84" o:title=""/>
          </v:shape>
          <o:OLEObject Type="Embed" ProgID="Equation.3" ShapeID="_x0000_i1064" DrawAspect="Content" ObjectID="_1457663126" r:id="rId85"/>
        </w:object>
      </w:r>
      <w:r w:rsidR="00C46B0C" w:rsidRPr="002A7F9E">
        <w:rPr>
          <w:szCs w:val="28"/>
        </w:rPr>
        <w:t>.</w:t>
      </w:r>
    </w:p>
    <w:p w:rsidR="00C46B0C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4"/>
        </w:rPr>
        <w:object w:dxaOrig="2260" w:dyaOrig="380">
          <v:shape id="_x0000_i1065" type="#_x0000_t75" style="width:113.25pt;height:18.75pt" o:ole="">
            <v:imagedata r:id="rId86" o:title=""/>
          </v:shape>
          <o:OLEObject Type="Embed" ProgID="Equation.3" ShapeID="_x0000_i1065" DrawAspect="Content" ObjectID="_1457663127" r:id="rId87"/>
        </w:object>
      </w:r>
      <w:r w:rsidR="00610B7C" w:rsidRPr="002A7F9E">
        <w:t>— расстояние от наружной стены до расчётной точки.</w:t>
      </w:r>
    </w:p>
    <w:p w:rsidR="00610B7C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24"/>
        </w:rPr>
        <w:object w:dxaOrig="2140" w:dyaOrig="660">
          <v:shape id="_x0000_i1066" type="#_x0000_t75" style="width:107.25pt;height:33pt" o:ole="">
            <v:imagedata r:id="rId88" o:title=""/>
          </v:shape>
          <o:OLEObject Type="Embed" ProgID="Equation.3" ShapeID="_x0000_i1066" DrawAspect="Content" ObjectID="_1457663128" r:id="rId89"/>
        </w:object>
      </w:r>
      <w:r w:rsidR="00610B7C" w:rsidRPr="002A7F9E">
        <w:t>.</w:t>
      </w:r>
    </w:p>
    <w:p w:rsidR="00C46B0C" w:rsidRPr="002A7F9E" w:rsidRDefault="00C46B0C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szCs w:val="28"/>
        </w:rPr>
        <w:t xml:space="preserve">Тогда коэффициент </w:t>
      </w:r>
      <w:r w:rsidR="00295459" w:rsidRPr="002A7F9E">
        <w:rPr>
          <w:position w:val="-10"/>
        </w:rPr>
        <w:object w:dxaOrig="600" w:dyaOrig="340">
          <v:shape id="_x0000_i1067" type="#_x0000_t75" style="width:30pt;height:17.25pt" o:ole="">
            <v:imagedata r:id="rId90" o:title=""/>
          </v:shape>
          <o:OLEObject Type="Embed" ProgID="Equation.3" ShapeID="_x0000_i1067" DrawAspect="Content" ObjectID="_1457663129" r:id="rId91"/>
        </w:object>
      </w:r>
      <w:r w:rsidR="00610B7C" w:rsidRPr="002A7F9E">
        <w:t>.</w:t>
      </w:r>
    </w:p>
    <w:p w:rsidR="00610B7C" w:rsidRPr="002A7F9E" w:rsidRDefault="00610B7C" w:rsidP="002A7F9E">
      <w:pPr>
        <w:shd w:val="clear" w:color="000000" w:fill="auto"/>
        <w:spacing w:line="360" w:lineRule="auto"/>
        <w:ind w:firstLine="709"/>
        <w:jc w:val="both"/>
        <w:rPr>
          <w:i/>
        </w:rPr>
      </w:pPr>
      <w:r w:rsidRPr="002A7F9E">
        <w:rPr>
          <w:i/>
        </w:rPr>
        <w:t>Определим площадь оконного проёма:</w:t>
      </w:r>
    </w:p>
    <w:p w:rsidR="00610B7C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28"/>
          <w:szCs w:val="28"/>
        </w:rPr>
        <w:object w:dxaOrig="2079" w:dyaOrig="680">
          <v:shape id="_x0000_i1068" type="#_x0000_t75" style="width:104.25pt;height:33.75pt" o:ole="" fillcolor="window">
            <v:imagedata r:id="rId92" o:title=""/>
          </v:shape>
          <o:OLEObject Type="Embed" ProgID="Equation.3" ShapeID="_x0000_i1068" DrawAspect="Content" ObjectID="_1457663130" r:id="rId93"/>
        </w:object>
      </w:r>
      <w:r w:rsidR="00610B7C" w:rsidRPr="002A7F9E">
        <w:rPr>
          <w:szCs w:val="28"/>
        </w:rPr>
        <w:t>, значит</w:t>
      </w:r>
      <w:r w:rsidR="002A7F9E">
        <w:rPr>
          <w:szCs w:val="28"/>
        </w:rPr>
        <w:t xml:space="preserve"> </w:t>
      </w:r>
      <w:r w:rsidRPr="002A7F9E">
        <w:rPr>
          <w:position w:val="-12"/>
          <w:szCs w:val="28"/>
        </w:rPr>
        <w:object w:dxaOrig="1120" w:dyaOrig="380">
          <v:shape id="_x0000_i1069" type="#_x0000_t75" style="width:56.25pt;height:18.75pt" o:ole="" fillcolor="window">
            <v:imagedata r:id="rId94" o:title=""/>
          </v:shape>
          <o:OLEObject Type="Embed" ProgID="Equation.3" ShapeID="_x0000_i1069" DrawAspect="Content" ObjectID="_1457663131" r:id="rId95"/>
        </w:object>
      </w:r>
      <w:r w:rsidR="0045067F" w:rsidRPr="002A7F9E">
        <w:rPr>
          <w:szCs w:val="28"/>
        </w:rPr>
        <w:t>.</w:t>
      </w:r>
    </w:p>
    <w:p w:rsidR="00AE2EC4" w:rsidRDefault="00AE2EC4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32399A" w:rsidRPr="002A7F9E" w:rsidRDefault="0032399A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2A7F9E">
        <w:rPr>
          <w:b/>
          <w:szCs w:val="28"/>
        </w:rPr>
        <w:t>2. Определим количество и размеры окон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45067F" w:rsidRPr="002A7F9E" w:rsidRDefault="0045067F" w:rsidP="002A7F9E">
      <w:pPr>
        <w:shd w:val="clear" w:color="000000" w:fill="auto"/>
        <w:spacing w:line="360" w:lineRule="auto"/>
        <w:ind w:firstLine="709"/>
        <w:jc w:val="both"/>
        <w:rPr>
          <w:i/>
          <w:szCs w:val="28"/>
        </w:rPr>
      </w:pPr>
      <w:r w:rsidRPr="002A7F9E">
        <w:rPr>
          <w:szCs w:val="28"/>
        </w:rPr>
        <w:t xml:space="preserve">Так как высота окна </w:t>
      </w:r>
      <w:smartTag w:uri="urn:schemas-microsoft-com:office:smarttags" w:element="metricconverter">
        <w:smartTagPr>
          <w:attr w:name="ProductID" w:val="2,6 м"/>
        </w:smartTagPr>
        <w:r w:rsidRPr="002A7F9E">
          <w:rPr>
            <w:i/>
            <w:szCs w:val="28"/>
          </w:rPr>
          <w:t>2,6 м</w:t>
        </w:r>
      </w:smartTag>
      <w:r w:rsidRPr="002A7F9E">
        <w:rPr>
          <w:szCs w:val="28"/>
        </w:rPr>
        <w:t xml:space="preserve">, то ширина будет равна </w:t>
      </w:r>
      <w:smartTag w:uri="urn:schemas-microsoft-com:office:smarttags" w:element="metricconverter">
        <w:smartTagPr>
          <w:attr w:name="ProductID" w:val="5,4 м"/>
        </w:smartTagPr>
        <w:r w:rsidRPr="002A7F9E">
          <w:rPr>
            <w:i/>
            <w:szCs w:val="28"/>
          </w:rPr>
          <w:t>5,</w:t>
        </w:r>
        <w:r w:rsidR="00AF5B6E" w:rsidRPr="002A7F9E">
          <w:rPr>
            <w:i/>
            <w:szCs w:val="28"/>
          </w:rPr>
          <w:t>4</w:t>
        </w:r>
        <w:r w:rsidRPr="002A7F9E">
          <w:rPr>
            <w:i/>
            <w:szCs w:val="28"/>
          </w:rPr>
          <w:t xml:space="preserve"> м</w:t>
        </w:r>
      </w:smartTag>
      <w:r w:rsidRPr="002A7F9E">
        <w:rPr>
          <w:szCs w:val="28"/>
        </w:rPr>
        <w:t xml:space="preserve">. Поэтому спроектируем 2 окна размерами </w:t>
      </w:r>
      <w:r w:rsidRPr="002A7F9E">
        <w:rPr>
          <w:i/>
          <w:szCs w:val="28"/>
        </w:rPr>
        <w:t>2,</w:t>
      </w:r>
      <w:r w:rsidR="00AF5B6E" w:rsidRPr="002A7F9E">
        <w:rPr>
          <w:i/>
          <w:szCs w:val="28"/>
        </w:rPr>
        <w:t>7</w:t>
      </w:r>
      <w:r w:rsidR="00BF6616" w:rsidRPr="002A7F9E">
        <w:rPr>
          <w:i/>
          <w:szCs w:val="28"/>
        </w:rPr>
        <w:t xml:space="preserve">м </w:t>
      </w:r>
      <w:r w:rsidR="00BF6616" w:rsidRPr="002A7F9E">
        <w:rPr>
          <w:szCs w:val="28"/>
        </w:rPr>
        <w:t xml:space="preserve">на </w:t>
      </w:r>
      <w:r w:rsidRPr="002A7F9E">
        <w:rPr>
          <w:i/>
          <w:szCs w:val="28"/>
        </w:rPr>
        <w:t>2,6м</w:t>
      </w:r>
      <w:r w:rsidR="001C2349" w:rsidRPr="002A7F9E">
        <w:rPr>
          <w:i/>
          <w:szCs w:val="28"/>
        </w:rPr>
        <w:t>.</w:t>
      </w:r>
    </w:p>
    <w:p w:rsidR="0032399A" w:rsidRPr="002A7F9E" w:rsidRDefault="0032399A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311A78" w:rsidRPr="002A7F9E" w:rsidRDefault="0032399A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2A7F9E">
        <w:rPr>
          <w:b/>
          <w:szCs w:val="28"/>
        </w:rPr>
        <w:t>3.</w:t>
      </w:r>
      <w:r w:rsidR="00E3497D" w:rsidRPr="002A7F9E">
        <w:rPr>
          <w:b/>
          <w:szCs w:val="28"/>
        </w:rPr>
        <w:t xml:space="preserve"> Рассчитаем действительное значение КЕО в расчетной точке по методу А.М.Данилюка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296DE5" w:rsidRPr="002A7F9E" w:rsidRDefault="0067133F" w:rsidP="002A7F9E">
      <w:pPr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pict>
          <v:shape id="_x0000_i1070" type="#_x0000_t75" style="width:329.25pt;height:172.5pt">
            <v:imagedata r:id="rId96" o:title=""/>
          </v:shape>
        </w:pict>
      </w:r>
    </w:p>
    <w:p w:rsidR="00E64F54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639" w:dyaOrig="340">
          <v:shape id="_x0000_i1071" type="#_x0000_t75" style="width:32.25pt;height:17.25pt" o:ole="">
            <v:imagedata r:id="rId97" o:title=""/>
          </v:shape>
          <o:OLEObject Type="Embed" ProgID="Equation.3" ShapeID="_x0000_i1071" DrawAspect="Content" ObjectID="_1457663132" r:id="rId98"/>
        </w:object>
      </w:r>
      <w:r w:rsidR="00E64F54" w:rsidRPr="002A7F9E">
        <w:t>,</w:t>
      </w:r>
      <w:r w:rsidR="002A7F9E">
        <w:t xml:space="preserve"> </w:t>
      </w:r>
      <w:r w:rsidRPr="002A7F9E">
        <w:rPr>
          <w:position w:val="-10"/>
        </w:rPr>
        <w:object w:dxaOrig="660" w:dyaOrig="440">
          <v:shape id="_x0000_i1072" type="#_x0000_t75" style="width:33pt;height:21.75pt" o:ole="">
            <v:imagedata r:id="rId99" o:title=""/>
          </v:shape>
          <o:OLEObject Type="Embed" ProgID="Equation.3" ShapeID="_x0000_i1072" DrawAspect="Content" ObjectID="_1457663133" r:id="rId100"/>
        </w:object>
      </w:r>
      <w:r w:rsidR="000305E9" w:rsidRPr="002A7F9E">
        <w:t>.</w:t>
      </w:r>
    </w:p>
    <w:p w:rsidR="009F0DC1" w:rsidRPr="002A7F9E" w:rsidRDefault="0067133F" w:rsidP="002A7F9E">
      <w:pPr>
        <w:shd w:val="clear" w:color="000000" w:fill="auto"/>
        <w:spacing w:line="360" w:lineRule="auto"/>
        <w:ind w:firstLine="709"/>
        <w:jc w:val="both"/>
        <w:rPr>
          <w:i/>
        </w:rPr>
      </w:pPr>
      <w:r>
        <w:rPr>
          <w:noProof/>
        </w:rPr>
        <w:pict>
          <v:line id="_x0000_s1026" style="position:absolute;left:0;text-align:left;z-index:251658240" from="28pt,17.2pt" to="343pt,17.2pt"/>
        </w:pict>
      </w:r>
      <w:r w:rsidR="002A7F9E">
        <w:rPr>
          <w:i/>
        </w:rPr>
        <w:t xml:space="preserve"> </w:t>
      </w:r>
      <w:r w:rsidR="009F0DC1" w:rsidRPr="002A7F9E">
        <w:rPr>
          <w:i/>
        </w:rPr>
        <w:t>Противостоящее здание</w:t>
      </w:r>
    </w:p>
    <w:p w:rsidR="009F0DC1" w:rsidRPr="002A7F9E" w:rsidRDefault="002A7F9E" w:rsidP="002A7F9E">
      <w:pPr>
        <w:shd w:val="clear" w:color="000000" w:fill="auto"/>
        <w:spacing w:line="360" w:lineRule="auto"/>
        <w:ind w:firstLine="709"/>
        <w:jc w:val="both"/>
        <w:rPr>
          <w:i/>
        </w:rPr>
      </w:pPr>
      <w:r>
        <w:rPr>
          <w:i/>
        </w:rPr>
        <w:t xml:space="preserve"> </w:t>
      </w:r>
      <w:r w:rsidR="009F0DC1" w:rsidRPr="002A7F9E">
        <w:rPr>
          <w:i/>
        </w:rPr>
        <w:t>2323</w:t>
      </w:r>
    </w:p>
    <w:p w:rsidR="000C74E6" w:rsidRPr="002A7F9E" w:rsidRDefault="0067133F" w:rsidP="002A7F9E">
      <w:pPr>
        <w:shd w:val="clear" w:color="000000" w:fill="auto"/>
        <w:spacing w:line="360" w:lineRule="auto"/>
        <w:ind w:firstLine="709"/>
        <w:jc w:val="both"/>
      </w:pPr>
      <w:r>
        <w:pict>
          <v:shape id="_x0000_i1073" type="#_x0000_t75" style="width:312.75pt;height:195.75pt">
            <v:imagedata r:id="rId101" o:title=""/>
          </v:shape>
        </w:pict>
      </w:r>
    </w:p>
    <w:p w:rsidR="000C74E6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0"/>
        </w:rPr>
        <w:object w:dxaOrig="800" w:dyaOrig="340">
          <v:shape id="_x0000_i1074" type="#_x0000_t75" style="width:39.75pt;height:17.25pt" o:ole="">
            <v:imagedata r:id="rId102" o:title=""/>
          </v:shape>
          <o:OLEObject Type="Embed" ProgID="Equation.3" ShapeID="_x0000_i1074" DrawAspect="Content" ObjectID="_1457663134" r:id="rId103"/>
        </w:object>
      </w:r>
      <w:r w:rsidR="000C74E6" w:rsidRPr="002A7F9E">
        <w:t>,</w:t>
      </w:r>
      <w:r w:rsidR="002A7F9E">
        <w:t xml:space="preserve"> </w:t>
      </w:r>
      <w:r w:rsidRPr="002A7F9E">
        <w:rPr>
          <w:position w:val="-10"/>
        </w:rPr>
        <w:object w:dxaOrig="859" w:dyaOrig="440">
          <v:shape id="_x0000_i1075" type="#_x0000_t75" style="width:42.75pt;height:21.75pt" o:ole="">
            <v:imagedata r:id="rId104" o:title=""/>
          </v:shape>
          <o:OLEObject Type="Embed" ProgID="Equation.3" ShapeID="_x0000_i1075" DrawAspect="Content" ObjectID="_1457663135" r:id="rId105"/>
        </w:object>
      </w:r>
      <w:r w:rsidR="000C74E6" w:rsidRPr="002A7F9E">
        <w:t>.</w:t>
      </w:r>
    </w:p>
    <w:p w:rsidR="002A7F9E" w:rsidRPr="002A7F9E" w:rsidRDefault="002A7F9E" w:rsidP="002A7F9E">
      <w:pPr>
        <w:shd w:val="clear" w:color="000000" w:fill="auto"/>
        <w:spacing w:line="360" w:lineRule="auto"/>
        <w:ind w:firstLine="709"/>
        <w:jc w:val="both"/>
      </w:pPr>
    </w:p>
    <w:p w:rsidR="000C74E6" w:rsidRPr="002A7F9E" w:rsidRDefault="000C74E6" w:rsidP="002A7F9E">
      <w:pPr>
        <w:shd w:val="clear" w:color="000000" w:fill="auto"/>
        <w:spacing w:line="360" w:lineRule="auto"/>
        <w:ind w:firstLine="709"/>
        <w:jc w:val="both"/>
      </w:pPr>
      <w:r w:rsidRPr="002A7F9E">
        <w:t>Определим геометрический КЕО:</w:t>
      </w:r>
    </w:p>
    <w:p w:rsidR="000C74E6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2"/>
        </w:rPr>
        <w:object w:dxaOrig="3460" w:dyaOrig="360">
          <v:shape id="_x0000_i1076" type="#_x0000_t75" style="width:173.25pt;height:18pt" o:ole="">
            <v:imagedata r:id="rId106" o:title=""/>
          </v:shape>
          <o:OLEObject Type="Embed" ProgID="Equation.3" ShapeID="_x0000_i1076" DrawAspect="Content" ObjectID="_1457663136" r:id="rId107"/>
        </w:object>
      </w:r>
    </w:p>
    <w:p w:rsidR="000C74E6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6"/>
          <w:szCs w:val="28"/>
        </w:rPr>
        <w:object w:dxaOrig="800" w:dyaOrig="320">
          <v:shape id="_x0000_i1077" type="#_x0000_t75" style="width:39.75pt;height:15.75pt" o:ole="">
            <v:imagedata r:id="rId108" o:title=""/>
          </v:shape>
          <o:OLEObject Type="Embed" ProgID="Equation.3" ShapeID="_x0000_i1077" DrawAspect="Content" ObjectID="_1457663137" r:id="rId109"/>
        </w:object>
      </w:r>
      <w:r w:rsidR="009675FC" w:rsidRPr="002A7F9E">
        <w:rPr>
          <w:szCs w:val="28"/>
        </w:rPr>
        <w:t xml:space="preserve"> — </w:t>
      </w:r>
      <w:r w:rsidR="002B1381" w:rsidRPr="002A7F9E">
        <w:rPr>
          <w:szCs w:val="28"/>
        </w:rPr>
        <w:t>между линией рабочей поверхности и линией, соединяющей расчетную точку с оптическим центром светопроема</w:t>
      </w:r>
      <w:r w:rsidR="009675FC" w:rsidRPr="002A7F9E">
        <w:rPr>
          <w:szCs w:val="28"/>
        </w:rPr>
        <w:t>;</w:t>
      </w:r>
    </w:p>
    <w:p w:rsidR="009675FC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0"/>
          <w:szCs w:val="28"/>
        </w:rPr>
        <w:object w:dxaOrig="760" w:dyaOrig="320">
          <v:shape id="_x0000_i1078" type="#_x0000_t75" style="width:38.25pt;height:15.75pt" o:ole="">
            <v:imagedata r:id="rId110" o:title=""/>
          </v:shape>
          <o:OLEObject Type="Embed" ProgID="Equation.3" ShapeID="_x0000_i1078" DrawAspect="Content" ObjectID="_1457663138" r:id="rId111"/>
        </w:object>
      </w:r>
      <w:r w:rsidR="009675FC" w:rsidRPr="002A7F9E">
        <w:rPr>
          <w:szCs w:val="28"/>
        </w:rPr>
        <w:t xml:space="preserve"> — коэффициент, учитывающий неравномерную яркость облачного неба;</w:t>
      </w:r>
    </w:p>
    <w:p w:rsidR="009675FC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0"/>
          <w:szCs w:val="28"/>
        </w:rPr>
        <w:object w:dxaOrig="920" w:dyaOrig="320">
          <v:shape id="_x0000_i1079" type="#_x0000_t75" style="width:45.75pt;height:15.75pt" o:ole="">
            <v:imagedata r:id="rId112" o:title=""/>
          </v:shape>
          <o:OLEObject Type="Embed" ProgID="Equation.3" ShapeID="_x0000_i1079" DrawAspect="Content" ObjectID="_1457663139" r:id="rId113"/>
        </w:object>
      </w:r>
      <w:r w:rsidR="009675FC" w:rsidRPr="002A7F9E">
        <w:rPr>
          <w:szCs w:val="28"/>
        </w:rPr>
        <w:t xml:space="preserve"> — коэффициент, учитывающий относительную яркость противостоящего здания.</w:t>
      </w:r>
    </w:p>
    <w:p w:rsidR="009675FC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10"/>
          <w:szCs w:val="28"/>
        </w:rPr>
        <w:object w:dxaOrig="3600" w:dyaOrig="440">
          <v:shape id="_x0000_i1080" type="#_x0000_t75" style="width:180pt;height:21.75pt" o:ole="">
            <v:imagedata r:id="rId114" o:title=""/>
          </v:shape>
          <o:OLEObject Type="Embed" ProgID="Equation.3" ShapeID="_x0000_i1080" DrawAspect="Content" ObjectID="_1457663140" r:id="rId115"/>
        </w:object>
      </w:r>
      <w:r w:rsidR="009675FC" w:rsidRPr="002A7F9E">
        <w:rPr>
          <w:szCs w:val="28"/>
        </w:rPr>
        <w:t xml:space="preserve"> — коэффициент, учитывающий свет, отраженный от противостоящего здания, определяемый по выражению</w:t>
      </w:r>
      <w:r w:rsidR="00591C54" w:rsidRPr="002A7F9E">
        <w:rPr>
          <w:szCs w:val="28"/>
        </w:rPr>
        <w:t>.</w:t>
      </w:r>
    </w:p>
    <w:p w:rsidR="00997ED2" w:rsidRPr="002A7F9E" w:rsidRDefault="00295459" w:rsidP="002A7F9E">
      <w:pPr>
        <w:shd w:val="clear" w:color="000000" w:fill="auto"/>
        <w:spacing w:line="360" w:lineRule="auto"/>
        <w:ind w:firstLine="709"/>
        <w:jc w:val="both"/>
      </w:pPr>
      <w:r w:rsidRPr="002A7F9E">
        <w:rPr>
          <w:position w:val="-12"/>
        </w:rPr>
        <w:object w:dxaOrig="6520" w:dyaOrig="360">
          <v:shape id="_x0000_i1081" type="#_x0000_t75" style="width:326.25pt;height:18pt" o:ole="" fillcolor="window">
            <v:imagedata r:id="rId116" o:title=""/>
          </v:shape>
          <o:OLEObject Type="Embed" ProgID="Equation.3" ShapeID="_x0000_i1081" DrawAspect="Content" ObjectID="_1457663141" r:id="rId117"/>
        </w:object>
      </w:r>
      <w:r w:rsidR="00997ED2" w:rsidRPr="002A7F9E">
        <w:t>.</w:t>
      </w:r>
    </w:p>
    <w:p w:rsidR="00882BDC" w:rsidRPr="002A7F9E" w:rsidRDefault="00882BDC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997ED2" w:rsidRPr="002A7F9E" w:rsidRDefault="00997ED2" w:rsidP="002A7F9E">
      <w:pPr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2A7F9E">
        <w:rPr>
          <w:b/>
          <w:szCs w:val="28"/>
        </w:rPr>
        <w:t>4. Сравним рассчитанное действительное значение КЕО с нормативным значением</w:t>
      </w:r>
    </w:p>
    <w:p w:rsidR="000261C9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882BDC" w:rsidRPr="002A7F9E" w:rsidRDefault="00882BDC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 xml:space="preserve">Нормативное значение КЕО равно </w:t>
      </w:r>
      <w:r w:rsidRPr="002A7F9E">
        <w:rPr>
          <w:i/>
          <w:szCs w:val="28"/>
        </w:rPr>
        <w:t>1%</w:t>
      </w:r>
      <w:r w:rsidR="00183A27" w:rsidRPr="002A7F9E">
        <w:rPr>
          <w:i/>
          <w:szCs w:val="28"/>
        </w:rPr>
        <w:t xml:space="preserve">, </w:t>
      </w:r>
    </w:p>
    <w:p w:rsidR="00183A27" w:rsidRPr="002A7F9E" w:rsidRDefault="00183A27" w:rsidP="002A7F9E">
      <w:pPr>
        <w:shd w:val="clear" w:color="000000" w:fill="auto"/>
        <w:spacing w:line="360" w:lineRule="auto"/>
        <w:ind w:firstLine="709"/>
        <w:jc w:val="both"/>
        <w:rPr>
          <w:i/>
          <w:szCs w:val="28"/>
        </w:rPr>
      </w:pPr>
      <w:r w:rsidRPr="002A7F9E">
        <w:rPr>
          <w:szCs w:val="28"/>
        </w:rPr>
        <w:t xml:space="preserve">Действительное значение КЕО равно </w:t>
      </w:r>
      <w:r w:rsidR="00AF5B6E" w:rsidRPr="002A7F9E">
        <w:rPr>
          <w:i/>
          <w:szCs w:val="28"/>
        </w:rPr>
        <w:t>0</w:t>
      </w:r>
      <w:r w:rsidRPr="002A7F9E">
        <w:rPr>
          <w:i/>
          <w:szCs w:val="28"/>
        </w:rPr>
        <w:t>,</w:t>
      </w:r>
      <w:r w:rsidR="00AF5B6E" w:rsidRPr="002A7F9E">
        <w:rPr>
          <w:i/>
          <w:szCs w:val="28"/>
        </w:rPr>
        <w:t>9</w:t>
      </w:r>
      <w:r w:rsidRPr="002A7F9E">
        <w:rPr>
          <w:i/>
          <w:szCs w:val="28"/>
        </w:rPr>
        <w:t>3%.</w:t>
      </w:r>
    </w:p>
    <w:p w:rsidR="00CB28B3" w:rsidRPr="002A7F9E" w:rsidRDefault="00295459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position w:val="-30"/>
          <w:szCs w:val="28"/>
        </w:rPr>
        <w:object w:dxaOrig="4120" w:dyaOrig="700">
          <v:shape id="_x0000_i1082" type="#_x0000_t75" style="width:206.25pt;height:35.25pt" o:ole="">
            <v:imagedata r:id="rId118" o:title=""/>
          </v:shape>
          <o:OLEObject Type="Embed" ProgID="Equation.3" ShapeID="_x0000_i1082" DrawAspect="Content" ObjectID="_1457663142" r:id="rId119"/>
        </w:object>
      </w:r>
    </w:p>
    <w:p w:rsidR="00CB28B3" w:rsidRPr="002A7F9E" w:rsidRDefault="00CB28B3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2A7F9E">
        <w:rPr>
          <w:szCs w:val="28"/>
        </w:rPr>
        <w:t xml:space="preserve">Таким образом, действительное значение КЕО </w:t>
      </w:r>
      <w:r w:rsidR="00AF5B6E" w:rsidRPr="002A7F9E">
        <w:rPr>
          <w:szCs w:val="28"/>
        </w:rPr>
        <w:t xml:space="preserve">меньше </w:t>
      </w:r>
      <w:r w:rsidRPr="002A7F9E">
        <w:rPr>
          <w:szCs w:val="28"/>
        </w:rPr>
        <w:t>на 7%</w:t>
      </w:r>
      <w:r w:rsidR="00AF5B6E" w:rsidRPr="002A7F9E">
        <w:rPr>
          <w:szCs w:val="28"/>
        </w:rPr>
        <w:t>, что находится в пределах допустимого отклонения</w:t>
      </w:r>
      <w:r w:rsidRPr="002A7F9E">
        <w:rPr>
          <w:szCs w:val="28"/>
        </w:rPr>
        <w:t xml:space="preserve">. Это означает, что оконные проёмы запроектированы правильно и естественно освещения </w:t>
      </w:r>
      <w:r w:rsidR="00EC31B1" w:rsidRPr="002A7F9E">
        <w:rPr>
          <w:szCs w:val="28"/>
        </w:rPr>
        <w:t>достаточно для выполнения данного вида работ</w:t>
      </w:r>
      <w:r w:rsidR="0071229E" w:rsidRPr="002A7F9E">
        <w:rPr>
          <w:szCs w:val="28"/>
        </w:rPr>
        <w:t>.</w:t>
      </w:r>
    </w:p>
    <w:p w:rsidR="000C74E6" w:rsidRPr="002A7F9E" w:rsidRDefault="000C74E6" w:rsidP="002A7F9E">
      <w:pPr>
        <w:shd w:val="clear" w:color="000000" w:fill="auto"/>
        <w:spacing w:line="360" w:lineRule="auto"/>
        <w:ind w:firstLine="709"/>
        <w:jc w:val="both"/>
      </w:pPr>
    </w:p>
    <w:p w:rsidR="00036A20" w:rsidRPr="002A7F9E" w:rsidRDefault="00AE2EC4" w:rsidP="002A7F9E">
      <w:pPr>
        <w:pStyle w:val="a3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6A20" w:rsidRPr="002A7F9E">
        <w:rPr>
          <w:b/>
          <w:sz w:val="28"/>
          <w:szCs w:val="28"/>
        </w:rPr>
        <w:t>Задача 3. Акустический расчет</w:t>
      </w:r>
    </w:p>
    <w:p w:rsidR="000C74E6" w:rsidRPr="002A7F9E" w:rsidRDefault="000C74E6" w:rsidP="002A7F9E">
      <w:pPr>
        <w:shd w:val="clear" w:color="000000" w:fill="auto"/>
        <w:spacing w:line="360" w:lineRule="auto"/>
        <w:ind w:firstLine="709"/>
        <w:jc w:val="both"/>
      </w:pPr>
    </w:p>
    <w:p w:rsidR="00036A20" w:rsidRPr="002A7F9E" w:rsidRDefault="00036A20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Задачами акустического расчета являются:</w:t>
      </w:r>
    </w:p>
    <w:p w:rsidR="00036A20" w:rsidRPr="002A7F9E" w:rsidRDefault="00036A20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- определение уровня звукового давления в расчетной точке, создаваемого источником шума,</w:t>
      </w:r>
    </w:p>
    <w:p w:rsidR="00036A20" w:rsidRPr="002A7F9E" w:rsidRDefault="00036A20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- расчет необходимого снижения шума.</w:t>
      </w:r>
    </w:p>
    <w:p w:rsidR="00036A20" w:rsidRPr="002A7F9E" w:rsidRDefault="00036A20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- разработка мероприятий по снижению шума до допустимых величин,</w:t>
      </w:r>
    </w:p>
    <w:p w:rsidR="00036A20" w:rsidRPr="002A7F9E" w:rsidRDefault="00036A20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- определение</w:t>
      </w:r>
      <w:r w:rsidR="002A7F9E">
        <w:rPr>
          <w:sz w:val="28"/>
          <w:szCs w:val="28"/>
        </w:rPr>
        <w:t xml:space="preserve"> </w:t>
      </w:r>
      <w:r w:rsidRPr="002A7F9E">
        <w:rPr>
          <w:sz w:val="28"/>
          <w:szCs w:val="28"/>
        </w:rPr>
        <w:t>толщины стального облицованного кожуха, необходимой для достижения эффективной звукоизоляции.</w:t>
      </w:r>
    </w:p>
    <w:p w:rsidR="002A7F9E" w:rsidRPr="002A7F9E" w:rsidRDefault="002A7F9E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D523C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</w:rPr>
        <w:object w:dxaOrig="6158" w:dyaOrig="3737">
          <v:shape id="_x0000_i1083" type="#_x0000_t75" style="width:222pt;height:134.25pt" o:ole="" o:allowoverlap="f">
            <v:imagedata r:id="rId120" o:title=""/>
          </v:shape>
          <o:OLEObject Type="Embed" ProgID="CorelDRAW.Graphic.13" ShapeID="_x0000_i1083" DrawAspect="Content" ObjectID="_1457663143" r:id="rId121"/>
        </w:object>
      </w:r>
    </w:p>
    <w:p w:rsidR="002A7F9E" w:rsidRPr="002A7F9E" w:rsidRDefault="002A7F9E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D523C" w:rsidRPr="002A7F9E" w:rsidRDefault="000261C9" w:rsidP="002A7F9E">
      <w:pPr>
        <w:shd w:val="clear" w:color="000000" w:fill="auto"/>
        <w:spacing w:line="360" w:lineRule="auto"/>
        <w:ind w:firstLine="709"/>
        <w:jc w:val="both"/>
        <w:rPr>
          <w:b/>
          <w:i/>
          <w:szCs w:val="28"/>
        </w:rPr>
      </w:pPr>
      <w:r w:rsidRPr="002A7F9E">
        <w:rPr>
          <w:b/>
          <w:i/>
          <w:szCs w:val="28"/>
        </w:rPr>
        <w:t>И</w:t>
      </w:r>
      <w:r w:rsidR="00CD523C" w:rsidRPr="002A7F9E">
        <w:rPr>
          <w:b/>
          <w:i/>
          <w:szCs w:val="28"/>
        </w:rPr>
        <w:t>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92"/>
        <w:gridCol w:w="851"/>
        <w:gridCol w:w="992"/>
        <w:gridCol w:w="851"/>
        <w:gridCol w:w="900"/>
        <w:gridCol w:w="1222"/>
        <w:gridCol w:w="1613"/>
      </w:tblGrid>
      <w:tr w:rsidR="00CD523C" w:rsidRPr="002A7F9E">
        <w:trPr>
          <w:cantSplit/>
          <w:jc w:val="center"/>
        </w:trPr>
        <w:tc>
          <w:tcPr>
            <w:tcW w:w="850" w:type="dxa"/>
            <w:vMerge w:val="restart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Номер</w:t>
            </w:r>
          </w:p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Источника шума</w:t>
            </w:r>
          </w:p>
        </w:tc>
        <w:tc>
          <w:tcPr>
            <w:tcW w:w="992" w:type="dxa"/>
            <w:vMerge w:val="restart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Хар-ка</w:t>
            </w:r>
          </w:p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Помещения</w:t>
            </w:r>
          </w:p>
        </w:tc>
        <w:tc>
          <w:tcPr>
            <w:tcW w:w="2694" w:type="dxa"/>
            <w:gridSpan w:val="3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Размеры помещения</w:t>
            </w:r>
          </w:p>
        </w:tc>
        <w:tc>
          <w:tcPr>
            <w:tcW w:w="900" w:type="dxa"/>
            <w:vMerge w:val="restart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 xml:space="preserve">Расстояние от ИШ до РТ, </w:t>
            </w:r>
            <w:r w:rsidRPr="002A7F9E">
              <w:rPr>
                <w:lang w:val="en-US"/>
              </w:rPr>
              <w:t>r</w:t>
            </w:r>
          </w:p>
        </w:tc>
        <w:tc>
          <w:tcPr>
            <w:tcW w:w="1222" w:type="dxa"/>
            <w:vMerge w:val="restart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Вид деятельности</w:t>
            </w:r>
          </w:p>
        </w:tc>
        <w:tc>
          <w:tcPr>
            <w:tcW w:w="1613" w:type="dxa"/>
            <w:vMerge w:val="restart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Материал</w:t>
            </w:r>
          </w:p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Кожуха</w:t>
            </w:r>
          </w:p>
        </w:tc>
      </w:tr>
      <w:tr w:rsidR="00CD523C" w:rsidRPr="002A7F9E">
        <w:trPr>
          <w:cantSplit/>
          <w:jc w:val="center"/>
        </w:trPr>
        <w:tc>
          <w:tcPr>
            <w:tcW w:w="850" w:type="dxa"/>
            <w:vMerge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</w:p>
        </w:tc>
        <w:tc>
          <w:tcPr>
            <w:tcW w:w="992" w:type="dxa"/>
            <w:vMerge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</w:p>
        </w:tc>
        <w:tc>
          <w:tcPr>
            <w:tcW w:w="851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Длина</w:t>
            </w:r>
          </w:p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А</w:t>
            </w:r>
          </w:p>
        </w:tc>
        <w:tc>
          <w:tcPr>
            <w:tcW w:w="992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Ширина</w:t>
            </w:r>
          </w:p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В</w:t>
            </w:r>
          </w:p>
        </w:tc>
        <w:tc>
          <w:tcPr>
            <w:tcW w:w="851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Высота</w:t>
            </w:r>
          </w:p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Н</w:t>
            </w:r>
          </w:p>
        </w:tc>
        <w:tc>
          <w:tcPr>
            <w:tcW w:w="900" w:type="dxa"/>
            <w:vMerge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</w:p>
        </w:tc>
        <w:tc>
          <w:tcPr>
            <w:tcW w:w="1222" w:type="dxa"/>
            <w:vMerge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</w:p>
        </w:tc>
        <w:tc>
          <w:tcPr>
            <w:tcW w:w="1613" w:type="dxa"/>
            <w:vMerge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</w:p>
        </w:tc>
      </w:tr>
      <w:tr w:rsidR="00CD523C" w:rsidRPr="002A7F9E">
        <w:trPr>
          <w:jc w:val="center"/>
        </w:trPr>
        <w:tc>
          <w:tcPr>
            <w:tcW w:w="850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8</w:t>
            </w:r>
          </w:p>
        </w:tc>
        <w:tc>
          <w:tcPr>
            <w:tcW w:w="992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1</w:t>
            </w:r>
          </w:p>
        </w:tc>
        <w:tc>
          <w:tcPr>
            <w:tcW w:w="851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34</w:t>
            </w:r>
          </w:p>
        </w:tc>
        <w:tc>
          <w:tcPr>
            <w:tcW w:w="992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20</w:t>
            </w:r>
          </w:p>
        </w:tc>
        <w:tc>
          <w:tcPr>
            <w:tcW w:w="851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8</w:t>
            </w:r>
          </w:p>
        </w:tc>
        <w:tc>
          <w:tcPr>
            <w:tcW w:w="900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6</w:t>
            </w:r>
          </w:p>
        </w:tc>
        <w:tc>
          <w:tcPr>
            <w:tcW w:w="1222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1</w:t>
            </w:r>
          </w:p>
        </w:tc>
        <w:tc>
          <w:tcPr>
            <w:tcW w:w="1613" w:type="dxa"/>
          </w:tcPr>
          <w:p w:rsidR="00CD523C" w:rsidRPr="002A7F9E" w:rsidRDefault="00CD523C" w:rsidP="002A7F9E">
            <w:pPr>
              <w:pStyle w:val="a3"/>
              <w:shd w:val="clear" w:color="000000" w:fill="auto"/>
              <w:spacing w:line="360" w:lineRule="auto"/>
              <w:ind w:firstLine="0"/>
            </w:pPr>
            <w:r w:rsidRPr="002A7F9E">
              <w:t>Сплав А</w:t>
            </w:r>
          </w:p>
        </w:tc>
      </w:tr>
    </w:tbl>
    <w:p w:rsidR="00CD523C" w:rsidRPr="002A7F9E" w:rsidRDefault="00CD523C" w:rsidP="002A7F9E">
      <w:pPr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033DD0" w:rsidRPr="002A7F9E" w:rsidRDefault="00033DD0" w:rsidP="002A7F9E">
      <w:pPr>
        <w:pStyle w:val="a3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2A7F9E">
        <w:rPr>
          <w:b/>
          <w:sz w:val="28"/>
          <w:szCs w:val="28"/>
        </w:rPr>
        <w:t>1. Расчет уровня звукового давления, создаваемого источником шума, в каждой октавной полосе</w:t>
      </w:r>
    </w:p>
    <w:p w:rsidR="000261C9" w:rsidRPr="002A7F9E" w:rsidRDefault="000261C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33DD0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4"/>
          <w:sz w:val="28"/>
          <w:szCs w:val="28"/>
        </w:rPr>
        <w:object w:dxaOrig="580" w:dyaOrig="260">
          <v:shape id="_x0000_i1084" type="#_x0000_t75" style="width:29.25pt;height:12.75pt" o:ole="">
            <v:imagedata r:id="rId122" o:title=""/>
          </v:shape>
          <o:OLEObject Type="Embed" ProgID="Equation.3" ShapeID="_x0000_i1084" DrawAspect="Content" ObjectID="_1457663144" r:id="rId123"/>
        </w:object>
      </w:r>
      <w:r w:rsidR="00033DD0" w:rsidRPr="002A7F9E">
        <w:rPr>
          <w:sz w:val="28"/>
          <w:szCs w:val="28"/>
        </w:rPr>
        <w:t xml:space="preserve"> — фактор направленности для равномерного шума;</w:t>
      </w:r>
    </w:p>
    <w:p w:rsidR="00033DD0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0"/>
          <w:sz w:val="28"/>
          <w:szCs w:val="28"/>
        </w:rPr>
        <w:object w:dxaOrig="3600" w:dyaOrig="360">
          <v:shape id="_x0000_i1085" type="#_x0000_t75" style="width:180pt;height:18pt" o:ole="">
            <v:imagedata r:id="rId124" o:title=""/>
          </v:shape>
          <o:OLEObject Type="Embed" ProgID="Equation.3" ShapeID="_x0000_i1085" DrawAspect="Content" ObjectID="_1457663145" r:id="rId125"/>
        </w:object>
      </w:r>
      <w:r w:rsidR="00DB11DD" w:rsidRPr="002A7F9E">
        <w:rPr>
          <w:sz w:val="28"/>
          <w:szCs w:val="28"/>
        </w:rPr>
        <w:t xml:space="preserve"> — площадь поверхности, на которую распределяется излучаемая энергия;</w:t>
      </w:r>
    </w:p>
    <w:p w:rsidR="00DB11DD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0"/>
          <w:sz w:val="28"/>
          <w:szCs w:val="28"/>
        </w:rPr>
        <w:object w:dxaOrig="3420" w:dyaOrig="360">
          <v:shape id="_x0000_i1086" type="#_x0000_t75" style="width:171pt;height:18pt" o:ole="">
            <v:imagedata r:id="rId126" o:title=""/>
          </v:shape>
          <o:OLEObject Type="Embed" ProgID="Equation.3" ShapeID="_x0000_i1086" DrawAspect="Content" ObjectID="_1457663146" r:id="rId127"/>
        </w:object>
      </w:r>
      <w:r w:rsidR="00DB11DD" w:rsidRPr="002A7F9E">
        <w:rPr>
          <w:sz w:val="28"/>
          <w:szCs w:val="28"/>
        </w:rPr>
        <w:t>;</w:t>
      </w:r>
    </w:p>
    <w:p w:rsidR="00DB11DD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24"/>
          <w:sz w:val="28"/>
          <w:szCs w:val="28"/>
        </w:rPr>
        <w:object w:dxaOrig="2439" w:dyaOrig="620">
          <v:shape id="_x0000_i1087" type="#_x0000_t75" style="width:122.25pt;height:30.75pt" o:ole="">
            <v:imagedata r:id="rId128" o:title=""/>
          </v:shape>
          <o:OLEObject Type="Embed" ProgID="Equation.3" ShapeID="_x0000_i1087" DrawAspect="Content" ObjectID="_1457663147" r:id="rId129"/>
        </w:object>
      </w:r>
      <w:r w:rsidR="00DB11DD" w:rsidRPr="002A7F9E">
        <w:rPr>
          <w:sz w:val="28"/>
          <w:szCs w:val="28"/>
        </w:rPr>
        <w:t xml:space="preserve"> — постоянная помещения на частоте 1000 Гц.</w:t>
      </w:r>
    </w:p>
    <w:p w:rsidR="00DB11DD" w:rsidRPr="002A7F9E" w:rsidRDefault="007836E0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а) 63 Гц.</w:t>
      </w:r>
    </w:p>
    <w:p w:rsidR="007836E0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4"/>
          <w:sz w:val="28"/>
          <w:szCs w:val="28"/>
        </w:rPr>
        <w:object w:dxaOrig="1280" w:dyaOrig="380">
          <v:shape id="_x0000_i1088" type="#_x0000_t75" style="width:63.75pt;height:18.75pt" o:ole="">
            <v:imagedata r:id="rId130" o:title=""/>
          </v:shape>
          <o:OLEObject Type="Embed" ProgID="Equation.3" ShapeID="_x0000_i1088" DrawAspect="Content" ObjectID="_1457663148" r:id="rId131"/>
        </w:object>
      </w:r>
      <w:r w:rsidR="007836E0" w:rsidRPr="002A7F9E">
        <w:rPr>
          <w:sz w:val="28"/>
          <w:szCs w:val="28"/>
        </w:rPr>
        <w:t>;</w:t>
      </w:r>
      <w:r w:rsidR="002A7F9E">
        <w:rPr>
          <w:sz w:val="28"/>
          <w:szCs w:val="28"/>
        </w:rPr>
        <w:t xml:space="preserve"> </w:t>
      </w:r>
      <w:r w:rsidRPr="002A7F9E">
        <w:rPr>
          <w:position w:val="-12"/>
          <w:sz w:val="28"/>
          <w:szCs w:val="28"/>
        </w:rPr>
        <w:object w:dxaOrig="2860" w:dyaOrig="360">
          <v:shape id="_x0000_i1089" type="#_x0000_t75" style="width:143.25pt;height:18pt" o:ole="">
            <v:imagedata r:id="rId132" o:title=""/>
          </v:shape>
          <o:OLEObject Type="Embed" ProgID="Equation.3" ShapeID="_x0000_i1089" DrawAspect="Content" ObjectID="_1457663149" r:id="rId133"/>
        </w:object>
      </w:r>
      <w:r w:rsidR="007836E0" w:rsidRPr="002A7F9E">
        <w:rPr>
          <w:sz w:val="28"/>
          <w:szCs w:val="28"/>
        </w:rPr>
        <w:t>;</w:t>
      </w:r>
    </w:p>
    <w:p w:rsidR="007836E0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0"/>
          <w:sz w:val="28"/>
          <w:szCs w:val="28"/>
        </w:rPr>
        <w:object w:dxaOrig="6039" w:dyaOrig="720">
          <v:shape id="_x0000_i1090" type="#_x0000_t75" style="width:302.25pt;height:36pt" o:ole="">
            <v:imagedata r:id="rId134" o:title=""/>
          </v:shape>
          <o:OLEObject Type="Embed" ProgID="Equation.3" ShapeID="_x0000_i1090" DrawAspect="Content" ObjectID="_1457663150" r:id="rId135"/>
        </w:object>
      </w:r>
      <w:r w:rsidR="007836E0" w:rsidRPr="002A7F9E">
        <w:rPr>
          <w:sz w:val="28"/>
          <w:szCs w:val="28"/>
        </w:rPr>
        <w:t>.</w:t>
      </w:r>
    </w:p>
    <w:p w:rsidR="001D5D94" w:rsidRPr="002A7F9E" w:rsidRDefault="001D5D94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б) 125 Гц.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4"/>
          <w:sz w:val="28"/>
          <w:szCs w:val="28"/>
        </w:rPr>
        <w:object w:dxaOrig="1160" w:dyaOrig="380">
          <v:shape id="_x0000_i1091" type="#_x0000_t75" style="width:57.75pt;height:18.75pt" o:ole="">
            <v:imagedata r:id="rId136" o:title=""/>
          </v:shape>
          <o:OLEObject Type="Embed" ProgID="Equation.3" ShapeID="_x0000_i1091" DrawAspect="Content" ObjectID="_1457663151" r:id="rId137"/>
        </w:object>
      </w:r>
      <w:r w:rsidR="001D5D94" w:rsidRPr="002A7F9E">
        <w:rPr>
          <w:sz w:val="28"/>
          <w:szCs w:val="28"/>
        </w:rPr>
        <w:t>;</w:t>
      </w:r>
      <w:r w:rsidR="002A7F9E">
        <w:rPr>
          <w:sz w:val="28"/>
          <w:szCs w:val="28"/>
        </w:rPr>
        <w:t xml:space="preserve"> </w:t>
      </w:r>
      <w:r w:rsidRPr="002A7F9E">
        <w:rPr>
          <w:position w:val="-12"/>
          <w:sz w:val="28"/>
          <w:szCs w:val="28"/>
        </w:rPr>
        <w:object w:dxaOrig="2860" w:dyaOrig="360">
          <v:shape id="_x0000_i1092" type="#_x0000_t75" style="width:143.25pt;height:18pt" o:ole="">
            <v:imagedata r:id="rId132" o:title=""/>
          </v:shape>
          <o:OLEObject Type="Embed" ProgID="Equation.3" ShapeID="_x0000_i1092" DrawAspect="Content" ObjectID="_1457663152" r:id="rId138"/>
        </w:object>
      </w:r>
      <w:r w:rsidR="001D5D94" w:rsidRPr="002A7F9E">
        <w:rPr>
          <w:sz w:val="28"/>
          <w:szCs w:val="28"/>
        </w:rPr>
        <w:t>;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0"/>
          <w:sz w:val="28"/>
          <w:szCs w:val="28"/>
        </w:rPr>
        <w:object w:dxaOrig="5940" w:dyaOrig="720">
          <v:shape id="_x0000_i1093" type="#_x0000_t75" style="width:297pt;height:36pt" o:ole="">
            <v:imagedata r:id="rId139" o:title=""/>
          </v:shape>
          <o:OLEObject Type="Embed" ProgID="Equation.3" ShapeID="_x0000_i1093" DrawAspect="Content" ObjectID="_1457663153" r:id="rId140"/>
        </w:object>
      </w:r>
      <w:r w:rsidR="001D5D94" w:rsidRPr="002A7F9E">
        <w:rPr>
          <w:sz w:val="28"/>
          <w:szCs w:val="28"/>
        </w:rPr>
        <w:t>.</w:t>
      </w:r>
    </w:p>
    <w:p w:rsidR="001D5D94" w:rsidRPr="002A7F9E" w:rsidRDefault="001D5D94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в) 250 Гц.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4"/>
          <w:sz w:val="28"/>
          <w:szCs w:val="28"/>
        </w:rPr>
        <w:object w:dxaOrig="1280" w:dyaOrig="380">
          <v:shape id="_x0000_i1094" type="#_x0000_t75" style="width:63.75pt;height:18.75pt" o:ole="">
            <v:imagedata r:id="rId130" o:title=""/>
          </v:shape>
          <o:OLEObject Type="Embed" ProgID="Equation.3" ShapeID="_x0000_i1094" DrawAspect="Content" ObjectID="_1457663154" r:id="rId141"/>
        </w:object>
      </w:r>
      <w:r w:rsidR="001D5D94" w:rsidRPr="002A7F9E">
        <w:rPr>
          <w:sz w:val="28"/>
          <w:szCs w:val="28"/>
        </w:rPr>
        <w:t>;</w:t>
      </w:r>
      <w:r w:rsidR="002A7F9E">
        <w:rPr>
          <w:sz w:val="28"/>
          <w:szCs w:val="28"/>
        </w:rPr>
        <w:t xml:space="preserve"> </w:t>
      </w:r>
      <w:r w:rsidRPr="002A7F9E">
        <w:rPr>
          <w:position w:val="-12"/>
          <w:sz w:val="28"/>
          <w:szCs w:val="28"/>
        </w:rPr>
        <w:object w:dxaOrig="3159" w:dyaOrig="360">
          <v:shape id="_x0000_i1095" type="#_x0000_t75" style="width:158.25pt;height:18pt" o:ole="">
            <v:imagedata r:id="rId142" o:title=""/>
          </v:shape>
          <o:OLEObject Type="Embed" ProgID="Equation.3" ShapeID="_x0000_i1095" DrawAspect="Content" ObjectID="_1457663155" r:id="rId143"/>
        </w:object>
      </w:r>
      <w:r w:rsidR="001D5D94" w:rsidRPr="002A7F9E">
        <w:rPr>
          <w:sz w:val="28"/>
          <w:szCs w:val="28"/>
        </w:rPr>
        <w:t>;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0"/>
          <w:sz w:val="28"/>
          <w:szCs w:val="28"/>
        </w:rPr>
        <w:object w:dxaOrig="6060" w:dyaOrig="720">
          <v:shape id="_x0000_i1096" type="#_x0000_t75" style="width:303pt;height:36pt" o:ole="">
            <v:imagedata r:id="rId144" o:title=""/>
          </v:shape>
          <o:OLEObject Type="Embed" ProgID="Equation.3" ShapeID="_x0000_i1096" DrawAspect="Content" ObjectID="_1457663156" r:id="rId145"/>
        </w:object>
      </w:r>
      <w:r w:rsidR="001D5D94" w:rsidRPr="002A7F9E">
        <w:rPr>
          <w:sz w:val="28"/>
          <w:szCs w:val="28"/>
        </w:rPr>
        <w:t>.</w:t>
      </w:r>
    </w:p>
    <w:p w:rsidR="001D5D94" w:rsidRPr="002A7F9E" w:rsidRDefault="001D5D94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г) 500 Гц.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4"/>
          <w:sz w:val="28"/>
          <w:szCs w:val="28"/>
        </w:rPr>
        <w:object w:dxaOrig="1280" w:dyaOrig="380">
          <v:shape id="_x0000_i1097" type="#_x0000_t75" style="width:63.75pt;height:18.75pt" o:ole="">
            <v:imagedata r:id="rId146" o:title=""/>
          </v:shape>
          <o:OLEObject Type="Embed" ProgID="Equation.3" ShapeID="_x0000_i1097" DrawAspect="Content" ObjectID="_1457663157" r:id="rId147"/>
        </w:object>
      </w:r>
      <w:r w:rsidR="001D5D94" w:rsidRPr="002A7F9E">
        <w:rPr>
          <w:sz w:val="28"/>
          <w:szCs w:val="28"/>
        </w:rPr>
        <w:t>;</w:t>
      </w:r>
      <w:r w:rsidR="002A7F9E">
        <w:rPr>
          <w:sz w:val="28"/>
          <w:szCs w:val="28"/>
        </w:rPr>
        <w:t xml:space="preserve"> </w:t>
      </w:r>
      <w:r w:rsidRPr="002A7F9E">
        <w:rPr>
          <w:position w:val="-12"/>
          <w:sz w:val="28"/>
          <w:szCs w:val="28"/>
        </w:rPr>
        <w:object w:dxaOrig="3040" w:dyaOrig="360">
          <v:shape id="_x0000_i1098" type="#_x0000_t75" style="width:152.25pt;height:18pt" o:ole="">
            <v:imagedata r:id="rId148" o:title=""/>
          </v:shape>
          <o:OLEObject Type="Embed" ProgID="Equation.3" ShapeID="_x0000_i1098" DrawAspect="Content" ObjectID="_1457663158" r:id="rId149"/>
        </w:object>
      </w:r>
      <w:r w:rsidR="001D5D94" w:rsidRPr="002A7F9E">
        <w:rPr>
          <w:sz w:val="28"/>
          <w:szCs w:val="28"/>
        </w:rPr>
        <w:t>;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0"/>
          <w:sz w:val="28"/>
          <w:szCs w:val="28"/>
        </w:rPr>
        <w:object w:dxaOrig="6060" w:dyaOrig="720">
          <v:shape id="_x0000_i1099" type="#_x0000_t75" style="width:303pt;height:36pt" o:ole="">
            <v:imagedata r:id="rId150" o:title=""/>
          </v:shape>
          <o:OLEObject Type="Embed" ProgID="Equation.3" ShapeID="_x0000_i1099" DrawAspect="Content" ObjectID="_1457663159" r:id="rId151"/>
        </w:object>
      </w:r>
      <w:r w:rsidR="001D5D94" w:rsidRPr="002A7F9E">
        <w:rPr>
          <w:sz w:val="28"/>
          <w:szCs w:val="28"/>
        </w:rPr>
        <w:t>.</w:t>
      </w:r>
    </w:p>
    <w:p w:rsidR="001D5D94" w:rsidRPr="002A7F9E" w:rsidRDefault="001D5D94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д) 1000 Гц.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4"/>
          <w:sz w:val="28"/>
          <w:szCs w:val="28"/>
        </w:rPr>
        <w:object w:dxaOrig="1280" w:dyaOrig="380">
          <v:shape id="_x0000_i1100" type="#_x0000_t75" style="width:63.75pt;height:18.75pt" o:ole="">
            <v:imagedata r:id="rId152" o:title=""/>
          </v:shape>
          <o:OLEObject Type="Embed" ProgID="Equation.3" ShapeID="_x0000_i1100" DrawAspect="Content" ObjectID="_1457663160" r:id="rId153"/>
        </w:object>
      </w:r>
      <w:r w:rsidR="001D5D94" w:rsidRPr="002A7F9E">
        <w:rPr>
          <w:sz w:val="28"/>
          <w:szCs w:val="28"/>
        </w:rPr>
        <w:t>;</w:t>
      </w:r>
      <w:r w:rsidR="002A7F9E">
        <w:rPr>
          <w:sz w:val="28"/>
          <w:szCs w:val="28"/>
        </w:rPr>
        <w:t xml:space="preserve"> </w:t>
      </w:r>
      <w:r w:rsidRPr="002A7F9E">
        <w:rPr>
          <w:position w:val="-12"/>
          <w:sz w:val="28"/>
          <w:szCs w:val="28"/>
        </w:rPr>
        <w:object w:dxaOrig="2680" w:dyaOrig="360">
          <v:shape id="_x0000_i1101" type="#_x0000_t75" style="width:134.25pt;height:18pt" o:ole="">
            <v:imagedata r:id="rId154" o:title=""/>
          </v:shape>
          <o:OLEObject Type="Embed" ProgID="Equation.3" ShapeID="_x0000_i1101" DrawAspect="Content" ObjectID="_1457663161" r:id="rId155"/>
        </w:object>
      </w:r>
      <w:r w:rsidR="001D5D94" w:rsidRPr="002A7F9E">
        <w:rPr>
          <w:sz w:val="28"/>
          <w:szCs w:val="28"/>
        </w:rPr>
        <w:t>;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0"/>
          <w:sz w:val="28"/>
          <w:szCs w:val="28"/>
        </w:rPr>
        <w:object w:dxaOrig="6080" w:dyaOrig="720">
          <v:shape id="_x0000_i1102" type="#_x0000_t75" style="width:303.75pt;height:36pt" o:ole="">
            <v:imagedata r:id="rId156" o:title=""/>
          </v:shape>
          <o:OLEObject Type="Embed" ProgID="Equation.3" ShapeID="_x0000_i1102" DrawAspect="Content" ObjectID="_1457663162" r:id="rId157"/>
        </w:object>
      </w:r>
      <w:r w:rsidR="001D5D94" w:rsidRPr="002A7F9E">
        <w:rPr>
          <w:sz w:val="28"/>
          <w:szCs w:val="28"/>
        </w:rPr>
        <w:t>.</w:t>
      </w:r>
    </w:p>
    <w:p w:rsidR="001D5D94" w:rsidRPr="002A7F9E" w:rsidRDefault="001D5D94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е) 2000 Гц.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4"/>
          <w:sz w:val="28"/>
          <w:szCs w:val="28"/>
        </w:rPr>
        <w:object w:dxaOrig="1180" w:dyaOrig="380">
          <v:shape id="_x0000_i1103" type="#_x0000_t75" style="width:59.25pt;height:18.75pt" o:ole="">
            <v:imagedata r:id="rId158" o:title=""/>
          </v:shape>
          <o:OLEObject Type="Embed" ProgID="Equation.3" ShapeID="_x0000_i1103" DrawAspect="Content" ObjectID="_1457663163" r:id="rId159"/>
        </w:object>
      </w:r>
      <w:r w:rsidR="001D5D94" w:rsidRPr="002A7F9E">
        <w:rPr>
          <w:sz w:val="28"/>
          <w:szCs w:val="28"/>
        </w:rPr>
        <w:t>;</w:t>
      </w:r>
      <w:r w:rsidR="002A7F9E">
        <w:rPr>
          <w:sz w:val="28"/>
          <w:szCs w:val="28"/>
        </w:rPr>
        <w:t xml:space="preserve"> </w:t>
      </w:r>
      <w:r w:rsidRPr="002A7F9E">
        <w:rPr>
          <w:position w:val="-12"/>
          <w:sz w:val="28"/>
          <w:szCs w:val="28"/>
        </w:rPr>
        <w:object w:dxaOrig="3019" w:dyaOrig="360">
          <v:shape id="_x0000_i1104" type="#_x0000_t75" style="width:150.75pt;height:18pt" o:ole="">
            <v:imagedata r:id="rId160" o:title=""/>
          </v:shape>
          <o:OLEObject Type="Embed" ProgID="Equation.3" ShapeID="_x0000_i1104" DrawAspect="Content" ObjectID="_1457663164" r:id="rId161"/>
        </w:object>
      </w:r>
      <w:r w:rsidR="001D5D94" w:rsidRPr="002A7F9E">
        <w:rPr>
          <w:sz w:val="28"/>
          <w:szCs w:val="28"/>
        </w:rPr>
        <w:t>;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0"/>
          <w:sz w:val="28"/>
          <w:szCs w:val="28"/>
        </w:rPr>
        <w:object w:dxaOrig="6160" w:dyaOrig="720">
          <v:shape id="_x0000_i1105" type="#_x0000_t75" style="width:308.25pt;height:36pt" o:ole="">
            <v:imagedata r:id="rId162" o:title=""/>
          </v:shape>
          <o:OLEObject Type="Embed" ProgID="Equation.3" ShapeID="_x0000_i1105" DrawAspect="Content" ObjectID="_1457663165" r:id="rId163"/>
        </w:object>
      </w:r>
      <w:r w:rsidR="001D5D94" w:rsidRPr="002A7F9E">
        <w:rPr>
          <w:sz w:val="28"/>
          <w:szCs w:val="28"/>
        </w:rPr>
        <w:t>.</w:t>
      </w:r>
    </w:p>
    <w:p w:rsidR="001D5D94" w:rsidRPr="002A7F9E" w:rsidRDefault="001D5D94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ж) 4000 Гц.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4"/>
          <w:sz w:val="28"/>
          <w:szCs w:val="28"/>
        </w:rPr>
        <w:object w:dxaOrig="1160" w:dyaOrig="380">
          <v:shape id="_x0000_i1106" type="#_x0000_t75" style="width:57.75pt;height:18.75pt" o:ole="">
            <v:imagedata r:id="rId164" o:title=""/>
          </v:shape>
          <o:OLEObject Type="Embed" ProgID="Equation.3" ShapeID="_x0000_i1106" DrawAspect="Content" ObjectID="_1457663166" r:id="rId165"/>
        </w:object>
      </w:r>
      <w:r w:rsidR="001D5D94" w:rsidRPr="002A7F9E">
        <w:rPr>
          <w:sz w:val="28"/>
          <w:szCs w:val="28"/>
        </w:rPr>
        <w:t>;</w:t>
      </w:r>
      <w:r w:rsidR="002A7F9E">
        <w:rPr>
          <w:sz w:val="28"/>
          <w:szCs w:val="28"/>
        </w:rPr>
        <w:t xml:space="preserve"> </w:t>
      </w:r>
      <w:r w:rsidRPr="002A7F9E">
        <w:rPr>
          <w:position w:val="-12"/>
          <w:sz w:val="28"/>
          <w:szCs w:val="28"/>
        </w:rPr>
        <w:object w:dxaOrig="2700" w:dyaOrig="360">
          <v:shape id="_x0000_i1107" type="#_x0000_t75" style="width:135pt;height:18pt" o:ole="">
            <v:imagedata r:id="rId166" o:title=""/>
          </v:shape>
          <o:OLEObject Type="Embed" ProgID="Equation.3" ShapeID="_x0000_i1107" DrawAspect="Content" ObjectID="_1457663167" r:id="rId167"/>
        </w:object>
      </w:r>
      <w:r w:rsidR="001D5D94" w:rsidRPr="002A7F9E">
        <w:rPr>
          <w:sz w:val="28"/>
          <w:szCs w:val="28"/>
        </w:rPr>
        <w:t>;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0"/>
          <w:sz w:val="28"/>
          <w:szCs w:val="28"/>
        </w:rPr>
        <w:object w:dxaOrig="5980" w:dyaOrig="720">
          <v:shape id="_x0000_i1108" type="#_x0000_t75" style="width:299.25pt;height:36pt" o:ole="">
            <v:imagedata r:id="rId168" o:title=""/>
          </v:shape>
          <o:OLEObject Type="Embed" ProgID="Equation.3" ShapeID="_x0000_i1108" DrawAspect="Content" ObjectID="_1457663168" r:id="rId169"/>
        </w:object>
      </w:r>
      <w:r w:rsidR="001D5D94" w:rsidRPr="002A7F9E">
        <w:rPr>
          <w:sz w:val="28"/>
          <w:szCs w:val="28"/>
        </w:rPr>
        <w:t>.</w:t>
      </w:r>
    </w:p>
    <w:p w:rsidR="001D5D94" w:rsidRPr="002A7F9E" w:rsidRDefault="001D5D94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з) 8000 Гц.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4"/>
          <w:sz w:val="28"/>
          <w:szCs w:val="28"/>
        </w:rPr>
        <w:object w:dxaOrig="1180" w:dyaOrig="380">
          <v:shape id="_x0000_i1109" type="#_x0000_t75" style="width:59.25pt;height:18.75pt" o:ole="">
            <v:imagedata r:id="rId170" o:title=""/>
          </v:shape>
          <o:OLEObject Type="Embed" ProgID="Equation.3" ShapeID="_x0000_i1109" DrawAspect="Content" ObjectID="_1457663169" r:id="rId171"/>
        </w:object>
      </w:r>
      <w:r w:rsidR="001D5D94" w:rsidRPr="002A7F9E">
        <w:rPr>
          <w:sz w:val="28"/>
          <w:szCs w:val="28"/>
        </w:rPr>
        <w:t>;</w:t>
      </w:r>
      <w:r w:rsidR="002A7F9E">
        <w:rPr>
          <w:sz w:val="28"/>
          <w:szCs w:val="28"/>
        </w:rPr>
        <w:t xml:space="preserve"> </w:t>
      </w:r>
      <w:r w:rsidRPr="002A7F9E">
        <w:rPr>
          <w:position w:val="-12"/>
          <w:sz w:val="28"/>
          <w:szCs w:val="28"/>
        </w:rPr>
        <w:object w:dxaOrig="2799" w:dyaOrig="360">
          <v:shape id="_x0000_i1110" type="#_x0000_t75" style="width:140.25pt;height:18pt" o:ole="">
            <v:imagedata r:id="rId172" o:title=""/>
          </v:shape>
          <o:OLEObject Type="Embed" ProgID="Equation.3" ShapeID="_x0000_i1110" DrawAspect="Content" ObjectID="_1457663170" r:id="rId173"/>
        </w:object>
      </w:r>
      <w:r w:rsidR="001D5D94" w:rsidRPr="002A7F9E">
        <w:rPr>
          <w:sz w:val="28"/>
          <w:szCs w:val="28"/>
        </w:rPr>
        <w:t>;</w:t>
      </w:r>
    </w:p>
    <w:p w:rsidR="001D5D9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0"/>
          <w:sz w:val="28"/>
          <w:szCs w:val="28"/>
        </w:rPr>
        <w:object w:dxaOrig="6080" w:dyaOrig="720">
          <v:shape id="_x0000_i1111" type="#_x0000_t75" style="width:303.75pt;height:36pt" o:ole="">
            <v:imagedata r:id="rId174" o:title=""/>
          </v:shape>
          <o:OLEObject Type="Embed" ProgID="Equation.3" ShapeID="_x0000_i1111" DrawAspect="Content" ObjectID="_1457663171" r:id="rId175"/>
        </w:object>
      </w:r>
      <w:r w:rsidR="001D5D94" w:rsidRPr="002A7F9E">
        <w:rPr>
          <w:sz w:val="28"/>
          <w:szCs w:val="28"/>
        </w:rPr>
        <w:t>.</w:t>
      </w:r>
    </w:p>
    <w:p w:rsidR="000261C9" w:rsidRPr="002A7F9E" w:rsidRDefault="000261C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CD523C" w:rsidRPr="002A7F9E" w:rsidRDefault="00E05674" w:rsidP="002A7F9E">
      <w:pPr>
        <w:pStyle w:val="a3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2A7F9E">
        <w:rPr>
          <w:b/>
          <w:sz w:val="28"/>
          <w:szCs w:val="28"/>
        </w:rPr>
        <w:t>2. Определение допустимых уровней звукового давления для заданного вида работ</w:t>
      </w:r>
    </w:p>
    <w:p w:rsidR="000261C9" w:rsidRPr="002A7F9E" w:rsidRDefault="000261C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E05674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32"/>
          <w:sz w:val="28"/>
          <w:szCs w:val="28"/>
        </w:rPr>
        <w:object w:dxaOrig="6399" w:dyaOrig="760">
          <v:shape id="_x0000_i1112" type="#_x0000_t75" style="width:320.25pt;height:38.25pt" o:ole="">
            <v:imagedata r:id="rId176" o:title=""/>
          </v:shape>
          <o:OLEObject Type="Embed" ProgID="Equation.3" ShapeID="_x0000_i1112" DrawAspect="Content" ObjectID="_1457663172" r:id="rId177"/>
        </w:object>
      </w:r>
    </w:p>
    <w:p w:rsidR="000261C9" w:rsidRPr="002A7F9E" w:rsidRDefault="000261C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B81E4F" w:rsidRPr="002A7F9E" w:rsidRDefault="00B81E4F" w:rsidP="002A7F9E">
      <w:pPr>
        <w:pStyle w:val="a3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2A7F9E">
        <w:rPr>
          <w:b/>
          <w:sz w:val="28"/>
          <w:szCs w:val="28"/>
        </w:rPr>
        <w:t>3. Расчет требуемого снижения уровня звукового давления</w:t>
      </w:r>
    </w:p>
    <w:p w:rsidR="000261C9" w:rsidRPr="002A7F9E" w:rsidRDefault="000261C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</w:p>
    <w:p w:rsidR="00B81E4F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2"/>
          <w:sz w:val="28"/>
        </w:rPr>
        <w:object w:dxaOrig="4060" w:dyaOrig="380">
          <v:shape id="_x0000_i1113" type="#_x0000_t75" style="width:203.25pt;height:18.75pt" o:ole="">
            <v:imagedata r:id="rId178" o:title=""/>
          </v:shape>
          <o:OLEObject Type="Embed" ProgID="Equation.3" ShapeID="_x0000_i1113" DrawAspect="Content" ObjectID="_1457663173" r:id="rId179"/>
        </w:objec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2"/>
          <w:sz w:val="28"/>
        </w:rPr>
        <w:object w:dxaOrig="4200" w:dyaOrig="380">
          <v:shape id="_x0000_i1114" type="#_x0000_t75" style="width:210pt;height:18.75pt" o:ole="">
            <v:imagedata r:id="rId180" o:title=""/>
          </v:shape>
          <o:OLEObject Type="Embed" ProgID="Equation.3" ShapeID="_x0000_i1114" DrawAspect="Content" ObjectID="_1457663174" r:id="rId181"/>
        </w:objec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2"/>
          <w:sz w:val="28"/>
        </w:rPr>
        <w:object w:dxaOrig="3900" w:dyaOrig="380">
          <v:shape id="_x0000_i1115" type="#_x0000_t75" style="width:195pt;height:18.75pt" o:ole="">
            <v:imagedata r:id="rId182" o:title=""/>
          </v:shape>
          <o:OLEObject Type="Embed" ProgID="Equation.3" ShapeID="_x0000_i1115" DrawAspect="Content" ObjectID="_1457663175" r:id="rId183"/>
        </w:objec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2"/>
          <w:sz w:val="28"/>
        </w:rPr>
        <w:object w:dxaOrig="3920" w:dyaOrig="380">
          <v:shape id="_x0000_i1116" type="#_x0000_t75" style="width:195.75pt;height:18.75pt" o:ole="">
            <v:imagedata r:id="rId184" o:title=""/>
          </v:shape>
          <o:OLEObject Type="Embed" ProgID="Equation.3" ShapeID="_x0000_i1116" DrawAspect="Content" ObjectID="_1457663176" r:id="rId185"/>
        </w:objec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2"/>
          <w:sz w:val="28"/>
        </w:rPr>
        <w:object w:dxaOrig="4420" w:dyaOrig="380">
          <v:shape id="_x0000_i1117" type="#_x0000_t75" style="width:221.25pt;height:18.75pt" o:ole="">
            <v:imagedata r:id="rId186" o:title=""/>
          </v:shape>
          <o:OLEObject Type="Embed" ProgID="Equation.3" ShapeID="_x0000_i1117" DrawAspect="Content" ObjectID="_1457663177" r:id="rId187"/>
        </w:objec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2"/>
          <w:sz w:val="28"/>
        </w:rPr>
        <w:object w:dxaOrig="4459" w:dyaOrig="380">
          <v:shape id="_x0000_i1118" type="#_x0000_t75" style="width:222.75pt;height:18.75pt" o:ole="">
            <v:imagedata r:id="rId188" o:title=""/>
          </v:shape>
          <o:OLEObject Type="Embed" ProgID="Equation.3" ShapeID="_x0000_i1118" DrawAspect="Content" ObjectID="_1457663178" r:id="rId189"/>
        </w:objec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2"/>
          <w:sz w:val="28"/>
        </w:rPr>
        <w:object w:dxaOrig="4500" w:dyaOrig="380">
          <v:shape id="_x0000_i1119" type="#_x0000_t75" style="width:225pt;height:18.75pt" o:ole="">
            <v:imagedata r:id="rId190" o:title=""/>
          </v:shape>
          <o:OLEObject Type="Embed" ProgID="Equation.3" ShapeID="_x0000_i1119" DrawAspect="Content" ObjectID="_1457663179" r:id="rId191"/>
        </w:objec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2"/>
          <w:sz w:val="28"/>
          <w:szCs w:val="28"/>
        </w:rPr>
        <w:object w:dxaOrig="4459" w:dyaOrig="380">
          <v:shape id="_x0000_i1120" type="#_x0000_t75" style="width:222.75pt;height:18.75pt" o:ole="">
            <v:imagedata r:id="rId192" o:title=""/>
          </v:shape>
          <o:OLEObject Type="Embed" ProgID="Equation.3" ShapeID="_x0000_i1120" DrawAspect="Content" ObjectID="_1457663180" r:id="rId193"/>
        </w:object>
      </w:r>
    </w:p>
    <w:p w:rsidR="000261C9" w:rsidRPr="002A7F9E" w:rsidRDefault="000261C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C3126" w:rsidRPr="002A7F9E" w:rsidRDefault="000C3126" w:rsidP="002A7F9E">
      <w:pPr>
        <w:pStyle w:val="a3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2A7F9E">
        <w:rPr>
          <w:b/>
          <w:sz w:val="28"/>
          <w:szCs w:val="28"/>
        </w:rPr>
        <w:t>4. Выбор октавной полосы, в которой требуемое снижение уровня звукового давления имеет наибольшую величину</w:t>
      </w:r>
    </w:p>
    <w:p w:rsidR="000261C9" w:rsidRPr="002A7F9E" w:rsidRDefault="000261C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C3126" w:rsidRPr="002A7F9E" w:rsidRDefault="000C3126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sz w:val="28"/>
          <w:szCs w:val="28"/>
        </w:rPr>
        <w:t xml:space="preserve">Такой полосой является полоса с </w:t>
      </w:r>
      <w:r w:rsidR="00295459" w:rsidRPr="002A7F9E">
        <w:rPr>
          <w:position w:val="-10"/>
          <w:sz w:val="28"/>
        </w:rPr>
        <w:object w:dxaOrig="1620" w:dyaOrig="320">
          <v:shape id="_x0000_i1121" type="#_x0000_t75" style="width:81pt;height:15.75pt" o:ole="">
            <v:imagedata r:id="rId194" o:title=""/>
          </v:shape>
          <o:OLEObject Type="Embed" ProgID="Equation.3" ShapeID="_x0000_i1121" DrawAspect="Content" ObjectID="_1457663181" r:id="rId195"/>
        </w:objec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0"/>
          <w:sz w:val="28"/>
        </w:rPr>
        <w:object w:dxaOrig="1960" w:dyaOrig="360">
          <v:shape id="_x0000_i1122" type="#_x0000_t75" style="width:98.25pt;height:18pt" o:ole="">
            <v:imagedata r:id="rId196" o:title=""/>
          </v:shape>
          <o:OLEObject Type="Embed" ProgID="Equation.3" ShapeID="_x0000_i1122" DrawAspect="Content" ObjectID="_1457663182" r:id="rId197"/>
        </w:object>
      </w:r>
    </w:p>
    <w:p w:rsidR="002A7F9E" w:rsidRDefault="002A7F9E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E767C8" w:rsidRPr="002A7F9E" w:rsidRDefault="002A7F9E" w:rsidP="002A7F9E">
      <w:pPr>
        <w:pStyle w:val="a3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3126" w:rsidRPr="002A7F9E">
        <w:rPr>
          <w:b/>
          <w:sz w:val="28"/>
          <w:szCs w:val="28"/>
        </w:rPr>
        <w:t xml:space="preserve">5. </w:t>
      </w:r>
      <w:r w:rsidR="00E767C8" w:rsidRPr="002A7F9E">
        <w:rPr>
          <w:b/>
          <w:sz w:val="28"/>
          <w:szCs w:val="28"/>
        </w:rPr>
        <w:t>Определение толщины кожуха</w:t>
      </w:r>
    </w:p>
    <w:p w:rsidR="002A7F9E" w:rsidRDefault="002A7F9E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0C3126" w:rsidRPr="002A7F9E" w:rsidRDefault="000C3126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Исходя из условия, что кожух обеспечивает</w:t>
      </w:r>
      <w:r w:rsidR="002A7F9E">
        <w:rPr>
          <w:sz w:val="28"/>
          <w:szCs w:val="28"/>
        </w:rPr>
        <w:t xml:space="preserve"> </w:t>
      </w:r>
      <w:r w:rsidRPr="002A7F9E">
        <w:rPr>
          <w:sz w:val="28"/>
          <w:szCs w:val="28"/>
        </w:rPr>
        <w:t xml:space="preserve">необходимую звукоизоляцию, </w:t>
      </w:r>
      <w:r w:rsidR="00E767C8" w:rsidRPr="002A7F9E">
        <w:rPr>
          <w:sz w:val="28"/>
          <w:szCs w:val="28"/>
        </w:rPr>
        <w:t>получаем:</w:t>
      </w:r>
    </w:p>
    <w:p w:rsidR="00E767C8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0"/>
          <w:sz w:val="28"/>
        </w:rPr>
        <w:object w:dxaOrig="1820" w:dyaOrig="340">
          <v:shape id="_x0000_i1123" type="#_x0000_t75" style="width:90.75pt;height:17.25pt" o:ole="">
            <v:imagedata r:id="rId198" o:title=""/>
          </v:shape>
          <o:OLEObject Type="Embed" ProgID="Equation.3" ShapeID="_x0000_i1123" DrawAspect="Content" ObjectID="_1457663183" r:id="rId199"/>
        </w:object>
      </w:r>
    </w:p>
    <w:p w:rsidR="00E767C8" w:rsidRPr="002A7F9E" w:rsidRDefault="00E767C8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Найдём толщину кожуха.</w:t>
      </w:r>
    </w:p>
    <w:p w:rsidR="00E767C8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0"/>
          <w:sz w:val="28"/>
          <w:szCs w:val="28"/>
        </w:rPr>
        <w:object w:dxaOrig="880" w:dyaOrig="320">
          <v:shape id="_x0000_i1124" type="#_x0000_t75" style="width:44.25pt;height:15.75pt" o:ole="" fillcolor="window">
            <v:imagedata r:id="rId200" o:title=""/>
          </v:shape>
          <o:OLEObject Type="Embed" ProgID="Equation.3" ShapeID="_x0000_i1124" DrawAspect="Content" ObjectID="_1457663184" r:id="rId201"/>
        </w:object>
      </w:r>
      <w:r w:rsidR="00E767C8" w:rsidRPr="002A7F9E">
        <w:rPr>
          <w:sz w:val="28"/>
          <w:szCs w:val="28"/>
        </w:rPr>
        <w:t xml:space="preserve"> — коэффициент звукопоглощения материала;</w:t>
      </w:r>
    </w:p>
    <w:p w:rsidR="00E767C8" w:rsidRPr="002A7F9E" w:rsidRDefault="00E767C8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 xml:space="preserve">Так как </w:t>
      </w:r>
      <w:r w:rsidR="00295459" w:rsidRPr="002A7F9E">
        <w:rPr>
          <w:position w:val="-12"/>
          <w:sz w:val="28"/>
        </w:rPr>
        <w:object w:dxaOrig="1840" w:dyaOrig="360">
          <v:shape id="_x0000_i1125" type="#_x0000_t75" style="width:92.25pt;height:18pt" o:ole="" fillcolor="window">
            <v:imagedata r:id="rId202" o:title=""/>
          </v:shape>
          <o:OLEObject Type="Embed" ProgID="Equation.3" ShapeID="_x0000_i1125" DrawAspect="Content" ObjectID="_1457663185" r:id="rId203"/>
        </w:object>
      </w:r>
      <w:r w:rsidRPr="002A7F9E">
        <w:rPr>
          <w:sz w:val="28"/>
        </w:rPr>
        <w:t xml:space="preserve"> </w:t>
      </w:r>
      <w:r w:rsidRPr="002A7F9E">
        <w:rPr>
          <w:sz w:val="28"/>
          <w:szCs w:val="28"/>
        </w:rPr>
        <w:t xml:space="preserve">и </w:t>
      </w:r>
      <w:r w:rsidR="00295459" w:rsidRPr="002A7F9E">
        <w:rPr>
          <w:position w:val="-10"/>
          <w:sz w:val="28"/>
        </w:rPr>
        <w:object w:dxaOrig="2040" w:dyaOrig="320">
          <v:shape id="_x0000_i1126" type="#_x0000_t75" style="width:102pt;height:15.75pt" o:ole="" fillcolor="window">
            <v:imagedata r:id="rId204" o:title=""/>
          </v:shape>
          <o:OLEObject Type="Embed" ProgID="Equation.3" ShapeID="_x0000_i1126" DrawAspect="Content" ObjectID="_1457663186" r:id="rId205"/>
        </w:object>
      </w:r>
      <w:r w:rsidRPr="002A7F9E">
        <w:rPr>
          <w:sz w:val="28"/>
          <w:szCs w:val="28"/>
        </w:rPr>
        <w:t>, то</w:t>
      </w:r>
    </w:p>
    <w:p w:rsidR="00E767C8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0"/>
          <w:sz w:val="28"/>
        </w:rPr>
        <w:object w:dxaOrig="3120" w:dyaOrig="340">
          <v:shape id="_x0000_i1127" type="#_x0000_t75" style="width:156pt;height:17.25pt" o:ole="" fillcolor="window">
            <v:imagedata r:id="rId206" o:title=""/>
          </v:shape>
          <o:OLEObject Type="Embed" ProgID="Equation.3" ShapeID="_x0000_i1127" DrawAspect="Content" ObjectID="_1457663187" r:id="rId207"/>
        </w:object>
      </w:r>
      <w:r w:rsidR="00E767C8" w:rsidRPr="002A7F9E">
        <w:rPr>
          <w:sz w:val="28"/>
        </w:rPr>
        <w:t xml:space="preserve">, </w:t>
      </w:r>
      <w:r w:rsidR="00E767C8" w:rsidRPr="002A7F9E">
        <w:rPr>
          <w:sz w:val="28"/>
          <w:szCs w:val="28"/>
        </w:rPr>
        <w:t>откуда</w:t>
      </w:r>
    </w:p>
    <w:p w:rsidR="00E767C8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0"/>
          <w:sz w:val="28"/>
        </w:rPr>
        <w:object w:dxaOrig="3120" w:dyaOrig="340">
          <v:shape id="_x0000_i1128" type="#_x0000_t75" style="width:156pt;height:17.25pt" o:ole="" fillcolor="window">
            <v:imagedata r:id="rId208" o:title=""/>
          </v:shape>
          <o:OLEObject Type="Embed" ProgID="Equation.3" ShapeID="_x0000_i1128" DrawAspect="Content" ObjectID="_1457663188" r:id="rId209"/>
        </w:object>
      </w:r>
      <w:r w:rsidR="00E767C8" w:rsidRPr="002A7F9E">
        <w:rPr>
          <w:sz w:val="28"/>
        </w:rPr>
        <w:t>,</w:t>
      </w:r>
    </w:p>
    <w:p w:rsidR="00E767C8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0"/>
          <w:sz w:val="28"/>
        </w:rPr>
        <w:object w:dxaOrig="5860" w:dyaOrig="320">
          <v:shape id="_x0000_i1129" type="#_x0000_t75" style="width:293.25pt;height:15.75pt" o:ole="" fillcolor="window">
            <v:imagedata r:id="rId210" o:title=""/>
          </v:shape>
          <o:OLEObject Type="Embed" ProgID="Equation.3" ShapeID="_x0000_i1129" DrawAspect="Content" ObjectID="_1457663189" r:id="rId211"/>
        </w:object>
      </w:r>
      <w:r w:rsidR="00E767C8" w:rsidRPr="002A7F9E">
        <w:rPr>
          <w:sz w:val="28"/>
        </w:rPr>
        <w:t>,</w:t>
      </w:r>
    </w:p>
    <w:p w:rsidR="00E767C8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10"/>
          <w:sz w:val="28"/>
        </w:rPr>
        <w:object w:dxaOrig="2100" w:dyaOrig="320">
          <v:shape id="_x0000_i1130" type="#_x0000_t75" style="width:105pt;height:15.75pt" o:ole="" fillcolor="window">
            <v:imagedata r:id="rId212" o:title=""/>
          </v:shape>
          <o:OLEObject Type="Embed" ProgID="Equation.3" ShapeID="_x0000_i1130" DrawAspect="Content" ObjectID="_1457663190" r:id="rId213"/>
        </w:object>
      </w:r>
      <w:r w:rsidR="00E767C8" w:rsidRPr="002A7F9E">
        <w:rPr>
          <w:sz w:val="28"/>
        </w:rPr>
        <w:t>,</w:t>
      </w:r>
    </w:p>
    <w:p w:rsidR="000C3126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6"/>
          <w:sz w:val="28"/>
        </w:rPr>
        <w:object w:dxaOrig="2600" w:dyaOrig="320">
          <v:shape id="_x0000_i1131" type="#_x0000_t75" style="width:129.75pt;height:15.75pt" o:ole="" fillcolor="window">
            <v:imagedata r:id="rId214" o:title=""/>
          </v:shape>
          <o:OLEObject Type="Embed" ProgID="Equation.3" ShapeID="_x0000_i1131" DrawAspect="Content" ObjectID="_1457663191" r:id="rId215"/>
        </w:object>
      </w:r>
      <w:r w:rsidR="00E767C8" w:rsidRPr="002A7F9E">
        <w:rPr>
          <w:sz w:val="28"/>
        </w:rPr>
        <w:t>,</w:t>
      </w:r>
    </w:p>
    <w:p w:rsidR="00E767C8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position w:val="-10"/>
          <w:sz w:val="28"/>
        </w:rPr>
        <w:object w:dxaOrig="1400" w:dyaOrig="360">
          <v:shape id="_x0000_i1132" type="#_x0000_t75" style="width:69.75pt;height:18pt" o:ole="" fillcolor="window">
            <v:imagedata r:id="rId216" o:title=""/>
          </v:shape>
          <o:OLEObject Type="Embed" ProgID="Equation.3" ShapeID="_x0000_i1132" DrawAspect="Content" ObjectID="_1457663192" r:id="rId217"/>
        </w:object>
      </w:r>
      <w:r w:rsidR="003A2D4B" w:rsidRPr="002A7F9E">
        <w:rPr>
          <w:sz w:val="28"/>
        </w:rPr>
        <w:t xml:space="preserve"> — </w:t>
      </w:r>
      <w:r w:rsidR="003A2D4B" w:rsidRPr="002A7F9E">
        <w:rPr>
          <w:sz w:val="28"/>
          <w:szCs w:val="28"/>
        </w:rPr>
        <w:t>поверхностная плотность материала</w:t>
      </w:r>
      <w:r w:rsidR="002A7F9E">
        <w:rPr>
          <w:sz w:val="28"/>
          <w:szCs w:val="28"/>
        </w:rPr>
        <w:t xml:space="preserve"> </w:t>
      </w:r>
      <w:r w:rsidR="003A2D4B" w:rsidRPr="002A7F9E">
        <w:rPr>
          <w:sz w:val="28"/>
          <w:szCs w:val="28"/>
        </w:rPr>
        <w:t>кожуха.</w:t>
      </w:r>
    </w:p>
    <w:p w:rsidR="003A2D4B" w:rsidRPr="002A7F9E" w:rsidRDefault="00ED2AAA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 xml:space="preserve">Так как </w:t>
      </w:r>
      <w:r w:rsidR="00295459" w:rsidRPr="002A7F9E">
        <w:rPr>
          <w:position w:val="-10"/>
          <w:sz w:val="28"/>
        </w:rPr>
        <w:object w:dxaOrig="1640" w:dyaOrig="360">
          <v:shape id="_x0000_i1133" type="#_x0000_t75" style="width:81.75pt;height:18pt" o:ole="" fillcolor="window">
            <v:imagedata r:id="rId218" o:title=""/>
          </v:shape>
          <o:OLEObject Type="Embed" ProgID="Equation.3" ShapeID="_x0000_i1133" DrawAspect="Content" ObjectID="_1457663193" r:id="rId219"/>
        </w:object>
      </w:r>
      <w:r w:rsidRPr="002A7F9E">
        <w:rPr>
          <w:sz w:val="28"/>
        </w:rPr>
        <w:t>,</w:t>
      </w:r>
      <w:r w:rsidRPr="002A7F9E">
        <w:rPr>
          <w:sz w:val="28"/>
          <w:szCs w:val="28"/>
        </w:rPr>
        <w:t xml:space="preserve"> то </w:t>
      </w:r>
      <w:r w:rsidR="00295459" w:rsidRPr="002A7F9E">
        <w:rPr>
          <w:position w:val="-10"/>
          <w:sz w:val="28"/>
        </w:rPr>
        <w:object w:dxaOrig="1020" w:dyaOrig="320">
          <v:shape id="_x0000_i1134" type="#_x0000_t75" style="width:51pt;height:15.75pt" o:ole="" fillcolor="window">
            <v:imagedata r:id="rId220" o:title=""/>
          </v:shape>
          <o:OLEObject Type="Embed" ProgID="Equation.3" ShapeID="_x0000_i1134" DrawAspect="Content" ObjectID="_1457663194" r:id="rId221"/>
        </w:object>
      </w:r>
      <w:r w:rsidRPr="002A7F9E">
        <w:rPr>
          <w:sz w:val="28"/>
        </w:rPr>
        <w:t xml:space="preserve">, </w:t>
      </w:r>
      <w:r w:rsidRPr="002A7F9E">
        <w:rPr>
          <w:sz w:val="28"/>
          <w:szCs w:val="28"/>
        </w:rPr>
        <w:t>тогда</w:t>
      </w:r>
    </w:p>
    <w:p w:rsidR="00ED2AAA" w:rsidRPr="002A7F9E" w:rsidRDefault="00295459" w:rsidP="002A7F9E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2A7F9E">
        <w:rPr>
          <w:position w:val="-28"/>
          <w:sz w:val="28"/>
        </w:rPr>
        <w:object w:dxaOrig="3420" w:dyaOrig="660">
          <v:shape id="_x0000_i1135" type="#_x0000_t75" style="width:171pt;height:33pt" o:ole="" fillcolor="window">
            <v:imagedata r:id="rId222" o:title=""/>
          </v:shape>
          <o:OLEObject Type="Embed" ProgID="Equation.3" ShapeID="_x0000_i1135" DrawAspect="Content" ObjectID="_1457663195" r:id="rId223"/>
        </w:object>
      </w:r>
      <w:r w:rsidR="009D17BF" w:rsidRPr="002A7F9E">
        <w:rPr>
          <w:sz w:val="28"/>
        </w:rPr>
        <w:t>.</w:t>
      </w:r>
    </w:p>
    <w:p w:rsidR="008A4DA2" w:rsidRPr="002A7F9E" w:rsidRDefault="008A4DA2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2A7F9E">
        <w:rPr>
          <w:sz w:val="28"/>
          <w:szCs w:val="28"/>
        </w:rPr>
        <w:t>Таким образом, толщина кожуха из сплава А равна 21мм.</w:t>
      </w:r>
    </w:p>
    <w:p w:rsidR="003A2D4B" w:rsidRPr="002A7F9E" w:rsidRDefault="003A2D4B" w:rsidP="002A7F9E">
      <w:pPr>
        <w:pStyle w:val="a3"/>
        <w:shd w:val="clear" w:color="000000" w:fill="auto"/>
        <w:spacing w:line="360" w:lineRule="auto"/>
        <w:ind w:firstLine="709"/>
        <w:rPr>
          <w:sz w:val="28"/>
          <w:szCs w:val="28"/>
        </w:rPr>
      </w:pPr>
      <w:bookmarkStart w:id="14" w:name="_GoBack"/>
      <w:bookmarkEnd w:id="14"/>
    </w:p>
    <w:sectPr w:rsidR="003A2D4B" w:rsidRPr="002A7F9E" w:rsidSect="002A7F9E">
      <w:footerReference w:type="even" r:id="rId224"/>
      <w:footerReference w:type="default" r:id="rId225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C4" w:rsidRDefault="00AE2EC4">
      <w:r>
        <w:separator/>
      </w:r>
    </w:p>
  </w:endnote>
  <w:endnote w:type="continuationSeparator" w:id="0">
    <w:p w:rsidR="00AE2EC4" w:rsidRDefault="00AE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C4" w:rsidRDefault="00AE2EC4" w:rsidP="002255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EC4" w:rsidRDefault="00AE2EC4" w:rsidP="002255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EC4" w:rsidRDefault="00AE2EC4" w:rsidP="002255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5F80">
      <w:rPr>
        <w:rStyle w:val="a7"/>
        <w:noProof/>
      </w:rPr>
      <w:t>2</w:t>
    </w:r>
    <w:r>
      <w:rPr>
        <w:rStyle w:val="a7"/>
      </w:rPr>
      <w:fldChar w:fldCharType="end"/>
    </w:r>
  </w:p>
  <w:p w:rsidR="00AE2EC4" w:rsidRDefault="00AE2EC4" w:rsidP="002255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C4" w:rsidRDefault="00AE2EC4">
      <w:r>
        <w:separator/>
      </w:r>
    </w:p>
  </w:footnote>
  <w:footnote w:type="continuationSeparator" w:id="0">
    <w:p w:rsidR="00AE2EC4" w:rsidRDefault="00AE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76A0"/>
    <w:multiLevelType w:val="hybridMultilevel"/>
    <w:tmpl w:val="C15EE510"/>
    <w:lvl w:ilvl="0" w:tplc="95B485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077"/>
    <w:rsid w:val="00003928"/>
    <w:rsid w:val="000261C9"/>
    <w:rsid w:val="000305E9"/>
    <w:rsid w:val="00033DD0"/>
    <w:rsid w:val="00036A20"/>
    <w:rsid w:val="00051255"/>
    <w:rsid w:val="000A6E5E"/>
    <w:rsid w:val="000C3126"/>
    <w:rsid w:val="000C5CA9"/>
    <w:rsid w:val="000C74E6"/>
    <w:rsid w:val="0016201E"/>
    <w:rsid w:val="00183A27"/>
    <w:rsid w:val="001C2349"/>
    <w:rsid w:val="001D5D94"/>
    <w:rsid w:val="00225597"/>
    <w:rsid w:val="00295459"/>
    <w:rsid w:val="00296DE5"/>
    <w:rsid w:val="002A7F9E"/>
    <w:rsid w:val="002B1381"/>
    <w:rsid w:val="00311A78"/>
    <w:rsid w:val="0032399A"/>
    <w:rsid w:val="00336ADF"/>
    <w:rsid w:val="003570DA"/>
    <w:rsid w:val="003A2D4B"/>
    <w:rsid w:val="003C2D78"/>
    <w:rsid w:val="0045067F"/>
    <w:rsid w:val="004C1B34"/>
    <w:rsid w:val="004D114D"/>
    <w:rsid w:val="004E3CAD"/>
    <w:rsid w:val="00591C54"/>
    <w:rsid w:val="005B5298"/>
    <w:rsid w:val="005E11A1"/>
    <w:rsid w:val="005E1976"/>
    <w:rsid w:val="00610B7C"/>
    <w:rsid w:val="00660DED"/>
    <w:rsid w:val="0067133F"/>
    <w:rsid w:val="00686978"/>
    <w:rsid w:val="006A7077"/>
    <w:rsid w:val="006C409F"/>
    <w:rsid w:val="0071229E"/>
    <w:rsid w:val="0072692E"/>
    <w:rsid w:val="007324CE"/>
    <w:rsid w:val="007836E0"/>
    <w:rsid w:val="007B420A"/>
    <w:rsid w:val="007E3007"/>
    <w:rsid w:val="007F6865"/>
    <w:rsid w:val="00830E3C"/>
    <w:rsid w:val="00882BDC"/>
    <w:rsid w:val="008A4DA2"/>
    <w:rsid w:val="009675FC"/>
    <w:rsid w:val="009779A4"/>
    <w:rsid w:val="009918E5"/>
    <w:rsid w:val="00997ED2"/>
    <w:rsid w:val="009A037F"/>
    <w:rsid w:val="009B152D"/>
    <w:rsid w:val="009D1437"/>
    <w:rsid w:val="009D17BF"/>
    <w:rsid w:val="009F0DC1"/>
    <w:rsid w:val="00A04044"/>
    <w:rsid w:val="00A404CD"/>
    <w:rsid w:val="00A423E9"/>
    <w:rsid w:val="00AE2EC4"/>
    <w:rsid w:val="00AF5B6E"/>
    <w:rsid w:val="00B04942"/>
    <w:rsid w:val="00B42E61"/>
    <w:rsid w:val="00B81E4F"/>
    <w:rsid w:val="00B92142"/>
    <w:rsid w:val="00BF6616"/>
    <w:rsid w:val="00C11437"/>
    <w:rsid w:val="00C46B0C"/>
    <w:rsid w:val="00C47C56"/>
    <w:rsid w:val="00C932B4"/>
    <w:rsid w:val="00CB28B3"/>
    <w:rsid w:val="00CB69EA"/>
    <w:rsid w:val="00CB7269"/>
    <w:rsid w:val="00CD523C"/>
    <w:rsid w:val="00DB11DD"/>
    <w:rsid w:val="00E0410C"/>
    <w:rsid w:val="00E05674"/>
    <w:rsid w:val="00E223C7"/>
    <w:rsid w:val="00E3497D"/>
    <w:rsid w:val="00E64F54"/>
    <w:rsid w:val="00E66685"/>
    <w:rsid w:val="00E767C8"/>
    <w:rsid w:val="00EA68DE"/>
    <w:rsid w:val="00EC1BF0"/>
    <w:rsid w:val="00EC31B1"/>
    <w:rsid w:val="00ED2AAA"/>
    <w:rsid w:val="00EE0FA4"/>
    <w:rsid w:val="00F17B7D"/>
    <w:rsid w:val="00F24C15"/>
    <w:rsid w:val="00F85F80"/>
    <w:rsid w:val="00FB1F40"/>
    <w:rsid w:val="00F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docId w15:val="{E4AAFFA4-66FE-4D2E-B2FA-B10387F3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77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C5CA9"/>
    <w:pPr>
      <w:ind w:firstLine="567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8"/>
      <w:szCs w:val="20"/>
    </w:rPr>
  </w:style>
  <w:style w:type="paragraph" w:styleId="2">
    <w:name w:val="Body Text Indent 2"/>
    <w:basedOn w:val="a"/>
    <w:link w:val="20"/>
    <w:uiPriority w:val="99"/>
    <w:rsid w:val="00A040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8"/>
      <w:szCs w:val="20"/>
    </w:rPr>
  </w:style>
  <w:style w:type="paragraph" w:styleId="a5">
    <w:name w:val="footer"/>
    <w:basedOn w:val="a"/>
    <w:link w:val="a6"/>
    <w:uiPriority w:val="99"/>
    <w:rsid w:val="002255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  <w:szCs w:val="20"/>
    </w:rPr>
  </w:style>
  <w:style w:type="character" w:styleId="a7">
    <w:name w:val="page number"/>
    <w:basedOn w:val="a0"/>
    <w:uiPriority w:val="99"/>
    <w:rsid w:val="00225597"/>
    <w:rPr>
      <w:rFonts w:cs="Times New Roman"/>
    </w:rPr>
  </w:style>
  <w:style w:type="paragraph" w:styleId="a8">
    <w:name w:val="header"/>
    <w:basedOn w:val="a"/>
    <w:link w:val="a9"/>
    <w:uiPriority w:val="99"/>
    <w:rsid w:val="002A7F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png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4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7897</Characters>
  <Application>Microsoft Office Word</Application>
  <DocSecurity>0</DocSecurity>
  <Lines>65</Lines>
  <Paragraphs>18</Paragraphs>
  <ScaleCrop>false</ScaleCrop>
  <Company>Home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AlekSSS</dc:creator>
  <cp:keywords/>
  <dc:description/>
  <cp:lastModifiedBy>admin</cp:lastModifiedBy>
  <cp:revision>2</cp:revision>
  <dcterms:created xsi:type="dcterms:W3CDTF">2014-03-30T02:33:00Z</dcterms:created>
  <dcterms:modified xsi:type="dcterms:W3CDTF">2014-03-30T02:33:00Z</dcterms:modified>
</cp:coreProperties>
</file>