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2717" w:rsidRDefault="000C2717" w:rsidP="001D7057">
      <w:pPr>
        <w:spacing w:line="360" w:lineRule="auto"/>
        <w:jc w:val="center"/>
        <w:rPr>
          <w:rFonts w:ascii="Times New Roman" w:hAnsi="Times New Roman"/>
          <w:b/>
          <w:sz w:val="28"/>
          <w:szCs w:val="28"/>
        </w:rPr>
      </w:pPr>
    </w:p>
    <w:p w:rsidR="001F2C87" w:rsidRPr="001D7057" w:rsidRDefault="00262271" w:rsidP="001D7057">
      <w:pPr>
        <w:spacing w:line="360" w:lineRule="auto"/>
        <w:jc w:val="center"/>
        <w:rPr>
          <w:rFonts w:ascii="Times New Roman" w:hAnsi="Times New Roman"/>
          <w:b/>
          <w:sz w:val="28"/>
          <w:szCs w:val="28"/>
        </w:rPr>
      </w:pPr>
      <w:r w:rsidRPr="001D7057">
        <w:rPr>
          <w:rFonts w:ascii="Times New Roman" w:hAnsi="Times New Roman"/>
          <w:b/>
          <w:sz w:val="28"/>
          <w:szCs w:val="28"/>
        </w:rPr>
        <w:t>Содержание</w:t>
      </w:r>
    </w:p>
    <w:p w:rsidR="001F2C87" w:rsidRPr="001F2C87" w:rsidRDefault="00262271" w:rsidP="00974FC9">
      <w:pPr>
        <w:spacing w:line="360" w:lineRule="auto"/>
        <w:jc w:val="both"/>
        <w:rPr>
          <w:rFonts w:ascii="Times New Roman" w:hAnsi="Times New Roman"/>
          <w:sz w:val="28"/>
          <w:szCs w:val="28"/>
        </w:rPr>
      </w:pPr>
      <w:r>
        <w:rPr>
          <w:rFonts w:ascii="Times New Roman" w:hAnsi="Times New Roman"/>
          <w:sz w:val="28"/>
          <w:szCs w:val="28"/>
        </w:rPr>
        <w:t>Введение….</w:t>
      </w:r>
      <w:r w:rsidR="001F2C87" w:rsidRPr="001F2C87">
        <w:rPr>
          <w:rFonts w:ascii="Times New Roman" w:hAnsi="Times New Roman"/>
          <w:sz w:val="28"/>
          <w:szCs w:val="28"/>
        </w:rPr>
        <w:t>……..………………….………………………………………</w:t>
      </w:r>
      <w:r w:rsidR="00974FC9">
        <w:rPr>
          <w:rFonts w:ascii="Times New Roman" w:hAnsi="Times New Roman"/>
          <w:sz w:val="28"/>
          <w:szCs w:val="28"/>
        </w:rPr>
        <w:t>……..</w:t>
      </w:r>
      <w:r w:rsidR="001F2C87" w:rsidRPr="001F2C87">
        <w:rPr>
          <w:rFonts w:ascii="Times New Roman" w:hAnsi="Times New Roman"/>
          <w:sz w:val="28"/>
          <w:szCs w:val="28"/>
        </w:rPr>
        <w:t>…...</w:t>
      </w:r>
      <w:r w:rsidR="00974FC9">
        <w:rPr>
          <w:rFonts w:ascii="Times New Roman" w:hAnsi="Times New Roman"/>
          <w:sz w:val="28"/>
          <w:szCs w:val="28"/>
        </w:rPr>
        <w:t>3</w:t>
      </w:r>
      <w:r w:rsidR="001F2C87" w:rsidRPr="001F2C87">
        <w:rPr>
          <w:rFonts w:ascii="Times New Roman" w:hAnsi="Times New Roman"/>
          <w:sz w:val="28"/>
          <w:szCs w:val="28"/>
        </w:rPr>
        <w:t xml:space="preserve">                                                                                                  </w:t>
      </w:r>
    </w:p>
    <w:p w:rsidR="00974FC9" w:rsidRDefault="001F2C87" w:rsidP="00974FC9">
      <w:pPr>
        <w:spacing w:line="360" w:lineRule="auto"/>
        <w:jc w:val="both"/>
        <w:rPr>
          <w:rFonts w:ascii="Times New Roman" w:hAnsi="Times New Roman"/>
          <w:sz w:val="28"/>
          <w:szCs w:val="28"/>
        </w:rPr>
      </w:pPr>
      <w:r w:rsidRPr="001F2C87">
        <w:rPr>
          <w:rFonts w:ascii="Times New Roman" w:hAnsi="Times New Roman"/>
          <w:sz w:val="28"/>
          <w:szCs w:val="28"/>
        </w:rPr>
        <w:t xml:space="preserve">1.   </w:t>
      </w:r>
      <w:r w:rsidR="00262271">
        <w:rPr>
          <w:rFonts w:ascii="Times New Roman" w:hAnsi="Times New Roman"/>
          <w:sz w:val="28"/>
          <w:szCs w:val="28"/>
        </w:rPr>
        <w:t xml:space="preserve">Теоретические и правовые аспекты учета расчетов с покупателями </w:t>
      </w:r>
    </w:p>
    <w:p w:rsidR="00262271" w:rsidRDefault="00262271" w:rsidP="00974FC9">
      <w:pPr>
        <w:spacing w:line="360" w:lineRule="auto"/>
        <w:jc w:val="both"/>
        <w:rPr>
          <w:rFonts w:ascii="Times New Roman" w:hAnsi="Times New Roman"/>
          <w:sz w:val="28"/>
          <w:szCs w:val="28"/>
        </w:rPr>
      </w:pPr>
      <w:r>
        <w:rPr>
          <w:rFonts w:ascii="Times New Roman" w:hAnsi="Times New Roman"/>
          <w:sz w:val="28"/>
          <w:szCs w:val="28"/>
        </w:rPr>
        <w:t>и заказчиками…………………………………………………………………</w:t>
      </w:r>
      <w:r w:rsidR="00974FC9">
        <w:rPr>
          <w:rFonts w:ascii="Times New Roman" w:hAnsi="Times New Roman"/>
          <w:sz w:val="28"/>
          <w:szCs w:val="28"/>
        </w:rPr>
        <w:t>…..</w:t>
      </w:r>
      <w:r>
        <w:rPr>
          <w:rFonts w:ascii="Times New Roman" w:hAnsi="Times New Roman"/>
          <w:sz w:val="28"/>
          <w:szCs w:val="28"/>
        </w:rPr>
        <w:t>….</w:t>
      </w:r>
      <w:r w:rsidR="001F2C87" w:rsidRPr="001F2C87">
        <w:rPr>
          <w:rFonts w:ascii="Times New Roman" w:hAnsi="Times New Roman"/>
          <w:sz w:val="28"/>
          <w:szCs w:val="28"/>
        </w:rPr>
        <w:t xml:space="preserve"> </w:t>
      </w:r>
      <w:r w:rsidR="00974FC9">
        <w:rPr>
          <w:rFonts w:ascii="Times New Roman" w:hAnsi="Times New Roman"/>
          <w:sz w:val="28"/>
          <w:szCs w:val="28"/>
        </w:rPr>
        <w:t>4</w:t>
      </w:r>
      <w:r w:rsidR="001F2C87" w:rsidRPr="001F2C87">
        <w:rPr>
          <w:rFonts w:ascii="Times New Roman" w:hAnsi="Times New Roman"/>
          <w:sz w:val="28"/>
          <w:szCs w:val="28"/>
        </w:rPr>
        <w:t xml:space="preserve">                          </w:t>
      </w:r>
    </w:p>
    <w:p w:rsidR="00974FC9" w:rsidRDefault="001F2C87" w:rsidP="00974FC9">
      <w:pPr>
        <w:spacing w:line="360" w:lineRule="auto"/>
        <w:ind w:left="284"/>
        <w:jc w:val="both"/>
        <w:rPr>
          <w:rFonts w:ascii="Times New Roman" w:hAnsi="Times New Roman"/>
          <w:sz w:val="28"/>
          <w:szCs w:val="28"/>
        </w:rPr>
      </w:pPr>
      <w:r w:rsidRPr="001F2C87">
        <w:rPr>
          <w:rFonts w:ascii="Times New Roman" w:hAnsi="Times New Roman"/>
          <w:sz w:val="28"/>
          <w:szCs w:val="28"/>
        </w:rPr>
        <w:t xml:space="preserve">1.1.    Определение и особенности заключения договоров с покупателями </w:t>
      </w:r>
    </w:p>
    <w:p w:rsidR="001F2C87" w:rsidRPr="001F2C87" w:rsidRDefault="001F2C87" w:rsidP="00974FC9">
      <w:pPr>
        <w:spacing w:line="360" w:lineRule="auto"/>
        <w:ind w:left="284"/>
        <w:jc w:val="both"/>
        <w:rPr>
          <w:rFonts w:ascii="Times New Roman" w:hAnsi="Times New Roman"/>
          <w:sz w:val="28"/>
          <w:szCs w:val="28"/>
        </w:rPr>
      </w:pPr>
      <w:r w:rsidRPr="001F2C87">
        <w:rPr>
          <w:rFonts w:ascii="Times New Roman" w:hAnsi="Times New Roman"/>
          <w:sz w:val="28"/>
          <w:szCs w:val="28"/>
        </w:rPr>
        <w:t>и заказчиками…………</w:t>
      </w:r>
      <w:r w:rsidR="00262271">
        <w:rPr>
          <w:rFonts w:ascii="Times New Roman" w:hAnsi="Times New Roman"/>
          <w:sz w:val="28"/>
          <w:szCs w:val="28"/>
        </w:rPr>
        <w:t>…………………..</w:t>
      </w:r>
      <w:r w:rsidRPr="001F2C87">
        <w:rPr>
          <w:rFonts w:ascii="Times New Roman" w:hAnsi="Times New Roman"/>
          <w:sz w:val="28"/>
          <w:szCs w:val="28"/>
        </w:rPr>
        <w:t>……………...………</w:t>
      </w:r>
      <w:r w:rsidR="00262271">
        <w:rPr>
          <w:rFonts w:ascii="Times New Roman" w:hAnsi="Times New Roman"/>
          <w:sz w:val="28"/>
          <w:szCs w:val="28"/>
        </w:rPr>
        <w:t>………</w:t>
      </w:r>
      <w:r w:rsidR="00974FC9">
        <w:rPr>
          <w:rFonts w:ascii="Times New Roman" w:hAnsi="Times New Roman"/>
          <w:sz w:val="28"/>
          <w:szCs w:val="28"/>
        </w:rPr>
        <w:t>….</w:t>
      </w:r>
      <w:r w:rsidR="00262271">
        <w:rPr>
          <w:rFonts w:ascii="Times New Roman" w:hAnsi="Times New Roman"/>
          <w:sz w:val="28"/>
          <w:szCs w:val="28"/>
        </w:rPr>
        <w:t>………</w:t>
      </w:r>
      <w:r w:rsidRPr="001F2C87">
        <w:rPr>
          <w:rFonts w:ascii="Times New Roman" w:hAnsi="Times New Roman"/>
          <w:sz w:val="28"/>
          <w:szCs w:val="28"/>
        </w:rPr>
        <w:t>.</w:t>
      </w:r>
      <w:r w:rsidR="00974FC9">
        <w:rPr>
          <w:rFonts w:ascii="Times New Roman" w:hAnsi="Times New Roman"/>
          <w:sz w:val="28"/>
          <w:szCs w:val="28"/>
        </w:rPr>
        <w:t>4</w:t>
      </w:r>
      <w:r w:rsidRPr="001F2C87">
        <w:rPr>
          <w:rFonts w:ascii="Times New Roman" w:hAnsi="Times New Roman"/>
          <w:sz w:val="28"/>
          <w:szCs w:val="28"/>
        </w:rPr>
        <w:t xml:space="preserve">                     </w:t>
      </w:r>
    </w:p>
    <w:p w:rsidR="001F2C87" w:rsidRPr="001F2C87" w:rsidRDefault="001F2C87" w:rsidP="00974FC9">
      <w:pPr>
        <w:spacing w:line="360" w:lineRule="auto"/>
        <w:ind w:left="284"/>
        <w:jc w:val="right"/>
        <w:rPr>
          <w:rFonts w:ascii="Times New Roman" w:hAnsi="Times New Roman"/>
          <w:sz w:val="28"/>
          <w:szCs w:val="28"/>
        </w:rPr>
      </w:pPr>
      <w:r w:rsidRPr="001F2C87">
        <w:rPr>
          <w:rFonts w:ascii="Times New Roman" w:hAnsi="Times New Roman"/>
          <w:sz w:val="28"/>
          <w:szCs w:val="28"/>
        </w:rPr>
        <w:t xml:space="preserve">1.2.  </w:t>
      </w:r>
      <w:r w:rsidR="00262271">
        <w:rPr>
          <w:rFonts w:ascii="Times New Roman" w:hAnsi="Times New Roman"/>
          <w:sz w:val="28"/>
          <w:szCs w:val="28"/>
        </w:rPr>
        <w:t xml:space="preserve">  </w:t>
      </w:r>
      <w:r w:rsidRPr="001F2C87">
        <w:rPr>
          <w:rFonts w:ascii="Times New Roman" w:hAnsi="Times New Roman"/>
          <w:sz w:val="28"/>
          <w:szCs w:val="28"/>
        </w:rPr>
        <w:t xml:space="preserve"> Порядок расчетов с покупателями и заказчиками………</w:t>
      </w:r>
      <w:r w:rsidR="00262271">
        <w:rPr>
          <w:rFonts w:ascii="Times New Roman" w:hAnsi="Times New Roman"/>
          <w:sz w:val="28"/>
          <w:szCs w:val="28"/>
        </w:rPr>
        <w:t>……</w:t>
      </w:r>
      <w:r w:rsidR="00974FC9">
        <w:rPr>
          <w:rFonts w:ascii="Times New Roman" w:hAnsi="Times New Roman"/>
          <w:sz w:val="28"/>
          <w:szCs w:val="28"/>
        </w:rPr>
        <w:t>..…..</w:t>
      </w:r>
      <w:r w:rsidR="00262271">
        <w:rPr>
          <w:rFonts w:ascii="Times New Roman" w:hAnsi="Times New Roman"/>
          <w:sz w:val="28"/>
          <w:szCs w:val="28"/>
        </w:rPr>
        <w:t>……</w:t>
      </w:r>
      <w:r w:rsidRPr="001F2C87">
        <w:rPr>
          <w:rFonts w:ascii="Times New Roman" w:hAnsi="Times New Roman"/>
          <w:sz w:val="28"/>
          <w:szCs w:val="28"/>
        </w:rPr>
        <w:t>..</w:t>
      </w:r>
      <w:r w:rsidR="00974FC9">
        <w:rPr>
          <w:rFonts w:ascii="Times New Roman" w:hAnsi="Times New Roman"/>
          <w:sz w:val="28"/>
          <w:szCs w:val="28"/>
        </w:rPr>
        <w:t>12</w:t>
      </w:r>
      <w:r w:rsidRPr="001F2C87">
        <w:rPr>
          <w:rFonts w:ascii="Times New Roman" w:hAnsi="Times New Roman"/>
          <w:sz w:val="28"/>
          <w:szCs w:val="28"/>
        </w:rPr>
        <w:t xml:space="preserve">                                                           </w:t>
      </w:r>
    </w:p>
    <w:p w:rsidR="001F2C87" w:rsidRDefault="001F2C87" w:rsidP="00974FC9">
      <w:pPr>
        <w:spacing w:line="360" w:lineRule="auto"/>
        <w:ind w:left="284"/>
        <w:jc w:val="right"/>
        <w:rPr>
          <w:rFonts w:ascii="Times New Roman" w:hAnsi="Times New Roman"/>
          <w:sz w:val="28"/>
          <w:szCs w:val="28"/>
        </w:rPr>
      </w:pPr>
      <w:r w:rsidRPr="001F2C87">
        <w:rPr>
          <w:rFonts w:ascii="Times New Roman" w:hAnsi="Times New Roman"/>
          <w:sz w:val="28"/>
          <w:szCs w:val="28"/>
        </w:rPr>
        <w:t>1.3.     Формы безналич</w:t>
      </w:r>
      <w:r w:rsidR="00262271">
        <w:rPr>
          <w:rFonts w:ascii="Times New Roman" w:hAnsi="Times New Roman"/>
          <w:sz w:val="28"/>
          <w:szCs w:val="28"/>
        </w:rPr>
        <w:t>ных расчетов, их сущность…...…………….</w:t>
      </w:r>
      <w:r w:rsidR="00974FC9">
        <w:rPr>
          <w:rFonts w:ascii="Times New Roman" w:hAnsi="Times New Roman"/>
          <w:sz w:val="28"/>
          <w:szCs w:val="28"/>
        </w:rPr>
        <w:t>........</w:t>
      </w:r>
      <w:r w:rsidR="00262271">
        <w:rPr>
          <w:rFonts w:ascii="Times New Roman" w:hAnsi="Times New Roman"/>
          <w:sz w:val="28"/>
          <w:szCs w:val="28"/>
        </w:rPr>
        <w:t>......</w:t>
      </w:r>
      <w:r w:rsidRPr="001F2C87">
        <w:rPr>
          <w:rFonts w:ascii="Times New Roman" w:hAnsi="Times New Roman"/>
          <w:sz w:val="28"/>
          <w:szCs w:val="28"/>
        </w:rPr>
        <w:t>….</w:t>
      </w:r>
      <w:r w:rsidR="00974FC9">
        <w:rPr>
          <w:rFonts w:ascii="Times New Roman" w:hAnsi="Times New Roman"/>
          <w:sz w:val="28"/>
          <w:szCs w:val="28"/>
        </w:rPr>
        <w:t>16</w:t>
      </w:r>
      <w:r w:rsidRPr="001F2C87">
        <w:rPr>
          <w:rFonts w:ascii="Times New Roman" w:hAnsi="Times New Roman"/>
          <w:sz w:val="28"/>
          <w:szCs w:val="28"/>
        </w:rPr>
        <w:t xml:space="preserve">                                                              </w:t>
      </w:r>
    </w:p>
    <w:p w:rsidR="001F2C87" w:rsidRPr="001F2C87" w:rsidRDefault="001F2C87" w:rsidP="00974FC9">
      <w:pPr>
        <w:spacing w:line="360" w:lineRule="auto"/>
        <w:jc w:val="right"/>
        <w:rPr>
          <w:rFonts w:ascii="Times New Roman" w:hAnsi="Times New Roman"/>
          <w:sz w:val="28"/>
          <w:szCs w:val="28"/>
        </w:rPr>
      </w:pPr>
      <w:r w:rsidRPr="001F2C87">
        <w:rPr>
          <w:rFonts w:ascii="Times New Roman" w:hAnsi="Times New Roman"/>
          <w:sz w:val="28"/>
          <w:szCs w:val="28"/>
        </w:rPr>
        <w:t xml:space="preserve">2.    </w:t>
      </w:r>
      <w:r w:rsidR="00262271">
        <w:rPr>
          <w:rFonts w:ascii="Times New Roman" w:hAnsi="Times New Roman"/>
          <w:sz w:val="28"/>
          <w:szCs w:val="28"/>
        </w:rPr>
        <w:t>Бухгалтерский учет расчетов с покупателями и заказчиками……</w:t>
      </w:r>
      <w:r w:rsidR="00974FC9">
        <w:rPr>
          <w:rFonts w:ascii="Times New Roman" w:hAnsi="Times New Roman"/>
          <w:sz w:val="28"/>
          <w:szCs w:val="28"/>
        </w:rPr>
        <w:t>….</w:t>
      </w:r>
      <w:r w:rsidR="00262271">
        <w:rPr>
          <w:rFonts w:ascii="Times New Roman" w:hAnsi="Times New Roman"/>
          <w:sz w:val="28"/>
          <w:szCs w:val="28"/>
        </w:rPr>
        <w:t>.…</w:t>
      </w:r>
      <w:r w:rsidR="00974FC9">
        <w:rPr>
          <w:rFonts w:ascii="Times New Roman" w:hAnsi="Times New Roman"/>
          <w:sz w:val="28"/>
          <w:szCs w:val="28"/>
        </w:rPr>
        <w:t>…</w:t>
      </w:r>
      <w:r w:rsidRPr="001F2C87">
        <w:rPr>
          <w:rFonts w:ascii="Times New Roman" w:hAnsi="Times New Roman"/>
          <w:sz w:val="28"/>
          <w:szCs w:val="28"/>
        </w:rPr>
        <w:t>.....</w:t>
      </w:r>
      <w:r w:rsidR="00974FC9">
        <w:rPr>
          <w:rFonts w:ascii="Times New Roman" w:hAnsi="Times New Roman"/>
          <w:sz w:val="28"/>
          <w:szCs w:val="28"/>
        </w:rPr>
        <w:t>22</w:t>
      </w:r>
      <w:r w:rsidRPr="001F2C87">
        <w:rPr>
          <w:rFonts w:ascii="Times New Roman" w:hAnsi="Times New Roman"/>
          <w:sz w:val="28"/>
          <w:szCs w:val="28"/>
        </w:rPr>
        <w:t xml:space="preserve">  </w:t>
      </w:r>
    </w:p>
    <w:p w:rsidR="00974FC9" w:rsidRDefault="001F2C87" w:rsidP="00974FC9">
      <w:pPr>
        <w:spacing w:line="360" w:lineRule="auto"/>
        <w:ind w:left="284"/>
        <w:jc w:val="both"/>
        <w:rPr>
          <w:rFonts w:ascii="Times New Roman" w:hAnsi="Times New Roman"/>
          <w:sz w:val="28"/>
          <w:szCs w:val="28"/>
        </w:rPr>
      </w:pPr>
      <w:r w:rsidRPr="001F2C87">
        <w:rPr>
          <w:rFonts w:ascii="Times New Roman" w:hAnsi="Times New Roman"/>
          <w:sz w:val="28"/>
          <w:szCs w:val="28"/>
        </w:rPr>
        <w:t>2.1</w:t>
      </w:r>
      <w:r>
        <w:rPr>
          <w:rFonts w:ascii="Times New Roman" w:hAnsi="Times New Roman"/>
          <w:sz w:val="28"/>
          <w:szCs w:val="28"/>
        </w:rPr>
        <w:t xml:space="preserve"> </w:t>
      </w:r>
      <w:r w:rsidR="00262271">
        <w:rPr>
          <w:rFonts w:ascii="Times New Roman" w:hAnsi="Times New Roman"/>
          <w:sz w:val="28"/>
          <w:szCs w:val="28"/>
        </w:rPr>
        <w:t xml:space="preserve"> </w:t>
      </w:r>
      <w:r w:rsidRPr="001F2C87">
        <w:rPr>
          <w:rFonts w:ascii="Times New Roman" w:hAnsi="Times New Roman"/>
          <w:sz w:val="28"/>
          <w:szCs w:val="28"/>
        </w:rPr>
        <w:t xml:space="preserve">Документальное оформление операций по расчетам с покупателями </w:t>
      </w:r>
    </w:p>
    <w:p w:rsidR="001F2C87" w:rsidRPr="001F2C87" w:rsidRDefault="001F2C87" w:rsidP="00974FC9">
      <w:pPr>
        <w:spacing w:line="360" w:lineRule="auto"/>
        <w:ind w:left="284"/>
        <w:jc w:val="right"/>
        <w:rPr>
          <w:rFonts w:ascii="Times New Roman" w:hAnsi="Times New Roman"/>
          <w:sz w:val="28"/>
          <w:szCs w:val="28"/>
        </w:rPr>
      </w:pPr>
      <w:r w:rsidRPr="001F2C87">
        <w:rPr>
          <w:rFonts w:ascii="Times New Roman" w:hAnsi="Times New Roman"/>
          <w:sz w:val="28"/>
          <w:szCs w:val="28"/>
        </w:rPr>
        <w:t>и заказчиками……………………………</w:t>
      </w:r>
      <w:r w:rsidR="00262271">
        <w:rPr>
          <w:rFonts w:ascii="Times New Roman" w:hAnsi="Times New Roman"/>
          <w:sz w:val="28"/>
          <w:szCs w:val="28"/>
        </w:rPr>
        <w:t>…………………………………</w:t>
      </w:r>
      <w:r w:rsidR="00974FC9">
        <w:rPr>
          <w:rFonts w:ascii="Times New Roman" w:hAnsi="Times New Roman"/>
          <w:sz w:val="28"/>
          <w:szCs w:val="28"/>
        </w:rPr>
        <w:t>…..</w:t>
      </w:r>
      <w:r w:rsidR="00262271">
        <w:rPr>
          <w:rFonts w:ascii="Times New Roman" w:hAnsi="Times New Roman"/>
          <w:sz w:val="28"/>
          <w:szCs w:val="28"/>
        </w:rPr>
        <w:t>.</w:t>
      </w:r>
      <w:r w:rsidR="00974FC9">
        <w:rPr>
          <w:rFonts w:ascii="Times New Roman" w:hAnsi="Times New Roman"/>
          <w:sz w:val="28"/>
          <w:szCs w:val="28"/>
        </w:rPr>
        <w:t>.</w:t>
      </w:r>
      <w:r w:rsidRPr="001F2C87">
        <w:rPr>
          <w:rFonts w:ascii="Times New Roman" w:hAnsi="Times New Roman"/>
          <w:sz w:val="28"/>
          <w:szCs w:val="28"/>
        </w:rPr>
        <w:t>..2</w:t>
      </w:r>
      <w:r w:rsidR="00974FC9">
        <w:rPr>
          <w:rFonts w:ascii="Times New Roman" w:hAnsi="Times New Roman"/>
          <w:sz w:val="28"/>
          <w:szCs w:val="28"/>
        </w:rPr>
        <w:t>2</w:t>
      </w:r>
      <w:r w:rsidRPr="001F2C87">
        <w:rPr>
          <w:rFonts w:ascii="Times New Roman" w:hAnsi="Times New Roman"/>
          <w:sz w:val="28"/>
          <w:szCs w:val="28"/>
        </w:rPr>
        <w:t xml:space="preserve">                     </w:t>
      </w:r>
    </w:p>
    <w:p w:rsidR="00974FC9" w:rsidRDefault="00262271" w:rsidP="00974FC9">
      <w:pPr>
        <w:spacing w:line="360" w:lineRule="auto"/>
        <w:ind w:left="284"/>
        <w:jc w:val="both"/>
        <w:rPr>
          <w:rFonts w:ascii="Times New Roman" w:hAnsi="Times New Roman"/>
          <w:sz w:val="28"/>
          <w:szCs w:val="28"/>
        </w:rPr>
      </w:pPr>
      <w:r>
        <w:rPr>
          <w:rFonts w:ascii="Times New Roman" w:hAnsi="Times New Roman"/>
          <w:sz w:val="28"/>
          <w:szCs w:val="28"/>
        </w:rPr>
        <w:t>2.2.</w:t>
      </w:r>
      <w:r w:rsidR="001F2C87" w:rsidRPr="001F2C87">
        <w:rPr>
          <w:rFonts w:ascii="Times New Roman" w:hAnsi="Times New Roman"/>
          <w:sz w:val="28"/>
          <w:szCs w:val="28"/>
        </w:rPr>
        <w:t xml:space="preserve"> Аналитический и синтетический учет расчетов с покупателями </w:t>
      </w:r>
    </w:p>
    <w:p w:rsidR="001F2C87" w:rsidRPr="001F2C87" w:rsidRDefault="001F2C87" w:rsidP="00974FC9">
      <w:pPr>
        <w:spacing w:line="360" w:lineRule="auto"/>
        <w:ind w:left="284"/>
        <w:jc w:val="right"/>
        <w:rPr>
          <w:rFonts w:ascii="Times New Roman" w:hAnsi="Times New Roman"/>
          <w:sz w:val="28"/>
          <w:szCs w:val="28"/>
        </w:rPr>
      </w:pPr>
      <w:r w:rsidRPr="001F2C87">
        <w:rPr>
          <w:rFonts w:ascii="Times New Roman" w:hAnsi="Times New Roman"/>
          <w:sz w:val="28"/>
          <w:szCs w:val="28"/>
        </w:rPr>
        <w:t>и заказчиками…………………………</w:t>
      </w:r>
      <w:r w:rsidR="00262271">
        <w:rPr>
          <w:rFonts w:ascii="Times New Roman" w:hAnsi="Times New Roman"/>
          <w:sz w:val="28"/>
          <w:szCs w:val="28"/>
        </w:rPr>
        <w:t>………………………………</w:t>
      </w:r>
      <w:r w:rsidR="00974FC9">
        <w:rPr>
          <w:rFonts w:ascii="Times New Roman" w:hAnsi="Times New Roman"/>
          <w:sz w:val="28"/>
          <w:szCs w:val="28"/>
        </w:rPr>
        <w:t>…..</w:t>
      </w:r>
      <w:r w:rsidR="00262271">
        <w:rPr>
          <w:rFonts w:ascii="Times New Roman" w:hAnsi="Times New Roman"/>
          <w:sz w:val="28"/>
          <w:szCs w:val="28"/>
        </w:rPr>
        <w:t>.</w:t>
      </w:r>
      <w:r w:rsidRPr="001F2C87">
        <w:rPr>
          <w:rFonts w:ascii="Times New Roman" w:hAnsi="Times New Roman"/>
          <w:sz w:val="28"/>
          <w:szCs w:val="28"/>
        </w:rPr>
        <w:t>………..</w:t>
      </w:r>
      <w:r w:rsidR="00974FC9">
        <w:rPr>
          <w:rFonts w:ascii="Times New Roman" w:hAnsi="Times New Roman"/>
          <w:sz w:val="28"/>
          <w:szCs w:val="28"/>
        </w:rPr>
        <w:t>28</w:t>
      </w:r>
      <w:r w:rsidRPr="001F2C87">
        <w:rPr>
          <w:rFonts w:ascii="Times New Roman" w:hAnsi="Times New Roman"/>
          <w:sz w:val="28"/>
          <w:szCs w:val="28"/>
        </w:rPr>
        <w:t xml:space="preserve">                         </w:t>
      </w:r>
    </w:p>
    <w:p w:rsidR="001F2C87" w:rsidRPr="001F2C87" w:rsidRDefault="001F2C87" w:rsidP="00974FC9">
      <w:pPr>
        <w:spacing w:line="360" w:lineRule="auto"/>
        <w:jc w:val="both"/>
        <w:rPr>
          <w:rFonts w:ascii="Times New Roman" w:hAnsi="Times New Roman"/>
          <w:sz w:val="28"/>
          <w:szCs w:val="28"/>
        </w:rPr>
      </w:pPr>
    </w:p>
    <w:p w:rsidR="001F2C87" w:rsidRPr="001F2C87" w:rsidRDefault="00262271" w:rsidP="00974FC9">
      <w:pPr>
        <w:spacing w:line="360" w:lineRule="auto"/>
        <w:jc w:val="both"/>
        <w:rPr>
          <w:rFonts w:ascii="Times New Roman" w:hAnsi="Times New Roman"/>
          <w:sz w:val="28"/>
          <w:szCs w:val="28"/>
        </w:rPr>
      </w:pPr>
      <w:r>
        <w:rPr>
          <w:rFonts w:ascii="Times New Roman" w:hAnsi="Times New Roman"/>
          <w:sz w:val="28"/>
          <w:szCs w:val="28"/>
        </w:rPr>
        <w:t>Заключение……………</w:t>
      </w:r>
      <w:r w:rsidR="001F2C87" w:rsidRPr="001F2C87">
        <w:rPr>
          <w:rFonts w:ascii="Times New Roman" w:hAnsi="Times New Roman"/>
          <w:sz w:val="28"/>
          <w:szCs w:val="28"/>
        </w:rPr>
        <w:t>………………………………</w:t>
      </w:r>
      <w:r w:rsidR="00974FC9">
        <w:rPr>
          <w:rFonts w:ascii="Times New Roman" w:hAnsi="Times New Roman"/>
          <w:sz w:val="28"/>
          <w:szCs w:val="28"/>
        </w:rPr>
        <w:t>…..</w:t>
      </w:r>
      <w:r w:rsidR="001F2C87" w:rsidRPr="001F2C87">
        <w:rPr>
          <w:rFonts w:ascii="Times New Roman" w:hAnsi="Times New Roman"/>
          <w:sz w:val="28"/>
          <w:szCs w:val="28"/>
        </w:rPr>
        <w:t>……</w:t>
      </w:r>
      <w:r>
        <w:rPr>
          <w:rFonts w:ascii="Times New Roman" w:hAnsi="Times New Roman"/>
          <w:sz w:val="28"/>
          <w:szCs w:val="28"/>
        </w:rPr>
        <w:t>.</w:t>
      </w:r>
      <w:r w:rsidR="001F2C87" w:rsidRPr="001F2C87">
        <w:rPr>
          <w:rFonts w:ascii="Times New Roman" w:hAnsi="Times New Roman"/>
          <w:sz w:val="28"/>
          <w:szCs w:val="28"/>
        </w:rPr>
        <w:t>…………………...</w:t>
      </w:r>
      <w:r w:rsidR="00974FC9">
        <w:rPr>
          <w:rFonts w:ascii="Times New Roman" w:hAnsi="Times New Roman"/>
          <w:sz w:val="28"/>
          <w:szCs w:val="28"/>
        </w:rPr>
        <w:t>3</w:t>
      </w:r>
      <w:r w:rsidR="001F2C87" w:rsidRPr="001F2C87">
        <w:rPr>
          <w:rFonts w:ascii="Times New Roman" w:hAnsi="Times New Roman"/>
          <w:sz w:val="28"/>
          <w:szCs w:val="28"/>
        </w:rPr>
        <w:t xml:space="preserve">2                                                                              </w:t>
      </w:r>
    </w:p>
    <w:p w:rsidR="001F2C87" w:rsidRPr="001F2C87" w:rsidRDefault="00262271" w:rsidP="00974FC9">
      <w:pPr>
        <w:spacing w:line="360" w:lineRule="auto"/>
        <w:jc w:val="both"/>
        <w:rPr>
          <w:rFonts w:ascii="Times New Roman" w:hAnsi="Times New Roman"/>
          <w:sz w:val="28"/>
          <w:szCs w:val="28"/>
        </w:rPr>
      </w:pPr>
      <w:r>
        <w:rPr>
          <w:rFonts w:ascii="Times New Roman" w:hAnsi="Times New Roman"/>
          <w:sz w:val="28"/>
          <w:szCs w:val="28"/>
        </w:rPr>
        <w:t>Список используемой литературы</w:t>
      </w:r>
      <w:r w:rsidR="001F2C87" w:rsidRPr="001F2C87">
        <w:rPr>
          <w:rFonts w:ascii="Times New Roman" w:hAnsi="Times New Roman"/>
          <w:sz w:val="28"/>
          <w:szCs w:val="28"/>
        </w:rPr>
        <w:t>……………</w:t>
      </w:r>
      <w:r>
        <w:rPr>
          <w:rFonts w:ascii="Times New Roman" w:hAnsi="Times New Roman"/>
          <w:sz w:val="28"/>
          <w:szCs w:val="28"/>
        </w:rPr>
        <w:t>……………</w:t>
      </w:r>
      <w:r w:rsidR="00974FC9">
        <w:rPr>
          <w:rFonts w:ascii="Times New Roman" w:hAnsi="Times New Roman"/>
          <w:sz w:val="28"/>
          <w:szCs w:val="28"/>
        </w:rPr>
        <w:t>….</w:t>
      </w:r>
      <w:r>
        <w:rPr>
          <w:rFonts w:ascii="Times New Roman" w:hAnsi="Times New Roman"/>
          <w:sz w:val="28"/>
          <w:szCs w:val="28"/>
        </w:rPr>
        <w:t>…..</w:t>
      </w:r>
      <w:r w:rsidR="001F2C87" w:rsidRPr="001F2C87">
        <w:rPr>
          <w:rFonts w:ascii="Times New Roman" w:hAnsi="Times New Roman"/>
          <w:sz w:val="28"/>
          <w:szCs w:val="28"/>
        </w:rPr>
        <w:t>…………........</w:t>
      </w:r>
      <w:r w:rsidR="00974FC9">
        <w:rPr>
          <w:rFonts w:ascii="Times New Roman" w:hAnsi="Times New Roman"/>
          <w:sz w:val="28"/>
          <w:szCs w:val="28"/>
        </w:rPr>
        <w:t>34</w:t>
      </w:r>
      <w:r w:rsidR="001F2C87" w:rsidRPr="001F2C87">
        <w:rPr>
          <w:rFonts w:ascii="Times New Roman" w:hAnsi="Times New Roman"/>
          <w:sz w:val="28"/>
          <w:szCs w:val="28"/>
        </w:rPr>
        <w:t xml:space="preserve">                                                                                         </w:t>
      </w:r>
    </w:p>
    <w:p w:rsidR="001F2C87" w:rsidRDefault="001F2C87" w:rsidP="00974FC9">
      <w:pPr>
        <w:spacing w:line="360" w:lineRule="auto"/>
        <w:jc w:val="both"/>
        <w:rPr>
          <w:rFonts w:ascii="Times New Roman" w:hAnsi="Times New Roman"/>
          <w:sz w:val="28"/>
          <w:szCs w:val="28"/>
        </w:rPr>
      </w:pPr>
    </w:p>
    <w:p w:rsidR="00262271" w:rsidRDefault="00262271" w:rsidP="00974FC9">
      <w:pPr>
        <w:spacing w:line="360" w:lineRule="auto"/>
        <w:jc w:val="both"/>
        <w:rPr>
          <w:rFonts w:ascii="Times New Roman" w:hAnsi="Times New Roman"/>
          <w:sz w:val="28"/>
          <w:szCs w:val="28"/>
        </w:rPr>
      </w:pPr>
    </w:p>
    <w:p w:rsidR="00262271" w:rsidRDefault="00262271" w:rsidP="00974FC9">
      <w:pPr>
        <w:spacing w:line="360" w:lineRule="auto"/>
        <w:jc w:val="both"/>
        <w:rPr>
          <w:rFonts w:ascii="Times New Roman" w:hAnsi="Times New Roman"/>
          <w:sz w:val="28"/>
          <w:szCs w:val="28"/>
        </w:rPr>
      </w:pPr>
    </w:p>
    <w:p w:rsidR="00262271" w:rsidRDefault="00262271" w:rsidP="00974FC9">
      <w:pPr>
        <w:spacing w:line="360" w:lineRule="auto"/>
        <w:jc w:val="both"/>
        <w:rPr>
          <w:rFonts w:ascii="Times New Roman" w:hAnsi="Times New Roman"/>
          <w:sz w:val="28"/>
          <w:szCs w:val="28"/>
        </w:rPr>
      </w:pPr>
    </w:p>
    <w:p w:rsidR="00262271" w:rsidRDefault="00262271" w:rsidP="00974FC9">
      <w:pPr>
        <w:spacing w:line="360" w:lineRule="auto"/>
        <w:jc w:val="both"/>
        <w:rPr>
          <w:rFonts w:ascii="Times New Roman" w:hAnsi="Times New Roman"/>
          <w:sz w:val="28"/>
          <w:szCs w:val="28"/>
        </w:rPr>
      </w:pPr>
    </w:p>
    <w:p w:rsidR="001F2C87" w:rsidRPr="00D51FEA" w:rsidRDefault="001F2C87" w:rsidP="00974FC9">
      <w:pPr>
        <w:spacing w:line="360" w:lineRule="auto"/>
        <w:jc w:val="both"/>
        <w:rPr>
          <w:rFonts w:ascii="Times New Roman" w:hAnsi="Times New Roman"/>
          <w:b/>
          <w:sz w:val="32"/>
          <w:szCs w:val="32"/>
        </w:rPr>
      </w:pPr>
      <w:r w:rsidRPr="00D51FEA">
        <w:rPr>
          <w:rFonts w:ascii="Times New Roman" w:hAnsi="Times New Roman"/>
          <w:b/>
          <w:sz w:val="32"/>
          <w:szCs w:val="32"/>
        </w:rPr>
        <w:t xml:space="preserve">    ВВЕДЕНИЕ</w:t>
      </w:r>
    </w:p>
    <w:p w:rsidR="001F2C87" w:rsidRPr="001F2C87" w:rsidRDefault="001F2C87" w:rsidP="00974FC9">
      <w:pPr>
        <w:spacing w:line="360" w:lineRule="auto"/>
        <w:jc w:val="both"/>
        <w:rPr>
          <w:rFonts w:ascii="Times New Roman" w:hAnsi="Times New Roman"/>
          <w:sz w:val="28"/>
          <w:szCs w:val="28"/>
        </w:rPr>
      </w:pPr>
      <w:r w:rsidRPr="001F2C87">
        <w:rPr>
          <w:rFonts w:ascii="Times New Roman" w:hAnsi="Times New Roman"/>
          <w:sz w:val="28"/>
          <w:szCs w:val="28"/>
        </w:rPr>
        <w:t xml:space="preserve">     Предприятия постоянно ведут расчеты с покупателями – за купленные ими товары, с заказчиками – за выполненные работы и оказанные услуги. Рациональная организация контроля за состоянием расчетов, способствует укреплению договорной и расчетной дисциплины, выполнению обязательств по выполненным работам в заданном порядке, повышению ответственности за соблюдение платежной дисциплины, сокращению дебиторской и кредиторской задолженности, ускорению оборачиваемости оборотных средств и, следовательно, улучшению финансового состояния предприятия.</w:t>
      </w:r>
    </w:p>
    <w:p w:rsidR="001F2C87" w:rsidRPr="001F2C87" w:rsidRDefault="001F2C87" w:rsidP="00974FC9">
      <w:pPr>
        <w:spacing w:line="360" w:lineRule="auto"/>
        <w:jc w:val="both"/>
        <w:rPr>
          <w:rFonts w:ascii="Times New Roman" w:hAnsi="Times New Roman"/>
          <w:sz w:val="28"/>
          <w:szCs w:val="28"/>
        </w:rPr>
      </w:pPr>
      <w:r w:rsidRPr="001F2C87">
        <w:rPr>
          <w:rFonts w:ascii="Times New Roman" w:hAnsi="Times New Roman"/>
          <w:sz w:val="28"/>
          <w:szCs w:val="28"/>
        </w:rPr>
        <w:t xml:space="preserve">     Основную массу всех операций на современных предприятиях занимают расчетные операции, и в том числе операции по учету расчетов с покупателями и заказчиками.</w:t>
      </w:r>
    </w:p>
    <w:p w:rsidR="001F2C87" w:rsidRPr="001F2C87" w:rsidRDefault="001F2C87" w:rsidP="00974FC9">
      <w:pPr>
        <w:spacing w:line="360" w:lineRule="auto"/>
        <w:jc w:val="both"/>
        <w:rPr>
          <w:rFonts w:ascii="Times New Roman" w:hAnsi="Times New Roman"/>
          <w:sz w:val="28"/>
          <w:szCs w:val="28"/>
        </w:rPr>
      </w:pPr>
      <w:r w:rsidRPr="001F2C87">
        <w:rPr>
          <w:rFonts w:ascii="Times New Roman" w:hAnsi="Times New Roman"/>
          <w:sz w:val="28"/>
          <w:szCs w:val="28"/>
        </w:rPr>
        <w:t xml:space="preserve">     Увеличение оборота денежных и материальных ресурсов приводит к повышенному вниманию со стороны контролирующих органов к правильности постановки организации и ведения бухгалтерского учета расчетов с покупателями и заказчиками.</w:t>
      </w:r>
    </w:p>
    <w:p w:rsidR="001F2C87" w:rsidRPr="001F2C87" w:rsidRDefault="001F2C87" w:rsidP="00974FC9">
      <w:pPr>
        <w:spacing w:line="360" w:lineRule="auto"/>
        <w:jc w:val="both"/>
        <w:rPr>
          <w:rFonts w:ascii="Times New Roman" w:hAnsi="Times New Roman"/>
          <w:sz w:val="28"/>
          <w:szCs w:val="28"/>
        </w:rPr>
      </w:pPr>
      <w:r w:rsidRPr="001F2C87">
        <w:rPr>
          <w:rFonts w:ascii="Times New Roman" w:hAnsi="Times New Roman"/>
          <w:sz w:val="28"/>
          <w:szCs w:val="28"/>
        </w:rPr>
        <w:t xml:space="preserve">     Актуальность заключается в том, что в современных условиях своевременное обращение денежных средств, а также тщательно поставленный учет расчетных операций с покупателями и заказчиками, оказывают значительное влияние на финансовые результаты предприятия (прибыли или убытки). При расчетах с покупателями и заказчиками, в зависимости от хозяйственной ситуации, возникает дебиторская и кредиторская задолженность, что существенно влияет на финансовое состояние предприятия. Четкая организация расчетов с покупателями и заказчиками оказывает непосредственное влияние на ускорение оборачиваемости оборотных средств и своевременное поступление денежных средств. В связи с этим возникает необходимость грамотного ведения бухгалтерского </w:t>
      </w:r>
      <w:r w:rsidR="00D51FEA">
        <w:rPr>
          <w:rFonts w:ascii="Times New Roman" w:hAnsi="Times New Roman"/>
          <w:sz w:val="28"/>
          <w:szCs w:val="28"/>
        </w:rPr>
        <w:t>учета расчетов с покупателями.</w:t>
      </w:r>
    </w:p>
    <w:p w:rsidR="001F2C87" w:rsidRPr="00D51FEA" w:rsidRDefault="001F2C87" w:rsidP="00974FC9">
      <w:pPr>
        <w:spacing w:line="360" w:lineRule="auto"/>
        <w:jc w:val="both"/>
        <w:rPr>
          <w:rFonts w:ascii="Times New Roman" w:hAnsi="Times New Roman"/>
          <w:b/>
          <w:sz w:val="32"/>
          <w:szCs w:val="32"/>
        </w:rPr>
      </w:pPr>
      <w:r w:rsidRPr="00D51FEA">
        <w:rPr>
          <w:rFonts w:ascii="Times New Roman" w:hAnsi="Times New Roman"/>
          <w:b/>
          <w:sz w:val="32"/>
          <w:szCs w:val="32"/>
        </w:rPr>
        <w:t>1. ТЕОРЕТИЧЕСКИЕ И ПРАВОВЫЕ АСПЕКТЫ УЧЕТА РАСЧЕТОВ С ПОКУПАТЕЛЯМИ И ЗАКАЗЧИКАМИ</w:t>
      </w:r>
    </w:p>
    <w:p w:rsidR="001F2C87" w:rsidRPr="00D51FEA" w:rsidRDefault="001F2C87" w:rsidP="00974FC9">
      <w:pPr>
        <w:spacing w:line="360" w:lineRule="auto"/>
        <w:jc w:val="both"/>
        <w:rPr>
          <w:rFonts w:ascii="Times New Roman" w:hAnsi="Times New Roman"/>
          <w:b/>
          <w:sz w:val="28"/>
          <w:szCs w:val="28"/>
        </w:rPr>
      </w:pPr>
      <w:r w:rsidRPr="00D51FEA">
        <w:rPr>
          <w:rFonts w:ascii="Times New Roman" w:hAnsi="Times New Roman"/>
          <w:b/>
          <w:sz w:val="28"/>
          <w:szCs w:val="28"/>
        </w:rPr>
        <w:t xml:space="preserve">        1.</w:t>
      </w:r>
      <w:r w:rsidR="00D51FEA" w:rsidRPr="00D51FEA">
        <w:rPr>
          <w:rFonts w:ascii="Times New Roman" w:hAnsi="Times New Roman"/>
          <w:b/>
          <w:sz w:val="28"/>
          <w:szCs w:val="28"/>
        </w:rPr>
        <w:t>1.</w:t>
      </w:r>
      <w:r w:rsidRPr="00D51FEA">
        <w:rPr>
          <w:rFonts w:ascii="Times New Roman" w:hAnsi="Times New Roman"/>
          <w:b/>
          <w:sz w:val="28"/>
          <w:szCs w:val="28"/>
        </w:rPr>
        <w:t xml:space="preserve"> Определение и особенности заключения договоров с покупателями и заказчиками</w:t>
      </w:r>
    </w:p>
    <w:p w:rsidR="00D51FEA" w:rsidRDefault="001F2C87" w:rsidP="00974FC9">
      <w:pPr>
        <w:spacing w:line="360" w:lineRule="auto"/>
        <w:jc w:val="both"/>
        <w:rPr>
          <w:rFonts w:ascii="Times New Roman" w:hAnsi="Times New Roman"/>
          <w:sz w:val="28"/>
          <w:szCs w:val="28"/>
        </w:rPr>
      </w:pPr>
      <w:r w:rsidRPr="001F2C87">
        <w:rPr>
          <w:rFonts w:ascii="Times New Roman" w:hAnsi="Times New Roman"/>
          <w:sz w:val="28"/>
          <w:szCs w:val="28"/>
        </w:rPr>
        <w:t xml:space="preserve">    Гражданско-правовые договоры в настоящее время весьма распространены. В отличие от односторонних сделок договором является соглашение минимум двух участников об установлении, изменении и прекращении гражданских прав и обязанностей. Как правило, термином «договор» обозначают и гражданское правоотношение, возникающее из договора, и документ, в котором изложено содержание договора, заключенного в письменной форме.</w:t>
      </w:r>
    </w:p>
    <w:p w:rsidR="001F2C87" w:rsidRPr="001F2C87" w:rsidRDefault="001F2C87" w:rsidP="00974FC9">
      <w:pPr>
        <w:spacing w:line="360" w:lineRule="auto"/>
        <w:jc w:val="both"/>
        <w:rPr>
          <w:rFonts w:ascii="Times New Roman" w:hAnsi="Times New Roman"/>
          <w:sz w:val="28"/>
          <w:szCs w:val="28"/>
        </w:rPr>
      </w:pPr>
      <w:r w:rsidRPr="001F2C87">
        <w:rPr>
          <w:rFonts w:ascii="Times New Roman" w:hAnsi="Times New Roman"/>
          <w:sz w:val="28"/>
          <w:szCs w:val="28"/>
        </w:rPr>
        <w:t xml:space="preserve">    Заключение договора позволяет учесть особенности взаимоотношения сторон, согласовать их индивидуальные интересы, а также создает юридические гарантии для его участников. На практике договоры часто оформляются следующим образом: организация берет типовой договор и исключает из него все пункты, представляющие для нее опасность или какие-либо неудобства. Подобное обычно происходит, если партнеры равны по значимости. Если же партнеры не равны, то более значимый партнер навязывает более слабому свои условия. Одна из важнейших причин такого положения дел – конфликт целей и интересов сторон, так как их цели разнятся: цели продавца продать товар с максимально возможной торговой наценкой в кратчайшие сроки при минимальном товарном запасе и минимальных сроках обращения денег; цели покупателя – купить товар в зависимости от возникновения потребности и как можно дешевле. Но в успешной реализации товаров (выполнении работ, оказании услуг) и эффективной работе предприятия в конечном счете заинтересованы все участники процесса.</w:t>
      </w:r>
    </w:p>
    <w:p w:rsidR="001F2C87" w:rsidRPr="001F2C87" w:rsidRDefault="001F2C87" w:rsidP="00974FC9">
      <w:pPr>
        <w:spacing w:line="360" w:lineRule="auto"/>
        <w:jc w:val="both"/>
        <w:rPr>
          <w:rFonts w:ascii="Times New Roman" w:hAnsi="Times New Roman"/>
          <w:sz w:val="28"/>
          <w:szCs w:val="28"/>
        </w:rPr>
      </w:pPr>
      <w:r w:rsidRPr="001F2C87">
        <w:rPr>
          <w:rFonts w:ascii="Times New Roman" w:hAnsi="Times New Roman"/>
          <w:sz w:val="28"/>
          <w:szCs w:val="28"/>
        </w:rPr>
        <w:t xml:space="preserve">    Исходя из этого следует стремиться сделать договор таким, чтобы он содержал минимум возможных в будущем конфликтных ситуаций, отвечал действующему законодательству и в то же время защищал интересы всех участвующих в договоре партнеров. </w:t>
      </w:r>
    </w:p>
    <w:p w:rsidR="001F2C87" w:rsidRPr="001F2C87" w:rsidRDefault="001F2C87" w:rsidP="00974FC9">
      <w:pPr>
        <w:spacing w:line="360" w:lineRule="auto"/>
        <w:jc w:val="both"/>
        <w:rPr>
          <w:rFonts w:ascii="Times New Roman" w:hAnsi="Times New Roman"/>
          <w:sz w:val="28"/>
          <w:szCs w:val="28"/>
        </w:rPr>
      </w:pPr>
      <w:r w:rsidRPr="001F2C87">
        <w:rPr>
          <w:rFonts w:ascii="Times New Roman" w:hAnsi="Times New Roman"/>
          <w:sz w:val="28"/>
          <w:szCs w:val="28"/>
        </w:rPr>
        <w:t xml:space="preserve">    Согласно ГК РФ коммерческий договор – вид сделки, поэтому он может быть заключен в любой форме, допустимой для совершения сделок. Исключения составляют договоры, форма которых четко опрёделена действующим законодательством.</w:t>
      </w:r>
    </w:p>
    <w:p w:rsidR="001F2C87" w:rsidRPr="001F2C87" w:rsidRDefault="001F2C87" w:rsidP="00974FC9">
      <w:pPr>
        <w:spacing w:line="360" w:lineRule="auto"/>
        <w:jc w:val="both"/>
        <w:rPr>
          <w:rFonts w:ascii="Times New Roman" w:hAnsi="Times New Roman"/>
          <w:sz w:val="28"/>
          <w:szCs w:val="28"/>
        </w:rPr>
      </w:pPr>
      <w:r w:rsidRPr="001F2C87">
        <w:rPr>
          <w:rFonts w:ascii="Times New Roman" w:hAnsi="Times New Roman"/>
          <w:sz w:val="28"/>
          <w:szCs w:val="28"/>
        </w:rPr>
        <w:t xml:space="preserve">    Договоры могут заключаться в устной и письменной форме.</w:t>
      </w:r>
    </w:p>
    <w:p w:rsidR="001F2C87" w:rsidRPr="001F2C87" w:rsidRDefault="001F2C87" w:rsidP="00974FC9">
      <w:pPr>
        <w:spacing w:line="360" w:lineRule="auto"/>
        <w:jc w:val="both"/>
        <w:rPr>
          <w:rFonts w:ascii="Times New Roman" w:hAnsi="Times New Roman"/>
          <w:sz w:val="28"/>
          <w:szCs w:val="28"/>
        </w:rPr>
      </w:pPr>
      <w:r w:rsidRPr="001F2C87">
        <w:rPr>
          <w:rFonts w:ascii="Times New Roman" w:hAnsi="Times New Roman"/>
          <w:sz w:val="28"/>
          <w:szCs w:val="28"/>
        </w:rPr>
        <w:t xml:space="preserve">    В соответствии со ст. 159 ГК РФ устно могут заключаться любые сделки, если законом не предусмотрено иное. Единственное желаемое условие – уверенность в партнере, так как в случае неисполнения им обязательств доказать что-либо в суде будет проблематично.</w:t>
      </w:r>
    </w:p>
    <w:p w:rsidR="001F2C87" w:rsidRPr="001F2C87" w:rsidRDefault="001F2C87" w:rsidP="00974FC9">
      <w:pPr>
        <w:spacing w:line="360" w:lineRule="auto"/>
        <w:jc w:val="both"/>
        <w:rPr>
          <w:rFonts w:ascii="Times New Roman" w:hAnsi="Times New Roman"/>
          <w:sz w:val="28"/>
          <w:szCs w:val="28"/>
        </w:rPr>
      </w:pPr>
      <w:r w:rsidRPr="001F2C87">
        <w:rPr>
          <w:rFonts w:ascii="Times New Roman" w:hAnsi="Times New Roman"/>
          <w:sz w:val="28"/>
          <w:szCs w:val="28"/>
        </w:rPr>
        <w:t xml:space="preserve">    Письменная форма сделок в свою очередь подразделяется на простую письменную и нотариальную.</w:t>
      </w:r>
    </w:p>
    <w:p w:rsidR="001F2C87" w:rsidRPr="001F2C87" w:rsidRDefault="001F2C87" w:rsidP="00974FC9">
      <w:pPr>
        <w:spacing w:line="360" w:lineRule="auto"/>
        <w:jc w:val="both"/>
        <w:rPr>
          <w:rFonts w:ascii="Times New Roman" w:hAnsi="Times New Roman"/>
          <w:sz w:val="28"/>
          <w:szCs w:val="28"/>
        </w:rPr>
      </w:pPr>
      <w:r w:rsidRPr="001F2C87">
        <w:rPr>
          <w:rFonts w:ascii="Times New Roman" w:hAnsi="Times New Roman"/>
          <w:sz w:val="28"/>
          <w:szCs w:val="28"/>
        </w:rPr>
        <w:t xml:space="preserve">    Простая письменная форма представляет собой составленный и подписанный сторонами документ. Для некоторых видов договоров законом могут быть предусмотрены бланки определенной формы. В случаях полного или частичного неисполнения условий договора стороны вправе ссылаться на письменные доказательства.</w:t>
      </w:r>
    </w:p>
    <w:p w:rsidR="001F2C87" w:rsidRPr="001F2C87" w:rsidRDefault="001F2C87" w:rsidP="00974FC9">
      <w:pPr>
        <w:spacing w:line="360" w:lineRule="auto"/>
        <w:jc w:val="both"/>
        <w:rPr>
          <w:rFonts w:ascii="Times New Roman" w:hAnsi="Times New Roman"/>
          <w:sz w:val="28"/>
          <w:szCs w:val="28"/>
        </w:rPr>
      </w:pPr>
      <w:r w:rsidRPr="001F2C87">
        <w:rPr>
          <w:rFonts w:ascii="Times New Roman" w:hAnsi="Times New Roman"/>
          <w:sz w:val="28"/>
          <w:szCs w:val="28"/>
        </w:rPr>
        <w:t xml:space="preserve">    Договоры в письменной нотариальной форме заключаются по соглашению сторон или если это предусмотрено законом. В последнее время в действующем законодательстве нотариальная письменная форма все чаще заменяется государственной регистрацией, так, под нее подпадают права собственности и другие права на все виды недвижимого имущества и сделок с ним. Кроме того, в законе указаны последствия несоблюдения данных требований, например признание сделки недействительной. </w:t>
      </w:r>
    </w:p>
    <w:p w:rsidR="001F2C87" w:rsidRPr="001F2C87" w:rsidRDefault="001F2C87" w:rsidP="00974FC9">
      <w:pPr>
        <w:spacing w:line="360" w:lineRule="auto"/>
        <w:jc w:val="both"/>
        <w:rPr>
          <w:rFonts w:ascii="Times New Roman" w:hAnsi="Times New Roman"/>
          <w:sz w:val="28"/>
          <w:szCs w:val="28"/>
        </w:rPr>
      </w:pPr>
      <w:r w:rsidRPr="001F2C87">
        <w:rPr>
          <w:rFonts w:ascii="Times New Roman" w:hAnsi="Times New Roman"/>
          <w:sz w:val="28"/>
          <w:szCs w:val="28"/>
        </w:rPr>
        <w:t xml:space="preserve">    Общий порядок заключения коммерческих договоров регламентируется Гражданским кодексом РФ.</w:t>
      </w:r>
    </w:p>
    <w:p w:rsidR="001F2C87" w:rsidRPr="001F2C87" w:rsidRDefault="001F2C87" w:rsidP="00974FC9">
      <w:pPr>
        <w:spacing w:line="360" w:lineRule="auto"/>
        <w:jc w:val="both"/>
        <w:rPr>
          <w:rFonts w:ascii="Times New Roman" w:hAnsi="Times New Roman"/>
          <w:sz w:val="28"/>
          <w:szCs w:val="28"/>
        </w:rPr>
      </w:pPr>
      <w:r w:rsidRPr="001F2C87">
        <w:rPr>
          <w:rFonts w:ascii="Times New Roman" w:hAnsi="Times New Roman"/>
          <w:sz w:val="28"/>
          <w:szCs w:val="28"/>
        </w:rPr>
        <w:t xml:space="preserve">    Договорный процесс начинается с направления одной стороной другой стороне предложения заключить договор оферты. Согласие с офертой именуется акцептом, и его получение считается заключением договора. Последнее возможно и путем подписания сторонами заранее приготовленного текста. В случае неисполнения или ненадлежащего исполнения договора стороны несут гражданско-правовую ответственность, заключающуюся в уплате предусмотренной законом или договором неустойки и в возмещении причиненных убытков, что по общему правилу не освобождает от обязанности исполнить заключенный договор в натуре.    Одно из необходимых условий заключения договора – его свобода, участники гражданских правоотношений свободны в заключении договора. Кроме того, стороны договора могут заключить любую сделку, не противоречащую действующему законодательству. Они не могут быть принуждены к заключению договора, исключая случаи, когда обязанность такого заключения предусмотрена другими законами или добровольно принятым обязательством. Следовательно, граждане и юридические лица свободны заключать или не заключать договор, а также в выборе контрагента по договору.</w:t>
      </w:r>
    </w:p>
    <w:p w:rsidR="001F2C87" w:rsidRPr="001F2C87" w:rsidRDefault="001F2C87" w:rsidP="00974FC9">
      <w:pPr>
        <w:spacing w:line="360" w:lineRule="auto"/>
        <w:jc w:val="both"/>
        <w:rPr>
          <w:rFonts w:ascii="Times New Roman" w:hAnsi="Times New Roman"/>
          <w:sz w:val="28"/>
          <w:szCs w:val="28"/>
        </w:rPr>
      </w:pPr>
      <w:r w:rsidRPr="001F2C87">
        <w:rPr>
          <w:rFonts w:ascii="Times New Roman" w:hAnsi="Times New Roman"/>
          <w:sz w:val="28"/>
          <w:szCs w:val="28"/>
        </w:rPr>
        <w:t xml:space="preserve">    В соответствии с п. 4 ст. 421 ГК РФ стороны договора свободны установить для регулирования своих взаимоотношений правила, отличающиеся от тех, которые предусмотрены диспозитивными нормами права, а следовательно, определить свои права и обязанности. Заключение договора позволяет учесть особенности взаимоотношения сторон, согласовать их индивидуальные интересы, а также создает юридические гарантии для его участников. Одностороннего изменения условий договора не допускается, а их нарушение влечет обязанность возместить причиненные убытки. </w:t>
      </w:r>
    </w:p>
    <w:p w:rsidR="001F2C87" w:rsidRPr="001F2C87" w:rsidRDefault="001F2C87" w:rsidP="00974FC9">
      <w:pPr>
        <w:spacing w:line="360" w:lineRule="auto"/>
        <w:jc w:val="both"/>
        <w:rPr>
          <w:rFonts w:ascii="Times New Roman" w:hAnsi="Times New Roman"/>
          <w:sz w:val="28"/>
          <w:szCs w:val="28"/>
        </w:rPr>
      </w:pPr>
      <w:r w:rsidRPr="001F2C87">
        <w:rPr>
          <w:rFonts w:ascii="Times New Roman" w:hAnsi="Times New Roman"/>
          <w:sz w:val="28"/>
          <w:szCs w:val="28"/>
        </w:rPr>
        <w:t xml:space="preserve">    При заключении договора важно предусмотреть все существенные условия, без которых договор не считается заключенным.</w:t>
      </w:r>
    </w:p>
    <w:p w:rsidR="001F2C87" w:rsidRPr="001F2C87" w:rsidRDefault="001F2C87" w:rsidP="00974FC9">
      <w:pPr>
        <w:spacing w:line="360" w:lineRule="auto"/>
        <w:jc w:val="both"/>
        <w:rPr>
          <w:rFonts w:ascii="Times New Roman" w:hAnsi="Times New Roman"/>
          <w:sz w:val="28"/>
          <w:szCs w:val="28"/>
        </w:rPr>
      </w:pPr>
      <w:r w:rsidRPr="001F2C87">
        <w:rPr>
          <w:rFonts w:ascii="Times New Roman" w:hAnsi="Times New Roman"/>
          <w:sz w:val="28"/>
          <w:szCs w:val="28"/>
        </w:rPr>
        <w:t xml:space="preserve">    Когда договоры подлежат обязательной государственной регистрации, они считаются заключенными с ее момента. Исключения могут быть только в случаях, предусмотренных законодательством.</w:t>
      </w:r>
    </w:p>
    <w:p w:rsidR="001F2C87" w:rsidRPr="00D51FEA" w:rsidRDefault="001F2C87" w:rsidP="00974FC9">
      <w:pPr>
        <w:spacing w:line="360" w:lineRule="auto"/>
        <w:jc w:val="both"/>
        <w:rPr>
          <w:rFonts w:ascii="Times New Roman" w:hAnsi="Times New Roman"/>
          <w:b/>
          <w:i/>
          <w:sz w:val="28"/>
          <w:szCs w:val="28"/>
        </w:rPr>
      </w:pPr>
      <w:r w:rsidRPr="00D51FEA">
        <w:rPr>
          <w:rFonts w:ascii="Times New Roman" w:hAnsi="Times New Roman"/>
          <w:i/>
          <w:sz w:val="28"/>
          <w:szCs w:val="28"/>
        </w:rPr>
        <w:t xml:space="preserve">  </w:t>
      </w:r>
      <w:r w:rsidRPr="00D51FEA">
        <w:rPr>
          <w:rFonts w:ascii="Times New Roman" w:hAnsi="Times New Roman"/>
          <w:b/>
          <w:i/>
          <w:sz w:val="28"/>
          <w:szCs w:val="28"/>
        </w:rPr>
        <w:t xml:space="preserve">  Договор купли-продажи.</w:t>
      </w:r>
    </w:p>
    <w:p w:rsidR="001F2C87" w:rsidRPr="001F2C87" w:rsidRDefault="001F2C87" w:rsidP="00974FC9">
      <w:pPr>
        <w:spacing w:line="360" w:lineRule="auto"/>
        <w:jc w:val="both"/>
        <w:rPr>
          <w:rFonts w:ascii="Times New Roman" w:hAnsi="Times New Roman"/>
          <w:sz w:val="28"/>
          <w:szCs w:val="28"/>
        </w:rPr>
      </w:pPr>
      <w:r w:rsidRPr="001F2C87">
        <w:rPr>
          <w:rFonts w:ascii="Times New Roman" w:hAnsi="Times New Roman"/>
          <w:sz w:val="28"/>
          <w:szCs w:val="28"/>
        </w:rPr>
        <w:t xml:space="preserve">    По договору купли-продажи одна сторона (продавец) обязуется передать вещь (товар) в собственность другой стороне (покупателю), а покупатель обязуется принять этот товар уплатить за него определенную денежную сумму (цену).</w:t>
      </w:r>
    </w:p>
    <w:p w:rsidR="001F2C87" w:rsidRPr="001F2C87" w:rsidRDefault="001F2C87" w:rsidP="00974FC9">
      <w:pPr>
        <w:spacing w:line="360" w:lineRule="auto"/>
        <w:jc w:val="both"/>
        <w:rPr>
          <w:rFonts w:ascii="Times New Roman" w:hAnsi="Times New Roman"/>
          <w:sz w:val="28"/>
          <w:szCs w:val="28"/>
        </w:rPr>
      </w:pPr>
      <w:r w:rsidRPr="001F2C87">
        <w:rPr>
          <w:rFonts w:ascii="Times New Roman" w:hAnsi="Times New Roman"/>
          <w:sz w:val="28"/>
          <w:szCs w:val="28"/>
        </w:rPr>
        <w:t xml:space="preserve">    Отдельными видами договора купли-продажи являются: договор розничной купли-продажи, договор поставки товаров и др. </w:t>
      </w:r>
    </w:p>
    <w:p w:rsidR="001F2C87" w:rsidRPr="001F2C87" w:rsidRDefault="001F2C87" w:rsidP="00974FC9">
      <w:pPr>
        <w:spacing w:line="360" w:lineRule="auto"/>
        <w:jc w:val="both"/>
        <w:rPr>
          <w:rFonts w:ascii="Times New Roman" w:hAnsi="Times New Roman"/>
          <w:sz w:val="28"/>
          <w:szCs w:val="28"/>
        </w:rPr>
      </w:pPr>
      <w:r w:rsidRPr="001F2C87">
        <w:rPr>
          <w:rFonts w:ascii="Times New Roman" w:hAnsi="Times New Roman"/>
          <w:sz w:val="28"/>
          <w:szCs w:val="28"/>
        </w:rPr>
        <w:t xml:space="preserve">    Отношения, возникающие при заключении договора купли-продажи (а также его разновидностей), регулируются ст. 454 – 558 ГК РФ. Право собственности на товар по договору купли-продажи переходит от поставщика к покупателю непосредственно после отгрузки (с момента передачи) товара, если законом или договором не предусмотрено иное условие перехода права собственности.</w:t>
      </w:r>
    </w:p>
    <w:p w:rsidR="001F2C87" w:rsidRPr="001F2C87" w:rsidRDefault="001F2C87" w:rsidP="00974FC9">
      <w:pPr>
        <w:spacing w:line="360" w:lineRule="auto"/>
        <w:jc w:val="both"/>
        <w:rPr>
          <w:rFonts w:ascii="Times New Roman" w:hAnsi="Times New Roman"/>
          <w:sz w:val="28"/>
          <w:szCs w:val="28"/>
        </w:rPr>
      </w:pPr>
      <w:r w:rsidRPr="001F2C87">
        <w:rPr>
          <w:rFonts w:ascii="Times New Roman" w:hAnsi="Times New Roman"/>
          <w:sz w:val="28"/>
          <w:szCs w:val="28"/>
        </w:rPr>
        <w:t xml:space="preserve">    Покупатель обязан оплатить товар непосредственно до или после передачи ему продавцом товара, если иное не предусмотрено ГК РФ, правовыми актами или договором купли-продажи. Если покупатель своевременно не оплачивает переданный в соответствии с договором купли-продажи товар продавец вправе потребовать оплаты товара и уплаты процентов в соответствии со ст. 395 ГК РФ, устанавливающей ответственность за исполнение денежного обязательства</w:t>
      </w:r>
    </w:p>
    <w:p w:rsidR="001F2C87" w:rsidRPr="001F2C87" w:rsidRDefault="001F2C87" w:rsidP="00974FC9">
      <w:pPr>
        <w:spacing w:line="360" w:lineRule="auto"/>
        <w:jc w:val="both"/>
        <w:rPr>
          <w:rFonts w:ascii="Times New Roman" w:hAnsi="Times New Roman"/>
          <w:sz w:val="28"/>
          <w:szCs w:val="28"/>
        </w:rPr>
      </w:pPr>
      <w:r w:rsidRPr="001F2C87">
        <w:rPr>
          <w:rFonts w:ascii="Times New Roman" w:hAnsi="Times New Roman"/>
          <w:sz w:val="28"/>
          <w:szCs w:val="28"/>
        </w:rPr>
        <w:t xml:space="preserve">    В случаях, когда договором купли-продажи предусмотрена обязанность покупателя оплатить товар полностью или частично до передачи продавцом товара (предварительная оплата), покупатель должен произвести оплату в срок, предусмотренный договором. В случае неисполнения покупателем обязанности предварительно оплатить товар применяются правила, предусмотренные ст. 328 ГК РФ. </w:t>
      </w:r>
    </w:p>
    <w:p w:rsidR="001F2C87" w:rsidRPr="00D51FEA" w:rsidRDefault="001F2C87" w:rsidP="00974FC9">
      <w:pPr>
        <w:spacing w:line="360" w:lineRule="auto"/>
        <w:jc w:val="both"/>
        <w:rPr>
          <w:rFonts w:ascii="Times New Roman" w:hAnsi="Times New Roman"/>
          <w:b/>
          <w:i/>
          <w:sz w:val="28"/>
          <w:szCs w:val="28"/>
        </w:rPr>
      </w:pPr>
      <w:r w:rsidRPr="00D51FEA">
        <w:rPr>
          <w:rFonts w:ascii="Times New Roman" w:hAnsi="Times New Roman"/>
          <w:b/>
          <w:i/>
          <w:sz w:val="28"/>
          <w:szCs w:val="28"/>
        </w:rPr>
        <w:t xml:space="preserve">    Договор поставки.</w:t>
      </w:r>
    </w:p>
    <w:p w:rsidR="001F2C87" w:rsidRPr="001F2C87" w:rsidRDefault="001F2C87" w:rsidP="00974FC9">
      <w:pPr>
        <w:spacing w:line="360" w:lineRule="auto"/>
        <w:jc w:val="both"/>
        <w:rPr>
          <w:rFonts w:ascii="Times New Roman" w:hAnsi="Times New Roman"/>
          <w:sz w:val="28"/>
          <w:szCs w:val="28"/>
        </w:rPr>
      </w:pPr>
      <w:r w:rsidRPr="001F2C87">
        <w:rPr>
          <w:rFonts w:ascii="Times New Roman" w:hAnsi="Times New Roman"/>
          <w:sz w:val="28"/>
          <w:szCs w:val="28"/>
        </w:rPr>
        <w:t xml:space="preserve">    По договору поставки поставщик-продавец, осуществляющий предпринимательскую деятельность, обязуется передать в обусловленный срок или сроки производимые или закупаемые им товары покупателю для использования в предпринимательской деятельности или в иных целях, не связанных с личным, семейным, домашним или иным подобным использованием. </w:t>
      </w:r>
    </w:p>
    <w:p w:rsidR="001F2C87" w:rsidRPr="001F2C87" w:rsidRDefault="001F2C87" w:rsidP="00974FC9">
      <w:pPr>
        <w:spacing w:line="360" w:lineRule="auto"/>
        <w:jc w:val="both"/>
        <w:rPr>
          <w:rFonts w:ascii="Times New Roman" w:hAnsi="Times New Roman"/>
          <w:sz w:val="28"/>
          <w:szCs w:val="28"/>
        </w:rPr>
      </w:pPr>
      <w:r w:rsidRPr="001F2C87">
        <w:rPr>
          <w:rFonts w:ascii="Times New Roman" w:hAnsi="Times New Roman"/>
          <w:sz w:val="28"/>
          <w:szCs w:val="28"/>
        </w:rPr>
        <w:t xml:space="preserve">    Покупатель оплачивает поставляемые товары с соблюдением порядка и формы расчетов, предусмотренных договором поставки. Если соглашением сторон порядок и форма расчетов не определены, то расчеты осуществляются платежными поручениями.</w:t>
      </w:r>
    </w:p>
    <w:p w:rsidR="001F2C87" w:rsidRPr="001F2C87" w:rsidRDefault="001F2C87" w:rsidP="00974FC9">
      <w:pPr>
        <w:spacing w:line="360" w:lineRule="auto"/>
        <w:jc w:val="both"/>
        <w:rPr>
          <w:rFonts w:ascii="Times New Roman" w:hAnsi="Times New Roman"/>
          <w:sz w:val="28"/>
          <w:szCs w:val="28"/>
        </w:rPr>
      </w:pPr>
      <w:r w:rsidRPr="001F2C87">
        <w:rPr>
          <w:rFonts w:ascii="Times New Roman" w:hAnsi="Times New Roman"/>
          <w:sz w:val="28"/>
          <w:szCs w:val="28"/>
        </w:rPr>
        <w:t xml:space="preserve">    Если договором поставки предусмотрено, что оплата товаров осуществляется получателем (плательщиком), и последний неосновательно отказался от оплаты, либо не оплатил товар в установленные сроки, поставщик вправе требовать оплаты поставленных товаров от покупателя.</w:t>
      </w:r>
    </w:p>
    <w:p w:rsidR="001F2C87" w:rsidRPr="001F2C87" w:rsidRDefault="001F2C87" w:rsidP="00974FC9">
      <w:pPr>
        <w:spacing w:line="360" w:lineRule="auto"/>
        <w:jc w:val="both"/>
        <w:rPr>
          <w:rFonts w:ascii="Times New Roman" w:hAnsi="Times New Roman"/>
          <w:sz w:val="28"/>
          <w:szCs w:val="28"/>
        </w:rPr>
      </w:pPr>
      <w:r w:rsidRPr="001F2C87">
        <w:rPr>
          <w:rFonts w:ascii="Times New Roman" w:hAnsi="Times New Roman"/>
          <w:sz w:val="28"/>
          <w:szCs w:val="28"/>
        </w:rPr>
        <w:t xml:space="preserve">    В случае, когда в договоре поставки предусмотрена поставка товара отдельными частями, входящими в комплект, оплата товаров покупателем производится после отгрузки (сборки) последней части, входящей в комплект, если иное не предусмотрено договором.</w:t>
      </w:r>
    </w:p>
    <w:p w:rsidR="001F2C87" w:rsidRPr="001F2C87" w:rsidRDefault="001F2C87" w:rsidP="00974FC9">
      <w:pPr>
        <w:spacing w:line="360" w:lineRule="auto"/>
        <w:jc w:val="both"/>
        <w:rPr>
          <w:rFonts w:ascii="Times New Roman" w:hAnsi="Times New Roman"/>
          <w:sz w:val="28"/>
          <w:szCs w:val="28"/>
        </w:rPr>
      </w:pPr>
      <w:r w:rsidRPr="001F2C87">
        <w:rPr>
          <w:rFonts w:ascii="Times New Roman" w:hAnsi="Times New Roman"/>
          <w:sz w:val="28"/>
          <w:szCs w:val="28"/>
        </w:rPr>
        <w:t xml:space="preserve">    В случаях, когда поставка одноименных товаров осуществляется поставщиком покупателю одновременно по нескольким договорам поставки и количество поставленных товаров недостаточно для погашения обязательств поставщика по всем договорам, поставленные товары должны засчитываться в счет исполнения договора, указанного поставщиком при осуществлении поставки либо без промедления после поставки.</w:t>
      </w:r>
    </w:p>
    <w:p w:rsidR="001F2C87" w:rsidRPr="001F2C87" w:rsidRDefault="001F2C87" w:rsidP="00974FC9">
      <w:pPr>
        <w:spacing w:line="360" w:lineRule="auto"/>
        <w:jc w:val="both"/>
        <w:rPr>
          <w:rFonts w:ascii="Times New Roman" w:hAnsi="Times New Roman"/>
          <w:sz w:val="28"/>
          <w:szCs w:val="28"/>
        </w:rPr>
      </w:pPr>
      <w:r w:rsidRPr="001F2C87">
        <w:rPr>
          <w:rFonts w:ascii="Times New Roman" w:hAnsi="Times New Roman"/>
          <w:sz w:val="28"/>
          <w:szCs w:val="28"/>
        </w:rPr>
        <w:t xml:space="preserve">    Если покупатель оплатил поставщику одноименные товары, полученные по нескольким договорам поставки, и суммы оплаты недостаточны для погашения обязательств покупателя по всем договорам, уплаченная сумма должна засчитываться при осуществлении оплаты товаров или без промедления после оплаты.</w:t>
      </w:r>
    </w:p>
    <w:p w:rsidR="001F2C87" w:rsidRPr="001F2C87" w:rsidRDefault="001F2C87" w:rsidP="00974FC9">
      <w:pPr>
        <w:spacing w:line="360" w:lineRule="auto"/>
        <w:jc w:val="both"/>
        <w:rPr>
          <w:rFonts w:ascii="Times New Roman" w:hAnsi="Times New Roman"/>
          <w:sz w:val="28"/>
          <w:szCs w:val="28"/>
        </w:rPr>
      </w:pPr>
      <w:r w:rsidRPr="001F2C87">
        <w:rPr>
          <w:rFonts w:ascii="Times New Roman" w:hAnsi="Times New Roman"/>
          <w:sz w:val="28"/>
          <w:szCs w:val="28"/>
        </w:rPr>
        <w:t xml:space="preserve">    Если поставщик или покупатель не воспользовались этими правами, исполнение обязательства засчитывается при погашении обязательств по договору, срок исполнения которого наступил ранее. Если срок исполнения обязательств по нескольким договорам наступил одновременно, предоставленное исполнение засчитывается пропорционально в погашение обязательств по всем договорам. </w:t>
      </w:r>
    </w:p>
    <w:p w:rsidR="001F2C87" w:rsidRPr="00D51FEA" w:rsidRDefault="001F2C87" w:rsidP="00974FC9">
      <w:pPr>
        <w:spacing w:line="360" w:lineRule="auto"/>
        <w:jc w:val="both"/>
        <w:rPr>
          <w:rFonts w:ascii="Times New Roman" w:hAnsi="Times New Roman"/>
          <w:b/>
          <w:i/>
          <w:sz w:val="28"/>
          <w:szCs w:val="28"/>
        </w:rPr>
      </w:pPr>
      <w:r w:rsidRPr="00D51FEA">
        <w:rPr>
          <w:rFonts w:ascii="Times New Roman" w:hAnsi="Times New Roman"/>
          <w:b/>
          <w:i/>
          <w:sz w:val="28"/>
          <w:szCs w:val="28"/>
        </w:rPr>
        <w:t xml:space="preserve">    Договор мены.</w:t>
      </w:r>
    </w:p>
    <w:p w:rsidR="001F2C87" w:rsidRPr="001F2C87" w:rsidRDefault="001F2C87" w:rsidP="00974FC9">
      <w:pPr>
        <w:spacing w:line="360" w:lineRule="auto"/>
        <w:jc w:val="both"/>
        <w:rPr>
          <w:rFonts w:ascii="Times New Roman" w:hAnsi="Times New Roman"/>
          <w:sz w:val="28"/>
          <w:szCs w:val="28"/>
        </w:rPr>
      </w:pPr>
      <w:r w:rsidRPr="001F2C87">
        <w:rPr>
          <w:rFonts w:ascii="Times New Roman" w:hAnsi="Times New Roman"/>
          <w:sz w:val="28"/>
          <w:szCs w:val="28"/>
        </w:rPr>
        <w:t xml:space="preserve">    По договору мены каждая из сторон обязуется передать в собственность другой стороны один товар в обмен на другой. При этом каждая из сторон признается продавцом товара, который она обязуется передать, и покупателем товара, который она обязуется принять в обмен. </w:t>
      </w:r>
    </w:p>
    <w:p w:rsidR="001F2C87" w:rsidRPr="001F2C87" w:rsidRDefault="001F2C87" w:rsidP="00974FC9">
      <w:pPr>
        <w:spacing w:line="360" w:lineRule="auto"/>
        <w:jc w:val="both"/>
        <w:rPr>
          <w:rFonts w:ascii="Times New Roman" w:hAnsi="Times New Roman"/>
          <w:sz w:val="28"/>
          <w:szCs w:val="28"/>
        </w:rPr>
      </w:pPr>
      <w:r w:rsidRPr="001F2C87">
        <w:rPr>
          <w:rFonts w:ascii="Times New Roman" w:hAnsi="Times New Roman"/>
          <w:sz w:val="28"/>
          <w:szCs w:val="28"/>
        </w:rPr>
        <w:t xml:space="preserve">    К договору мены применяются правила о купле-продаже, если это не противоречит существу мены. Однако особенность заключается в том, что договор купли-продажи предусматривает обязанность продавца передать товар в собственность покупателя и обязанность покупателя уплатить за товар определенную денежную сумму. В то же время договор мены не предполагает денежные обязательства (при обмене равноценными товарами).</w:t>
      </w:r>
    </w:p>
    <w:p w:rsidR="001F2C87" w:rsidRPr="001F2C87" w:rsidRDefault="001F2C87" w:rsidP="00974FC9">
      <w:pPr>
        <w:spacing w:line="360" w:lineRule="auto"/>
        <w:jc w:val="both"/>
        <w:rPr>
          <w:rFonts w:ascii="Times New Roman" w:hAnsi="Times New Roman"/>
          <w:sz w:val="28"/>
          <w:szCs w:val="28"/>
        </w:rPr>
      </w:pPr>
      <w:r w:rsidRPr="001F2C87">
        <w:rPr>
          <w:rFonts w:ascii="Times New Roman" w:hAnsi="Times New Roman"/>
          <w:sz w:val="28"/>
          <w:szCs w:val="28"/>
        </w:rPr>
        <w:t xml:space="preserve">    В соответствии со ст. 568 ГК РФ товары, подлежащие обмену, должны быть равноценными. Если обмениваемые по договору мены товары неравноценны, сторона, передающая более дешевый товар, должна доплатить покупателю разницу в ценах.</w:t>
      </w:r>
    </w:p>
    <w:p w:rsidR="001F2C87" w:rsidRPr="001F2C87" w:rsidRDefault="001F2C87" w:rsidP="00974FC9">
      <w:pPr>
        <w:spacing w:line="360" w:lineRule="auto"/>
        <w:jc w:val="both"/>
        <w:rPr>
          <w:rFonts w:ascii="Times New Roman" w:hAnsi="Times New Roman"/>
          <w:sz w:val="28"/>
          <w:szCs w:val="28"/>
        </w:rPr>
      </w:pPr>
      <w:r w:rsidRPr="001F2C87">
        <w:rPr>
          <w:rFonts w:ascii="Times New Roman" w:hAnsi="Times New Roman"/>
          <w:sz w:val="28"/>
          <w:szCs w:val="28"/>
        </w:rPr>
        <w:t xml:space="preserve">    В соответствии со ст. 570 ГК РФ право собственности на обмениваемые товары переходит к сторонам, выступающим по договору мены в качестве покупателей, одновременно после исполнения обязательств по передаче соответствующих товаров обеим сторонам.</w:t>
      </w:r>
    </w:p>
    <w:p w:rsidR="001F2C87" w:rsidRPr="001F2C87" w:rsidRDefault="001F2C87" w:rsidP="00974FC9">
      <w:pPr>
        <w:spacing w:line="360" w:lineRule="auto"/>
        <w:jc w:val="both"/>
        <w:rPr>
          <w:rFonts w:ascii="Times New Roman" w:hAnsi="Times New Roman"/>
          <w:sz w:val="28"/>
          <w:szCs w:val="28"/>
        </w:rPr>
      </w:pPr>
      <w:r w:rsidRPr="001F2C87">
        <w:rPr>
          <w:rFonts w:ascii="Times New Roman" w:hAnsi="Times New Roman"/>
          <w:sz w:val="28"/>
          <w:szCs w:val="28"/>
        </w:rPr>
        <w:t xml:space="preserve">    Таким образом, при бартерных операциях исполнение встречных обязательств, по сути, является оплатой товара контрагентом, поэтому момент перехода собственности на товар и момент его оплаты совпадают. </w:t>
      </w:r>
    </w:p>
    <w:p w:rsidR="00974FC9" w:rsidRDefault="001F2C87" w:rsidP="00974FC9">
      <w:pPr>
        <w:spacing w:line="360" w:lineRule="auto"/>
        <w:jc w:val="both"/>
        <w:rPr>
          <w:rFonts w:ascii="Times New Roman" w:hAnsi="Times New Roman"/>
          <w:sz w:val="28"/>
          <w:szCs w:val="28"/>
        </w:rPr>
      </w:pPr>
      <w:r w:rsidRPr="001F2C87">
        <w:rPr>
          <w:rFonts w:ascii="Times New Roman" w:hAnsi="Times New Roman"/>
          <w:sz w:val="28"/>
          <w:szCs w:val="28"/>
        </w:rPr>
        <w:t xml:space="preserve">    </w:t>
      </w:r>
    </w:p>
    <w:p w:rsidR="001F2C87" w:rsidRPr="00D51FEA" w:rsidRDefault="001F2C87" w:rsidP="00974FC9">
      <w:pPr>
        <w:spacing w:line="360" w:lineRule="auto"/>
        <w:jc w:val="both"/>
        <w:rPr>
          <w:rFonts w:ascii="Times New Roman" w:hAnsi="Times New Roman"/>
          <w:b/>
          <w:i/>
          <w:sz w:val="28"/>
          <w:szCs w:val="28"/>
        </w:rPr>
      </w:pPr>
      <w:r w:rsidRPr="00D51FEA">
        <w:rPr>
          <w:rFonts w:ascii="Times New Roman" w:hAnsi="Times New Roman"/>
          <w:b/>
          <w:i/>
          <w:sz w:val="28"/>
          <w:szCs w:val="28"/>
        </w:rPr>
        <w:t>Договор комиссии.</w:t>
      </w:r>
    </w:p>
    <w:p w:rsidR="001F2C87" w:rsidRPr="001F2C87" w:rsidRDefault="001F2C87" w:rsidP="00974FC9">
      <w:pPr>
        <w:spacing w:line="360" w:lineRule="auto"/>
        <w:jc w:val="both"/>
        <w:rPr>
          <w:rFonts w:ascii="Times New Roman" w:hAnsi="Times New Roman"/>
          <w:sz w:val="28"/>
          <w:szCs w:val="28"/>
        </w:rPr>
      </w:pPr>
      <w:r w:rsidRPr="001F2C87">
        <w:rPr>
          <w:rFonts w:ascii="Times New Roman" w:hAnsi="Times New Roman"/>
          <w:sz w:val="28"/>
          <w:szCs w:val="28"/>
        </w:rPr>
        <w:t xml:space="preserve">    По договору комиссии одна сторона (комиссионер) обязуется по поручению другой стороны (комитента) за вознаграждение совершить одну или несколько сделок от своего имени, но за счет комитента. </w:t>
      </w:r>
    </w:p>
    <w:p w:rsidR="001F2C87" w:rsidRPr="001F2C87" w:rsidRDefault="001F2C87" w:rsidP="00974FC9">
      <w:pPr>
        <w:spacing w:line="360" w:lineRule="auto"/>
        <w:jc w:val="both"/>
        <w:rPr>
          <w:rFonts w:ascii="Times New Roman" w:hAnsi="Times New Roman"/>
          <w:sz w:val="28"/>
          <w:szCs w:val="28"/>
        </w:rPr>
      </w:pPr>
      <w:r w:rsidRPr="001F2C87">
        <w:rPr>
          <w:rFonts w:ascii="Times New Roman" w:hAnsi="Times New Roman"/>
          <w:sz w:val="28"/>
          <w:szCs w:val="28"/>
        </w:rPr>
        <w:t xml:space="preserve">    По сделке, совершенной комиссионером с третьим лицом, приобретает права и становится обязанным комиссионер, даже если комитент и был назван в сделке или вступил с третьим лицом в непосредственные отношения по исполнению сделки.</w:t>
      </w:r>
    </w:p>
    <w:p w:rsidR="001F2C87" w:rsidRPr="001F2C87" w:rsidRDefault="001F2C87" w:rsidP="00974FC9">
      <w:pPr>
        <w:spacing w:line="360" w:lineRule="auto"/>
        <w:jc w:val="both"/>
        <w:rPr>
          <w:rFonts w:ascii="Times New Roman" w:hAnsi="Times New Roman"/>
          <w:sz w:val="28"/>
          <w:szCs w:val="28"/>
        </w:rPr>
      </w:pPr>
      <w:r w:rsidRPr="001F2C87">
        <w:rPr>
          <w:rFonts w:ascii="Times New Roman" w:hAnsi="Times New Roman"/>
          <w:sz w:val="28"/>
          <w:szCs w:val="28"/>
        </w:rPr>
        <w:t xml:space="preserve">    Договор комиссии может быть заключен на определенный срок или без указания срока его действия; с указанием или без указания территории его исполнения; с обязательством комитента не предоставлять третьим лицам право совершать в его интересах и за его счет сделки, совершение которых поручено комиссионеру, или без такого обязательства; с условием или без условий относительно ассортимента товаров, являющихся предметом комиссии.</w:t>
      </w:r>
    </w:p>
    <w:p w:rsidR="001F2C87" w:rsidRPr="001F2C87" w:rsidRDefault="001F2C87" w:rsidP="00974FC9">
      <w:pPr>
        <w:spacing w:line="360" w:lineRule="auto"/>
        <w:jc w:val="both"/>
        <w:rPr>
          <w:rFonts w:ascii="Times New Roman" w:hAnsi="Times New Roman"/>
          <w:sz w:val="28"/>
          <w:szCs w:val="28"/>
        </w:rPr>
      </w:pPr>
      <w:r w:rsidRPr="001F2C87">
        <w:rPr>
          <w:rFonts w:ascii="Times New Roman" w:hAnsi="Times New Roman"/>
          <w:sz w:val="28"/>
          <w:szCs w:val="28"/>
        </w:rPr>
        <w:t xml:space="preserve">    Законом и иными правовыми актами могут быть предусмотрены особенности отдельных видов договора комиссии.</w:t>
      </w:r>
    </w:p>
    <w:p w:rsidR="001F2C87" w:rsidRPr="001F2C87" w:rsidRDefault="001F2C87" w:rsidP="00974FC9">
      <w:pPr>
        <w:spacing w:line="360" w:lineRule="auto"/>
        <w:jc w:val="both"/>
        <w:rPr>
          <w:rFonts w:ascii="Times New Roman" w:hAnsi="Times New Roman"/>
          <w:sz w:val="28"/>
          <w:szCs w:val="28"/>
        </w:rPr>
      </w:pPr>
      <w:r w:rsidRPr="001F2C87">
        <w:rPr>
          <w:rFonts w:ascii="Times New Roman" w:hAnsi="Times New Roman"/>
          <w:sz w:val="28"/>
          <w:szCs w:val="28"/>
        </w:rPr>
        <w:t xml:space="preserve">    Комитент обязан уплатить комиссионеру вознаграждение а в случае, когда комиссионер принял на себя ручательство за исполнение сделки третьим лицом, также дополнительное вознаграждение уплачивается в размере и в порядке, установленных в договоре комиссии.</w:t>
      </w:r>
    </w:p>
    <w:p w:rsidR="001F2C87" w:rsidRPr="001F2C87" w:rsidRDefault="001F2C87" w:rsidP="00974FC9">
      <w:pPr>
        <w:spacing w:line="360" w:lineRule="auto"/>
        <w:jc w:val="both"/>
        <w:rPr>
          <w:rFonts w:ascii="Times New Roman" w:hAnsi="Times New Roman"/>
          <w:sz w:val="28"/>
          <w:szCs w:val="28"/>
        </w:rPr>
      </w:pPr>
      <w:r w:rsidRPr="001F2C87">
        <w:rPr>
          <w:rFonts w:ascii="Times New Roman" w:hAnsi="Times New Roman"/>
          <w:sz w:val="28"/>
          <w:szCs w:val="28"/>
        </w:rPr>
        <w:t xml:space="preserve">    Если договором размер вознаграждения или порядок его уплаты не предусмотрен и размер вознаграждения не может быть определен исходя из условий договора, вознаграждение уплачивается после исполнения договора комиссии в размере, определяемом в соответствии с п. 3 ст. 424 ГК РФ.</w:t>
      </w:r>
    </w:p>
    <w:p w:rsidR="001F2C87" w:rsidRPr="001F2C87" w:rsidRDefault="001F2C87" w:rsidP="00974FC9">
      <w:pPr>
        <w:spacing w:line="360" w:lineRule="auto"/>
        <w:jc w:val="both"/>
        <w:rPr>
          <w:rFonts w:ascii="Times New Roman" w:hAnsi="Times New Roman"/>
          <w:sz w:val="28"/>
          <w:szCs w:val="28"/>
        </w:rPr>
      </w:pPr>
      <w:r w:rsidRPr="001F2C87">
        <w:rPr>
          <w:rFonts w:ascii="Times New Roman" w:hAnsi="Times New Roman"/>
          <w:sz w:val="28"/>
          <w:szCs w:val="28"/>
        </w:rPr>
        <w:t xml:space="preserve">    Если договор комиссии не был исполнен по причинам, зависящим от комитента, комиссионер сохраняет право на комиссионное вознаграждение, а также на возмещение понесенных расходов. </w:t>
      </w:r>
    </w:p>
    <w:p w:rsidR="001F2C87" w:rsidRPr="00D51FEA" w:rsidRDefault="001F2C87" w:rsidP="00974FC9">
      <w:pPr>
        <w:spacing w:line="360" w:lineRule="auto"/>
        <w:jc w:val="both"/>
        <w:rPr>
          <w:rFonts w:ascii="Times New Roman" w:hAnsi="Times New Roman"/>
          <w:b/>
          <w:i/>
          <w:sz w:val="28"/>
          <w:szCs w:val="28"/>
        </w:rPr>
      </w:pPr>
      <w:r w:rsidRPr="001F2C87">
        <w:rPr>
          <w:rFonts w:ascii="Times New Roman" w:hAnsi="Times New Roman"/>
          <w:sz w:val="28"/>
          <w:szCs w:val="28"/>
        </w:rPr>
        <w:t xml:space="preserve">    </w:t>
      </w:r>
      <w:r w:rsidRPr="00D51FEA">
        <w:rPr>
          <w:rFonts w:ascii="Times New Roman" w:hAnsi="Times New Roman"/>
          <w:b/>
          <w:i/>
          <w:sz w:val="28"/>
          <w:szCs w:val="28"/>
        </w:rPr>
        <w:t>Договор подряда.</w:t>
      </w:r>
    </w:p>
    <w:p w:rsidR="001F2C87" w:rsidRPr="001F2C87" w:rsidRDefault="001F2C87" w:rsidP="00974FC9">
      <w:pPr>
        <w:spacing w:line="360" w:lineRule="auto"/>
        <w:jc w:val="both"/>
        <w:rPr>
          <w:rFonts w:ascii="Times New Roman" w:hAnsi="Times New Roman"/>
          <w:sz w:val="28"/>
          <w:szCs w:val="28"/>
        </w:rPr>
      </w:pPr>
      <w:r w:rsidRPr="001F2C87">
        <w:rPr>
          <w:rFonts w:ascii="Times New Roman" w:hAnsi="Times New Roman"/>
          <w:sz w:val="28"/>
          <w:szCs w:val="28"/>
        </w:rPr>
        <w:t xml:space="preserve">    По договору подряда одна сторона (подрядчик) обязуется выполнить по заданию другой стороны (заказчика) определенную работу и сдать ее результат заказчику, а заказчик обязуется принять результат работы и оплатить его.</w:t>
      </w:r>
    </w:p>
    <w:p w:rsidR="001F2C87" w:rsidRPr="001F2C87" w:rsidRDefault="001F2C87" w:rsidP="00974FC9">
      <w:pPr>
        <w:spacing w:line="360" w:lineRule="auto"/>
        <w:jc w:val="both"/>
        <w:rPr>
          <w:rFonts w:ascii="Times New Roman" w:hAnsi="Times New Roman"/>
          <w:sz w:val="28"/>
          <w:szCs w:val="28"/>
        </w:rPr>
      </w:pPr>
      <w:r w:rsidRPr="001F2C87">
        <w:rPr>
          <w:rFonts w:ascii="Times New Roman" w:hAnsi="Times New Roman"/>
          <w:sz w:val="28"/>
          <w:szCs w:val="28"/>
        </w:rPr>
        <w:t xml:space="preserve">    Отдельными видам договора подряда являются - бытовой подряд, строительный подряд, подряд на выполнение проектных и изыскательских работ, подрядные работы для государственных нужд.</w:t>
      </w:r>
    </w:p>
    <w:p w:rsidR="001F2C87" w:rsidRPr="001F2C87" w:rsidRDefault="001F2C87" w:rsidP="00974FC9">
      <w:pPr>
        <w:spacing w:line="360" w:lineRule="auto"/>
        <w:jc w:val="both"/>
        <w:rPr>
          <w:rFonts w:ascii="Times New Roman" w:hAnsi="Times New Roman"/>
          <w:sz w:val="28"/>
          <w:szCs w:val="28"/>
        </w:rPr>
      </w:pPr>
      <w:r w:rsidRPr="001F2C87">
        <w:rPr>
          <w:rFonts w:ascii="Times New Roman" w:hAnsi="Times New Roman"/>
          <w:sz w:val="28"/>
          <w:szCs w:val="28"/>
        </w:rPr>
        <w:t xml:space="preserve">    В договоре подряда указываются начальный и конечный сроки выполнения работы. По согласованию между сторонами в договоре могут быть предусмотрены также сроки завершения отдельных этапов работы (промежуточные сроки). Сроки выполнения работы могут быть изменены в случаях и в порядке, предусмотренных договором.</w:t>
      </w:r>
    </w:p>
    <w:p w:rsidR="001F2C87" w:rsidRPr="001F2C87" w:rsidRDefault="001F2C87" w:rsidP="00974FC9">
      <w:pPr>
        <w:spacing w:line="360" w:lineRule="auto"/>
        <w:jc w:val="both"/>
        <w:rPr>
          <w:rFonts w:ascii="Times New Roman" w:hAnsi="Times New Roman"/>
          <w:sz w:val="28"/>
          <w:szCs w:val="28"/>
        </w:rPr>
      </w:pPr>
      <w:r w:rsidRPr="001F2C87">
        <w:rPr>
          <w:rFonts w:ascii="Times New Roman" w:hAnsi="Times New Roman"/>
          <w:sz w:val="28"/>
          <w:szCs w:val="28"/>
        </w:rPr>
        <w:t xml:space="preserve">    В договоре подряда указываются цена подлежащей выполнению работы или способы ее определения. Цена работы может быть определена путем составления сметы. В случае, когда работа выполняется в соответствии со сметой, составленной подрядчиком, смета приобретает силу и становится частью договора подряда с момента подтверждения ее заказчиком. Цена работы (смета) может быть приблизительной или твердой. При отсутствии других указаний в договоре подряда цена работы считается твердой.</w:t>
      </w:r>
    </w:p>
    <w:p w:rsidR="001F2C87" w:rsidRPr="001F2C87" w:rsidRDefault="001F2C87" w:rsidP="00974FC9">
      <w:pPr>
        <w:spacing w:line="360" w:lineRule="auto"/>
        <w:jc w:val="both"/>
        <w:rPr>
          <w:rFonts w:ascii="Times New Roman" w:hAnsi="Times New Roman"/>
          <w:sz w:val="28"/>
          <w:szCs w:val="28"/>
        </w:rPr>
      </w:pPr>
      <w:r w:rsidRPr="001F2C87">
        <w:rPr>
          <w:rFonts w:ascii="Times New Roman" w:hAnsi="Times New Roman"/>
          <w:sz w:val="28"/>
          <w:szCs w:val="28"/>
        </w:rPr>
        <w:t xml:space="preserve">    Если договором подряда не предусмотрена предварительная оплата выполненной работы или отдельных ее этапов, заказчик обязан уплатить подрядчику обусловленную цену после окончательной сдачи результатов работы при условии, что работа выполнена надлежащим образом и в согласованный срок, либо с согласия заказчика досрочно.</w:t>
      </w:r>
    </w:p>
    <w:p w:rsidR="001F2C87" w:rsidRPr="001F2C87" w:rsidRDefault="001F2C87" w:rsidP="00974FC9">
      <w:pPr>
        <w:spacing w:line="360" w:lineRule="auto"/>
        <w:jc w:val="both"/>
        <w:rPr>
          <w:rFonts w:ascii="Times New Roman" w:hAnsi="Times New Roman"/>
          <w:sz w:val="28"/>
          <w:szCs w:val="28"/>
        </w:rPr>
      </w:pPr>
      <w:r w:rsidRPr="001F2C87">
        <w:rPr>
          <w:rFonts w:ascii="Times New Roman" w:hAnsi="Times New Roman"/>
          <w:sz w:val="28"/>
          <w:szCs w:val="28"/>
        </w:rPr>
        <w:t xml:space="preserve">    Если заказчик благодаря исполнению своего обязательства по договору подряда получил от подрядчика информацию о новых решениях и технических знаниях, в том числе не защищаемых законом, а также сведения, которые могут рассматриваться как коммерческая тайна, заказчик, получивший такую информацию, не вправе сообщать ее третьим лицам без согласия подрядчика. Так как порядок и условия пользования такой информацией определяются соглашением сторон.</w:t>
      </w:r>
    </w:p>
    <w:p w:rsidR="001F2C87" w:rsidRPr="001F2C87" w:rsidRDefault="001F2C87" w:rsidP="00974FC9">
      <w:pPr>
        <w:spacing w:line="360" w:lineRule="auto"/>
        <w:jc w:val="both"/>
        <w:rPr>
          <w:rFonts w:ascii="Times New Roman" w:hAnsi="Times New Roman"/>
          <w:sz w:val="28"/>
          <w:szCs w:val="28"/>
        </w:rPr>
      </w:pPr>
      <w:r w:rsidRPr="001F2C87">
        <w:rPr>
          <w:rFonts w:ascii="Times New Roman" w:hAnsi="Times New Roman"/>
          <w:sz w:val="28"/>
          <w:szCs w:val="28"/>
        </w:rPr>
        <w:t xml:space="preserve">    Таким образом, предприятие в зависимости от особенностей его коммерческой и хозяйственной деятельности заключает договоры разных видов: купли-продажи, подряда, поставки, мены, комиссии, аренды, на техническое обслуживание оборудования и т.п. </w:t>
      </w:r>
    </w:p>
    <w:p w:rsidR="001F2C87" w:rsidRPr="001F2C87" w:rsidRDefault="001F2C87" w:rsidP="00974FC9">
      <w:pPr>
        <w:spacing w:line="360" w:lineRule="auto"/>
        <w:jc w:val="both"/>
        <w:rPr>
          <w:rFonts w:ascii="Times New Roman" w:hAnsi="Times New Roman"/>
          <w:sz w:val="28"/>
          <w:szCs w:val="28"/>
        </w:rPr>
      </w:pPr>
      <w:r w:rsidRPr="001F2C87">
        <w:rPr>
          <w:rFonts w:ascii="Times New Roman" w:hAnsi="Times New Roman"/>
          <w:sz w:val="28"/>
          <w:szCs w:val="28"/>
        </w:rPr>
        <w:t xml:space="preserve">    Заключение договора позволяет учесть особенности взаимоотношения сторон, согласовать их индивидуальные интересы, а также создает юридические гарантии для его участников: одностороннее изменение условий договора не допускается, а нарушение условий влечет обязанность возместить причиненные убытки.</w:t>
      </w:r>
    </w:p>
    <w:p w:rsidR="00974FC9" w:rsidRDefault="00974FC9" w:rsidP="00974FC9">
      <w:pPr>
        <w:spacing w:line="360" w:lineRule="auto"/>
        <w:jc w:val="both"/>
        <w:rPr>
          <w:rFonts w:ascii="Times New Roman" w:hAnsi="Times New Roman"/>
          <w:b/>
          <w:sz w:val="28"/>
          <w:szCs w:val="28"/>
        </w:rPr>
      </w:pPr>
    </w:p>
    <w:p w:rsidR="001F2C87" w:rsidRPr="00D51FEA" w:rsidRDefault="001F2C87" w:rsidP="00974FC9">
      <w:pPr>
        <w:spacing w:line="360" w:lineRule="auto"/>
        <w:jc w:val="both"/>
        <w:rPr>
          <w:rFonts w:ascii="Times New Roman" w:hAnsi="Times New Roman"/>
          <w:b/>
          <w:sz w:val="28"/>
          <w:szCs w:val="28"/>
        </w:rPr>
      </w:pPr>
      <w:r w:rsidRPr="00D51FEA">
        <w:rPr>
          <w:rFonts w:ascii="Times New Roman" w:hAnsi="Times New Roman"/>
          <w:b/>
          <w:sz w:val="28"/>
          <w:szCs w:val="28"/>
        </w:rPr>
        <w:t xml:space="preserve"> 1.2. Порядок расчетов с покупателями и заказчиками</w:t>
      </w:r>
    </w:p>
    <w:p w:rsidR="001F2C87" w:rsidRPr="001F2C87" w:rsidRDefault="001F2C87" w:rsidP="00974FC9">
      <w:pPr>
        <w:spacing w:line="360" w:lineRule="auto"/>
        <w:jc w:val="both"/>
        <w:rPr>
          <w:rFonts w:ascii="Times New Roman" w:hAnsi="Times New Roman"/>
          <w:sz w:val="28"/>
          <w:szCs w:val="28"/>
        </w:rPr>
      </w:pPr>
      <w:r w:rsidRPr="001F2C87">
        <w:rPr>
          <w:rFonts w:ascii="Times New Roman" w:hAnsi="Times New Roman"/>
          <w:sz w:val="28"/>
          <w:szCs w:val="28"/>
        </w:rPr>
        <w:t xml:space="preserve">    При заключении договора стороны могут выбрать любую форму оплаты, соответствующую законодательству. Свободны они также и в выборе сроков оплаты, но здесь существует еще одна норма, установленная Указом Президента РФ от 20 декабря 1994 г. «Об обеспечении правопорядка при осуществлении платежей по обязательствам за поставку товаров (выполнение работ или оказание услуг)»: обязательным условием договоров, предусматривающих поставку товаров (выполнение работ или оказание услуг), является определение срока исполнения обязательств по расчетам за поставленные по договору товары (выполнение работ или оказание услуг). Предельный срок исполнения обязательств по расчетам за поставленные по договору товары (выполнение работ или оказание услуг) равен трем месяцам с момента фактического получения товаров.</w:t>
      </w:r>
    </w:p>
    <w:p w:rsidR="001F2C87" w:rsidRPr="001F2C87" w:rsidRDefault="001F2C87" w:rsidP="00974FC9">
      <w:pPr>
        <w:spacing w:line="360" w:lineRule="auto"/>
        <w:jc w:val="both"/>
        <w:rPr>
          <w:rFonts w:ascii="Times New Roman" w:hAnsi="Times New Roman"/>
          <w:sz w:val="28"/>
          <w:szCs w:val="28"/>
        </w:rPr>
      </w:pPr>
      <w:r w:rsidRPr="001F2C87">
        <w:rPr>
          <w:rFonts w:ascii="Times New Roman" w:hAnsi="Times New Roman"/>
          <w:sz w:val="28"/>
          <w:szCs w:val="28"/>
        </w:rPr>
        <w:t xml:space="preserve">    Покупатель – физическое или юридическое лицо, осуществляющие оплату деньгами и являющееся приобретателем товара или услуги.</w:t>
      </w:r>
    </w:p>
    <w:p w:rsidR="001F2C87" w:rsidRPr="001F2C87" w:rsidRDefault="001F2C87" w:rsidP="00974FC9">
      <w:pPr>
        <w:spacing w:line="360" w:lineRule="auto"/>
        <w:jc w:val="both"/>
        <w:rPr>
          <w:rFonts w:ascii="Times New Roman" w:hAnsi="Times New Roman"/>
          <w:sz w:val="28"/>
          <w:szCs w:val="28"/>
        </w:rPr>
      </w:pPr>
      <w:r w:rsidRPr="001F2C87">
        <w:rPr>
          <w:rFonts w:ascii="Times New Roman" w:hAnsi="Times New Roman"/>
          <w:sz w:val="28"/>
          <w:szCs w:val="28"/>
        </w:rPr>
        <w:t xml:space="preserve">    Заказчик - лицо (физическое или юридическое), заинтересованное в выполнении исполнителем какого-либо объема работ или приобретении у продавца какого-либо продукта, и оформляющее в связи с этим заказ.</w:t>
      </w:r>
    </w:p>
    <w:p w:rsidR="001F2C87" w:rsidRPr="001F2C87" w:rsidRDefault="001F2C87" w:rsidP="00974FC9">
      <w:pPr>
        <w:spacing w:line="360" w:lineRule="auto"/>
        <w:jc w:val="both"/>
        <w:rPr>
          <w:rFonts w:ascii="Times New Roman" w:hAnsi="Times New Roman"/>
          <w:sz w:val="28"/>
          <w:szCs w:val="28"/>
        </w:rPr>
      </w:pPr>
      <w:r w:rsidRPr="001F2C87">
        <w:rPr>
          <w:rFonts w:ascii="Times New Roman" w:hAnsi="Times New Roman"/>
          <w:sz w:val="28"/>
          <w:szCs w:val="28"/>
        </w:rPr>
        <w:t xml:space="preserve">    Покупатели и заказчики оплачивают поставляемые товары (выполнение работ или оказание услуг) с соблюдением порядка и формы расчетов, предусмотренных договором. Если соглашением сторон порядок и форма расчетов не определены, то согласно ст. 516 ГК РФ расчеты осуществляются платежными поручениями.</w:t>
      </w:r>
    </w:p>
    <w:p w:rsidR="001F2C87" w:rsidRPr="001F2C87" w:rsidRDefault="001F2C87" w:rsidP="00974FC9">
      <w:pPr>
        <w:spacing w:line="360" w:lineRule="auto"/>
        <w:jc w:val="both"/>
        <w:rPr>
          <w:rFonts w:ascii="Times New Roman" w:hAnsi="Times New Roman"/>
          <w:sz w:val="28"/>
          <w:szCs w:val="28"/>
        </w:rPr>
      </w:pPr>
      <w:r w:rsidRPr="001F2C87">
        <w:rPr>
          <w:rFonts w:ascii="Times New Roman" w:hAnsi="Times New Roman"/>
          <w:sz w:val="28"/>
          <w:szCs w:val="28"/>
        </w:rPr>
        <w:t xml:space="preserve">    Форма расчетов должна соответствовать выбранному сторонами моменту оплаты в соотношении с моментом поставки товара (выполнение работ или оказание услуг) по договору. </w:t>
      </w:r>
    </w:p>
    <w:p w:rsidR="001F2C87" w:rsidRPr="001F2C87" w:rsidRDefault="001F2C87" w:rsidP="00974FC9">
      <w:pPr>
        <w:spacing w:line="360" w:lineRule="auto"/>
        <w:jc w:val="both"/>
        <w:rPr>
          <w:rFonts w:ascii="Times New Roman" w:hAnsi="Times New Roman"/>
          <w:sz w:val="28"/>
          <w:szCs w:val="28"/>
        </w:rPr>
      </w:pPr>
      <w:r w:rsidRPr="001F2C87">
        <w:rPr>
          <w:rFonts w:ascii="Times New Roman" w:hAnsi="Times New Roman"/>
          <w:sz w:val="28"/>
          <w:szCs w:val="28"/>
        </w:rPr>
        <w:t xml:space="preserve">    Предприятиям-поставщикам в современных рыночных условиях зачастую приходится работать на условиях предоставления покупателю отсрочки или рассрочки оплаты товаров, работ, услуг на определенный срок. В то же время большинство поставщиков работают на условиях предоплаты (аванса) продукции, работ, услуг. Перечисленные виды расчетов между покупателями и поставщиками относятся к коммерческому кредитованию: при авансе или предварительной оплате покупатель кредитует поставщика, при отсрочке или рассрочке, наоборот, поставщик кредитует покупателя.</w:t>
      </w:r>
    </w:p>
    <w:p w:rsidR="001F2C87" w:rsidRPr="001F2C87" w:rsidRDefault="001F2C87" w:rsidP="00974FC9">
      <w:pPr>
        <w:spacing w:line="360" w:lineRule="auto"/>
        <w:jc w:val="both"/>
        <w:rPr>
          <w:rFonts w:ascii="Times New Roman" w:hAnsi="Times New Roman"/>
          <w:sz w:val="28"/>
          <w:szCs w:val="28"/>
        </w:rPr>
      </w:pPr>
      <w:r w:rsidRPr="001F2C87">
        <w:rPr>
          <w:rFonts w:ascii="Times New Roman" w:hAnsi="Times New Roman"/>
          <w:sz w:val="28"/>
          <w:szCs w:val="28"/>
        </w:rPr>
        <w:t xml:space="preserve">    Предоставление покупателю отсрочки оплаты товаров, работ, услуг является, согласно п. 1 ст. 823 ГК РФ, предоставлением коммерческого кредита, к которому применяются правила гл. 42 «Заем и кредит» ГК РФ, если иное не предусмотрено правилами в договоре, из которого возникло соответствующее обязательство, и не противоречит существу такого обязательства. </w:t>
      </w:r>
    </w:p>
    <w:p w:rsidR="001F2C87" w:rsidRPr="001F2C87" w:rsidRDefault="001F2C87" w:rsidP="00974FC9">
      <w:pPr>
        <w:spacing w:line="360" w:lineRule="auto"/>
        <w:jc w:val="both"/>
        <w:rPr>
          <w:rFonts w:ascii="Times New Roman" w:hAnsi="Times New Roman"/>
          <w:sz w:val="28"/>
          <w:szCs w:val="28"/>
        </w:rPr>
      </w:pPr>
      <w:r w:rsidRPr="001F2C87">
        <w:rPr>
          <w:rFonts w:ascii="Times New Roman" w:hAnsi="Times New Roman"/>
          <w:sz w:val="28"/>
          <w:szCs w:val="28"/>
        </w:rPr>
        <w:t xml:space="preserve">   Последующая оплата может производиться в одной из форм:</w:t>
      </w:r>
    </w:p>
    <w:p w:rsidR="001F2C87" w:rsidRPr="001F2C87" w:rsidRDefault="001F2C87" w:rsidP="00974FC9">
      <w:pPr>
        <w:spacing w:line="360" w:lineRule="auto"/>
        <w:jc w:val="both"/>
        <w:rPr>
          <w:rFonts w:ascii="Times New Roman" w:hAnsi="Times New Roman"/>
          <w:sz w:val="28"/>
          <w:szCs w:val="28"/>
        </w:rPr>
      </w:pPr>
      <w:r w:rsidRPr="001F2C87">
        <w:rPr>
          <w:rFonts w:ascii="Times New Roman" w:hAnsi="Times New Roman"/>
          <w:sz w:val="28"/>
          <w:szCs w:val="28"/>
        </w:rPr>
        <w:t>- оплаты работ выполненных в кредит;</w:t>
      </w:r>
    </w:p>
    <w:p w:rsidR="001F2C87" w:rsidRPr="001F2C87" w:rsidRDefault="001F2C87" w:rsidP="00974FC9">
      <w:pPr>
        <w:spacing w:line="360" w:lineRule="auto"/>
        <w:jc w:val="both"/>
        <w:rPr>
          <w:rFonts w:ascii="Times New Roman" w:hAnsi="Times New Roman"/>
          <w:sz w:val="28"/>
          <w:szCs w:val="28"/>
        </w:rPr>
      </w:pPr>
      <w:r w:rsidRPr="001F2C87">
        <w:rPr>
          <w:rFonts w:ascii="Times New Roman" w:hAnsi="Times New Roman"/>
          <w:sz w:val="28"/>
          <w:szCs w:val="28"/>
        </w:rPr>
        <w:t>- оплаты работ выполненных в рассрочку.</w:t>
      </w:r>
    </w:p>
    <w:p w:rsidR="001F2C87" w:rsidRPr="001F2C87" w:rsidRDefault="001F2C87" w:rsidP="00974FC9">
      <w:pPr>
        <w:spacing w:line="360" w:lineRule="auto"/>
        <w:jc w:val="both"/>
        <w:rPr>
          <w:rFonts w:ascii="Times New Roman" w:hAnsi="Times New Roman"/>
          <w:sz w:val="28"/>
          <w:szCs w:val="28"/>
        </w:rPr>
      </w:pPr>
      <w:r w:rsidRPr="001F2C87">
        <w:rPr>
          <w:rFonts w:ascii="Times New Roman" w:hAnsi="Times New Roman"/>
          <w:sz w:val="28"/>
          <w:szCs w:val="28"/>
        </w:rPr>
        <w:t xml:space="preserve">    Оплата работ выполненных в кредит.</w:t>
      </w:r>
    </w:p>
    <w:p w:rsidR="001F2C87" w:rsidRPr="001F2C87" w:rsidRDefault="001F2C87" w:rsidP="00974FC9">
      <w:pPr>
        <w:spacing w:line="360" w:lineRule="auto"/>
        <w:jc w:val="both"/>
        <w:rPr>
          <w:rFonts w:ascii="Times New Roman" w:hAnsi="Times New Roman"/>
          <w:sz w:val="28"/>
          <w:szCs w:val="28"/>
        </w:rPr>
      </w:pPr>
      <w:r w:rsidRPr="001F2C87">
        <w:rPr>
          <w:rFonts w:ascii="Times New Roman" w:hAnsi="Times New Roman"/>
          <w:sz w:val="28"/>
          <w:szCs w:val="28"/>
        </w:rPr>
        <w:t xml:space="preserve">    В том случае, когда договором подряда предусмотрена оплата работ через определенное время после передачи результатов выполненных работ заказчику (оплата работ в кредит), заказчик должен произвести оплату в срок, предусмотренный договором, а если такой срок договором не предусмотрен, то согласно ст. 314 ГК РФ это обязательство должно быть исполнено в разумный срок после возникновения обязательства. Особенности оплаты работ выполненных в кредит, рассматриваются в ст. 488 ГК РФ. </w:t>
      </w:r>
    </w:p>
    <w:p w:rsidR="001F2C87" w:rsidRPr="001F2C87" w:rsidRDefault="001F2C87" w:rsidP="00974FC9">
      <w:pPr>
        <w:spacing w:line="360" w:lineRule="auto"/>
        <w:jc w:val="both"/>
        <w:rPr>
          <w:rFonts w:ascii="Times New Roman" w:hAnsi="Times New Roman"/>
          <w:sz w:val="28"/>
          <w:szCs w:val="28"/>
        </w:rPr>
      </w:pPr>
      <w:r w:rsidRPr="001F2C87">
        <w:rPr>
          <w:rFonts w:ascii="Times New Roman" w:hAnsi="Times New Roman"/>
          <w:sz w:val="28"/>
          <w:szCs w:val="28"/>
        </w:rPr>
        <w:t xml:space="preserve">    В случае неисполнения подрядчиком обязанности по передаче результатов выполненных работ либо наличия обстоятельств, очевидно свидетельствующих о том, что передача не будет произведена в установленный срок, а также если оплата передачи произведена не в полном объеме, сторона, на которой лежит встречное исполнение (заказчик), вправе приостановить исполнение своего обязательства либо отказаться от исполнения этого обязательства и потребовать возмещения убытков.</w:t>
      </w:r>
    </w:p>
    <w:p w:rsidR="001F2C87" w:rsidRPr="001F2C87" w:rsidRDefault="001F2C87" w:rsidP="00974FC9">
      <w:pPr>
        <w:spacing w:line="360" w:lineRule="auto"/>
        <w:jc w:val="both"/>
        <w:rPr>
          <w:rFonts w:ascii="Times New Roman" w:hAnsi="Times New Roman"/>
          <w:sz w:val="28"/>
          <w:szCs w:val="28"/>
        </w:rPr>
      </w:pPr>
      <w:r w:rsidRPr="001F2C87">
        <w:rPr>
          <w:rFonts w:ascii="Times New Roman" w:hAnsi="Times New Roman"/>
          <w:sz w:val="28"/>
          <w:szCs w:val="28"/>
        </w:rPr>
        <w:t xml:space="preserve">    Если заказчик получивший результаты выполненных работ, не исполняет обязанности по их оплате в установленный договором подряда срок, подрядчик вправе потребовать оплаты переданных результатов работ.</w:t>
      </w:r>
    </w:p>
    <w:p w:rsidR="001F2C87" w:rsidRPr="001F2C87" w:rsidRDefault="001F2C87" w:rsidP="00974FC9">
      <w:pPr>
        <w:spacing w:line="360" w:lineRule="auto"/>
        <w:jc w:val="both"/>
        <w:rPr>
          <w:rFonts w:ascii="Times New Roman" w:hAnsi="Times New Roman"/>
          <w:sz w:val="28"/>
          <w:szCs w:val="28"/>
        </w:rPr>
      </w:pPr>
      <w:r w:rsidRPr="001F2C87">
        <w:rPr>
          <w:rFonts w:ascii="Times New Roman" w:hAnsi="Times New Roman"/>
          <w:sz w:val="28"/>
          <w:szCs w:val="28"/>
        </w:rPr>
        <w:t xml:space="preserve">    В том случае, когда заказчик не исполняет обязанности по оплате выполненных работ в установленный договором срок и иное не предусмотрено ГК РФ или договором подряда, на просроченную сумму подлежат уплате проценты в соответствии со ст. 395 ГК РФ. Размер процентов определяется существующей в месте жительства подрядчика учетной ставкой банковского процента на день исполнения денежного обязательства или его соответствующей части. При взыскании долга в судебном порядке суд может удовлетворить требование подрядчика исходя из учетной ставки банковского процента на день предъявления иска или на день вынесения решения.</w:t>
      </w:r>
    </w:p>
    <w:p w:rsidR="001F2C87" w:rsidRPr="001F2C87" w:rsidRDefault="001F2C87" w:rsidP="00974FC9">
      <w:pPr>
        <w:spacing w:line="360" w:lineRule="auto"/>
        <w:jc w:val="both"/>
        <w:rPr>
          <w:rFonts w:ascii="Times New Roman" w:hAnsi="Times New Roman"/>
          <w:sz w:val="28"/>
          <w:szCs w:val="28"/>
        </w:rPr>
      </w:pPr>
      <w:r w:rsidRPr="001F2C87">
        <w:rPr>
          <w:rFonts w:ascii="Times New Roman" w:hAnsi="Times New Roman"/>
          <w:sz w:val="28"/>
          <w:szCs w:val="28"/>
        </w:rPr>
        <w:t xml:space="preserve">    Договором может быть предусмотрена обязанность заказчика уплачивать проценты на сумму, соответствующую стоимости работ, начиная со дня передачи результатов выполненных работ подрядчиком.</w:t>
      </w:r>
    </w:p>
    <w:p w:rsidR="001F2C87" w:rsidRPr="001F2C87" w:rsidRDefault="001F2C87" w:rsidP="00974FC9">
      <w:pPr>
        <w:spacing w:line="360" w:lineRule="auto"/>
        <w:jc w:val="both"/>
        <w:rPr>
          <w:rFonts w:ascii="Times New Roman" w:hAnsi="Times New Roman"/>
          <w:sz w:val="28"/>
          <w:szCs w:val="28"/>
        </w:rPr>
      </w:pPr>
      <w:r w:rsidRPr="001F2C87">
        <w:rPr>
          <w:rFonts w:ascii="Times New Roman" w:hAnsi="Times New Roman"/>
          <w:sz w:val="28"/>
          <w:szCs w:val="28"/>
        </w:rPr>
        <w:t xml:space="preserve">    Оплата работ выполненных в рассрочку.</w:t>
      </w:r>
    </w:p>
    <w:p w:rsidR="001F2C87" w:rsidRPr="001F2C87" w:rsidRDefault="001F2C87" w:rsidP="00974FC9">
      <w:pPr>
        <w:spacing w:line="360" w:lineRule="auto"/>
        <w:jc w:val="both"/>
        <w:rPr>
          <w:rFonts w:ascii="Times New Roman" w:hAnsi="Times New Roman"/>
          <w:sz w:val="28"/>
          <w:szCs w:val="28"/>
        </w:rPr>
      </w:pPr>
      <w:r w:rsidRPr="001F2C87">
        <w:rPr>
          <w:rFonts w:ascii="Times New Roman" w:hAnsi="Times New Roman"/>
          <w:sz w:val="28"/>
          <w:szCs w:val="28"/>
        </w:rPr>
        <w:t xml:space="preserve">    Согласно п. 1 ст. 489 ГК РФ договором об оплате работ в кредит может быть предусмотрена оплата работ в рассрочку. Договор об оплате работ в кредит с условием о рассрочке платежа считается заключенным если в нем наряду с другими существенными условиями договора подряда указаны стоимость работ, порядок, сроки и размеры платежей.</w:t>
      </w:r>
    </w:p>
    <w:p w:rsidR="001F2C87" w:rsidRPr="001F2C87" w:rsidRDefault="001F2C87" w:rsidP="00974FC9">
      <w:pPr>
        <w:spacing w:line="360" w:lineRule="auto"/>
        <w:jc w:val="both"/>
        <w:rPr>
          <w:rFonts w:ascii="Times New Roman" w:hAnsi="Times New Roman"/>
          <w:sz w:val="28"/>
          <w:szCs w:val="28"/>
        </w:rPr>
      </w:pPr>
      <w:r w:rsidRPr="001F2C87">
        <w:rPr>
          <w:rFonts w:ascii="Times New Roman" w:hAnsi="Times New Roman"/>
          <w:sz w:val="28"/>
          <w:szCs w:val="28"/>
        </w:rPr>
        <w:t xml:space="preserve">    В настоящее время стала широко применятся вексельная форма расчетов для кредитования операций. Предприятие или лицо, выписавшее вексель, становится заемщиком. Предприятие или лицо, получившее вексель в уплату за выполненные работы, становится кредитором.</w:t>
      </w:r>
    </w:p>
    <w:p w:rsidR="001F2C87" w:rsidRPr="001F2C87" w:rsidRDefault="001F2C87" w:rsidP="00974FC9">
      <w:pPr>
        <w:spacing w:line="360" w:lineRule="auto"/>
        <w:jc w:val="both"/>
        <w:rPr>
          <w:rFonts w:ascii="Times New Roman" w:hAnsi="Times New Roman"/>
          <w:sz w:val="28"/>
          <w:szCs w:val="28"/>
        </w:rPr>
      </w:pPr>
      <w:r w:rsidRPr="001F2C87">
        <w:rPr>
          <w:rFonts w:ascii="Times New Roman" w:hAnsi="Times New Roman"/>
          <w:sz w:val="28"/>
          <w:szCs w:val="28"/>
        </w:rPr>
        <w:t xml:space="preserve">    Вексельная форма расчетов, имеет положительные стороны, например, заказчикам посредством векселей предоставляется возможность получить коммерческий кредит в виде отсрочки платежа за выполненные работы.</w:t>
      </w:r>
    </w:p>
    <w:p w:rsidR="001F2C87" w:rsidRPr="001F2C87" w:rsidRDefault="001F2C87" w:rsidP="00974FC9">
      <w:pPr>
        <w:spacing w:line="360" w:lineRule="auto"/>
        <w:jc w:val="both"/>
        <w:rPr>
          <w:rFonts w:ascii="Times New Roman" w:hAnsi="Times New Roman"/>
          <w:sz w:val="28"/>
          <w:szCs w:val="28"/>
        </w:rPr>
      </w:pPr>
      <w:r w:rsidRPr="001F2C87">
        <w:rPr>
          <w:rFonts w:ascii="Times New Roman" w:hAnsi="Times New Roman"/>
          <w:sz w:val="28"/>
          <w:szCs w:val="28"/>
        </w:rPr>
        <w:t xml:space="preserve">    Вексель – это ценная бумага, представляющая собой письменное долговое обязательство строго установленной формы, дающая его владельцу бесспорное право по истечении срока обязательства требовать с должника уплаты обозначенной на векселе денежной суммы. Вексель может быть простым и переводным.</w:t>
      </w:r>
    </w:p>
    <w:p w:rsidR="001F2C87" w:rsidRPr="001F2C87" w:rsidRDefault="001F2C87" w:rsidP="00974FC9">
      <w:pPr>
        <w:spacing w:line="360" w:lineRule="auto"/>
        <w:jc w:val="both"/>
        <w:rPr>
          <w:rFonts w:ascii="Times New Roman" w:hAnsi="Times New Roman"/>
          <w:sz w:val="28"/>
          <w:szCs w:val="28"/>
        </w:rPr>
      </w:pPr>
      <w:r w:rsidRPr="001F2C87">
        <w:rPr>
          <w:rFonts w:ascii="Times New Roman" w:hAnsi="Times New Roman"/>
          <w:sz w:val="28"/>
          <w:szCs w:val="28"/>
        </w:rPr>
        <w:t xml:space="preserve">    Таким образом, для любого предприятия одним из важнейших моментов в деятельности является момент получения сумм за выполнение работ, оказание услуг. В условиях развития рыночных отношений существует риск неоплаты за выполненные работы, оказанные услуг, что приводит к возникновению дебиторской задолженности. В условиях рыночной экономики для уменьшения риска не оплаты или несвоевременной оплаты счетов подрядчик может либо потребовать предварительной оплаты счета, либо прибегнуть к вексельной форме расчетов.</w:t>
      </w:r>
    </w:p>
    <w:p w:rsidR="00367016" w:rsidRDefault="001F2C87" w:rsidP="00974FC9">
      <w:pPr>
        <w:spacing w:line="360" w:lineRule="auto"/>
        <w:jc w:val="both"/>
        <w:rPr>
          <w:rFonts w:ascii="Times New Roman" w:hAnsi="Times New Roman"/>
          <w:sz w:val="28"/>
          <w:szCs w:val="28"/>
        </w:rPr>
      </w:pPr>
      <w:r w:rsidRPr="001F2C87">
        <w:rPr>
          <w:rFonts w:ascii="Times New Roman" w:hAnsi="Times New Roman"/>
          <w:sz w:val="28"/>
          <w:szCs w:val="28"/>
        </w:rPr>
        <w:t xml:space="preserve"> </w:t>
      </w:r>
    </w:p>
    <w:p w:rsidR="001F2C87" w:rsidRPr="00367016" w:rsidRDefault="001F2C87" w:rsidP="00974FC9">
      <w:pPr>
        <w:spacing w:line="360" w:lineRule="auto"/>
        <w:jc w:val="both"/>
        <w:rPr>
          <w:rFonts w:ascii="Times New Roman" w:hAnsi="Times New Roman"/>
          <w:b/>
          <w:sz w:val="28"/>
          <w:szCs w:val="28"/>
        </w:rPr>
      </w:pPr>
      <w:r w:rsidRPr="00367016">
        <w:rPr>
          <w:rFonts w:ascii="Times New Roman" w:hAnsi="Times New Roman"/>
          <w:b/>
          <w:sz w:val="28"/>
          <w:szCs w:val="28"/>
        </w:rPr>
        <w:t xml:space="preserve"> </w:t>
      </w:r>
      <w:r w:rsidR="00367016" w:rsidRPr="00367016">
        <w:rPr>
          <w:rFonts w:ascii="Times New Roman" w:hAnsi="Times New Roman"/>
          <w:b/>
          <w:sz w:val="28"/>
          <w:szCs w:val="28"/>
        </w:rPr>
        <w:t>1.</w:t>
      </w:r>
      <w:r w:rsidRPr="00367016">
        <w:rPr>
          <w:rFonts w:ascii="Times New Roman" w:hAnsi="Times New Roman"/>
          <w:b/>
          <w:sz w:val="28"/>
          <w:szCs w:val="28"/>
        </w:rPr>
        <w:t>3. Формы безналичных расчетов, их сущность</w:t>
      </w:r>
    </w:p>
    <w:p w:rsidR="001F2C87" w:rsidRPr="001F2C87" w:rsidRDefault="001F2C87" w:rsidP="00974FC9">
      <w:pPr>
        <w:spacing w:line="360" w:lineRule="auto"/>
        <w:jc w:val="both"/>
        <w:rPr>
          <w:rFonts w:ascii="Times New Roman" w:hAnsi="Times New Roman"/>
          <w:sz w:val="28"/>
          <w:szCs w:val="28"/>
        </w:rPr>
      </w:pPr>
      <w:r w:rsidRPr="001F2C87">
        <w:rPr>
          <w:rFonts w:ascii="Times New Roman" w:hAnsi="Times New Roman"/>
          <w:sz w:val="28"/>
          <w:szCs w:val="28"/>
        </w:rPr>
        <w:t xml:space="preserve">    Формы безналичных расчетов с покупателями и заказчиками определены главой 46 «Расчеты» Гражданского кодекса РФ. Банк России регулирует осуществление безналичных расчетов Положением ЦБ РФ «О безналичных расчетах в Российской Федерации».</w:t>
      </w:r>
    </w:p>
    <w:p w:rsidR="001F2C87" w:rsidRPr="001F2C87" w:rsidRDefault="001F2C87" w:rsidP="00974FC9">
      <w:pPr>
        <w:spacing w:line="360" w:lineRule="auto"/>
        <w:jc w:val="both"/>
        <w:rPr>
          <w:rFonts w:ascii="Times New Roman" w:hAnsi="Times New Roman"/>
          <w:sz w:val="28"/>
          <w:szCs w:val="28"/>
        </w:rPr>
      </w:pPr>
      <w:r w:rsidRPr="001F2C87">
        <w:rPr>
          <w:rFonts w:ascii="Times New Roman" w:hAnsi="Times New Roman"/>
          <w:sz w:val="28"/>
          <w:szCs w:val="28"/>
        </w:rPr>
        <w:t xml:space="preserve">    В соответствии со ст. 861 ГК РФ расчеты между юридическими лицами, а также расчеты с участием граждан, связанные с осуществлением ими предпринимательской деятельности, производятся в безналичном порядке. Расчеты между этими лицами могут производиться также наличными деньгами, но только в случаях, предусмотренных законодательством. По всем сделкам, осуществляемым на территории Российской Федерации, в качестве платежного средства выступает рубль. По нормам ст. 140 ГК РФ случаи, порядок и условия использования иностранной валюты на территории Российской Федерации определяются законом или в установленном им порядке.</w:t>
      </w:r>
    </w:p>
    <w:p w:rsidR="001F2C87" w:rsidRPr="001F2C87" w:rsidRDefault="001F2C87" w:rsidP="00974FC9">
      <w:pPr>
        <w:spacing w:line="360" w:lineRule="auto"/>
        <w:jc w:val="both"/>
        <w:rPr>
          <w:rFonts w:ascii="Times New Roman" w:hAnsi="Times New Roman"/>
          <w:sz w:val="28"/>
          <w:szCs w:val="28"/>
        </w:rPr>
      </w:pPr>
      <w:r w:rsidRPr="001F2C87">
        <w:rPr>
          <w:rFonts w:ascii="Times New Roman" w:hAnsi="Times New Roman"/>
          <w:sz w:val="28"/>
          <w:szCs w:val="28"/>
        </w:rPr>
        <w:t xml:space="preserve">    Расчеты с участием граждан, не связанные с осуществлением ими предпринимательской деятельности, могут производиться наличными деньгами (ст. 140 ГК РФ) без ограничения суммы или в безналичном порядке. </w:t>
      </w:r>
    </w:p>
    <w:p w:rsidR="001F2C87" w:rsidRPr="001F2C87" w:rsidRDefault="001F2C87" w:rsidP="00974FC9">
      <w:pPr>
        <w:spacing w:line="360" w:lineRule="auto"/>
        <w:jc w:val="both"/>
        <w:rPr>
          <w:rFonts w:ascii="Times New Roman" w:hAnsi="Times New Roman"/>
          <w:sz w:val="28"/>
          <w:szCs w:val="28"/>
        </w:rPr>
      </w:pPr>
      <w:r w:rsidRPr="001F2C87">
        <w:rPr>
          <w:rFonts w:ascii="Times New Roman" w:hAnsi="Times New Roman"/>
          <w:sz w:val="28"/>
          <w:szCs w:val="28"/>
        </w:rPr>
        <w:t xml:space="preserve">    Формы безналичных расчетов избираются организациями самостоятельно и предусматриваются в договорах, заключаемых со своими контрагентами. В рамках форм безналичных расчетов в качестве участников расчетов рассматриваются плательщики и получатели средств (взыскатели), а также обслуживающие их банки и банки-корреспонденты.</w:t>
      </w:r>
    </w:p>
    <w:p w:rsidR="001F2C87" w:rsidRPr="001F2C87" w:rsidRDefault="001F2C87" w:rsidP="00974FC9">
      <w:pPr>
        <w:spacing w:line="360" w:lineRule="auto"/>
        <w:jc w:val="both"/>
        <w:rPr>
          <w:rFonts w:ascii="Times New Roman" w:hAnsi="Times New Roman"/>
          <w:sz w:val="28"/>
          <w:szCs w:val="28"/>
        </w:rPr>
      </w:pPr>
      <w:r w:rsidRPr="001F2C87">
        <w:rPr>
          <w:rFonts w:ascii="Times New Roman" w:hAnsi="Times New Roman"/>
          <w:sz w:val="28"/>
          <w:szCs w:val="28"/>
        </w:rPr>
        <w:t xml:space="preserve">    Безналичные расчеты производятся через банки и иные кредитные организации, в которых открыты соответствующие счета, если иное не вытекает из закона и не обусловлено используемой формой расчетов.</w:t>
      </w:r>
    </w:p>
    <w:p w:rsidR="001F2C87" w:rsidRPr="001F2C87" w:rsidRDefault="001F2C87" w:rsidP="00974FC9">
      <w:pPr>
        <w:spacing w:line="360" w:lineRule="auto"/>
        <w:jc w:val="both"/>
        <w:rPr>
          <w:rFonts w:ascii="Times New Roman" w:hAnsi="Times New Roman"/>
          <w:sz w:val="28"/>
          <w:szCs w:val="28"/>
        </w:rPr>
      </w:pPr>
      <w:r w:rsidRPr="001F2C87">
        <w:rPr>
          <w:rFonts w:ascii="Times New Roman" w:hAnsi="Times New Roman"/>
          <w:sz w:val="28"/>
          <w:szCs w:val="28"/>
        </w:rPr>
        <w:t xml:space="preserve">    Банки осуществляют операции по счетам на основании расчетных документов на бумажном носителе или, в установленных случаях, виде электронного платежного документа:</w:t>
      </w:r>
    </w:p>
    <w:p w:rsidR="001F2C87" w:rsidRPr="001F2C87" w:rsidRDefault="001F2C87" w:rsidP="00974FC9">
      <w:pPr>
        <w:spacing w:line="360" w:lineRule="auto"/>
        <w:jc w:val="both"/>
        <w:rPr>
          <w:rFonts w:ascii="Times New Roman" w:hAnsi="Times New Roman"/>
          <w:sz w:val="28"/>
          <w:szCs w:val="28"/>
        </w:rPr>
      </w:pPr>
      <w:r w:rsidRPr="001F2C87">
        <w:rPr>
          <w:rFonts w:ascii="Times New Roman" w:hAnsi="Times New Roman"/>
          <w:sz w:val="28"/>
          <w:szCs w:val="28"/>
        </w:rPr>
        <w:t>- распоряжения плательщика (клиента или банка) о списании денежных средств со своего счета и их перечислении на счет получателя средств;</w:t>
      </w:r>
    </w:p>
    <w:p w:rsidR="001F2C87" w:rsidRPr="001F2C87" w:rsidRDefault="001F2C87" w:rsidP="00974FC9">
      <w:pPr>
        <w:spacing w:line="360" w:lineRule="auto"/>
        <w:jc w:val="both"/>
        <w:rPr>
          <w:rFonts w:ascii="Times New Roman" w:hAnsi="Times New Roman"/>
          <w:sz w:val="28"/>
          <w:szCs w:val="28"/>
        </w:rPr>
      </w:pPr>
      <w:r w:rsidRPr="001F2C87">
        <w:rPr>
          <w:rFonts w:ascii="Times New Roman" w:hAnsi="Times New Roman"/>
          <w:sz w:val="28"/>
          <w:szCs w:val="28"/>
        </w:rPr>
        <w:t>- распоряжения получателя средств (взыскателя) на списание денежных средств со счета плательщика и перечисление на счет, указанный получателем средств (взыскателем).</w:t>
      </w:r>
    </w:p>
    <w:p w:rsidR="001F2C87" w:rsidRPr="001F2C87" w:rsidRDefault="001F2C87" w:rsidP="00974FC9">
      <w:pPr>
        <w:spacing w:line="360" w:lineRule="auto"/>
        <w:jc w:val="both"/>
        <w:rPr>
          <w:rFonts w:ascii="Times New Roman" w:hAnsi="Times New Roman"/>
          <w:sz w:val="28"/>
          <w:szCs w:val="28"/>
        </w:rPr>
      </w:pPr>
      <w:r w:rsidRPr="001F2C87">
        <w:rPr>
          <w:rFonts w:ascii="Times New Roman" w:hAnsi="Times New Roman"/>
          <w:sz w:val="28"/>
          <w:szCs w:val="28"/>
        </w:rPr>
        <w:t xml:space="preserve">    Стороны по договору вправе избрать и установить любую из следующих форм расчетов:</w:t>
      </w:r>
    </w:p>
    <w:p w:rsidR="001F2C87" w:rsidRPr="001F2C87" w:rsidRDefault="001F2C87" w:rsidP="00974FC9">
      <w:pPr>
        <w:spacing w:line="360" w:lineRule="auto"/>
        <w:jc w:val="both"/>
        <w:rPr>
          <w:rFonts w:ascii="Times New Roman" w:hAnsi="Times New Roman"/>
          <w:sz w:val="28"/>
          <w:szCs w:val="28"/>
        </w:rPr>
      </w:pPr>
      <w:r w:rsidRPr="001F2C87">
        <w:rPr>
          <w:rFonts w:ascii="Times New Roman" w:hAnsi="Times New Roman"/>
          <w:sz w:val="28"/>
          <w:szCs w:val="28"/>
        </w:rPr>
        <w:t>- платежные поручения;</w:t>
      </w:r>
    </w:p>
    <w:p w:rsidR="001F2C87" w:rsidRPr="001F2C87" w:rsidRDefault="001F2C87" w:rsidP="00974FC9">
      <w:pPr>
        <w:spacing w:line="360" w:lineRule="auto"/>
        <w:jc w:val="both"/>
        <w:rPr>
          <w:rFonts w:ascii="Times New Roman" w:hAnsi="Times New Roman"/>
          <w:sz w:val="28"/>
          <w:szCs w:val="28"/>
        </w:rPr>
      </w:pPr>
      <w:r w:rsidRPr="001F2C87">
        <w:rPr>
          <w:rFonts w:ascii="Times New Roman" w:hAnsi="Times New Roman"/>
          <w:sz w:val="28"/>
          <w:szCs w:val="28"/>
        </w:rPr>
        <w:t>- аккредитив;</w:t>
      </w:r>
    </w:p>
    <w:p w:rsidR="001F2C87" w:rsidRPr="001F2C87" w:rsidRDefault="001F2C87" w:rsidP="00974FC9">
      <w:pPr>
        <w:spacing w:line="360" w:lineRule="auto"/>
        <w:jc w:val="both"/>
        <w:rPr>
          <w:rFonts w:ascii="Times New Roman" w:hAnsi="Times New Roman"/>
          <w:sz w:val="28"/>
          <w:szCs w:val="28"/>
        </w:rPr>
      </w:pPr>
      <w:r w:rsidRPr="001F2C87">
        <w:rPr>
          <w:rFonts w:ascii="Times New Roman" w:hAnsi="Times New Roman"/>
          <w:sz w:val="28"/>
          <w:szCs w:val="28"/>
        </w:rPr>
        <w:t>- чеки;</w:t>
      </w:r>
    </w:p>
    <w:p w:rsidR="001F2C87" w:rsidRPr="001F2C87" w:rsidRDefault="001F2C87" w:rsidP="00974FC9">
      <w:pPr>
        <w:spacing w:line="360" w:lineRule="auto"/>
        <w:jc w:val="both"/>
        <w:rPr>
          <w:rFonts w:ascii="Times New Roman" w:hAnsi="Times New Roman"/>
          <w:sz w:val="28"/>
          <w:szCs w:val="28"/>
        </w:rPr>
      </w:pPr>
      <w:r w:rsidRPr="001F2C87">
        <w:rPr>
          <w:rFonts w:ascii="Times New Roman" w:hAnsi="Times New Roman"/>
          <w:sz w:val="28"/>
          <w:szCs w:val="28"/>
        </w:rPr>
        <w:t>- расчеты по инкассо;</w:t>
      </w:r>
    </w:p>
    <w:p w:rsidR="001F2C87" w:rsidRPr="001F2C87" w:rsidRDefault="001F2C87" w:rsidP="00974FC9">
      <w:pPr>
        <w:spacing w:line="360" w:lineRule="auto"/>
        <w:jc w:val="both"/>
        <w:rPr>
          <w:rFonts w:ascii="Times New Roman" w:hAnsi="Times New Roman"/>
          <w:sz w:val="28"/>
          <w:szCs w:val="28"/>
        </w:rPr>
      </w:pPr>
      <w:r w:rsidRPr="001F2C87">
        <w:rPr>
          <w:rFonts w:ascii="Times New Roman" w:hAnsi="Times New Roman"/>
          <w:sz w:val="28"/>
          <w:szCs w:val="28"/>
        </w:rPr>
        <w:t xml:space="preserve">- иные формы, применяемые в деловом обороте и не запрещенные законодательством. </w:t>
      </w:r>
    </w:p>
    <w:p w:rsidR="001F2C87" w:rsidRPr="001F2C87" w:rsidRDefault="001F2C87" w:rsidP="00974FC9">
      <w:pPr>
        <w:spacing w:line="360" w:lineRule="auto"/>
        <w:jc w:val="both"/>
        <w:rPr>
          <w:rFonts w:ascii="Times New Roman" w:hAnsi="Times New Roman"/>
          <w:sz w:val="28"/>
          <w:szCs w:val="28"/>
        </w:rPr>
      </w:pPr>
      <w:r w:rsidRPr="001F2C87">
        <w:rPr>
          <w:rFonts w:ascii="Times New Roman" w:hAnsi="Times New Roman"/>
          <w:sz w:val="28"/>
          <w:szCs w:val="28"/>
        </w:rPr>
        <w:t xml:space="preserve">    При расчетах платежным поручением банк обязуется по поручению плательщика за счет средств, находящихся на его счете, перевести определенную денежную сумму на счет указанного плательщиком лица (ст. 863 ГК РФ). При этом банк, в который переводятся денежные средства, может быть любым. Кроме того, банк вправе привлекать другие банки для выполнения операций по перечислению денежных средств на счет, указанный в поручении клиента (ст. 865 ГК РФ). Платежными поручениями обычно производятся перечисления денежных средств за поставленные товары, выполненные работы, оказанные услуги, перечисления денежных средств в других целях, предусмотренных законодательством или договором.</w:t>
      </w:r>
    </w:p>
    <w:p w:rsidR="001F2C87" w:rsidRPr="001F2C87" w:rsidRDefault="001F2C87" w:rsidP="00974FC9">
      <w:pPr>
        <w:spacing w:line="360" w:lineRule="auto"/>
        <w:jc w:val="both"/>
        <w:rPr>
          <w:rFonts w:ascii="Times New Roman" w:hAnsi="Times New Roman"/>
          <w:sz w:val="28"/>
          <w:szCs w:val="28"/>
        </w:rPr>
      </w:pPr>
      <w:r w:rsidRPr="001F2C87">
        <w:rPr>
          <w:rFonts w:ascii="Times New Roman" w:hAnsi="Times New Roman"/>
          <w:sz w:val="28"/>
          <w:szCs w:val="28"/>
        </w:rPr>
        <w:t xml:space="preserve">    Обязательными реквизитами платежного поручения являются:</w:t>
      </w:r>
    </w:p>
    <w:p w:rsidR="001F2C87" w:rsidRPr="001F2C87" w:rsidRDefault="001F2C87" w:rsidP="00974FC9">
      <w:pPr>
        <w:spacing w:line="360" w:lineRule="auto"/>
        <w:jc w:val="both"/>
        <w:rPr>
          <w:rFonts w:ascii="Times New Roman" w:hAnsi="Times New Roman"/>
          <w:sz w:val="28"/>
          <w:szCs w:val="28"/>
        </w:rPr>
      </w:pPr>
      <w:r w:rsidRPr="001F2C87">
        <w:rPr>
          <w:rFonts w:ascii="Times New Roman" w:hAnsi="Times New Roman"/>
          <w:sz w:val="28"/>
          <w:szCs w:val="28"/>
        </w:rPr>
        <w:t>- наименование;</w:t>
      </w:r>
    </w:p>
    <w:p w:rsidR="001F2C87" w:rsidRPr="001F2C87" w:rsidRDefault="001F2C87" w:rsidP="00974FC9">
      <w:pPr>
        <w:spacing w:line="360" w:lineRule="auto"/>
        <w:jc w:val="both"/>
        <w:rPr>
          <w:rFonts w:ascii="Times New Roman" w:hAnsi="Times New Roman"/>
          <w:sz w:val="28"/>
          <w:szCs w:val="28"/>
        </w:rPr>
      </w:pPr>
      <w:r w:rsidRPr="001F2C87">
        <w:rPr>
          <w:rFonts w:ascii="Times New Roman" w:hAnsi="Times New Roman"/>
          <w:sz w:val="28"/>
          <w:szCs w:val="28"/>
        </w:rPr>
        <w:t>- наименование и номер счета в банке плательщика;</w:t>
      </w:r>
    </w:p>
    <w:p w:rsidR="001F2C87" w:rsidRPr="001F2C87" w:rsidRDefault="001F2C87" w:rsidP="00974FC9">
      <w:pPr>
        <w:spacing w:line="360" w:lineRule="auto"/>
        <w:jc w:val="both"/>
        <w:rPr>
          <w:rFonts w:ascii="Times New Roman" w:hAnsi="Times New Roman"/>
          <w:sz w:val="28"/>
          <w:szCs w:val="28"/>
        </w:rPr>
      </w:pPr>
      <w:r w:rsidRPr="001F2C87">
        <w:rPr>
          <w:rFonts w:ascii="Times New Roman" w:hAnsi="Times New Roman"/>
          <w:sz w:val="28"/>
          <w:szCs w:val="28"/>
        </w:rPr>
        <w:t>- наименование и номер счета в банке получателя средств;</w:t>
      </w:r>
    </w:p>
    <w:p w:rsidR="001F2C87" w:rsidRPr="001F2C87" w:rsidRDefault="001F2C87" w:rsidP="00974FC9">
      <w:pPr>
        <w:spacing w:line="360" w:lineRule="auto"/>
        <w:jc w:val="both"/>
        <w:rPr>
          <w:rFonts w:ascii="Times New Roman" w:hAnsi="Times New Roman"/>
          <w:sz w:val="28"/>
          <w:szCs w:val="28"/>
        </w:rPr>
      </w:pPr>
      <w:r w:rsidRPr="001F2C87">
        <w:rPr>
          <w:rFonts w:ascii="Times New Roman" w:hAnsi="Times New Roman"/>
          <w:sz w:val="28"/>
          <w:szCs w:val="28"/>
        </w:rPr>
        <w:t>- наименование расчетного документа;</w:t>
      </w:r>
    </w:p>
    <w:p w:rsidR="001F2C87" w:rsidRPr="001F2C87" w:rsidRDefault="001F2C87" w:rsidP="00974FC9">
      <w:pPr>
        <w:spacing w:line="360" w:lineRule="auto"/>
        <w:jc w:val="both"/>
        <w:rPr>
          <w:rFonts w:ascii="Times New Roman" w:hAnsi="Times New Roman"/>
          <w:sz w:val="28"/>
          <w:szCs w:val="28"/>
        </w:rPr>
      </w:pPr>
      <w:r w:rsidRPr="001F2C87">
        <w:rPr>
          <w:rFonts w:ascii="Times New Roman" w:hAnsi="Times New Roman"/>
          <w:sz w:val="28"/>
          <w:szCs w:val="28"/>
        </w:rPr>
        <w:t>- номер платежного поручения;</w:t>
      </w:r>
    </w:p>
    <w:p w:rsidR="001F2C87" w:rsidRPr="001F2C87" w:rsidRDefault="001F2C87" w:rsidP="00974FC9">
      <w:pPr>
        <w:spacing w:line="360" w:lineRule="auto"/>
        <w:jc w:val="both"/>
        <w:rPr>
          <w:rFonts w:ascii="Times New Roman" w:hAnsi="Times New Roman"/>
          <w:sz w:val="28"/>
          <w:szCs w:val="28"/>
        </w:rPr>
      </w:pPr>
      <w:r w:rsidRPr="001F2C87">
        <w:rPr>
          <w:rFonts w:ascii="Times New Roman" w:hAnsi="Times New Roman"/>
          <w:sz w:val="28"/>
          <w:szCs w:val="28"/>
        </w:rPr>
        <w:t>- назначение платежа;</w:t>
      </w:r>
    </w:p>
    <w:p w:rsidR="001F2C87" w:rsidRPr="001F2C87" w:rsidRDefault="001F2C87" w:rsidP="00974FC9">
      <w:pPr>
        <w:spacing w:line="360" w:lineRule="auto"/>
        <w:jc w:val="both"/>
        <w:rPr>
          <w:rFonts w:ascii="Times New Roman" w:hAnsi="Times New Roman"/>
          <w:sz w:val="28"/>
          <w:szCs w:val="28"/>
        </w:rPr>
      </w:pPr>
      <w:r w:rsidRPr="001F2C87">
        <w:rPr>
          <w:rFonts w:ascii="Times New Roman" w:hAnsi="Times New Roman"/>
          <w:sz w:val="28"/>
          <w:szCs w:val="28"/>
        </w:rPr>
        <w:t>- сумму платежа;</w:t>
      </w:r>
    </w:p>
    <w:p w:rsidR="001F2C87" w:rsidRPr="001F2C87" w:rsidRDefault="001F2C87" w:rsidP="00974FC9">
      <w:pPr>
        <w:spacing w:line="360" w:lineRule="auto"/>
        <w:jc w:val="both"/>
        <w:rPr>
          <w:rFonts w:ascii="Times New Roman" w:hAnsi="Times New Roman"/>
          <w:sz w:val="28"/>
          <w:szCs w:val="28"/>
        </w:rPr>
      </w:pPr>
      <w:r w:rsidRPr="001F2C87">
        <w:rPr>
          <w:rFonts w:ascii="Times New Roman" w:hAnsi="Times New Roman"/>
          <w:sz w:val="28"/>
          <w:szCs w:val="28"/>
        </w:rPr>
        <w:t>- дату (число, месяц, год) его выписки;</w:t>
      </w:r>
    </w:p>
    <w:p w:rsidR="001F2C87" w:rsidRPr="001F2C87" w:rsidRDefault="001F2C87" w:rsidP="00974FC9">
      <w:pPr>
        <w:spacing w:line="360" w:lineRule="auto"/>
        <w:jc w:val="both"/>
        <w:rPr>
          <w:rFonts w:ascii="Times New Roman" w:hAnsi="Times New Roman"/>
          <w:sz w:val="28"/>
          <w:szCs w:val="28"/>
        </w:rPr>
      </w:pPr>
      <w:r w:rsidRPr="001F2C87">
        <w:rPr>
          <w:rFonts w:ascii="Times New Roman" w:hAnsi="Times New Roman"/>
          <w:sz w:val="28"/>
          <w:szCs w:val="28"/>
        </w:rPr>
        <w:t>- подпись плательщика.</w:t>
      </w:r>
    </w:p>
    <w:p w:rsidR="001F2C87" w:rsidRPr="001F2C87" w:rsidRDefault="001F2C87" w:rsidP="00974FC9">
      <w:pPr>
        <w:spacing w:line="360" w:lineRule="auto"/>
        <w:jc w:val="both"/>
        <w:rPr>
          <w:rFonts w:ascii="Times New Roman" w:hAnsi="Times New Roman"/>
          <w:sz w:val="28"/>
          <w:szCs w:val="28"/>
        </w:rPr>
      </w:pPr>
      <w:r w:rsidRPr="001F2C87">
        <w:rPr>
          <w:rFonts w:ascii="Times New Roman" w:hAnsi="Times New Roman"/>
          <w:sz w:val="28"/>
          <w:szCs w:val="28"/>
        </w:rPr>
        <w:t xml:space="preserve">    Платежными поручениями оплачиваются товары, работы и услуги; перечисляются налоги и отчисления; удержания из заработной платы работников организации в пользу физических и юридических лиц; заработная плата работников через отделения сбербанка; переводы через организации связи. </w:t>
      </w:r>
    </w:p>
    <w:p w:rsidR="001F2C87" w:rsidRPr="001F2C87" w:rsidRDefault="001F2C87" w:rsidP="00974FC9">
      <w:pPr>
        <w:spacing w:line="360" w:lineRule="auto"/>
        <w:jc w:val="both"/>
        <w:rPr>
          <w:rFonts w:ascii="Times New Roman" w:hAnsi="Times New Roman"/>
          <w:sz w:val="28"/>
          <w:szCs w:val="28"/>
        </w:rPr>
      </w:pPr>
      <w:r w:rsidRPr="001F2C87">
        <w:rPr>
          <w:rFonts w:ascii="Times New Roman" w:hAnsi="Times New Roman"/>
          <w:sz w:val="28"/>
          <w:szCs w:val="28"/>
        </w:rPr>
        <w:t xml:space="preserve">    При равномерных и постоянных поставках между поставщиками и покупателями расчеты между ними могут осуществляться в порядке плановых платежей на основании договоров (соглашений) с использованием в расчетах платежных поручений.</w:t>
      </w:r>
    </w:p>
    <w:p w:rsidR="001F2C87" w:rsidRPr="001F2C87" w:rsidRDefault="001F2C87" w:rsidP="00974FC9">
      <w:pPr>
        <w:spacing w:line="360" w:lineRule="auto"/>
        <w:jc w:val="both"/>
        <w:rPr>
          <w:rFonts w:ascii="Times New Roman" w:hAnsi="Times New Roman"/>
          <w:sz w:val="28"/>
          <w:szCs w:val="28"/>
        </w:rPr>
      </w:pPr>
      <w:r w:rsidRPr="001F2C87">
        <w:rPr>
          <w:rFonts w:ascii="Times New Roman" w:hAnsi="Times New Roman"/>
          <w:sz w:val="28"/>
          <w:szCs w:val="28"/>
        </w:rPr>
        <w:t xml:space="preserve">    По договоренности сторон платежи поручениями могут быть срочными, досрочными и отсроченными. </w:t>
      </w:r>
    </w:p>
    <w:p w:rsidR="001F2C87" w:rsidRPr="001F2C87" w:rsidRDefault="001F2C87" w:rsidP="00974FC9">
      <w:pPr>
        <w:spacing w:line="360" w:lineRule="auto"/>
        <w:jc w:val="both"/>
        <w:rPr>
          <w:rFonts w:ascii="Times New Roman" w:hAnsi="Times New Roman"/>
          <w:sz w:val="28"/>
          <w:szCs w:val="28"/>
        </w:rPr>
      </w:pPr>
      <w:r w:rsidRPr="001F2C87">
        <w:rPr>
          <w:rFonts w:ascii="Times New Roman" w:hAnsi="Times New Roman"/>
          <w:sz w:val="28"/>
          <w:szCs w:val="28"/>
        </w:rPr>
        <w:t xml:space="preserve">    При расчетах по аккредитиву банк, действующий по поручению плательщика об открытии аккредитива и в соответствии с его указанием (банк-эмитент), обязуется произвести платежи получателю средств или оплатить, акцептовать или учесть переводной вексель либо дать полномочие другому банку (исполняющему банку) произвести платежи получателю средств или оплатить, акцептовать или учесть переводной вексель.</w:t>
      </w:r>
    </w:p>
    <w:p w:rsidR="001F2C87" w:rsidRPr="001F2C87" w:rsidRDefault="001F2C87" w:rsidP="00974FC9">
      <w:pPr>
        <w:spacing w:line="360" w:lineRule="auto"/>
        <w:jc w:val="both"/>
        <w:rPr>
          <w:rFonts w:ascii="Times New Roman" w:hAnsi="Times New Roman"/>
          <w:sz w:val="28"/>
          <w:szCs w:val="28"/>
        </w:rPr>
      </w:pPr>
      <w:r w:rsidRPr="001F2C87">
        <w:rPr>
          <w:rFonts w:ascii="Times New Roman" w:hAnsi="Times New Roman"/>
          <w:sz w:val="28"/>
          <w:szCs w:val="28"/>
        </w:rPr>
        <w:t xml:space="preserve">    Банками могут открываться следующие виды аккредитивов:</w:t>
      </w:r>
    </w:p>
    <w:p w:rsidR="001F2C87" w:rsidRPr="001F2C87" w:rsidRDefault="001F2C87" w:rsidP="00974FC9">
      <w:pPr>
        <w:spacing w:line="360" w:lineRule="auto"/>
        <w:jc w:val="both"/>
        <w:rPr>
          <w:rFonts w:ascii="Times New Roman" w:hAnsi="Times New Roman"/>
          <w:sz w:val="28"/>
          <w:szCs w:val="28"/>
        </w:rPr>
      </w:pPr>
      <w:r w:rsidRPr="001F2C87">
        <w:rPr>
          <w:rFonts w:ascii="Times New Roman" w:hAnsi="Times New Roman"/>
          <w:sz w:val="28"/>
          <w:szCs w:val="28"/>
        </w:rPr>
        <w:t>- покрытые (депонированные) и непокрытые (гарантированные);</w:t>
      </w:r>
    </w:p>
    <w:p w:rsidR="001F2C87" w:rsidRPr="001F2C87" w:rsidRDefault="001F2C87" w:rsidP="00974FC9">
      <w:pPr>
        <w:spacing w:line="360" w:lineRule="auto"/>
        <w:jc w:val="both"/>
        <w:rPr>
          <w:rFonts w:ascii="Times New Roman" w:hAnsi="Times New Roman"/>
          <w:sz w:val="28"/>
          <w:szCs w:val="28"/>
        </w:rPr>
      </w:pPr>
      <w:r w:rsidRPr="001F2C87">
        <w:rPr>
          <w:rFonts w:ascii="Times New Roman" w:hAnsi="Times New Roman"/>
          <w:sz w:val="28"/>
          <w:szCs w:val="28"/>
        </w:rPr>
        <w:t>- отзывные и безотзывные (могут быть подтвержденными).</w:t>
      </w:r>
    </w:p>
    <w:p w:rsidR="001F2C87" w:rsidRPr="001F2C87" w:rsidRDefault="001F2C87" w:rsidP="00974FC9">
      <w:pPr>
        <w:spacing w:line="360" w:lineRule="auto"/>
        <w:jc w:val="both"/>
        <w:rPr>
          <w:rFonts w:ascii="Times New Roman" w:hAnsi="Times New Roman"/>
          <w:sz w:val="28"/>
          <w:szCs w:val="28"/>
        </w:rPr>
      </w:pPr>
      <w:r w:rsidRPr="001F2C87">
        <w:rPr>
          <w:rFonts w:ascii="Times New Roman" w:hAnsi="Times New Roman"/>
          <w:sz w:val="28"/>
          <w:szCs w:val="28"/>
        </w:rPr>
        <w:t xml:space="preserve">    Покрытый аккредитив – это аккредитив, при открытии которого банк-эмитент обязан перечислить сумму аккредитива (покрытие) за счет плательщика либо предоставленного ему кредита в распоряжение управляющего банка на весь срок действия обязательства банка-эмитента.</w:t>
      </w:r>
    </w:p>
    <w:p w:rsidR="001F2C87" w:rsidRPr="001F2C87" w:rsidRDefault="001F2C87" w:rsidP="00974FC9">
      <w:pPr>
        <w:spacing w:line="360" w:lineRule="auto"/>
        <w:jc w:val="both"/>
        <w:rPr>
          <w:rFonts w:ascii="Times New Roman" w:hAnsi="Times New Roman"/>
          <w:sz w:val="28"/>
          <w:szCs w:val="28"/>
        </w:rPr>
      </w:pPr>
      <w:r w:rsidRPr="001F2C87">
        <w:rPr>
          <w:rFonts w:ascii="Times New Roman" w:hAnsi="Times New Roman"/>
          <w:sz w:val="28"/>
          <w:szCs w:val="28"/>
        </w:rPr>
        <w:t xml:space="preserve">    В случае же открытия непокрытого (гарантированного) аккредитива исполняющему банку предоставляется право списывать всю сумму аккредитива с ведущегося у него счета банка-эмитента.</w:t>
      </w:r>
    </w:p>
    <w:p w:rsidR="001F2C87" w:rsidRPr="001F2C87" w:rsidRDefault="001F2C87" w:rsidP="00974FC9">
      <w:pPr>
        <w:spacing w:line="360" w:lineRule="auto"/>
        <w:jc w:val="both"/>
        <w:rPr>
          <w:rFonts w:ascii="Times New Roman" w:hAnsi="Times New Roman"/>
          <w:sz w:val="28"/>
          <w:szCs w:val="28"/>
        </w:rPr>
      </w:pPr>
      <w:r w:rsidRPr="001F2C87">
        <w:rPr>
          <w:rFonts w:ascii="Times New Roman" w:hAnsi="Times New Roman"/>
          <w:sz w:val="28"/>
          <w:szCs w:val="28"/>
        </w:rPr>
        <w:t xml:space="preserve">        К особым условиям, отличающим аккредитив от остальных форм безналичных расчетов, можно отнести следующие:</w:t>
      </w:r>
    </w:p>
    <w:p w:rsidR="001F2C87" w:rsidRPr="001F2C87" w:rsidRDefault="001F2C87" w:rsidP="00974FC9">
      <w:pPr>
        <w:spacing w:line="360" w:lineRule="auto"/>
        <w:jc w:val="both"/>
        <w:rPr>
          <w:rFonts w:ascii="Times New Roman" w:hAnsi="Times New Roman"/>
          <w:sz w:val="28"/>
          <w:szCs w:val="28"/>
        </w:rPr>
      </w:pPr>
      <w:r w:rsidRPr="001F2C87">
        <w:rPr>
          <w:rFonts w:ascii="Times New Roman" w:hAnsi="Times New Roman"/>
          <w:sz w:val="28"/>
          <w:szCs w:val="28"/>
        </w:rPr>
        <w:t>- аккредитив предназначен для расчетов с одним получателем средств;</w:t>
      </w:r>
    </w:p>
    <w:p w:rsidR="001F2C87" w:rsidRPr="001F2C87" w:rsidRDefault="001F2C87" w:rsidP="00974FC9">
      <w:pPr>
        <w:spacing w:line="360" w:lineRule="auto"/>
        <w:jc w:val="both"/>
        <w:rPr>
          <w:rFonts w:ascii="Times New Roman" w:hAnsi="Times New Roman"/>
          <w:sz w:val="28"/>
          <w:szCs w:val="28"/>
        </w:rPr>
      </w:pPr>
      <w:r w:rsidRPr="001F2C87">
        <w:rPr>
          <w:rFonts w:ascii="Times New Roman" w:hAnsi="Times New Roman"/>
          <w:sz w:val="28"/>
          <w:szCs w:val="28"/>
        </w:rPr>
        <w:t>- условиями аккредитива может быть предусмотрен акцепт уполномоченного плательщиком лица;</w:t>
      </w:r>
    </w:p>
    <w:p w:rsidR="001F2C87" w:rsidRPr="001F2C87" w:rsidRDefault="001F2C87" w:rsidP="00974FC9">
      <w:pPr>
        <w:spacing w:line="360" w:lineRule="auto"/>
        <w:jc w:val="both"/>
        <w:rPr>
          <w:rFonts w:ascii="Times New Roman" w:hAnsi="Times New Roman"/>
          <w:sz w:val="28"/>
          <w:szCs w:val="28"/>
        </w:rPr>
      </w:pPr>
      <w:r w:rsidRPr="001F2C87">
        <w:rPr>
          <w:rFonts w:ascii="Times New Roman" w:hAnsi="Times New Roman"/>
          <w:sz w:val="28"/>
          <w:szCs w:val="28"/>
        </w:rPr>
        <w:t xml:space="preserve">-  получатель средств может отказаться от использования аккредитива до истечения срока его действия, если возможность такого отказа предусмотрена условиями аккредитива. </w:t>
      </w:r>
    </w:p>
    <w:p w:rsidR="001F2C87" w:rsidRPr="001F2C87" w:rsidRDefault="001F2C87" w:rsidP="00974FC9">
      <w:pPr>
        <w:spacing w:line="360" w:lineRule="auto"/>
        <w:jc w:val="both"/>
        <w:rPr>
          <w:rFonts w:ascii="Times New Roman" w:hAnsi="Times New Roman"/>
          <w:sz w:val="28"/>
          <w:szCs w:val="28"/>
        </w:rPr>
      </w:pPr>
      <w:r w:rsidRPr="001F2C87">
        <w:rPr>
          <w:rFonts w:ascii="Times New Roman" w:hAnsi="Times New Roman"/>
          <w:sz w:val="28"/>
          <w:szCs w:val="28"/>
        </w:rPr>
        <w:t xml:space="preserve">    Чек – письменное распоряжение плательщика своему банку уплатить с его счета держателю чека определенную денежную.</w:t>
      </w:r>
    </w:p>
    <w:p w:rsidR="001F2C87" w:rsidRPr="001F2C87" w:rsidRDefault="001F2C87" w:rsidP="00974FC9">
      <w:pPr>
        <w:spacing w:line="360" w:lineRule="auto"/>
        <w:jc w:val="both"/>
        <w:rPr>
          <w:rFonts w:ascii="Times New Roman" w:hAnsi="Times New Roman"/>
          <w:sz w:val="28"/>
          <w:szCs w:val="28"/>
        </w:rPr>
      </w:pPr>
      <w:r w:rsidRPr="001F2C87">
        <w:rPr>
          <w:rFonts w:ascii="Times New Roman" w:hAnsi="Times New Roman"/>
          <w:sz w:val="28"/>
          <w:szCs w:val="28"/>
        </w:rPr>
        <w:t xml:space="preserve">    Это происходит следующим образом. Клиент, с которым рассчитались чеком из лимитированной чековой книжки, представляет его в свой коммерческий банк. Тот в свою очередь посылает чек почтой в банк плательщика. Там на основании этого документа составляется кредитовое авизо и отправляется обратно в банк клиента-получателя чека. Только тогда средства зачисляются на расчетный счет предприятию поставщику</w:t>
      </w:r>
      <w:r w:rsidR="00367016">
        <w:rPr>
          <w:rFonts w:ascii="Times New Roman" w:hAnsi="Times New Roman"/>
          <w:sz w:val="28"/>
          <w:szCs w:val="28"/>
        </w:rPr>
        <w:t>.</w:t>
      </w:r>
      <w:r w:rsidRPr="001F2C87">
        <w:rPr>
          <w:rFonts w:ascii="Times New Roman" w:hAnsi="Times New Roman"/>
          <w:sz w:val="28"/>
          <w:szCs w:val="28"/>
        </w:rPr>
        <w:t xml:space="preserve">      </w:t>
      </w:r>
    </w:p>
    <w:p w:rsidR="001F2C87" w:rsidRPr="001F2C87" w:rsidRDefault="001F2C87" w:rsidP="00974FC9">
      <w:pPr>
        <w:spacing w:line="360" w:lineRule="auto"/>
        <w:jc w:val="both"/>
        <w:rPr>
          <w:rFonts w:ascii="Times New Roman" w:hAnsi="Times New Roman"/>
          <w:sz w:val="28"/>
          <w:szCs w:val="28"/>
        </w:rPr>
      </w:pPr>
      <w:r w:rsidRPr="001F2C87">
        <w:rPr>
          <w:rFonts w:ascii="Times New Roman" w:hAnsi="Times New Roman"/>
          <w:sz w:val="28"/>
          <w:szCs w:val="28"/>
        </w:rPr>
        <w:t xml:space="preserve">    Расчеты по инкассо. Инкассо – банковская операция, по которой банк получает по поручению своего клиента причитающиеся ему денежные средства от третьих лиц на основании расчетных документов, акцепта ценных бумаг и товарных документов. Эта форма расчетов чаще всего применяется при безналичных расчетах по акцептной форме за товары и услуги.</w:t>
      </w:r>
    </w:p>
    <w:p w:rsidR="001F2C87" w:rsidRPr="001F2C87" w:rsidRDefault="001F2C87" w:rsidP="00974FC9">
      <w:pPr>
        <w:spacing w:line="360" w:lineRule="auto"/>
        <w:jc w:val="both"/>
        <w:rPr>
          <w:rFonts w:ascii="Times New Roman" w:hAnsi="Times New Roman"/>
          <w:sz w:val="28"/>
          <w:szCs w:val="28"/>
        </w:rPr>
      </w:pPr>
      <w:r w:rsidRPr="001F2C87">
        <w:rPr>
          <w:rFonts w:ascii="Times New Roman" w:hAnsi="Times New Roman"/>
          <w:sz w:val="28"/>
          <w:szCs w:val="28"/>
        </w:rPr>
        <w:t xml:space="preserve">    Расчеты по инкассо осуществляются на основании платежных требований, оплата которых может производиться по распоряжению плательщика (с акцептом или без его распоряжения (в безакцептном порядке), и инкассовых поручений, оплата которых производится без распоряжения плательщика (в бесспорном порядке).</w:t>
      </w:r>
    </w:p>
    <w:p w:rsidR="001F2C87" w:rsidRPr="001F2C87" w:rsidRDefault="001F2C87" w:rsidP="00974FC9">
      <w:pPr>
        <w:spacing w:line="360" w:lineRule="auto"/>
        <w:jc w:val="both"/>
        <w:rPr>
          <w:rFonts w:ascii="Times New Roman" w:hAnsi="Times New Roman"/>
          <w:sz w:val="28"/>
          <w:szCs w:val="28"/>
        </w:rPr>
      </w:pPr>
      <w:r w:rsidRPr="001F2C87">
        <w:rPr>
          <w:rFonts w:ascii="Times New Roman" w:hAnsi="Times New Roman"/>
          <w:sz w:val="28"/>
          <w:szCs w:val="28"/>
        </w:rPr>
        <w:t xml:space="preserve">    Без акцепта плательщика расчеты осуществляются в случаях, установленных законодательством или предусмотренных сторонами по договору при условии предоставления банку права на списание денежных средств со счета плательщика без его распоряжения. В платежном требовании на безакцептное списание средств получатель средств делает указание «без акцепта», а также ссылку на закон (с указанием его номера, даты принятия), на основании которого осуществляется взыскание.</w:t>
      </w:r>
    </w:p>
    <w:p w:rsidR="001F2C87" w:rsidRPr="001F2C87" w:rsidRDefault="001F2C87" w:rsidP="00974FC9">
      <w:pPr>
        <w:spacing w:line="360" w:lineRule="auto"/>
        <w:jc w:val="both"/>
        <w:rPr>
          <w:rFonts w:ascii="Times New Roman" w:hAnsi="Times New Roman"/>
          <w:sz w:val="28"/>
          <w:szCs w:val="28"/>
        </w:rPr>
      </w:pPr>
      <w:r w:rsidRPr="001F2C87">
        <w:rPr>
          <w:rFonts w:ascii="Times New Roman" w:hAnsi="Times New Roman"/>
          <w:sz w:val="28"/>
          <w:szCs w:val="28"/>
        </w:rPr>
        <w:t xml:space="preserve">    Инкассовые поручения применяются:</w:t>
      </w:r>
    </w:p>
    <w:p w:rsidR="001F2C87" w:rsidRPr="001F2C87" w:rsidRDefault="001F2C87" w:rsidP="00974FC9">
      <w:pPr>
        <w:spacing w:line="360" w:lineRule="auto"/>
        <w:jc w:val="both"/>
        <w:rPr>
          <w:rFonts w:ascii="Times New Roman" w:hAnsi="Times New Roman"/>
          <w:sz w:val="28"/>
          <w:szCs w:val="28"/>
        </w:rPr>
      </w:pPr>
      <w:r w:rsidRPr="001F2C87">
        <w:rPr>
          <w:rFonts w:ascii="Times New Roman" w:hAnsi="Times New Roman"/>
          <w:sz w:val="28"/>
          <w:szCs w:val="28"/>
        </w:rPr>
        <w:t>- в случаях, когда бесспорный порядок взыскания денежных средств установлен законодательством, в том числе органами, выполняющими контрольные функции;</w:t>
      </w:r>
    </w:p>
    <w:p w:rsidR="001F2C87" w:rsidRPr="001F2C87" w:rsidRDefault="001F2C87" w:rsidP="00974FC9">
      <w:pPr>
        <w:spacing w:line="360" w:lineRule="auto"/>
        <w:jc w:val="both"/>
        <w:rPr>
          <w:rFonts w:ascii="Times New Roman" w:hAnsi="Times New Roman"/>
          <w:sz w:val="28"/>
          <w:szCs w:val="28"/>
        </w:rPr>
      </w:pPr>
      <w:r w:rsidRPr="001F2C87">
        <w:rPr>
          <w:rFonts w:ascii="Times New Roman" w:hAnsi="Times New Roman"/>
          <w:sz w:val="28"/>
          <w:szCs w:val="28"/>
        </w:rPr>
        <w:t>- для взыскания по исполнительным документам;</w:t>
      </w:r>
    </w:p>
    <w:p w:rsidR="001F2C87" w:rsidRPr="001F2C87" w:rsidRDefault="001F2C87" w:rsidP="00974FC9">
      <w:pPr>
        <w:spacing w:line="360" w:lineRule="auto"/>
        <w:jc w:val="both"/>
        <w:rPr>
          <w:rFonts w:ascii="Times New Roman" w:hAnsi="Times New Roman"/>
          <w:sz w:val="28"/>
          <w:szCs w:val="28"/>
        </w:rPr>
      </w:pPr>
      <w:r w:rsidRPr="001F2C87">
        <w:rPr>
          <w:rFonts w:ascii="Times New Roman" w:hAnsi="Times New Roman"/>
          <w:sz w:val="28"/>
          <w:szCs w:val="28"/>
        </w:rPr>
        <w:t>- в случаях, предусмотренных сторонами по договору при условии предоставления банку права на списание денежных средств со счета плательщика без его распоряжения.</w:t>
      </w:r>
    </w:p>
    <w:p w:rsidR="001F2C87" w:rsidRPr="001F2C87" w:rsidRDefault="001F2C87" w:rsidP="00974FC9">
      <w:pPr>
        <w:spacing w:line="360" w:lineRule="auto"/>
        <w:jc w:val="both"/>
        <w:rPr>
          <w:rFonts w:ascii="Times New Roman" w:hAnsi="Times New Roman"/>
          <w:sz w:val="28"/>
          <w:szCs w:val="28"/>
        </w:rPr>
      </w:pPr>
      <w:r w:rsidRPr="001F2C87">
        <w:rPr>
          <w:rFonts w:ascii="Times New Roman" w:hAnsi="Times New Roman"/>
          <w:sz w:val="28"/>
          <w:szCs w:val="28"/>
        </w:rPr>
        <w:t xml:space="preserve">    При взыскании денежных средств со счетов в бесспорном порядке в инкассовом поручении должна быть сделана ссылка на основание (закон, исполнительный документ и т.д.), позволяющее его применять. </w:t>
      </w:r>
    </w:p>
    <w:p w:rsidR="001F2C87" w:rsidRPr="001F2C87" w:rsidRDefault="001F2C87" w:rsidP="00974FC9">
      <w:pPr>
        <w:spacing w:line="360" w:lineRule="auto"/>
        <w:jc w:val="both"/>
        <w:rPr>
          <w:rFonts w:ascii="Times New Roman" w:hAnsi="Times New Roman"/>
          <w:sz w:val="28"/>
          <w:szCs w:val="28"/>
        </w:rPr>
      </w:pPr>
      <w:r w:rsidRPr="001F2C87">
        <w:rPr>
          <w:rFonts w:ascii="Times New Roman" w:hAnsi="Times New Roman"/>
          <w:sz w:val="28"/>
          <w:szCs w:val="28"/>
        </w:rPr>
        <w:t xml:space="preserve">    На изучаемом предприятии применяется безналичная система расчетов в форме платежных поручений.</w:t>
      </w:r>
    </w:p>
    <w:p w:rsidR="001F2C87" w:rsidRPr="001F2C87" w:rsidRDefault="001F2C87" w:rsidP="00974FC9">
      <w:pPr>
        <w:spacing w:line="360" w:lineRule="auto"/>
        <w:jc w:val="both"/>
        <w:rPr>
          <w:rFonts w:ascii="Times New Roman" w:hAnsi="Times New Roman"/>
          <w:sz w:val="28"/>
          <w:szCs w:val="28"/>
        </w:rPr>
      </w:pPr>
      <w:r w:rsidRPr="001F2C87">
        <w:rPr>
          <w:rFonts w:ascii="Times New Roman" w:hAnsi="Times New Roman"/>
          <w:sz w:val="28"/>
          <w:szCs w:val="28"/>
        </w:rPr>
        <w:t xml:space="preserve">    Таким образом, расчеты с заказчиками за работы и услуги производятся через банки по безналичному расчету. Формы безналичных расчетов избираются организациями самостоятельно и предусматриваются в договорах, заключаемых со своими контрагентами. В рамках форм безналичных расчетов в качестве участников расчетов рассматриваются плательщики и получатели средств (взыскатели), а также обслуживающие их банки и банки-корреспонденты.</w:t>
      </w:r>
    </w:p>
    <w:p w:rsidR="001F2C87" w:rsidRPr="001F2C87" w:rsidRDefault="001F2C87" w:rsidP="00974FC9">
      <w:pPr>
        <w:spacing w:line="360" w:lineRule="auto"/>
        <w:jc w:val="both"/>
        <w:rPr>
          <w:rFonts w:ascii="Times New Roman" w:hAnsi="Times New Roman"/>
          <w:sz w:val="28"/>
          <w:szCs w:val="28"/>
        </w:rPr>
      </w:pPr>
      <w:r w:rsidRPr="001F2C87">
        <w:rPr>
          <w:rFonts w:ascii="Times New Roman" w:hAnsi="Times New Roman"/>
          <w:sz w:val="28"/>
          <w:szCs w:val="28"/>
        </w:rPr>
        <w:t xml:space="preserve">    Порядок расчетов между предприятиями и поставщиками по внутрироссийским поставкам определяется в соответствии с Правилами безналичных расчетов в Российской Федерации.</w:t>
      </w:r>
    </w:p>
    <w:p w:rsidR="001F2C87" w:rsidRDefault="001F2C87" w:rsidP="00974FC9">
      <w:pPr>
        <w:spacing w:line="360" w:lineRule="auto"/>
        <w:jc w:val="both"/>
        <w:rPr>
          <w:rFonts w:ascii="Times New Roman" w:hAnsi="Times New Roman"/>
          <w:sz w:val="28"/>
          <w:szCs w:val="28"/>
        </w:rPr>
      </w:pPr>
    </w:p>
    <w:p w:rsidR="00974FC9" w:rsidRDefault="00974FC9" w:rsidP="00974FC9">
      <w:pPr>
        <w:spacing w:line="360" w:lineRule="auto"/>
        <w:jc w:val="both"/>
        <w:rPr>
          <w:rFonts w:ascii="Times New Roman" w:hAnsi="Times New Roman"/>
          <w:sz w:val="28"/>
          <w:szCs w:val="28"/>
        </w:rPr>
      </w:pPr>
    </w:p>
    <w:p w:rsidR="00974FC9" w:rsidRDefault="00974FC9" w:rsidP="00974FC9">
      <w:pPr>
        <w:spacing w:line="360" w:lineRule="auto"/>
        <w:jc w:val="both"/>
        <w:rPr>
          <w:rFonts w:ascii="Times New Roman" w:hAnsi="Times New Roman"/>
          <w:sz w:val="28"/>
          <w:szCs w:val="28"/>
        </w:rPr>
      </w:pPr>
    </w:p>
    <w:p w:rsidR="00974FC9" w:rsidRDefault="00974FC9" w:rsidP="00974FC9">
      <w:pPr>
        <w:spacing w:line="360" w:lineRule="auto"/>
        <w:jc w:val="both"/>
        <w:rPr>
          <w:rFonts w:ascii="Times New Roman" w:hAnsi="Times New Roman"/>
          <w:sz w:val="28"/>
          <w:szCs w:val="28"/>
        </w:rPr>
      </w:pPr>
    </w:p>
    <w:p w:rsidR="00974FC9" w:rsidRDefault="00974FC9" w:rsidP="00974FC9">
      <w:pPr>
        <w:spacing w:line="360" w:lineRule="auto"/>
        <w:jc w:val="both"/>
        <w:rPr>
          <w:rFonts w:ascii="Times New Roman" w:hAnsi="Times New Roman"/>
          <w:sz w:val="28"/>
          <w:szCs w:val="28"/>
        </w:rPr>
      </w:pPr>
    </w:p>
    <w:p w:rsidR="00974FC9" w:rsidRDefault="00974FC9" w:rsidP="00974FC9">
      <w:pPr>
        <w:spacing w:line="360" w:lineRule="auto"/>
        <w:jc w:val="both"/>
        <w:rPr>
          <w:rFonts w:ascii="Times New Roman" w:hAnsi="Times New Roman"/>
          <w:sz w:val="28"/>
          <w:szCs w:val="28"/>
        </w:rPr>
      </w:pPr>
    </w:p>
    <w:p w:rsidR="00974FC9" w:rsidRPr="001F2C87" w:rsidRDefault="00974FC9" w:rsidP="00974FC9">
      <w:pPr>
        <w:spacing w:line="360" w:lineRule="auto"/>
        <w:jc w:val="both"/>
        <w:rPr>
          <w:rFonts w:ascii="Times New Roman" w:hAnsi="Times New Roman"/>
          <w:sz w:val="28"/>
          <w:szCs w:val="28"/>
        </w:rPr>
      </w:pPr>
    </w:p>
    <w:p w:rsidR="001F2C87" w:rsidRPr="00DC3A7F" w:rsidRDefault="001F2C87" w:rsidP="00974FC9">
      <w:pPr>
        <w:spacing w:line="360" w:lineRule="auto"/>
        <w:jc w:val="both"/>
        <w:rPr>
          <w:rFonts w:ascii="Times New Roman" w:hAnsi="Times New Roman"/>
          <w:b/>
          <w:sz w:val="28"/>
          <w:szCs w:val="28"/>
        </w:rPr>
      </w:pPr>
      <w:r w:rsidRPr="00DC3A7F">
        <w:rPr>
          <w:rFonts w:ascii="Times New Roman" w:hAnsi="Times New Roman"/>
          <w:b/>
          <w:sz w:val="28"/>
          <w:szCs w:val="28"/>
        </w:rPr>
        <w:t>2. БУХГАЛТЕРСКИЙ УЧЕТ РАСЧЕТОВ С ПОКУПАТЕЛЯМИ И ЗАКАЗЧИКАМИ</w:t>
      </w:r>
    </w:p>
    <w:p w:rsidR="001F2C87" w:rsidRPr="001F2C87" w:rsidRDefault="001F2C87" w:rsidP="00974FC9">
      <w:pPr>
        <w:spacing w:line="360" w:lineRule="auto"/>
        <w:jc w:val="both"/>
        <w:rPr>
          <w:rFonts w:ascii="Times New Roman" w:hAnsi="Times New Roman"/>
          <w:sz w:val="28"/>
          <w:szCs w:val="28"/>
        </w:rPr>
      </w:pPr>
    </w:p>
    <w:p w:rsidR="001F2C87" w:rsidRPr="00D045C8" w:rsidRDefault="001F2C87" w:rsidP="00974FC9">
      <w:pPr>
        <w:spacing w:line="360" w:lineRule="auto"/>
        <w:jc w:val="both"/>
        <w:rPr>
          <w:rFonts w:ascii="Times New Roman" w:hAnsi="Times New Roman"/>
          <w:b/>
          <w:sz w:val="28"/>
          <w:szCs w:val="28"/>
        </w:rPr>
      </w:pPr>
      <w:r w:rsidRPr="00D045C8">
        <w:rPr>
          <w:rFonts w:ascii="Times New Roman" w:hAnsi="Times New Roman"/>
          <w:b/>
          <w:sz w:val="28"/>
          <w:szCs w:val="28"/>
        </w:rPr>
        <w:t xml:space="preserve">      2.1. Документальное оформление операций по расчетам с покупателями и заказчиками</w:t>
      </w:r>
    </w:p>
    <w:p w:rsidR="001F2C87" w:rsidRPr="001F2C87" w:rsidRDefault="001F2C87" w:rsidP="00974FC9">
      <w:pPr>
        <w:spacing w:line="360" w:lineRule="auto"/>
        <w:jc w:val="both"/>
        <w:rPr>
          <w:rFonts w:ascii="Times New Roman" w:hAnsi="Times New Roman"/>
          <w:sz w:val="28"/>
          <w:szCs w:val="28"/>
        </w:rPr>
      </w:pPr>
      <w:r w:rsidRPr="001F2C87">
        <w:rPr>
          <w:rFonts w:ascii="Times New Roman" w:hAnsi="Times New Roman"/>
          <w:sz w:val="28"/>
          <w:szCs w:val="28"/>
        </w:rPr>
        <w:t xml:space="preserve">    Учет расчетов с покупателями и заказчиками осуществляется на основании первичных учетных документов: счета, актов, счетов-фактур, платежных поручений, кассовых ордеров и т.п.</w:t>
      </w:r>
    </w:p>
    <w:p w:rsidR="001F2C87" w:rsidRPr="001F2C87" w:rsidRDefault="001F2C87" w:rsidP="00974FC9">
      <w:pPr>
        <w:spacing w:line="360" w:lineRule="auto"/>
        <w:jc w:val="both"/>
        <w:rPr>
          <w:rFonts w:ascii="Times New Roman" w:hAnsi="Times New Roman"/>
          <w:sz w:val="28"/>
          <w:szCs w:val="28"/>
        </w:rPr>
      </w:pPr>
      <w:r w:rsidRPr="001F2C87">
        <w:rPr>
          <w:rFonts w:ascii="Times New Roman" w:hAnsi="Times New Roman"/>
          <w:sz w:val="28"/>
          <w:szCs w:val="28"/>
        </w:rPr>
        <w:t xml:space="preserve">    Основанием для оформления первичных документов является распоряжение руководителя организации или уполномоченного им лица, а также договор с покупателем (заказчиком). </w:t>
      </w:r>
    </w:p>
    <w:p w:rsidR="001F2C87" w:rsidRPr="001F2C87" w:rsidRDefault="001F2C87" w:rsidP="00974FC9">
      <w:pPr>
        <w:spacing w:line="360" w:lineRule="auto"/>
        <w:jc w:val="both"/>
        <w:rPr>
          <w:rFonts w:ascii="Times New Roman" w:hAnsi="Times New Roman"/>
          <w:sz w:val="28"/>
          <w:szCs w:val="28"/>
        </w:rPr>
      </w:pPr>
      <w:r w:rsidRPr="001F2C87">
        <w:rPr>
          <w:rFonts w:ascii="Times New Roman" w:hAnsi="Times New Roman"/>
          <w:sz w:val="28"/>
          <w:szCs w:val="28"/>
        </w:rPr>
        <w:t xml:space="preserve">    Если организация получает результаты выполненных работ по месту нахождения подрядчика, то на имя </w:t>
      </w:r>
      <w:r w:rsidR="00DF4A7D" w:rsidRPr="001F2C87">
        <w:rPr>
          <w:rFonts w:ascii="Times New Roman" w:hAnsi="Times New Roman"/>
          <w:sz w:val="28"/>
          <w:szCs w:val="28"/>
        </w:rPr>
        <w:t>сотрудника,</w:t>
      </w:r>
      <w:r w:rsidRPr="001F2C87">
        <w:rPr>
          <w:rFonts w:ascii="Times New Roman" w:hAnsi="Times New Roman"/>
          <w:sz w:val="28"/>
          <w:szCs w:val="28"/>
        </w:rPr>
        <w:t xml:space="preserve"> который будет ее получать, выписывается доверенность. Выдача доверенности </w:t>
      </w:r>
      <w:r w:rsidR="00DF4A7D" w:rsidRPr="001F2C87">
        <w:rPr>
          <w:rFonts w:ascii="Times New Roman" w:hAnsi="Times New Roman"/>
          <w:sz w:val="28"/>
          <w:szCs w:val="28"/>
        </w:rPr>
        <w:t>лицам,</w:t>
      </w:r>
      <w:r w:rsidRPr="001F2C87">
        <w:rPr>
          <w:rFonts w:ascii="Times New Roman" w:hAnsi="Times New Roman"/>
          <w:sz w:val="28"/>
          <w:szCs w:val="28"/>
        </w:rPr>
        <w:t xml:space="preserve"> не работающим в организации не допускается.</w:t>
      </w:r>
    </w:p>
    <w:p w:rsidR="001F2C87" w:rsidRPr="001F2C87" w:rsidRDefault="001F2C87" w:rsidP="00974FC9">
      <w:pPr>
        <w:spacing w:line="360" w:lineRule="auto"/>
        <w:jc w:val="both"/>
        <w:rPr>
          <w:rFonts w:ascii="Times New Roman" w:hAnsi="Times New Roman"/>
          <w:sz w:val="28"/>
          <w:szCs w:val="28"/>
        </w:rPr>
      </w:pPr>
      <w:r w:rsidRPr="001F2C87">
        <w:rPr>
          <w:rFonts w:ascii="Times New Roman" w:hAnsi="Times New Roman"/>
          <w:sz w:val="28"/>
          <w:szCs w:val="28"/>
        </w:rPr>
        <w:t xml:space="preserve">    Для доверенности предусмотрены типовые бланки по форме № М-2а или форме № М-2 (Утверждены постановлением Госкомстата России от 30 октября 1997г. №71а).</w:t>
      </w:r>
    </w:p>
    <w:p w:rsidR="001F2C87" w:rsidRPr="001F2C87" w:rsidRDefault="001F2C87" w:rsidP="00974FC9">
      <w:pPr>
        <w:spacing w:line="360" w:lineRule="auto"/>
        <w:jc w:val="both"/>
        <w:rPr>
          <w:rFonts w:ascii="Times New Roman" w:hAnsi="Times New Roman"/>
          <w:sz w:val="28"/>
          <w:szCs w:val="28"/>
        </w:rPr>
      </w:pPr>
      <w:r w:rsidRPr="001F2C87">
        <w:rPr>
          <w:rFonts w:ascii="Times New Roman" w:hAnsi="Times New Roman"/>
          <w:sz w:val="28"/>
          <w:szCs w:val="28"/>
        </w:rPr>
        <w:t xml:space="preserve">    Учет доверенностей как бланков строгой отчетности производится либо по корешку доверенности, который хранится в бухгалтерии с отметкой о ее получении и использовании, либо в книге доверенностей, либо в журнале регистрации.</w:t>
      </w:r>
    </w:p>
    <w:p w:rsidR="001F2C87" w:rsidRPr="001F2C87" w:rsidRDefault="001F2C87" w:rsidP="00974FC9">
      <w:pPr>
        <w:spacing w:line="360" w:lineRule="auto"/>
        <w:jc w:val="both"/>
        <w:rPr>
          <w:rFonts w:ascii="Times New Roman" w:hAnsi="Times New Roman"/>
          <w:sz w:val="28"/>
          <w:szCs w:val="28"/>
        </w:rPr>
      </w:pPr>
      <w:r w:rsidRPr="001F2C87">
        <w:rPr>
          <w:rFonts w:ascii="Times New Roman" w:hAnsi="Times New Roman"/>
          <w:sz w:val="28"/>
          <w:szCs w:val="28"/>
        </w:rPr>
        <w:t xml:space="preserve">    Доверенность содержит следующие реквизиты:</w:t>
      </w:r>
    </w:p>
    <w:p w:rsidR="001F2C87" w:rsidRPr="001F2C87" w:rsidRDefault="001F2C87" w:rsidP="00974FC9">
      <w:pPr>
        <w:spacing w:line="360" w:lineRule="auto"/>
        <w:jc w:val="both"/>
        <w:rPr>
          <w:rFonts w:ascii="Times New Roman" w:hAnsi="Times New Roman"/>
          <w:sz w:val="28"/>
          <w:szCs w:val="28"/>
        </w:rPr>
      </w:pPr>
      <w:r w:rsidRPr="001F2C87">
        <w:rPr>
          <w:rFonts w:ascii="Times New Roman" w:hAnsi="Times New Roman"/>
          <w:sz w:val="28"/>
          <w:szCs w:val="28"/>
        </w:rPr>
        <w:t>- номер и дату выдачи;</w:t>
      </w:r>
    </w:p>
    <w:p w:rsidR="001F2C87" w:rsidRPr="001F2C87" w:rsidRDefault="001F2C87" w:rsidP="00974FC9">
      <w:pPr>
        <w:spacing w:line="360" w:lineRule="auto"/>
        <w:jc w:val="both"/>
        <w:rPr>
          <w:rFonts w:ascii="Times New Roman" w:hAnsi="Times New Roman"/>
          <w:sz w:val="28"/>
          <w:szCs w:val="28"/>
        </w:rPr>
      </w:pPr>
      <w:r w:rsidRPr="001F2C87">
        <w:rPr>
          <w:rFonts w:ascii="Times New Roman" w:hAnsi="Times New Roman"/>
          <w:sz w:val="28"/>
          <w:szCs w:val="28"/>
        </w:rPr>
        <w:t>- срок действия;</w:t>
      </w:r>
    </w:p>
    <w:p w:rsidR="001F2C87" w:rsidRPr="001F2C87" w:rsidRDefault="001F2C87" w:rsidP="00974FC9">
      <w:pPr>
        <w:spacing w:line="360" w:lineRule="auto"/>
        <w:jc w:val="both"/>
        <w:rPr>
          <w:rFonts w:ascii="Times New Roman" w:hAnsi="Times New Roman"/>
          <w:sz w:val="28"/>
          <w:szCs w:val="28"/>
        </w:rPr>
      </w:pPr>
      <w:r w:rsidRPr="001F2C87">
        <w:rPr>
          <w:rFonts w:ascii="Times New Roman" w:hAnsi="Times New Roman"/>
          <w:sz w:val="28"/>
          <w:szCs w:val="28"/>
        </w:rPr>
        <w:t>- наименования и адреса плательщика и потребителя (получателя доверенности), а также банковские реквизиты плательщика; кроме того, указывается наименование получателя (должность, фамилия, имя, отчество, сведения о паспорте материально ответственного лица, на имя которого выдается доверенность);</w:t>
      </w:r>
    </w:p>
    <w:p w:rsidR="001F2C87" w:rsidRPr="001F2C87" w:rsidRDefault="001F2C87" w:rsidP="00974FC9">
      <w:pPr>
        <w:spacing w:line="360" w:lineRule="auto"/>
        <w:jc w:val="both"/>
        <w:rPr>
          <w:rFonts w:ascii="Times New Roman" w:hAnsi="Times New Roman"/>
          <w:sz w:val="28"/>
          <w:szCs w:val="28"/>
        </w:rPr>
      </w:pPr>
      <w:r w:rsidRPr="001F2C87">
        <w:rPr>
          <w:rFonts w:ascii="Times New Roman" w:hAnsi="Times New Roman"/>
          <w:sz w:val="28"/>
          <w:szCs w:val="28"/>
        </w:rPr>
        <w:t>- номер и дату документа.</w:t>
      </w:r>
    </w:p>
    <w:p w:rsidR="001F2C87" w:rsidRPr="001F2C87" w:rsidRDefault="001F2C87" w:rsidP="00974FC9">
      <w:pPr>
        <w:spacing w:line="360" w:lineRule="auto"/>
        <w:jc w:val="both"/>
        <w:rPr>
          <w:rFonts w:ascii="Times New Roman" w:hAnsi="Times New Roman"/>
          <w:sz w:val="28"/>
          <w:szCs w:val="28"/>
        </w:rPr>
      </w:pPr>
      <w:r w:rsidRPr="001F2C87">
        <w:rPr>
          <w:rFonts w:ascii="Times New Roman" w:hAnsi="Times New Roman"/>
          <w:sz w:val="28"/>
          <w:szCs w:val="28"/>
        </w:rPr>
        <w:t xml:space="preserve">    Указывается также наименование и краткое описание товаров, подлежащих получению, с указанием единиц измерения и количества (прописью).</w:t>
      </w:r>
    </w:p>
    <w:p w:rsidR="00DF4A7D" w:rsidRDefault="001F2C87" w:rsidP="00974FC9">
      <w:pPr>
        <w:spacing w:line="360" w:lineRule="auto"/>
        <w:jc w:val="both"/>
        <w:rPr>
          <w:rFonts w:ascii="Times New Roman" w:hAnsi="Times New Roman"/>
          <w:sz w:val="28"/>
          <w:szCs w:val="28"/>
        </w:rPr>
      </w:pPr>
      <w:r w:rsidRPr="001F2C87">
        <w:rPr>
          <w:rFonts w:ascii="Times New Roman" w:hAnsi="Times New Roman"/>
          <w:sz w:val="28"/>
          <w:szCs w:val="28"/>
        </w:rPr>
        <w:t xml:space="preserve">    Подпись получателя в доверенности должна быть удостоверена руководителем торгового предприятия и главным бухгалтером, а также заверена круглой печатью предприятия. </w:t>
      </w:r>
    </w:p>
    <w:p w:rsidR="00DC3A7F" w:rsidRDefault="001F2C87" w:rsidP="00974FC9">
      <w:pPr>
        <w:spacing w:line="360" w:lineRule="auto"/>
        <w:jc w:val="both"/>
        <w:rPr>
          <w:rFonts w:ascii="Times New Roman" w:hAnsi="Times New Roman"/>
          <w:sz w:val="28"/>
          <w:szCs w:val="28"/>
        </w:rPr>
      </w:pPr>
      <w:r w:rsidRPr="001F2C87">
        <w:rPr>
          <w:rFonts w:ascii="Times New Roman" w:hAnsi="Times New Roman"/>
          <w:sz w:val="28"/>
          <w:szCs w:val="28"/>
        </w:rPr>
        <w:t xml:space="preserve">    Согласно п. 4 ст. 38 НК РФ работой признается деятельность, результаты которой имеют материальное выражение и могут быть реализованы для удовлетворения потребностей организации и (или) физических лиц. </w:t>
      </w:r>
    </w:p>
    <w:p w:rsidR="001F2C87" w:rsidRPr="001F2C87" w:rsidRDefault="001F2C87" w:rsidP="00974FC9">
      <w:pPr>
        <w:spacing w:line="360" w:lineRule="auto"/>
        <w:jc w:val="both"/>
        <w:rPr>
          <w:rFonts w:ascii="Times New Roman" w:hAnsi="Times New Roman"/>
          <w:sz w:val="28"/>
          <w:szCs w:val="28"/>
        </w:rPr>
      </w:pPr>
      <w:r w:rsidRPr="001F2C87">
        <w:rPr>
          <w:rFonts w:ascii="Times New Roman" w:hAnsi="Times New Roman"/>
          <w:sz w:val="28"/>
          <w:szCs w:val="28"/>
        </w:rPr>
        <w:t>Разница между работами и услугами заключается в следующем: результат выполнения работ всегда вещественен, а услуг нет.</w:t>
      </w:r>
    </w:p>
    <w:p w:rsidR="001F2C87" w:rsidRPr="001F2C87" w:rsidRDefault="001F2C87" w:rsidP="00974FC9">
      <w:pPr>
        <w:spacing w:line="360" w:lineRule="auto"/>
        <w:jc w:val="both"/>
        <w:rPr>
          <w:rFonts w:ascii="Times New Roman" w:hAnsi="Times New Roman"/>
          <w:sz w:val="28"/>
          <w:szCs w:val="28"/>
        </w:rPr>
      </w:pPr>
      <w:r w:rsidRPr="001F2C87">
        <w:rPr>
          <w:rFonts w:ascii="Times New Roman" w:hAnsi="Times New Roman"/>
          <w:sz w:val="28"/>
          <w:szCs w:val="28"/>
        </w:rPr>
        <w:t xml:space="preserve">    Целый ряд заключаемых организацией договоров на выполнение работ предусматривает собой необходимость составления двухсторонних актов приемки выполненных работ. Именно оформление, подписание данных актов свидетельствует о том, что предусмотренные договором работы или же их часть выполнены с вытекающими отсюда последствиями.</w:t>
      </w:r>
    </w:p>
    <w:p w:rsidR="001F2C87" w:rsidRPr="001F2C87" w:rsidRDefault="001F2C87" w:rsidP="00974FC9">
      <w:pPr>
        <w:spacing w:line="360" w:lineRule="auto"/>
        <w:jc w:val="both"/>
        <w:rPr>
          <w:rFonts w:ascii="Times New Roman" w:hAnsi="Times New Roman"/>
          <w:sz w:val="28"/>
          <w:szCs w:val="28"/>
        </w:rPr>
      </w:pPr>
      <w:r w:rsidRPr="001F2C87">
        <w:rPr>
          <w:rFonts w:ascii="Times New Roman" w:hAnsi="Times New Roman"/>
          <w:sz w:val="28"/>
          <w:szCs w:val="28"/>
        </w:rPr>
        <w:t xml:space="preserve">    Кроме того, следует признать, что акты выполненных работ являются наиболее распространенными документами.</w:t>
      </w:r>
    </w:p>
    <w:p w:rsidR="001F2C87" w:rsidRPr="001F2C87" w:rsidRDefault="001F2C87" w:rsidP="00974FC9">
      <w:pPr>
        <w:spacing w:line="360" w:lineRule="auto"/>
        <w:jc w:val="both"/>
        <w:rPr>
          <w:rFonts w:ascii="Times New Roman" w:hAnsi="Times New Roman"/>
          <w:sz w:val="28"/>
          <w:szCs w:val="28"/>
        </w:rPr>
      </w:pPr>
      <w:r w:rsidRPr="001F2C87">
        <w:rPr>
          <w:rFonts w:ascii="Times New Roman" w:hAnsi="Times New Roman"/>
          <w:sz w:val="28"/>
          <w:szCs w:val="28"/>
        </w:rPr>
        <w:t xml:space="preserve">    Некоторые же отношения сторон согласно заключенных договоров вообще могут быть подтверждены исключительно двусторонними актами (в частности, выполнение работ по договору подряда, оказание возмездных услуг и т.п.).</w:t>
      </w:r>
    </w:p>
    <w:p w:rsidR="001F2C87" w:rsidRPr="001F2C87" w:rsidRDefault="001F2C87" w:rsidP="00974FC9">
      <w:pPr>
        <w:spacing w:line="360" w:lineRule="auto"/>
        <w:jc w:val="both"/>
        <w:rPr>
          <w:rFonts w:ascii="Times New Roman" w:hAnsi="Times New Roman"/>
          <w:sz w:val="28"/>
          <w:szCs w:val="28"/>
        </w:rPr>
      </w:pPr>
      <w:r w:rsidRPr="001F2C87">
        <w:rPr>
          <w:rFonts w:ascii="Times New Roman" w:hAnsi="Times New Roman"/>
          <w:sz w:val="28"/>
          <w:szCs w:val="28"/>
        </w:rPr>
        <w:t xml:space="preserve">    Правильное оформление указанных актов требует как законодательство о бухгалтерском учете, так и особенно налоговое законодательство Российской Федерации. Если же акты будут оформлены с нарушением предъявляемых к ним требований, то налоговые органы могут предъявить к организации штрафные санкции в связи с непринятием соответствующих расходов в целях налогообложения по налогу на прибыль, или же в связи с привлечением организации к установленной законодательством ответственности.</w:t>
      </w:r>
    </w:p>
    <w:p w:rsidR="001F2C87" w:rsidRPr="001F2C87" w:rsidRDefault="001F2C87" w:rsidP="00974FC9">
      <w:pPr>
        <w:spacing w:line="360" w:lineRule="auto"/>
        <w:jc w:val="both"/>
        <w:rPr>
          <w:rFonts w:ascii="Times New Roman" w:hAnsi="Times New Roman"/>
          <w:sz w:val="28"/>
          <w:szCs w:val="28"/>
        </w:rPr>
      </w:pPr>
      <w:r w:rsidRPr="001F2C87">
        <w:rPr>
          <w:rFonts w:ascii="Times New Roman" w:hAnsi="Times New Roman"/>
          <w:sz w:val="28"/>
          <w:szCs w:val="28"/>
        </w:rPr>
        <w:t xml:space="preserve">    Акты выполненных работ в полной мере относятся к первичным учетным документам, которые могут оформляться на типовых бланках, или же на бланках, оформленных с соблюдением требований Закона о бухгалтерском учете.</w:t>
      </w:r>
    </w:p>
    <w:p w:rsidR="001F2C87" w:rsidRPr="001F2C87" w:rsidRDefault="001F2C87" w:rsidP="00974FC9">
      <w:pPr>
        <w:spacing w:line="360" w:lineRule="auto"/>
        <w:jc w:val="both"/>
        <w:rPr>
          <w:rFonts w:ascii="Times New Roman" w:hAnsi="Times New Roman"/>
          <w:sz w:val="28"/>
          <w:szCs w:val="28"/>
        </w:rPr>
      </w:pPr>
      <w:r w:rsidRPr="001F2C87">
        <w:rPr>
          <w:rFonts w:ascii="Times New Roman" w:hAnsi="Times New Roman"/>
          <w:sz w:val="28"/>
          <w:szCs w:val="28"/>
        </w:rPr>
        <w:t xml:space="preserve">    Если используемая организацией форма акта не включена в альбомы унифицированных форм первичной учетной документации, то она должна содержать следующие обязательные реквизиты: наименование документа; дату составления документа; наименование организации, от имени которой составлен документ; содержание хозяйственной операции; измерители хозяйственной операции в натуральном и денежном выражении; наименование должностей лиц, ответственных за совершение хозяйственной операции и правильность ее оформления; личные подписи указанных лиц.</w:t>
      </w:r>
    </w:p>
    <w:p w:rsidR="001F2C87" w:rsidRPr="001F2C87" w:rsidRDefault="001F2C87" w:rsidP="00974FC9">
      <w:pPr>
        <w:spacing w:line="360" w:lineRule="auto"/>
        <w:jc w:val="both"/>
        <w:rPr>
          <w:rFonts w:ascii="Times New Roman" w:hAnsi="Times New Roman"/>
          <w:sz w:val="28"/>
          <w:szCs w:val="28"/>
        </w:rPr>
      </w:pPr>
      <w:r w:rsidRPr="001F2C87">
        <w:rPr>
          <w:rFonts w:ascii="Times New Roman" w:hAnsi="Times New Roman"/>
          <w:sz w:val="28"/>
          <w:szCs w:val="28"/>
        </w:rPr>
        <w:t xml:space="preserve">    Если организацией используются утвержденные форматы бланков актов, то она должна оформлять их в соответствии с указаниями по оформлению. При этом согласно Госкомстата России от 24 марта 1999г. N 20 "Об утверждении Порядка применения унифицированных форм первичной учетной документации" допускается изменять форматы утвержденных бланков, вводя дополнительные реквизиты (не исключая утвержденных), расширять и сужать графы и строки с учетом значности показателей, включать дополнительные строки (включая свободные) и вкладные листы для удобства размещения и обработки необходимой информации.</w:t>
      </w:r>
    </w:p>
    <w:p w:rsidR="001F2C87" w:rsidRPr="001F2C87" w:rsidRDefault="001F2C87" w:rsidP="00974FC9">
      <w:pPr>
        <w:spacing w:line="360" w:lineRule="auto"/>
        <w:jc w:val="both"/>
        <w:rPr>
          <w:rFonts w:ascii="Times New Roman" w:hAnsi="Times New Roman"/>
          <w:sz w:val="28"/>
          <w:szCs w:val="28"/>
        </w:rPr>
      </w:pPr>
      <w:r w:rsidRPr="001F2C87">
        <w:rPr>
          <w:rFonts w:ascii="Times New Roman" w:hAnsi="Times New Roman"/>
          <w:sz w:val="28"/>
          <w:szCs w:val="28"/>
        </w:rPr>
        <w:t xml:space="preserve">    Любые изменения утвержденных в установленном порядке форматов бланков должны быть оговорены в утвержденной организацией учетной политике для целей бухгалтерского учета. Это может быть реализовано, в частности, путем приложения к учетной политике измененных унифицированных форм первичной учетной документации.</w:t>
      </w:r>
    </w:p>
    <w:p w:rsidR="001F2C87" w:rsidRPr="001F2C87" w:rsidRDefault="001F2C87" w:rsidP="00974FC9">
      <w:pPr>
        <w:spacing w:line="360" w:lineRule="auto"/>
        <w:jc w:val="both"/>
        <w:rPr>
          <w:rFonts w:ascii="Times New Roman" w:hAnsi="Times New Roman"/>
          <w:sz w:val="28"/>
          <w:szCs w:val="28"/>
        </w:rPr>
      </w:pPr>
      <w:r w:rsidRPr="001F2C87">
        <w:rPr>
          <w:rFonts w:ascii="Times New Roman" w:hAnsi="Times New Roman"/>
          <w:sz w:val="28"/>
          <w:szCs w:val="28"/>
        </w:rPr>
        <w:t xml:space="preserve">    Если организация применяет самостоятельно разработанные формы актов (не содержащиеся в альбомах унифицированных форм первичной учетной документации), то прежде всего она должна разработать для использования типовые формы, имеющие все предусмотренной Закона о бухгалтерском учете реквизиты. Для применения таких форм, они должны быть объявлены учетной политикой организации (например, включены в приложения к ней). </w:t>
      </w:r>
    </w:p>
    <w:p w:rsidR="001F2C87" w:rsidRPr="001F2C87" w:rsidRDefault="001F2C87" w:rsidP="00974FC9">
      <w:pPr>
        <w:spacing w:line="360" w:lineRule="auto"/>
        <w:jc w:val="both"/>
        <w:rPr>
          <w:rFonts w:ascii="Times New Roman" w:hAnsi="Times New Roman"/>
          <w:sz w:val="28"/>
          <w:szCs w:val="28"/>
        </w:rPr>
      </w:pPr>
      <w:r w:rsidRPr="001F2C87">
        <w:rPr>
          <w:rFonts w:ascii="Times New Roman" w:hAnsi="Times New Roman"/>
          <w:sz w:val="28"/>
          <w:szCs w:val="28"/>
        </w:rPr>
        <w:t xml:space="preserve">    С 1997 года все плательщики НДС в соответствии с Указом Президента РФ от 08.05.1996 № 685 «Об основных направлениях налоговой реформы в Российской Федерации и мерах по укреплению налоговой и платежной дисциплины» (а теперь с соответствии с Налоговым кодексом) обязаны составлять счета-фактуры на реализацию продукции (работ, услуг), формы которых утверждены Постановлением Правительства РФ от 02.12.2000 № 914 (с изменениями и дополнениями). На основании данных документов заказчики имеют право на зачет уплаченных по ним сумм НДС при расчетах с бюджетом.</w:t>
      </w:r>
    </w:p>
    <w:p w:rsidR="001F2C87" w:rsidRPr="001F2C87" w:rsidRDefault="001F2C87" w:rsidP="00974FC9">
      <w:pPr>
        <w:spacing w:line="360" w:lineRule="auto"/>
        <w:jc w:val="both"/>
        <w:rPr>
          <w:rFonts w:ascii="Times New Roman" w:hAnsi="Times New Roman"/>
          <w:sz w:val="28"/>
          <w:szCs w:val="28"/>
        </w:rPr>
      </w:pPr>
      <w:r w:rsidRPr="001F2C87">
        <w:rPr>
          <w:rFonts w:ascii="Times New Roman" w:hAnsi="Times New Roman"/>
          <w:sz w:val="28"/>
          <w:szCs w:val="28"/>
        </w:rPr>
        <w:t xml:space="preserve">    Счет-фактура выписывается, как правило, в двух экземплярах, не позднее пяти дней, считая со дня отгрузки товара (выполнения работ, оказания услуг). Первый остается у подрядчика, другой направляется зазазчику.</w:t>
      </w:r>
    </w:p>
    <w:p w:rsidR="001F2C87" w:rsidRPr="001F2C87" w:rsidRDefault="001F2C87" w:rsidP="00974FC9">
      <w:pPr>
        <w:spacing w:line="360" w:lineRule="auto"/>
        <w:jc w:val="both"/>
        <w:rPr>
          <w:rFonts w:ascii="Times New Roman" w:hAnsi="Times New Roman"/>
          <w:sz w:val="28"/>
          <w:szCs w:val="28"/>
        </w:rPr>
      </w:pPr>
      <w:r w:rsidRPr="001F2C87">
        <w:rPr>
          <w:rFonts w:ascii="Times New Roman" w:hAnsi="Times New Roman"/>
          <w:sz w:val="28"/>
          <w:szCs w:val="28"/>
        </w:rPr>
        <w:t xml:space="preserve">    Каждая отгрузка товара (выполнение работ, оказание услуг) оформляется составлением счета-фактуры, который должен содержать следующие обязательные реквизиты:</w:t>
      </w:r>
    </w:p>
    <w:p w:rsidR="001F2C87" w:rsidRPr="001F2C87" w:rsidRDefault="001F2C87" w:rsidP="00974FC9">
      <w:pPr>
        <w:spacing w:line="360" w:lineRule="auto"/>
        <w:jc w:val="both"/>
        <w:rPr>
          <w:rFonts w:ascii="Times New Roman" w:hAnsi="Times New Roman"/>
          <w:sz w:val="28"/>
          <w:szCs w:val="28"/>
        </w:rPr>
      </w:pPr>
      <w:r w:rsidRPr="001F2C87">
        <w:rPr>
          <w:rFonts w:ascii="Times New Roman" w:hAnsi="Times New Roman"/>
          <w:sz w:val="28"/>
          <w:szCs w:val="28"/>
        </w:rPr>
        <w:t>- порядковый номер и дату выписки счета-фактуры;</w:t>
      </w:r>
    </w:p>
    <w:p w:rsidR="001F2C87" w:rsidRPr="001F2C87" w:rsidRDefault="001F2C87" w:rsidP="00974FC9">
      <w:pPr>
        <w:spacing w:line="360" w:lineRule="auto"/>
        <w:jc w:val="both"/>
        <w:rPr>
          <w:rFonts w:ascii="Times New Roman" w:hAnsi="Times New Roman"/>
          <w:sz w:val="28"/>
          <w:szCs w:val="28"/>
        </w:rPr>
      </w:pPr>
      <w:r w:rsidRPr="001F2C87">
        <w:rPr>
          <w:rFonts w:ascii="Times New Roman" w:hAnsi="Times New Roman"/>
          <w:sz w:val="28"/>
          <w:szCs w:val="28"/>
        </w:rPr>
        <w:t>- наименование, адрес и идентификационный номер и код постановки на налоговый учет продавца и покупателя товаров (работ, услуг);</w:t>
      </w:r>
    </w:p>
    <w:p w:rsidR="001F2C87" w:rsidRPr="001F2C87" w:rsidRDefault="001F2C87" w:rsidP="00974FC9">
      <w:pPr>
        <w:spacing w:line="360" w:lineRule="auto"/>
        <w:jc w:val="both"/>
        <w:rPr>
          <w:rFonts w:ascii="Times New Roman" w:hAnsi="Times New Roman"/>
          <w:sz w:val="28"/>
          <w:szCs w:val="28"/>
        </w:rPr>
      </w:pPr>
      <w:r w:rsidRPr="001F2C87">
        <w:rPr>
          <w:rFonts w:ascii="Times New Roman" w:hAnsi="Times New Roman"/>
          <w:sz w:val="28"/>
          <w:szCs w:val="28"/>
        </w:rPr>
        <w:t>- наименование и адрес грузоотправителя и грузополучателя товаров (работ, услуг);</w:t>
      </w:r>
    </w:p>
    <w:p w:rsidR="001F2C87" w:rsidRPr="001F2C87" w:rsidRDefault="001F2C87" w:rsidP="00974FC9">
      <w:pPr>
        <w:spacing w:line="360" w:lineRule="auto"/>
        <w:jc w:val="both"/>
        <w:rPr>
          <w:rFonts w:ascii="Times New Roman" w:hAnsi="Times New Roman"/>
          <w:sz w:val="28"/>
          <w:szCs w:val="28"/>
        </w:rPr>
      </w:pPr>
      <w:r w:rsidRPr="001F2C87">
        <w:rPr>
          <w:rFonts w:ascii="Times New Roman" w:hAnsi="Times New Roman"/>
          <w:sz w:val="28"/>
          <w:szCs w:val="28"/>
        </w:rPr>
        <w:t>- наименование и краткое описание товара, его количество, цену и сумму (без НДС, с НДС), а также сумму акциза (при его наличии);</w:t>
      </w:r>
    </w:p>
    <w:p w:rsidR="001F2C87" w:rsidRPr="001F2C87" w:rsidRDefault="001F2C87" w:rsidP="00974FC9">
      <w:pPr>
        <w:spacing w:line="360" w:lineRule="auto"/>
        <w:jc w:val="both"/>
        <w:rPr>
          <w:rFonts w:ascii="Times New Roman" w:hAnsi="Times New Roman"/>
          <w:sz w:val="28"/>
          <w:szCs w:val="28"/>
        </w:rPr>
      </w:pPr>
      <w:r w:rsidRPr="001F2C87">
        <w:rPr>
          <w:rFonts w:ascii="Times New Roman" w:hAnsi="Times New Roman"/>
          <w:sz w:val="28"/>
          <w:szCs w:val="28"/>
        </w:rPr>
        <w:t>- страна происхождения товара;</w:t>
      </w:r>
    </w:p>
    <w:p w:rsidR="001F2C87" w:rsidRPr="001F2C87" w:rsidRDefault="001F2C87" w:rsidP="00974FC9">
      <w:pPr>
        <w:spacing w:line="360" w:lineRule="auto"/>
        <w:jc w:val="both"/>
        <w:rPr>
          <w:rFonts w:ascii="Times New Roman" w:hAnsi="Times New Roman"/>
          <w:sz w:val="28"/>
          <w:szCs w:val="28"/>
        </w:rPr>
      </w:pPr>
      <w:r w:rsidRPr="001F2C87">
        <w:rPr>
          <w:rFonts w:ascii="Times New Roman" w:hAnsi="Times New Roman"/>
          <w:sz w:val="28"/>
          <w:szCs w:val="28"/>
        </w:rPr>
        <w:t>- номер грузовой таможенной декларации.</w:t>
      </w:r>
    </w:p>
    <w:p w:rsidR="001F2C87" w:rsidRPr="001F2C87" w:rsidRDefault="001F2C87" w:rsidP="00974FC9">
      <w:pPr>
        <w:spacing w:line="360" w:lineRule="auto"/>
        <w:jc w:val="both"/>
        <w:rPr>
          <w:rFonts w:ascii="Times New Roman" w:hAnsi="Times New Roman"/>
          <w:sz w:val="28"/>
          <w:szCs w:val="28"/>
        </w:rPr>
      </w:pPr>
      <w:r w:rsidRPr="001F2C87">
        <w:rPr>
          <w:rFonts w:ascii="Times New Roman" w:hAnsi="Times New Roman"/>
          <w:sz w:val="28"/>
          <w:szCs w:val="28"/>
        </w:rPr>
        <w:t xml:space="preserve">    Составленный документ должен быть подписан руководителем, главным бухгалтером подрядчика. Разрешено визирование счета-фактуры иным ответственным лицом, уполномоченным в соответствии с приказом по организации.</w:t>
      </w:r>
    </w:p>
    <w:p w:rsidR="001F2C87" w:rsidRPr="001F2C87" w:rsidRDefault="001F2C87" w:rsidP="00974FC9">
      <w:pPr>
        <w:spacing w:line="360" w:lineRule="auto"/>
        <w:jc w:val="both"/>
        <w:rPr>
          <w:rFonts w:ascii="Times New Roman" w:hAnsi="Times New Roman"/>
          <w:sz w:val="28"/>
          <w:szCs w:val="28"/>
        </w:rPr>
      </w:pPr>
      <w:r w:rsidRPr="001F2C87">
        <w:rPr>
          <w:rFonts w:ascii="Times New Roman" w:hAnsi="Times New Roman"/>
          <w:sz w:val="28"/>
          <w:szCs w:val="28"/>
        </w:rPr>
        <w:t xml:space="preserve">    Получаемые заказчиком счета-фактуры относятся к первичным бухгалтерским документам. При этом учет их поступления будет лишь дублировать книгу покупок. Заказчик заинтересован в полной сохранности счетов-фактур, их своевременном и достоверном отражении.</w:t>
      </w:r>
      <w:r w:rsidRPr="001F2C87">
        <w:rPr>
          <w:rFonts w:ascii="Times New Roman" w:hAnsi="Times New Roman"/>
          <w:sz w:val="28"/>
          <w:szCs w:val="28"/>
        </w:rPr>
        <w:cr/>
      </w:r>
    </w:p>
    <w:p w:rsidR="001F2C87" w:rsidRPr="001F2C87" w:rsidRDefault="001F2C87" w:rsidP="00974FC9">
      <w:pPr>
        <w:spacing w:line="360" w:lineRule="auto"/>
        <w:jc w:val="both"/>
        <w:rPr>
          <w:rFonts w:ascii="Times New Roman" w:hAnsi="Times New Roman"/>
          <w:sz w:val="28"/>
          <w:szCs w:val="28"/>
        </w:rPr>
      </w:pPr>
      <w:r w:rsidRPr="001F2C87">
        <w:rPr>
          <w:rFonts w:ascii="Times New Roman" w:hAnsi="Times New Roman"/>
          <w:sz w:val="28"/>
          <w:szCs w:val="28"/>
        </w:rPr>
        <w:t xml:space="preserve">    Счета-фактуры принятые к исполнению, должны быть пронумерованы и подшиты в журналы учета счетов-фактур, причем хранение получаемых и выдаваемых счетов-фактур осуществляется раздельно. Составленные и полученные счета-фактуры регистрируются в установленном порядке в книгах покупок и продаж.</w:t>
      </w:r>
    </w:p>
    <w:p w:rsidR="001F2C87" w:rsidRPr="001F2C87" w:rsidRDefault="001F2C87" w:rsidP="00974FC9">
      <w:pPr>
        <w:spacing w:line="360" w:lineRule="auto"/>
        <w:jc w:val="both"/>
        <w:rPr>
          <w:rFonts w:ascii="Times New Roman" w:hAnsi="Times New Roman"/>
          <w:sz w:val="28"/>
          <w:szCs w:val="28"/>
        </w:rPr>
      </w:pPr>
      <w:r w:rsidRPr="001F2C87">
        <w:rPr>
          <w:rFonts w:ascii="Times New Roman" w:hAnsi="Times New Roman"/>
          <w:sz w:val="28"/>
          <w:szCs w:val="28"/>
        </w:rPr>
        <w:t xml:space="preserve">    Книга покупок ведется заказчиком, она предназначена для регистрации счетов-фактур, предоставляемых подрядчиком, в целях определения сумм налога, подлежащих зачету. </w:t>
      </w:r>
    </w:p>
    <w:p w:rsidR="001F2C87" w:rsidRPr="001F2C87" w:rsidRDefault="001F2C87" w:rsidP="00974FC9">
      <w:pPr>
        <w:spacing w:line="360" w:lineRule="auto"/>
        <w:jc w:val="both"/>
        <w:rPr>
          <w:rFonts w:ascii="Times New Roman" w:hAnsi="Times New Roman"/>
          <w:sz w:val="28"/>
          <w:szCs w:val="28"/>
        </w:rPr>
      </w:pPr>
      <w:r w:rsidRPr="001F2C87">
        <w:rPr>
          <w:rFonts w:ascii="Times New Roman" w:hAnsi="Times New Roman"/>
          <w:sz w:val="28"/>
          <w:szCs w:val="28"/>
        </w:rPr>
        <w:t xml:space="preserve">        Согласно ст. 9 Федерального закона РФ от 28.03.204 №129-ФЗ «О бухгалтерском учете», любая хозяйственная операция должна быть оформлена первичным документом, который служит основанием для отражения ее в учете. Первичные учетные документы принимаются к учету, если они составлены по унифицированным формам.</w:t>
      </w:r>
    </w:p>
    <w:p w:rsidR="00DF4A7D" w:rsidRDefault="001F2C87" w:rsidP="00974FC9">
      <w:pPr>
        <w:spacing w:line="360" w:lineRule="auto"/>
        <w:jc w:val="both"/>
        <w:rPr>
          <w:rFonts w:ascii="Times New Roman" w:hAnsi="Times New Roman"/>
          <w:sz w:val="28"/>
          <w:szCs w:val="28"/>
        </w:rPr>
      </w:pPr>
      <w:r w:rsidRPr="001F2C87">
        <w:rPr>
          <w:rFonts w:ascii="Times New Roman" w:hAnsi="Times New Roman"/>
          <w:sz w:val="28"/>
          <w:szCs w:val="28"/>
        </w:rPr>
        <w:t xml:space="preserve">    Таким образом, от правильности и своевременности документального оформления расчетов с покупателями и заказчиками будет зависеть формирование таких показателей, как выручка от выполнения работ (оказания услуг) и прибыль (убыток) от выполнения работ (оказания услуг).</w:t>
      </w:r>
    </w:p>
    <w:p w:rsidR="001F2C87" w:rsidRPr="001F2C87" w:rsidRDefault="001F2C87" w:rsidP="00974FC9">
      <w:pPr>
        <w:spacing w:line="360" w:lineRule="auto"/>
        <w:jc w:val="both"/>
        <w:rPr>
          <w:rFonts w:ascii="Times New Roman" w:hAnsi="Times New Roman"/>
          <w:sz w:val="28"/>
          <w:szCs w:val="28"/>
        </w:rPr>
      </w:pPr>
      <w:r w:rsidRPr="001F2C87">
        <w:rPr>
          <w:rFonts w:ascii="Times New Roman" w:hAnsi="Times New Roman"/>
          <w:sz w:val="28"/>
          <w:szCs w:val="28"/>
        </w:rPr>
        <w:t xml:space="preserve">    Продажа продукции (работ, услуг) осуществляется в соответствии с заключенными договорами. При заключении договоров подрядчики и заказчики руководствуются действующим законодательством.</w:t>
      </w:r>
    </w:p>
    <w:p w:rsidR="001F2C87" w:rsidRPr="001F2C87" w:rsidRDefault="001F2C87" w:rsidP="00974FC9">
      <w:pPr>
        <w:spacing w:line="360" w:lineRule="auto"/>
        <w:jc w:val="both"/>
        <w:rPr>
          <w:rFonts w:ascii="Times New Roman" w:hAnsi="Times New Roman"/>
          <w:sz w:val="28"/>
          <w:szCs w:val="28"/>
        </w:rPr>
      </w:pPr>
      <w:r w:rsidRPr="001F2C87">
        <w:rPr>
          <w:rFonts w:ascii="Times New Roman" w:hAnsi="Times New Roman"/>
          <w:sz w:val="28"/>
          <w:szCs w:val="28"/>
        </w:rPr>
        <w:t xml:space="preserve">    Подрядчиком оформляется и предъявляется к оплате заказчику расчетный документ. Расчеты за выполненные работы, согласно ст. 516 ГК РФ производятся заказчиком с соблюдением порядка и формы расчетов, предусмотренных договором, в котором могут быть предусмотрены:</w:t>
      </w:r>
    </w:p>
    <w:p w:rsidR="001F2C87" w:rsidRPr="001F2C87" w:rsidRDefault="001F2C87" w:rsidP="00974FC9">
      <w:pPr>
        <w:spacing w:line="360" w:lineRule="auto"/>
        <w:jc w:val="both"/>
        <w:rPr>
          <w:rFonts w:ascii="Times New Roman" w:hAnsi="Times New Roman"/>
          <w:sz w:val="28"/>
          <w:szCs w:val="28"/>
        </w:rPr>
      </w:pPr>
      <w:r w:rsidRPr="001F2C87">
        <w:rPr>
          <w:rFonts w:ascii="Times New Roman" w:hAnsi="Times New Roman"/>
          <w:sz w:val="28"/>
          <w:szCs w:val="28"/>
        </w:rPr>
        <w:t>- предварительная оплата (полностью или частично);</w:t>
      </w:r>
    </w:p>
    <w:p w:rsidR="001F2C87" w:rsidRPr="001F2C87" w:rsidRDefault="001F2C87" w:rsidP="00974FC9">
      <w:pPr>
        <w:spacing w:line="360" w:lineRule="auto"/>
        <w:jc w:val="both"/>
        <w:rPr>
          <w:rFonts w:ascii="Times New Roman" w:hAnsi="Times New Roman"/>
          <w:sz w:val="28"/>
          <w:szCs w:val="28"/>
        </w:rPr>
      </w:pPr>
      <w:r w:rsidRPr="001F2C87">
        <w:rPr>
          <w:rFonts w:ascii="Times New Roman" w:hAnsi="Times New Roman"/>
          <w:sz w:val="28"/>
          <w:szCs w:val="28"/>
        </w:rPr>
        <w:t>- последующая оплата, то есть после передачи результатов выполненных работ заказчику с определением срока оплаты.</w:t>
      </w:r>
    </w:p>
    <w:p w:rsidR="001F2C87" w:rsidRPr="00DC3A7F" w:rsidRDefault="001F2C87" w:rsidP="00974FC9">
      <w:pPr>
        <w:spacing w:line="360" w:lineRule="auto"/>
        <w:jc w:val="both"/>
        <w:rPr>
          <w:rFonts w:ascii="Times New Roman" w:hAnsi="Times New Roman"/>
          <w:b/>
          <w:sz w:val="28"/>
          <w:szCs w:val="28"/>
        </w:rPr>
      </w:pPr>
    </w:p>
    <w:p w:rsidR="00974FC9" w:rsidRDefault="00974FC9" w:rsidP="00974FC9">
      <w:pPr>
        <w:spacing w:line="360" w:lineRule="auto"/>
        <w:jc w:val="both"/>
        <w:rPr>
          <w:rFonts w:ascii="Times New Roman" w:hAnsi="Times New Roman"/>
          <w:b/>
          <w:sz w:val="28"/>
          <w:szCs w:val="28"/>
        </w:rPr>
      </w:pPr>
    </w:p>
    <w:p w:rsidR="00974FC9" w:rsidRDefault="00974FC9" w:rsidP="00974FC9">
      <w:pPr>
        <w:spacing w:line="360" w:lineRule="auto"/>
        <w:jc w:val="both"/>
        <w:rPr>
          <w:rFonts w:ascii="Times New Roman" w:hAnsi="Times New Roman"/>
          <w:b/>
          <w:sz w:val="28"/>
          <w:szCs w:val="28"/>
        </w:rPr>
      </w:pPr>
    </w:p>
    <w:p w:rsidR="00974FC9" w:rsidRDefault="00974FC9" w:rsidP="00974FC9">
      <w:pPr>
        <w:spacing w:line="360" w:lineRule="auto"/>
        <w:jc w:val="both"/>
        <w:rPr>
          <w:rFonts w:ascii="Times New Roman" w:hAnsi="Times New Roman"/>
          <w:b/>
          <w:sz w:val="28"/>
          <w:szCs w:val="28"/>
        </w:rPr>
      </w:pPr>
    </w:p>
    <w:p w:rsidR="00974FC9" w:rsidRDefault="00974FC9" w:rsidP="00974FC9">
      <w:pPr>
        <w:spacing w:line="360" w:lineRule="auto"/>
        <w:jc w:val="both"/>
        <w:rPr>
          <w:rFonts w:ascii="Times New Roman" w:hAnsi="Times New Roman"/>
          <w:b/>
          <w:sz w:val="28"/>
          <w:szCs w:val="28"/>
        </w:rPr>
      </w:pPr>
    </w:p>
    <w:p w:rsidR="001F2C87" w:rsidRPr="00DC3A7F" w:rsidRDefault="001F2C87" w:rsidP="00974FC9">
      <w:pPr>
        <w:spacing w:line="360" w:lineRule="auto"/>
        <w:jc w:val="both"/>
        <w:rPr>
          <w:rFonts w:ascii="Times New Roman" w:hAnsi="Times New Roman"/>
          <w:b/>
          <w:sz w:val="28"/>
          <w:szCs w:val="28"/>
        </w:rPr>
      </w:pPr>
      <w:r w:rsidRPr="00DC3A7F">
        <w:rPr>
          <w:rFonts w:ascii="Times New Roman" w:hAnsi="Times New Roman"/>
          <w:b/>
          <w:sz w:val="28"/>
          <w:szCs w:val="28"/>
        </w:rPr>
        <w:t xml:space="preserve">      </w:t>
      </w:r>
      <w:r w:rsidR="00D045C8">
        <w:rPr>
          <w:rFonts w:ascii="Times New Roman" w:hAnsi="Times New Roman"/>
          <w:b/>
          <w:sz w:val="28"/>
          <w:szCs w:val="28"/>
        </w:rPr>
        <w:t>2</w:t>
      </w:r>
      <w:r w:rsidRPr="00DC3A7F">
        <w:rPr>
          <w:rFonts w:ascii="Times New Roman" w:hAnsi="Times New Roman"/>
          <w:b/>
          <w:sz w:val="28"/>
          <w:szCs w:val="28"/>
        </w:rPr>
        <w:t>.2. Организация аудиторской проверки расчетов с покупателями и заказчиками</w:t>
      </w:r>
    </w:p>
    <w:p w:rsidR="001F2C87" w:rsidRPr="001F2C87" w:rsidRDefault="001F2C87" w:rsidP="00974FC9">
      <w:pPr>
        <w:spacing w:line="360" w:lineRule="auto"/>
        <w:jc w:val="both"/>
        <w:rPr>
          <w:rFonts w:ascii="Times New Roman" w:hAnsi="Times New Roman"/>
          <w:sz w:val="28"/>
          <w:szCs w:val="28"/>
        </w:rPr>
      </w:pPr>
      <w:r w:rsidRPr="001F2C87">
        <w:rPr>
          <w:rFonts w:ascii="Times New Roman" w:hAnsi="Times New Roman"/>
          <w:sz w:val="28"/>
          <w:szCs w:val="28"/>
        </w:rPr>
        <w:t xml:space="preserve">    До начала проведения аудита или оказания сопутствующих услуг аудиторская организация должна ознакомиться в достаточной мере с деятельностью экономического субъекта.</w:t>
      </w:r>
    </w:p>
    <w:p w:rsidR="001F2C87" w:rsidRPr="001F2C87" w:rsidRDefault="001F2C87" w:rsidP="00974FC9">
      <w:pPr>
        <w:spacing w:line="360" w:lineRule="auto"/>
        <w:jc w:val="both"/>
        <w:rPr>
          <w:rFonts w:ascii="Times New Roman" w:hAnsi="Times New Roman"/>
          <w:sz w:val="28"/>
          <w:szCs w:val="28"/>
        </w:rPr>
      </w:pPr>
      <w:r w:rsidRPr="001F2C87">
        <w:rPr>
          <w:rFonts w:ascii="Times New Roman" w:hAnsi="Times New Roman"/>
          <w:sz w:val="28"/>
          <w:szCs w:val="28"/>
        </w:rPr>
        <w:t xml:space="preserve">    Поэтому планирование следует рассматривать как важный и ответственный этап аудиторской проверки, поскольку от качества его выполнения зависит эффективность всей последующей работы аудитора. Планирование аудиторской проверки осуществляется в соответствии с правилом (стандартом) №3 «Планирование аудита». Оптимальная схема планирования аудита, составленная на основе российских стандартов аудиторской деятельности, должна включать следующие стадии:</w:t>
      </w:r>
    </w:p>
    <w:p w:rsidR="001F2C87" w:rsidRPr="001F2C87" w:rsidRDefault="001F2C87" w:rsidP="00974FC9">
      <w:pPr>
        <w:spacing w:line="360" w:lineRule="auto"/>
        <w:jc w:val="both"/>
        <w:rPr>
          <w:rFonts w:ascii="Times New Roman" w:hAnsi="Times New Roman"/>
          <w:sz w:val="28"/>
          <w:szCs w:val="28"/>
        </w:rPr>
      </w:pPr>
      <w:r w:rsidRPr="001F2C87">
        <w:rPr>
          <w:rFonts w:ascii="Times New Roman" w:hAnsi="Times New Roman"/>
          <w:sz w:val="28"/>
          <w:szCs w:val="28"/>
        </w:rPr>
        <w:t>- предварительное планирование;</w:t>
      </w:r>
    </w:p>
    <w:p w:rsidR="001F2C87" w:rsidRPr="001F2C87" w:rsidRDefault="001F2C87" w:rsidP="00974FC9">
      <w:pPr>
        <w:spacing w:line="360" w:lineRule="auto"/>
        <w:jc w:val="both"/>
        <w:rPr>
          <w:rFonts w:ascii="Times New Roman" w:hAnsi="Times New Roman"/>
          <w:sz w:val="28"/>
          <w:szCs w:val="28"/>
        </w:rPr>
      </w:pPr>
      <w:r w:rsidRPr="001F2C87">
        <w:rPr>
          <w:rFonts w:ascii="Times New Roman" w:hAnsi="Times New Roman"/>
          <w:sz w:val="28"/>
          <w:szCs w:val="28"/>
        </w:rPr>
        <w:t>- изучение системы бухгалтерского учета;</w:t>
      </w:r>
    </w:p>
    <w:p w:rsidR="001F2C87" w:rsidRPr="001F2C87" w:rsidRDefault="001F2C87" w:rsidP="00974FC9">
      <w:pPr>
        <w:spacing w:line="360" w:lineRule="auto"/>
        <w:jc w:val="both"/>
        <w:rPr>
          <w:rFonts w:ascii="Times New Roman" w:hAnsi="Times New Roman"/>
          <w:sz w:val="28"/>
          <w:szCs w:val="28"/>
        </w:rPr>
      </w:pPr>
      <w:r w:rsidRPr="001F2C87">
        <w:rPr>
          <w:rFonts w:ascii="Times New Roman" w:hAnsi="Times New Roman"/>
          <w:sz w:val="28"/>
          <w:szCs w:val="28"/>
        </w:rPr>
        <w:t>- оценка системы внутреннего контроля;</w:t>
      </w:r>
    </w:p>
    <w:p w:rsidR="001F2C87" w:rsidRPr="001F2C87" w:rsidRDefault="001F2C87" w:rsidP="00974FC9">
      <w:pPr>
        <w:spacing w:line="360" w:lineRule="auto"/>
        <w:jc w:val="both"/>
        <w:rPr>
          <w:rFonts w:ascii="Times New Roman" w:hAnsi="Times New Roman"/>
          <w:sz w:val="28"/>
          <w:szCs w:val="28"/>
        </w:rPr>
      </w:pPr>
      <w:r w:rsidRPr="001F2C87">
        <w:rPr>
          <w:rFonts w:ascii="Times New Roman" w:hAnsi="Times New Roman"/>
          <w:sz w:val="28"/>
          <w:szCs w:val="28"/>
        </w:rPr>
        <w:t>- установление уровня существенности;</w:t>
      </w:r>
    </w:p>
    <w:p w:rsidR="001F2C87" w:rsidRPr="001F2C87" w:rsidRDefault="001F2C87" w:rsidP="00974FC9">
      <w:pPr>
        <w:spacing w:line="360" w:lineRule="auto"/>
        <w:jc w:val="both"/>
        <w:rPr>
          <w:rFonts w:ascii="Times New Roman" w:hAnsi="Times New Roman"/>
          <w:sz w:val="28"/>
          <w:szCs w:val="28"/>
        </w:rPr>
      </w:pPr>
      <w:r w:rsidRPr="001F2C87">
        <w:rPr>
          <w:rFonts w:ascii="Times New Roman" w:hAnsi="Times New Roman"/>
          <w:sz w:val="28"/>
          <w:szCs w:val="28"/>
        </w:rPr>
        <w:t>- построение аудиторской выборки;</w:t>
      </w:r>
    </w:p>
    <w:p w:rsidR="001F2C87" w:rsidRPr="001F2C87" w:rsidRDefault="001F2C87" w:rsidP="00974FC9">
      <w:pPr>
        <w:spacing w:line="360" w:lineRule="auto"/>
        <w:jc w:val="both"/>
        <w:rPr>
          <w:rFonts w:ascii="Times New Roman" w:hAnsi="Times New Roman"/>
          <w:sz w:val="28"/>
          <w:szCs w:val="28"/>
        </w:rPr>
      </w:pPr>
      <w:r w:rsidRPr="001F2C87">
        <w:rPr>
          <w:rFonts w:ascii="Times New Roman" w:hAnsi="Times New Roman"/>
          <w:sz w:val="28"/>
          <w:szCs w:val="28"/>
        </w:rPr>
        <w:t>- подготовка общего плана и программы аудита.</w:t>
      </w:r>
    </w:p>
    <w:p w:rsidR="00DF4A7D" w:rsidRDefault="001F2C87" w:rsidP="00974FC9">
      <w:pPr>
        <w:spacing w:line="360" w:lineRule="auto"/>
        <w:jc w:val="both"/>
        <w:rPr>
          <w:rFonts w:ascii="Times New Roman" w:hAnsi="Times New Roman"/>
          <w:sz w:val="28"/>
          <w:szCs w:val="28"/>
        </w:rPr>
      </w:pPr>
      <w:r w:rsidRPr="001F2C87">
        <w:rPr>
          <w:rFonts w:ascii="Times New Roman" w:hAnsi="Times New Roman"/>
          <w:sz w:val="28"/>
          <w:szCs w:val="28"/>
        </w:rPr>
        <w:t xml:space="preserve">    В зависимости от намеченных целей аудита выполнение каждой стадии планирования имеет ряд особенностей. </w:t>
      </w:r>
    </w:p>
    <w:p w:rsidR="001F2C87" w:rsidRPr="001F2C87" w:rsidRDefault="001F2C87" w:rsidP="00974FC9">
      <w:pPr>
        <w:spacing w:line="360" w:lineRule="auto"/>
        <w:jc w:val="both"/>
        <w:rPr>
          <w:rFonts w:ascii="Times New Roman" w:hAnsi="Times New Roman"/>
          <w:sz w:val="28"/>
          <w:szCs w:val="28"/>
        </w:rPr>
      </w:pPr>
      <w:r w:rsidRPr="001F2C87">
        <w:rPr>
          <w:rFonts w:ascii="Times New Roman" w:hAnsi="Times New Roman"/>
          <w:sz w:val="28"/>
          <w:szCs w:val="28"/>
        </w:rPr>
        <w:t xml:space="preserve">    Предварительное планирование целесообразно начать с бесед с представителями руководства, сотрудниками подразделений, главным бухгалтером, руководителем службы внутреннего контроля (если данная служба существует на проверяемом предприятии). Беседы должны строиться таким образом, чтобы аудитор мог получить достаточно четкое представление о том, чего от него ожидает клиент, как он представляет себе характер, объем и сроки работы и т.п. Руководствуясь аудиторским стандартом «Разъяснения, предоставляемые руководством проверяемого экономического субъекта», аудитор должен получить разъяснения для подтверждения допущения непрерывности деятельности, первичной оценки надежности систем бухгалтерского учета и внутреннего контроля. Кроме того, необходима информация об организации процесса заключения договоров и процесса реализации продукции. Принимая во внимание пожелания руководства и учитывая требования законодательства к проведению аудиторских проверок и содержанию аудиторского заключения, аудитор очерчивает круг проблем, требующих повышенного внимания в ходе проверки, и четко формулирует цели, которые должны быть достигнуты по итогам ее проведения.</w:t>
      </w:r>
    </w:p>
    <w:p w:rsidR="001F2C87" w:rsidRPr="001F2C87" w:rsidRDefault="001F2C87" w:rsidP="00974FC9">
      <w:pPr>
        <w:spacing w:line="360" w:lineRule="auto"/>
        <w:jc w:val="both"/>
        <w:rPr>
          <w:rFonts w:ascii="Times New Roman" w:hAnsi="Times New Roman"/>
          <w:sz w:val="28"/>
          <w:szCs w:val="28"/>
        </w:rPr>
      </w:pPr>
      <w:r w:rsidRPr="001F2C87">
        <w:rPr>
          <w:rFonts w:ascii="Times New Roman" w:hAnsi="Times New Roman"/>
          <w:sz w:val="28"/>
          <w:szCs w:val="28"/>
        </w:rPr>
        <w:t xml:space="preserve">    Основным источником информации на данном этапе выступает письменно зафиксированная учетная политика предприятия, сформированная с учетом экономических и организационных факторов. Аудитору следует осмыслить и детально проанализировать содержание учетной политики клиента, степень проработанности в ее положениях основополагающих принципов ведения бухгалтерского учета. Наиболее значимые положения учетной политики необходимо отразить в рабочих документах аудитора, поскольку на всех последующих этапах анализ деятельности предприятия будет проводиться с позиций адекватности принятой учетной политике.</w:t>
      </w:r>
    </w:p>
    <w:p w:rsidR="001F2C87" w:rsidRPr="001F2C87" w:rsidRDefault="001F2C87" w:rsidP="00974FC9">
      <w:pPr>
        <w:spacing w:line="360" w:lineRule="auto"/>
        <w:jc w:val="both"/>
        <w:rPr>
          <w:rFonts w:ascii="Times New Roman" w:hAnsi="Times New Roman"/>
          <w:sz w:val="28"/>
          <w:szCs w:val="28"/>
        </w:rPr>
      </w:pPr>
      <w:r w:rsidRPr="001F2C87">
        <w:rPr>
          <w:rFonts w:ascii="Times New Roman" w:hAnsi="Times New Roman"/>
          <w:sz w:val="28"/>
          <w:szCs w:val="28"/>
        </w:rPr>
        <w:t xml:space="preserve">    Этап предварительного планирования следует завершить изучением отчетов службы внутреннего контроля, материалов налоговых проверок и других контролирующих структур. </w:t>
      </w:r>
    </w:p>
    <w:p w:rsidR="001F2C87" w:rsidRPr="001F2C87" w:rsidRDefault="001F2C87" w:rsidP="00974FC9">
      <w:pPr>
        <w:spacing w:line="360" w:lineRule="auto"/>
        <w:jc w:val="both"/>
        <w:rPr>
          <w:rFonts w:ascii="Times New Roman" w:hAnsi="Times New Roman"/>
          <w:sz w:val="28"/>
          <w:szCs w:val="28"/>
        </w:rPr>
      </w:pPr>
      <w:r w:rsidRPr="001F2C87">
        <w:rPr>
          <w:rFonts w:ascii="Times New Roman" w:hAnsi="Times New Roman"/>
          <w:sz w:val="28"/>
          <w:szCs w:val="28"/>
        </w:rPr>
        <w:t xml:space="preserve">    Изучение системы бухгалтерского учета на предприятии предполагает изучение и оценку основных принципов организации бухгалтерского учета изучаемых операций и документооборота, закрепленных в положениях учетной политики, роли средств вычислительной техники в ведении учета, организационной структуры подразделений, ответственных за ведение бухгалтерского учета. Целесообразно выполнить обзорную проверку типичных бухгалтерских проводок по хозяйственным операциям и установить фактическое наличие и правильность оформления договоров, первичных документов, на основании которых выполнялись записи по счетам бухгалтерского учета.</w:t>
      </w:r>
    </w:p>
    <w:p w:rsidR="001F2C87" w:rsidRPr="001F2C87" w:rsidRDefault="001F2C87" w:rsidP="00974FC9">
      <w:pPr>
        <w:spacing w:line="360" w:lineRule="auto"/>
        <w:jc w:val="both"/>
        <w:rPr>
          <w:rFonts w:ascii="Times New Roman" w:hAnsi="Times New Roman"/>
          <w:sz w:val="28"/>
          <w:szCs w:val="28"/>
        </w:rPr>
      </w:pPr>
      <w:r w:rsidRPr="001F2C87">
        <w:rPr>
          <w:rFonts w:ascii="Times New Roman" w:hAnsi="Times New Roman"/>
          <w:sz w:val="28"/>
          <w:szCs w:val="28"/>
        </w:rPr>
        <w:t xml:space="preserve">    На этапе оценки системы внутреннего контроля аудитор должен собрать достаточный объем аудиторских доказательств для высказывания мнения об эффективности этой системы и принять решение о том, в какой мере он в своей работе может на нее полагаться. Для достижения этой цели, как правило, прибегают к опросу (письменному и устному) работников предприятия. Это позволяет выявить наиболее уязвимые места в системе учета расчетов и определить дальнейшее направление проверки. Преимущественно проверяют работы, которые совсем не подвергались контролю либо мало контролировались бухгалтерией (или другой внутренней службой предприятия). </w:t>
      </w:r>
    </w:p>
    <w:p w:rsidR="001F2C87" w:rsidRPr="001F2C87" w:rsidRDefault="001F2C87" w:rsidP="00974FC9">
      <w:pPr>
        <w:spacing w:line="360" w:lineRule="auto"/>
        <w:jc w:val="both"/>
        <w:rPr>
          <w:rFonts w:ascii="Times New Roman" w:hAnsi="Times New Roman"/>
          <w:sz w:val="28"/>
          <w:szCs w:val="28"/>
        </w:rPr>
      </w:pPr>
      <w:r w:rsidRPr="001F2C87">
        <w:rPr>
          <w:rFonts w:ascii="Times New Roman" w:hAnsi="Times New Roman"/>
          <w:sz w:val="28"/>
          <w:szCs w:val="28"/>
        </w:rPr>
        <w:t xml:space="preserve">        Проведя процедуры, аудитор уже с достаточной степенью определенности может оценить действующую на предприятии систему внутреннего контроля применительно к разделу учета расчетов с покупателями и заказчиками. Причем положительный ответ на каждый из первых предложенных методов достижения поставленных двенадцати задач говорит о наличии очень высокого уровня системы внутреннего контроля в организации. Однако следует заметить, что положительные ответы на первые предложенные методы обязательно должны подтверждаться рабочими документами службы внутреннего контроля.</w:t>
      </w:r>
    </w:p>
    <w:p w:rsidR="00DF4A7D" w:rsidRDefault="001F2C87" w:rsidP="00974FC9">
      <w:pPr>
        <w:spacing w:line="360" w:lineRule="auto"/>
        <w:jc w:val="both"/>
        <w:rPr>
          <w:rFonts w:ascii="Times New Roman" w:hAnsi="Times New Roman"/>
          <w:sz w:val="28"/>
          <w:szCs w:val="28"/>
        </w:rPr>
      </w:pPr>
      <w:r w:rsidRPr="001F2C87">
        <w:rPr>
          <w:rFonts w:ascii="Times New Roman" w:hAnsi="Times New Roman"/>
          <w:sz w:val="28"/>
          <w:szCs w:val="28"/>
        </w:rPr>
        <w:t xml:space="preserve">    После проведения анализа системы внутреннего контроля, аудитору следует определить, каким образом на предприятии организован обмен информацией между службой внутреннего контроля и органом управления предприятия. Это также важный момент в понимании организации учета на предприятии, так как сами по себе результаты внутреннего контроля лишь сигнализируют о допущенных нарушениях и ошибках, но не являются подтверждением того что обнаруженные ошибки и нарушения будут исправлены. Поэтому аудитору следует выяснить, какие действия со стороны руководства и непосредственных исполнителей были предприняты после того, как служба внутреннего контроля выявила конкретные недостатки в системе учета. </w:t>
      </w:r>
    </w:p>
    <w:p w:rsidR="001F2C87" w:rsidRPr="001F2C87" w:rsidRDefault="001F2C87" w:rsidP="00974FC9">
      <w:pPr>
        <w:spacing w:line="360" w:lineRule="auto"/>
        <w:jc w:val="both"/>
        <w:rPr>
          <w:rFonts w:ascii="Times New Roman" w:hAnsi="Times New Roman"/>
          <w:sz w:val="28"/>
          <w:szCs w:val="28"/>
        </w:rPr>
      </w:pPr>
      <w:r w:rsidRPr="001F2C87">
        <w:rPr>
          <w:rFonts w:ascii="Times New Roman" w:hAnsi="Times New Roman"/>
          <w:sz w:val="28"/>
          <w:szCs w:val="28"/>
        </w:rPr>
        <w:t xml:space="preserve">    Установление уровня существенности выполняется на стадии планирования.  По сути, это – величина вероятного искажения данных, так как аудитор не может учесть все факторы, которые в конечном итоге повлияют на решение относительно существенности в оценке результатов при завершении проверки. Таким образом, величина существенного в планировании может значительно отличаться от величины существенного при оценке результатов проверки. Оценка аудитором существенности должна учитывать интересы потребителей информации, а также соответствовать требованиям правила (стандарта) №4 «Существенность в аудите». </w:t>
      </w:r>
    </w:p>
    <w:p w:rsidR="001F2C87" w:rsidRPr="001F2C87" w:rsidRDefault="001F2C87" w:rsidP="00974FC9">
      <w:pPr>
        <w:spacing w:line="360" w:lineRule="auto"/>
        <w:jc w:val="both"/>
        <w:rPr>
          <w:rFonts w:ascii="Times New Roman" w:hAnsi="Times New Roman"/>
          <w:sz w:val="28"/>
          <w:szCs w:val="28"/>
        </w:rPr>
      </w:pPr>
      <w:r w:rsidRPr="001F2C87">
        <w:rPr>
          <w:rFonts w:ascii="Times New Roman" w:hAnsi="Times New Roman"/>
          <w:sz w:val="28"/>
          <w:szCs w:val="28"/>
        </w:rPr>
        <w:t xml:space="preserve">    Существенность (“materiality” - материальность) - это одно из важнейших понятий аудита. Исходя из этого принципа, устанавливается не абсолютная точность данных проверяемой бухгалтерской отчетности, а ее достоверность во всех существенных аспектах.</w:t>
      </w:r>
    </w:p>
    <w:p w:rsidR="001F2C87" w:rsidRPr="001F2C87" w:rsidRDefault="001F2C87" w:rsidP="00974FC9">
      <w:pPr>
        <w:spacing w:line="360" w:lineRule="auto"/>
        <w:jc w:val="both"/>
        <w:rPr>
          <w:rFonts w:ascii="Times New Roman" w:hAnsi="Times New Roman"/>
          <w:sz w:val="28"/>
          <w:szCs w:val="28"/>
        </w:rPr>
      </w:pPr>
      <w:r w:rsidRPr="001F2C87">
        <w:rPr>
          <w:rFonts w:ascii="Times New Roman" w:hAnsi="Times New Roman"/>
          <w:sz w:val="28"/>
          <w:szCs w:val="28"/>
        </w:rPr>
        <w:t xml:space="preserve">    Информация является существенной, если ее отсутствие или искажение может повлиять на экономическое решение пользователя, основанное на финансовой отчетности. Существенность зависит от величины рассматриваемой информации в конкретных обстоятельствах ее неприведения или искажения.</w:t>
      </w:r>
    </w:p>
    <w:p w:rsidR="001F2C87" w:rsidRPr="001F2C87" w:rsidRDefault="001F2C87" w:rsidP="00974FC9">
      <w:pPr>
        <w:spacing w:line="360" w:lineRule="auto"/>
        <w:jc w:val="both"/>
        <w:rPr>
          <w:rFonts w:ascii="Times New Roman" w:hAnsi="Times New Roman"/>
          <w:sz w:val="28"/>
          <w:szCs w:val="28"/>
        </w:rPr>
      </w:pPr>
      <w:r w:rsidRPr="001F2C87">
        <w:rPr>
          <w:rFonts w:ascii="Times New Roman" w:hAnsi="Times New Roman"/>
          <w:sz w:val="28"/>
          <w:szCs w:val="28"/>
        </w:rPr>
        <w:t xml:space="preserve">    Уровень существенности определяется как предельное значение ошибки бухгалтерской отчетности.  </w:t>
      </w:r>
    </w:p>
    <w:p w:rsidR="001F2C87" w:rsidRDefault="001F2C87" w:rsidP="00974FC9">
      <w:pPr>
        <w:spacing w:line="360" w:lineRule="auto"/>
        <w:jc w:val="both"/>
        <w:rPr>
          <w:rFonts w:ascii="Times New Roman" w:hAnsi="Times New Roman"/>
          <w:sz w:val="28"/>
          <w:szCs w:val="28"/>
        </w:rPr>
      </w:pPr>
    </w:p>
    <w:p w:rsidR="00974FC9" w:rsidRDefault="00974FC9" w:rsidP="00974FC9">
      <w:pPr>
        <w:spacing w:line="360" w:lineRule="auto"/>
        <w:jc w:val="both"/>
        <w:rPr>
          <w:rFonts w:ascii="Times New Roman" w:hAnsi="Times New Roman"/>
          <w:sz w:val="28"/>
          <w:szCs w:val="28"/>
        </w:rPr>
      </w:pPr>
    </w:p>
    <w:p w:rsidR="00974FC9" w:rsidRDefault="00974FC9" w:rsidP="00974FC9">
      <w:pPr>
        <w:spacing w:line="360" w:lineRule="auto"/>
        <w:jc w:val="both"/>
        <w:rPr>
          <w:rFonts w:ascii="Times New Roman" w:hAnsi="Times New Roman"/>
          <w:sz w:val="28"/>
          <w:szCs w:val="28"/>
        </w:rPr>
      </w:pPr>
    </w:p>
    <w:p w:rsidR="00974FC9" w:rsidRDefault="00974FC9" w:rsidP="00974FC9">
      <w:pPr>
        <w:spacing w:line="360" w:lineRule="auto"/>
        <w:jc w:val="both"/>
        <w:rPr>
          <w:rFonts w:ascii="Times New Roman" w:hAnsi="Times New Roman"/>
          <w:sz w:val="28"/>
          <w:szCs w:val="28"/>
        </w:rPr>
      </w:pPr>
    </w:p>
    <w:p w:rsidR="00974FC9" w:rsidRPr="001F2C87" w:rsidRDefault="00974FC9" w:rsidP="00974FC9">
      <w:pPr>
        <w:spacing w:line="360" w:lineRule="auto"/>
        <w:jc w:val="both"/>
        <w:rPr>
          <w:rFonts w:ascii="Times New Roman" w:hAnsi="Times New Roman"/>
          <w:sz w:val="28"/>
          <w:szCs w:val="28"/>
        </w:rPr>
      </w:pPr>
    </w:p>
    <w:p w:rsidR="001F2C87" w:rsidRPr="00D045C8" w:rsidRDefault="001F2C87" w:rsidP="00974FC9">
      <w:pPr>
        <w:spacing w:line="360" w:lineRule="auto"/>
        <w:jc w:val="both"/>
        <w:rPr>
          <w:rFonts w:ascii="Times New Roman" w:hAnsi="Times New Roman"/>
          <w:b/>
          <w:sz w:val="32"/>
          <w:szCs w:val="32"/>
        </w:rPr>
      </w:pPr>
      <w:r w:rsidRPr="00D045C8">
        <w:rPr>
          <w:rFonts w:ascii="Times New Roman" w:hAnsi="Times New Roman"/>
          <w:b/>
          <w:sz w:val="32"/>
          <w:szCs w:val="32"/>
        </w:rPr>
        <w:t>ЗАКЛЮЧЕНИЕ</w:t>
      </w:r>
    </w:p>
    <w:p w:rsidR="001F2C87" w:rsidRPr="001F2C87" w:rsidRDefault="001F2C87" w:rsidP="00974FC9">
      <w:pPr>
        <w:spacing w:line="360" w:lineRule="auto"/>
        <w:jc w:val="both"/>
        <w:rPr>
          <w:rFonts w:ascii="Times New Roman" w:hAnsi="Times New Roman"/>
          <w:sz w:val="28"/>
          <w:szCs w:val="28"/>
        </w:rPr>
      </w:pPr>
      <w:r w:rsidRPr="001F2C87">
        <w:rPr>
          <w:rFonts w:ascii="Times New Roman" w:hAnsi="Times New Roman"/>
          <w:sz w:val="28"/>
          <w:szCs w:val="28"/>
        </w:rPr>
        <w:t xml:space="preserve">      К покупателям и заказчикам относят организации, физические лица покупающие сырье, продукцию и другие товарно-материальные ценности, а так же потребляющие различные виды услуг и работ.</w:t>
      </w:r>
    </w:p>
    <w:p w:rsidR="001F2C87" w:rsidRPr="001F2C87" w:rsidRDefault="001F2C87" w:rsidP="00974FC9">
      <w:pPr>
        <w:spacing w:line="360" w:lineRule="auto"/>
        <w:jc w:val="both"/>
        <w:rPr>
          <w:rFonts w:ascii="Times New Roman" w:hAnsi="Times New Roman"/>
          <w:sz w:val="28"/>
          <w:szCs w:val="28"/>
        </w:rPr>
      </w:pPr>
      <w:r w:rsidRPr="001F2C87">
        <w:rPr>
          <w:rFonts w:ascii="Times New Roman" w:hAnsi="Times New Roman"/>
          <w:sz w:val="28"/>
          <w:szCs w:val="28"/>
        </w:rPr>
        <w:t xml:space="preserve">      В процессе своей деятельности предприятие образует определённый круг покупателей и заказчиков, которые с этим предприятием образует хозяйственные связи, которые представляют собой необходимое условие деятельности предприятия, так как они обеспечивают своевременность отгрузки, а так же реализации продукции (работ, услуг).  Оформляются и закрепляются хозяйственные связи договорами, согласно которым одно предприятие выступает поставщиком товарно-материальных ценностей, работ или услуг, а другое их покупателем, потребителем, а значит и плательщиком.</w:t>
      </w:r>
    </w:p>
    <w:p w:rsidR="001F2C87" w:rsidRPr="001F2C87" w:rsidRDefault="001F2C87" w:rsidP="00974FC9">
      <w:pPr>
        <w:spacing w:line="360" w:lineRule="auto"/>
        <w:jc w:val="both"/>
        <w:rPr>
          <w:rFonts w:ascii="Times New Roman" w:hAnsi="Times New Roman"/>
          <w:sz w:val="28"/>
          <w:szCs w:val="28"/>
        </w:rPr>
      </w:pPr>
      <w:r w:rsidRPr="001F2C87">
        <w:rPr>
          <w:rFonts w:ascii="Times New Roman" w:hAnsi="Times New Roman"/>
          <w:sz w:val="28"/>
          <w:szCs w:val="28"/>
        </w:rPr>
        <w:t xml:space="preserve">      Предприятие в зависимости от особенностей его коммерческой и хозяйственной деятельности заключает договоры разных видов: купли-продажи, подряда, поставки, мены, комиссии, аренды, на техническое обслуживание торгового оборудования и т.п.</w:t>
      </w:r>
    </w:p>
    <w:p w:rsidR="001F2C87" w:rsidRPr="001F2C87" w:rsidRDefault="001F2C87" w:rsidP="00974FC9">
      <w:pPr>
        <w:spacing w:line="360" w:lineRule="auto"/>
        <w:jc w:val="both"/>
        <w:rPr>
          <w:rFonts w:ascii="Times New Roman" w:hAnsi="Times New Roman"/>
          <w:sz w:val="28"/>
          <w:szCs w:val="28"/>
        </w:rPr>
      </w:pPr>
      <w:r w:rsidRPr="001F2C87">
        <w:rPr>
          <w:rFonts w:ascii="Times New Roman" w:hAnsi="Times New Roman"/>
          <w:sz w:val="28"/>
          <w:szCs w:val="28"/>
        </w:rPr>
        <w:t xml:space="preserve">      Заключение договора позволяет учесть особенности взаимоотношения сторон, согласовать их индивидуальные интересы, а также создает юридические гарантии для его участников: одностороннее изменение условий договора не допускается, а нарушение условий влечет обязанность возместить причиненные убытки.</w:t>
      </w:r>
    </w:p>
    <w:p w:rsidR="001F2C87" w:rsidRPr="001F2C87" w:rsidRDefault="001F2C87" w:rsidP="00974FC9">
      <w:pPr>
        <w:spacing w:line="360" w:lineRule="auto"/>
        <w:jc w:val="both"/>
        <w:rPr>
          <w:rFonts w:ascii="Times New Roman" w:hAnsi="Times New Roman"/>
          <w:sz w:val="28"/>
          <w:szCs w:val="28"/>
        </w:rPr>
      </w:pPr>
      <w:r w:rsidRPr="001F2C87">
        <w:rPr>
          <w:rFonts w:ascii="Times New Roman" w:hAnsi="Times New Roman"/>
          <w:sz w:val="28"/>
          <w:szCs w:val="28"/>
        </w:rPr>
        <w:t xml:space="preserve">      Расчеты с покупателями и заказчиками за товары и услуги производятся в основном через банки по безналичному расчету и регулируются соответствующими договорами, в которых оговариваются вид, объем выполненных работ, стоимостные показатели, сроки выполнения работ, порядок расчетов (условия платежей) между организацией и заказчиками (предварительная и последующая оплата).</w:t>
      </w:r>
    </w:p>
    <w:p w:rsidR="001F2C87" w:rsidRPr="001F2C87" w:rsidRDefault="001F2C87" w:rsidP="00974FC9">
      <w:pPr>
        <w:spacing w:line="360" w:lineRule="auto"/>
        <w:jc w:val="both"/>
        <w:rPr>
          <w:rFonts w:ascii="Times New Roman" w:hAnsi="Times New Roman"/>
          <w:sz w:val="28"/>
          <w:szCs w:val="28"/>
        </w:rPr>
      </w:pPr>
      <w:r w:rsidRPr="001F2C87">
        <w:rPr>
          <w:rFonts w:ascii="Times New Roman" w:hAnsi="Times New Roman"/>
          <w:sz w:val="28"/>
          <w:szCs w:val="28"/>
        </w:rPr>
        <w:t xml:space="preserve">      Стороны по договору вправе избрать и установить любую из следующих форм расчетов: платежные поручения, аккредитив, чеки, расчеты по инкассо, иные формы, применяемые в деловом обороте и не запрещенные законодательством.</w:t>
      </w:r>
    </w:p>
    <w:p w:rsidR="001F2C87" w:rsidRPr="001F2C87" w:rsidRDefault="001F2C87" w:rsidP="00974FC9">
      <w:pPr>
        <w:spacing w:line="360" w:lineRule="auto"/>
        <w:jc w:val="both"/>
        <w:rPr>
          <w:rFonts w:ascii="Times New Roman" w:hAnsi="Times New Roman"/>
          <w:sz w:val="28"/>
          <w:szCs w:val="28"/>
        </w:rPr>
      </w:pPr>
      <w:r w:rsidRPr="001F2C87">
        <w:rPr>
          <w:rFonts w:ascii="Times New Roman" w:hAnsi="Times New Roman"/>
          <w:sz w:val="28"/>
          <w:szCs w:val="28"/>
        </w:rPr>
        <w:t xml:space="preserve">      Согласно ст. 9 Федерального закона РФ от 28.03.2004г. № 129-ФЗ «О бухгалтерском учете», любая хозяйственная операция должна быть оформлена первичным документом, который служит основанием для отражения ее в учете. Первичные учетные документы принимают к учету, если они составлены по унифицированным формам.</w:t>
      </w:r>
    </w:p>
    <w:p w:rsidR="001F2C87" w:rsidRPr="001F2C87" w:rsidRDefault="001F2C87" w:rsidP="00974FC9">
      <w:pPr>
        <w:spacing w:line="360" w:lineRule="auto"/>
        <w:jc w:val="both"/>
        <w:rPr>
          <w:rFonts w:ascii="Times New Roman" w:hAnsi="Times New Roman"/>
          <w:sz w:val="28"/>
          <w:szCs w:val="28"/>
        </w:rPr>
      </w:pPr>
      <w:r w:rsidRPr="001F2C87">
        <w:rPr>
          <w:rFonts w:ascii="Times New Roman" w:hAnsi="Times New Roman"/>
          <w:sz w:val="28"/>
          <w:szCs w:val="28"/>
        </w:rPr>
        <w:t xml:space="preserve">      В целях полного и правильного учета объектов налогообложения в первичных документах отдельной строкой должен быть выделен налог на добавленную стоимость.</w:t>
      </w:r>
    </w:p>
    <w:p w:rsidR="001F2C87" w:rsidRPr="001F2C87" w:rsidRDefault="001F2C87" w:rsidP="00974FC9">
      <w:pPr>
        <w:spacing w:line="360" w:lineRule="auto"/>
        <w:jc w:val="both"/>
        <w:rPr>
          <w:rFonts w:ascii="Times New Roman" w:hAnsi="Times New Roman"/>
          <w:sz w:val="28"/>
          <w:szCs w:val="28"/>
        </w:rPr>
      </w:pPr>
      <w:r w:rsidRPr="001F2C87">
        <w:rPr>
          <w:rFonts w:ascii="Times New Roman" w:hAnsi="Times New Roman"/>
          <w:sz w:val="28"/>
          <w:szCs w:val="28"/>
        </w:rPr>
        <w:t xml:space="preserve">      В соответствии с п. 3 ст. 168 НК РФ при реализации товаров (работ, услуг) выставляются соответствующие счета-фактуры не позднее пяти дней, считая со дня отгрузки товара (выполнении работ, оказания услуг).</w:t>
      </w:r>
    </w:p>
    <w:p w:rsidR="001F2C87" w:rsidRPr="001F2C87" w:rsidRDefault="001F2C87" w:rsidP="00974FC9">
      <w:pPr>
        <w:spacing w:line="360" w:lineRule="auto"/>
        <w:jc w:val="both"/>
        <w:rPr>
          <w:rFonts w:ascii="Times New Roman" w:hAnsi="Times New Roman"/>
          <w:sz w:val="28"/>
          <w:szCs w:val="28"/>
        </w:rPr>
      </w:pPr>
      <w:r w:rsidRPr="001F2C87">
        <w:rPr>
          <w:rFonts w:ascii="Times New Roman" w:hAnsi="Times New Roman"/>
          <w:sz w:val="28"/>
          <w:szCs w:val="28"/>
        </w:rPr>
        <w:t xml:space="preserve">      В соответствии с планом счетов аналитический учет расчетов с покупателями и заказчиками ведется на активно-пассивном счете 62 «Расчеты с покупателями и заказчиками». Счет 62 предназначен для обобщения информации о расчетах с покупателями и заказчиками.</w:t>
      </w:r>
    </w:p>
    <w:p w:rsidR="001F2C87" w:rsidRPr="001F2C87" w:rsidRDefault="001F2C87" w:rsidP="00974FC9">
      <w:pPr>
        <w:spacing w:line="360" w:lineRule="auto"/>
        <w:jc w:val="both"/>
        <w:rPr>
          <w:rFonts w:ascii="Times New Roman" w:hAnsi="Times New Roman"/>
          <w:sz w:val="28"/>
          <w:szCs w:val="28"/>
        </w:rPr>
      </w:pPr>
      <w:r w:rsidRPr="001F2C87">
        <w:rPr>
          <w:rFonts w:ascii="Times New Roman" w:hAnsi="Times New Roman"/>
          <w:sz w:val="28"/>
          <w:szCs w:val="28"/>
        </w:rPr>
        <w:t xml:space="preserve">      Счет 62 «Расчеты с покупателями и заказчиками» дебетуется в корреспонденции со счетами 90 «Продажи», 91 «Прочие доходы и расходы» на суммы, на которые предъявлены расчетные документы.</w:t>
      </w:r>
    </w:p>
    <w:p w:rsidR="001F2C87" w:rsidRPr="001F2C87" w:rsidRDefault="001F2C87" w:rsidP="00974FC9">
      <w:pPr>
        <w:spacing w:line="360" w:lineRule="auto"/>
        <w:jc w:val="both"/>
        <w:rPr>
          <w:rFonts w:ascii="Times New Roman" w:hAnsi="Times New Roman"/>
          <w:sz w:val="28"/>
          <w:szCs w:val="28"/>
        </w:rPr>
      </w:pPr>
      <w:r w:rsidRPr="001F2C87">
        <w:rPr>
          <w:rFonts w:ascii="Times New Roman" w:hAnsi="Times New Roman"/>
          <w:sz w:val="28"/>
          <w:szCs w:val="28"/>
        </w:rPr>
        <w:t xml:space="preserve">      Счет 62 «Расчеты с покупателями и заказчиками» кредитуется в корреспонденции со счетами учета денежных средств, расчетов на суммы поступивших платежей (включая суммы полученных авансов) и т.п. При этом суммы полученных авансов и предварительной оплаты учитываются обособленно.</w:t>
      </w:r>
    </w:p>
    <w:p w:rsidR="001F2C87" w:rsidRPr="001F2C87" w:rsidRDefault="001F2C87" w:rsidP="00974FC9">
      <w:pPr>
        <w:spacing w:line="360" w:lineRule="auto"/>
        <w:jc w:val="both"/>
        <w:rPr>
          <w:rFonts w:ascii="Times New Roman" w:hAnsi="Times New Roman"/>
          <w:sz w:val="28"/>
          <w:szCs w:val="28"/>
        </w:rPr>
      </w:pPr>
      <w:r w:rsidRPr="001F2C87">
        <w:rPr>
          <w:rFonts w:ascii="Times New Roman" w:hAnsi="Times New Roman"/>
          <w:sz w:val="28"/>
          <w:szCs w:val="28"/>
        </w:rPr>
        <w:t xml:space="preserve">      Аудит расчетов с покупателями и заказчиками дает информацию о достоверности данных бухгалтерского учета о наличии дебиторской задолженности, ее состоянии и сроках образования.</w:t>
      </w:r>
    </w:p>
    <w:p w:rsidR="001F2C87" w:rsidRPr="001F2C87" w:rsidRDefault="001F2C87" w:rsidP="00974FC9">
      <w:pPr>
        <w:spacing w:line="360" w:lineRule="auto"/>
        <w:jc w:val="both"/>
        <w:rPr>
          <w:rFonts w:ascii="Times New Roman" w:hAnsi="Times New Roman"/>
          <w:sz w:val="28"/>
          <w:szCs w:val="28"/>
        </w:rPr>
      </w:pPr>
      <w:r w:rsidRPr="001F2C87">
        <w:rPr>
          <w:rFonts w:ascii="Times New Roman" w:hAnsi="Times New Roman"/>
          <w:sz w:val="28"/>
          <w:szCs w:val="28"/>
        </w:rPr>
        <w:t xml:space="preserve">      При подготовке и планировании аудиторской проверки аудитор определяет цель и основные задачи проверки. После чего должна быть составлена достаточно подробная программа проверки расчетов с учетом поставленных целей. Программа проверки должна позволить аудитору при наличии нарушений выявить их все. В ходе проверки также рекомендуется проводить оценку организации внутреннего контроля за организацией учета. Одним из наиболее распространенных способов проверки расчетов с покупателями и заказчиками является инвентаризация расчетных операций.</w:t>
      </w:r>
    </w:p>
    <w:p w:rsidR="001F2C87" w:rsidRPr="001F2C87" w:rsidRDefault="001F2C87" w:rsidP="00974FC9">
      <w:pPr>
        <w:spacing w:line="360" w:lineRule="auto"/>
        <w:jc w:val="both"/>
        <w:rPr>
          <w:rFonts w:ascii="Times New Roman" w:hAnsi="Times New Roman"/>
          <w:sz w:val="28"/>
          <w:szCs w:val="28"/>
        </w:rPr>
      </w:pPr>
      <w:r w:rsidRPr="001F2C87">
        <w:rPr>
          <w:rFonts w:ascii="Times New Roman" w:hAnsi="Times New Roman"/>
          <w:sz w:val="28"/>
          <w:szCs w:val="28"/>
        </w:rPr>
        <w:t xml:space="preserve">      Инвентаризация расчетов заключается в выявлении по соответствующим документам остатков и тщательной проверке обоснованности сумм, числящихся на счетах.</w:t>
      </w:r>
    </w:p>
    <w:p w:rsidR="001F2C87" w:rsidRPr="001F2C87" w:rsidRDefault="001F2C87" w:rsidP="00974FC9">
      <w:pPr>
        <w:spacing w:line="360" w:lineRule="auto"/>
        <w:jc w:val="both"/>
        <w:rPr>
          <w:rFonts w:ascii="Times New Roman" w:hAnsi="Times New Roman"/>
          <w:sz w:val="28"/>
          <w:szCs w:val="28"/>
        </w:rPr>
      </w:pPr>
    </w:p>
    <w:p w:rsidR="001F2C87" w:rsidRPr="00974FC9" w:rsidRDefault="00974FC9" w:rsidP="00974FC9">
      <w:pPr>
        <w:spacing w:line="360" w:lineRule="auto"/>
        <w:rPr>
          <w:rFonts w:ascii="Times New Roman" w:hAnsi="Times New Roman"/>
          <w:b/>
          <w:sz w:val="28"/>
          <w:szCs w:val="28"/>
        </w:rPr>
      </w:pPr>
      <w:r>
        <w:rPr>
          <w:rFonts w:ascii="Times New Roman" w:hAnsi="Times New Roman"/>
          <w:sz w:val="28"/>
          <w:szCs w:val="28"/>
        </w:rPr>
        <w:t xml:space="preserve"> </w:t>
      </w:r>
      <w:r w:rsidR="001F2C87" w:rsidRPr="00974FC9">
        <w:rPr>
          <w:rFonts w:ascii="Times New Roman" w:hAnsi="Times New Roman"/>
          <w:b/>
          <w:sz w:val="28"/>
          <w:szCs w:val="28"/>
        </w:rPr>
        <w:t>СПИСОК ИСПОЛЬЗУЕМОЙ ЛИТЕРАТУРЫ</w:t>
      </w:r>
    </w:p>
    <w:p w:rsidR="001F2C87" w:rsidRPr="001F2C87" w:rsidRDefault="001F2C87" w:rsidP="00974FC9">
      <w:pPr>
        <w:spacing w:line="360" w:lineRule="auto"/>
        <w:jc w:val="both"/>
        <w:rPr>
          <w:rFonts w:ascii="Times New Roman" w:hAnsi="Times New Roman"/>
          <w:sz w:val="28"/>
          <w:szCs w:val="28"/>
        </w:rPr>
      </w:pPr>
      <w:r w:rsidRPr="001F2C87">
        <w:rPr>
          <w:rFonts w:ascii="Times New Roman" w:hAnsi="Times New Roman"/>
          <w:sz w:val="28"/>
          <w:szCs w:val="28"/>
        </w:rPr>
        <w:t xml:space="preserve">   1. Агафонова М.Н. Бухучет в розничной торговле: образцы заполнения документов: Практическое пособие / М.Н Агафонова. – М.: Гроссмедиа, 2006. – 448с.</w:t>
      </w:r>
    </w:p>
    <w:p w:rsidR="001F2C87" w:rsidRPr="001F2C87" w:rsidRDefault="001F2C87" w:rsidP="00974FC9">
      <w:pPr>
        <w:spacing w:line="360" w:lineRule="auto"/>
        <w:jc w:val="both"/>
        <w:rPr>
          <w:rFonts w:ascii="Times New Roman" w:hAnsi="Times New Roman"/>
          <w:sz w:val="28"/>
          <w:szCs w:val="28"/>
        </w:rPr>
      </w:pPr>
      <w:r w:rsidRPr="001F2C87">
        <w:rPr>
          <w:rFonts w:ascii="Times New Roman" w:hAnsi="Times New Roman"/>
          <w:sz w:val="28"/>
          <w:szCs w:val="28"/>
        </w:rPr>
        <w:t xml:space="preserve">   2. Акчурина Е.В. Бухгалтерский учет на предприятиях оптовой торговли / Е.В. Акчурина. – М.: Ось-89, 2007. – 368с.</w:t>
      </w:r>
    </w:p>
    <w:p w:rsidR="001F2C87" w:rsidRPr="001F2C87" w:rsidRDefault="001F2C87" w:rsidP="00974FC9">
      <w:pPr>
        <w:spacing w:line="360" w:lineRule="auto"/>
        <w:jc w:val="both"/>
        <w:rPr>
          <w:rFonts w:ascii="Times New Roman" w:hAnsi="Times New Roman"/>
          <w:sz w:val="28"/>
          <w:szCs w:val="28"/>
        </w:rPr>
      </w:pPr>
      <w:r w:rsidRPr="001F2C87">
        <w:rPr>
          <w:rFonts w:ascii="Times New Roman" w:hAnsi="Times New Roman"/>
          <w:sz w:val="28"/>
          <w:szCs w:val="28"/>
        </w:rPr>
        <w:t xml:space="preserve">   3. Алборов Р.А. Аудит в организациях промышленности, торговли и АПК: Учебное пособие. - 3-е изд., перераб. и доп. – М.: Издательство "ДИС", 2004. – 464с.</w:t>
      </w:r>
    </w:p>
    <w:p w:rsidR="001F2C87" w:rsidRPr="001F2C87" w:rsidRDefault="001F2C87" w:rsidP="00974FC9">
      <w:pPr>
        <w:spacing w:line="360" w:lineRule="auto"/>
        <w:jc w:val="both"/>
        <w:rPr>
          <w:rFonts w:ascii="Times New Roman" w:hAnsi="Times New Roman"/>
          <w:sz w:val="28"/>
          <w:szCs w:val="28"/>
        </w:rPr>
      </w:pPr>
      <w:r w:rsidRPr="001F2C87">
        <w:rPr>
          <w:rFonts w:ascii="Times New Roman" w:hAnsi="Times New Roman"/>
          <w:sz w:val="28"/>
          <w:szCs w:val="28"/>
        </w:rPr>
        <w:t xml:space="preserve">   4. Аудит: теория и методология: учеб. пособ: для студентов обучающихся по специальности «Бухгалтерский учет, анализ и аудит» / О.А. Миронова, М.А. Азарская. – 3-е изд., испр. и доп. – М.: Омега-Л, 2007. – 248с.</w:t>
      </w:r>
      <w:bookmarkStart w:id="0" w:name="_GoBack"/>
      <w:bookmarkEnd w:id="0"/>
    </w:p>
    <w:sectPr w:rsidR="001F2C87" w:rsidRPr="001F2C87" w:rsidSect="00974FC9">
      <w:footerReference w:type="default" r:id="rId6"/>
      <w:pgSz w:w="11906" w:h="16838"/>
      <w:pgMar w:top="1134" w:right="851" w:bottom="567" w:left="1134"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6E84" w:rsidRDefault="00A46E84" w:rsidP="00262271">
      <w:pPr>
        <w:spacing w:after="0" w:line="240" w:lineRule="auto"/>
      </w:pPr>
      <w:r>
        <w:separator/>
      </w:r>
    </w:p>
  </w:endnote>
  <w:endnote w:type="continuationSeparator" w:id="0">
    <w:p w:rsidR="00A46E84" w:rsidRDefault="00A46E84" w:rsidP="002622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2271" w:rsidRDefault="00262271">
    <w:pPr>
      <w:pStyle w:val="a5"/>
      <w:jc w:val="center"/>
    </w:pPr>
    <w:r>
      <w:fldChar w:fldCharType="begin"/>
    </w:r>
    <w:r>
      <w:instrText xml:space="preserve"> PAGE   \* MERGEFORMAT </w:instrText>
    </w:r>
    <w:r>
      <w:fldChar w:fldCharType="separate"/>
    </w:r>
    <w:r w:rsidR="000C2717">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6E84" w:rsidRDefault="00A46E84" w:rsidP="00262271">
      <w:pPr>
        <w:spacing w:after="0" w:line="240" w:lineRule="auto"/>
      </w:pPr>
      <w:r>
        <w:separator/>
      </w:r>
    </w:p>
  </w:footnote>
  <w:footnote w:type="continuationSeparator" w:id="0">
    <w:p w:rsidR="00A46E84" w:rsidRDefault="00A46E84" w:rsidP="0026227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2C87"/>
    <w:rsid w:val="000C2717"/>
    <w:rsid w:val="001D7057"/>
    <w:rsid w:val="001F2C87"/>
    <w:rsid w:val="00262271"/>
    <w:rsid w:val="00367016"/>
    <w:rsid w:val="004606A1"/>
    <w:rsid w:val="00735A5A"/>
    <w:rsid w:val="00974FC9"/>
    <w:rsid w:val="00A46E84"/>
    <w:rsid w:val="00BC2553"/>
    <w:rsid w:val="00C638D8"/>
    <w:rsid w:val="00D045C8"/>
    <w:rsid w:val="00D51FEA"/>
    <w:rsid w:val="00DC3A7F"/>
    <w:rsid w:val="00DF4A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55C31C-35A3-48E2-89C8-FF7D827CC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38D8"/>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262271"/>
    <w:pPr>
      <w:tabs>
        <w:tab w:val="center" w:pos="4677"/>
        <w:tab w:val="right" w:pos="9355"/>
      </w:tabs>
    </w:pPr>
  </w:style>
  <w:style w:type="character" w:customStyle="1" w:styleId="a4">
    <w:name w:val="Верхний колонтитул Знак"/>
    <w:basedOn w:val="a0"/>
    <w:link w:val="a3"/>
    <w:uiPriority w:val="99"/>
    <w:semiHidden/>
    <w:rsid w:val="00262271"/>
    <w:rPr>
      <w:sz w:val="22"/>
      <w:szCs w:val="22"/>
      <w:lang w:eastAsia="en-US"/>
    </w:rPr>
  </w:style>
  <w:style w:type="paragraph" w:styleId="a5">
    <w:name w:val="footer"/>
    <w:basedOn w:val="a"/>
    <w:link w:val="a6"/>
    <w:uiPriority w:val="99"/>
    <w:unhideWhenUsed/>
    <w:rsid w:val="00262271"/>
    <w:pPr>
      <w:tabs>
        <w:tab w:val="center" w:pos="4677"/>
        <w:tab w:val="right" w:pos="9355"/>
      </w:tabs>
    </w:pPr>
  </w:style>
  <w:style w:type="character" w:customStyle="1" w:styleId="a6">
    <w:name w:val="Нижний колонтитул Знак"/>
    <w:basedOn w:val="a0"/>
    <w:link w:val="a5"/>
    <w:uiPriority w:val="99"/>
    <w:rsid w:val="00262271"/>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7928</Words>
  <Characters>45191</Characters>
  <Application>Microsoft Office Word</Application>
  <DocSecurity>0</DocSecurity>
  <Lines>376</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53013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Макс</dc:creator>
  <cp:keywords/>
  <cp:lastModifiedBy>admin</cp:lastModifiedBy>
  <cp:revision>2</cp:revision>
  <dcterms:created xsi:type="dcterms:W3CDTF">2014-04-06T02:52:00Z</dcterms:created>
  <dcterms:modified xsi:type="dcterms:W3CDTF">2014-04-06T02:52:00Z</dcterms:modified>
</cp:coreProperties>
</file>